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A7E3A" w14:textId="77777777" w:rsidR="00005FBD" w:rsidRDefault="00684D4E" w:rsidP="00D004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THERMAL ANALYSIS </w:t>
      </w:r>
      <w:r w:rsidR="00DF5785" w:rsidRPr="00D0044A">
        <w:rPr>
          <w:rFonts w:ascii="Times New Roman" w:hAnsi="Times New Roman" w:cs="Times New Roman"/>
          <w:b/>
          <w:bCs/>
          <w:sz w:val="24"/>
          <w:szCs w:val="24"/>
        </w:rPr>
        <w:t xml:space="preserve">OF </w:t>
      </w:r>
      <w:r w:rsidR="00E13495">
        <w:rPr>
          <w:rFonts w:ascii="Times New Roman" w:hAnsi="Times New Roman" w:cs="Times New Roman"/>
          <w:b/>
          <w:bCs/>
          <w:sz w:val="24"/>
          <w:szCs w:val="24"/>
        </w:rPr>
        <w:t>SOME</w:t>
      </w:r>
      <w:r w:rsidR="00DF5785" w:rsidRPr="00D0044A">
        <w:rPr>
          <w:rFonts w:ascii="Times New Roman" w:hAnsi="Times New Roman" w:cs="Times New Roman"/>
          <w:b/>
          <w:bCs/>
          <w:sz w:val="24"/>
          <w:szCs w:val="24"/>
        </w:rPr>
        <w:t xml:space="preserve"> OXIMINO COMPLEXES</w:t>
      </w:r>
      <w:r>
        <w:rPr>
          <w:rFonts w:ascii="Times New Roman" w:hAnsi="Times New Roman" w:cs="Times New Roman"/>
          <w:b/>
          <w:bCs/>
          <w:sz w:val="24"/>
          <w:szCs w:val="24"/>
        </w:rPr>
        <w:t xml:space="preserve"> TO CONFIRM THE COMPLEX FORMATION THROUGH DECOMPOSITION PATTERN</w:t>
      </w:r>
      <w:r w:rsidR="00E13495">
        <w:rPr>
          <w:rFonts w:ascii="Times New Roman" w:hAnsi="Times New Roman" w:cs="Times New Roman"/>
          <w:b/>
          <w:bCs/>
          <w:sz w:val="24"/>
          <w:szCs w:val="24"/>
        </w:rPr>
        <w:t>S</w:t>
      </w:r>
    </w:p>
    <w:p w14:paraId="76C264B5" w14:textId="42868CF5" w:rsidR="00DF5785" w:rsidRPr="00D0044A" w:rsidRDefault="0067522F" w:rsidP="00D004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4D5EFD48" w14:textId="77777777" w:rsidR="00901B8B" w:rsidRDefault="00901B8B" w:rsidP="00D0044A">
      <w:pPr>
        <w:jc w:val="both"/>
        <w:rPr>
          <w:rFonts w:ascii="Times New Roman" w:hAnsi="Times New Roman" w:cs="Times New Roman"/>
          <w:b/>
          <w:bCs/>
          <w:sz w:val="24"/>
          <w:szCs w:val="24"/>
        </w:rPr>
      </w:pPr>
    </w:p>
    <w:p w14:paraId="167E99A6" w14:textId="77777777" w:rsidR="00901B8B" w:rsidRDefault="00901B8B" w:rsidP="00D0044A">
      <w:pPr>
        <w:jc w:val="both"/>
        <w:rPr>
          <w:rFonts w:ascii="Times New Roman" w:hAnsi="Times New Roman" w:cs="Times New Roman"/>
          <w:b/>
          <w:bCs/>
          <w:sz w:val="24"/>
          <w:szCs w:val="24"/>
        </w:rPr>
      </w:pPr>
    </w:p>
    <w:p w14:paraId="57178320" w14:textId="77777777" w:rsidR="00901B8B" w:rsidRDefault="00901B8B" w:rsidP="00D0044A">
      <w:pPr>
        <w:jc w:val="both"/>
        <w:rPr>
          <w:rFonts w:ascii="Times New Roman" w:hAnsi="Times New Roman" w:cs="Times New Roman"/>
          <w:b/>
          <w:bCs/>
          <w:sz w:val="24"/>
          <w:szCs w:val="24"/>
        </w:rPr>
      </w:pPr>
    </w:p>
    <w:p w14:paraId="1E99BF20" w14:textId="11D94422" w:rsidR="00DF5785" w:rsidRPr="00D0044A" w:rsidRDefault="00946F91" w:rsidP="00D0044A">
      <w:pPr>
        <w:jc w:val="both"/>
        <w:rPr>
          <w:rFonts w:ascii="Times New Roman" w:hAnsi="Times New Roman" w:cs="Times New Roman"/>
          <w:b/>
          <w:bCs/>
          <w:sz w:val="24"/>
          <w:szCs w:val="24"/>
        </w:rPr>
      </w:pPr>
      <w:r w:rsidRPr="00D0044A">
        <w:rPr>
          <w:rFonts w:ascii="Times New Roman" w:hAnsi="Times New Roman" w:cs="Times New Roman"/>
          <w:b/>
          <w:bCs/>
          <w:sz w:val="24"/>
          <w:szCs w:val="24"/>
        </w:rPr>
        <w:t>Abstract</w:t>
      </w:r>
    </w:p>
    <w:p w14:paraId="18C03487" w14:textId="4F6A87AC" w:rsidR="00B3322C" w:rsidRPr="00D0044A" w:rsidRDefault="0052242D" w:rsidP="00D0044A">
      <w:pPr>
        <w:pStyle w:val="NormalWeb"/>
        <w:jc w:val="both"/>
      </w:pPr>
      <w:r w:rsidRPr="00D0044A">
        <w:t>Th</w:t>
      </w:r>
      <w:r w:rsidR="003A1861">
        <w:t xml:space="preserve">e </w:t>
      </w:r>
      <w:r w:rsidRPr="00D0044A">
        <w:t xml:space="preserve">preparation and characterization of </w:t>
      </w:r>
      <w:r w:rsidR="00B005E8" w:rsidRPr="00D0044A">
        <w:t xml:space="preserve">L1= </w:t>
      </w:r>
      <w:proofErr w:type="spellStart"/>
      <w:r w:rsidRPr="00D0044A">
        <w:t>malon</w:t>
      </w:r>
      <w:proofErr w:type="spellEnd"/>
      <w:r w:rsidRPr="00D0044A">
        <w:t>-di-</w:t>
      </w:r>
      <w:proofErr w:type="spellStart"/>
      <w:r w:rsidRPr="00D0044A">
        <w:t>anilide</w:t>
      </w:r>
      <w:proofErr w:type="spellEnd"/>
      <w:r w:rsidRPr="00D0044A">
        <w:t xml:space="preserve"> oxime (HINMA</w:t>
      </w:r>
      <w:r w:rsidR="00B005E8" w:rsidRPr="00D0044A">
        <w:t>O</w:t>
      </w:r>
      <w:r w:rsidRPr="00D0044A">
        <w:t xml:space="preserve">), </w:t>
      </w:r>
      <w:r w:rsidR="00B005E8" w:rsidRPr="00D0044A">
        <w:t xml:space="preserve">L2= </w:t>
      </w:r>
      <w:proofErr w:type="spellStart"/>
      <w:r w:rsidRPr="00D0044A">
        <w:t>malon</w:t>
      </w:r>
      <w:proofErr w:type="spellEnd"/>
      <w:r w:rsidRPr="00D0044A">
        <w:t>-di-(p</w:t>
      </w:r>
      <w:r w:rsidR="00B72556" w:rsidRPr="00D0044A">
        <w:t>-</w:t>
      </w:r>
      <w:proofErr w:type="spellStart"/>
      <w:r w:rsidRPr="00D0044A">
        <w:t>toluidide</w:t>
      </w:r>
      <w:proofErr w:type="spellEnd"/>
      <w:r w:rsidR="00B72556" w:rsidRPr="00D0044A">
        <w:t>)</w:t>
      </w:r>
      <w:r w:rsidRPr="00D0044A">
        <w:t xml:space="preserve"> oxime (HINM</w:t>
      </w:r>
      <w:r w:rsidR="00B005E8" w:rsidRPr="00D0044A">
        <w:t>-p-</w:t>
      </w:r>
      <w:r w:rsidRPr="00D0044A">
        <w:t xml:space="preserve">TO), </w:t>
      </w:r>
      <w:r w:rsidR="00B005E8" w:rsidRPr="00D0044A">
        <w:t>L3</w:t>
      </w:r>
      <w:r w:rsidR="00B93C5A" w:rsidRPr="00D0044A">
        <w:t>=</w:t>
      </w:r>
      <w:r w:rsidR="00B005E8" w:rsidRPr="00D0044A">
        <w:t xml:space="preserve"> </w:t>
      </w:r>
      <w:proofErr w:type="spellStart"/>
      <w:r w:rsidRPr="00D0044A">
        <w:t>malon</w:t>
      </w:r>
      <w:proofErr w:type="spellEnd"/>
      <w:r w:rsidRPr="00D0044A">
        <w:t>-di-(o</w:t>
      </w:r>
      <w:r w:rsidR="00B72556" w:rsidRPr="00D0044A">
        <w:t>-</w:t>
      </w:r>
      <w:proofErr w:type="spellStart"/>
      <w:r w:rsidRPr="00D0044A">
        <w:t>anisidide</w:t>
      </w:r>
      <w:proofErr w:type="spellEnd"/>
      <w:r w:rsidR="00B72556" w:rsidRPr="00D0044A">
        <w:t>)</w:t>
      </w:r>
      <w:r w:rsidRPr="00D0044A">
        <w:t xml:space="preserve"> oxime (HINM</w:t>
      </w:r>
      <w:r w:rsidR="00B005E8" w:rsidRPr="00D0044A">
        <w:t>-o-</w:t>
      </w:r>
      <w:r w:rsidRPr="00D0044A">
        <w:t>ANIS</w:t>
      </w:r>
      <w:r w:rsidR="00B005E8" w:rsidRPr="00D0044A">
        <w:t>O</w:t>
      </w:r>
      <w:r w:rsidRPr="00D0044A">
        <w:t xml:space="preserve">), and </w:t>
      </w:r>
      <w:r w:rsidR="00B005E8" w:rsidRPr="00D0044A">
        <w:t xml:space="preserve">L4= </w:t>
      </w:r>
      <w:proofErr w:type="spellStart"/>
      <w:r w:rsidRPr="00D0044A">
        <w:t>malon</w:t>
      </w:r>
      <w:proofErr w:type="spellEnd"/>
      <w:r w:rsidRPr="00D0044A">
        <w:t>-di-(p</w:t>
      </w:r>
      <w:r w:rsidR="00B72556" w:rsidRPr="00D0044A">
        <w:t>-</w:t>
      </w:r>
      <w:proofErr w:type="spellStart"/>
      <w:r w:rsidRPr="00D0044A">
        <w:t>anisidide</w:t>
      </w:r>
      <w:proofErr w:type="spellEnd"/>
      <w:r w:rsidR="00B72556" w:rsidRPr="00D0044A">
        <w:t>)</w:t>
      </w:r>
      <w:r w:rsidRPr="00D0044A">
        <w:t xml:space="preserve"> oxime (HINM</w:t>
      </w:r>
      <w:r w:rsidR="00B005E8" w:rsidRPr="00D0044A">
        <w:t>-p-</w:t>
      </w:r>
      <w:r w:rsidRPr="00D0044A">
        <w:t>ANIS</w:t>
      </w:r>
      <w:r w:rsidR="00B005E8" w:rsidRPr="00D0044A">
        <w:t>O</w:t>
      </w:r>
      <w:r w:rsidRPr="00D0044A">
        <w:t>), along with their complexes with copper(II) acetate, copper(II) nitrate, uranyl(II) nitrate, manganese(II) chloride, and lead(II) acetate in the solid state</w:t>
      </w:r>
      <w:r w:rsidR="003A1861">
        <w:t xml:space="preserve"> have been </w:t>
      </w:r>
      <w:r w:rsidR="00F74220">
        <w:t>communicated</w:t>
      </w:r>
      <w:r w:rsidR="003A1861">
        <w:t>.</w:t>
      </w:r>
    </w:p>
    <w:p w14:paraId="34DC25D4" w14:textId="32E8B48C" w:rsidR="0052242D" w:rsidRPr="00D0044A" w:rsidRDefault="0052242D" w:rsidP="00D0044A">
      <w:pPr>
        <w:pStyle w:val="NormalWeb"/>
        <w:jc w:val="both"/>
      </w:pPr>
      <w:r w:rsidRPr="00D0044A">
        <w:t>The</w:t>
      </w:r>
      <w:r w:rsidR="00E57674" w:rsidRPr="00D0044A">
        <w:t xml:space="preserve"> copper(II)</w:t>
      </w:r>
      <w:r w:rsidRPr="00D0044A">
        <w:t xml:space="preserve"> complexes</w:t>
      </w:r>
      <w:r w:rsidR="00AA36CC" w:rsidRPr="00D0044A">
        <w:t xml:space="preserve"> -</w:t>
      </w:r>
      <w:r w:rsidRPr="00D0044A">
        <w:t>Cu(INMA</w:t>
      </w:r>
      <w:r w:rsidR="002072DF" w:rsidRPr="00D0044A">
        <w:t>O</w:t>
      </w:r>
      <w:r w:rsidRPr="00D0044A">
        <w:t>)ac, Cu(INMA</w:t>
      </w:r>
      <w:r w:rsidR="00AA36CC" w:rsidRPr="00D0044A">
        <w:t>O</w:t>
      </w:r>
      <w:r w:rsidRPr="00D0044A">
        <w:t>)NO</w:t>
      </w:r>
      <w:r w:rsidRPr="00D0044A">
        <w:rPr>
          <w:vertAlign w:val="subscript"/>
        </w:rPr>
        <w:t>3</w:t>
      </w:r>
      <w:r w:rsidRPr="00D0044A">
        <w:t>, Cu(INM</w:t>
      </w:r>
      <w:r w:rsidR="00AA36CC" w:rsidRPr="00D0044A">
        <w:t>-p-</w:t>
      </w:r>
      <w:r w:rsidRPr="00D0044A">
        <w:t>TO)ac, Cu(INM</w:t>
      </w:r>
      <w:r w:rsidR="00AA36CC" w:rsidRPr="00D0044A">
        <w:t>-p-</w:t>
      </w:r>
      <w:r w:rsidRPr="00D0044A">
        <w:t>TO)NO</w:t>
      </w:r>
      <w:r w:rsidRPr="00D0044A">
        <w:rPr>
          <w:vertAlign w:val="subscript"/>
        </w:rPr>
        <w:t>3</w:t>
      </w:r>
      <w:r w:rsidRPr="00D0044A">
        <w:t>, Cu(INM</w:t>
      </w:r>
      <w:r w:rsidR="00AA36CC" w:rsidRPr="00D0044A">
        <w:t>-o-</w:t>
      </w:r>
      <w:r w:rsidRPr="00D0044A">
        <w:t>ANIS</w:t>
      </w:r>
      <w:r w:rsidR="00AA36CC" w:rsidRPr="00D0044A">
        <w:t>O</w:t>
      </w:r>
      <w:r w:rsidRPr="00D0044A">
        <w:t>)ac, Cu(INM</w:t>
      </w:r>
      <w:r w:rsidR="00AA36CC" w:rsidRPr="00D0044A">
        <w:t>-o-</w:t>
      </w:r>
      <w:r w:rsidRPr="00D0044A">
        <w:t>ANIS</w:t>
      </w:r>
      <w:r w:rsidR="00AA36CC" w:rsidRPr="00D0044A">
        <w:t>O</w:t>
      </w:r>
      <w:r w:rsidRPr="00D0044A">
        <w:t>)NO</w:t>
      </w:r>
      <w:r w:rsidRPr="00D0044A">
        <w:rPr>
          <w:vertAlign w:val="subscript"/>
        </w:rPr>
        <w:t>3</w:t>
      </w:r>
      <w:r w:rsidRPr="00D0044A">
        <w:t>, Cu(INM</w:t>
      </w:r>
      <w:r w:rsidR="00AA36CC" w:rsidRPr="00D0044A">
        <w:t>-p-</w:t>
      </w:r>
      <w:r w:rsidRPr="00D0044A">
        <w:t>ANIS</w:t>
      </w:r>
      <w:r w:rsidR="00AA36CC" w:rsidRPr="00D0044A">
        <w:t>O</w:t>
      </w:r>
      <w:r w:rsidRPr="00D0044A">
        <w:t>)ac, and Cu(INM</w:t>
      </w:r>
      <w:r w:rsidR="00AA36CC" w:rsidRPr="00D0044A">
        <w:t>-p-</w:t>
      </w:r>
      <w:r w:rsidRPr="00D0044A">
        <w:t>ANIS</w:t>
      </w:r>
      <w:r w:rsidR="00AA36CC" w:rsidRPr="00D0044A">
        <w:t>O</w:t>
      </w:r>
      <w:r w:rsidRPr="00D0044A">
        <w:t>)NO</w:t>
      </w:r>
      <w:r w:rsidRPr="00D0044A">
        <w:rPr>
          <w:vertAlign w:val="subscript"/>
        </w:rPr>
        <w:t>3</w:t>
      </w:r>
      <w:r w:rsidR="00031407">
        <w:t>; t</w:t>
      </w:r>
      <w:r w:rsidRPr="00D0044A">
        <w:t>he uranyl complexes UO</w:t>
      </w:r>
      <w:r w:rsidRPr="00D0044A">
        <w:rPr>
          <w:vertAlign w:val="subscript"/>
        </w:rPr>
        <w:t>2</w:t>
      </w:r>
      <w:r w:rsidRPr="00D0044A">
        <w:t>(INMA</w:t>
      </w:r>
      <w:r w:rsidR="00200F02" w:rsidRPr="00D0044A">
        <w:t>O</w:t>
      </w:r>
      <w:r w:rsidRPr="00D0044A">
        <w:t>)</w:t>
      </w:r>
      <w:r w:rsidRPr="00D0044A">
        <w:rPr>
          <w:vertAlign w:val="subscript"/>
        </w:rPr>
        <w:t>2</w:t>
      </w:r>
      <w:r w:rsidRPr="00D0044A">
        <w:t>, UO</w:t>
      </w:r>
      <w:r w:rsidRPr="00D0044A">
        <w:rPr>
          <w:vertAlign w:val="subscript"/>
        </w:rPr>
        <w:t>2</w:t>
      </w:r>
      <w:r w:rsidRPr="00D0044A">
        <w:t>(INM</w:t>
      </w:r>
      <w:r w:rsidR="00200F02" w:rsidRPr="00D0044A">
        <w:t>-p-</w:t>
      </w:r>
      <w:r w:rsidRPr="00D0044A">
        <w:t>TO)</w:t>
      </w:r>
      <w:r w:rsidRPr="00D0044A">
        <w:rPr>
          <w:vertAlign w:val="subscript"/>
        </w:rPr>
        <w:t>2</w:t>
      </w:r>
      <w:r w:rsidRPr="00D0044A">
        <w:t>, UO</w:t>
      </w:r>
      <w:r w:rsidRPr="00D0044A">
        <w:rPr>
          <w:vertAlign w:val="subscript"/>
        </w:rPr>
        <w:t>2</w:t>
      </w:r>
      <w:r w:rsidRPr="00D0044A">
        <w:t>(INM</w:t>
      </w:r>
      <w:r w:rsidR="00200F02" w:rsidRPr="00D0044A">
        <w:t>-o-</w:t>
      </w:r>
      <w:r w:rsidRPr="00D0044A">
        <w:t>ANIS</w:t>
      </w:r>
      <w:r w:rsidR="00200F02" w:rsidRPr="00D0044A">
        <w:t>O</w:t>
      </w:r>
      <w:r w:rsidRPr="00D0044A">
        <w:t>)</w:t>
      </w:r>
      <w:r w:rsidRPr="00D0044A">
        <w:rPr>
          <w:vertAlign w:val="subscript"/>
        </w:rPr>
        <w:t>2</w:t>
      </w:r>
      <w:r w:rsidRPr="00D0044A">
        <w:t>, UO</w:t>
      </w:r>
      <w:r w:rsidRPr="00D0044A">
        <w:rPr>
          <w:vertAlign w:val="subscript"/>
        </w:rPr>
        <w:t>2</w:t>
      </w:r>
      <w:r w:rsidRPr="00D0044A">
        <w:t>(INM</w:t>
      </w:r>
      <w:r w:rsidR="00200F02" w:rsidRPr="00D0044A">
        <w:t>-p-</w:t>
      </w:r>
      <w:r w:rsidRPr="00D0044A">
        <w:t>ANIS</w:t>
      </w:r>
      <w:r w:rsidR="00200F02" w:rsidRPr="00D0044A">
        <w:t>O</w:t>
      </w:r>
      <w:r w:rsidRPr="00D0044A">
        <w:t>)</w:t>
      </w:r>
      <w:r w:rsidRPr="00D0044A">
        <w:rPr>
          <w:vertAlign w:val="subscript"/>
        </w:rPr>
        <w:t>2</w:t>
      </w:r>
      <w:r w:rsidR="00031407">
        <w:t>; t</w:t>
      </w:r>
      <w:r w:rsidRPr="00D0044A">
        <w:t>he manganese(II) complexes Mn(INMA</w:t>
      </w:r>
      <w:r w:rsidR="00CC6C0B" w:rsidRPr="00D0044A">
        <w:t>O</w:t>
      </w:r>
      <w:r w:rsidRPr="00D0044A">
        <w:t>)</w:t>
      </w:r>
      <w:r w:rsidRPr="00D0044A">
        <w:rPr>
          <w:vertAlign w:val="subscript"/>
        </w:rPr>
        <w:t>2</w:t>
      </w:r>
      <w:r w:rsidRPr="00D0044A">
        <w:t>, Mn(INM</w:t>
      </w:r>
      <w:r w:rsidR="00CC6C0B" w:rsidRPr="00D0044A">
        <w:t>-p-</w:t>
      </w:r>
      <w:r w:rsidRPr="00D0044A">
        <w:t>TO)</w:t>
      </w:r>
      <w:r w:rsidRPr="00D0044A">
        <w:rPr>
          <w:vertAlign w:val="subscript"/>
        </w:rPr>
        <w:t>2</w:t>
      </w:r>
      <w:r w:rsidRPr="00D0044A">
        <w:t>, Mn(INM</w:t>
      </w:r>
      <w:r w:rsidR="00CC6C0B" w:rsidRPr="00D0044A">
        <w:t>-o-</w:t>
      </w:r>
      <w:r w:rsidRPr="00D0044A">
        <w:t>ANIS</w:t>
      </w:r>
      <w:r w:rsidR="00CC6C0B" w:rsidRPr="00D0044A">
        <w:t>O</w:t>
      </w:r>
      <w:r w:rsidRPr="00D0044A">
        <w:t>)</w:t>
      </w:r>
      <w:r w:rsidRPr="00D0044A">
        <w:rPr>
          <w:vertAlign w:val="subscript"/>
        </w:rPr>
        <w:t>2</w:t>
      </w:r>
      <w:r w:rsidRPr="00D0044A">
        <w:t>, Mn(INM</w:t>
      </w:r>
      <w:r w:rsidR="00CC6C0B" w:rsidRPr="00D0044A">
        <w:t>-p-</w:t>
      </w:r>
      <w:r w:rsidRPr="00D0044A">
        <w:t>ANIS</w:t>
      </w:r>
      <w:r w:rsidR="00CC6C0B" w:rsidRPr="00D0044A">
        <w:t>O</w:t>
      </w:r>
      <w:r w:rsidRPr="00D0044A">
        <w:t>)</w:t>
      </w:r>
      <w:r w:rsidRPr="00D0044A">
        <w:rPr>
          <w:vertAlign w:val="subscript"/>
        </w:rPr>
        <w:t>2</w:t>
      </w:r>
      <w:r w:rsidR="00031407">
        <w:t>;</w:t>
      </w:r>
      <w:r w:rsidRPr="00D0044A">
        <w:t xml:space="preserve"> </w:t>
      </w:r>
      <w:r w:rsidR="00031407">
        <w:t>t</w:t>
      </w:r>
      <w:r w:rsidRPr="00D0044A">
        <w:t>he lead(II) complexes Pb(INMA</w:t>
      </w:r>
      <w:r w:rsidR="003E4915" w:rsidRPr="00D0044A">
        <w:t>O</w:t>
      </w:r>
      <w:r w:rsidRPr="00D0044A">
        <w:t>)</w:t>
      </w:r>
      <w:r w:rsidRPr="00D0044A">
        <w:rPr>
          <w:vertAlign w:val="subscript"/>
        </w:rPr>
        <w:t>2</w:t>
      </w:r>
      <w:r w:rsidRPr="00D0044A">
        <w:t>, Pb(INM</w:t>
      </w:r>
      <w:r w:rsidR="003E4915" w:rsidRPr="00D0044A">
        <w:t>-p-</w:t>
      </w:r>
      <w:r w:rsidRPr="00D0044A">
        <w:t>TO)</w:t>
      </w:r>
      <w:r w:rsidRPr="00D0044A">
        <w:rPr>
          <w:vertAlign w:val="subscript"/>
        </w:rPr>
        <w:t>2</w:t>
      </w:r>
      <w:r w:rsidRPr="00D0044A">
        <w:t>, Pb(INM</w:t>
      </w:r>
      <w:r w:rsidR="003E4915" w:rsidRPr="00D0044A">
        <w:t>-o-</w:t>
      </w:r>
      <w:r w:rsidRPr="00D0044A">
        <w:t>ANIS</w:t>
      </w:r>
      <w:r w:rsidR="003E4915" w:rsidRPr="00D0044A">
        <w:t>O</w:t>
      </w:r>
      <w:r w:rsidRPr="00D0044A">
        <w:t>)</w:t>
      </w:r>
      <w:r w:rsidRPr="00D0044A">
        <w:rPr>
          <w:vertAlign w:val="subscript"/>
        </w:rPr>
        <w:t>2</w:t>
      </w:r>
      <w:r w:rsidRPr="00D0044A">
        <w:t>, Pb(INM</w:t>
      </w:r>
      <w:r w:rsidR="003E4915" w:rsidRPr="00D0044A">
        <w:t>-p-</w:t>
      </w:r>
      <w:r w:rsidRPr="00D0044A">
        <w:t>ANIS</w:t>
      </w:r>
      <w:r w:rsidR="003E4915" w:rsidRPr="00D0044A">
        <w:t>O</w:t>
      </w:r>
      <w:r w:rsidRPr="00D0044A">
        <w:t>)</w:t>
      </w:r>
      <w:r w:rsidRPr="00D0044A">
        <w:rPr>
          <w:vertAlign w:val="subscript"/>
        </w:rPr>
        <w:t>2</w:t>
      </w:r>
      <w:r w:rsidR="00031407">
        <w:t xml:space="preserve"> </w:t>
      </w:r>
      <w:r w:rsidR="000B6DC4">
        <w:t>are all subjected to t</w:t>
      </w:r>
      <w:r w:rsidRPr="00D0044A">
        <w:t>hermal analysis, including thermogravimetric (TG), differential thermal (DTA), and differential thermogravimetric (DTG) methods. Kinetic parameters</w:t>
      </w:r>
      <w:r w:rsidR="00674582">
        <w:t xml:space="preserve"> </w:t>
      </w:r>
      <w:r w:rsidRPr="00D0044A">
        <w:t>such as reaction order, activation energy, heat changes, and thermal stabilities</w:t>
      </w:r>
      <w:r w:rsidR="001A7E26" w:rsidRPr="00D0044A">
        <w:t xml:space="preserve"> -</w:t>
      </w:r>
      <w:r w:rsidRPr="00D0044A">
        <w:t xml:space="preserve">were calculated using Freeman-Carroll equations and the </w:t>
      </w:r>
      <w:r w:rsidR="008A6322">
        <w:t>“</w:t>
      </w:r>
      <w:r w:rsidRPr="00D0044A">
        <w:t>peak-and-area</w:t>
      </w:r>
      <w:r w:rsidR="008A6322">
        <w:t>”</w:t>
      </w:r>
      <w:r w:rsidRPr="00D0044A">
        <w:t xml:space="preserve"> method.</w:t>
      </w:r>
      <w:r w:rsidR="000B6DC4">
        <w:t xml:space="preserve">  Confirmation of the complex formation with these metal complexes is established with the decomposition reaction patterns observed in the trends from the thermal decompositions.</w:t>
      </w:r>
    </w:p>
    <w:p w14:paraId="5C1DECF9" w14:textId="1C60E9DD" w:rsidR="00DF5785" w:rsidRPr="00D0044A" w:rsidRDefault="00DF5785" w:rsidP="00D0044A">
      <w:pPr>
        <w:spacing w:line="240" w:lineRule="auto"/>
        <w:jc w:val="both"/>
        <w:rPr>
          <w:rFonts w:ascii="Times New Roman" w:hAnsi="Times New Roman" w:cs="Times New Roman"/>
          <w:sz w:val="24"/>
          <w:szCs w:val="24"/>
        </w:rPr>
      </w:pPr>
      <w:r w:rsidRPr="00D0044A">
        <w:rPr>
          <w:rFonts w:ascii="Times New Roman" w:hAnsi="Times New Roman" w:cs="Times New Roman"/>
          <w:b/>
          <w:bCs/>
          <w:sz w:val="24"/>
          <w:szCs w:val="24"/>
        </w:rPr>
        <w:t>Keywords:</w:t>
      </w:r>
      <w:r w:rsidRPr="00D0044A">
        <w:rPr>
          <w:rFonts w:ascii="Times New Roman" w:hAnsi="Times New Roman" w:cs="Times New Roman"/>
          <w:sz w:val="24"/>
          <w:szCs w:val="24"/>
        </w:rPr>
        <w:t xml:space="preserve"> </w:t>
      </w:r>
      <w:r w:rsidR="00D0044A">
        <w:rPr>
          <w:rFonts w:ascii="Times New Roman" w:hAnsi="Times New Roman" w:cs="Times New Roman"/>
          <w:sz w:val="24"/>
          <w:szCs w:val="24"/>
        </w:rPr>
        <w:t>F</w:t>
      </w:r>
      <w:r w:rsidRPr="00D0044A">
        <w:rPr>
          <w:rFonts w:ascii="Times New Roman" w:hAnsi="Times New Roman" w:cs="Times New Roman"/>
          <w:sz w:val="24"/>
          <w:szCs w:val="24"/>
        </w:rPr>
        <w:t xml:space="preserve">reeman and </w:t>
      </w:r>
      <w:r w:rsidR="00D0044A">
        <w:rPr>
          <w:rFonts w:ascii="Times New Roman" w:hAnsi="Times New Roman" w:cs="Times New Roman"/>
          <w:sz w:val="24"/>
          <w:szCs w:val="24"/>
        </w:rPr>
        <w:t>C</w:t>
      </w:r>
      <w:r w:rsidRPr="00D0044A">
        <w:rPr>
          <w:rFonts w:ascii="Times New Roman" w:hAnsi="Times New Roman" w:cs="Times New Roman"/>
          <w:sz w:val="24"/>
          <w:szCs w:val="24"/>
        </w:rPr>
        <w:t xml:space="preserve">arroll equation; </w:t>
      </w:r>
      <w:r w:rsidR="00674582">
        <w:rPr>
          <w:rFonts w:ascii="Times New Roman" w:hAnsi="Times New Roman" w:cs="Times New Roman"/>
          <w:sz w:val="24"/>
          <w:szCs w:val="24"/>
        </w:rPr>
        <w:t>peak and area method, thermal reaction patterns, kinetic parameters, reaction order and activation energy.</w:t>
      </w:r>
    </w:p>
    <w:p w14:paraId="23379564" w14:textId="13D9641D" w:rsidR="00DF5785" w:rsidRPr="00D0044A" w:rsidRDefault="00946F91" w:rsidP="00D0044A">
      <w:pPr>
        <w:spacing w:line="240" w:lineRule="auto"/>
        <w:jc w:val="both"/>
        <w:rPr>
          <w:rFonts w:ascii="Times New Roman" w:hAnsi="Times New Roman" w:cs="Times New Roman"/>
          <w:b/>
          <w:bCs/>
          <w:sz w:val="24"/>
          <w:szCs w:val="24"/>
        </w:rPr>
      </w:pPr>
      <w:r w:rsidRPr="00D0044A">
        <w:rPr>
          <w:rFonts w:ascii="Times New Roman" w:hAnsi="Times New Roman" w:cs="Times New Roman"/>
          <w:b/>
          <w:bCs/>
          <w:sz w:val="24"/>
          <w:szCs w:val="24"/>
        </w:rPr>
        <w:t>1.0 Introduction</w:t>
      </w:r>
    </w:p>
    <w:p w14:paraId="69EC9DA2" w14:textId="2FBB0315" w:rsidR="001D72D7" w:rsidRDefault="0072241F" w:rsidP="001D72D7">
      <w:pPr>
        <w:jc w:val="both"/>
        <w:rPr>
          <w:rFonts w:ascii="Times New Roman" w:hAnsi="Times New Roman" w:cs="Times New Roman"/>
          <w:sz w:val="24"/>
          <w:szCs w:val="24"/>
        </w:rPr>
      </w:pPr>
      <w:r w:rsidRPr="00D0044A">
        <w:rPr>
          <w:rFonts w:ascii="Times New Roman" w:hAnsi="Times New Roman" w:cs="Times New Roman"/>
          <w:sz w:val="24"/>
          <w:szCs w:val="24"/>
        </w:rPr>
        <w:t>We have recently published (</w:t>
      </w:r>
      <w:r w:rsidR="00F74220">
        <w:rPr>
          <w:rFonts w:ascii="Times New Roman" w:hAnsi="Times New Roman" w:cs="Times New Roman"/>
          <w:sz w:val="24"/>
          <w:szCs w:val="24"/>
        </w:rPr>
        <w:t>1</w:t>
      </w:r>
      <w:r w:rsidRPr="00D0044A">
        <w:rPr>
          <w:rFonts w:ascii="Times New Roman" w:hAnsi="Times New Roman" w:cs="Times New Roman"/>
          <w:sz w:val="24"/>
          <w:szCs w:val="24"/>
        </w:rPr>
        <w:t>) our work (</w:t>
      </w:r>
      <w:r w:rsidR="00F74220">
        <w:rPr>
          <w:rFonts w:ascii="Times New Roman" w:hAnsi="Times New Roman" w:cs="Times New Roman"/>
          <w:sz w:val="24"/>
          <w:szCs w:val="24"/>
        </w:rPr>
        <w:t>2</w:t>
      </w:r>
      <w:r w:rsidRPr="00D0044A">
        <w:rPr>
          <w:rFonts w:ascii="Times New Roman" w:hAnsi="Times New Roman" w:cs="Times New Roman"/>
          <w:sz w:val="24"/>
          <w:szCs w:val="24"/>
        </w:rPr>
        <w:t>) focusing on the synthesis and characterization of malon-di-(α-</w:t>
      </w:r>
      <w:proofErr w:type="gramStart"/>
      <w:r w:rsidRPr="00D0044A">
        <w:rPr>
          <w:rFonts w:ascii="Times New Roman" w:hAnsi="Times New Roman" w:cs="Times New Roman"/>
          <w:sz w:val="24"/>
          <w:szCs w:val="24"/>
        </w:rPr>
        <w:t>naphthyl)amide</w:t>
      </w:r>
      <w:proofErr w:type="gramEnd"/>
      <w:r w:rsidRPr="00D0044A">
        <w:rPr>
          <w:rFonts w:ascii="Times New Roman" w:hAnsi="Times New Roman" w:cs="Times New Roman"/>
          <w:sz w:val="24"/>
          <w:szCs w:val="24"/>
        </w:rPr>
        <w:t>-oxime(isonitroso-malon-di-(α-</w:t>
      </w:r>
      <w:proofErr w:type="gramStart"/>
      <w:r w:rsidRPr="00D0044A">
        <w:rPr>
          <w:rFonts w:ascii="Times New Roman" w:hAnsi="Times New Roman" w:cs="Times New Roman"/>
          <w:sz w:val="24"/>
          <w:szCs w:val="24"/>
        </w:rPr>
        <w:t>naphthyl)amineoxime</w:t>
      </w:r>
      <w:proofErr w:type="gramEnd"/>
      <w:r w:rsidRPr="00D0044A">
        <w:rPr>
          <w:rFonts w:ascii="Times New Roman" w:hAnsi="Times New Roman" w:cs="Times New Roman"/>
          <w:sz w:val="24"/>
          <w:szCs w:val="24"/>
        </w:rPr>
        <w:t xml:space="preserve">, abbreviated as HINMANAP) with a detailed discussion on the oximes and its complexes with </w:t>
      </w:r>
      <w:proofErr w:type="gramStart"/>
      <w:r w:rsidRPr="00D0044A">
        <w:rPr>
          <w:rFonts w:ascii="Times New Roman" w:hAnsi="Times New Roman" w:cs="Times New Roman"/>
          <w:sz w:val="24"/>
          <w:szCs w:val="24"/>
        </w:rPr>
        <w:t>Cu(</w:t>
      </w:r>
      <w:proofErr w:type="gramEnd"/>
      <w:r w:rsidRPr="00D0044A">
        <w:rPr>
          <w:rFonts w:ascii="Times New Roman" w:hAnsi="Times New Roman" w:cs="Times New Roman"/>
          <w:sz w:val="24"/>
          <w:szCs w:val="24"/>
        </w:rPr>
        <w:t xml:space="preserve">II), </w:t>
      </w:r>
      <w:proofErr w:type="gramStart"/>
      <w:r w:rsidRPr="00D0044A">
        <w:rPr>
          <w:rFonts w:ascii="Times New Roman" w:hAnsi="Times New Roman" w:cs="Times New Roman"/>
          <w:sz w:val="24"/>
          <w:szCs w:val="24"/>
        </w:rPr>
        <w:t>Ni(</w:t>
      </w:r>
      <w:proofErr w:type="gramEnd"/>
      <w:r w:rsidRPr="00D0044A">
        <w:rPr>
          <w:rFonts w:ascii="Times New Roman" w:hAnsi="Times New Roman" w:cs="Times New Roman"/>
          <w:sz w:val="24"/>
          <w:szCs w:val="24"/>
        </w:rPr>
        <w:t xml:space="preserve">II), </w:t>
      </w:r>
      <w:proofErr w:type="gramStart"/>
      <w:r w:rsidRPr="00D0044A">
        <w:rPr>
          <w:rFonts w:ascii="Times New Roman" w:hAnsi="Times New Roman" w:cs="Times New Roman"/>
          <w:sz w:val="24"/>
          <w:szCs w:val="24"/>
        </w:rPr>
        <w:t>Fe(</w:t>
      </w:r>
      <w:proofErr w:type="gramEnd"/>
      <w:r w:rsidRPr="00D0044A">
        <w:rPr>
          <w:rFonts w:ascii="Times New Roman" w:hAnsi="Times New Roman" w:cs="Times New Roman"/>
          <w:sz w:val="24"/>
          <w:szCs w:val="24"/>
        </w:rPr>
        <w:t xml:space="preserve">II), </w:t>
      </w:r>
      <w:proofErr w:type="gramStart"/>
      <w:r w:rsidRPr="00D0044A">
        <w:rPr>
          <w:rFonts w:ascii="Times New Roman" w:hAnsi="Times New Roman" w:cs="Times New Roman"/>
          <w:sz w:val="24"/>
          <w:szCs w:val="24"/>
        </w:rPr>
        <w:t>Co(</w:t>
      </w:r>
      <w:proofErr w:type="gramEnd"/>
      <w:r w:rsidRPr="00D0044A">
        <w:rPr>
          <w:rFonts w:ascii="Times New Roman" w:hAnsi="Times New Roman" w:cs="Times New Roman"/>
          <w:sz w:val="24"/>
          <w:szCs w:val="24"/>
        </w:rPr>
        <w:t xml:space="preserve">III), </w:t>
      </w:r>
      <w:proofErr w:type="gramStart"/>
      <w:r w:rsidRPr="00D0044A">
        <w:rPr>
          <w:rFonts w:ascii="Times New Roman" w:hAnsi="Times New Roman" w:cs="Times New Roman"/>
          <w:sz w:val="24"/>
          <w:szCs w:val="24"/>
        </w:rPr>
        <w:t>Zn(</w:t>
      </w:r>
      <w:proofErr w:type="gramEnd"/>
      <w:r w:rsidRPr="00D0044A">
        <w:rPr>
          <w:rFonts w:ascii="Times New Roman" w:hAnsi="Times New Roman" w:cs="Times New Roman"/>
          <w:sz w:val="24"/>
          <w:szCs w:val="24"/>
        </w:rPr>
        <w:t xml:space="preserve">II), </w:t>
      </w:r>
      <w:proofErr w:type="gramStart"/>
      <w:r w:rsidRPr="00D0044A">
        <w:rPr>
          <w:rFonts w:ascii="Times New Roman" w:hAnsi="Times New Roman" w:cs="Times New Roman"/>
          <w:sz w:val="24"/>
          <w:szCs w:val="24"/>
        </w:rPr>
        <w:t>Cd(</w:t>
      </w:r>
      <w:proofErr w:type="gramEnd"/>
      <w:r w:rsidRPr="00D0044A">
        <w:rPr>
          <w:rFonts w:ascii="Times New Roman" w:hAnsi="Times New Roman" w:cs="Times New Roman"/>
          <w:sz w:val="24"/>
          <w:szCs w:val="24"/>
        </w:rPr>
        <w:t xml:space="preserve">II), and </w:t>
      </w:r>
      <w:proofErr w:type="gramStart"/>
      <w:r w:rsidRPr="00D0044A">
        <w:rPr>
          <w:rFonts w:ascii="Times New Roman" w:hAnsi="Times New Roman" w:cs="Times New Roman"/>
          <w:sz w:val="24"/>
          <w:szCs w:val="24"/>
        </w:rPr>
        <w:t>Hg(</w:t>
      </w:r>
      <w:proofErr w:type="gramEnd"/>
      <w:r w:rsidRPr="00D0044A">
        <w:rPr>
          <w:rFonts w:ascii="Times New Roman" w:hAnsi="Times New Roman" w:cs="Times New Roman"/>
          <w:sz w:val="24"/>
          <w:szCs w:val="24"/>
        </w:rPr>
        <w:t xml:space="preserve">II).  These complexes were isolated in solid form, using solution studies for determining the metal-to-ligand ratios. Their structures were </w:t>
      </w:r>
      <w:proofErr w:type="spellStart"/>
      <w:r w:rsidRPr="00D0044A">
        <w:rPr>
          <w:rFonts w:ascii="Times New Roman" w:hAnsi="Times New Roman" w:cs="Times New Roman"/>
          <w:sz w:val="24"/>
          <w:szCs w:val="24"/>
        </w:rPr>
        <w:t>analyzed</w:t>
      </w:r>
      <w:proofErr w:type="spellEnd"/>
      <w:r w:rsidRPr="00D0044A">
        <w:rPr>
          <w:rFonts w:ascii="Times New Roman" w:hAnsi="Times New Roman" w:cs="Times New Roman"/>
          <w:sz w:val="24"/>
          <w:szCs w:val="24"/>
        </w:rPr>
        <w:t xml:space="preserve"> using magnetic measurements, infrared, electronic, reflectance, ESR and PMR spectroscopy. A similar, extension of work on oximes </w:t>
      </w:r>
      <w:r w:rsidR="00B97C63" w:rsidRPr="00D0044A">
        <w:rPr>
          <w:rFonts w:ascii="Times New Roman" w:hAnsi="Times New Roman" w:cs="Times New Roman"/>
          <w:sz w:val="24"/>
          <w:szCs w:val="24"/>
        </w:rPr>
        <w:t>(</w:t>
      </w:r>
      <w:r w:rsidR="001D72D7">
        <w:rPr>
          <w:rFonts w:ascii="Times New Roman" w:hAnsi="Times New Roman" w:cs="Times New Roman"/>
          <w:sz w:val="24"/>
          <w:szCs w:val="24"/>
        </w:rPr>
        <w:t>3</w:t>
      </w:r>
      <w:r w:rsidR="00B97C63"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is </w:t>
      </w:r>
      <w:r w:rsidR="001D72D7">
        <w:rPr>
          <w:rFonts w:ascii="Times New Roman" w:hAnsi="Times New Roman" w:cs="Times New Roman"/>
          <w:sz w:val="24"/>
          <w:szCs w:val="24"/>
        </w:rPr>
        <w:t>communicated</w:t>
      </w:r>
      <w:r w:rsidRPr="00D0044A">
        <w:rPr>
          <w:rFonts w:ascii="Times New Roman" w:hAnsi="Times New Roman" w:cs="Times New Roman"/>
          <w:sz w:val="24"/>
          <w:szCs w:val="24"/>
        </w:rPr>
        <w:t xml:space="preserve"> with the preparation and characterization of L1= </w:t>
      </w:r>
      <w:proofErr w:type="spellStart"/>
      <w:r w:rsidRPr="00D0044A">
        <w:rPr>
          <w:rFonts w:ascii="Times New Roman" w:hAnsi="Times New Roman" w:cs="Times New Roman"/>
          <w:sz w:val="24"/>
          <w:szCs w:val="24"/>
        </w:rPr>
        <w:t>malon</w:t>
      </w:r>
      <w:proofErr w:type="spellEnd"/>
      <w:r w:rsidRPr="00D0044A">
        <w:rPr>
          <w:rFonts w:ascii="Times New Roman" w:hAnsi="Times New Roman" w:cs="Times New Roman"/>
          <w:sz w:val="24"/>
          <w:szCs w:val="24"/>
        </w:rPr>
        <w:t>-di-</w:t>
      </w:r>
      <w:proofErr w:type="spellStart"/>
      <w:r w:rsidRPr="00D0044A">
        <w:rPr>
          <w:rFonts w:ascii="Times New Roman" w:hAnsi="Times New Roman" w:cs="Times New Roman"/>
          <w:sz w:val="24"/>
          <w:szCs w:val="24"/>
        </w:rPr>
        <w:t>anilide</w:t>
      </w:r>
      <w:proofErr w:type="spellEnd"/>
      <w:r w:rsidRPr="00D0044A">
        <w:rPr>
          <w:rFonts w:ascii="Times New Roman" w:hAnsi="Times New Roman" w:cs="Times New Roman"/>
          <w:sz w:val="24"/>
          <w:szCs w:val="24"/>
        </w:rPr>
        <w:t xml:space="preserve"> oxime (HINMAO), L2= </w:t>
      </w:r>
      <w:proofErr w:type="spellStart"/>
      <w:r w:rsidRPr="00D0044A">
        <w:rPr>
          <w:rFonts w:ascii="Times New Roman" w:hAnsi="Times New Roman" w:cs="Times New Roman"/>
          <w:sz w:val="24"/>
          <w:szCs w:val="24"/>
        </w:rPr>
        <w:t>malon</w:t>
      </w:r>
      <w:proofErr w:type="spellEnd"/>
      <w:r w:rsidRPr="00D0044A">
        <w:rPr>
          <w:rFonts w:ascii="Times New Roman" w:hAnsi="Times New Roman" w:cs="Times New Roman"/>
          <w:sz w:val="24"/>
          <w:szCs w:val="24"/>
        </w:rPr>
        <w:t>-di-(p-</w:t>
      </w:r>
      <w:proofErr w:type="spellStart"/>
      <w:r w:rsidRPr="00D0044A">
        <w:rPr>
          <w:rFonts w:ascii="Times New Roman" w:hAnsi="Times New Roman" w:cs="Times New Roman"/>
          <w:sz w:val="24"/>
          <w:szCs w:val="24"/>
        </w:rPr>
        <w:t>toluidide</w:t>
      </w:r>
      <w:proofErr w:type="spellEnd"/>
      <w:r w:rsidRPr="00D0044A">
        <w:rPr>
          <w:rFonts w:ascii="Times New Roman" w:hAnsi="Times New Roman" w:cs="Times New Roman"/>
          <w:sz w:val="24"/>
          <w:szCs w:val="24"/>
        </w:rPr>
        <w:t xml:space="preserve">) oxime (HINM-p-TO), L3= </w:t>
      </w:r>
      <w:proofErr w:type="spellStart"/>
      <w:r w:rsidRPr="00D0044A">
        <w:rPr>
          <w:rFonts w:ascii="Times New Roman" w:hAnsi="Times New Roman" w:cs="Times New Roman"/>
          <w:sz w:val="24"/>
          <w:szCs w:val="24"/>
        </w:rPr>
        <w:t>malon</w:t>
      </w:r>
      <w:proofErr w:type="spellEnd"/>
      <w:r w:rsidRPr="00D0044A">
        <w:rPr>
          <w:rFonts w:ascii="Times New Roman" w:hAnsi="Times New Roman" w:cs="Times New Roman"/>
          <w:sz w:val="24"/>
          <w:szCs w:val="24"/>
        </w:rPr>
        <w:t>-di-(o-</w:t>
      </w:r>
      <w:proofErr w:type="spellStart"/>
      <w:r w:rsidRPr="00D0044A">
        <w:rPr>
          <w:rFonts w:ascii="Times New Roman" w:hAnsi="Times New Roman" w:cs="Times New Roman"/>
          <w:sz w:val="24"/>
          <w:szCs w:val="24"/>
        </w:rPr>
        <w:t>anisidide</w:t>
      </w:r>
      <w:proofErr w:type="spellEnd"/>
      <w:r w:rsidRPr="00D0044A">
        <w:rPr>
          <w:rFonts w:ascii="Times New Roman" w:hAnsi="Times New Roman" w:cs="Times New Roman"/>
          <w:sz w:val="24"/>
          <w:szCs w:val="24"/>
        </w:rPr>
        <w:t xml:space="preserve">) oxime (HINM-o-ANISO), and L4= </w:t>
      </w:r>
      <w:proofErr w:type="spellStart"/>
      <w:r w:rsidRPr="00D0044A">
        <w:rPr>
          <w:rFonts w:ascii="Times New Roman" w:hAnsi="Times New Roman" w:cs="Times New Roman"/>
          <w:sz w:val="24"/>
          <w:szCs w:val="24"/>
        </w:rPr>
        <w:t>malon</w:t>
      </w:r>
      <w:proofErr w:type="spellEnd"/>
      <w:r w:rsidRPr="00D0044A">
        <w:rPr>
          <w:rFonts w:ascii="Times New Roman" w:hAnsi="Times New Roman" w:cs="Times New Roman"/>
          <w:sz w:val="24"/>
          <w:szCs w:val="24"/>
        </w:rPr>
        <w:t>-di-(p-</w:t>
      </w:r>
      <w:proofErr w:type="spellStart"/>
      <w:r w:rsidRPr="00D0044A">
        <w:rPr>
          <w:rFonts w:ascii="Times New Roman" w:hAnsi="Times New Roman" w:cs="Times New Roman"/>
          <w:sz w:val="24"/>
          <w:szCs w:val="24"/>
        </w:rPr>
        <w:t>anisidide</w:t>
      </w:r>
      <w:proofErr w:type="spellEnd"/>
      <w:r w:rsidRPr="00D0044A">
        <w:rPr>
          <w:rFonts w:ascii="Times New Roman" w:hAnsi="Times New Roman" w:cs="Times New Roman"/>
          <w:sz w:val="24"/>
          <w:szCs w:val="24"/>
        </w:rPr>
        <w:t>) oxime (HINM-p-ANISO), along with their complexes with copper(II) acetate, copper(II) nitrate, uranyl(II) nitrate, manganese(II) chloride, and lead(II) acetate in the solid state</w:t>
      </w:r>
      <w:r w:rsidR="001D72D7">
        <w:rPr>
          <w:rFonts w:ascii="Times New Roman" w:hAnsi="Times New Roman" w:cs="Times New Roman"/>
          <w:sz w:val="24"/>
          <w:szCs w:val="24"/>
        </w:rPr>
        <w:t xml:space="preserve">, with </w:t>
      </w:r>
      <w:r w:rsidRPr="00D0044A">
        <w:rPr>
          <w:rFonts w:ascii="Times New Roman" w:hAnsi="Times New Roman" w:cs="Times New Roman"/>
          <w:sz w:val="24"/>
          <w:szCs w:val="24"/>
        </w:rPr>
        <w:t>magnetic</w:t>
      </w:r>
      <w:r w:rsidR="001D72D7">
        <w:rPr>
          <w:rFonts w:ascii="Times New Roman" w:hAnsi="Times New Roman" w:cs="Times New Roman"/>
          <w:sz w:val="24"/>
          <w:szCs w:val="24"/>
        </w:rPr>
        <w:t xml:space="preserve"> and</w:t>
      </w:r>
      <w:r w:rsidRPr="00D0044A">
        <w:rPr>
          <w:rFonts w:ascii="Times New Roman" w:hAnsi="Times New Roman" w:cs="Times New Roman"/>
          <w:sz w:val="24"/>
          <w:szCs w:val="24"/>
        </w:rPr>
        <w:t xml:space="preserve"> spectroscopic studies</w:t>
      </w:r>
      <w:r w:rsidR="0077754E">
        <w:rPr>
          <w:rFonts w:ascii="Times New Roman" w:hAnsi="Times New Roman" w:cs="Times New Roman"/>
          <w:sz w:val="24"/>
          <w:szCs w:val="24"/>
        </w:rPr>
        <w:t xml:space="preserve"> (4)</w:t>
      </w:r>
      <w:r w:rsidR="001D72D7">
        <w:rPr>
          <w:rFonts w:ascii="Times New Roman" w:hAnsi="Times New Roman" w:cs="Times New Roman"/>
          <w:sz w:val="24"/>
          <w:szCs w:val="24"/>
        </w:rPr>
        <w:t>.  Presently, the</w:t>
      </w:r>
      <w:r w:rsidRPr="00D0044A">
        <w:rPr>
          <w:rFonts w:ascii="Times New Roman" w:hAnsi="Times New Roman" w:cs="Times New Roman"/>
          <w:sz w:val="24"/>
          <w:szCs w:val="24"/>
        </w:rPr>
        <w:t xml:space="preserve"> thermal analysis for these complexes </w:t>
      </w:r>
      <w:r w:rsidR="001D72D7">
        <w:rPr>
          <w:rFonts w:ascii="Times New Roman" w:hAnsi="Times New Roman" w:cs="Times New Roman"/>
          <w:sz w:val="24"/>
          <w:szCs w:val="24"/>
        </w:rPr>
        <w:t xml:space="preserve">is outlined in the following discussion. </w:t>
      </w:r>
    </w:p>
    <w:p w14:paraId="18DD0D15" w14:textId="02BEB9DA" w:rsidR="00DF5785" w:rsidRPr="00D0044A" w:rsidRDefault="00F471BD" w:rsidP="001D72D7">
      <w:pPr>
        <w:jc w:val="both"/>
        <w:rPr>
          <w:rFonts w:ascii="Times New Roman" w:hAnsi="Times New Roman" w:cs="Times New Roman"/>
          <w:b/>
          <w:bCs/>
          <w:sz w:val="24"/>
          <w:szCs w:val="24"/>
        </w:rPr>
      </w:pPr>
      <w:r w:rsidRPr="00D0044A">
        <w:rPr>
          <w:rFonts w:ascii="Times New Roman" w:hAnsi="Times New Roman" w:cs="Times New Roman"/>
          <w:b/>
          <w:bCs/>
          <w:sz w:val="24"/>
          <w:szCs w:val="24"/>
        </w:rPr>
        <w:t>2.0 Experimental methods</w:t>
      </w:r>
    </w:p>
    <w:p w14:paraId="734B8AE9" w14:textId="3D10077B" w:rsidR="00DF5785" w:rsidRPr="00D0044A" w:rsidRDefault="00DF5785" w:rsidP="00D0044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 xml:space="preserve">All chemicals, including cupric chloride, </w:t>
      </w:r>
      <w:r w:rsidR="00CF02C9" w:rsidRPr="00D0044A">
        <w:rPr>
          <w:rFonts w:ascii="Times New Roman" w:hAnsi="Times New Roman" w:cs="Times New Roman"/>
          <w:sz w:val="24"/>
          <w:szCs w:val="24"/>
        </w:rPr>
        <w:t xml:space="preserve">cupric nitrate, uranyl nitrate, manganese chloride, lead </w:t>
      </w:r>
      <w:r w:rsidR="001B5526" w:rsidRPr="00D0044A">
        <w:rPr>
          <w:rFonts w:ascii="Times New Roman" w:hAnsi="Times New Roman" w:cs="Times New Roman"/>
          <w:sz w:val="24"/>
          <w:szCs w:val="24"/>
        </w:rPr>
        <w:t>acetate</w:t>
      </w:r>
      <w:r w:rsidR="00CF02C9" w:rsidRPr="00D0044A">
        <w:rPr>
          <w:rFonts w:ascii="Times New Roman" w:hAnsi="Times New Roman" w:cs="Times New Roman"/>
          <w:sz w:val="24"/>
          <w:szCs w:val="24"/>
        </w:rPr>
        <w:t xml:space="preserve">, </w:t>
      </w:r>
      <w:r w:rsidRPr="00D0044A">
        <w:rPr>
          <w:rFonts w:ascii="Times New Roman" w:hAnsi="Times New Roman" w:cs="Times New Roman"/>
          <w:sz w:val="24"/>
          <w:szCs w:val="24"/>
        </w:rPr>
        <w:t>nickel chloride, cobalt chloride, zinc sulphate, cadmium bromide, ferrous ammonium sulphate, benzene, acetone, chloroform, and pyridine, were of AR or LR grade. LR-grade chemicals were purified prior to use. Double-distilled conductivity water was used throughout. Ethyl alcohol was filtered and fractionally distilled at 77–78 °</w:t>
      </w:r>
      <w:proofErr w:type="spellStart"/>
      <w:r w:rsidRPr="00D0044A">
        <w:rPr>
          <w:rFonts w:ascii="Times New Roman" w:hAnsi="Times New Roman" w:cs="Times New Roman"/>
          <w:sz w:val="24"/>
          <w:szCs w:val="24"/>
        </w:rPr>
        <w:t>C over</w:t>
      </w:r>
      <w:proofErr w:type="spellEnd"/>
      <w:r w:rsidRPr="00D0044A">
        <w:rPr>
          <w:rFonts w:ascii="Times New Roman" w:hAnsi="Times New Roman" w:cs="Times New Roman"/>
          <w:sz w:val="24"/>
          <w:szCs w:val="24"/>
        </w:rPr>
        <w:t xml:space="preserve"> anhydrous calcium oxide; ether was distilled and dried over sodium metal; pyridine was distilled at 114–118 °</w:t>
      </w:r>
      <w:proofErr w:type="spellStart"/>
      <w:r w:rsidRPr="00D0044A">
        <w:rPr>
          <w:rFonts w:ascii="Times New Roman" w:hAnsi="Times New Roman" w:cs="Times New Roman"/>
          <w:sz w:val="24"/>
          <w:szCs w:val="24"/>
        </w:rPr>
        <w:t>C over</w:t>
      </w:r>
      <w:proofErr w:type="spellEnd"/>
      <w:r w:rsidRPr="00D0044A">
        <w:rPr>
          <w:rFonts w:ascii="Times New Roman" w:hAnsi="Times New Roman" w:cs="Times New Roman"/>
          <w:sz w:val="24"/>
          <w:szCs w:val="24"/>
        </w:rPr>
        <w:t xml:space="preserve"> sodium hydroxide pellets; ethyl acetate at 77–78 °C; chloroform at 65 °</w:t>
      </w:r>
      <w:proofErr w:type="spellStart"/>
      <w:r w:rsidRPr="00D0044A">
        <w:rPr>
          <w:rFonts w:ascii="Times New Roman" w:hAnsi="Times New Roman" w:cs="Times New Roman"/>
          <w:sz w:val="24"/>
          <w:szCs w:val="24"/>
        </w:rPr>
        <w:t>C over</w:t>
      </w:r>
      <w:proofErr w:type="spellEnd"/>
      <w:r w:rsidRPr="00D0044A">
        <w:rPr>
          <w:rFonts w:ascii="Times New Roman" w:hAnsi="Times New Roman" w:cs="Times New Roman"/>
          <w:sz w:val="24"/>
          <w:szCs w:val="24"/>
        </w:rPr>
        <w:t xml:space="preserve"> anhydrous calcium chloride; and acetone was distilled. Buffers for solution studies included N/20 potassium hydrogen phthalate (pH </w:t>
      </w:r>
      <w:r w:rsidR="002918E6" w:rsidRPr="00D0044A">
        <w:rPr>
          <w:rFonts w:ascii="Times New Roman" w:hAnsi="Times New Roman" w:cs="Times New Roman"/>
          <w:sz w:val="24"/>
          <w:szCs w:val="24"/>
        </w:rPr>
        <w:t>4</w:t>
      </w:r>
      <w:r w:rsidRPr="00D0044A">
        <w:rPr>
          <w:rFonts w:ascii="Times New Roman" w:hAnsi="Times New Roman" w:cs="Times New Roman"/>
          <w:sz w:val="24"/>
          <w:szCs w:val="24"/>
        </w:rPr>
        <w:t>) and N/100 sodium tetraborate (pH 9.2) for pH meter calibration (</w:t>
      </w:r>
      <w:r w:rsidR="005C280E">
        <w:rPr>
          <w:rFonts w:ascii="Times New Roman" w:hAnsi="Times New Roman" w:cs="Times New Roman"/>
          <w:sz w:val="24"/>
          <w:szCs w:val="24"/>
        </w:rPr>
        <w:t>3</w:t>
      </w:r>
      <w:r w:rsidRPr="00D0044A">
        <w:rPr>
          <w:rFonts w:ascii="Times New Roman" w:hAnsi="Times New Roman" w:cs="Times New Roman"/>
          <w:sz w:val="24"/>
          <w:szCs w:val="24"/>
        </w:rPr>
        <w:t>), and sodium acetate-acetic acid buffers for pH 6–7.5. Glass apparatus, including burettes, pipettes, and standard flasks, were calibrated by standard methods (</w:t>
      </w:r>
      <w:r w:rsidR="005C280E">
        <w:rPr>
          <w:rFonts w:ascii="Times New Roman" w:hAnsi="Times New Roman" w:cs="Times New Roman"/>
          <w:sz w:val="24"/>
          <w:szCs w:val="24"/>
        </w:rPr>
        <w:t>3</w:t>
      </w:r>
      <w:r w:rsidRPr="00D0044A">
        <w:rPr>
          <w:rFonts w:ascii="Times New Roman" w:hAnsi="Times New Roman" w:cs="Times New Roman"/>
          <w:sz w:val="24"/>
          <w:szCs w:val="24"/>
        </w:rPr>
        <w:t>).</w:t>
      </w:r>
    </w:p>
    <w:p w14:paraId="341CF3E6" w14:textId="77777777" w:rsidR="00DF5785" w:rsidRPr="00D0044A" w:rsidRDefault="00DF5785" w:rsidP="00D0044A">
      <w:pPr>
        <w:spacing w:line="240" w:lineRule="auto"/>
        <w:jc w:val="both"/>
        <w:rPr>
          <w:rFonts w:ascii="Times New Roman" w:hAnsi="Times New Roman" w:cs="Times New Roman"/>
          <w:b/>
          <w:bCs/>
          <w:sz w:val="24"/>
          <w:szCs w:val="24"/>
        </w:rPr>
      </w:pPr>
      <w:r w:rsidRPr="00D0044A">
        <w:rPr>
          <w:rFonts w:ascii="Times New Roman" w:hAnsi="Times New Roman" w:cs="Times New Roman"/>
          <w:b/>
          <w:bCs/>
          <w:sz w:val="24"/>
          <w:szCs w:val="24"/>
        </w:rPr>
        <w:t>2.1 Equipment used are:</w:t>
      </w:r>
    </w:p>
    <w:p w14:paraId="38E4EA7B" w14:textId="0FBC5752" w:rsidR="00670017" w:rsidRPr="00D0044A" w:rsidRDefault="00DF5785" w:rsidP="00D0044A">
      <w:pPr>
        <w:jc w:val="both"/>
        <w:rPr>
          <w:rFonts w:ascii="Times New Roman" w:hAnsi="Times New Roman" w:cs="Times New Roman"/>
          <w:sz w:val="24"/>
          <w:szCs w:val="24"/>
        </w:rPr>
      </w:pPr>
      <w:r w:rsidRPr="00D0044A">
        <w:rPr>
          <w:rFonts w:ascii="Times New Roman" w:hAnsi="Times New Roman" w:cs="Times New Roman"/>
          <w:sz w:val="24"/>
          <w:szCs w:val="24"/>
        </w:rPr>
        <w:t>An analytical balance with 0.1 mg sensitivity was calibrated using the method described by Scott (</w:t>
      </w:r>
      <w:r w:rsidR="0077754E">
        <w:rPr>
          <w:rFonts w:ascii="Times New Roman" w:hAnsi="Times New Roman" w:cs="Times New Roman"/>
          <w:sz w:val="24"/>
          <w:szCs w:val="24"/>
        </w:rPr>
        <w:t>3</w:t>
      </w:r>
      <w:r w:rsidRPr="00D0044A">
        <w:rPr>
          <w:rFonts w:ascii="Times New Roman" w:hAnsi="Times New Roman" w:cs="Times New Roman"/>
          <w:sz w:val="24"/>
          <w:szCs w:val="24"/>
        </w:rPr>
        <w:t xml:space="preserve">). Ultraviolet absorption measurements were performed on a </w:t>
      </w:r>
      <w:proofErr w:type="spellStart"/>
      <w:r w:rsidRPr="00D0044A">
        <w:rPr>
          <w:rFonts w:ascii="Times New Roman" w:hAnsi="Times New Roman" w:cs="Times New Roman"/>
          <w:sz w:val="24"/>
          <w:szCs w:val="24"/>
        </w:rPr>
        <w:t>Systronic</w:t>
      </w:r>
      <w:proofErr w:type="spellEnd"/>
      <w:r w:rsidRPr="00D0044A">
        <w:rPr>
          <w:rFonts w:ascii="Times New Roman" w:hAnsi="Times New Roman" w:cs="Times New Roman"/>
          <w:sz w:val="24"/>
          <w:szCs w:val="24"/>
        </w:rPr>
        <w:t xml:space="preserve"> MK II 106 spectrophotometer, calibrated with 0.004% </w:t>
      </w:r>
      <w:proofErr w:type="spellStart"/>
      <w:r w:rsidRPr="00D0044A">
        <w:rPr>
          <w:rFonts w:ascii="Times New Roman" w:hAnsi="Times New Roman" w:cs="Times New Roman"/>
          <w:sz w:val="24"/>
          <w:szCs w:val="24"/>
        </w:rPr>
        <w:t>K₂CrO</w:t>
      </w:r>
      <w:proofErr w:type="spellEnd"/>
      <w:r w:rsidRPr="00D0044A">
        <w:rPr>
          <w:rFonts w:ascii="Times New Roman" w:hAnsi="Times New Roman" w:cs="Times New Roman"/>
          <w:sz w:val="24"/>
          <w:szCs w:val="24"/>
        </w:rPr>
        <w:t>₄ solution in 0.05M potassium hydroxide and 0.0062% potassium permanganate solution. The observed spectra aligned well with reported literature values (</w:t>
      </w:r>
      <w:r w:rsidR="005C280E">
        <w:rPr>
          <w:rFonts w:ascii="Times New Roman" w:hAnsi="Times New Roman" w:cs="Times New Roman"/>
          <w:sz w:val="24"/>
          <w:szCs w:val="24"/>
        </w:rPr>
        <w:t>3</w:t>
      </w:r>
      <w:r w:rsidRPr="00D0044A">
        <w:rPr>
          <w:rFonts w:ascii="Times New Roman" w:hAnsi="Times New Roman" w:cs="Times New Roman"/>
          <w:sz w:val="24"/>
          <w:szCs w:val="24"/>
        </w:rPr>
        <w:t>). Reflectance spectra of solid complexes were recorded using a CZ VSU 2-P spectrophotometer</w:t>
      </w:r>
      <w:r w:rsidR="006B1B72" w:rsidRPr="00D0044A">
        <w:rPr>
          <w:rFonts w:ascii="Times New Roman" w:hAnsi="Times New Roman" w:cs="Times New Roman"/>
          <w:sz w:val="24"/>
          <w:szCs w:val="24"/>
        </w:rPr>
        <w:t xml:space="preserve"> from</w:t>
      </w:r>
      <w:r w:rsidRPr="00D0044A">
        <w:rPr>
          <w:rFonts w:ascii="Times New Roman" w:hAnsi="Times New Roman" w:cs="Times New Roman"/>
          <w:sz w:val="24"/>
          <w:szCs w:val="24"/>
        </w:rPr>
        <w:t xml:space="preserve"> Germany, calibrated with a standard magnesium carbonate block. Infrared spectra were obtained in KBr using a Beckman IR 20 spectrophotometer </w:t>
      </w:r>
      <w:r w:rsidR="006B1B72" w:rsidRPr="00D0044A">
        <w:rPr>
          <w:rFonts w:ascii="Times New Roman" w:hAnsi="Times New Roman" w:cs="Times New Roman"/>
          <w:sz w:val="24"/>
          <w:szCs w:val="24"/>
        </w:rPr>
        <w:t xml:space="preserve">from </w:t>
      </w:r>
      <w:r w:rsidRPr="00D0044A">
        <w:rPr>
          <w:rFonts w:ascii="Times New Roman" w:hAnsi="Times New Roman" w:cs="Times New Roman"/>
          <w:sz w:val="24"/>
          <w:szCs w:val="24"/>
        </w:rPr>
        <w:t xml:space="preserve">USA. pH measurements were made using a Model LI-10 pH meter </w:t>
      </w:r>
      <w:r w:rsidR="006B1B72" w:rsidRPr="00D0044A">
        <w:rPr>
          <w:rFonts w:ascii="Times New Roman" w:hAnsi="Times New Roman" w:cs="Times New Roman"/>
          <w:sz w:val="24"/>
          <w:szCs w:val="24"/>
        </w:rPr>
        <w:t xml:space="preserve">of </w:t>
      </w:r>
      <w:r w:rsidRPr="00D0044A">
        <w:rPr>
          <w:rFonts w:ascii="Times New Roman" w:hAnsi="Times New Roman" w:cs="Times New Roman"/>
          <w:sz w:val="24"/>
          <w:szCs w:val="24"/>
        </w:rPr>
        <w:t>ELICO Pvt Ltd., Hyderabad, India with glass and calomel electrodes. Conductivity was measured using a Magic Eye conductivity bridge supplied by Toshniwal.</w:t>
      </w:r>
      <w:r w:rsidR="002918E6" w:rsidRPr="00D0044A">
        <w:rPr>
          <w:rFonts w:ascii="Times New Roman" w:hAnsi="Times New Roman" w:cs="Times New Roman"/>
          <w:sz w:val="24"/>
          <w:szCs w:val="24"/>
        </w:rPr>
        <w:t xml:space="preserve"> </w:t>
      </w:r>
      <w:r w:rsidR="00670017" w:rsidRPr="00D0044A">
        <w:rPr>
          <w:rFonts w:ascii="Times New Roman" w:hAnsi="Times New Roman" w:cs="Times New Roman"/>
          <w:sz w:val="24"/>
          <w:szCs w:val="24"/>
        </w:rPr>
        <w:t xml:space="preserve"> CHN were estimated by microanalytical method. </w:t>
      </w:r>
      <w:r w:rsidR="00670017" w:rsidRPr="00D0044A">
        <w:rPr>
          <w:rFonts w:ascii="Times New Roman" w:hAnsi="Times New Roman" w:cs="Times New Roman"/>
          <w:bCs/>
          <w:sz w:val="24"/>
          <w:szCs w:val="24"/>
        </w:rPr>
        <w:t xml:space="preserve">Magnetic susceptibility measurements </w:t>
      </w:r>
      <w:r w:rsidR="00670017" w:rsidRPr="00D0044A">
        <w:rPr>
          <w:rFonts w:ascii="Times New Roman" w:hAnsi="Times New Roman" w:cs="Times New Roman"/>
          <w:sz w:val="24"/>
          <w:szCs w:val="24"/>
        </w:rPr>
        <w:t xml:space="preserve">by </w:t>
      </w:r>
      <w:proofErr w:type="spellStart"/>
      <w:r w:rsidR="00670017" w:rsidRPr="00D0044A">
        <w:rPr>
          <w:rFonts w:ascii="Times New Roman" w:hAnsi="Times New Roman" w:cs="Times New Roman"/>
          <w:sz w:val="24"/>
          <w:szCs w:val="24"/>
        </w:rPr>
        <w:t>Gouy’s</w:t>
      </w:r>
      <w:proofErr w:type="spellEnd"/>
      <w:r w:rsidR="00670017" w:rsidRPr="00D0044A">
        <w:rPr>
          <w:rFonts w:ascii="Times New Roman" w:hAnsi="Times New Roman" w:cs="Times New Roman"/>
          <w:sz w:val="24"/>
          <w:szCs w:val="24"/>
        </w:rPr>
        <w:t xml:space="preserve"> method</w:t>
      </w:r>
      <w:r w:rsidR="0077754E">
        <w:rPr>
          <w:rFonts w:ascii="Times New Roman" w:hAnsi="Times New Roman" w:cs="Times New Roman"/>
          <w:sz w:val="24"/>
          <w:szCs w:val="24"/>
        </w:rPr>
        <w:t xml:space="preserve"> (3)</w:t>
      </w:r>
      <w:r w:rsidR="00670017" w:rsidRPr="00D0044A">
        <w:rPr>
          <w:rFonts w:ascii="Times New Roman" w:hAnsi="Times New Roman" w:cs="Times New Roman"/>
          <w:sz w:val="24"/>
          <w:szCs w:val="24"/>
        </w:rPr>
        <w:t>. Thermal analysis of complexes w</w:t>
      </w:r>
      <w:r w:rsidR="001A7E26" w:rsidRPr="00D0044A">
        <w:rPr>
          <w:rFonts w:ascii="Times New Roman" w:hAnsi="Times New Roman" w:cs="Times New Roman"/>
          <w:sz w:val="24"/>
          <w:szCs w:val="24"/>
        </w:rPr>
        <w:t>as</w:t>
      </w:r>
      <w:r w:rsidR="00670017" w:rsidRPr="00D0044A">
        <w:rPr>
          <w:rFonts w:ascii="Times New Roman" w:hAnsi="Times New Roman" w:cs="Times New Roman"/>
          <w:sz w:val="24"/>
          <w:szCs w:val="24"/>
        </w:rPr>
        <w:t xml:space="preserve"> carried out on </w:t>
      </w:r>
      <w:r w:rsidR="006B1B72" w:rsidRPr="00D0044A">
        <w:rPr>
          <w:rFonts w:ascii="Times New Roman" w:hAnsi="Times New Roman" w:cs="Times New Roman"/>
          <w:sz w:val="24"/>
          <w:szCs w:val="24"/>
        </w:rPr>
        <w:t>Mettler</w:t>
      </w:r>
      <w:r w:rsidR="00670017" w:rsidRPr="00D0044A">
        <w:rPr>
          <w:rFonts w:ascii="Times New Roman" w:hAnsi="Times New Roman" w:cs="Times New Roman"/>
          <w:sz w:val="24"/>
          <w:szCs w:val="24"/>
        </w:rPr>
        <w:t xml:space="preserve"> </w:t>
      </w:r>
      <w:proofErr w:type="spellStart"/>
      <w:r w:rsidR="00670017" w:rsidRPr="00D0044A">
        <w:rPr>
          <w:rFonts w:ascii="Times New Roman" w:hAnsi="Times New Roman" w:cs="Times New Roman"/>
          <w:sz w:val="24"/>
          <w:szCs w:val="24"/>
        </w:rPr>
        <w:t>thermoanalyser</w:t>
      </w:r>
      <w:proofErr w:type="spellEnd"/>
      <w:r w:rsidR="00670017" w:rsidRPr="00D0044A">
        <w:rPr>
          <w:rFonts w:ascii="Times New Roman" w:hAnsi="Times New Roman" w:cs="Times New Roman"/>
          <w:sz w:val="24"/>
          <w:szCs w:val="24"/>
        </w:rPr>
        <w:t xml:space="preserve"> using Al</w:t>
      </w:r>
      <w:r w:rsidR="00670017" w:rsidRPr="00D0044A">
        <w:rPr>
          <w:rFonts w:ascii="Times New Roman" w:hAnsi="Times New Roman" w:cs="Times New Roman"/>
          <w:sz w:val="24"/>
          <w:szCs w:val="24"/>
          <w:vertAlign w:val="subscript"/>
        </w:rPr>
        <w:t>2</w:t>
      </w:r>
      <w:r w:rsidR="00670017" w:rsidRPr="00D0044A">
        <w:rPr>
          <w:rFonts w:ascii="Times New Roman" w:hAnsi="Times New Roman" w:cs="Times New Roman"/>
          <w:sz w:val="24"/>
          <w:szCs w:val="24"/>
        </w:rPr>
        <w:t>O</w:t>
      </w:r>
      <w:r w:rsidR="00670017" w:rsidRPr="00D0044A">
        <w:rPr>
          <w:rFonts w:ascii="Times New Roman" w:hAnsi="Times New Roman" w:cs="Times New Roman"/>
          <w:sz w:val="24"/>
          <w:szCs w:val="24"/>
          <w:vertAlign w:val="subscript"/>
        </w:rPr>
        <w:t>3</w:t>
      </w:r>
      <w:r w:rsidR="00670017" w:rsidRPr="00D0044A">
        <w:rPr>
          <w:rFonts w:ascii="Times New Roman" w:hAnsi="Times New Roman" w:cs="Times New Roman"/>
          <w:sz w:val="24"/>
          <w:szCs w:val="24"/>
        </w:rPr>
        <w:t xml:space="preserve"> as a reference material, heating rate of 10</w:t>
      </w:r>
      <w:r w:rsidR="006B1B72" w:rsidRPr="00D0044A">
        <w:rPr>
          <w:rFonts w:ascii="Times New Roman" w:hAnsi="Times New Roman" w:cs="Times New Roman"/>
          <w:sz w:val="24"/>
          <w:szCs w:val="24"/>
        </w:rPr>
        <w:t xml:space="preserve"> </w:t>
      </w:r>
      <w:r w:rsidR="00670017" w:rsidRPr="00D0044A">
        <w:rPr>
          <w:rFonts w:ascii="Times New Roman" w:hAnsi="Times New Roman" w:cs="Times New Roman"/>
          <w:sz w:val="24"/>
          <w:szCs w:val="24"/>
          <w:vertAlign w:val="superscript"/>
        </w:rPr>
        <w:t>0</w:t>
      </w:r>
      <w:r w:rsidR="00670017" w:rsidRPr="00D0044A">
        <w:rPr>
          <w:rFonts w:ascii="Times New Roman" w:hAnsi="Times New Roman" w:cs="Times New Roman"/>
          <w:sz w:val="24"/>
          <w:szCs w:val="24"/>
        </w:rPr>
        <w:t>C/min was employed for all the samples</w:t>
      </w:r>
      <w:r w:rsidR="0077754E">
        <w:rPr>
          <w:rFonts w:ascii="Times New Roman" w:hAnsi="Times New Roman" w:cs="Times New Roman"/>
          <w:sz w:val="24"/>
          <w:szCs w:val="24"/>
        </w:rPr>
        <w:t xml:space="preserve"> (4)</w:t>
      </w:r>
      <w:r w:rsidR="00670017" w:rsidRPr="00D0044A">
        <w:rPr>
          <w:rFonts w:ascii="Times New Roman" w:hAnsi="Times New Roman" w:cs="Times New Roman"/>
          <w:sz w:val="24"/>
          <w:szCs w:val="24"/>
        </w:rPr>
        <w:t>.</w:t>
      </w:r>
    </w:p>
    <w:p w14:paraId="0AAA18A7" w14:textId="2EB20D7D" w:rsidR="0074071C" w:rsidRPr="00D0044A" w:rsidRDefault="000E50D7" w:rsidP="00D0044A">
      <w:pPr>
        <w:jc w:val="both"/>
        <w:rPr>
          <w:rFonts w:ascii="Times New Roman" w:hAnsi="Times New Roman" w:cs="Times New Roman"/>
          <w:b/>
          <w:sz w:val="24"/>
          <w:szCs w:val="24"/>
        </w:rPr>
      </w:pPr>
      <w:r w:rsidRPr="00D0044A">
        <w:rPr>
          <w:rFonts w:ascii="Times New Roman" w:hAnsi="Times New Roman" w:cs="Times New Roman"/>
          <w:b/>
          <w:sz w:val="24"/>
          <w:szCs w:val="24"/>
        </w:rPr>
        <w:t>2.2 Preparation of reagents:</w:t>
      </w:r>
    </w:p>
    <w:p w14:paraId="7DB440A5" w14:textId="79EA3857" w:rsidR="0074071C" w:rsidRDefault="002B080C" w:rsidP="00D0044A">
      <w:pPr>
        <w:jc w:val="both"/>
        <w:rPr>
          <w:rFonts w:ascii="Times New Roman" w:hAnsi="Times New Roman" w:cs="Times New Roman"/>
          <w:sz w:val="24"/>
          <w:szCs w:val="24"/>
        </w:rPr>
      </w:pPr>
      <w:r w:rsidRPr="00D0044A">
        <w:rPr>
          <w:rFonts w:ascii="Times New Roman" w:hAnsi="Times New Roman" w:cs="Times New Roman"/>
          <w:sz w:val="24"/>
          <w:szCs w:val="24"/>
        </w:rPr>
        <w:t>L1=</w:t>
      </w:r>
      <w:r w:rsidR="0074071C" w:rsidRPr="00D0044A">
        <w:rPr>
          <w:rFonts w:ascii="Times New Roman" w:hAnsi="Times New Roman" w:cs="Times New Roman"/>
          <w:sz w:val="24"/>
          <w:szCs w:val="24"/>
        </w:rPr>
        <w:t xml:space="preserve"> Malon-di-</w:t>
      </w:r>
      <w:proofErr w:type="spellStart"/>
      <w:r w:rsidR="0074071C" w:rsidRPr="00D0044A">
        <w:rPr>
          <w:rFonts w:ascii="Times New Roman" w:hAnsi="Times New Roman" w:cs="Times New Roman"/>
          <w:sz w:val="24"/>
          <w:szCs w:val="24"/>
        </w:rPr>
        <w:t>anilide</w:t>
      </w:r>
      <w:proofErr w:type="spellEnd"/>
      <w:r w:rsidR="0074071C" w:rsidRPr="00D0044A">
        <w:rPr>
          <w:rFonts w:ascii="Times New Roman" w:hAnsi="Times New Roman" w:cs="Times New Roman"/>
          <w:sz w:val="24"/>
          <w:szCs w:val="24"/>
        </w:rPr>
        <w:t xml:space="preserve"> oxime (HINMA</w:t>
      </w:r>
      <w:r w:rsidR="00894177" w:rsidRPr="00D0044A">
        <w:rPr>
          <w:rFonts w:ascii="Times New Roman" w:hAnsi="Times New Roman" w:cs="Times New Roman"/>
          <w:sz w:val="24"/>
          <w:szCs w:val="24"/>
        </w:rPr>
        <w:t>O</w:t>
      </w:r>
      <w:r w:rsidR="0074071C" w:rsidRPr="00D0044A">
        <w:rPr>
          <w:rFonts w:ascii="Times New Roman" w:hAnsi="Times New Roman" w:cs="Times New Roman"/>
          <w:sz w:val="24"/>
          <w:szCs w:val="24"/>
        </w:rPr>
        <w:t xml:space="preserve">), </w:t>
      </w:r>
      <w:r w:rsidRPr="00D0044A">
        <w:rPr>
          <w:rFonts w:ascii="Times New Roman" w:hAnsi="Times New Roman" w:cs="Times New Roman"/>
          <w:sz w:val="24"/>
          <w:szCs w:val="24"/>
        </w:rPr>
        <w:t>L2=</w:t>
      </w:r>
      <w:r w:rsidR="0074071C" w:rsidRPr="00D0044A">
        <w:rPr>
          <w:rFonts w:ascii="Times New Roman" w:hAnsi="Times New Roman" w:cs="Times New Roman"/>
          <w:sz w:val="24"/>
          <w:szCs w:val="24"/>
        </w:rPr>
        <w:t xml:space="preserve"> Malon-di-(p</w:t>
      </w:r>
      <w:r w:rsidR="008369ED" w:rsidRPr="00D0044A">
        <w:rPr>
          <w:rFonts w:ascii="Times New Roman" w:hAnsi="Times New Roman" w:cs="Times New Roman"/>
          <w:sz w:val="24"/>
          <w:szCs w:val="24"/>
        </w:rPr>
        <w:t>-</w:t>
      </w:r>
      <w:proofErr w:type="spellStart"/>
      <w:r w:rsidR="0074071C" w:rsidRPr="00D0044A">
        <w:rPr>
          <w:rFonts w:ascii="Times New Roman" w:hAnsi="Times New Roman" w:cs="Times New Roman"/>
          <w:sz w:val="24"/>
          <w:szCs w:val="24"/>
        </w:rPr>
        <w:t>toludide</w:t>
      </w:r>
      <w:proofErr w:type="spellEnd"/>
      <w:r w:rsidR="008369ED" w:rsidRPr="00D0044A">
        <w:rPr>
          <w:rFonts w:ascii="Times New Roman" w:hAnsi="Times New Roman" w:cs="Times New Roman"/>
          <w:sz w:val="24"/>
          <w:szCs w:val="24"/>
        </w:rPr>
        <w:t>)</w:t>
      </w:r>
      <w:r w:rsidR="0074071C" w:rsidRPr="00D0044A">
        <w:rPr>
          <w:rFonts w:ascii="Times New Roman" w:hAnsi="Times New Roman" w:cs="Times New Roman"/>
          <w:sz w:val="24"/>
          <w:szCs w:val="24"/>
        </w:rPr>
        <w:t xml:space="preserve"> oxime (HINM</w:t>
      </w:r>
      <w:r w:rsidR="00894177" w:rsidRPr="00D0044A">
        <w:rPr>
          <w:rFonts w:ascii="Times New Roman" w:hAnsi="Times New Roman" w:cs="Times New Roman"/>
          <w:sz w:val="24"/>
          <w:szCs w:val="24"/>
        </w:rPr>
        <w:t>-p-</w:t>
      </w:r>
      <w:r w:rsidR="0074071C" w:rsidRPr="00D0044A">
        <w:rPr>
          <w:rFonts w:ascii="Times New Roman" w:hAnsi="Times New Roman" w:cs="Times New Roman"/>
          <w:sz w:val="24"/>
          <w:szCs w:val="24"/>
        </w:rPr>
        <w:t xml:space="preserve">TO), </w:t>
      </w:r>
      <w:r w:rsidRPr="00D0044A">
        <w:rPr>
          <w:rFonts w:ascii="Times New Roman" w:hAnsi="Times New Roman" w:cs="Times New Roman"/>
          <w:sz w:val="24"/>
          <w:szCs w:val="24"/>
        </w:rPr>
        <w:t>L3=</w:t>
      </w:r>
      <w:r w:rsidR="0074071C" w:rsidRPr="00D0044A">
        <w:rPr>
          <w:rFonts w:ascii="Times New Roman" w:hAnsi="Times New Roman" w:cs="Times New Roman"/>
          <w:sz w:val="24"/>
          <w:szCs w:val="24"/>
        </w:rPr>
        <w:t xml:space="preserve"> Malon-di-(</w:t>
      </w:r>
      <w:r w:rsidR="00894177" w:rsidRPr="00D0044A">
        <w:rPr>
          <w:rFonts w:ascii="Times New Roman" w:hAnsi="Times New Roman" w:cs="Times New Roman"/>
          <w:sz w:val="24"/>
          <w:szCs w:val="24"/>
        </w:rPr>
        <w:t>o</w:t>
      </w:r>
      <w:r w:rsidR="008369ED" w:rsidRPr="00D0044A">
        <w:rPr>
          <w:rFonts w:ascii="Times New Roman" w:hAnsi="Times New Roman" w:cs="Times New Roman"/>
          <w:sz w:val="24"/>
          <w:szCs w:val="24"/>
        </w:rPr>
        <w:t>-</w:t>
      </w:r>
      <w:proofErr w:type="spellStart"/>
      <w:r w:rsidR="0074071C" w:rsidRPr="00D0044A">
        <w:rPr>
          <w:rFonts w:ascii="Times New Roman" w:hAnsi="Times New Roman" w:cs="Times New Roman"/>
          <w:sz w:val="24"/>
          <w:szCs w:val="24"/>
        </w:rPr>
        <w:t>an</w:t>
      </w:r>
      <w:r w:rsidR="00DE53E3">
        <w:rPr>
          <w:rFonts w:ascii="Times New Roman" w:hAnsi="Times New Roman" w:cs="Times New Roman"/>
          <w:sz w:val="24"/>
          <w:szCs w:val="24"/>
        </w:rPr>
        <w:t>i</w:t>
      </w:r>
      <w:r w:rsidR="0074071C" w:rsidRPr="00D0044A">
        <w:rPr>
          <w:rFonts w:ascii="Times New Roman" w:hAnsi="Times New Roman" w:cs="Times New Roman"/>
          <w:sz w:val="24"/>
          <w:szCs w:val="24"/>
        </w:rPr>
        <w:t>sidide</w:t>
      </w:r>
      <w:proofErr w:type="spellEnd"/>
      <w:r w:rsidR="008369ED" w:rsidRPr="00D0044A">
        <w:rPr>
          <w:rFonts w:ascii="Times New Roman" w:hAnsi="Times New Roman" w:cs="Times New Roman"/>
          <w:sz w:val="24"/>
          <w:szCs w:val="24"/>
        </w:rPr>
        <w:t>)</w:t>
      </w:r>
      <w:r w:rsidR="0074071C" w:rsidRPr="00D0044A">
        <w:rPr>
          <w:rFonts w:ascii="Times New Roman" w:hAnsi="Times New Roman" w:cs="Times New Roman"/>
          <w:sz w:val="24"/>
          <w:szCs w:val="24"/>
        </w:rPr>
        <w:t xml:space="preserve"> oxime (HINM</w:t>
      </w:r>
      <w:r w:rsidR="00894177" w:rsidRPr="00D0044A">
        <w:rPr>
          <w:rFonts w:ascii="Times New Roman" w:hAnsi="Times New Roman" w:cs="Times New Roman"/>
          <w:sz w:val="24"/>
          <w:szCs w:val="24"/>
        </w:rPr>
        <w:t>-o-</w:t>
      </w:r>
      <w:r w:rsidR="0074071C" w:rsidRPr="00D0044A">
        <w:rPr>
          <w:rFonts w:ascii="Times New Roman" w:hAnsi="Times New Roman" w:cs="Times New Roman"/>
          <w:sz w:val="24"/>
          <w:szCs w:val="24"/>
        </w:rPr>
        <w:t xml:space="preserve">ANISO) and </w:t>
      </w:r>
      <w:r w:rsidRPr="00D0044A">
        <w:rPr>
          <w:rFonts w:ascii="Times New Roman" w:hAnsi="Times New Roman" w:cs="Times New Roman"/>
          <w:sz w:val="24"/>
          <w:szCs w:val="24"/>
        </w:rPr>
        <w:t>L4=</w:t>
      </w:r>
      <w:r w:rsidR="0074071C" w:rsidRPr="00D0044A">
        <w:rPr>
          <w:rFonts w:ascii="Times New Roman" w:hAnsi="Times New Roman" w:cs="Times New Roman"/>
          <w:sz w:val="24"/>
          <w:szCs w:val="24"/>
        </w:rPr>
        <w:t xml:space="preserve"> Malon-di-(p</w:t>
      </w:r>
      <w:r w:rsidR="008369ED" w:rsidRPr="00D0044A">
        <w:rPr>
          <w:rFonts w:ascii="Times New Roman" w:hAnsi="Times New Roman" w:cs="Times New Roman"/>
          <w:sz w:val="24"/>
          <w:szCs w:val="24"/>
        </w:rPr>
        <w:t>-</w:t>
      </w:r>
      <w:proofErr w:type="spellStart"/>
      <w:r w:rsidR="0074071C" w:rsidRPr="00D0044A">
        <w:rPr>
          <w:rFonts w:ascii="Times New Roman" w:hAnsi="Times New Roman" w:cs="Times New Roman"/>
          <w:sz w:val="24"/>
          <w:szCs w:val="24"/>
        </w:rPr>
        <w:t>an</w:t>
      </w:r>
      <w:r w:rsidR="00DE53E3">
        <w:rPr>
          <w:rFonts w:ascii="Times New Roman" w:hAnsi="Times New Roman" w:cs="Times New Roman"/>
          <w:sz w:val="24"/>
          <w:szCs w:val="24"/>
        </w:rPr>
        <w:t>i</w:t>
      </w:r>
      <w:r w:rsidR="0074071C" w:rsidRPr="00D0044A">
        <w:rPr>
          <w:rFonts w:ascii="Times New Roman" w:hAnsi="Times New Roman" w:cs="Times New Roman"/>
          <w:sz w:val="24"/>
          <w:szCs w:val="24"/>
        </w:rPr>
        <w:t>sidide</w:t>
      </w:r>
      <w:proofErr w:type="spellEnd"/>
      <w:r w:rsidR="008369ED" w:rsidRPr="00D0044A">
        <w:rPr>
          <w:rFonts w:ascii="Times New Roman" w:hAnsi="Times New Roman" w:cs="Times New Roman"/>
          <w:sz w:val="24"/>
          <w:szCs w:val="24"/>
        </w:rPr>
        <w:t>)</w:t>
      </w:r>
      <w:r w:rsidR="0074071C" w:rsidRPr="00D0044A">
        <w:rPr>
          <w:rFonts w:ascii="Times New Roman" w:hAnsi="Times New Roman" w:cs="Times New Roman"/>
          <w:sz w:val="24"/>
          <w:szCs w:val="24"/>
        </w:rPr>
        <w:t xml:space="preserve"> oxime (HINM</w:t>
      </w:r>
      <w:r w:rsidR="00894177" w:rsidRPr="00D0044A">
        <w:rPr>
          <w:rFonts w:ascii="Times New Roman" w:hAnsi="Times New Roman" w:cs="Times New Roman"/>
          <w:sz w:val="24"/>
          <w:szCs w:val="24"/>
        </w:rPr>
        <w:t>-p-</w:t>
      </w:r>
      <w:r w:rsidR="0074071C" w:rsidRPr="00D0044A">
        <w:rPr>
          <w:rFonts w:ascii="Times New Roman" w:hAnsi="Times New Roman" w:cs="Times New Roman"/>
          <w:sz w:val="24"/>
          <w:szCs w:val="24"/>
        </w:rPr>
        <w:t>ANIS</w:t>
      </w:r>
      <w:r w:rsidR="00894177" w:rsidRPr="00D0044A">
        <w:rPr>
          <w:rFonts w:ascii="Times New Roman" w:hAnsi="Times New Roman" w:cs="Times New Roman"/>
          <w:sz w:val="24"/>
          <w:szCs w:val="24"/>
        </w:rPr>
        <w:t>O</w:t>
      </w:r>
      <w:r w:rsidR="0074071C" w:rsidRPr="00D0044A">
        <w:rPr>
          <w:rFonts w:ascii="Times New Roman" w:hAnsi="Times New Roman" w:cs="Times New Roman"/>
          <w:sz w:val="24"/>
          <w:szCs w:val="24"/>
        </w:rPr>
        <w:t>). These reagents are prepared according to the procedure described in the literature (</w:t>
      </w:r>
      <w:r w:rsidR="005C280E">
        <w:rPr>
          <w:rFonts w:ascii="Times New Roman" w:hAnsi="Times New Roman" w:cs="Times New Roman"/>
          <w:sz w:val="24"/>
          <w:szCs w:val="24"/>
        </w:rPr>
        <w:t>3</w:t>
      </w:r>
      <w:r w:rsidR="0074071C" w:rsidRPr="00D0044A">
        <w:rPr>
          <w:rFonts w:ascii="Times New Roman" w:hAnsi="Times New Roman" w:cs="Times New Roman"/>
          <w:sz w:val="24"/>
          <w:szCs w:val="24"/>
        </w:rPr>
        <w:t>).</w:t>
      </w:r>
      <w:r w:rsidR="000C1301" w:rsidRPr="00D0044A">
        <w:rPr>
          <w:rFonts w:ascii="Times New Roman" w:hAnsi="Times New Roman" w:cs="Times New Roman"/>
          <w:sz w:val="24"/>
          <w:szCs w:val="24"/>
        </w:rPr>
        <w:t xml:space="preserve"> These </w:t>
      </w:r>
      <w:proofErr w:type="spellStart"/>
      <w:r w:rsidR="000C1301" w:rsidRPr="00D0044A">
        <w:rPr>
          <w:rFonts w:ascii="Times New Roman" w:hAnsi="Times New Roman" w:cs="Times New Roman"/>
          <w:sz w:val="24"/>
          <w:szCs w:val="24"/>
        </w:rPr>
        <w:t>mesoximes</w:t>
      </w:r>
      <w:proofErr w:type="spellEnd"/>
      <w:r w:rsidR="000C1301" w:rsidRPr="00D0044A">
        <w:rPr>
          <w:rFonts w:ascii="Times New Roman" w:hAnsi="Times New Roman" w:cs="Times New Roman"/>
          <w:sz w:val="24"/>
          <w:szCs w:val="24"/>
        </w:rPr>
        <w:t xml:space="preserve"> are prepared in two stages: (</w:t>
      </w:r>
      <w:proofErr w:type="spellStart"/>
      <w:r w:rsidR="000C1301" w:rsidRPr="00D0044A">
        <w:rPr>
          <w:rFonts w:ascii="Times New Roman" w:hAnsi="Times New Roman" w:cs="Times New Roman"/>
          <w:sz w:val="24"/>
          <w:szCs w:val="24"/>
        </w:rPr>
        <w:t>i</w:t>
      </w:r>
      <w:proofErr w:type="spellEnd"/>
      <w:r w:rsidR="000C1301" w:rsidRPr="00D0044A">
        <w:rPr>
          <w:rFonts w:ascii="Times New Roman" w:hAnsi="Times New Roman" w:cs="Times New Roman"/>
          <w:sz w:val="24"/>
          <w:szCs w:val="24"/>
        </w:rPr>
        <w:t xml:space="preserve">) </w:t>
      </w:r>
      <w:r w:rsidR="0074071C" w:rsidRPr="00D0044A">
        <w:rPr>
          <w:rFonts w:ascii="Times New Roman" w:hAnsi="Times New Roman" w:cs="Times New Roman"/>
          <w:sz w:val="24"/>
          <w:szCs w:val="24"/>
        </w:rPr>
        <w:t xml:space="preserve">preparation of an amide </w:t>
      </w:r>
      <w:r w:rsidR="000C1301" w:rsidRPr="00D0044A">
        <w:rPr>
          <w:rFonts w:ascii="Times New Roman" w:hAnsi="Times New Roman" w:cs="Times New Roman"/>
          <w:sz w:val="24"/>
          <w:szCs w:val="24"/>
        </w:rPr>
        <w:t xml:space="preserve">and (ii) </w:t>
      </w:r>
      <w:r w:rsidR="005B3E43" w:rsidRPr="00D0044A">
        <w:rPr>
          <w:rFonts w:ascii="Times New Roman" w:hAnsi="Times New Roman" w:cs="Times New Roman"/>
          <w:sz w:val="24"/>
          <w:szCs w:val="24"/>
        </w:rPr>
        <w:t>Converting</w:t>
      </w:r>
      <w:r w:rsidR="0074071C" w:rsidRPr="00D0044A">
        <w:rPr>
          <w:rFonts w:ascii="Times New Roman" w:hAnsi="Times New Roman" w:cs="Times New Roman"/>
          <w:sz w:val="24"/>
          <w:szCs w:val="24"/>
        </w:rPr>
        <w:t xml:space="preserve"> an amide into an oxime.</w:t>
      </w:r>
      <w:r w:rsidR="00DE53E3">
        <w:rPr>
          <w:rFonts w:ascii="Times New Roman" w:hAnsi="Times New Roman" w:cs="Times New Roman"/>
          <w:sz w:val="24"/>
          <w:szCs w:val="24"/>
        </w:rPr>
        <w:t xml:space="preserve">  They were all characterized by analytical and spectral methods of analysis (3), Table 1 and Table 2 </w:t>
      </w:r>
      <w:r w:rsidR="007F41B2">
        <w:rPr>
          <w:rFonts w:ascii="Times New Roman" w:hAnsi="Times New Roman" w:cs="Times New Roman"/>
          <w:sz w:val="24"/>
          <w:szCs w:val="24"/>
        </w:rPr>
        <w:t xml:space="preserve">give the relevant data and </w:t>
      </w:r>
      <w:r w:rsidR="00DE53E3">
        <w:rPr>
          <w:rFonts w:ascii="Times New Roman" w:hAnsi="Times New Roman" w:cs="Times New Roman"/>
          <w:sz w:val="24"/>
          <w:szCs w:val="24"/>
        </w:rPr>
        <w:t>are reproduced below.</w:t>
      </w:r>
    </w:p>
    <w:p w14:paraId="7FC35AB7" w14:textId="77777777" w:rsidR="00E12BA8" w:rsidRPr="003D2D23" w:rsidRDefault="00E12BA8" w:rsidP="00E12BA8">
      <w:pPr>
        <w:jc w:val="both"/>
        <w:rPr>
          <w:rFonts w:ascii="Times New Roman" w:hAnsi="Times New Roman" w:cs="Times New Roman"/>
          <w:b/>
          <w:bCs/>
          <w:sz w:val="24"/>
          <w:szCs w:val="24"/>
        </w:rPr>
      </w:pPr>
      <w:r w:rsidRPr="003D2D23">
        <w:rPr>
          <w:rFonts w:ascii="Times New Roman" w:hAnsi="Times New Roman" w:cs="Times New Roman"/>
          <w:b/>
          <w:bCs/>
          <w:sz w:val="24"/>
          <w:szCs w:val="24"/>
        </w:rPr>
        <w:t>Table 1: Analytical data for the reagents synthesized</w:t>
      </w:r>
    </w:p>
    <w:tbl>
      <w:tblPr>
        <w:tblStyle w:val="TableGrid"/>
        <w:tblW w:w="10182" w:type="dxa"/>
        <w:tblInd w:w="-147" w:type="dxa"/>
        <w:tblLayout w:type="fixed"/>
        <w:tblLook w:val="0600" w:firstRow="0" w:lastRow="0" w:firstColumn="0" w:lastColumn="0" w:noHBand="1" w:noVBand="1"/>
      </w:tblPr>
      <w:tblGrid>
        <w:gridCol w:w="555"/>
        <w:gridCol w:w="1922"/>
        <w:gridCol w:w="1412"/>
        <w:gridCol w:w="983"/>
        <w:gridCol w:w="799"/>
        <w:gridCol w:w="992"/>
        <w:gridCol w:w="850"/>
        <w:gridCol w:w="993"/>
        <w:gridCol w:w="850"/>
        <w:gridCol w:w="820"/>
        <w:gridCol w:w="6"/>
      </w:tblGrid>
      <w:tr w:rsidR="00E12BA8" w:rsidRPr="003D2D23" w14:paraId="4A30911A" w14:textId="77777777" w:rsidTr="00CF5748">
        <w:trPr>
          <w:trHeight w:val="293"/>
        </w:trPr>
        <w:tc>
          <w:tcPr>
            <w:tcW w:w="2477" w:type="dxa"/>
            <w:gridSpan w:val="2"/>
            <w:vMerge w:val="restart"/>
          </w:tcPr>
          <w:p w14:paraId="047C29C7"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Oxime</w:t>
            </w:r>
          </w:p>
        </w:tc>
        <w:tc>
          <w:tcPr>
            <w:tcW w:w="1412" w:type="dxa"/>
            <w:vMerge w:val="restart"/>
          </w:tcPr>
          <w:p w14:paraId="2A5B5E2F"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Molecular formula</w:t>
            </w:r>
          </w:p>
        </w:tc>
        <w:tc>
          <w:tcPr>
            <w:tcW w:w="1782" w:type="dxa"/>
            <w:gridSpan w:val="2"/>
            <w:tcBorders>
              <w:bottom w:val="single" w:sz="4" w:space="0" w:color="auto"/>
            </w:tcBorders>
          </w:tcPr>
          <w:p w14:paraId="0E38EEF8"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C%</w:t>
            </w:r>
          </w:p>
        </w:tc>
        <w:tc>
          <w:tcPr>
            <w:tcW w:w="1842" w:type="dxa"/>
            <w:gridSpan w:val="2"/>
            <w:tcBorders>
              <w:bottom w:val="single" w:sz="4" w:space="0" w:color="auto"/>
            </w:tcBorders>
          </w:tcPr>
          <w:p w14:paraId="393454EB"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H%</w:t>
            </w:r>
          </w:p>
        </w:tc>
        <w:tc>
          <w:tcPr>
            <w:tcW w:w="1843" w:type="dxa"/>
            <w:gridSpan w:val="2"/>
            <w:tcBorders>
              <w:bottom w:val="single" w:sz="4" w:space="0" w:color="auto"/>
            </w:tcBorders>
          </w:tcPr>
          <w:p w14:paraId="27AA9763"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N%</w:t>
            </w:r>
          </w:p>
        </w:tc>
        <w:tc>
          <w:tcPr>
            <w:tcW w:w="826" w:type="dxa"/>
            <w:gridSpan w:val="2"/>
            <w:tcBorders>
              <w:bottom w:val="single" w:sz="4" w:space="0" w:color="auto"/>
            </w:tcBorders>
          </w:tcPr>
          <w:p w14:paraId="567E668A"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M pt</w:t>
            </w:r>
          </w:p>
        </w:tc>
      </w:tr>
      <w:tr w:rsidR="00E12BA8" w:rsidRPr="003D2D23" w14:paraId="445CAC9E" w14:textId="77777777" w:rsidTr="00CF5748">
        <w:trPr>
          <w:gridAfter w:val="1"/>
          <w:wAfter w:w="6" w:type="dxa"/>
          <w:trHeight w:val="375"/>
        </w:trPr>
        <w:tc>
          <w:tcPr>
            <w:tcW w:w="2477" w:type="dxa"/>
            <w:gridSpan w:val="2"/>
            <w:vMerge/>
          </w:tcPr>
          <w:p w14:paraId="443B6B89" w14:textId="77777777" w:rsidR="00E12BA8" w:rsidRPr="003D2D23" w:rsidRDefault="00E12BA8" w:rsidP="00CF5748">
            <w:pPr>
              <w:jc w:val="both"/>
              <w:rPr>
                <w:rFonts w:ascii="Times New Roman" w:hAnsi="Times New Roman" w:cs="Times New Roman"/>
                <w:b/>
                <w:sz w:val="24"/>
                <w:szCs w:val="24"/>
              </w:rPr>
            </w:pPr>
          </w:p>
        </w:tc>
        <w:tc>
          <w:tcPr>
            <w:tcW w:w="1412" w:type="dxa"/>
            <w:vMerge/>
          </w:tcPr>
          <w:p w14:paraId="36993F7C" w14:textId="77777777" w:rsidR="00E12BA8" w:rsidRPr="003D2D23" w:rsidRDefault="00E12BA8" w:rsidP="00CF5748">
            <w:pPr>
              <w:jc w:val="both"/>
              <w:rPr>
                <w:rFonts w:ascii="Times New Roman" w:hAnsi="Times New Roman" w:cs="Times New Roman"/>
                <w:b/>
                <w:sz w:val="24"/>
                <w:szCs w:val="24"/>
              </w:rPr>
            </w:pPr>
          </w:p>
        </w:tc>
        <w:tc>
          <w:tcPr>
            <w:tcW w:w="983" w:type="dxa"/>
            <w:tcBorders>
              <w:bottom w:val="single" w:sz="4" w:space="0" w:color="auto"/>
            </w:tcBorders>
          </w:tcPr>
          <w:p w14:paraId="3025544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Found</w:t>
            </w:r>
          </w:p>
        </w:tc>
        <w:tc>
          <w:tcPr>
            <w:tcW w:w="799" w:type="dxa"/>
            <w:tcBorders>
              <w:bottom w:val="single" w:sz="4" w:space="0" w:color="auto"/>
            </w:tcBorders>
          </w:tcPr>
          <w:p w14:paraId="231F3F00"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Expt.</w:t>
            </w:r>
          </w:p>
        </w:tc>
        <w:tc>
          <w:tcPr>
            <w:tcW w:w="992" w:type="dxa"/>
          </w:tcPr>
          <w:p w14:paraId="00C0AB9C"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Found</w:t>
            </w:r>
          </w:p>
        </w:tc>
        <w:tc>
          <w:tcPr>
            <w:tcW w:w="850" w:type="dxa"/>
          </w:tcPr>
          <w:p w14:paraId="7A843385" w14:textId="77777777" w:rsidR="00E12BA8" w:rsidRPr="003D2D23" w:rsidRDefault="00E12BA8" w:rsidP="00CF5748">
            <w:pPr>
              <w:jc w:val="both"/>
              <w:rPr>
                <w:rFonts w:ascii="Times New Roman" w:hAnsi="Times New Roman" w:cs="Times New Roman"/>
                <w:b/>
                <w:sz w:val="24"/>
                <w:szCs w:val="24"/>
              </w:rPr>
            </w:pPr>
            <w:proofErr w:type="spellStart"/>
            <w:r w:rsidRPr="003D2D23">
              <w:rPr>
                <w:rFonts w:ascii="Times New Roman" w:hAnsi="Times New Roman" w:cs="Times New Roman"/>
                <w:b/>
                <w:sz w:val="24"/>
                <w:szCs w:val="24"/>
              </w:rPr>
              <w:t>Expt</w:t>
            </w:r>
            <w:proofErr w:type="spellEnd"/>
          </w:p>
        </w:tc>
        <w:tc>
          <w:tcPr>
            <w:tcW w:w="993" w:type="dxa"/>
          </w:tcPr>
          <w:p w14:paraId="3CB969D5"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Found</w:t>
            </w:r>
          </w:p>
        </w:tc>
        <w:tc>
          <w:tcPr>
            <w:tcW w:w="850" w:type="dxa"/>
          </w:tcPr>
          <w:p w14:paraId="301DE0C7" w14:textId="77777777" w:rsidR="00E12BA8" w:rsidRPr="003D2D23" w:rsidRDefault="00E12BA8" w:rsidP="00CF5748">
            <w:pPr>
              <w:jc w:val="both"/>
              <w:rPr>
                <w:rFonts w:ascii="Times New Roman" w:hAnsi="Times New Roman" w:cs="Times New Roman"/>
                <w:b/>
                <w:sz w:val="24"/>
                <w:szCs w:val="24"/>
              </w:rPr>
            </w:pPr>
            <w:proofErr w:type="spellStart"/>
            <w:r w:rsidRPr="003D2D23">
              <w:rPr>
                <w:rFonts w:ascii="Times New Roman" w:hAnsi="Times New Roman" w:cs="Times New Roman"/>
                <w:b/>
                <w:sz w:val="24"/>
                <w:szCs w:val="24"/>
              </w:rPr>
              <w:t>Expt</w:t>
            </w:r>
            <w:proofErr w:type="spellEnd"/>
          </w:p>
        </w:tc>
        <w:tc>
          <w:tcPr>
            <w:tcW w:w="820" w:type="dxa"/>
          </w:tcPr>
          <w:p w14:paraId="05450851"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vertAlign w:val="superscript"/>
              </w:rPr>
              <w:t>0</w:t>
            </w:r>
            <w:r w:rsidRPr="003D2D23">
              <w:rPr>
                <w:rFonts w:ascii="Times New Roman" w:hAnsi="Times New Roman" w:cs="Times New Roman"/>
                <w:b/>
                <w:sz w:val="24"/>
                <w:szCs w:val="24"/>
              </w:rPr>
              <w:t>C</w:t>
            </w:r>
          </w:p>
        </w:tc>
      </w:tr>
      <w:tr w:rsidR="00E12BA8" w:rsidRPr="003D2D23" w14:paraId="28D50837" w14:textId="77777777" w:rsidTr="00CF5748">
        <w:trPr>
          <w:gridAfter w:val="1"/>
          <w:wAfter w:w="6" w:type="dxa"/>
        </w:trPr>
        <w:tc>
          <w:tcPr>
            <w:tcW w:w="555" w:type="dxa"/>
          </w:tcPr>
          <w:p w14:paraId="3257152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L1</w:t>
            </w:r>
          </w:p>
        </w:tc>
        <w:tc>
          <w:tcPr>
            <w:tcW w:w="1922" w:type="dxa"/>
          </w:tcPr>
          <w:p w14:paraId="51D30DE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HINMAO</w:t>
            </w:r>
          </w:p>
        </w:tc>
        <w:tc>
          <w:tcPr>
            <w:tcW w:w="1412" w:type="dxa"/>
          </w:tcPr>
          <w:p w14:paraId="28C9FCA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5</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13</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3</w:t>
            </w:r>
          </w:p>
        </w:tc>
        <w:tc>
          <w:tcPr>
            <w:tcW w:w="983" w:type="dxa"/>
            <w:tcBorders>
              <w:top w:val="single" w:sz="4" w:space="0" w:color="auto"/>
            </w:tcBorders>
          </w:tcPr>
          <w:p w14:paraId="67EDD44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62.70</w:t>
            </w:r>
          </w:p>
        </w:tc>
        <w:tc>
          <w:tcPr>
            <w:tcW w:w="799" w:type="dxa"/>
            <w:tcBorders>
              <w:top w:val="single" w:sz="4" w:space="0" w:color="auto"/>
            </w:tcBorders>
          </w:tcPr>
          <w:p w14:paraId="29F48FB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63.60</w:t>
            </w:r>
          </w:p>
        </w:tc>
        <w:tc>
          <w:tcPr>
            <w:tcW w:w="992" w:type="dxa"/>
          </w:tcPr>
          <w:p w14:paraId="2639371E"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4.60</w:t>
            </w:r>
          </w:p>
        </w:tc>
        <w:tc>
          <w:tcPr>
            <w:tcW w:w="850" w:type="dxa"/>
          </w:tcPr>
          <w:p w14:paraId="7C044E1D"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4.90</w:t>
            </w:r>
          </w:p>
        </w:tc>
        <w:tc>
          <w:tcPr>
            <w:tcW w:w="993" w:type="dxa"/>
          </w:tcPr>
          <w:p w14:paraId="4C35B50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15.10</w:t>
            </w:r>
          </w:p>
        </w:tc>
        <w:tc>
          <w:tcPr>
            <w:tcW w:w="850" w:type="dxa"/>
          </w:tcPr>
          <w:p w14:paraId="436ECF8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14.70</w:t>
            </w:r>
          </w:p>
        </w:tc>
        <w:tc>
          <w:tcPr>
            <w:tcW w:w="820" w:type="dxa"/>
          </w:tcPr>
          <w:p w14:paraId="0D1CE6F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w:t>
            </w:r>
          </w:p>
        </w:tc>
      </w:tr>
      <w:tr w:rsidR="00E12BA8" w:rsidRPr="003D2D23" w14:paraId="48B9CCA5" w14:textId="77777777" w:rsidTr="00CF5748">
        <w:trPr>
          <w:gridAfter w:val="1"/>
          <w:wAfter w:w="6" w:type="dxa"/>
        </w:trPr>
        <w:tc>
          <w:tcPr>
            <w:tcW w:w="555" w:type="dxa"/>
          </w:tcPr>
          <w:p w14:paraId="0FA8FD3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L2</w:t>
            </w:r>
          </w:p>
        </w:tc>
        <w:tc>
          <w:tcPr>
            <w:tcW w:w="1922" w:type="dxa"/>
          </w:tcPr>
          <w:p w14:paraId="6106517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HINM-p-TO</w:t>
            </w:r>
          </w:p>
        </w:tc>
        <w:tc>
          <w:tcPr>
            <w:tcW w:w="1412" w:type="dxa"/>
          </w:tcPr>
          <w:p w14:paraId="4A70F89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3</w:t>
            </w:r>
          </w:p>
        </w:tc>
        <w:tc>
          <w:tcPr>
            <w:tcW w:w="983" w:type="dxa"/>
          </w:tcPr>
          <w:p w14:paraId="6AFD539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65.90</w:t>
            </w:r>
          </w:p>
        </w:tc>
        <w:tc>
          <w:tcPr>
            <w:tcW w:w="799" w:type="dxa"/>
          </w:tcPr>
          <w:p w14:paraId="137D353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65.70</w:t>
            </w:r>
          </w:p>
        </w:tc>
        <w:tc>
          <w:tcPr>
            <w:tcW w:w="992" w:type="dxa"/>
          </w:tcPr>
          <w:p w14:paraId="456FDCB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5.90</w:t>
            </w:r>
          </w:p>
        </w:tc>
        <w:tc>
          <w:tcPr>
            <w:tcW w:w="850" w:type="dxa"/>
          </w:tcPr>
          <w:p w14:paraId="6F725E5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5.40</w:t>
            </w:r>
          </w:p>
        </w:tc>
        <w:tc>
          <w:tcPr>
            <w:tcW w:w="993" w:type="dxa"/>
          </w:tcPr>
          <w:p w14:paraId="119A535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13.20</w:t>
            </w:r>
          </w:p>
        </w:tc>
        <w:tc>
          <w:tcPr>
            <w:tcW w:w="850" w:type="dxa"/>
          </w:tcPr>
          <w:p w14:paraId="687B6CA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13.50</w:t>
            </w:r>
          </w:p>
        </w:tc>
        <w:tc>
          <w:tcPr>
            <w:tcW w:w="820" w:type="dxa"/>
          </w:tcPr>
          <w:p w14:paraId="6203D972"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w:t>
            </w:r>
          </w:p>
        </w:tc>
      </w:tr>
      <w:tr w:rsidR="00E12BA8" w:rsidRPr="003D2D23" w14:paraId="2BC28748" w14:textId="77777777" w:rsidTr="00CF5748">
        <w:trPr>
          <w:gridAfter w:val="1"/>
          <w:wAfter w:w="6" w:type="dxa"/>
        </w:trPr>
        <w:tc>
          <w:tcPr>
            <w:tcW w:w="555" w:type="dxa"/>
          </w:tcPr>
          <w:p w14:paraId="1AECB4CE"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L3</w:t>
            </w:r>
          </w:p>
        </w:tc>
        <w:tc>
          <w:tcPr>
            <w:tcW w:w="1922" w:type="dxa"/>
          </w:tcPr>
          <w:p w14:paraId="05E0F4A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HINM-o-ANISO</w:t>
            </w:r>
          </w:p>
        </w:tc>
        <w:tc>
          <w:tcPr>
            <w:tcW w:w="1412" w:type="dxa"/>
          </w:tcPr>
          <w:p w14:paraId="2216EF9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5</w:t>
            </w:r>
          </w:p>
        </w:tc>
        <w:tc>
          <w:tcPr>
            <w:tcW w:w="983" w:type="dxa"/>
          </w:tcPr>
          <w:p w14:paraId="64F1E817"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59.50</w:t>
            </w:r>
          </w:p>
        </w:tc>
        <w:tc>
          <w:tcPr>
            <w:tcW w:w="799" w:type="dxa"/>
          </w:tcPr>
          <w:p w14:paraId="2F61A6B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59.48</w:t>
            </w:r>
          </w:p>
        </w:tc>
        <w:tc>
          <w:tcPr>
            <w:tcW w:w="992" w:type="dxa"/>
          </w:tcPr>
          <w:p w14:paraId="504513E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5.10</w:t>
            </w:r>
          </w:p>
        </w:tc>
        <w:tc>
          <w:tcPr>
            <w:tcW w:w="850" w:type="dxa"/>
          </w:tcPr>
          <w:p w14:paraId="0518FD2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4.95</w:t>
            </w:r>
          </w:p>
        </w:tc>
        <w:tc>
          <w:tcPr>
            <w:tcW w:w="993" w:type="dxa"/>
          </w:tcPr>
          <w:p w14:paraId="2AB392A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12.10</w:t>
            </w:r>
          </w:p>
        </w:tc>
        <w:tc>
          <w:tcPr>
            <w:tcW w:w="850" w:type="dxa"/>
          </w:tcPr>
          <w:p w14:paraId="460E35A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12.25</w:t>
            </w:r>
          </w:p>
        </w:tc>
        <w:tc>
          <w:tcPr>
            <w:tcW w:w="820" w:type="dxa"/>
          </w:tcPr>
          <w:p w14:paraId="2A2D6D3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189</w:t>
            </w:r>
          </w:p>
        </w:tc>
      </w:tr>
      <w:tr w:rsidR="00E12BA8" w:rsidRPr="003D2D23" w14:paraId="09F95BF6" w14:textId="77777777" w:rsidTr="00CF5748">
        <w:trPr>
          <w:gridAfter w:val="1"/>
          <w:wAfter w:w="6" w:type="dxa"/>
        </w:trPr>
        <w:tc>
          <w:tcPr>
            <w:tcW w:w="555" w:type="dxa"/>
          </w:tcPr>
          <w:p w14:paraId="60CC9B8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L4</w:t>
            </w:r>
          </w:p>
        </w:tc>
        <w:tc>
          <w:tcPr>
            <w:tcW w:w="1922" w:type="dxa"/>
          </w:tcPr>
          <w:p w14:paraId="2476DFEF"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HINM-p-ANISO</w:t>
            </w:r>
          </w:p>
        </w:tc>
        <w:tc>
          <w:tcPr>
            <w:tcW w:w="1412" w:type="dxa"/>
          </w:tcPr>
          <w:p w14:paraId="7F79AA8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5</w:t>
            </w:r>
          </w:p>
        </w:tc>
        <w:tc>
          <w:tcPr>
            <w:tcW w:w="983" w:type="dxa"/>
          </w:tcPr>
          <w:p w14:paraId="798F69D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59.40</w:t>
            </w:r>
          </w:p>
        </w:tc>
        <w:tc>
          <w:tcPr>
            <w:tcW w:w="799" w:type="dxa"/>
          </w:tcPr>
          <w:p w14:paraId="0DDD09F2"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59.48</w:t>
            </w:r>
          </w:p>
        </w:tc>
        <w:tc>
          <w:tcPr>
            <w:tcW w:w="992" w:type="dxa"/>
          </w:tcPr>
          <w:p w14:paraId="73D3477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5.10</w:t>
            </w:r>
          </w:p>
        </w:tc>
        <w:tc>
          <w:tcPr>
            <w:tcW w:w="850" w:type="dxa"/>
          </w:tcPr>
          <w:p w14:paraId="0B6A06DD"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4.96</w:t>
            </w:r>
          </w:p>
        </w:tc>
        <w:tc>
          <w:tcPr>
            <w:tcW w:w="993" w:type="dxa"/>
          </w:tcPr>
          <w:p w14:paraId="7D96035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12.30</w:t>
            </w:r>
          </w:p>
        </w:tc>
        <w:tc>
          <w:tcPr>
            <w:tcW w:w="850" w:type="dxa"/>
          </w:tcPr>
          <w:p w14:paraId="7F0BA74D"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12.25</w:t>
            </w:r>
          </w:p>
        </w:tc>
        <w:tc>
          <w:tcPr>
            <w:tcW w:w="820" w:type="dxa"/>
          </w:tcPr>
          <w:p w14:paraId="7D1E2EE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177</w:t>
            </w:r>
          </w:p>
        </w:tc>
      </w:tr>
    </w:tbl>
    <w:p w14:paraId="3E49A756" w14:textId="77777777" w:rsidR="00E12BA8" w:rsidRDefault="00E12BA8" w:rsidP="00E12BA8">
      <w:pPr>
        <w:jc w:val="both"/>
        <w:rPr>
          <w:rFonts w:ascii="Times New Roman" w:hAnsi="Times New Roman" w:cs="Times New Roman"/>
          <w:sz w:val="24"/>
          <w:szCs w:val="24"/>
        </w:rPr>
      </w:pPr>
    </w:p>
    <w:p w14:paraId="2AA56636" w14:textId="3F6CF7F9" w:rsidR="00E12BA8" w:rsidRPr="003D2D23" w:rsidRDefault="00E12BA8" w:rsidP="00E12BA8">
      <w:pPr>
        <w:jc w:val="both"/>
        <w:rPr>
          <w:rFonts w:ascii="Times New Roman" w:hAnsi="Times New Roman" w:cs="Times New Roman"/>
          <w:b/>
          <w:bCs/>
          <w:sz w:val="24"/>
          <w:szCs w:val="24"/>
        </w:rPr>
      </w:pPr>
      <w:r w:rsidRPr="003D2D23">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3D2D23">
        <w:rPr>
          <w:rFonts w:ascii="Times New Roman" w:hAnsi="Times New Roman" w:cs="Times New Roman"/>
          <w:b/>
          <w:bCs/>
          <w:sz w:val="24"/>
          <w:szCs w:val="24"/>
        </w:rPr>
        <w:t xml:space="preserve">: </w:t>
      </w:r>
      <w:r>
        <w:rPr>
          <w:rFonts w:ascii="Times New Roman" w:hAnsi="Times New Roman" w:cs="Times New Roman"/>
          <w:b/>
          <w:bCs/>
          <w:sz w:val="24"/>
          <w:szCs w:val="24"/>
        </w:rPr>
        <w:t>Electronic and Infrared</w:t>
      </w:r>
      <w:r w:rsidRPr="003D2D23">
        <w:rPr>
          <w:rFonts w:ascii="Times New Roman" w:hAnsi="Times New Roman" w:cs="Times New Roman"/>
          <w:b/>
          <w:bCs/>
          <w:sz w:val="24"/>
          <w:szCs w:val="24"/>
        </w:rPr>
        <w:t xml:space="preserve"> data for the reagents synthesized </w:t>
      </w:r>
    </w:p>
    <w:tbl>
      <w:tblPr>
        <w:tblStyle w:val="TableGrid"/>
        <w:tblW w:w="9781" w:type="dxa"/>
        <w:tblInd w:w="-147" w:type="dxa"/>
        <w:tblLayout w:type="fixed"/>
        <w:tblLook w:val="0600" w:firstRow="0" w:lastRow="0" w:firstColumn="0" w:lastColumn="0" w:noHBand="1" w:noVBand="1"/>
      </w:tblPr>
      <w:tblGrid>
        <w:gridCol w:w="555"/>
        <w:gridCol w:w="1922"/>
        <w:gridCol w:w="1492"/>
        <w:gridCol w:w="1129"/>
        <w:gridCol w:w="1242"/>
        <w:gridCol w:w="986"/>
        <w:gridCol w:w="1180"/>
        <w:gridCol w:w="1275"/>
      </w:tblGrid>
      <w:tr w:rsidR="00E12BA8" w:rsidRPr="003D2D23" w14:paraId="5DA9B29E" w14:textId="77777777" w:rsidTr="00CF5748">
        <w:trPr>
          <w:trHeight w:val="293"/>
        </w:trPr>
        <w:tc>
          <w:tcPr>
            <w:tcW w:w="2477" w:type="dxa"/>
            <w:gridSpan w:val="2"/>
            <w:vMerge w:val="restart"/>
          </w:tcPr>
          <w:p w14:paraId="264EE28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Oxime</w:t>
            </w:r>
          </w:p>
        </w:tc>
        <w:tc>
          <w:tcPr>
            <w:tcW w:w="1492" w:type="dxa"/>
            <w:vMerge w:val="restart"/>
          </w:tcPr>
          <w:p w14:paraId="3B556F1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Electronic spectra</w:t>
            </w:r>
            <w:r w:rsidRPr="007E29D2">
              <w:rPr>
                <w:rFonts w:ascii="Times New Roman" w:hAnsi="Times New Roman" w:cs="Times New Roman"/>
                <w:bCs/>
                <w:sz w:val="24"/>
                <w:szCs w:val="24"/>
              </w:rPr>
              <w:t xml:space="preserve"> </w:t>
            </w:r>
            <w:r w:rsidRPr="00F46906">
              <w:rPr>
                <w:rFonts w:ascii="Times New Roman" w:hAnsi="Times New Roman" w:cs="Times New Roman"/>
                <w:b/>
                <w:sz w:val="24"/>
                <w:szCs w:val="24"/>
              </w:rPr>
              <w:t>cm</w:t>
            </w:r>
            <w:r w:rsidRPr="00F46906">
              <w:rPr>
                <w:rFonts w:ascii="Times New Roman" w:hAnsi="Times New Roman" w:cs="Times New Roman"/>
                <w:b/>
                <w:sz w:val="24"/>
                <w:szCs w:val="24"/>
                <w:vertAlign w:val="superscript"/>
              </w:rPr>
              <w:t>-1</w:t>
            </w:r>
          </w:p>
        </w:tc>
        <w:tc>
          <w:tcPr>
            <w:tcW w:w="5812" w:type="dxa"/>
            <w:gridSpan w:val="5"/>
            <w:tcBorders>
              <w:bottom w:val="single" w:sz="4" w:space="0" w:color="auto"/>
            </w:tcBorders>
          </w:tcPr>
          <w:p w14:paraId="5793D6F1" w14:textId="77777777" w:rsidR="00E12BA8" w:rsidRPr="003D2D23" w:rsidRDefault="00E12BA8" w:rsidP="00CF5748">
            <w:pPr>
              <w:jc w:val="both"/>
              <w:rPr>
                <w:rFonts w:ascii="Times New Roman" w:hAnsi="Times New Roman" w:cs="Times New Roman"/>
                <w:b/>
                <w:bCs/>
                <w:sz w:val="24"/>
                <w:szCs w:val="24"/>
              </w:rPr>
            </w:pPr>
            <w:proofErr w:type="spellStart"/>
            <w:r w:rsidRPr="003D2D23">
              <w:rPr>
                <w:rFonts w:ascii="Times New Roman" w:hAnsi="Times New Roman" w:cs="Times New Roman"/>
                <w:b/>
                <w:bCs/>
                <w:sz w:val="24"/>
                <w:szCs w:val="24"/>
              </w:rPr>
              <w:t>I</w:t>
            </w:r>
            <w:r>
              <w:rPr>
                <w:rFonts w:ascii="Times New Roman" w:hAnsi="Times New Roman" w:cs="Times New Roman"/>
                <w:b/>
                <w:bCs/>
                <w:sz w:val="24"/>
                <w:szCs w:val="24"/>
              </w:rPr>
              <w:t xml:space="preserve">nfra </w:t>
            </w:r>
            <w:r w:rsidRPr="003D2D23">
              <w:rPr>
                <w:rFonts w:ascii="Times New Roman" w:hAnsi="Times New Roman" w:cs="Times New Roman"/>
                <w:b/>
                <w:bCs/>
                <w:sz w:val="24"/>
                <w:szCs w:val="24"/>
              </w:rPr>
              <w:t>R</w:t>
            </w:r>
            <w:r>
              <w:rPr>
                <w:rFonts w:ascii="Times New Roman" w:hAnsi="Times New Roman" w:cs="Times New Roman"/>
                <w:b/>
                <w:bCs/>
                <w:sz w:val="24"/>
                <w:szCs w:val="24"/>
              </w:rPr>
              <w:t>ed</w:t>
            </w:r>
            <w:proofErr w:type="spellEnd"/>
            <w:r w:rsidRPr="003D2D23">
              <w:rPr>
                <w:rFonts w:ascii="Times New Roman" w:hAnsi="Times New Roman" w:cs="Times New Roman"/>
                <w:b/>
                <w:bCs/>
                <w:sz w:val="24"/>
                <w:szCs w:val="24"/>
              </w:rPr>
              <w:t xml:space="preserve"> spectra cm</w:t>
            </w:r>
            <w:r w:rsidRPr="003D2D23">
              <w:rPr>
                <w:rFonts w:ascii="Times New Roman" w:hAnsi="Times New Roman" w:cs="Times New Roman"/>
                <w:b/>
                <w:bCs/>
                <w:sz w:val="24"/>
                <w:szCs w:val="24"/>
                <w:vertAlign w:val="superscript"/>
              </w:rPr>
              <w:t>-1</w:t>
            </w:r>
          </w:p>
        </w:tc>
      </w:tr>
      <w:tr w:rsidR="00E12BA8" w:rsidRPr="003D2D23" w14:paraId="33C761F1" w14:textId="77777777" w:rsidTr="00CF5748">
        <w:trPr>
          <w:trHeight w:val="375"/>
        </w:trPr>
        <w:tc>
          <w:tcPr>
            <w:tcW w:w="2477" w:type="dxa"/>
            <w:gridSpan w:val="2"/>
            <w:vMerge/>
          </w:tcPr>
          <w:p w14:paraId="523633C9" w14:textId="77777777" w:rsidR="00E12BA8" w:rsidRPr="003D2D23" w:rsidRDefault="00E12BA8" w:rsidP="00CF5748">
            <w:pPr>
              <w:jc w:val="both"/>
              <w:rPr>
                <w:rFonts w:ascii="Times New Roman" w:hAnsi="Times New Roman" w:cs="Times New Roman"/>
                <w:b/>
                <w:sz w:val="24"/>
                <w:szCs w:val="24"/>
              </w:rPr>
            </w:pPr>
          </w:p>
        </w:tc>
        <w:tc>
          <w:tcPr>
            <w:tcW w:w="1492" w:type="dxa"/>
            <w:vMerge/>
          </w:tcPr>
          <w:p w14:paraId="046D7E70" w14:textId="77777777" w:rsidR="00E12BA8" w:rsidRPr="003D2D23" w:rsidRDefault="00E12BA8" w:rsidP="00CF5748">
            <w:pPr>
              <w:jc w:val="both"/>
              <w:rPr>
                <w:rFonts w:ascii="Times New Roman" w:hAnsi="Times New Roman" w:cs="Times New Roman"/>
                <w:b/>
                <w:sz w:val="24"/>
                <w:szCs w:val="24"/>
              </w:rPr>
            </w:pPr>
          </w:p>
        </w:tc>
        <w:tc>
          <w:tcPr>
            <w:tcW w:w="1129" w:type="dxa"/>
          </w:tcPr>
          <w:p w14:paraId="77984F0C"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free -OH group</w:t>
            </w:r>
          </w:p>
        </w:tc>
        <w:tc>
          <w:tcPr>
            <w:tcW w:w="1242" w:type="dxa"/>
          </w:tcPr>
          <w:p w14:paraId="291D80B0"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NH Vibration</w:t>
            </w:r>
          </w:p>
        </w:tc>
        <w:tc>
          <w:tcPr>
            <w:tcW w:w="986" w:type="dxa"/>
          </w:tcPr>
          <w:p w14:paraId="6BDEA731"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Free C=O</w:t>
            </w:r>
          </w:p>
        </w:tc>
        <w:tc>
          <w:tcPr>
            <w:tcW w:w="1180" w:type="dxa"/>
          </w:tcPr>
          <w:p w14:paraId="57C0F90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C=N stretching</w:t>
            </w:r>
          </w:p>
        </w:tc>
        <w:tc>
          <w:tcPr>
            <w:tcW w:w="1275" w:type="dxa"/>
          </w:tcPr>
          <w:p w14:paraId="211EC063"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N-O stretching</w:t>
            </w:r>
          </w:p>
        </w:tc>
      </w:tr>
      <w:tr w:rsidR="00E12BA8" w:rsidRPr="003D2D23" w14:paraId="5007B496" w14:textId="77777777" w:rsidTr="00CF5748">
        <w:tc>
          <w:tcPr>
            <w:tcW w:w="555" w:type="dxa"/>
          </w:tcPr>
          <w:p w14:paraId="03053B7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L1</w:t>
            </w:r>
          </w:p>
        </w:tc>
        <w:tc>
          <w:tcPr>
            <w:tcW w:w="1922" w:type="dxa"/>
          </w:tcPr>
          <w:p w14:paraId="7AC5E5D7"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HINMAO</w:t>
            </w:r>
          </w:p>
        </w:tc>
        <w:tc>
          <w:tcPr>
            <w:tcW w:w="1492" w:type="dxa"/>
          </w:tcPr>
          <w:p w14:paraId="150F651E"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24,200</w:t>
            </w:r>
          </w:p>
        </w:tc>
        <w:tc>
          <w:tcPr>
            <w:tcW w:w="1129" w:type="dxa"/>
          </w:tcPr>
          <w:p w14:paraId="0AA6EB9F"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3360</w:t>
            </w:r>
          </w:p>
        </w:tc>
        <w:tc>
          <w:tcPr>
            <w:tcW w:w="1242" w:type="dxa"/>
          </w:tcPr>
          <w:p w14:paraId="40A9DD52"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3020</w:t>
            </w:r>
          </w:p>
        </w:tc>
        <w:tc>
          <w:tcPr>
            <w:tcW w:w="986" w:type="dxa"/>
          </w:tcPr>
          <w:p w14:paraId="4F9C733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1680</w:t>
            </w:r>
          </w:p>
        </w:tc>
        <w:tc>
          <w:tcPr>
            <w:tcW w:w="1180" w:type="dxa"/>
          </w:tcPr>
          <w:p w14:paraId="3FFD22C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1590</w:t>
            </w:r>
          </w:p>
        </w:tc>
        <w:tc>
          <w:tcPr>
            <w:tcW w:w="1275" w:type="dxa"/>
          </w:tcPr>
          <w:p w14:paraId="6D2C1AA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1240</w:t>
            </w:r>
          </w:p>
        </w:tc>
      </w:tr>
      <w:tr w:rsidR="00E12BA8" w:rsidRPr="003D2D23" w14:paraId="54A95877" w14:textId="77777777" w:rsidTr="00CF5748">
        <w:tc>
          <w:tcPr>
            <w:tcW w:w="555" w:type="dxa"/>
          </w:tcPr>
          <w:p w14:paraId="52A7CD9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L2</w:t>
            </w:r>
          </w:p>
        </w:tc>
        <w:tc>
          <w:tcPr>
            <w:tcW w:w="1922" w:type="dxa"/>
          </w:tcPr>
          <w:p w14:paraId="0A87C1D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HINM-p-TO</w:t>
            </w:r>
          </w:p>
        </w:tc>
        <w:tc>
          <w:tcPr>
            <w:tcW w:w="1492" w:type="dxa"/>
          </w:tcPr>
          <w:p w14:paraId="1523819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23,500</w:t>
            </w:r>
          </w:p>
        </w:tc>
        <w:tc>
          <w:tcPr>
            <w:tcW w:w="1129" w:type="dxa"/>
          </w:tcPr>
          <w:p w14:paraId="0E2E36D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3320</w:t>
            </w:r>
          </w:p>
        </w:tc>
        <w:tc>
          <w:tcPr>
            <w:tcW w:w="1242" w:type="dxa"/>
          </w:tcPr>
          <w:p w14:paraId="1DFAEBE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3010</w:t>
            </w:r>
          </w:p>
        </w:tc>
        <w:tc>
          <w:tcPr>
            <w:tcW w:w="986" w:type="dxa"/>
          </w:tcPr>
          <w:p w14:paraId="3E38412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1670</w:t>
            </w:r>
          </w:p>
        </w:tc>
        <w:tc>
          <w:tcPr>
            <w:tcW w:w="1180" w:type="dxa"/>
          </w:tcPr>
          <w:p w14:paraId="0F27446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1590</w:t>
            </w:r>
          </w:p>
        </w:tc>
        <w:tc>
          <w:tcPr>
            <w:tcW w:w="1275" w:type="dxa"/>
          </w:tcPr>
          <w:p w14:paraId="70785D8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1240</w:t>
            </w:r>
          </w:p>
        </w:tc>
      </w:tr>
      <w:tr w:rsidR="00E12BA8" w:rsidRPr="003D2D23" w14:paraId="4A72C468" w14:textId="77777777" w:rsidTr="00CF5748">
        <w:tc>
          <w:tcPr>
            <w:tcW w:w="555" w:type="dxa"/>
          </w:tcPr>
          <w:p w14:paraId="7FB3A54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L3</w:t>
            </w:r>
          </w:p>
        </w:tc>
        <w:tc>
          <w:tcPr>
            <w:tcW w:w="1922" w:type="dxa"/>
          </w:tcPr>
          <w:p w14:paraId="29D8325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HINM-o-ANISO</w:t>
            </w:r>
          </w:p>
        </w:tc>
        <w:tc>
          <w:tcPr>
            <w:tcW w:w="1492" w:type="dxa"/>
          </w:tcPr>
          <w:p w14:paraId="660F16C7"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25,000</w:t>
            </w:r>
          </w:p>
        </w:tc>
        <w:tc>
          <w:tcPr>
            <w:tcW w:w="1129" w:type="dxa"/>
          </w:tcPr>
          <w:p w14:paraId="6BE9C9D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3340</w:t>
            </w:r>
          </w:p>
        </w:tc>
        <w:tc>
          <w:tcPr>
            <w:tcW w:w="1242" w:type="dxa"/>
          </w:tcPr>
          <w:p w14:paraId="02F0955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3030</w:t>
            </w:r>
          </w:p>
        </w:tc>
        <w:tc>
          <w:tcPr>
            <w:tcW w:w="986" w:type="dxa"/>
          </w:tcPr>
          <w:p w14:paraId="629D336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1660</w:t>
            </w:r>
          </w:p>
        </w:tc>
        <w:tc>
          <w:tcPr>
            <w:tcW w:w="1180" w:type="dxa"/>
          </w:tcPr>
          <w:p w14:paraId="43C983E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1590</w:t>
            </w:r>
          </w:p>
        </w:tc>
        <w:tc>
          <w:tcPr>
            <w:tcW w:w="1275" w:type="dxa"/>
          </w:tcPr>
          <w:p w14:paraId="24D6407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1250</w:t>
            </w:r>
          </w:p>
        </w:tc>
      </w:tr>
      <w:tr w:rsidR="00E12BA8" w:rsidRPr="003D2D23" w14:paraId="1F9D018E" w14:textId="77777777" w:rsidTr="00CF5748">
        <w:tc>
          <w:tcPr>
            <w:tcW w:w="555" w:type="dxa"/>
          </w:tcPr>
          <w:p w14:paraId="2FE59AB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L4</w:t>
            </w:r>
          </w:p>
        </w:tc>
        <w:tc>
          <w:tcPr>
            <w:tcW w:w="1922" w:type="dxa"/>
          </w:tcPr>
          <w:p w14:paraId="166CCBD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HINM-p-ANISO</w:t>
            </w:r>
          </w:p>
        </w:tc>
        <w:tc>
          <w:tcPr>
            <w:tcW w:w="1492" w:type="dxa"/>
          </w:tcPr>
          <w:p w14:paraId="66D42EB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25,000</w:t>
            </w:r>
          </w:p>
        </w:tc>
        <w:tc>
          <w:tcPr>
            <w:tcW w:w="1129" w:type="dxa"/>
          </w:tcPr>
          <w:p w14:paraId="75115D9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3320</w:t>
            </w:r>
          </w:p>
        </w:tc>
        <w:tc>
          <w:tcPr>
            <w:tcW w:w="1242" w:type="dxa"/>
          </w:tcPr>
          <w:p w14:paraId="363FBF9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3020</w:t>
            </w:r>
          </w:p>
        </w:tc>
        <w:tc>
          <w:tcPr>
            <w:tcW w:w="986" w:type="dxa"/>
          </w:tcPr>
          <w:p w14:paraId="46A61956"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1660</w:t>
            </w:r>
          </w:p>
        </w:tc>
        <w:tc>
          <w:tcPr>
            <w:tcW w:w="1180" w:type="dxa"/>
          </w:tcPr>
          <w:p w14:paraId="6D26E06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1580</w:t>
            </w:r>
          </w:p>
        </w:tc>
        <w:tc>
          <w:tcPr>
            <w:tcW w:w="1275" w:type="dxa"/>
          </w:tcPr>
          <w:p w14:paraId="077B489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1240</w:t>
            </w:r>
          </w:p>
        </w:tc>
      </w:tr>
    </w:tbl>
    <w:p w14:paraId="4E54A2D9" w14:textId="77777777" w:rsidR="00DE53E3" w:rsidRPr="00D0044A" w:rsidRDefault="00DE53E3" w:rsidP="00D0044A">
      <w:pPr>
        <w:jc w:val="both"/>
        <w:rPr>
          <w:rFonts w:ascii="Times New Roman" w:hAnsi="Times New Roman" w:cs="Times New Roman"/>
          <w:sz w:val="24"/>
          <w:szCs w:val="24"/>
        </w:rPr>
      </w:pPr>
    </w:p>
    <w:p w14:paraId="07EB53F7" w14:textId="66534BF3" w:rsidR="00A56F49" w:rsidRPr="00D0044A" w:rsidRDefault="00B96A5C" w:rsidP="00D0044A">
      <w:pPr>
        <w:jc w:val="both"/>
        <w:rPr>
          <w:rFonts w:ascii="Times New Roman" w:hAnsi="Times New Roman" w:cs="Times New Roman"/>
          <w:b/>
          <w:sz w:val="24"/>
          <w:szCs w:val="24"/>
        </w:rPr>
      </w:pPr>
      <w:bookmarkStart w:id="0" w:name="_Hlk193482138"/>
      <w:r w:rsidRPr="00D0044A">
        <w:rPr>
          <w:rFonts w:ascii="Times New Roman" w:hAnsi="Times New Roman" w:cs="Times New Roman"/>
          <w:b/>
          <w:sz w:val="24"/>
          <w:szCs w:val="24"/>
        </w:rPr>
        <w:t>3.</w:t>
      </w:r>
      <w:r w:rsidR="005C280E">
        <w:rPr>
          <w:rFonts w:ascii="Times New Roman" w:hAnsi="Times New Roman" w:cs="Times New Roman"/>
          <w:b/>
          <w:sz w:val="24"/>
          <w:szCs w:val="24"/>
        </w:rPr>
        <w:t>0</w:t>
      </w:r>
      <w:r w:rsidRPr="00D0044A">
        <w:rPr>
          <w:rFonts w:ascii="Times New Roman" w:hAnsi="Times New Roman" w:cs="Times New Roman"/>
          <w:b/>
          <w:sz w:val="24"/>
          <w:szCs w:val="24"/>
        </w:rPr>
        <w:t xml:space="preserve"> Thermal methods of analysis:</w:t>
      </w:r>
    </w:p>
    <w:bookmarkEnd w:id="0"/>
    <w:p w14:paraId="1126A805" w14:textId="5BEDF4E4" w:rsidR="00A56F49" w:rsidRPr="00D0044A" w:rsidRDefault="00A56F49"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All the eight green </w:t>
      </w:r>
      <w:proofErr w:type="gramStart"/>
      <w:r w:rsidR="00DC1F1C" w:rsidRPr="00D0044A">
        <w:rPr>
          <w:rFonts w:ascii="Times New Roman" w:hAnsi="Times New Roman" w:cs="Times New Roman"/>
          <w:sz w:val="24"/>
          <w:szCs w:val="24"/>
        </w:rPr>
        <w:t>Cu</w:t>
      </w:r>
      <w:r w:rsidRPr="00D0044A">
        <w:rPr>
          <w:rFonts w:ascii="Times New Roman" w:hAnsi="Times New Roman" w:cs="Times New Roman"/>
          <w:sz w:val="24"/>
          <w:szCs w:val="24"/>
        </w:rPr>
        <w:t>(</w:t>
      </w:r>
      <w:proofErr w:type="gramEnd"/>
      <w:r w:rsidRPr="00D0044A">
        <w:rPr>
          <w:rFonts w:ascii="Times New Roman" w:hAnsi="Times New Roman" w:cs="Times New Roman"/>
          <w:sz w:val="24"/>
          <w:szCs w:val="24"/>
        </w:rPr>
        <w:t>II) complexes, four yellow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(II) complexes, four red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 xml:space="preserve">II) complexes and four yellow </w:t>
      </w:r>
      <w:proofErr w:type="gramStart"/>
      <w:r w:rsidRPr="00D0044A">
        <w:rPr>
          <w:rFonts w:ascii="Times New Roman" w:hAnsi="Times New Roman" w:cs="Times New Roman"/>
          <w:sz w:val="24"/>
          <w:szCs w:val="24"/>
        </w:rPr>
        <w:t>Pb(</w:t>
      </w:r>
      <w:proofErr w:type="gramEnd"/>
      <w:r w:rsidRPr="00D0044A">
        <w:rPr>
          <w:rFonts w:ascii="Times New Roman" w:hAnsi="Times New Roman" w:cs="Times New Roman"/>
          <w:sz w:val="24"/>
          <w:szCs w:val="24"/>
        </w:rPr>
        <w:t>II) complexes were subjected to</w:t>
      </w:r>
      <w:r w:rsidR="00DC1F1C" w:rsidRPr="00D0044A">
        <w:rPr>
          <w:rFonts w:ascii="Times New Roman" w:hAnsi="Times New Roman" w:cs="Times New Roman"/>
          <w:sz w:val="24"/>
          <w:szCs w:val="24"/>
        </w:rPr>
        <w:t xml:space="preserve"> </w:t>
      </w:r>
      <w:r w:rsidRPr="00D0044A">
        <w:rPr>
          <w:rFonts w:ascii="Times New Roman" w:hAnsi="Times New Roman" w:cs="Times New Roman"/>
          <w:sz w:val="24"/>
          <w:szCs w:val="24"/>
        </w:rPr>
        <w:t>Thermogravimetric analysis (TGA)</w:t>
      </w:r>
      <w:r w:rsidR="00DC1F1C" w:rsidRPr="00D0044A">
        <w:rPr>
          <w:rFonts w:ascii="Times New Roman" w:hAnsi="Times New Roman" w:cs="Times New Roman"/>
          <w:sz w:val="24"/>
          <w:szCs w:val="24"/>
        </w:rPr>
        <w:t xml:space="preserve">, </w:t>
      </w:r>
      <w:r w:rsidRPr="00D0044A">
        <w:rPr>
          <w:rFonts w:ascii="Times New Roman" w:hAnsi="Times New Roman" w:cs="Times New Roman"/>
          <w:sz w:val="24"/>
          <w:szCs w:val="24"/>
        </w:rPr>
        <w:t>Differential thermal analysis (DTA)</w:t>
      </w:r>
      <w:r w:rsidR="00DC1F1C" w:rsidRPr="00D0044A">
        <w:rPr>
          <w:rFonts w:ascii="Times New Roman" w:hAnsi="Times New Roman" w:cs="Times New Roman"/>
          <w:sz w:val="24"/>
          <w:szCs w:val="24"/>
        </w:rPr>
        <w:t xml:space="preserve"> and </w:t>
      </w:r>
      <w:r w:rsidRPr="00D0044A">
        <w:rPr>
          <w:rFonts w:ascii="Times New Roman" w:hAnsi="Times New Roman" w:cs="Times New Roman"/>
          <w:sz w:val="24"/>
          <w:szCs w:val="24"/>
        </w:rPr>
        <w:t>Differential thermal gravimetry (DTG)</w:t>
      </w:r>
      <w:r w:rsidR="00674582">
        <w:rPr>
          <w:rFonts w:ascii="Times New Roman" w:hAnsi="Times New Roman" w:cs="Times New Roman"/>
          <w:sz w:val="24"/>
          <w:szCs w:val="24"/>
        </w:rPr>
        <w:t xml:space="preserve"> (</w:t>
      </w:r>
      <w:r w:rsidR="009F03DC">
        <w:rPr>
          <w:rFonts w:ascii="Times New Roman" w:hAnsi="Times New Roman" w:cs="Times New Roman"/>
          <w:sz w:val="24"/>
          <w:szCs w:val="24"/>
        </w:rPr>
        <w:t>5-9</w:t>
      </w:r>
      <w:r w:rsidR="00674582">
        <w:rPr>
          <w:rFonts w:ascii="Times New Roman" w:hAnsi="Times New Roman" w:cs="Times New Roman"/>
          <w:sz w:val="24"/>
          <w:szCs w:val="24"/>
        </w:rPr>
        <w:t>).</w:t>
      </w:r>
    </w:p>
    <w:p w14:paraId="1C1149DF" w14:textId="5E4BBFE2" w:rsidR="001F1521" w:rsidRPr="00D0044A" w:rsidRDefault="00A56F49" w:rsidP="00D0044A">
      <w:pPr>
        <w:jc w:val="both"/>
        <w:rPr>
          <w:rFonts w:ascii="Times New Roman" w:hAnsi="Times New Roman" w:cs="Times New Roman"/>
          <w:sz w:val="24"/>
          <w:szCs w:val="24"/>
        </w:rPr>
      </w:pPr>
      <w:r w:rsidRPr="00D0044A">
        <w:rPr>
          <w:rFonts w:ascii="Times New Roman" w:hAnsi="Times New Roman" w:cs="Times New Roman"/>
          <w:sz w:val="24"/>
          <w:szCs w:val="24"/>
        </w:rPr>
        <w:t>The loss in weight due to thermal decomposition as observed at different temperature</w:t>
      </w:r>
      <w:r w:rsidR="00C50EE1" w:rsidRPr="00D0044A">
        <w:rPr>
          <w:rFonts w:ascii="Times New Roman" w:hAnsi="Times New Roman" w:cs="Times New Roman"/>
          <w:sz w:val="24"/>
          <w:szCs w:val="24"/>
        </w:rPr>
        <w:t>s</w:t>
      </w:r>
      <w:r w:rsidRPr="00D0044A">
        <w:rPr>
          <w:rFonts w:ascii="Times New Roman" w:hAnsi="Times New Roman" w:cs="Times New Roman"/>
          <w:sz w:val="24"/>
          <w:szCs w:val="24"/>
        </w:rPr>
        <w:t xml:space="preserve"> in TGA was calculated and plotted against the temperatures </w:t>
      </w:r>
      <w:r w:rsidR="004578DB" w:rsidRPr="00D0044A">
        <w:rPr>
          <w:rFonts w:ascii="Times New Roman" w:hAnsi="Times New Roman" w:cs="Times New Roman"/>
          <w:sz w:val="24"/>
          <w:szCs w:val="24"/>
        </w:rPr>
        <w:t xml:space="preserve">respectively </w:t>
      </w:r>
      <w:r w:rsidRPr="00D0044A">
        <w:rPr>
          <w:rFonts w:ascii="Times New Roman" w:hAnsi="Times New Roman" w:cs="Times New Roman"/>
          <w:sz w:val="24"/>
          <w:szCs w:val="24"/>
        </w:rPr>
        <w:t>for each of the complexes</w:t>
      </w:r>
      <w:r w:rsidR="001479D5" w:rsidRPr="00D0044A">
        <w:rPr>
          <w:rFonts w:ascii="Times New Roman" w:hAnsi="Times New Roman" w:cs="Times New Roman"/>
          <w:sz w:val="24"/>
          <w:szCs w:val="24"/>
        </w:rPr>
        <w:t>,</w:t>
      </w:r>
      <w:r w:rsidRPr="00D0044A">
        <w:rPr>
          <w:rFonts w:ascii="Times New Roman" w:hAnsi="Times New Roman" w:cs="Times New Roman"/>
          <w:sz w:val="24"/>
          <w:szCs w:val="24"/>
        </w:rPr>
        <w:t xml:space="preserve"> </w:t>
      </w:r>
      <w:r w:rsidR="001479D5" w:rsidRPr="00D0044A">
        <w:rPr>
          <w:rFonts w:ascii="Times New Roman" w:hAnsi="Times New Roman" w:cs="Times New Roman"/>
          <w:sz w:val="24"/>
          <w:szCs w:val="24"/>
        </w:rPr>
        <w:t>T</w:t>
      </w:r>
      <w:r w:rsidRPr="00D0044A">
        <w:rPr>
          <w:rFonts w:ascii="Times New Roman" w:hAnsi="Times New Roman" w:cs="Times New Roman"/>
          <w:sz w:val="24"/>
          <w:szCs w:val="24"/>
        </w:rPr>
        <w:t>able</w:t>
      </w:r>
      <w:r w:rsidR="001479D5" w:rsidRPr="00D0044A">
        <w:rPr>
          <w:rFonts w:ascii="Times New Roman" w:hAnsi="Times New Roman" w:cs="Times New Roman"/>
          <w:sz w:val="24"/>
          <w:szCs w:val="24"/>
        </w:rPr>
        <w:t xml:space="preserve">s </w:t>
      </w:r>
      <w:r w:rsidR="000F44C8">
        <w:rPr>
          <w:rFonts w:ascii="Times New Roman" w:hAnsi="Times New Roman" w:cs="Times New Roman"/>
          <w:sz w:val="24"/>
          <w:szCs w:val="24"/>
        </w:rPr>
        <w:t>3</w:t>
      </w:r>
      <w:r w:rsidR="00DE425B" w:rsidRPr="00D0044A">
        <w:rPr>
          <w:rFonts w:ascii="Times New Roman" w:hAnsi="Times New Roman" w:cs="Times New Roman"/>
          <w:sz w:val="24"/>
          <w:szCs w:val="24"/>
        </w:rPr>
        <w:t>-</w:t>
      </w:r>
      <w:r w:rsidR="000F44C8">
        <w:rPr>
          <w:rFonts w:ascii="Times New Roman" w:hAnsi="Times New Roman" w:cs="Times New Roman"/>
          <w:sz w:val="24"/>
          <w:szCs w:val="24"/>
        </w:rPr>
        <w:t>18</w:t>
      </w:r>
      <w:r w:rsidRPr="00D0044A">
        <w:rPr>
          <w:rFonts w:ascii="Times New Roman" w:hAnsi="Times New Roman" w:cs="Times New Roman"/>
          <w:sz w:val="24"/>
          <w:szCs w:val="24"/>
        </w:rPr>
        <w:t xml:space="preserve">. The thermograms </w:t>
      </w:r>
      <w:r w:rsidR="005248C4" w:rsidRPr="00D0044A">
        <w:rPr>
          <w:rFonts w:ascii="Times New Roman" w:hAnsi="Times New Roman" w:cs="Times New Roman"/>
          <w:sz w:val="24"/>
          <w:szCs w:val="24"/>
        </w:rPr>
        <w:t>(these look very similar to the thermograms shown in reference</w:t>
      </w:r>
      <w:r w:rsidR="00674582">
        <w:rPr>
          <w:rFonts w:ascii="Times New Roman" w:hAnsi="Times New Roman" w:cs="Times New Roman"/>
          <w:sz w:val="24"/>
          <w:szCs w:val="24"/>
        </w:rPr>
        <w:t xml:space="preserve"> </w:t>
      </w:r>
      <w:r w:rsidR="00DE53E3">
        <w:rPr>
          <w:rFonts w:ascii="Times New Roman" w:hAnsi="Times New Roman" w:cs="Times New Roman"/>
          <w:sz w:val="24"/>
          <w:szCs w:val="24"/>
        </w:rPr>
        <w:t>5</w:t>
      </w:r>
      <w:r w:rsidR="00660EE8">
        <w:rPr>
          <w:rFonts w:ascii="Times New Roman" w:hAnsi="Times New Roman" w:cs="Times New Roman"/>
          <w:sz w:val="24"/>
          <w:szCs w:val="24"/>
        </w:rPr>
        <w:t>)</w:t>
      </w:r>
      <w:r w:rsidR="005248C4" w:rsidRPr="00D0044A">
        <w:rPr>
          <w:rFonts w:ascii="Times New Roman" w:hAnsi="Times New Roman" w:cs="Times New Roman"/>
          <w:sz w:val="24"/>
          <w:szCs w:val="24"/>
        </w:rPr>
        <w:t xml:space="preserve"> </w:t>
      </w:r>
      <w:r w:rsidR="00660EE8">
        <w:rPr>
          <w:rFonts w:ascii="Times New Roman" w:hAnsi="Times New Roman" w:cs="Times New Roman"/>
          <w:sz w:val="24"/>
          <w:szCs w:val="24"/>
        </w:rPr>
        <w:t xml:space="preserve">(Figs 1 to 36) </w:t>
      </w:r>
      <w:r w:rsidRPr="00D0044A">
        <w:rPr>
          <w:rFonts w:ascii="Times New Roman" w:hAnsi="Times New Roman" w:cs="Times New Roman"/>
          <w:sz w:val="24"/>
          <w:szCs w:val="24"/>
        </w:rPr>
        <w:t xml:space="preserve">of the metal complexes indicates the nature of the decomposition involved, which could be classified broadly into two categories </w:t>
      </w:r>
      <w:r w:rsidR="00660EE8" w:rsidRPr="00C82EB9">
        <w:rPr>
          <w:rFonts w:ascii="Times New Roman" w:hAnsi="Times New Roman" w:cs="Times New Roman"/>
          <w:b/>
          <w:bCs/>
          <w:sz w:val="24"/>
          <w:szCs w:val="24"/>
        </w:rPr>
        <w:t>(a)</w:t>
      </w:r>
      <w:r w:rsidRPr="00C82EB9">
        <w:rPr>
          <w:rFonts w:ascii="Times New Roman" w:hAnsi="Times New Roman" w:cs="Times New Roman"/>
          <w:b/>
          <w:bCs/>
          <w:sz w:val="24"/>
          <w:szCs w:val="24"/>
        </w:rPr>
        <w:t xml:space="preserve"> successive reaction and </w:t>
      </w:r>
      <w:r w:rsidR="00660EE8" w:rsidRPr="00C82EB9">
        <w:rPr>
          <w:rFonts w:ascii="Times New Roman" w:hAnsi="Times New Roman" w:cs="Times New Roman"/>
          <w:b/>
          <w:bCs/>
          <w:sz w:val="24"/>
          <w:szCs w:val="24"/>
        </w:rPr>
        <w:t xml:space="preserve">(b) </w:t>
      </w:r>
      <w:r w:rsidRPr="00C82EB9">
        <w:rPr>
          <w:rFonts w:ascii="Times New Roman" w:hAnsi="Times New Roman" w:cs="Times New Roman"/>
          <w:b/>
          <w:bCs/>
          <w:sz w:val="24"/>
          <w:szCs w:val="24"/>
        </w:rPr>
        <w:t>simultaneous reaction</w:t>
      </w:r>
      <w:r w:rsidRPr="00D0044A">
        <w:rPr>
          <w:rFonts w:ascii="Times New Roman" w:hAnsi="Times New Roman" w:cs="Times New Roman"/>
          <w:sz w:val="24"/>
          <w:szCs w:val="24"/>
        </w:rPr>
        <w:t xml:space="preserve">. All the metal complexes except </w:t>
      </w:r>
      <w:proofErr w:type="gramStart"/>
      <w:r w:rsidR="00180AAA" w:rsidRPr="00D0044A">
        <w:rPr>
          <w:rFonts w:ascii="Times New Roman" w:hAnsi="Times New Roman" w:cs="Times New Roman"/>
          <w:sz w:val="24"/>
          <w:szCs w:val="24"/>
        </w:rPr>
        <w:t>uranyl</w:t>
      </w:r>
      <w:r w:rsidRPr="00D0044A">
        <w:rPr>
          <w:rFonts w:ascii="Times New Roman" w:hAnsi="Times New Roman" w:cs="Times New Roman"/>
          <w:sz w:val="24"/>
          <w:szCs w:val="24"/>
        </w:rPr>
        <w:t>(</w:t>
      </w:r>
      <w:proofErr w:type="gramEnd"/>
      <w:r w:rsidRPr="00D0044A">
        <w:rPr>
          <w:rFonts w:ascii="Times New Roman" w:hAnsi="Times New Roman" w:cs="Times New Roman"/>
          <w:sz w:val="24"/>
          <w:szCs w:val="24"/>
        </w:rPr>
        <w:t>II) exhibit successive reaction whereas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(II) complexes exhibit simultaneous reaction.</w:t>
      </w:r>
    </w:p>
    <w:p w14:paraId="4AC197A3" w14:textId="4E198999" w:rsidR="00A56F49" w:rsidRPr="00D0044A" w:rsidRDefault="00A56F49"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It is observed that all the eight </w:t>
      </w:r>
      <w:proofErr w:type="gramStart"/>
      <w:r w:rsidRPr="00D0044A">
        <w:rPr>
          <w:rFonts w:ascii="Times New Roman" w:hAnsi="Times New Roman" w:cs="Times New Roman"/>
          <w:sz w:val="24"/>
          <w:szCs w:val="24"/>
        </w:rPr>
        <w:t>C</w:t>
      </w:r>
      <w:r w:rsidR="009C0A69" w:rsidRPr="00D0044A">
        <w:rPr>
          <w:rFonts w:ascii="Times New Roman" w:hAnsi="Times New Roman" w:cs="Times New Roman"/>
          <w:sz w:val="24"/>
          <w:szCs w:val="24"/>
        </w:rPr>
        <w:t>u</w:t>
      </w:r>
      <w:r w:rsidRPr="00D0044A">
        <w:rPr>
          <w:rFonts w:ascii="Times New Roman" w:hAnsi="Times New Roman" w:cs="Times New Roman"/>
          <w:sz w:val="24"/>
          <w:szCs w:val="24"/>
        </w:rPr>
        <w:t>(</w:t>
      </w:r>
      <w:proofErr w:type="gramEnd"/>
      <w:r w:rsidRPr="00D0044A">
        <w:rPr>
          <w:rFonts w:ascii="Times New Roman" w:hAnsi="Times New Roman" w:cs="Times New Roman"/>
          <w:sz w:val="24"/>
          <w:szCs w:val="24"/>
        </w:rPr>
        <w:t>II)</w:t>
      </w:r>
      <w:r w:rsidR="00B05841">
        <w:rPr>
          <w:rFonts w:ascii="Times New Roman" w:hAnsi="Times New Roman" w:cs="Times New Roman"/>
          <w:sz w:val="24"/>
          <w:szCs w:val="24"/>
        </w:rPr>
        <w:t xml:space="preserve"> (Figs 1,3,5,7,9,11,13,15)</w:t>
      </w:r>
      <w:r w:rsidRPr="00D0044A">
        <w:rPr>
          <w:rFonts w:ascii="Times New Roman" w:hAnsi="Times New Roman" w:cs="Times New Roman"/>
          <w:sz w:val="24"/>
          <w:szCs w:val="24"/>
        </w:rPr>
        <w:t xml:space="preserve">, four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w:t>
      </w:r>
      <w:r w:rsidR="00B05841">
        <w:rPr>
          <w:rFonts w:ascii="Times New Roman" w:hAnsi="Times New Roman" w:cs="Times New Roman"/>
          <w:sz w:val="24"/>
          <w:szCs w:val="24"/>
        </w:rPr>
        <w:t xml:space="preserve"> (Figs17,19,21,23)</w:t>
      </w:r>
      <w:r w:rsidRPr="00D0044A">
        <w:rPr>
          <w:rFonts w:ascii="Times New Roman" w:hAnsi="Times New Roman" w:cs="Times New Roman"/>
          <w:sz w:val="24"/>
          <w:szCs w:val="24"/>
        </w:rPr>
        <w:t xml:space="preserve">, four </w:t>
      </w:r>
      <w:proofErr w:type="gramStart"/>
      <w:r w:rsidRPr="00D0044A">
        <w:rPr>
          <w:rFonts w:ascii="Times New Roman" w:hAnsi="Times New Roman" w:cs="Times New Roman"/>
          <w:sz w:val="24"/>
          <w:szCs w:val="24"/>
        </w:rPr>
        <w:t>Pb(</w:t>
      </w:r>
      <w:proofErr w:type="gramEnd"/>
      <w:r w:rsidRPr="00D0044A">
        <w:rPr>
          <w:rFonts w:ascii="Times New Roman" w:hAnsi="Times New Roman" w:cs="Times New Roman"/>
          <w:sz w:val="24"/>
          <w:szCs w:val="24"/>
        </w:rPr>
        <w:t>II)</w:t>
      </w:r>
      <w:r w:rsidR="00B05841">
        <w:rPr>
          <w:rFonts w:ascii="Times New Roman" w:hAnsi="Times New Roman" w:cs="Times New Roman"/>
          <w:sz w:val="24"/>
          <w:szCs w:val="24"/>
        </w:rPr>
        <w:t xml:space="preserve"> (Figs 25,27,29,31)</w:t>
      </w:r>
      <w:r w:rsidRPr="00D0044A">
        <w:rPr>
          <w:rFonts w:ascii="Times New Roman" w:hAnsi="Times New Roman" w:cs="Times New Roman"/>
          <w:sz w:val="24"/>
          <w:szCs w:val="24"/>
        </w:rPr>
        <w:t xml:space="preserve"> and four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(II)</w:t>
      </w:r>
      <w:r w:rsidR="00B05841">
        <w:rPr>
          <w:rFonts w:ascii="Times New Roman" w:hAnsi="Times New Roman" w:cs="Times New Roman"/>
          <w:sz w:val="24"/>
          <w:szCs w:val="24"/>
        </w:rPr>
        <w:t xml:space="preserve"> (33,34,35,36)</w:t>
      </w:r>
      <w:r w:rsidRPr="00D0044A">
        <w:rPr>
          <w:rFonts w:ascii="Times New Roman" w:hAnsi="Times New Roman" w:cs="Times New Roman"/>
          <w:sz w:val="24"/>
          <w:szCs w:val="24"/>
        </w:rPr>
        <w:t xml:space="preserve"> complexes do not show any loss up to 200</w:t>
      </w:r>
      <w:r w:rsidRPr="00D0044A">
        <w:rPr>
          <w:rFonts w:ascii="Times New Roman" w:hAnsi="Times New Roman" w:cs="Times New Roman"/>
          <w:sz w:val="24"/>
          <w:szCs w:val="24"/>
          <w:vertAlign w:val="superscript"/>
        </w:rPr>
        <w:t>0</w:t>
      </w:r>
      <w:r w:rsidR="009C0A69" w:rsidRPr="00D0044A">
        <w:rPr>
          <w:rFonts w:ascii="Times New Roman" w:hAnsi="Times New Roman" w:cs="Times New Roman"/>
          <w:sz w:val="24"/>
          <w:szCs w:val="24"/>
        </w:rPr>
        <w:t>C</w:t>
      </w:r>
      <w:r w:rsidRPr="00D0044A">
        <w:rPr>
          <w:rFonts w:ascii="Times New Roman" w:hAnsi="Times New Roman" w:cs="Times New Roman"/>
          <w:sz w:val="24"/>
          <w:szCs w:val="24"/>
        </w:rPr>
        <w:t xml:space="preserve"> indicating that these complexes do not contain water of hydration. This is in agreement with the finding of </w:t>
      </w:r>
      <w:r w:rsidR="00ED0D33" w:rsidRPr="00D0044A">
        <w:rPr>
          <w:rFonts w:ascii="Times New Roman" w:hAnsi="Times New Roman" w:cs="Times New Roman"/>
          <w:sz w:val="24"/>
          <w:szCs w:val="24"/>
        </w:rPr>
        <w:t>infrared</w:t>
      </w:r>
      <w:r w:rsidRPr="00D0044A">
        <w:rPr>
          <w:rFonts w:ascii="Times New Roman" w:hAnsi="Times New Roman" w:cs="Times New Roman"/>
          <w:sz w:val="24"/>
          <w:szCs w:val="24"/>
        </w:rPr>
        <w:t xml:space="preserve"> spectral data which do not show any band in the region 3600-3300 cm</w:t>
      </w:r>
      <w:r w:rsidRPr="00D0044A">
        <w:rPr>
          <w:rFonts w:ascii="Times New Roman" w:hAnsi="Times New Roman" w:cs="Times New Roman"/>
          <w:sz w:val="24"/>
          <w:szCs w:val="24"/>
          <w:vertAlign w:val="superscript"/>
        </w:rPr>
        <w:t>-1</w:t>
      </w:r>
      <w:r w:rsidRPr="00D0044A">
        <w:rPr>
          <w:rFonts w:ascii="Times New Roman" w:hAnsi="Times New Roman" w:cs="Times New Roman"/>
          <w:sz w:val="24"/>
          <w:szCs w:val="24"/>
        </w:rPr>
        <w:t>.</w:t>
      </w:r>
    </w:p>
    <w:p w14:paraId="7FE32965" w14:textId="715BDB21" w:rsidR="00A56F49" w:rsidRDefault="00A56F49"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It is observed that metal complexes of </w:t>
      </w:r>
      <w:r w:rsidR="00B1673B" w:rsidRPr="00D0044A">
        <w:rPr>
          <w:rFonts w:ascii="Times New Roman" w:hAnsi="Times New Roman" w:cs="Times New Roman"/>
          <w:sz w:val="24"/>
          <w:szCs w:val="24"/>
        </w:rPr>
        <w:t>L1=</w:t>
      </w:r>
      <w:r w:rsidRPr="00D0044A">
        <w:rPr>
          <w:rFonts w:ascii="Times New Roman" w:hAnsi="Times New Roman" w:cs="Times New Roman"/>
          <w:sz w:val="24"/>
          <w:szCs w:val="24"/>
        </w:rPr>
        <w:t>HINMA</w:t>
      </w:r>
      <w:r w:rsidR="00B1673B" w:rsidRPr="00D0044A">
        <w:rPr>
          <w:rFonts w:ascii="Times New Roman" w:hAnsi="Times New Roman" w:cs="Times New Roman"/>
          <w:sz w:val="24"/>
          <w:szCs w:val="24"/>
        </w:rPr>
        <w:t>O</w:t>
      </w:r>
      <w:r w:rsidRPr="00D0044A">
        <w:rPr>
          <w:rFonts w:ascii="Times New Roman" w:hAnsi="Times New Roman" w:cs="Times New Roman"/>
          <w:sz w:val="24"/>
          <w:szCs w:val="24"/>
        </w:rPr>
        <w:t xml:space="preserve"> </w:t>
      </w:r>
      <w:r w:rsidR="00B1673B" w:rsidRPr="00D0044A">
        <w:rPr>
          <w:rFonts w:ascii="Times New Roman" w:hAnsi="Times New Roman" w:cs="Times New Roman"/>
          <w:sz w:val="24"/>
          <w:szCs w:val="24"/>
        </w:rPr>
        <w:t>(ac,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are more stable as compared to </w:t>
      </w:r>
      <w:r w:rsidR="00B1673B" w:rsidRPr="00D0044A">
        <w:rPr>
          <w:rFonts w:ascii="Times New Roman" w:hAnsi="Times New Roman" w:cs="Times New Roman"/>
          <w:sz w:val="24"/>
          <w:szCs w:val="24"/>
        </w:rPr>
        <w:t>L2=</w:t>
      </w:r>
      <w:r w:rsidRPr="00D0044A">
        <w:rPr>
          <w:rFonts w:ascii="Times New Roman" w:hAnsi="Times New Roman" w:cs="Times New Roman"/>
          <w:sz w:val="24"/>
          <w:szCs w:val="24"/>
        </w:rPr>
        <w:t>HINM</w:t>
      </w:r>
      <w:r w:rsidR="00B1673B" w:rsidRPr="00D0044A">
        <w:rPr>
          <w:rFonts w:ascii="Times New Roman" w:hAnsi="Times New Roman" w:cs="Times New Roman"/>
          <w:sz w:val="24"/>
          <w:szCs w:val="24"/>
        </w:rPr>
        <w:t>-p-</w:t>
      </w:r>
      <w:r w:rsidRPr="00D0044A">
        <w:rPr>
          <w:rFonts w:ascii="Times New Roman" w:hAnsi="Times New Roman" w:cs="Times New Roman"/>
          <w:sz w:val="24"/>
          <w:szCs w:val="24"/>
        </w:rPr>
        <w:t xml:space="preserve">TO </w:t>
      </w:r>
      <w:r w:rsidR="00B1673B" w:rsidRPr="00D0044A">
        <w:rPr>
          <w:rFonts w:ascii="Times New Roman" w:hAnsi="Times New Roman" w:cs="Times New Roman"/>
          <w:sz w:val="24"/>
          <w:szCs w:val="24"/>
        </w:rPr>
        <w:t>(ac,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and </w:t>
      </w:r>
      <w:r w:rsidR="00B1673B" w:rsidRPr="00D0044A">
        <w:rPr>
          <w:rFonts w:ascii="Times New Roman" w:hAnsi="Times New Roman" w:cs="Times New Roman"/>
          <w:sz w:val="24"/>
          <w:szCs w:val="24"/>
        </w:rPr>
        <w:t>L3=</w:t>
      </w:r>
      <w:r w:rsidRPr="00D0044A">
        <w:rPr>
          <w:rFonts w:ascii="Times New Roman" w:hAnsi="Times New Roman" w:cs="Times New Roman"/>
          <w:sz w:val="24"/>
          <w:szCs w:val="24"/>
        </w:rPr>
        <w:t>HINM</w:t>
      </w:r>
      <w:r w:rsidR="00B1673B" w:rsidRPr="00D0044A">
        <w:rPr>
          <w:rFonts w:ascii="Times New Roman" w:hAnsi="Times New Roman" w:cs="Times New Roman"/>
          <w:sz w:val="24"/>
          <w:szCs w:val="24"/>
        </w:rPr>
        <w:t>-o-</w:t>
      </w:r>
      <w:r w:rsidRPr="00D0044A">
        <w:rPr>
          <w:rFonts w:ascii="Times New Roman" w:hAnsi="Times New Roman" w:cs="Times New Roman"/>
          <w:sz w:val="24"/>
          <w:szCs w:val="24"/>
        </w:rPr>
        <w:t>ANIS</w:t>
      </w:r>
      <w:r w:rsidR="00B1673B" w:rsidRPr="00D0044A">
        <w:rPr>
          <w:rFonts w:ascii="Times New Roman" w:hAnsi="Times New Roman" w:cs="Times New Roman"/>
          <w:sz w:val="24"/>
          <w:szCs w:val="24"/>
        </w:rPr>
        <w:t>O (ac,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and </w:t>
      </w:r>
      <w:r w:rsidR="00B1673B" w:rsidRPr="00D0044A">
        <w:rPr>
          <w:rFonts w:ascii="Times New Roman" w:hAnsi="Times New Roman" w:cs="Times New Roman"/>
          <w:sz w:val="24"/>
          <w:szCs w:val="24"/>
        </w:rPr>
        <w:t>L4=</w:t>
      </w:r>
      <w:r w:rsidRPr="00D0044A">
        <w:rPr>
          <w:rFonts w:ascii="Times New Roman" w:hAnsi="Times New Roman" w:cs="Times New Roman"/>
          <w:sz w:val="24"/>
          <w:szCs w:val="24"/>
        </w:rPr>
        <w:t>HINM</w:t>
      </w:r>
      <w:r w:rsidR="00B1673B" w:rsidRPr="00D0044A">
        <w:rPr>
          <w:rFonts w:ascii="Times New Roman" w:hAnsi="Times New Roman" w:cs="Times New Roman"/>
          <w:sz w:val="24"/>
          <w:szCs w:val="24"/>
        </w:rPr>
        <w:t>-p-</w:t>
      </w:r>
      <w:r w:rsidRPr="00D0044A">
        <w:rPr>
          <w:rFonts w:ascii="Times New Roman" w:hAnsi="Times New Roman" w:cs="Times New Roman"/>
          <w:sz w:val="24"/>
          <w:szCs w:val="24"/>
        </w:rPr>
        <w:t>ANISO</w:t>
      </w:r>
      <w:r w:rsidR="00B1673B" w:rsidRPr="00D0044A">
        <w:rPr>
          <w:rFonts w:ascii="Times New Roman" w:hAnsi="Times New Roman" w:cs="Times New Roman"/>
          <w:sz w:val="24"/>
          <w:szCs w:val="24"/>
        </w:rPr>
        <w:t xml:space="preserve"> (ac,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complexes because steric hindrance due to comparatively bulky </w:t>
      </w:r>
      <w:r w:rsidR="00B1673B" w:rsidRPr="00D0044A">
        <w:rPr>
          <w:rFonts w:ascii="Times New Roman" w:hAnsi="Times New Roman" w:cs="Times New Roman"/>
          <w:sz w:val="24"/>
          <w:szCs w:val="24"/>
        </w:rPr>
        <w:t>-</w:t>
      </w:r>
      <w:r w:rsidRPr="00D0044A">
        <w:rPr>
          <w:rFonts w:ascii="Times New Roman" w:hAnsi="Times New Roman" w:cs="Times New Roman"/>
          <w:sz w:val="24"/>
          <w:szCs w:val="24"/>
        </w:rPr>
        <w:t>CH</w:t>
      </w:r>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and </w:t>
      </w:r>
      <w:r w:rsidR="00B1673B" w:rsidRPr="00D0044A">
        <w:rPr>
          <w:rFonts w:ascii="Times New Roman" w:hAnsi="Times New Roman" w:cs="Times New Roman"/>
          <w:sz w:val="24"/>
          <w:szCs w:val="24"/>
        </w:rPr>
        <w:t>-</w:t>
      </w:r>
      <w:r w:rsidRPr="00D0044A">
        <w:rPr>
          <w:rFonts w:ascii="Times New Roman" w:hAnsi="Times New Roman" w:cs="Times New Roman"/>
          <w:sz w:val="24"/>
          <w:szCs w:val="24"/>
        </w:rPr>
        <w:t>OCH</w:t>
      </w:r>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cause strain in chelate ring resulting in decrease in thermal stability.</w:t>
      </w:r>
    </w:p>
    <w:p w14:paraId="3E6D55A0" w14:textId="0EE6AA4F" w:rsidR="00AF7F57" w:rsidRPr="00D0044A" w:rsidRDefault="00AF7F57" w:rsidP="00AF7F57">
      <w:pPr>
        <w:jc w:val="both"/>
        <w:rPr>
          <w:rFonts w:ascii="Times New Roman" w:hAnsi="Times New Roman" w:cs="Times New Roman"/>
          <w:b/>
          <w:sz w:val="24"/>
          <w:szCs w:val="24"/>
        </w:rPr>
      </w:pPr>
      <w:bookmarkStart w:id="1" w:name="_Hlk193487307"/>
      <w:r w:rsidRPr="00D0044A">
        <w:rPr>
          <w:rFonts w:ascii="Times New Roman" w:hAnsi="Times New Roman" w:cs="Times New Roman"/>
          <w:b/>
          <w:sz w:val="24"/>
          <w:szCs w:val="24"/>
        </w:rPr>
        <w:t xml:space="preserve">3.1 Evaluation of kinetic parameters </w:t>
      </w:r>
    </w:p>
    <w:p w14:paraId="037ABEA2" w14:textId="77777777" w:rsidR="00AF7F57" w:rsidRPr="00D0044A" w:rsidRDefault="00AF7F57" w:rsidP="00AF7F57">
      <w:pPr>
        <w:jc w:val="both"/>
        <w:rPr>
          <w:rFonts w:ascii="Times New Roman" w:hAnsi="Times New Roman" w:cs="Times New Roman"/>
          <w:sz w:val="24"/>
          <w:szCs w:val="24"/>
        </w:rPr>
      </w:pPr>
      <w:r w:rsidRPr="00D0044A">
        <w:rPr>
          <w:rFonts w:ascii="Times New Roman" w:hAnsi="Times New Roman" w:cs="Times New Roman"/>
          <w:sz w:val="24"/>
          <w:szCs w:val="24"/>
        </w:rPr>
        <w:t xml:space="preserve">1) Energy of activation and </w:t>
      </w:r>
    </w:p>
    <w:p w14:paraId="16F008B9" w14:textId="77777777" w:rsidR="00AF7F57" w:rsidRPr="00D0044A" w:rsidRDefault="00AF7F57" w:rsidP="00AF7F57">
      <w:pPr>
        <w:jc w:val="both"/>
        <w:rPr>
          <w:rFonts w:ascii="Times New Roman" w:hAnsi="Times New Roman" w:cs="Times New Roman"/>
          <w:sz w:val="24"/>
          <w:szCs w:val="24"/>
        </w:rPr>
      </w:pPr>
      <w:r w:rsidRPr="00D0044A">
        <w:rPr>
          <w:rFonts w:ascii="Times New Roman" w:hAnsi="Times New Roman" w:cs="Times New Roman"/>
          <w:sz w:val="24"/>
          <w:szCs w:val="24"/>
        </w:rPr>
        <w:t xml:space="preserve">2) Order of reaction </w:t>
      </w:r>
    </w:p>
    <w:p w14:paraId="118B59B5" w14:textId="27671D00" w:rsidR="00AF7F57" w:rsidRPr="00D0044A" w:rsidRDefault="00AF7F57" w:rsidP="00AF7F57">
      <w:pPr>
        <w:jc w:val="both"/>
        <w:rPr>
          <w:rFonts w:ascii="Times New Roman" w:hAnsi="Times New Roman" w:cs="Times New Roman"/>
          <w:sz w:val="24"/>
          <w:szCs w:val="24"/>
        </w:rPr>
      </w:pPr>
      <w:r w:rsidRPr="00D0044A">
        <w:rPr>
          <w:rFonts w:ascii="Times New Roman" w:hAnsi="Times New Roman" w:cs="Times New Roman"/>
          <w:sz w:val="24"/>
          <w:szCs w:val="24"/>
        </w:rPr>
        <w:t>The determination of kinetic parameters from TGA have been widely reviewed (</w:t>
      </w:r>
      <w:r>
        <w:rPr>
          <w:rFonts w:ascii="Times New Roman" w:hAnsi="Times New Roman" w:cs="Times New Roman"/>
          <w:sz w:val="24"/>
          <w:szCs w:val="24"/>
        </w:rPr>
        <w:t>8</w:t>
      </w:r>
      <w:r w:rsidRPr="00D0044A">
        <w:rPr>
          <w:rFonts w:ascii="Times New Roman" w:hAnsi="Times New Roman" w:cs="Times New Roman"/>
          <w:sz w:val="24"/>
          <w:szCs w:val="24"/>
        </w:rPr>
        <w:t>,</w:t>
      </w:r>
      <w:r>
        <w:rPr>
          <w:rFonts w:ascii="Times New Roman" w:hAnsi="Times New Roman" w:cs="Times New Roman"/>
          <w:sz w:val="24"/>
          <w:szCs w:val="24"/>
        </w:rPr>
        <w:t>9</w:t>
      </w:r>
      <w:r w:rsidRPr="00D0044A">
        <w:rPr>
          <w:rFonts w:ascii="Times New Roman" w:hAnsi="Times New Roman" w:cs="Times New Roman"/>
          <w:sz w:val="24"/>
          <w:szCs w:val="24"/>
        </w:rPr>
        <w:t>). The</w:t>
      </w:r>
      <w:r>
        <w:rPr>
          <w:rFonts w:ascii="Times New Roman" w:hAnsi="Times New Roman" w:cs="Times New Roman"/>
          <w:sz w:val="24"/>
          <w:szCs w:val="24"/>
        </w:rPr>
        <w:t xml:space="preserve"> </w:t>
      </w:r>
      <w:bookmarkEnd w:id="1"/>
      <w:r w:rsidRPr="00D0044A">
        <w:rPr>
          <w:rFonts w:ascii="Times New Roman" w:hAnsi="Times New Roman" w:cs="Times New Roman"/>
          <w:sz w:val="24"/>
          <w:szCs w:val="24"/>
        </w:rPr>
        <w:t>difference differential method of Freeman and Carroll (</w:t>
      </w:r>
      <w:r>
        <w:rPr>
          <w:rFonts w:ascii="Times New Roman" w:hAnsi="Times New Roman" w:cs="Times New Roman"/>
          <w:sz w:val="24"/>
          <w:szCs w:val="24"/>
        </w:rPr>
        <w:t>10,11</w:t>
      </w:r>
      <w:r w:rsidRPr="00D0044A">
        <w:rPr>
          <w:rFonts w:ascii="Times New Roman" w:hAnsi="Times New Roman" w:cs="Times New Roman"/>
          <w:sz w:val="24"/>
          <w:szCs w:val="24"/>
        </w:rPr>
        <w:t>) is most wid</w:t>
      </w:r>
      <w:r w:rsidR="00B5142B">
        <w:rPr>
          <w:rFonts w:ascii="Times New Roman" w:hAnsi="Times New Roman" w:cs="Times New Roman"/>
          <w:sz w:val="24"/>
          <w:szCs w:val="24"/>
        </w:rPr>
        <w:t>e</w:t>
      </w:r>
      <w:r w:rsidRPr="00D0044A">
        <w:rPr>
          <w:rFonts w:ascii="Times New Roman" w:hAnsi="Times New Roman" w:cs="Times New Roman"/>
          <w:sz w:val="24"/>
          <w:szCs w:val="24"/>
        </w:rPr>
        <w:t>ly used to evaluate these parameters from the kinetic analysis of TGA data. This method gives us equation:</w:t>
      </w:r>
    </w:p>
    <w:p w14:paraId="29FD2695" w14:textId="0556238E" w:rsidR="00AF7F57" w:rsidRPr="00D0044A" w:rsidRDefault="00B5142B" w:rsidP="00AF7F57">
      <w:pPr>
        <w:jc w:val="both"/>
        <w:rPr>
          <w:rFonts w:ascii="Times New Roman" w:hAnsi="Times New Roman" w:cs="Times New Roman"/>
          <w:sz w:val="24"/>
          <w:szCs w:val="24"/>
        </w:rPr>
      </w:pPr>
      <w:bookmarkStart w:id="2" w:name="_Hlk193487593"/>
      <w:r>
        <w:rPr>
          <w:rFonts w:ascii="Times New Roman" w:hAnsi="Times New Roman" w:cs="Times New Roman"/>
          <w:sz w:val="24"/>
          <w:szCs w:val="24"/>
        </w:rPr>
        <w:t>{</w:t>
      </w:r>
      <w:r w:rsidR="00AF7F57" w:rsidRPr="00D0044A">
        <w:rPr>
          <w:rFonts w:ascii="Times New Roman" w:hAnsi="Times New Roman" w:cs="Times New Roman"/>
          <w:sz w:val="24"/>
          <w:szCs w:val="24"/>
        </w:rPr>
        <w:t xml:space="preserve">(Δ log </w:t>
      </w:r>
      <w:proofErr w:type="spellStart"/>
      <w:r w:rsidR="00AF7F57" w:rsidRPr="00D0044A">
        <w:rPr>
          <w:rFonts w:ascii="Times New Roman" w:hAnsi="Times New Roman" w:cs="Times New Roman"/>
          <w:sz w:val="24"/>
          <w:szCs w:val="24"/>
        </w:rPr>
        <w:t>dw</w:t>
      </w:r>
      <w:proofErr w:type="spellEnd"/>
      <w:r w:rsidR="00AF7F57" w:rsidRPr="00D0044A">
        <w:rPr>
          <w:rFonts w:ascii="Times New Roman" w:hAnsi="Times New Roman" w:cs="Times New Roman"/>
          <w:sz w:val="24"/>
          <w:szCs w:val="24"/>
        </w:rPr>
        <w:t>/dT)</w:t>
      </w:r>
      <w:proofErr w:type="gramStart"/>
      <w:r w:rsidR="00AF7F57" w:rsidRPr="00D0044A">
        <w:rPr>
          <w:rFonts w:ascii="Times New Roman" w:hAnsi="Times New Roman" w:cs="Times New Roman"/>
          <w:sz w:val="24"/>
          <w:szCs w:val="24"/>
        </w:rPr>
        <w:t>/(</w:t>
      </w:r>
      <w:proofErr w:type="gramEnd"/>
      <w:r w:rsidR="00AF7F57" w:rsidRPr="00D0044A">
        <w:rPr>
          <w:rFonts w:ascii="Times New Roman" w:hAnsi="Times New Roman" w:cs="Times New Roman"/>
          <w:sz w:val="24"/>
          <w:szCs w:val="24"/>
        </w:rPr>
        <w:t xml:space="preserve">Δ log </w:t>
      </w:r>
      <w:proofErr w:type="spellStart"/>
      <w:r w:rsidR="00AF7F57" w:rsidRPr="00D0044A">
        <w:rPr>
          <w:rFonts w:ascii="Times New Roman" w:hAnsi="Times New Roman" w:cs="Times New Roman"/>
          <w:sz w:val="24"/>
          <w:szCs w:val="24"/>
        </w:rPr>
        <w:t>Wr</w:t>
      </w:r>
      <w:proofErr w:type="spellEnd"/>
      <w:r w:rsidR="00AF7F57" w:rsidRPr="00D0044A">
        <w:rPr>
          <w:rFonts w:ascii="Times New Roman" w:hAnsi="Times New Roman" w:cs="Times New Roman"/>
          <w:sz w:val="24"/>
          <w:szCs w:val="24"/>
        </w:rPr>
        <w:t>)</w:t>
      </w:r>
      <w:r>
        <w:rPr>
          <w:rFonts w:ascii="Times New Roman" w:hAnsi="Times New Roman" w:cs="Times New Roman"/>
          <w:sz w:val="24"/>
          <w:szCs w:val="24"/>
        </w:rPr>
        <w:t>}</w:t>
      </w:r>
      <w:r w:rsidR="00AF7F57" w:rsidRPr="00D0044A">
        <w:rPr>
          <w:rFonts w:ascii="Times New Roman" w:hAnsi="Times New Roman" w:cs="Times New Roman"/>
          <w:sz w:val="24"/>
          <w:szCs w:val="24"/>
        </w:rPr>
        <w:t xml:space="preserve"> = </w:t>
      </w:r>
      <w:proofErr w:type="gramStart"/>
      <w:r>
        <w:rPr>
          <w:rFonts w:ascii="Times New Roman" w:hAnsi="Times New Roman" w:cs="Times New Roman"/>
          <w:sz w:val="24"/>
          <w:szCs w:val="24"/>
        </w:rPr>
        <w:t>{ –</w:t>
      </w:r>
      <w:proofErr w:type="gramEnd"/>
      <w:r w:rsidR="00AF7F57" w:rsidRPr="00D0044A">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AF7F57" w:rsidRPr="00D0044A">
        <w:rPr>
          <w:rFonts w:ascii="Times New Roman" w:hAnsi="Times New Roman" w:cs="Times New Roman"/>
          <w:sz w:val="24"/>
          <w:szCs w:val="24"/>
        </w:rPr>
        <w:t>Ea</w:t>
      </w:r>
      <w:proofErr w:type="spellEnd"/>
      <w:r w:rsidR="00AF7F57" w:rsidRPr="00D0044A">
        <w:rPr>
          <w:rFonts w:ascii="Times New Roman" w:hAnsi="Times New Roman" w:cs="Times New Roman"/>
          <w:sz w:val="24"/>
          <w:szCs w:val="24"/>
        </w:rPr>
        <w:t>/2.303R</w:t>
      </w:r>
      <w:r>
        <w:rPr>
          <w:rFonts w:ascii="Times New Roman" w:hAnsi="Times New Roman" w:cs="Times New Roman"/>
          <w:sz w:val="24"/>
          <w:szCs w:val="24"/>
        </w:rPr>
        <w:t>) x</w:t>
      </w:r>
      <w:r w:rsidR="00AF7F57" w:rsidRPr="00D0044A">
        <w:rPr>
          <w:rFonts w:ascii="Times New Roman" w:hAnsi="Times New Roman" w:cs="Times New Roman"/>
          <w:sz w:val="24"/>
          <w:szCs w:val="24"/>
        </w:rPr>
        <w:t xml:space="preserve"> [(Δ 1/T)</w:t>
      </w:r>
      <w:proofErr w:type="gramStart"/>
      <w:r w:rsidR="00AF7F57" w:rsidRPr="00D0044A">
        <w:rPr>
          <w:rFonts w:ascii="Times New Roman" w:hAnsi="Times New Roman" w:cs="Times New Roman"/>
          <w:sz w:val="24"/>
          <w:szCs w:val="24"/>
        </w:rPr>
        <w:t>/(</w:t>
      </w:r>
      <w:proofErr w:type="gramEnd"/>
      <w:r w:rsidR="00AF7F57" w:rsidRPr="00D0044A">
        <w:rPr>
          <w:rFonts w:ascii="Times New Roman" w:hAnsi="Times New Roman" w:cs="Times New Roman"/>
          <w:sz w:val="24"/>
          <w:szCs w:val="24"/>
        </w:rPr>
        <w:t xml:space="preserve">Δ log </w:t>
      </w:r>
      <w:proofErr w:type="spellStart"/>
      <w:r w:rsidR="00AF7F57" w:rsidRPr="00D0044A">
        <w:rPr>
          <w:rFonts w:ascii="Times New Roman" w:hAnsi="Times New Roman" w:cs="Times New Roman"/>
          <w:sz w:val="24"/>
          <w:szCs w:val="24"/>
        </w:rPr>
        <w:t>Wr</w:t>
      </w:r>
      <w:proofErr w:type="spellEnd"/>
      <w:r w:rsidR="00AF7F57" w:rsidRPr="00D0044A">
        <w:rPr>
          <w:rFonts w:ascii="Times New Roman" w:hAnsi="Times New Roman" w:cs="Times New Roman"/>
          <w:sz w:val="24"/>
          <w:szCs w:val="24"/>
        </w:rPr>
        <w:t>)] + n</w:t>
      </w:r>
      <w:r>
        <w:rPr>
          <w:rFonts w:ascii="Times New Roman" w:hAnsi="Times New Roman" w:cs="Times New Roman"/>
          <w:sz w:val="24"/>
          <w:szCs w:val="24"/>
        </w:rPr>
        <w:t>}</w:t>
      </w:r>
    </w:p>
    <w:bookmarkEnd w:id="2"/>
    <w:p w14:paraId="6FBDF3F3" w14:textId="6A737A1C" w:rsidR="00AF7F57" w:rsidRPr="00D0044A" w:rsidRDefault="00AF7F57" w:rsidP="00AF7F57">
      <w:pPr>
        <w:jc w:val="both"/>
        <w:rPr>
          <w:rFonts w:ascii="Times New Roman" w:eastAsia="Yu Gothic" w:hAnsi="Times New Roman" w:cs="Times New Roman"/>
          <w:sz w:val="24"/>
          <w:szCs w:val="24"/>
        </w:rPr>
      </w:pPr>
      <w:r w:rsidRPr="00D0044A">
        <w:rPr>
          <w:rFonts w:ascii="Times New Roman" w:hAnsi="Times New Roman" w:cs="Times New Roman"/>
          <w:sz w:val="24"/>
          <w:szCs w:val="24"/>
        </w:rPr>
        <w:t xml:space="preserve">From the above equation a plot </w:t>
      </w:r>
      <w:bookmarkStart w:id="3" w:name="_Hlk193487643"/>
      <w:r w:rsidRPr="00D0044A">
        <w:rPr>
          <w:rFonts w:ascii="Times New Roman" w:hAnsi="Times New Roman" w:cs="Times New Roman"/>
          <w:sz w:val="24"/>
          <w:szCs w:val="24"/>
        </w:rPr>
        <w:t>of (</w:t>
      </w:r>
      <w:proofErr w:type="spellStart"/>
      <w:r w:rsidRPr="00D0044A">
        <w:rPr>
          <w:rFonts w:ascii="Times New Roman" w:eastAsia="Yu Gothic" w:hAnsi="Times New Roman" w:cs="Times New Roman"/>
          <w:sz w:val="24"/>
          <w:szCs w:val="24"/>
        </w:rPr>
        <w:t>Δ</w:t>
      </w:r>
      <w:r w:rsidRPr="00D0044A">
        <w:rPr>
          <w:rFonts w:ascii="Times New Roman" w:hAnsi="Times New Roman" w:cs="Times New Roman"/>
          <w:sz w:val="24"/>
          <w:szCs w:val="24"/>
        </w:rPr>
        <w:t>log</w:t>
      </w:r>
      <w:proofErr w:type="spellEnd"/>
      <w:r w:rsidRPr="00D0044A">
        <w:rPr>
          <w:rFonts w:ascii="Times New Roman" w:hAnsi="Times New Roman" w:cs="Times New Roman"/>
          <w:sz w:val="24"/>
          <w:szCs w:val="24"/>
        </w:rPr>
        <w:t xml:space="preserve"> </w:t>
      </w:r>
      <w:proofErr w:type="spellStart"/>
      <w:r w:rsidRPr="00D0044A">
        <w:rPr>
          <w:rFonts w:ascii="Times New Roman" w:hAnsi="Times New Roman" w:cs="Times New Roman"/>
          <w:sz w:val="24"/>
          <w:szCs w:val="24"/>
        </w:rPr>
        <w:t>dw</w:t>
      </w:r>
      <w:proofErr w:type="spellEnd"/>
      <w:r w:rsidRPr="00D0044A">
        <w:rPr>
          <w:rFonts w:ascii="Times New Roman" w:hAnsi="Times New Roman" w:cs="Times New Roman"/>
          <w:sz w:val="24"/>
          <w:szCs w:val="24"/>
        </w:rPr>
        <w:t>/dT)</w:t>
      </w:r>
      <w:proofErr w:type="gramStart"/>
      <w:r w:rsidRPr="00D0044A">
        <w:rPr>
          <w:rFonts w:ascii="Times New Roman" w:hAnsi="Times New Roman" w:cs="Times New Roman"/>
          <w:sz w:val="24"/>
          <w:szCs w:val="24"/>
        </w:rPr>
        <w:t>/(</w:t>
      </w:r>
      <w:proofErr w:type="spellStart"/>
      <w:proofErr w:type="gramEnd"/>
      <w:r w:rsidRPr="00D0044A">
        <w:rPr>
          <w:rFonts w:ascii="Times New Roman" w:eastAsia="Yu Gothic" w:hAnsi="Times New Roman" w:cs="Times New Roman"/>
          <w:sz w:val="24"/>
          <w:szCs w:val="24"/>
        </w:rPr>
        <w:t>Δlog</w:t>
      </w:r>
      <w:proofErr w:type="spellEnd"/>
      <w:r w:rsidRPr="00D0044A">
        <w:rPr>
          <w:rFonts w:ascii="Times New Roman" w:eastAsia="Yu Gothic" w:hAnsi="Times New Roman" w:cs="Times New Roman"/>
          <w:sz w:val="24"/>
          <w:szCs w:val="24"/>
        </w:rPr>
        <w:t xml:space="preserve"> </w:t>
      </w:r>
      <w:proofErr w:type="spellStart"/>
      <w:r w:rsidRPr="00D0044A">
        <w:rPr>
          <w:rFonts w:ascii="Times New Roman" w:eastAsia="Yu Gothic" w:hAnsi="Times New Roman" w:cs="Times New Roman"/>
          <w:sz w:val="24"/>
          <w:szCs w:val="24"/>
        </w:rPr>
        <w:t>Wr</w:t>
      </w:r>
      <w:proofErr w:type="spellEnd"/>
      <w:r w:rsidRPr="00D0044A">
        <w:rPr>
          <w:rFonts w:ascii="Times New Roman" w:eastAsia="Yu Gothic" w:hAnsi="Times New Roman" w:cs="Times New Roman"/>
          <w:sz w:val="24"/>
          <w:szCs w:val="24"/>
        </w:rPr>
        <w:t xml:space="preserve">) vs (Δ(1/T)/Δ log </w:t>
      </w:r>
      <w:proofErr w:type="spellStart"/>
      <w:r w:rsidRPr="00D0044A">
        <w:rPr>
          <w:rFonts w:ascii="Times New Roman" w:eastAsia="Yu Gothic" w:hAnsi="Times New Roman" w:cs="Times New Roman"/>
          <w:sz w:val="24"/>
          <w:szCs w:val="24"/>
        </w:rPr>
        <w:t>Wr</w:t>
      </w:r>
      <w:proofErr w:type="spellEnd"/>
      <w:r w:rsidRPr="00D0044A">
        <w:rPr>
          <w:rFonts w:ascii="Times New Roman" w:eastAsia="Yu Gothic" w:hAnsi="Times New Roman" w:cs="Times New Roman"/>
          <w:sz w:val="24"/>
          <w:szCs w:val="24"/>
        </w:rPr>
        <w:t xml:space="preserve">) </w:t>
      </w:r>
      <w:bookmarkEnd w:id="3"/>
      <w:r w:rsidRPr="00D0044A">
        <w:rPr>
          <w:rFonts w:ascii="Times New Roman" w:eastAsia="Yu Gothic" w:hAnsi="Times New Roman" w:cs="Times New Roman"/>
          <w:sz w:val="24"/>
          <w:szCs w:val="24"/>
        </w:rPr>
        <w:t>provides a line</w:t>
      </w:r>
      <w:r w:rsidR="00586715">
        <w:rPr>
          <w:rFonts w:ascii="Times New Roman" w:eastAsia="Yu Gothic" w:hAnsi="Times New Roman" w:cs="Times New Roman"/>
          <w:sz w:val="24"/>
          <w:szCs w:val="24"/>
        </w:rPr>
        <w:t>a</w:t>
      </w:r>
      <w:r w:rsidRPr="00D0044A">
        <w:rPr>
          <w:rFonts w:ascii="Times New Roman" w:eastAsia="Yu Gothic" w:hAnsi="Times New Roman" w:cs="Times New Roman"/>
          <w:sz w:val="24"/>
          <w:szCs w:val="24"/>
        </w:rPr>
        <w:t xml:space="preserve">r relationship whose slop will afford the value of </w:t>
      </w:r>
      <w:proofErr w:type="spellStart"/>
      <w:r w:rsidRPr="00D0044A">
        <w:rPr>
          <w:rFonts w:ascii="Times New Roman" w:eastAsia="Yu Gothic" w:hAnsi="Times New Roman" w:cs="Times New Roman"/>
          <w:sz w:val="24"/>
          <w:szCs w:val="24"/>
        </w:rPr>
        <w:t>Ea</w:t>
      </w:r>
      <w:proofErr w:type="spellEnd"/>
      <w:r w:rsidRPr="00D0044A">
        <w:rPr>
          <w:rFonts w:ascii="Times New Roman" w:eastAsia="Yu Gothic" w:hAnsi="Times New Roman" w:cs="Times New Roman"/>
          <w:sz w:val="24"/>
          <w:szCs w:val="24"/>
        </w:rPr>
        <w:t xml:space="preserve">/2.303R and whose intercept on x-axis, the value of n. Thus, the values of kinetic parameters for all the eight green </w:t>
      </w:r>
      <w:proofErr w:type="gramStart"/>
      <w:r w:rsidRPr="00D0044A">
        <w:rPr>
          <w:rFonts w:ascii="Times New Roman" w:eastAsia="Yu Gothic" w:hAnsi="Times New Roman" w:cs="Times New Roman"/>
          <w:sz w:val="24"/>
          <w:szCs w:val="24"/>
        </w:rPr>
        <w:t>Cu(</w:t>
      </w:r>
      <w:proofErr w:type="gramEnd"/>
      <w:r w:rsidRPr="00D0044A">
        <w:rPr>
          <w:rFonts w:ascii="Times New Roman" w:eastAsia="Yu Gothic" w:hAnsi="Times New Roman" w:cs="Times New Roman"/>
          <w:sz w:val="24"/>
          <w:szCs w:val="24"/>
        </w:rPr>
        <w:t>II</w:t>
      </w:r>
      <w:proofErr w:type="gramStart"/>
      <w:r w:rsidRPr="00D0044A">
        <w:rPr>
          <w:rFonts w:ascii="Times New Roman" w:eastAsia="Yu Gothic" w:hAnsi="Times New Roman" w:cs="Times New Roman"/>
          <w:sz w:val="24"/>
          <w:szCs w:val="24"/>
        </w:rPr>
        <w:t>) ,</w:t>
      </w:r>
      <w:proofErr w:type="gramEnd"/>
      <w:r w:rsidRPr="00D0044A">
        <w:rPr>
          <w:rFonts w:ascii="Times New Roman" w:eastAsia="Yu Gothic" w:hAnsi="Times New Roman" w:cs="Times New Roman"/>
          <w:sz w:val="24"/>
          <w:szCs w:val="24"/>
        </w:rPr>
        <w:t xml:space="preserve"> four </w:t>
      </w:r>
      <w:proofErr w:type="gramStart"/>
      <w:r w:rsidRPr="00D0044A">
        <w:rPr>
          <w:rFonts w:ascii="Times New Roman" w:eastAsia="Yu Gothic" w:hAnsi="Times New Roman" w:cs="Times New Roman"/>
          <w:sz w:val="24"/>
          <w:szCs w:val="24"/>
        </w:rPr>
        <w:t>Mn(</w:t>
      </w:r>
      <w:proofErr w:type="gramEnd"/>
      <w:r w:rsidRPr="00D0044A">
        <w:rPr>
          <w:rFonts w:ascii="Times New Roman" w:eastAsia="Yu Gothic" w:hAnsi="Times New Roman" w:cs="Times New Roman"/>
          <w:sz w:val="24"/>
          <w:szCs w:val="24"/>
        </w:rPr>
        <w:t xml:space="preserve">II), four </w:t>
      </w:r>
      <w:proofErr w:type="gramStart"/>
      <w:r w:rsidRPr="00D0044A">
        <w:rPr>
          <w:rFonts w:ascii="Times New Roman" w:eastAsia="Yu Gothic" w:hAnsi="Times New Roman" w:cs="Times New Roman"/>
          <w:sz w:val="24"/>
          <w:szCs w:val="24"/>
        </w:rPr>
        <w:t>Pb(</w:t>
      </w:r>
      <w:proofErr w:type="gramEnd"/>
      <w:r w:rsidRPr="00D0044A">
        <w:rPr>
          <w:rFonts w:ascii="Times New Roman" w:eastAsia="Yu Gothic" w:hAnsi="Times New Roman" w:cs="Times New Roman"/>
          <w:sz w:val="24"/>
          <w:szCs w:val="24"/>
        </w:rPr>
        <w:t xml:space="preserve">II) complexes in which the decomposition are found to follow successive reactions were evaluated.  All graphs look exactly like the ones that are given in reference </w:t>
      </w:r>
      <w:r>
        <w:rPr>
          <w:rFonts w:ascii="Times New Roman" w:eastAsia="Yu Gothic" w:hAnsi="Times New Roman" w:cs="Times New Roman"/>
          <w:sz w:val="24"/>
          <w:szCs w:val="24"/>
        </w:rPr>
        <w:t>5</w:t>
      </w:r>
      <w:r w:rsidRPr="00D0044A">
        <w:rPr>
          <w:rFonts w:ascii="Times New Roman" w:eastAsia="Yu Gothic" w:hAnsi="Times New Roman" w:cs="Times New Roman"/>
          <w:sz w:val="24"/>
          <w:szCs w:val="24"/>
        </w:rPr>
        <w:t xml:space="preserve">. </w:t>
      </w:r>
    </w:p>
    <w:p w14:paraId="6544989A" w14:textId="384FBFA8" w:rsidR="00AF7F57" w:rsidRPr="00D0044A" w:rsidRDefault="00AF7F57" w:rsidP="00AF7F57">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lastRenderedPageBreak/>
        <w:t>The method of evaluation of activation energy and order of reaction is given as follows:</w:t>
      </w:r>
      <w:r>
        <w:rPr>
          <w:rFonts w:ascii="Times New Roman" w:eastAsia="Yu Gothic" w:hAnsi="Times New Roman" w:cs="Times New Roman"/>
          <w:sz w:val="24"/>
          <w:szCs w:val="24"/>
        </w:rPr>
        <w:t xml:space="preserve"> (Figs </w:t>
      </w:r>
      <w:r w:rsidR="0041340F">
        <w:rPr>
          <w:rFonts w:ascii="Times New Roman" w:eastAsia="Yu Gothic" w:hAnsi="Times New Roman" w:cs="Times New Roman"/>
          <w:sz w:val="24"/>
          <w:szCs w:val="24"/>
        </w:rPr>
        <w:t>2,4,6,8,10,12,14,16,18,20,22,24,26,28,30,32</w:t>
      </w:r>
      <w:r>
        <w:rPr>
          <w:rFonts w:ascii="Times New Roman" w:eastAsia="Yu Gothic" w:hAnsi="Times New Roman" w:cs="Times New Roman"/>
          <w:sz w:val="24"/>
          <w:szCs w:val="24"/>
        </w:rPr>
        <w:t>)</w:t>
      </w:r>
    </w:p>
    <w:p w14:paraId="139F385F" w14:textId="4B33933B" w:rsidR="00AF7F57" w:rsidRDefault="00AF7F57" w:rsidP="00AF7F57">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 xml:space="preserve">First graph ‘a’ was plotted as </w:t>
      </w:r>
      <w:proofErr w:type="spellStart"/>
      <w:r w:rsidRPr="00D0044A">
        <w:rPr>
          <w:rFonts w:ascii="Times New Roman" w:eastAsia="Yu Gothic" w:hAnsi="Times New Roman" w:cs="Times New Roman"/>
          <w:sz w:val="24"/>
          <w:szCs w:val="24"/>
        </w:rPr>
        <w:t>dw</w:t>
      </w:r>
      <w:proofErr w:type="spellEnd"/>
      <w:r w:rsidRPr="00D0044A">
        <w:rPr>
          <w:rFonts w:ascii="Times New Roman" w:eastAsia="Yu Gothic" w:hAnsi="Times New Roman" w:cs="Times New Roman"/>
          <w:sz w:val="24"/>
          <w:szCs w:val="24"/>
        </w:rPr>
        <w:t>, that is, weight loss at different points against the corresponding temperature</w:t>
      </w:r>
      <w:r w:rsidR="00301558">
        <w:rPr>
          <w:rFonts w:ascii="Times New Roman" w:eastAsia="Yu Gothic" w:hAnsi="Times New Roman" w:cs="Times New Roman"/>
          <w:sz w:val="24"/>
          <w:szCs w:val="24"/>
        </w:rPr>
        <w:t>, dT</w:t>
      </w:r>
      <w:r w:rsidRPr="00D0044A">
        <w:rPr>
          <w:rFonts w:ascii="Times New Roman" w:eastAsia="Yu Gothic" w:hAnsi="Times New Roman" w:cs="Times New Roman"/>
          <w:sz w:val="24"/>
          <w:szCs w:val="24"/>
        </w:rPr>
        <w:t xml:space="preserve"> in Kelvin scale. The slop values were taken at each point</w:t>
      </w:r>
      <w:r w:rsidR="00586715">
        <w:rPr>
          <w:rFonts w:ascii="Times New Roman" w:eastAsia="Yu Gothic" w:hAnsi="Times New Roman" w:cs="Times New Roman"/>
          <w:sz w:val="24"/>
          <w:szCs w:val="24"/>
        </w:rPr>
        <w:t>.</w:t>
      </w:r>
      <w:r w:rsidRPr="00D0044A">
        <w:rPr>
          <w:rFonts w:ascii="Times New Roman" w:eastAsia="Yu Gothic" w:hAnsi="Times New Roman" w:cs="Times New Roman"/>
          <w:sz w:val="24"/>
          <w:szCs w:val="24"/>
        </w:rPr>
        <w:t xml:space="preserve"> </w:t>
      </w:r>
      <w:r w:rsidR="00586715">
        <w:rPr>
          <w:rFonts w:ascii="Times New Roman" w:eastAsia="Yu Gothic" w:hAnsi="Times New Roman" w:cs="Times New Roman"/>
          <w:sz w:val="24"/>
          <w:szCs w:val="24"/>
        </w:rPr>
        <w:t>T</w:t>
      </w:r>
      <w:r w:rsidRPr="00D0044A">
        <w:rPr>
          <w:rFonts w:ascii="Times New Roman" w:eastAsia="Yu Gothic" w:hAnsi="Times New Roman" w:cs="Times New Roman"/>
          <w:sz w:val="24"/>
          <w:szCs w:val="24"/>
        </w:rPr>
        <w:t xml:space="preserve">he logarithm of slop value that is </w:t>
      </w:r>
      <w:proofErr w:type="spellStart"/>
      <w:r w:rsidRPr="00D0044A">
        <w:rPr>
          <w:rFonts w:ascii="Times New Roman" w:eastAsia="Yu Gothic" w:hAnsi="Times New Roman" w:cs="Times New Roman"/>
          <w:sz w:val="24"/>
          <w:szCs w:val="24"/>
        </w:rPr>
        <w:t>Δlog</w:t>
      </w:r>
      <w:proofErr w:type="spellEnd"/>
      <w:r w:rsidRPr="00D0044A">
        <w:rPr>
          <w:rFonts w:ascii="Times New Roman" w:eastAsia="Yu Gothic" w:hAnsi="Times New Roman" w:cs="Times New Roman"/>
          <w:sz w:val="24"/>
          <w:szCs w:val="24"/>
        </w:rPr>
        <w:t xml:space="preserve"> </w:t>
      </w:r>
      <w:proofErr w:type="spellStart"/>
      <w:r w:rsidRPr="00D0044A">
        <w:rPr>
          <w:rFonts w:ascii="Times New Roman" w:eastAsia="Yu Gothic" w:hAnsi="Times New Roman" w:cs="Times New Roman"/>
          <w:sz w:val="24"/>
          <w:szCs w:val="24"/>
        </w:rPr>
        <w:t>dw</w:t>
      </w:r>
      <w:proofErr w:type="spellEnd"/>
      <w:r w:rsidRPr="00D0044A">
        <w:rPr>
          <w:rFonts w:ascii="Times New Roman" w:eastAsia="Yu Gothic" w:hAnsi="Times New Roman" w:cs="Times New Roman"/>
          <w:sz w:val="24"/>
          <w:szCs w:val="24"/>
        </w:rPr>
        <w:t xml:space="preserve">/dT was plotted against the logarithm values of </w:t>
      </w:r>
      <w:proofErr w:type="spellStart"/>
      <w:r w:rsidRPr="00D0044A">
        <w:rPr>
          <w:rFonts w:ascii="Times New Roman" w:eastAsia="Yu Gothic" w:hAnsi="Times New Roman" w:cs="Times New Roman"/>
          <w:sz w:val="24"/>
          <w:szCs w:val="24"/>
        </w:rPr>
        <w:t>Wr</w:t>
      </w:r>
      <w:proofErr w:type="spellEnd"/>
      <w:r w:rsidRPr="00D0044A">
        <w:rPr>
          <w:rFonts w:ascii="Times New Roman" w:eastAsia="Yu Gothic" w:hAnsi="Times New Roman" w:cs="Times New Roman"/>
          <w:sz w:val="24"/>
          <w:szCs w:val="24"/>
        </w:rPr>
        <w:t xml:space="preserve"> [</w:t>
      </w:r>
      <w:proofErr w:type="spellStart"/>
      <w:r w:rsidRPr="00D0044A">
        <w:rPr>
          <w:rFonts w:ascii="Times New Roman" w:eastAsia="Yu Gothic" w:hAnsi="Times New Roman" w:cs="Times New Roman"/>
          <w:sz w:val="24"/>
          <w:szCs w:val="24"/>
        </w:rPr>
        <w:t>Δlog</w:t>
      </w:r>
      <w:proofErr w:type="spellEnd"/>
      <w:r w:rsidRPr="00D0044A">
        <w:rPr>
          <w:rFonts w:ascii="Times New Roman" w:eastAsia="Yu Gothic" w:hAnsi="Times New Roman" w:cs="Times New Roman"/>
          <w:sz w:val="24"/>
          <w:szCs w:val="24"/>
        </w:rPr>
        <w:t xml:space="preserve"> </w:t>
      </w:r>
      <w:r w:rsidR="00586715">
        <w:rPr>
          <w:rFonts w:ascii="Times New Roman" w:eastAsia="Yu Gothic" w:hAnsi="Times New Roman" w:cs="Times New Roman"/>
          <w:sz w:val="24"/>
          <w:szCs w:val="24"/>
        </w:rPr>
        <w:t xml:space="preserve">of </w:t>
      </w:r>
      <w:r w:rsidRPr="00D0044A">
        <w:rPr>
          <w:rFonts w:ascii="Times New Roman" w:eastAsia="Yu Gothic" w:hAnsi="Times New Roman" w:cs="Times New Roman"/>
          <w:sz w:val="24"/>
          <w:szCs w:val="24"/>
        </w:rPr>
        <w:t>(final w</w:t>
      </w:r>
      <w:r w:rsidR="00313E31">
        <w:rPr>
          <w:rFonts w:ascii="Times New Roman" w:eastAsia="Yu Gothic" w:hAnsi="Times New Roman" w:cs="Times New Roman"/>
          <w:sz w:val="24"/>
          <w:szCs w:val="24"/>
        </w:rPr>
        <w:t>eigh</w:t>
      </w:r>
      <w:r w:rsidRPr="00D0044A">
        <w:rPr>
          <w:rFonts w:ascii="Times New Roman" w:eastAsia="Yu Gothic" w:hAnsi="Times New Roman" w:cs="Times New Roman"/>
          <w:sz w:val="24"/>
          <w:szCs w:val="24"/>
        </w:rPr>
        <w:t>t loss-corresponding w</w:t>
      </w:r>
      <w:r w:rsidR="00313E31">
        <w:rPr>
          <w:rFonts w:ascii="Times New Roman" w:eastAsia="Yu Gothic" w:hAnsi="Times New Roman" w:cs="Times New Roman"/>
          <w:sz w:val="24"/>
          <w:szCs w:val="24"/>
        </w:rPr>
        <w:t>eigh</w:t>
      </w:r>
      <w:r w:rsidRPr="00D0044A">
        <w:rPr>
          <w:rFonts w:ascii="Times New Roman" w:eastAsia="Yu Gothic" w:hAnsi="Times New Roman" w:cs="Times New Roman"/>
          <w:sz w:val="24"/>
          <w:szCs w:val="24"/>
        </w:rPr>
        <w:t>t loss) at each point in graph ‘b’</w:t>
      </w:r>
      <w:r w:rsidR="00586715">
        <w:rPr>
          <w:rFonts w:ascii="Times New Roman" w:eastAsia="Yu Gothic" w:hAnsi="Times New Roman" w:cs="Times New Roman"/>
          <w:sz w:val="24"/>
          <w:szCs w:val="24"/>
        </w:rPr>
        <w:t>.  The slope values were evaluated for these poi</w:t>
      </w:r>
      <w:r w:rsidR="00313E31">
        <w:rPr>
          <w:rFonts w:ascii="Times New Roman" w:eastAsia="Yu Gothic" w:hAnsi="Times New Roman" w:cs="Times New Roman"/>
          <w:sz w:val="24"/>
          <w:szCs w:val="24"/>
        </w:rPr>
        <w:t>n</w:t>
      </w:r>
      <w:r w:rsidR="00586715">
        <w:rPr>
          <w:rFonts w:ascii="Times New Roman" w:eastAsia="Yu Gothic" w:hAnsi="Times New Roman" w:cs="Times New Roman"/>
          <w:sz w:val="24"/>
          <w:szCs w:val="24"/>
        </w:rPr>
        <w:t>ts. T</w:t>
      </w:r>
      <w:r w:rsidRPr="00D0044A">
        <w:rPr>
          <w:rFonts w:ascii="Times New Roman" w:eastAsia="Yu Gothic" w:hAnsi="Times New Roman" w:cs="Times New Roman"/>
          <w:sz w:val="24"/>
          <w:szCs w:val="24"/>
        </w:rPr>
        <w:t xml:space="preserve">he graph ‘c’ was obtained by plotting Δ1/T vs Δ log </w:t>
      </w:r>
      <w:proofErr w:type="spellStart"/>
      <w:r w:rsidRPr="00D0044A">
        <w:rPr>
          <w:rFonts w:ascii="Times New Roman" w:eastAsia="Yu Gothic" w:hAnsi="Times New Roman" w:cs="Times New Roman"/>
          <w:sz w:val="24"/>
          <w:szCs w:val="24"/>
        </w:rPr>
        <w:t>Wr</w:t>
      </w:r>
      <w:proofErr w:type="spellEnd"/>
      <w:r w:rsidRPr="00D0044A">
        <w:rPr>
          <w:rFonts w:ascii="Times New Roman" w:eastAsia="Yu Gothic" w:hAnsi="Times New Roman" w:cs="Times New Roman"/>
          <w:sz w:val="24"/>
          <w:szCs w:val="24"/>
        </w:rPr>
        <w:t>; slope values at each point were also obtained. The slop values of graph ‘b’ vs the slop values of graph ‘c’ were plotted in graph ‘d’ which shows a line</w:t>
      </w:r>
      <w:r w:rsidR="00586715">
        <w:rPr>
          <w:rFonts w:ascii="Times New Roman" w:eastAsia="Yu Gothic" w:hAnsi="Times New Roman" w:cs="Times New Roman"/>
          <w:sz w:val="24"/>
          <w:szCs w:val="24"/>
        </w:rPr>
        <w:t>a</w:t>
      </w:r>
      <w:r w:rsidRPr="00D0044A">
        <w:rPr>
          <w:rFonts w:ascii="Times New Roman" w:eastAsia="Yu Gothic" w:hAnsi="Times New Roman" w:cs="Times New Roman"/>
          <w:sz w:val="24"/>
          <w:szCs w:val="24"/>
        </w:rPr>
        <w:t xml:space="preserve">r relationship. The slop values of this graph </w:t>
      </w:r>
      <w:proofErr w:type="gramStart"/>
      <w:r w:rsidRPr="00D0044A">
        <w:rPr>
          <w:rFonts w:ascii="Times New Roman" w:eastAsia="Yu Gothic" w:hAnsi="Times New Roman" w:cs="Times New Roman"/>
          <w:sz w:val="24"/>
          <w:szCs w:val="24"/>
        </w:rPr>
        <w:t>is</w:t>
      </w:r>
      <w:proofErr w:type="gramEnd"/>
      <w:r w:rsidRPr="00D0044A">
        <w:rPr>
          <w:rFonts w:ascii="Times New Roman" w:eastAsia="Yu Gothic" w:hAnsi="Times New Roman" w:cs="Times New Roman"/>
          <w:sz w:val="24"/>
          <w:szCs w:val="24"/>
        </w:rPr>
        <w:t xml:space="preserve"> used to calculate the </w:t>
      </w:r>
      <w:proofErr w:type="spellStart"/>
      <w:r w:rsidRPr="00D0044A">
        <w:rPr>
          <w:rFonts w:ascii="Times New Roman" w:eastAsia="Yu Gothic" w:hAnsi="Times New Roman" w:cs="Times New Roman"/>
          <w:sz w:val="24"/>
          <w:szCs w:val="24"/>
        </w:rPr>
        <w:t>Ea</w:t>
      </w:r>
      <w:proofErr w:type="spellEnd"/>
      <w:r w:rsidRPr="00D0044A">
        <w:rPr>
          <w:rFonts w:ascii="Times New Roman" w:eastAsia="Yu Gothic" w:hAnsi="Times New Roman" w:cs="Times New Roman"/>
          <w:sz w:val="24"/>
          <w:szCs w:val="24"/>
        </w:rPr>
        <w:t xml:space="preserve"> and the intercept on the x axis gives the order of reaction</w:t>
      </w:r>
      <w:r w:rsidR="00586715">
        <w:rPr>
          <w:rFonts w:ascii="Times New Roman" w:eastAsia="Yu Gothic" w:hAnsi="Times New Roman" w:cs="Times New Roman"/>
          <w:sz w:val="24"/>
          <w:szCs w:val="24"/>
        </w:rPr>
        <w:t xml:space="preserve"> </w:t>
      </w:r>
      <w:r w:rsidRPr="00D0044A">
        <w:rPr>
          <w:rFonts w:ascii="Times New Roman" w:eastAsia="Yu Gothic" w:hAnsi="Times New Roman" w:cs="Times New Roman"/>
          <w:sz w:val="24"/>
          <w:szCs w:val="24"/>
        </w:rPr>
        <w:t>(n).</w:t>
      </w:r>
    </w:p>
    <w:p w14:paraId="5E42419E" w14:textId="02DFA91F" w:rsidR="00AF7F57" w:rsidRPr="00D0044A" w:rsidRDefault="00AF7F57" w:rsidP="00AF7F57">
      <w:pPr>
        <w:jc w:val="both"/>
        <w:rPr>
          <w:rFonts w:ascii="Times New Roman" w:eastAsia="Yu Gothic" w:hAnsi="Times New Roman" w:cs="Times New Roman"/>
          <w:sz w:val="24"/>
          <w:szCs w:val="24"/>
        </w:rPr>
      </w:pPr>
      <w:r w:rsidRPr="00B9383E">
        <w:rPr>
          <w:rFonts w:ascii="Times New Roman" w:eastAsia="Yu Gothic" w:hAnsi="Times New Roman" w:cs="Times New Roman"/>
          <w:sz w:val="24"/>
          <w:szCs w:val="24"/>
        </w:rPr>
        <w:t>By integrating the area under the peak, one can determine quantitatively, the heat absorbed or released during the event, which is crucial for understanding the material's thermal behavio</w:t>
      </w:r>
      <w:r w:rsidR="00313E31">
        <w:rPr>
          <w:rFonts w:ascii="Times New Roman" w:eastAsia="Yu Gothic" w:hAnsi="Times New Roman" w:cs="Times New Roman"/>
          <w:sz w:val="24"/>
          <w:szCs w:val="24"/>
        </w:rPr>
        <w:t>u</w:t>
      </w:r>
      <w:r w:rsidRPr="00B9383E">
        <w:rPr>
          <w:rFonts w:ascii="Times New Roman" w:eastAsia="Yu Gothic" w:hAnsi="Times New Roman" w:cs="Times New Roman"/>
          <w:sz w:val="24"/>
          <w:szCs w:val="24"/>
        </w:rPr>
        <w:t>r.</w:t>
      </w:r>
      <w:r>
        <w:rPr>
          <w:rFonts w:ascii="Times New Roman" w:eastAsia="Yu Gothic" w:hAnsi="Times New Roman" w:cs="Times New Roman"/>
          <w:sz w:val="24"/>
          <w:szCs w:val="24"/>
        </w:rPr>
        <w:t xml:space="preserve">  </w:t>
      </w:r>
      <w:r w:rsidRPr="00D0044A">
        <w:rPr>
          <w:rFonts w:ascii="Times New Roman" w:eastAsia="Yu Gothic" w:hAnsi="Times New Roman" w:cs="Times New Roman"/>
          <w:sz w:val="24"/>
          <w:szCs w:val="24"/>
        </w:rPr>
        <w:t>All the complexes decompose exothermically, the first exothermic decomposition supplies heat to the system hence second and third step follow over a narrow temperature range.</w:t>
      </w:r>
    </w:p>
    <w:p w14:paraId="2EDC3193" w14:textId="77777777" w:rsidR="00AF7F57" w:rsidRDefault="00AF7F57" w:rsidP="00AF7F57">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 xml:space="preserve">Enthalpy changes of </w:t>
      </w:r>
      <w:proofErr w:type="gramStart"/>
      <w:r w:rsidRPr="00D0044A">
        <w:rPr>
          <w:rFonts w:ascii="Times New Roman" w:eastAsia="Yu Gothic" w:hAnsi="Times New Roman" w:cs="Times New Roman"/>
          <w:sz w:val="24"/>
          <w:szCs w:val="24"/>
        </w:rPr>
        <w:t>Cu(</w:t>
      </w:r>
      <w:proofErr w:type="gramEnd"/>
      <w:r w:rsidRPr="00D0044A">
        <w:rPr>
          <w:rFonts w:ascii="Times New Roman" w:eastAsia="Yu Gothic" w:hAnsi="Times New Roman" w:cs="Times New Roman"/>
          <w:sz w:val="24"/>
          <w:szCs w:val="24"/>
        </w:rPr>
        <w:t xml:space="preserve">II), </w:t>
      </w:r>
      <w:proofErr w:type="gramStart"/>
      <w:r w:rsidRPr="00D0044A">
        <w:rPr>
          <w:rFonts w:ascii="Times New Roman" w:eastAsia="Yu Gothic" w:hAnsi="Times New Roman" w:cs="Times New Roman"/>
          <w:sz w:val="24"/>
          <w:szCs w:val="24"/>
        </w:rPr>
        <w:t>Mn(</w:t>
      </w:r>
      <w:proofErr w:type="gramEnd"/>
      <w:r w:rsidRPr="00D0044A">
        <w:rPr>
          <w:rFonts w:ascii="Times New Roman" w:eastAsia="Yu Gothic" w:hAnsi="Times New Roman" w:cs="Times New Roman"/>
          <w:sz w:val="24"/>
          <w:szCs w:val="24"/>
        </w:rPr>
        <w:t xml:space="preserve">II) and </w:t>
      </w:r>
      <w:proofErr w:type="gramStart"/>
      <w:r w:rsidRPr="00D0044A">
        <w:rPr>
          <w:rFonts w:ascii="Times New Roman" w:eastAsia="Yu Gothic" w:hAnsi="Times New Roman" w:cs="Times New Roman"/>
          <w:sz w:val="24"/>
          <w:szCs w:val="24"/>
        </w:rPr>
        <w:t>Pb(</w:t>
      </w:r>
      <w:proofErr w:type="gramEnd"/>
      <w:r w:rsidRPr="00D0044A">
        <w:rPr>
          <w:rFonts w:ascii="Times New Roman" w:eastAsia="Yu Gothic" w:hAnsi="Times New Roman" w:cs="Times New Roman"/>
          <w:sz w:val="24"/>
          <w:szCs w:val="24"/>
        </w:rPr>
        <w:t>II) complexes were evaluated by ‘peak and area’ method as recommended by Murphy (</w:t>
      </w:r>
      <w:r>
        <w:rPr>
          <w:rFonts w:ascii="Times New Roman" w:eastAsia="Yu Gothic" w:hAnsi="Times New Roman" w:cs="Times New Roman"/>
          <w:sz w:val="24"/>
          <w:szCs w:val="24"/>
        </w:rPr>
        <w:t>12</w:t>
      </w:r>
      <w:r w:rsidRPr="00D0044A">
        <w:rPr>
          <w:rFonts w:ascii="Times New Roman" w:eastAsia="Yu Gothic" w:hAnsi="Times New Roman" w:cs="Times New Roman"/>
          <w:sz w:val="24"/>
          <w:szCs w:val="24"/>
        </w:rPr>
        <w:t>). These enthalpy changes are for gases decomposition process involving different bond making and breaking. Therefore, no definite trend could be obtained from this data. It would be essential to know details of each individual process.</w:t>
      </w:r>
    </w:p>
    <w:p w14:paraId="285D128D" w14:textId="77777777" w:rsidR="00AA0628" w:rsidRPr="00D0044A" w:rsidRDefault="00AA0628" w:rsidP="00AF7F57">
      <w:pPr>
        <w:jc w:val="both"/>
        <w:rPr>
          <w:rFonts w:ascii="Times New Roman" w:eastAsia="Yu Gothic" w:hAnsi="Times New Roman" w:cs="Times New Roman"/>
          <w:sz w:val="24"/>
          <w:szCs w:val="24"/>
        </w:rPr>
      </w:pPr>
    </w:p>
    <w:p w14:paraId="678DED90"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D0044A">
        <w:rPr>
          <w:rFonts w:ascii="Times New Roman" w:hAnsi="Times New Roman" w:cs="Times New Roman"/>
          <w:b/>
          <w:bCs/>
          <w:sz w:val="24"/>
          <w:szCs w:val="24"/>
        </w:rPr>
        <w:t>: Statement showing coordinates of graphs required for</w:t>
      </w:r>
      <w:r>
        <w:rPr>
          <w:rFonts w:ascii="Times New Roman" w:hAnsi="Times New Roman" w:cs="Times New Roman"/>
          <w:b/>
          <w:bCs/>
          <w:sz w:val="24"/>
          <w:szCs w:val="24"/>
        </w:rPr>
        <w:t xml:space="preserve"> </w:t>
      </w:r>
      <w:r w:rsidRPr="00D0044A">
        <w:rPr>
          <w:rFonts w:ascii="Times New Roman" w:hAnsi="Times New Roman" w:cs="Times New Roman"/>
          <w:b/>
          <w:bCs/>
          <w:sz w:val="24"/>
          <w:szCs w:val="24"/>
        </w:rPr>
        <w:t>Freeman and Carroll equation for Cu(L</w:t>
      </w:r>
      <w:proofErr w:type="gramStart"/>
      <w:r w:rsidRPr="00D0044A">
        <w:rPr>
          <w:rFonts w:ascii="Times New Roman" w:hAnsi="Times New Roman" w:cs="Times New Roman"/>
          <w:b/>
          <w:bCs/>
          <w:sz w:val="24"/>
          <w:szCs w:val="24"/>
        </w:rPr>
        <w:t>1)ac</w:t>
      </w:r>
      <w:proofErr w:type="gramEnd"/>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22.07 Kcal/mole; n = 0.78;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1"/>
        <w:gridCol w:w="978"/>
        <w:gridCol w:w="966"/>
        <w:gridCol w:w="1004"/>
        <w:gridCol w:w="1166"/>
        <w:gridCol w:w="954"/>
        <w:gridCol w:w="961"/>
        <w:gridCol w:w="891"/>
        <w:gridCol w:w="1589"/>
      </w:tblGrid>
      <w:tr w:rsidR="00627817" w:rsidRPr="00D0044A" w14:paraId="5AAAAA68" w14:textId="77777777" w:rsidTr="00EC38CA">
        <w:tc>
          <w:tcPr>
            <w:tcW w:w="1551" w:type="dxa"/>
          </w:tcPr>
          <w:p w14:paraId="4ADFAD8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021072A1"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4C0A3D8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3FE6BF2E"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6" w:type="dxa"/>
          </w:tcPr>
          <w:p w14:paraId="12412A78"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69070081"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4CAB3692"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5F59537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00E48ABA"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0B786ED8" w14:textId="77777777" w:rsidTr="00EC38CA">
        <w:tc>
          <w:tcPr>
            <w:tcW w:w="1551" w:type="dxa"/>
          </w:tcPr>
          <w:p w14:paraId="6058316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326BDE4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0.6010</w:t>
            </w:r>
          </w:p>
        </w:tc>
        <w:tc>
          <w:tcPr>
            <w:tcW w:w="966" w:type="dxa"/>
          </w:tcPr>
          <w:p w14:paraId="6F3B744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56E7C45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6" w:type="dxa"/>
          </w:tcPr>
          <w:p w14:paraId="1465339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12.95</w:t>
            </w:r>
          </w:p>
        </w:tc>
        <w:tc>
          <w:tcPr>
            <w:tcW w:w="954" w:type="dxa"/>
          </w:tcPr>
          <w:p w14:paraId="097857B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.1123</w:t>
            </w:r>
          </w:p>
        </w:tc>
        <w:tc>
          <w:tcPr>
            <w:tcW w:w="961" w:type="dxa"/>
          </w:tcPr>
          <w:p w14:paraId="68C8A0C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73CCC1B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589" w:type="dxa"/>
          </w:tcPr>
          <w:p w14:paraId="1130780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27817" w:rsidRPr="00D0044A" w14:paraId="0DBB28C7" w14:textId="77777777" w:rsidTr="00EC38CA">
        <w:tc>
          <w:tcPr>
            <w:tcW w:w="1551" w:type="dxa"/>
          </w:tcPr>
          <w:p w14:paraId="26411BF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8" w:type="dxa"/>
          </w:tcPr>
          <w:p w14:paraId="2ADA1E0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7.55</w:t>
            </w:r>
          </w:p>
        </w:tc>
        <w:tc>
          <w:tcPr>
            <w:tcW w:w="966" w:type="dxa"/>
          </w:tcPr>
          <w:p w14:paraId="0CBFE4B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38B51977"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.6812</w:t>
            </w:r>
          </w:p>
        </w:tc>
        <w:tc>
          <w:tcPr>
            <w:tcW w:w="1166" w:type="dxa"/>
          </w:tcPr>
          <w:p w14:paraId="169EC8C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6.01</w:t>
            </w:r>
          </w:p>
        </w:tc>
        <w:tc>
          <w:tcPr>
            <w:tcW w:w="954" w:type="dxa"/>
          </w:tcPr>
          <w:p w14:paraId="6489D01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0.7789</w:t>
            </w:r>
          </w:p>
        </w:tc>
        <w:tc>
          <w:tcPr>
            <w:tcW w:w="961" w:type="dxa"/>
          </w:tcPr>
          <w:p w14:paraId="15FFD81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3.0</w:t>
            </w:r>
          </w:p>
        </w:tc>
        <w:tc>
          <w:tcPr>
            <w:tcW w:w="891" w:type="dxa"/>
          </w:tcPr>
          <w:p w14:paraId="1312DCB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15.43</w:t>
            </w:r>
          </w:p>
        </w:tc>
        <w:tc>
          <w:tcPr>
            <w:tcW w:w="1589" w:type="dxa"/>
          </w:tcPr>
          <w:p w14:paraId="55AA9FA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627817" w:rsidRPr="00D0044A" w14:paraId="021EEDE6" w14:textId="77777777" w:rsidTr="00EC38CA">
        <w:tc>
          <w:tcPr>
            <w:tcW w:w="1551" w:type="dxa"/>
          </w:tcPr>
          <w:p w14:paraId="601817B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17535F0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9.70</w:t>
            </w:r>
          </w:p>
        </w:tc>
        <w:tc>
          <w:tcPr>
            <w:tcW w:w="966" w:type="dxa"/>
          </w:tcPr>
          <w:p w14:paraId="7471D10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4D6C136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.3010</w:t>
            </w:r>
          </w:p>
        </w:tc>
        <w:tc>
          <w:tcPr>
            <w:tcW w:w="1166" w:type="dxa"/>
          </w:tcPr>
          <w:p w14:paraId="4631B3A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3.86</w:t>
            </w:r>
          </w:p>
        </w:tc>
        <w:tc>
          <w:tcPr>
            <w:tcW w:w="954" w:type="dxa"/>
          </w:tcPr>
          <w:p w14:paraId="7BC702C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0.5866</w:t>
            </w:r>
          </w:p>
        </w:tc>
        <w:tc>
          <w:tcPr>
            <w:tcW w:w="961" w:type="dxa"/>
          </w:tcPr>
          <w:p w14:paraId="1CC3AEE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1" w:type="dxa"/>
          </w:tcPr>
          <w:p w14:paraId="1A1A409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89" w:type="dxa"/>
          </w:tcPr>
          <w:p w14:paraId="7C2DBFA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627817" w:rsidRPr="00D0044A" w14:paraId="31F276BB" w14:textId="77777777" w:rsidTr="00EC38CA">
        <w:tc>
          <w:tcPr>
            <w:tcW w:w="1551" w:type="dxa"/>
          </w:tcPr>
          <w:p w14:paraId="77993DE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8" w:type="dxa"/>
          </w:tcPr>
          <w:p w14:paraId="4CE8032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10.38</w:t>
            </w:r>
          </w:p>
        </w:tc>
        <w:tc>
          <w:tcPr>
            <w:tcW w:w="966" w:type="dxa"/>
          </w:tcPr>
          <w:p w14:paraId="7BCF0B3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0.018</w:t>
            </w:r>
          </w:p>
        </w:tc>
        <w:tc>
          <w:tcPr>
            <w:tcW w:w="1004" w:type="dxa"/>
          </w:tcPr>
          <w:p w14:paraId="50ED774C"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.2553</w:t>
            </w:r>
          </w:p>
        </w:tc>
        <w:tc>
          <w:tcPr>
            <w:tcW w:w="1166" w:type="dxa"/>
          </w:tcPr>
          <w:p w14:paraId="41067B7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3.18</w:t>
            </w:r>
          </w:p>
        </w:tc>
        <w:tc>
          <w:tcPr>
            <w:tcW w:w="954" w:type="dxa"/>
          </w:tcPr>
          <w:p w14:paraId="30BAA04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0.5024</w:t>
            </w:r>
          </w:p>
        </w:tc>
        <w:tc>
          <w:tcPr>
            <w:tcW w:w="961" w:type="dxa"/>
          </w:tcPr>
          <w:p w14:paraId="02A391C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1" w:type="dxa"/>
          </w:tcPr>
          <w:p w14:paraId="581CF5F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89" w:type="dxa"/>
          </w:tcPr>
          <w:p w14:paraId="6A14905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4BA0B1FB" w14:textId="77777777" w:rsidTr="00EC38CA">
        <w:tc>
          <w:tcPr>
            <w:tcW w:w="1551" w:type="dxa"/>
          </w:tcPr>
          <w:p w14:paraId="3DC1B9F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4C078D3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11.93</w:t>
            </w:r>
          </w:p>
        </w:tc>
        <w:tc>
          <w:tcPr>
            <w:tcW w:w="966" w:type="dxa"/>
          </w:tcPr>
          <w:p w14:paraId="58C0A2E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0.015</w:t>
            </w:r>
          </w:p>
        </w:tc>
        <w:tc>
          <w:tcPr>
            <w:tcW w:w="1004" w:type="dxa"/>
          </w:tcPr>
          <w:p w14:paraId="7136A62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.1761</w:t>
            </w:r>
          </w:p>
        </w:tc>
        <w:tc>
          <w:tcPr>
            <w:tcW w:w="1166" w:type="dxa"/>
          </w:tcPr>
          <w:p w14:paraId="588FFF8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1.63</w:t>
            </w:r>
          </w:p>
        </w:tc>
        <w:tc>
          <w:tcPr>
            <w:tcW w:w="954" w:type="dxa"/>
          </w:tcPr>
          <w:p w14:paraId="274AB91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0.2122</w:t>
            </w:r>
          </w:p>
        </w:tc>
        <w:tc>
          <w:tcPr>
            <w:tcW w:w="961" w:type="dxa"/>
          </w:tcPr>
          <w:p w14:paraId="78AB28B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1" w:type="dxa"/>
          </w:tcPr>
          <w:p w14:paraId="5945659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9" w:type="dxa"/>
          </w:tcPr>
          <w:p w14:paraId="5656665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627817" w:rsidRPr="00D0044A" w14:paraId="7B268C74" w14:textId="77777777" w:rsidTr="00EC38CA">
        <w:tc>
          <w:tcPr>
            <w:tcW w:w="1551" w:type="dxa"/>
          </w:tcPr>
          <w:p w14:paraId="6ED8C19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8" w:type="dxa"/>
          </w:tcPr>
          <w:p w14:paraId="0C88EFF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12.96</w:t>
            </w:r>
          </w:p>
        </w:tc>
        <w:tc>
          <w:tcPr>
            <w:tcW w:w="966" w:type="dxa"/>
          </w:tcPr>
          <w:p w14:paraId="7C6BA73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48FB78F8"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.0792</w:t>
            </w:r>
          </w:p>
        </w:tc>
        <w:tc>
          <w:tcPr>
            <w:tcW w:w="1166" w:type="dxa"/>
          </w:tcPr>
          <w:p w14:paraId="725CA9B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0.60</w:t>
            </w:r>
          </w:p>
        </w:tc>
        <w:tc>
          <w:tcPr>
            <w:tcW w:w="954" w:type="dxa"/>
          </w:tcPr>
          <w:p w14:paraId="67E7D9B3"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.7782</w:t>
            </w:r>
          </w:p>
        </w:tc>
        <w:tc>
          <w:tcPr>
            <w:tcW w:w="961" w:type="dxa"/>
          </w:tcPr>
          <w:p w14:paraId="44978A8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91" w:type="dxa"/>
          </w:tcPr>
          <w:p w14:paraId="04AB645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89" w:type="dxa"/>
          </w:tcPr>
          <w:p w14:paraId="3E34657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627817" w:rsidRPr="00D0044A" w14:paraId="409ED7EB" w14:textId="77777777" w:rsidTr="00EC38CA">
        <w:tc>
          <w:tcPr>
            <w:tcW w:w="1551" w:type="dxa"/>
          </w:tcPr>
          <w:p w14:paraId="10E73DB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8" w:type="dxa"/>
          </w:tcPr>
          <w:p w14:paraId="123888C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13.56</w:t>
            </w:r>
          </w:p>
        </w:tc>
        <w:tc>
          <w:tcPr>
            <w:tcW w:w="966" w:type="dxa"/>
          </w:tcPr>
          <w:p w14:paraId="1DE308B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29D21B9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6" w:type="dxa"/>
          </w:tcPr>
          <w:p w14:paraId="7C7931C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50780C9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2887E09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7FBFAB4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89" w:type="dxa"/>
          </w:tcPr>
          <w:p w14:paraId="771A223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28CE20AC" w14:textId="77777777" w:rsidR="00627817" w:rsidRDefault="00627817" w:rsidP="00627817">
      <w:pPr>
        <w:ind w:right="-897"/>
        <w:jc w:val="both"/>
        <w:rPr>
          <w:rFonts w:ascii="Times New Roman" w:hAnsi="Times New Roman" w:cs="Times New Roman"/>
          <w:b/>
          <w:bCs/>
          <w:sz w:val="24"/>
          <w:szCs w:val="24"/>
        </w:rPr>
      </w:pPr>
    </w:p>
    <w:p w14:paraId="6B232C89" w14:textId="77777777" w:rsidR="001F1521" w:rsidRDefault="001F1521" w:rsidP="00D0044A">
      <w:pPr>
        <w:jc w:val="both"/>
        <w:rPr>
          <w:rFonts w:ascii="Times New Roman" w:hAnsi="Times New Roman" w:cs="Times New Roman"/>
          <w:sz w:val="24"/>
          <w:szCs w:val="24"/>
        </w:rPr>
      </w:pPr>
    </w:p>
    <w:p w14:paraId="646CF794" w14:textId="11E5F89F" w:rsidR="001F1521" w:rsidRDefault="00301B40" w:rsidP="00D0044A">
      <w:pPr>
        <w:jc w:val="both"/>
        <w:rPr>
          <w:rFonts w:ascii="Times New Roman" w:hAnsi="Times New Roman" w:cs="Times New Roman"/>
          <w:sz w:val="24"/>
          <w:szCs w:val="24"/>
        </w:rPr>
      </w:pPr>
      <w:r w:rsidRPr="00301B40">
        <w:rPr>
          <w:rFonts w:ascii="Times New Roman" w:hAnsi="Times New Roman" w:cs="Times New Roman"/>
          <w:noProof/>
          <w:sz w:val="24"/>
          <w:szCs w:val="24"/>
          <w:bdr w:val="single" w:sz="6" w:space="0" w:color="auto"/>
        </w:rPr>
        <w:lastRenderedPageBreak/>
        <w:drawing>
          <wp:inline distT="0" distB="0" distL="0" distR="0" wp14:anchorId="3E7FAC5A" wp14:editId="70264B9A">
            <wp:extent cx="4814888" cy="2797143"/>
            <wp:effectExtent l="0" t="0" r="5080" b="3810"/>
            <wp:docPr id="173180377" name="Content Placeholder 4">
              <a:extLst xmlns:a="http://schemas.openxmlformats.org/drawingml/2006/main">
                <a:ext uri="{FF2B5EF4-FFF2-40B4-BE49-F238E27FC236}">
                  <a16:creationId xmlns:a16="http://schemas.microsoft.com/office/drawing/2014/main" id="{AB8D9C9E-5416-1ABF-F5E2-75F05109DF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B8D9C9E-5416-1ABF-F5E2-75F05109DF7A}"/>
                        </a:ext>
                      </a:extLst>
                    </pic:cNvPr>
                    <pic:cNvPicPr>
                      <a:picLocks noGrp="1" noChangeAspect="1"/>
                    </pic:cNvPicPr>
                  </pic:nvPicPr>
                  <pic:blipFill>
                    <a:blip r:embed="rId8"/>
                    <a:stretch>
                      <a:fillRect/>
                    </a:stretch>
                  </pic:blipFill>
                  <pic:spPr>
                    <a:xfrm>
                      <a:off x="0" y="0"/>
                      <a:ext cx="4836788" cy="2809866"/>
                    </a:xfrm>
                    <a:prstGeom prst="rect">
                      <a:avLst/>
                    </a:prstGeom>
                  </pic:spPr>
                </pic:pic>
              </a:graphicData>
            </a:graphic>
          </wp:inline>
        </w:drawing>
      </w:r>
    </w:p>
    <w:p w14:paraId="6E982F2D" w14:textId="77777777" w:rsidR="00AF7F57" w:rsidRDefault="00AF7F57" w:rsidP="00D0044A">
      <w:pPr>
        <w:jc w:val="both"/>
        <w:rPr>
          <w:rFonts w:ascii="Times New Roman" w:hAnsi="Times New Roman" w:cs="Times New Roman"/>
          <w:sz w:val="24"/>
          <w:szCs w:val="24"/>
        </w:rPr>
      </w:pPr>
    </w:p>
    <w:p w14:paraId="411AEB99" w14:textId="1752D6A3" w:rsidR="001F1521" w:rsidRDefault="005A5AFB" w:rsidP="00D0044A">
      <w:pPr>
        <w:jc w:val="both"/>
        <w:rPr>
          <w:rFonts w:ascii="Times New Roman" w:hAnsi="Times New Roman" w:cs="Times New Roman"/>
          <w:sz w:val="24"/>
          <w:szCs w:val="24"/>
        </w:rPr>
      </w:pPr>
      <w:r w:rsidRPr="005A5AFB">
        <w:rPr>
          <w:rFonts w:ascii="Times New Roman" w:hAnsi="Times New Roman" w:cs="Times New Roman"/>
          <w:noProof/>
          <w:sz w:val="24"/>
          <w:szCs w:val="24"/>
          <w:bdr w:val="single" w:sz="6" w:space="0" w:color="auto"/>
        </w:rPr>
        <w:drawing>
          <wp:inline distT="0" distB="0" distL="0" distR="0" wp14:anchorId="6000F445" wp14:editId="6085F360">
            <wp:extent cx="4872038" cy="3207362"/>
            <wp:effectExtent l="0" t="0" r="5080" b="0"/>
            <wp:docPr id="1829375939" name="Content Placeholder 4">
              <a:extLst xmlns:a="http://schemas.openxmlformats.org/drawingml/2006/main">
                <a:ext uri="{FF2B5EF4-FFF2-40B4-BE49-F238E27FC236}">
                  <a16:creationId xmlns:a16="http://schemas.microsoft.com/office/drawing/2014/main" id="{B243C32E-2D1D-2B63-CED1-2D74DBA898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243C32E-2D1D-2B63-CED1-2D74DBA89866}"/>
                        </a:ext>
                      </a:extLst>
                    </pic:cNvPr>
                    <pic:cNvPicPr>
                      <a:picLocks noGrp="1" noChangeAspect="1"/>
                    </pic:cNvPicPr>
                  </pic:nvPicPr>
                  <pic:blipFill>
                    <a:blip r:embed="rId9"/>
                    <a:stretch>
                      <a:fillRect/>
                    </a:stretch>
                  </pic:blipFill>
                  <pic:spPr>
                    <a:xfrm>
                      <a:off x="0" y="0"/>
                      <a:ext cx="4876760" cy="3210471"/>
                    </a:xfrm>
                    <a:prstGeom prst="rect">
                      <a:avLst/>
                    </a:prstGeom>
                  </pic:spPr>
                </pic:pic>
              </a:graphicData>
            </a:graphic>
          </wp:inline>
        </w:drawing>
      </w:r>
    </w:p>
    <w:p w14:paraId="168DB8E8" w14:textId="77777777" w:rsidR="00AA0628" w:rsidRDefault="00AA0628" w:rsidP="00D0044A">
      <w:pPr>
        <w:jc w:val="both"/>
        <w:rPr>
          <w:rFonts w:ascii="Times New Roman" w:hAnsi="Times New Roman" w:cs="Times New Roman"/>
          <w:sz w:val="24"/>
          <w:szCs w:val="24"/>
        </w:rPr>
      </w:pPr>
    </w:p>
    <w:p w14:paraId="4F64194D"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1)NO</w:t>
      </w:r>
      <w:proofErr w:type="gramEnd"/>
      <w:r w:rsidRPr="00D0044A">
        <w:rPr>
          <w:rFonts w:ascii="Times New Roman" w:hAnsi="Times New Roman" w:cs="Times New Roman"/>
          <w:b/>
          <w:bCs/>
          <w:sz w:val="24"/>
          <w:szCs w:val="24"/>
          <w:vertAlign w:val="subscript"/>
        </w:rPr>
        <w:t>3</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11.03 Kcal/mole; n = 0.8;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11" w:type="dxa"/>
        <w:tblLook w:val="04A0" w:firstRow="1" w:lastRow="0" w:firstColumn="1" w:lastColumn="0" w:noHBand="0" w:noVBand="1"/>
      </w:tblPr>
      <w:tblGrid>
        <w:gridCol w:w="1551"/>
        <w:gridCol w:w="977"/>
        <w:gridCol w:w="966"/>
        <w:gridCol w:w="1004"/>
        <w:gridCol w:w="1167"/>
        <w:gridCol w:w="954"/>
        <w:gridCol w:w="961"/>
        <w:gridCol w:w="892"/>
        <w:gridCol w:w="1539"/>
      </w:tblGrid>
      <w:tr w:rsidR="00627817" w:rsidRPr="00D0044A" w14:paraId="6350C281" w14:textId="77777777" w:rsidTr="00EC38CA">
        <w:tc>
          <w:tcPr>
            <w:tcW w:w="1551" w:type="dxa"/>
          </w:tcPr>
          <w:p w14:paraId="4E2B8639" w14:textId="77777777" w:rsidR="00627817" w:rsidRPr="00D0044A" w:rsidRDefault="00627817" w:rsidP="00EC38CA">
            <w:pPr>
              <w:jc w:val="both"/>
              <w:rPr>
                <w:rFonts w:ascii="Times New Roman" w:hAnsi="Times New Roman" w:cs="Times New Roman"/>
                <w:b/>
                <w:bCs/>
                <w:sz w:val="24"/>
                <w:szCs w:val="24"/>
              </w:rPr>
            </w:pPr>
            <w:bookmarkStart w:id="4" w:name="_Hlk186481375"/>
            <w:r w:rsidRPr="00D0044A">
              <w:rPr>
                <w:rFonts w:ascii="Times New Roman" w:hAnsi="Times New Roman" w:cs="Times New Roman"/>
                <w:b/>
                <w:bCs/>
                <w:sz w:val="24"/>
                <w:szCs w:val="24"/>
              </w:rPr>
              <w:t>Temperature T K</w:t>
            </w:r>
          </w:p>
        </w:tc>
        <w:tc>
          <w:tcPr>
            <w:tcW w:w="977" w:type="dxa"/>
          </w:tcPr>
          <w:p w14:paraId="76C9298C"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1E4BCED5"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5D4A754E"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0C830675"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199B772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7C377D17"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2" w:type="dxa"/>
          </w:tcPr>
          <w:p w14:paraId="77C6DEB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39" w:type="dxa"/>
          </w:tcPr>
          <w:p w14:paraId="235A894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1CFA906F" w14:textId="77777777" w:rsidTr="00EC38CA">
        <w:tc>
          <w:tcPr>
            <w:tcW w:w="1551" w:type="dxa"/>
          </w:tcPr>
          <w:p w14:paraId="2C42AFA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610.5</w:t>
            </w:r>
          </w:p>
        </w:tc>
        <w:tc>
          <w:tcPr>
            <w:tcW w:w="977" w:type="dxa"/>
          </w:tcPr>
          <w:p w14:paraId="155A270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10.19</w:t>
            </w:r>
          </w:p>
        </w:tc>
        <w:tc>
          <w:tcPr>
            <w:tcW w:w="966" w:type="dxa"/>
          </w:tcPr>
          <w:p w14:paraId="3E985E0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765C49F8"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.3802</w:t>
            </w:r>
          </w:p>
        </w:tc>
        <w:tc>
          <w:tcPr>
            <w:tcW w:w="1167" w:type="dxa"/>
          </w:tcPr>
          <w:p w14:paraId="4D8EB2F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3.74</w:t>
            </w:r>
          </w:p>
        </w:tc>
        <w:tc>
          <w:tcPr>
            <w:tcW w:w="954" w:type="dxa"/>
          </w:tcPr>
          <w:p w14:paraId="7674A1F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0.5727</w:t>
            </w:r>
          </w:p>
        </w:tc>
        <w:tc>
          <w:tcPr>
            <w:tcW w:w="961" w:type="dxa"/>
          </w:tcPr>
          <w:p w14:paraId="7375902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92" w:type="dxa"/>
          </w:tcPr>
          <w:p w14:paraId="0029622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16.38</w:t>
            </w:r>
          </w:p>
        </w:tc>
        <w:tc>
          <w:tcPr>
            <w:tcW w:w="1539" w:type="dxa"/>
          </w:tcPr>
          <w:p w14:paraId="4EA7F8A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627817" w:rsidRPr="00D0044A" w14:paraId="148D5579" w14:textId="77777777" w:rsidTr="00EC38CA">
        <w:tc>
          <w:tcPr>
            <w:tcW w:w="1551" w:type="dxa"/>
          </w:tcPr>
          <w:p w14:paraId="5383C6E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7" w:type="dxa"/>
          </w:tcPr>
          <w:p w14:paraId="017301F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11.04</w:t>
            </w:r>
          </w:p>
        </w:tc>
        <w:tc>
          <w:tcPr>
            <w:tcW w:w="966" w:type="dxa"/>
          </w:tcPr>
          <w:p w14:paraId="341FE78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47011A3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.3010</w:t>
            </w:r>
          </w:p>
        </w:tc>
        <w:tc>
          <w:tcPr>
            <w:tcW w:w="1167" w:type="dxa"/>
          </w:tcPr>
          <w:p w14:paraId="10580AA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2.89</w:t>
            </w:r>
          </w:p>
        </w:tc>
        <w:tc>
          <w:tcPr>
            <w:tcW w:w="954" w:type="dxa"/>
          </w:tcPr>
          <w:p w14:paraId="1C9DC0A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0.4608</w:t>
            </w:r>
          </w:p>
        </w:tc>
        <w:tc>
          <w:tcPr>
            <w:tcW w:w="961" w:type="dxa"/>
          </w:tcPr>
          <w:p w14:paraId="6AF37BA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2" w:type="dxa"/>
          </w:tcPr>
          <w:p w14:paraId="19DCE64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15.45</w:t>
            </w:r>
          </w:p>
        </w:tc>
        <w:tc>
          <w:tcPr>
            <w:tcW w:w="1539" w:type="dxa"/>
          </w:tcPr>
          <w:p w14:paraId="4A7C106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627817" w:rsidRPr="00D0044A" w14:paraId="2EB2F6BB" w14:textId="77777777" w:rsidTr="00EC38CA">
        <w:tc>
          <w:tcPr>
            <w:tcW w:w="1551" w:type="dxa"/>
          </w:tcPr>
          <w:p w14:paraId="0D14BC9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7" w:type="dxa"/>
          </w:tcPr>
          <w:p w14:paraId="6F93476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11.80</w:t>
            </w:r>
          </w:p>
        </w:tc>
        <w:tc>
          <w:tcPr>
            <w:tcW w:w="966" w:type="dxa"/>
          </w:tcPr>
          <w:p w14:paraId="0026A81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660A3478"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.2041</w:t>
            </w:r>
          </w:p>
        </w:tc>
        <w:tc>
          <w:tcPr>
            <w:tcW w:w="1167" w:type="dxa"/>
          </w:tcPr>
          <w:p w14:paraId="308BC47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2.13</w:t>
            </w:r>
          </w:p>
        </w:tc>
        <w:tc>
          <w:tcPr>
            <w:tcW w:w="954" w:type="dxa"/>
          </w:tcPr>
          <w:p w14:paraId="7CFC445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0.3271</w:t>
            </w:r>
          </w:p>
        </w:tc>
        <w:tc>
          <w:tcPr>
            <w:tcW w:w="961" w:type="dxa"/>
          </w:tcPr>
          <w:p w14:paraId="74D7CD1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2" w:type="dxa"/>
          </w:tcPr>
          <w:p w14:paraId="15E50B9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39" w:type="dxa"/>
          </w:tcPr>
          <w:p w14:paraId="0EFA2D9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w:t>
            </w:r>
          </w:p>
        </w:tc>
      </w:tr>
      <w:tr w:rsidR="00627817" w:rsidRPr="00D0044A" w14:paraId="1386C5BC" w14:textId="77777777" w:rsidTr="00EC38CA">
        <w:tc>
          <w:tcPr>
            <w:tcW w:w="1551" w:type="dxa"/>
          </w:tcPr>
          <w:p w14:paraId="22B042B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7" w:type="dxa"/>
          </w:tcPr>
          <w:p w14:paraId="5EFC5E1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12.48</w:t>
            </w:r>
          </w:p>
        </w:tc>
        <w:tc>
          <w:tcPr>
            <w:tcW w:w="966" w:type="dxa"/>
          </w:tcPr>
          <w:p w14:paraId="12B1881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0.014</w:t>
            </w:r>
          </w:p>
        </w:tc>
        <w:tc>
          <w:tcPr>
            <w:tcW w:w="1004" w:type="dxa"/>
          </w:tcPr>
          <w:p w14:paraId="3FBFCDD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.1461</w:t>
            </w:r>
          </w:p>
        </w:tc>
        <w:tc>
          <w:tcPr>
            <w:tcW w:w="1167" w:type="dxa"/>
          </w:tcPr>
          <w:p w14:paraId="3C48EDB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1.45</w:t>
            </w:r>
          </w:p>
        </w:tc>
        <w:tc>
          <w:tcPr>
            <w:tcW w:w="954" w:type="dxa"/>
          </w:tcPr>
          <w:p w14:paraId="54D3CD2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0.1599</w:t>
            </w:r>
          </w:p>
        </w:tc>
        <w:tc>
          <w:tcPr>
            <w:tcW w:w="961" w:type="dxa"/>
          </w:tcPr>
          <w:p w14:paraId="5C717AC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2" w:type="dxa"/>
          </w:tcPr>
          <w:p w14:paraId="087FED9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39" w:type="dxa"/>
          </w:tcPr>
          <w:p w14:paraId="2EC9EC9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627817" w:rsidRPr="00D0044A" w14:paraId="4E316891" w14:textId="77777777" w:rsidTr="00EC38CA">
        <w:tc>
          <w:tcPr>
            <w:tcW w:w="1551" w:type="dxa"/>
          </w:tcPr>
          <w:p w14:paraId="345C857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873</w:t>
            </w:r>
          </w:p>
        </w:tc>
        <w:tc>
          <w:tcPr>
            <w:tcW w:w="977" w:type="dxa"/>
          </w:tcPr>
          <w:p w14:paraId="5C7889E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13.25</w:t>
            </w:r>
          </w:p>
        </w:tc>
        <w:tc>
          <w:tcPr>
            <w:tcW w:w="966" w:type="dxa"/>
          </w:tcPr>
          <w:p w14:paraId="174F702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5D8E976E"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.0792</w:t>
            </w:r>
          </w:p>
        </w:tc>
        <w:tc>
          <w:tcPr>
            <w:tcW w:w="1167" w:type="dxa"/>
          </w:tcPr>
          <w:p w14:paraId="42543C3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0.68</w:t>
            </w:r>
          </w:p>
        </w:tc>
        <w:tc>
          <w:tcPr>
            <w:tcW w:w="954" w:type="dxa"/>
          </w:tcPr>
          <w:p w14:paraId="3495E67D"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.8325</w:t>
            </w:r>
          </w:p>
        </w:tc>
        <w:tc>
          <w:tcPr>
            <w:tcW w:w="961" w:type="dxa"/>
          </w:tcPr>
          <w:p w14:paraId="75B8163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2" w:type="dxa"/>
          </w:tcPr>
          <w:p w14:paraId="3238F66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39" w:type="dxa"/>
          </w:tcPr>
          <w:p w14:paraId="4E52812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53CD0251" w14:textId="77777777" w:rsidTr="00EC38CA">
        <w:tc>
          <w:tcPr>
            <w:tcW w:w="1551" w:type="dxa"/>
          </w:tcPr>
          <w:p w14:paraId="588573B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7" w:type="dxa"/>
          </w:tcPr>
          <w:p w14:paraId="12B61D8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13.84</w:t>
            </w:r>
          </w:p>
        </w:tc>
        <w:tc>
          <w:tcPr>
            <w:tcW w:w="966" w:type="dxa"/>
          </w:tcPr>
          <w:p w14:paraId="6F97DE9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0.010</w:t>
            </w:r>
          </w:p>
        </w:tc>
        <w:tc>
          <w:tcPr>
            <w:tcW w:w="1004" w:type="dxa"/>
          </w:tcPr>
          <w:p w14:paraId="3044490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.0000</w:t>
            </w:r>
          </w:p>
        </w:tc>
        <w:tc>
          <w:tcPr>
            <w:tcW w:w="1167" w:type="dxa"/>
          </w:tcPr>
          <w:p w14:paraId="46B2BF0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0.09</w:t>
            </w:r>
          </w:p>
        </w:tc>
        <w:tc>
          <w:tcPr>
            <w:tcW w:w="954" w:type="dxa"/>
          </w:tcPr>
          <w:p w14:paraId="52564FF2"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.9294</w:t>
            </w:r>
          </w:p>
        </w:tc>
        <w:tc>
          <w:tcPr>
            <w:tcW w:w="961" w:type="dxa"/>
          </w:tcPr>
          <w:p w14:paraId="5445D4C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160186C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39" w:type="dxa"/>
          </w:tcPr>
          <w:p w14:paraId="539D478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27817" w:rsidRPr="00D0044A" w14:paraId="6199B4F1" w14:textId="77777777" w:rsidTr="00EC38CA">
        <w:tc>
          <w:tcPr>
            <w:tcW w:w="1551" w:type="dxa"/>
          </w:tcPr>
          <w:p w14:paraId="7ADED13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7" w:type="dxa"/>
          </w:tcPr>
          <w:p w14:paraId="510C10A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13.93</w:t>
            </w:r>
          </w:p>
        </w:tc>
        <w:tc>
          <w:tcPr>
            <w:tcW w:w="966" w:type="dxa"/>
          </w:tcPr>
          <w:p w14:paraId="56E6C36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6DE4561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3.9031</w:t>
            </w:r>
          </w:p>
        </w:tc>
        <w:tc>
          <w:tcPr>
            <w:tcW w:w="1167" w:type="dxa"/>
          </w:tcPr>
          <w:p w14:paraId="6BC75EE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5A8FFCA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60DCC34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103C332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39" w:type="dxa"/>
          </w:tcPr>
          <w:p w14:paraId="7082B65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bookmarkEnd w:id="4"/>
    </w:tbl>
    <w:p w14:paraId="68BC615F" w14:textId="77777777" w:rsidR="00AA0628" w:rsidRDefault="00AA0628" w:rsidP="00D0044A">
      <w:pPr>
        <w:ind w:right="-897"/>
        <w:jc w:val="both"/>
        <w:rPr>
          <w:rFonts w:ascii="Times New Roman" w:hAnsi="Times New Roman" w:cs="Times New Roman"/>
          <w:b/>
          <w:bCs/>
          <w:sz w:val="24"/>
          <w:szCs w:val="24"/>
        </w:rPr>
      </w:pPr>
    </w:p>
    <w:p w14:paraId="20E2BDB3" w14:textId="0D1E9164" w:rsidR="00AF7F57" w:rsidRDefault="007C26AC" w:rsidP="00D0044A">
      <w:pPr>
        <w:ind w:right="-897"/>
        <w:jc w:val="both"/>
        <w:rPr>
          <w:rFonts w:ascii="Times New Roman" w:hAnsi="Times New Roman" w:cs="Times New Roman"/>
          <w:b/>
          <w:bCs/>
          <w:sz w:val="24"/>
          <w:szCs w:val="24"/>
        </w:rPr>
      </w:pPr>
      <w:r w:rsidRPr="007C26AC">
        <w:rPr>
          <w:rFonts w:ascii="Times New Roman" w:hAnsi="Times New Roman" w:cs="Times New Roman"/>
          <w:b/>
          <w:bCs/>
          <w:noProof/>
          <w:sz w:val="24"/>
          <w:szCs w:val="24"/>
          <w:bdr w:val="single" w:sz="6" w:space="0" w:color="auto"/>
        </w:rPr>
        <w:drawing>
          <wp:inline distT="0" distB="0" distL="0" distR="0" wp14:anchorId="1BD4A57C" wp14:editId="132D5B21">
            <wp:extent cx="4638675" cy="3097932"/>
            <wp:effectExtent l="0" t="0" r="0" b="7620"/>
            <wp:docPr id="1610710759" name="Content Placeholder 4">
              <a:extLst xmlns:a="http://schemas.openxmlformats.org/drawingml/2006/main">
                <a:ext uri="{FF2B5EF4-FFF2-40B4-BE49-F238E27FC236}">
                  <a16:creationId xmlns:a16="http://schemas.microsoft.com/office/drawing/2014/main" id="{49F1E31A-C88C-CA2D-A432-DC5C335635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9F1E31A-C88C-CA2D-A432-DC5C3356354B}"/>
                        </a:ext>
                      </a:extLst>
                    </pic:cNvPr>
                    <pic:cNvPicPr>
                      <a:picLocks noGrp="1" noChangeAspect="1"/>
                    </pic:cNvPicPr>
                  </pic:nvPicPr>
                  <pic:blipFill>
                    <a:blip r:embed="rId10"/>
                    <a:stretch>
                      <a:fillRect/>
                    </a:stretch>
                  </pic:blipFill>
                  <pic:spPr>
                    <a:xfrm>
                      <a:off x="0" y="0"/>
                      <a:ext cx="4647852" cy="3104061"/>
                    </a:xfrm>
                    <a:prstGeom prst="rect">
                      <a:avLst/>
                    </a:prstGeom>
                  </pic:spPr>
                </pic:pic>
              </a:graphicData>
            </a:graphic>
          </wp:inline>
        </w:drawing>
      </w:r>
    </w:p>
    <w:p w14:paraId="11DDCECE" w14:textId="77777777" w:rsidR="00AF7F57" w:rsidRDefault="00AF7F57" w:rsidP="00D0044A">
      <w:pPr>
        <w:ind w:right="-897"/>
        <w:jc w:val="both"/>
        <w:rPr>
          <w:rFonts w:ascii="Times New Roman" w:hAnsi="Times New Roman" w:cs="Times New Roman"/>
          <w:b/>
          <w:bCs/>
          <w:sz w:val="24"/>
          <w:szCs w:val="24"/>
        </w:rPr>
      </w:pPr>
    </w:p>
    <w:p w14:paraId="6C3FF1F2" w14:textId="3639AA46" w:rsidR="00AF7F57" w:rsidRDefault="001A7779" w:rsidP="00D0044A">
      <w:pPr>
        <w:ind w:right="-897"/>
        <w:jc w:val="both"/>
        <w:rPr>
          <w:rFonts w:ascii="Times New Roman" w:hAnsi="Times New Roman" w:cs="Times New Roman"/>
          <w:b/>
          <w:bCs/>
          <w:sz w:val="24"/>
          <w:szCs w:val="24"/>
        </w:rPr>
      </w:pPr>
      <w:r w:rsidRPr="001A7779">
        <w:rPr>
          <w:rFonts w:ascii="Times New Roman" w:hAnsi="Times New Roman" w:cs="Times New Roman"/>
          <w:b/>
          <w:bCs/>
          <w:noProof/>
          <w:sz w:val="24"/>
          <w:szCs w:val="24"/>
          <w:bdr w:val="single" w:sz="6" w:space="0" w:color="auto"/>
        </w:rPr>
        <w:drawing>
          <wp:inline distT="0" distB="0" distL="0" distR="0" wp14:anchorId="5D45FFB8" wp14:editId="163C7D8A">
            <wp:extent cx="4686300" cy="3479160"/>
            <wp:effectExtent l="0" t="0" r="0" b="7620"/>
            <wp:docPr id="755005827" name="Content Placeholder 4">
              <a:extLst xmlns:a="http://schemas.openxmlformats.org/drawingml/2006/main">
                <a:ext uri="{FF2B5EF4-FFF2-40B4-BE49-F238E27FC236}">
                  <a16:creationId xmlns:a16="http://schemas.microsoft.com/office/drawing/2014/main" id="{3716D1E0-E492-384D-E99E-EE36A9DD5C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716D1E0-E492-384D-E99E-EE36A9DD5C2B}"/>
                        </a:ext>
                      </a:extLst>
                    </pic:cNvPr>
                    <pic:cNvPicPr>
                      <a:picLocks noGrp="1" noChangeAspect="1"/>
                    </pic:cNvPicPr>
                  </pic:nvPicPr>
                  <pic:blipFill>
                    <a:blip r:embed="rId11"/>
                    <a:stretch>
                      <a:fillRect/>
                    </a:stretch>
                  </pic:blipFill>
                  <pic:spPr>
                    <a:xfrm>
                      <a:off x="0" y="0"/>
                      <a:ext cx="4692225" cy="3483559"/>
                    </a:xfrm>
                    <a:prstGeom prst="rect">
                      <a:avLst/>
                    </a:prstGeom>
                  </pic:spPr>
                </pic:pic>
              </a:graphicData>
            </a:graphic>
          </wp:inline>
        </w:drawing>
      </w:r>
    </w:p>
    <w:p w14:paraId="00F05277" w14:textId="77777777" w:rsidR="00AA0628" w:rsidRDefault="00AA0628" w:rsidP="00D0044A">
      <w:pPr>
        <w:ind w:right="-897"/>
        <w:jc w:val="both"/>
        <w:rPr>
          <w:rFonts w:ascii="Times New Roman" w:hAnsi="Times New Roman" w:cs="Times New Roman"/>
          <w:b/>
          <w:bCs/>
          <w:sz w:val="24"/>
          <w:szCs w:val="24"/>
        </w:rPr>
      </w:pPr>
    </w:p>
    <w:p w14:paraId="7BFB98DE"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2)ac</w:t>
      </w:r>
      <w:proofErr w:type="gramEnd"/>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20.96 Kcal/mole; n = 0.15;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1"/>
        <w:gridCol w:w="978"/>
        <w:gridCol w:w="966"/>
        <w:gridCol w:w="1004"/>
        <w:gridCol w:w="1166"/>
        <w:gridCol w:w="954"/>
        <w:gridCol w:w="961"/>
        <w:gridCol w:w="891"/>
        <w:gridCol w:w="1589"/>
      </w:tblGrid>
      <w:tr w:rsidR="00627817" w:rsidRPr="00D0044A" w14:paraId="76D76164" w14:textId="77777777" w:rsidTr="00EC38CA">
        <w:tc>
          <w:tcPr>
            <w:tcW w:w="1551" w:type="dxa"/>
          </w:tcPr>
          <w:p w14:paraId="7E24785A"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lastRenderedPageBreak/>
              <w:t>Temperature T K</w:t>
            </w:r>
          </w:p>
        </w:tc>
        <w:tc>
          <w:tcPr>
            <w:tcW w:w="978" w:type="dxa"/>
          </w:tcPr>
          <w:p w14:paraId="582A10B3"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60CF948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6827975"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6" w:type="dxa"/>
          </w:tcPr>
          <w:p w14:paraId="267A32A1"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38F51C03"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2E406A8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78442CF6"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6A7DCAB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2490EFA4" w14:textId="77777777" w:rsidTr="00EC38CA">
        <w:tc>
          <w:tcPr>
            <w:tcW w:w="1551" w:type="dxa"/>
          </w:tcPr>
          <w:p w14:paraId="3FC0240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498</w:t>
            </w:r>
          </w:p>
        </w:tc>
        <w:tc>
          <w:tcPr>
            <w:tcW w:w="978" w:type="dxa"/>
          </w:tcPr>
          <w:p w14:paraId="4932ED3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0.76</w:t>
            </w:r>
          </w:p>
        </w:tc>
        <w:tc>
          <w:tcPr>
            <w:tcW w:w="966" w:type="dxa"/>
          </w:tcPr>
          <w:p w14:paraId="41C26A0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5A6AB11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.6021</w:t>
            </w:r>
          </w:p>
        </w:tc>
        <w:tc>
          <w:tcPr>
            <w:tcW w:w="1166" w:type="dxa"/>
          </w:tcPr>
          <w:p w14:paraId="4A178BD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12.38</w:t>
            </w:r>
          </w:p>
        </w:tc>
        <w:tc>
          <w:tcPr>
            <w:tcW w:w="954" w:type="dxa"/>
          </w:tcPr>
          <w:p w14:paraId="045C15C4"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.0927</w:t>
            </w:r>
          </w:p>
        </w:tc>
        <w:tc>
          <w:tcPr>
            <w:tcW w:w="961" w:type="dxa"/>
          </w:tcPr>
          <w:p w14:paraId="5BBBBA3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w:t>
            </w:r>
          </w:p>
        </w:tc>
        <w:tc>
          <w:tcPr>
            <w:tcW w:w="891" w:type="dxa"/>
          </w:tcPr>
          <w:p w14:paraId="4BE300A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20.80</w:t>
            </w:r>
          </w:p>
        </w:tc>
        <w:tc>
          <w:tcPr>
            <w:tcW w:w="1589" w:type="dxa"/>
          </w:tcPr>
          <w:p w14:paraId="5E9C12F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4.0</w:t>
            </w:r>
          </w:p>
        </w:tc>
      </w:tr>
      <w:tr w:rsidR="00627817" w:rsidRPr="00D0044A" w14:paraId="278301C8" w14:textId="77777777" w:rsidTr="00EC38CA">
        <w:tc>
          <w:tcPr>
            <w:tcW w:w="1551" w:type="dxa"/>
          </w:tcPr>
          <w:p w14:paraId="674632D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0B19D1F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2.37</w:t>
            </w:r>
          </w:p>
        </w:tc>
        <w:tc>
          <w:tcPr>
            <w:tcW w:w="966" w:type="dxa"/>
          </w:tcPr>
          <w:p w14:paraId="789841A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041C60FE"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.5563</w:t>
            </w:r>
          </w:p>
        </w:tc>
        <w:tc>
          <w:tcPr>
            <w:tcW w:w="1166" w:type="dxa"/>
          </w:tcPr>
          <w:p w14:paraId="4FC1AD5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10.77</w:t>
            </w:r>
          </w:p>
        </w:tc>
        <w:tc>
          <w:tcPr>
            <w:tcW w:w="954" w:type="dxa"/>
          </w:tcPr>
          <w:p w14:paraId="5423BDDE"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.0304</w:t>
            </w:r>
          </w:p>
        </w:tc>
        <w:tc>
          <w:tcPr>
            <w:tcW w:w="961" w:type="dxa"/>
          </w:tcPr>
          <w:p w14:paraId="7A37D0A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91" w:type="dxa"/>
          </w:tcPr>
          <w:p w14:paraId="4A4B884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589" w:type="dxa"/>
          </w:tcPr>
          <w:p w14:paraId="4EB8EDA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2.2</w:t>
            </w:r>
          </w:p>
        </w:tc>
      </w:tr>
      <w:tr w:rsidR="00627817" w:rsidRPr="00D0044A" w14:paraId="186E0B90" w14:textId="77777777" w:rsidTr="00EC38CA">
        <w:tc>
          <w:tcPr>
            <w:tcW w:w="1551" w:type="dxa"/>
          </w:tcPr>
          <w:p w14:paraId="67E819C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8" w:type="dxa"/>
          </w:tcPr>
          <w:p w14:paraId="4E31525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7.20</w:t>
            </w:r>
          </w:p>
        </w:tc>
        <w:tc>
          <w:tcPr>
            <w:tcW w:w="966" w:type="dxa"/>
          </w:tcPr>
          <w:p w14:paraId="552FA64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200B8648"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.5051</w:t>
            </w:r>
          </w:p>
        </w:tc>
        <w:tc>
          <w:tcPr>
            <w:tcW w:w="1166" w:type="dxa"/>
          </w:tcPr>
          <w:p w14:paraId="752B355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5.94</w:t>
            </w:r>
          </w:p>
        </w:tc>
        <w:tc>
          <w:tcPr>
            <w:tcW w:w="954" w:type="dxa"/>
          </w:tcPr>
          <w:p w14:paraId="15AB66B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0.7738</w:t>
            </w:r>
          </w:p>
        </w:tc>
        <w:tc>
          <w:tcPr>
            <w:tcW w:w="961" w:type="dxa"/>
          </w:tcPr>
          <w:p w14:paraId="6B902ED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91" w:type="dxa"/>
          </w:tcPr>
          <w:p w14:paraId="1562602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15.43</w:t>
            </w:r>
          </w:p>
        </w:tc>
        <w:tc>
          <w:tcPr>
            <w:tcW w:w="1589" w:type="dxa"/>
          </w:tcPr>
          <w:p w14:paraId="7A0E7A1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627817" w:rsidRPr="00D0044A" w14:paraId="30ACAAA5" w14:textId="77777777" w:rsidTr="00EC38CA">
        <w:tc>
          <w:tcPr>
            <w:tcW w:w="1551" w:type="dxa"/>
          </w:tcPr>
          <w:p w14:paraId="50BE531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3085EFD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8.14</w:t>
            </w:r>
          </w:p>
        </w:tc>
        <w:tc>
          <w:tcPr>
            <w:tcW w:w="966" w:type="dxa"/>
          </w:tcPr>
          <w:p w14:paraId="1D4F198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7E93CECC"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.4472</w:t>
            </w:r>
          </w:p>
        </w:tc>
        <w:tc>
          <w:tcPr>
            <w:tcW w:w="1166" w:type="dxa"/>
          </w:tcPr>
          <w:p w14:paraId="0771582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5.00</w:t>
            </w:r>
          </w:p>
        </w:tc>
        <w:tc>
          <w:tcPr>
            <w:tcW w:w="954" w:type="dxa"/>
          </w:tcPr>
          <w:p w14:paraId="224EB2B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0.6990</w:t>
            </w:r>
          </w:p>
        </w:tc>
        <w:tc>
          <w:tcPr>
            <w:tcW w:w="961" w:type="dxa"/>
          </w:tcPr>
          <w:p w14:paraId="402C0B2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1" w:type="dxa"/>
          </w:tcPr>
          <w:p w14:paraId="74B5834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89" w:type="dxa"/>
          </w:tcPr>
          <w:p w14:paraId="7279408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328F5FB7" w14:textId="77777777" w:rsidTr="00EC38CA">
        <w:tc>
          <w:tcPr>
            <w:tcW w:w="1551" w:type="dxa"/>
          </w:tcPr>
          <w:p w14:paraId="6B1B59A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8" w:type="dxa"/>
          </w:tcPr>
          <w:p w14:paraId="134C249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9.24</w:t>
            </w:r>
          </w:p>
        </w:tc>
        <w:tc>
          <w:tcPr>
            <w:tcW w:w="966" w:type="dxa"/>
          </w:tcPr>
          <w:p w14:paraId="6B25115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081832CC"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.3802</w:t>
            </w:r>
          </w:p>
        </w:tc>
        <w:tc>
          <w:tcPr>
            <w:tcW w:w="1166" w:type="dxa"/>
          </w:tcPr>
          <w:p w14:paraId="2361621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3.90</w:t>
            </w:r>
          </w:p>
        </w:tc>
        <w:tc>
          <w:tcPr>
            <w:tcW w:w="954" w:type="dxa"/>
          </w:tcPr>
          <w:p w14:paraId="69FD367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0.5911</w:t>
            </w:r>
          </w:p>
        </w:tc>
        <w:tc>
          <w:tcPr>
            <w:tcW w:w="961" w:type="dxa"/>
          </w:tcPr>
          <w:p w14:paraId="321E735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1" w:type="dxa"/>
          </w:tcPr>
          <w:p w14:paraId="553B350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89" w:type="dxa"/>
          </w:tcPr>
          <w:p w14:paraId="5B6E53B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w:t>
            </w:r>
          </w:p>
        </w:tc>
      </w:tr>
      <w:tr w:rsidR="00627817" w:rsidRPr="00D0044A" w14:paraId="36018DB5" w14:textId="77777777" w:rsidTr="00EC38CA">
        <w:tc>
          <w:tcPr>
            <w:tcW w:w="1551" w:type="dxa"/>
          </w:tcPr>
          <w:p w14:paraId="4157B21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5C58088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10.26</w:t>
            </w:r>
          </w:p>
        </w:tc>
        <w:tc>
          <w:tcPr>
            <w:tcW w:w="966" w:type="dxa"/>
          </w:tcPr>
          <w:p w14:paraId="384CEE2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7A591B57"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.3010</w:t>
            </w:r>
          </w:p>
        </w:tc>
        <w:tc>
          <w:tcPr>
            <w:tcW w:w="1166" w:type="dxa"/>
          </w:tcPr>
          <w:p w14:paraId="477ADC4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2.88</w:t>
            </w:r>
          </w:p>
        </w:tc>
        <w:tc>
          <w:tcPr>
            <w:tcW w:w="954" w:type="dxa"/>
          </w:tcPr>
          <w:p w14:paraId="4F6088F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0.4594</w:t>
            </w:r>
          </w:p>
        </w:tc>
        <w:tc>
          <w:tcPr>
            <w:tcW w:w="961" w:type="dxa"/>
          </w:tcPr>
          <w:p w14:paraId="4574813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1" w:type="dxa"/>
          </w:tcPr>
          <w:p w14:paraId="218F02D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9" w:type="dxa"/>
          </w:tcPr>
          <w:p w14:paraId="066D9BE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627817" w:rsidRPr="00D0044A" w14:paraId="5EAE07AB" w14:textId="77777777" w:rsidTr="00EC38CA">
        <w:tc>
          <w:tcPr>
            <w:tcW w:w="1551" w:type="dxa"/>
          </w:tcPr>
          <w:p w14:paraId="74A62E7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8" w:type="dxa"/>
          </w:tcPr>
          <w:p w14:paraId="2651AA0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11.19</w:t>
            </w:r>
          </w:p>
        </w:tc>
        <w:tc>
          <w:tcPr>
            <w:tcW w:w="966" w:type="dxa"/>
          </w:tcPr>
          <w:p w14:paraId="25F3BE4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12D89D4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.2041</w:t>
            </w:r>
          </w:p>
        </w:tc>
        <w:tc>
          <w:tcPr>
            <w:tcW w:w="1166" w:type="dxa"/>
          </w:tcPr>
          <w:p w14:paraId="1B16E96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1.95</w:t>
            </w:r>
          </w:p>
        </w:tc>
        <w:tc>
          <w:tcPr>
            <w:tcW w:w="954" w:type="dxa"/>
          </w:tcPr>
          <w:p w14:paraId="59045C1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0.2900</w:t>
            </w:r>
          </w:p>
        </w:tc>
        <w:tc>
          <w:tcPr>
            <w:tcW w:w="961" w:type="dxa"/>
          </w:tcPr>
          <w:p w14:paraId="174D07F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1" w:type="dxa"/>
          </w:tcPr>
          <w:p w14:paraId="0137580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89" w:type="dxa"/>
          </w:tcPr>
          <w:p w14:paraId="4338374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627817" w:rsidRPr="00D0044A" w14:paraId="09BF78BF" w14:textId="77777777" w:rsidTr="00EC38CA">
        <w:tc>
          <w:tcPr>
            <w:tcW w:w="1551" w:type="dxa"/>
          </w:tcPr>
          <w:p w14:paraId="5569251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8" w:type="dxa"/>
          </w:tcPr>
          <w:p w14:paraId="3DC14B8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11.95</w:t>
            </w:r>
          </w:p>
        </w:tc>
        <w:tc>
          <w:tcPr>
            <w:tcW w:w="966" w:type="dxa"/>
          </w:tcPr>
          <w:p w14:paraId="3B7C83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32BEEB65"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.0792</w:t>
            </w:r>
          </w:p>
        </w:tc>
        <w:tc>
          <w:tcPr>
            <w:tcW w:w="1166" w:type="dxa"/>
          </w:tcPr>
          <w:p w14:paraId="61593ED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1.19</w:t>
            </w:r>
          </w:p>
        </w:tc>
        <w:tc>
          <w:tcPr>
            <w:tcW w:w="954" w:type="dxa"/>
          </w:tcPr>
          <w:p w14:paraId="37CC539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0.0755</w:t>
            </w:r>
          </w:p>
        </w:tc>
        <w:tc>
          <w:tcPr>
            <w:tcW w:w="961" w:type="dxa"/>
          </w:tcPr>
          <w:p w14:paraId="34B0668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1" w:type="dxa"/>
          </w:tcPr>
          <w:p w14:paraId="6E5A479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89" w:type="dxa"/>
          </w:tcPr>
          <w:p w14:paraId="18798A6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r>
      <w:tr w:rsidR="00627817" w:rsidRPr="00D0044A" w14:paraId="0CF4AB0D" w14:textId="77777777" w:rsidTr="00EC38CA">
        <w:tc>
          <w:tcPr>
            <w:tcW w:w="1551" w:type="dxa"/>
          </w:tcPr>
          <w:p w14:paraId="1187FD5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1098</w:t>
            </w:r>
          </w:p>
        </w:tc>
        <w:tc>
          <w:tcPr>
            <w:tcW w:w="978" w:type="dxa"/>
          </w:tcPr>
          <w:p w14:paraId="290FF20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12.63</w:t>
            </w:r>
          </w:p>
        </w:tc>
        <w:tc>
          <w:tcPr>
            <w:tcW w:w="966" w:type="dxa"/>
          </w:tcPr>
          <w:p w14:paraId="63C4486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7C19DBF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3.9031</w:t>
            </w:r>
          </w:p>
        </w:tc>
        <w:tc>
          <w:tcPr>
            <w:tcW w:w="1166" w:type="dxa"/>
          </w:tcPr>
          <w:p w14:paraId="0719C44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0.51</w:t>
            </w:r>
          </w:p>
        </w:tc>
        <w:tc>
          <w:tcPr>
            <w:tcW w:w="954" w:type="dxa"/>
          </w:tcPr>
          <w:p w14:paraId="028B3DA6"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.7076</w:t>
            </w:r>
          </w:p>
        </w:tc>
        <w:tc>
          <w:tcPr>
            <w:tcW w:w="961" w:type="dxa"/>
          </w:tcPr>
          <w:p w14:paraId="32C8ADB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57BD505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9.10</w:t>
            </w:r>
          </w:p>
        </w:tc>
        <w:tc>
          <w:tcPr>
            <w:tcW w:w="1589" w:type="dxa"/>
          </w:tcPr>
          <w:p w14:paraId="14BF60E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27817" w:rsidRPr="00D0044A" w14:paraId="26E80B50" w14:textId="77777777" w:rsidTr="00EC38CA">
        <w:tc>
          <w:tcPr>
            <w:tcW w:w="1551" w:type="dxa"/>
          </w:tcPr>
          <w:p w14:paraId="2152C93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1173</w:t>
            </w:r>
          </w:p>
        </w:tc>
        <w:tc>
          <w:tcPr>
            <w:tcW w:w="978" w:type="dxa"/>
          </w:tcPr>
          <w:p w14:paraId="7FFF403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13.14</w:t>
            </w:r>
          </w:p>
        </w:tc>
        <w:tc>
          <w:tcPr>
            <w:tcW w:w="966" w:type="dxa"/>
          </w:tcPr>
          <w:p w14:paraId="7E4F5F0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45FCD89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6" w:type="dxa"/>
          </w:tcPr>
          <w:p w14:paraId="100F203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2F535FE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2C93FCA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4450B90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589" w:type="dxa"/>
          </w:tcPr>
          <w:p w14:paraId="67D664D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1C758E12" w14:textId="77777777" w:rsidR="003B5DA3" w:rsidRDefault="003B5DA3" w:rsidP="00D0044A">
      <w:pPr>
        <w:jc w:val="both"/>
        <w:rPr>
          <w:rFonts w:ascii="Times New Roman" w:hAnsi="Times New Roman" w:cs="Times New Roman"/>
          <w:sz w:val="24"/>
          <w:szCs w:val="24"/>
        </w:rPr>
      </w:pPr>
    </w:p>
    <w:p w14:paraId="15E5A643" w14:textId="4CE5D475" w:rsidR="00AF7F57" w:rsidRDefault="008F0207" w:rsidP="00D0044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0B37D4" wp14:editId="560847F3">
            <wp:extent cx="4962525" cy="3455877"/>
            <wp:effectExtent l="0" t="0" r="0" b="0"/>
            <wp:docPr id="798143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9020" cy="3460400"/>
                    </a:xfrm>
                    <a:prstGeom prst="rect">
                      <a:avLst/>
                    </a:prstGeom>
                    <a:noFill/>
                    <a:ln>
                      <a:noFill/>
                    </a:ln>
                  </pic:spPr>
                </pic:pic>
              </a:graphicData>
            </a:graphic>
          </wp:inline>
        </w:drawing>
      </w:r>
    </w:p>
    <w:p w14:paraId="68CA6910" w14:textId="77777777" w:rsidR="00AF7F57" w:rsidRDefault="00AF7F57" w:rsidP="00D0044A">
      <w:pPr>
        <w:jc w:val="both"/>
        <w:rPr>
          <w:rFonts w:ascii="Times New Roman" w:hAnsi="Times New Roman" w:cs="Times New Roman"/>
          <w:sz w:val="24"/>
          <w:szCs w:val="24"/>
        </w:rPr>
      </w:pPr>
    </w:p>
    <w:p w14:paraId="428C148B" w14:textId="051E379C" w:rsidR="00AF7F57" w:rsidRDefault="00D22E54" w:rsidP="00E4189A">
      <w:r w:rsidRPr="00D22E54">
        <w:rPr>
          <w:noProof/>
          <w:bdr w:val="single" w:sz="6" w:space="0" w:color="auto"/>
        </w:rPr>
        <w:lastRenderedPageBreak/>
        <w:drawing>
          <wp:inline distT="0" distB="0" distL="0" distR="0" wp14:anchorId="73480DA5" wp14:editId="5CB40294">
            <wp:extent cx="5329238" cy="3562076"/>
            <wp:effectExtent l="0" t="0" r="5080" b="635"/>
            <wp:docPr id="1193907447" name="Content Placeholder 4">
              <a:extLst xmlns:a="http://schemas.openxmlformats.org/drawingml/2006/main">
                <a:ext uri="{FF2B5EF4-FFF2-40B4-BE49-F238E27FC236}">
                  <a16:creationId xmlns:a16="http://schemas.microsoft.com/office/drawing/2014/main" id="{40D29C68-9B86-7508-5E8C-B6439B5C03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0D29C68-9B86-7508-5E8C-B6439B5C03D6}"/>
                        </a:ext>
                      </a:extLst>
                    </pic:cNvPr>
                    <pic:cNvPicPr>
                      <a:picLocks noGrp="1" noChangeAspect="1"/>
                    </pic:cNvPicPr>
                  </pic:nvPicPr>
                  <pic:blipFill>
                    <a:blip r:embed="rId13"/>
                    <a:stretch>
                      <a:fillRect/>
                    </a:stretch>
                  </pic:blipFill>
                  <pic:spPr>
                    <a:xfrm>
                      <a:off x="0" y="0"/>
                      <a:ext cx="5335874" cy="3566511"/>
                    </a:xfrm>
                    <a:prstGeom prst="rect">
                      <a:avLst/>
                    </a:prstGeom>
                  </pic:spPr>
                </pic:pic>
              </a:graphicData>
            </a:graphic>
          </wp:inline>
        </w:drawing>
      </w:r>
    </w:p>
    <w:p w14:paraId="59914821" w14:textId="77777777" w:rsidR="00AA0628" w:rsidRPr="00E4189A" w:rsidRDefault="00AA0628" w:rsidP="00E4189A"/>
    <w:p w14:paraId="00E32CFA"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6</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2)NO</w:t>
      </w:r>
      <w:proofErr w:type="gramEnd"/>
      <w:r w:rsidRPr="00D0044A">
        <w:rPr>
          <w:rFonts w:ascii="Times New Roman" w:hAnsi="Times New Roman" w:cs="Times New Roman"/>
          <w:b/>
          <w:bCs/>
          <w:sz w:val="24"/>
          <w:szCs w:val="24"/>
          <w:vertAlign w:val="subscript"/>
        </w:rPr>
        <w:t>3</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19.42 Kcal/mole; n = 0.7;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1"/>
        <w:gridCol w:w="977"/>
        <w:gridCol w:w="966"/>
        <w:gridCol w:w="1004"/>
        <w:gridCol w:w="1167"/>
        <w:gridCol w:w="954"/>
        <w:gridCol w:w="961"/>
        <w:gridCol w:w="892"/>
        <w:gridCol w:w="1588"/>
      </w:tblGrid>
      <w:tr w:rsidR="00627817" w:rsidRPr="00D0044A" w14:paraId="6F70AE8D" w14:textId="77777777" w:rsidTr="00EC38CA">
        <w:tc>
          <w:tcPr>
            <w:tcW w:w="1551" w:type="dxa"/>
          </w:tcPr>
          <w:p w14:paraId="26411F41"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7" w:type="dxa"/>
          </w:tcPr>
          <w:p w14:paraId="2B58CF71"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091AE45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67B6242C"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51969046"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1829BF53"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149D8A3A"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2" w:type="dxa"/>
          </w:tcPr>
          <w:p w14:paraId="7ACC99F3"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8" w:type="dxa"/>
          </w:tcPr>
          <w:p w14:paraId="163AF90A"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776B7061" w14:textId="77777777" w:rsidTr="00EC38CA">
        <w:tc>
          <w:tcPr>
            <w:tcW w:w="1551" w:type="dxa"/>
          </w:tcPr>
          <w:p w14:paraId="50E540B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610.5</w:t>
            </w:r>
          </w:p>
        </w:tc>
        <w:tc>
          <w:tcPr>
            <w:tcW w:w="977" w:type="dxa"/>
          </w:tcPr>
          <w:p w14:paraId="05F0C97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9.92</w:t>
            </w:r>
          </w:p>
        </w:tc>
        <w:tc>
          <w:tcPr>
            <w:tcW w:w="966" w:type="dxa"/>
          </w:tcPr>
          <w:p w14:paraId="016D559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5A792B4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.3802</w:t>
            </w:r>
          </w:p>
        </w:tc>
        <w:tc>
          <w:tcPr>
            <w:tcW w:w="1167" w:type="dxa"/>
          </w:tcPr>
          <w:p w14:paraId="757EA0E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3.90</w:t>
            </w:r>
          </w:p>
        </w:tc>
        <w:tc>
          <w:tcPr>
            <w:tcW w:w="954" w:type="dxa"/>
          </w:tcPr>
          <w:p w14:paraId="15EECBB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0.5911</w:t>
            </w:r>
          </w:p>
        </w:tc>
        <w:tc>
          <w:tcPr>
            <w:tcW w:w="961" w:type="dxa"/>
          </w:tcPr>
          <w:p w14:paraId="050A7F4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2.0</w:t>
            </w:r>
          </w:p>
        </w:tc>
        <w:tc>
          <w:tcPr>
            <w:tcW w:w="892" w:type="dxa"/>
          </w:tcPr>
          <w:p w14:paraId="7EC299E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16.38</w:t>
            </w:r>
          </w:p>
        </w:tc>
        <w:tc>
          <w:tcPr>
            <w:tcW w:w="1588" w:type="dxa"/>
          </w:tcPr>
          <w:p w14:paraId="0A97AA4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3.0</w:t>
            </w:r>
          </w:p>
        </w:tc>
      </w:tr>
      <w:tr w:rsidR="00627817" w:rsidRPr="00D0044A" w14:paraId="6CE42837" w14:textId="77777777" w:rsidTr="00EC38CA">
        <w:tc>
          <w:tcPr>
            <w:tcW w:w="1551" w:type="dxa"/>
          </w:tcPr>
          <w:p w14:paraId="6FC3213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7" w:type="dxa"/>
          </w:tcPr>
          <w:p w14:paraId="2BDEFF7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10.28</w:t>
            </w:r>
          </w:p>
        </w:tc>
        <w:tc>
          <w:tcPr>
            <w:tcW w:w="966" w:type="dxa"/>
          </w:tcPr>
          <w:p w14:paraId="24FC78F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04BA513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.3010</w:t>
            </w:r>
          </w:p>
        </w:tc>
        <w:tc>
          <w:tcPr>
            <w:tcW w:w="1167" w:type="dxa"/>
          </w:tcPr>
          <w:p w14:paraId="7AC958A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3.54</w:t>
            </w:r>
          </w:p>
        </w:tc>
        <w:tc>
          <w:tcPr>
            <w:tcW w:w="954" w:type="dxa"/>
          </w:tcPr>
          <w:p w14:paraId="195B040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0.5490</w:t>
            </w:r>
          </w:p>
        </w:tc>
        <w:tc>
          <w:tcPr>
            <w:tcW w:w="961" w:type="dxa"/>
          </w:tcPr>
          <w:p w14:paraId="53B6D9C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92" w:type="dxa"/>
          </w:tcPr>
          <w:p w14:paraId="28CCD76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15.45</w:t>
            </w:r>
          </w:p>
        </w:tc>
        <w:tc>
          <w:tcPr>
            <w:tcW w:w="1588" w:type="dxa"/>
          </w:tcPr>
          <w:p w14:paraId="55710BF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627817" w:rsidRPr="00D0044A" w14:paraId="79B03483" w14:textId="77777777" w:rsidTr="00EC38CA">
        <w:tc>
          <w:tcPr>
            <w:tcW w:w="1551" w:type="dxa"/>
          </w:tcPr>
          <w:p w14:paraId="07E7B60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7" w:type="dxa"/>
          </w:tcPr>
          <w:p w14:paraId="5F3DE6C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10.81</w:t>
            </w:r>
          </w:p>
        </w:tc>
        <w:tc>
          <w:tcPr>
            <w:tcW w:w="966" w:type="dxa"/>
          </w:tcPr>
          <w:p w14:paraId="64CA624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4328909D"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.2041</w:t>
            </w:r>
          </w:p>
        </w:tc>
        <w:tc>
          <w:tcPr>
            <w:tcW w:w="1167" w:type="dxa"/>
          </w:tcPr>
          <w:p w14:paraId="06409C9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3.01</w:t>
            </w:r>
          </w:p>
        </w:tc>
        <w:tc>
          <w:tcPr>
            <w:tcW w:w="954" w:type="dxa"/>
          </w:tcPr>
          <w:p w14:paraId="77C3561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0.4771</w:t>
            </w:r>
          </w:p>
        </w:tc>
        <w:tc>
          <w:tcPr>
            <w:tcW w:w="961" w:type="dxa"/>
          </w:tcPr>
          <w:p w14:paraId="1BCAB46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92" w:type="dxa"/>
          </w:tcPr>
          <w:p w14:paraId="4A76C92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88" w:type="dxa"/>
          </w:tcPr>
          <w:p w14:paraId="4A10985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627817" w:rsidRPr="00D0044A" w14:paraId="07E6E298" w14:textId="77777777" w:rsidTr="00EC38CA">
        <w:tc>
          <w:tcPr>
            <w:tcW w:w="1551" w:type="dxa"/>
          </w:tcPr>
          <w:p w14:paraId="77DB84A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7" w:type="dxa"/>
          </w:tcPr>
          <w:p w14:paraId="3B7D705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11.25</w:t>
            </w:r>
          </w:p>
        </w:tc>
        <w:tc>
          <w:tcPr>
            <w:tcW w:w="966" w:type="dxa"/>
          </w:tcPr>
          <w:p w14:paraId="564C43F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0.015</w:t>
            </w:r>
          </w:p>
        </w:tc>
        <w:tc>
          <w:tcPr>
            <w:tcW w:w="1004" w:type="dxa"/>
          </w:tcPr>
          <w:p w14:paraId="46D89D65"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.1761</w:t>
            </w:r>
          </w:p>
        </w:tc>
        <w:tc>
          <w:tcPr>
            <w:tcW w:w="1167" w:type="dxa"/>
          </w:tcPr>
          <w:p w14:paraId="7F1B01C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2.57</w:t>
            </w:r>
          </w:p>
        </w:tc>
        <w:tc>
          <w:tcPr>
            <w:tcW w:w="954" w:type="dxa"/>
          </w:tcPr>
          <w:p w14:paraId="4A204A8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0.4099</w:t>
            </w:r>
          </w:p>
        </w:tc>
        <w:tc>
          <w:tcPr>
            <w:tcW w:w="961" w:type="dxa"/>
          </w:tcPr>
          <w:p w14:paraId="53D89E1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2" w:type="dxa"/>
          </w:tcPr>
          <w:p w14:paraId="3836ED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88" w:type="dxa"/>
          </w:tcPr>
          <w:p w14:paraId="2E337A4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4DBE7DCC" w14:textId="77777777" w:rsidTr="00EC38CA">
        <w:tc>
          <w:tcPr>
            <w:tcW w:w="1551" w:type="dxa"/>
          </w:tcPr>
          <w:p w14:paraId="3F8F8AC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7" w:type="dxa"/>
          </w:tcPr>
          <w:p w14:paraId="00CCD36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12.41</w:t>
            </w:r>
          </w:p>
        </w:tc>
        <w:tc>
          <w:tcPr>
            <w:tcW w:w="966" w:type="dxa"/>
          </w:tcPr>
          <w:p w14:paraId="4CD71D1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7382D84F"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.0791</w:t>
            </w:r>
          </w:p>
        </w:tc>
        <w:tc>
          <w:tcPr>
            <w:tcW w:w="1167" w:type="dxa"/>
          </w:tcPr>
          <w:p w14:paraId="7DB150C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1.41</w:t>
            </w:r>
          </w:p>
        </w:tc>
        <w:tc>
          <w:tcPr>
            <w:tcW w:w="954" w:type="dxa"/>
          </w:tcPr>
          <w:p w14:paraId="1674A25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0.1461</w:t>
            </w:r>
          </w:p>
        </w:tc>
        <w:tc>
          <w:tcPr>
            <w:tcW w:w="961" w:type="dxa"/>
          </w:tcPr>
          <w:p w14:paraId="1385629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c>
          <w:tcPr>
            <w:tcW w:w="892" w:type="dxa"/>
          </w:tcPr>
          <w:p w14:paraId="7F23F30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11.48</w:t>
            </w:r>
          </w:p>
        </w:tc>
        <w:tc>
          <w:tcPr>
            <w:tcW w:w="1588" w:type="dxa"/>
          </w:tcPr>
          <w:p w14:paraId="21301C6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627817" w:rsidRPr="00D0044A" w14:paraId="4B1CAB9B" w14:textId="77777777" w:rsidTr="00EC38CA">
        <w:tc>
          <w:tcPr>
            <w:tcW w:w="1551" w:type="dxa"/>
          </w:tcPr>
          <w:p w14:paraId="1FECE7E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7" w:type="dxa"/>
          </w:tcPr>
          <w:p w14:paraId="5E897F3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13.47</w:t>
            </w:r>
          </w:p>
        </w:tc>
        <w:tc>
          <w:tcPr>
            <w:tcW w:w="966" w:type="dxa"/>
          </w:tcPr>
          <w:p w14:paraId="5BE2CD0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26DF7FA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3.9031</w:t>
            </w:r>
          </w:p>
        </w:tc>
        <w:tc>
          <w:tcPr>
            <w:tcW w:w="1167" w:type="dxa"/>
          </w:tcPr>
          <w:p w14:paraId="6730C67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0.35</w:t>
            </w:r>
          </w:p>
        </w:tc>
        <w:tc>
          <w:tcPr>
            <w:tcW w:w="954" w:type="dxa"/>
          </w:tcPr>
          <w:p w14:paraId="5539AD4C"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.5441</w:t>
            </w:r>
          </w:p>
        </w:tc>
        <w:tc>
          <w:tcPr>
            <w:tcW w:w="961" w:type="dxa"/>
          </w:tcPr>
          <w:p w14:paraId="20BA2B0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211287E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88" w:type="dxa"/>
          </w:tcPr>
          <w:p w14:paraId="5EF3D41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27817" w:rsidRPr="00D0044A" w14:paraId="3B10210A" w14:textId="77777777" w:rsidTr="00EC38CA">
        <w:tc>
          <w:tcPr>
            <w:tcW w:w="1551" w:type="dxa"/>
          </w:tcPr>
          <w:p w14:paraId="25F0420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7" w:type="dxa"/>
          </w:tcPr>
          <w:p w14:paraId="0D2310B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13.82</w:t>
            </w:r>
          </w:p>
        </w:tc>
        <w:tc>
          <w:tcPr>
            <w:tcW w:w="966" w:type="dxa"/>
          </w:tcPr>
          <w:p w14:paraId="154613F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0.0028</w:t>
            </w:r>
          </w:p>
        </w:tc>
        <w:tc>
          <w:tcPr>
            <w:tcW w:w="1004" w:type="dxa"/>
          </w:tcPr>
          <w:p w14:paraId="3C7843B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3.4471</w:t>
            </w:r>
          </w:p>
        </w:tc>
        <w:tc>
          <w:tcPr>
            <w:tcW w:w="1167" w:type="dxa"/>
          </w:tcPr>
          <w:p w14:paraId="6CC9C52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139D399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11B645C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189F651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88" w:type="dxa"/>
          </w:tcPr>
          <w:p w14:paraId="35F60AF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0E31502D" w14:textId="77777777" w:rsidR="00AF7F57" w:rsidRPr="00D0044A" w:rsidRDefault="00AF7F57" w:rsidP="00D0044A">
      <w:pPr>
        <w:jc w:val="both"/>
        <w:rPr>
          <w:rFonts w:ascii="Times New Roman" w:hAnsi="Times New Roman" w:cs="Times New Roman"/>
          <w:sz w:val="24"/>
          <w:szCs w:val="24"/>
        </w:rPr>
      </w:pPr>
    </w:p>
    <w:p w14:paraId="0F4EDE66" w14:textId="6541BE9B" w:rsidR="00AF7F57" w:rsidRDefault="002E41CB" w:rsidP="00D0044A">
      <w:pPr>
        <w:jc w:val="both"/>
        <w:rPr>
          <w:rFonts w:ascii="Times New Roman" w:hAnsi="Times New Roman" w:cs="Times New Roman"/>
          <w:sz w:val="24"/>
          <w:szCs w:val="24"/>
        </w:rPr>
      </w:pPr>
      <w:r w:rsidRPr="002E41CB">
        <w:rPr>
          <w:rFonts w:ascii="Times New Roman" w:hAnsi="Times New Roman" w:cs="Times New Roman"/>
          <w:noProof/>
          <w:sz w:val="24"/>
          <w:szCs w:val="24"/>
          <w:bdr w:val="single" w:sz="6" w:space="0" w:color="auto"/>
        </w:rPr>
        <w:lastRenderedPageBreak/>
        <w:drawing>
          <wp:inline distT="0" distB="0" distL="0" distR="0" wp14:anchorId="263A23AA" wp14:editId="4D899DB3">
            <wp:extent cx="4924108" cy="3608517"/>
            <wp:effectExtent l="0" t="0" r="0" b="0"/>
            <wp:docPr id="245987887" name="Content Placeholder 4">
              <a:extLst xmlns:a="http://schemas.openxmlformats.org/drawingml/2006/main">
                <a:ext uri="{FF2B5EF4-FFF2-40B4-BE49-F238E27FC236}">
                  <a16:creationId xmlns:a16="http://schemas.microsoft.com/office/drawing/2014/main" id="{62EFF2BF-5CD7-87BD-8DFD-E3AC08CB56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EFF2BF-5CD7-87BD-8DFD-E3AC08CB566E}"/>
                        </a:ext>
                      </a:extLst>
                    </pic:cNvPr>
                    <pic:cNvPicPr>
                      <a:picLocks noGrp="1" noChangeAspect="1"/>
                    </pic:cNvPicPr>
                  </pic:nvPicPr>
                  <pic:blipFill>
                    <a:blip r:embed="rId14"/>
                    <a:stretch>
                      <a:fillRect/>
                    </a:stretch>
                  </pic:blipFill>
                  <pic:spPr>
                    <a:xfrm>
                      <a:off x="0" y="0"/>
                      <a:ext cx="4967359" cy="3640213"/>
                    </a:xfrm>
                    <a:prstGeom prst="rect">
                      <a:avLst/>
                    </a:prstGeom>
                  </pic:spPr>
                </pic:pic>
              </a:graphicData>
            </a:graphic>
          </wp:inline>
        </w:drawing>
      </w:r>
    </w:p>
    <w:p w14:paraId="7BA159F6" w14:textId="77777777" w:rsidR="00AA0628" w:rsidRDefault="00AA0628" w:rsidP="00D0044A">
      <w:pPr>
        <w:jc w:val="both"/>
        <w:rPr>
          <w:rFonts w:ascii="Times New Roman" w:hAnsi="Times New Roman" w:cs="Times New Roman"/>
          <w:sz w:val="24"/>
          <w:szCs w:val="24"/>
        </w:rPr>
      </w:pPr>
    </w:p>
    <w:p w14:paraId="557399C5" w14:textId="5D82CCF5" w:rsidR="00AF7F57" w:rsidRDefault="008C5289" w:rsidP="00D0044A">
      <w:pPr>
        <w:jc w:val="both"/>
        <w:rPr>
          <w:rFonts w:ascii="Times New Roman" w:hAnsi="Times New Roman" w:cs="Times New Roman"/>
          <w:sz w:val="24"/>
          <w:szCs w:val="24"/>
        </w:rPr>
      </w:pPr>
      <w:r w:rsidRPr="008C5289">
        <w:rPr>
          <w:noProof/>
        </w:rPr>
        <w:t xml:space="preserve"> </w:t>
      </w:r>
      <w:r w:rsidRPr="008C5289">
        <w:rPr>
          <w:rFonts w:ascii="Times New Roman" w:hAnsi="Times New Roman" w:cs="Times New Roman"/>
          <w:noProof/>
          <w:sz w:val="24"/>
          <w:szCs w:val="24"/>
          <w:bdr w:val="single" w:sz="6" w:space="0" w:color="auto"/>
        </w:rPr>
        <w:drawing>
          <wp:inline distT="0" distB="0" distL="0" distR="0" wp14:anchorId="4D2CF37B" wp14:editId="515C02DA">
            <wp:extent cx="4891087" cy="3024194"/>
            <wp:effectExtent l="0" t="0" r="5080" b="5080"/>
            <wp:docPr id="367989393" name="Content Placeholder 6">
              <a:extLst xmlns:a="http://schemas.openxmlformats.org/drawingml/2006/main">
                <a:ext uri="{FF2B5EF4-FFF2-40B4-BE49-F238E27FC236}">
                  <a16:creationId xmlns:a16="http://schemas.microsoft.com/office/drawing/2014/main" id="{3738A32E-1318-7A69-68AD-9E9553E45E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738A32E-1318-7A69-68AD-9E9553E45EE8}"/>
                        </a:ext>
                      </a:extLst>
                    </pic:cNvPr>
                    <pic:cNvPicPr>
                      <a:picLocks noGrp="1" noChangeAspect="1"/>
                    </pic:cNvPicPr>
                  </pic:nvPicPr>
                  <pic:blipFill>
                    <a:blip r:embed="rId15"/>
                    <a:stretch>
                      <a:fillRect/>
                    </a:stretch>
                  </pic:blipFill>
                  <pic:spPr>
                    <a:xfrm>
                      <a:off x="0" y="0"/>
                      <a:ext cx="4936862" cy="3052497"/>
                    </a:xfrm>
                    <a:prstGeom prst="rect">
                      <a:avLst/>
                    </a:prstGeom>
                  </pic:spPr>
                </pic:pic>
              </a:graphicData>
            </a:graphic>
          </wp:inline>
        </w:drawing>
      </w:r>
    </w:p>
    <w:p w14:paraId="5A8B5BD7"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7</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3)ac</w:t>
      </w:r>
      <w:proofErr w:type="gramEnd"/>
      <w:r w:rsidRPr="00D0044A">
        <w:rPr>
          <w:rFonts w:ascii="Times New Roman" w:hAnsi="Times New Roman" w:cs="Times New Roman"/>
          <w:b/>
          <w:bCs/>
          <w:sz w:val="24"/>
          <w:szCs w:val="24"/>
        </w:rPr>
        <w:t xml:space="preserve"> complex for evaluation of kinetic parameters;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1"/>
        <w:gridCol w:w="977"/>
        <w:gridCol w:w="966"/>
        <w:gridCol w:w="1004"/>
        <w:gridCol w:w="1167"/>
        <w:gridCol w:w="954"/>
        <w:gridCol w:w="961"/>
        <w:gridCol w:w="892"/>
        <w:gridCol w:w="1588"/>
      </w:tblGrid>
      <w:tr w:rsidR="00627817" w:rsidRPr="00D0044A" w14:paraId="7955C10D" w14:textId="77777777" w:rsidTr="00EC38CA">
        <w:tc>
          <w:tcPr>
            <w:tcW w:w="1551" w:type="dxa"/>
          </w:tcPr>
          <w:p w14:paraId="2F4F364D"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7" w:type="dxa"/>
          </w:tcPr>
          <w:p w14:paraId="0CE2F0B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7939F7B8"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3FE13A1E"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3E7F5682"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36268940"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7F6C35C9"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2" w:type="dxa"/>
          </w:tcPr>
          <w:p w14:paraId="7558628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8" w:type="dxa"/>
          </w:tcPr>
          <w:p w14:paraId="5AC95885"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3D170AEA" w14:textId="77777777" w:rsidTr="00EC38CA">
        <w:tc>
          <w:tcPr>
            <w:tcW w:w="1551" w:type="dxa"/>
          </w:tcPr>
          <w:p w14:paraId="69DC0EA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7" w:type="dxa"/>
          </w:tcPr>
          <w:p w14:paraId="3A2AEB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10.17</w:t>
            </w:r>
          </w:p>
        </w:tc>
        <w:tc>
          <w:tcPr>
            <w:tcW w:w="966" w:type="dxa"/>
          </w:tcPr>
          <w:p w14:paraId="1B8ABE8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0.044</w:t>
            </w:r>
          </w:p>
        </w:tc>
        <w:tc>
          <w:tcPr>
            <w:tcW w:w="1004" w:type="dxa"/>
          </w:tcPr>
          <w:p w14:paraId="34BD339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.6438</w:t>
            </w:r>
          </w:p>
        </w:tc>
        <w:tc>
          <w:tcPr>
            <w:tcW w:w="1167" w:type="dxa"/>
          </w:tcPr>
          <w:p w14:paraId="596FFD5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54" w:type="dxa"/>
          </w:tcPr>
          <w:p w14:paraId="3855FCB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0.8882</w:t>
            </w:r>
          </w:p>
        </w:tc>
        <w:tc>
          <w:tcPr>
            <w:tcW w:w="961" w:type="dxa"/>
          </w:tcPr>
          <w:p w14:paraId="55CDE99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2" w:type="dxa"/>
          </w:tcPr>
          <w:p w14:paraId="5786A37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588" w:type="dxa"/>
          </w:tcPr>
          <w:p w14:paraId="6339D7C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2EBEC1AB" w14:textId="77777777" w:rsidTr="00EC38CA">
        <w:tc>
          <w:tcPr>
            <w:tcW w:w="1551" w:type="dxa"/>
          </w:tcPr>
          <w:p w14:paraId="380A79E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7" w:type="dxa"/>
          </w:tcPr>
          <w:p w14:paraId="04F2F33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12.61</w:t>
            </w:r>
          </w:p>
        </w:tc>
        <w:tc>
          <w:tcPr>
            <w:tcW w:w="966" w:type="dxa"/>
          </w:tcPr>
          <w:p w14:paraId="7769B1E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2CDB408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.6812</w:t>
            </w:r>
          </w:p>
        </w:tc>
        <w:tc>
          <w:tcPr>
            <w:tcW w:w="1167" w:type="dxa"/>
          </w:tcPr>
          <w:p w14:paraId="7247C29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5.29</w:t>
            </w:r>
          </w:p>
        </w:tc>
        <w:tc>
          <w:tcPr>
            <w:tcW w:w="954" w:type="dxa"/>
          </w:tcPr>
          <w:p w14:paraId="4600767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0.7235</w:t>
            </w:r>
          </w:p>
        </w:tc>
        <w:tc>
          <w:tcPr>
            <w:tcW w:w="961" w:type="dxa"/>
          </w:tcPr>
          <w:p w14:paraId="1ACC9C6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2" w:type="dxa"/>
          </w:tcPr>
          <w:p w14:paraId="3698DC9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588" w:type="dxa"/>
          </w:tcPr>
          <w:p w14:paraId="2154013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627817" w:rsidRPr="00D0044A" w14:paraId="1F293D49" w14:textId="77777777" w:rsidTr="00EC38CA">
        <w:tc>
          <w:tcPr>
            <w:tcW w:w="1551" w:type="dxa"/>
          </w:tcPr>
          <w:p w14:paraId="6718832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873</w:t>
            </w:r>
          </w:p>
        </w:tc>
        <w:tc>
          <w:tcPr>
            <w:tcW w:w="977" w:type="dxa"/>
          </w:tcPr>
          <w:p w14:paraId="326D4F2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15.46</w:t>
            </w:r>
          </w:p>
        </w:tc>
        <w:tc>
          <w:tcPr>
            <w:tcW w:w="966" w:type="dxa"/>
          </w:tcPr>
          <w:p w14:paraId="26837EE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1DA7A8E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.5051</w:t>
            </w:r>
          </w:p>
        </w:tc>
        <w:tc>
          <w:tcPr>
            <w:tcW w:w="1167" w:type="dxa"/>
          </w:tcPr>
          <w:p w14:paraId="44066E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2.85</w:t>
            </w:r>
          </w:p>
        </w:tc>
        <w:tc>
          <w:tcPr>
            <w:tcW w:w="954" w:type="dxa"/>
          </w:tcPr>
          <w:p w14:paraId="45BB5F7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0.4548</w:t>
            </w:r>
          </w:p>
        </w:tc>
        <w:tc>
          <w:tcPr>
            <w:tcW w:w="961" w:type="dxa"/>
          </w:tcPr>
          <w:p w14:paraId="40497D7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2" w:type="dxa"/>
          </w:tcPr>
          <w:p w14:paraId="5E6025E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8" w:type="dxa"/>
          </w:tcPr>
          <w:p w14:paraId="299A4A8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627817" w:rsidRPr="00D0044A" w14:paraId="528DDF51" w14:textId="77777777" w:rsidTr="00EC38CA">
        <w:tc>
          <w:tcPr>
            <w:tcW w:w="1551" w:type="dxa"/>
          </w:tcPr>
          <w:p w14:paraId="0C20EE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923</w:t>
            </w:r>
          </w:p>
        </w:tc>
        <w:tc>
          <w:tcPr>
            <w:tcW w:w="977" w:type="dxa"/>
          </w:tcPr>
          <w:p w14:paraId="665BAB2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17.50</w:t>
            </w:r>
          </w:p>
        </w:tc>
        <w:tc>
          <w:tcPr>
            <w:tcW w:w="966" w:type="dxa"/>
          </w:tcPr>
          <w:p w14:paraId="65C197C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4EE7EE34"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.4472</w:t>
            </w:r>
          </w:p>
        </w:tc>
        <w:tc>
          <w:tcPr>
            <w:tcW w:w="1167" w:type="dxa"/>
          </w:tcPr>
          <w:p w14:paraId="32AA1CF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0.40</w:t>
            </w:r>
          </w:p>
        </w:tc>
        <w:tc>
          <w:tcPr>
            <w:tcW w:w="954" w:type="dxa"/>
          </w:tcPr>
          <w:p w14:paraId="432685B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.6021</w:t>
            </w:r>
          </w:p>
        </w:tc>
        <w:tc>
          <w:tcPr>
            <w:tcW w:w="961" w:type="dxa"/>
          </w:tcPr>
          <w:p w14:paraId="37E5016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67743F5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10.83</w:t>
            </w:r>
          </w:p>
        </w:tc>
        <w:tc>
          <w:tcPr>
            <w:tcW w:w="1588" w:type="dxa"/>
          </w:tcPr>
          <w:p w14:paraId="71AE9B6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27817" w:rsidRPr="00D0044A" w14:paraId="2F29DB16" w14:textId="77777777" w:rsidTr="00EC38CA">
        <w:tc>
          <w:tcPr>
            <w:tcW w:w="1551" w:type="dxa"/>
          </w:tcPr>
          <w:p w14:paraId="27BD192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973</w:t>
            </w:r>
          </w:p>
        </w:tc>
        <w:tc>
          <w:tcPr>
            <w:tcW w:w="977" w:type="dxa"/>
          </w:tcPr>
          <w:p w14:paraId="1C7A577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17.90</w:t>
            </w:r>
          </w:p>
        </w:tc>
        <w:tc>
          <w:tcPr>
            <w:tcW w:w="966" w:type="dxa"/>
          </w:tcPr>
          <w:p w14:paraId="1C7949F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7417603E"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.0793</w:t>
            </w:r>
          </w:p>
        </w:tc>
        <w:tc>
          <w:tcPr>
            <w:tcW w:w="1167" w:type="dxa"/>
          </w:tcPr>
          <w:p w14:paraId="3FD430B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4A5DE8F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0FBF620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3C20DB5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588" w:type="dxa"/>
          </w:tcPr>
          <w:p w14:paraId="538BA44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2330303E" w14:textId="77777777" w:rsidR="003B5DA3" w:rsidRDefault="003B5DA3" w:rsidP="00D0044A">
      <w:pPr>
        <w:jc w:val="both"/>
        <w:rPr>
          <w:rFonts w:ascii="Times New Roman" w:hAnsi="Times New Roman" w:cs="Times New Roman"/>
          <w:sz w:val="24"/>
          <w:szCs w:val="24"/>
        </w:rPr>
      </w:pPr>
    </w:p>
    <w:p w14:paraId="43687E57" w14:textId="57BA9CB3" w:rsidR="009E59ED" w:rsidRDefault="00645E5B" w:rsidP="00D0044A">
      <w:pPr>
        <w:jc w:val="both"/>
        <w:rPr>
          <w:rFonts w:ascii="Times New Roman" w:hAnsi="Times New Roman" w:cs="Times New Roman"/>
          <w:sz w:val="24"/>
          <w:szCs w:val="24"/>
        </w:rPr>
      </w:pPr>
      <w:r w:rsidRPr="00645E5B">
        <w:rPr>
          <w:rFonts w:ascii="Times New Roman" w:hAnsi="Times New Roman" w:cs="Times New Roman"/>
          <w:noProof/>
          <w:sz w:val="24"/>
          <w:szCs w:val="24"/>
          <w:bdr w:val="single" w:sz="6" w:space="0" w:color="auto"/>
        </w:rPr>
        <w:drawing>
          <wp:inline distT="0" distB="0" distL="0" distR="0" wp14:anchorId="2D1A5E43" wp14:editId="514DFE89">
            <wp:extent cx="4752975" cy="2953396"/>
            <wp:effectExtent l="0" t="0" r="0" b="0"/>
            <wp:docPr id="1152989102" name="Content Placeholder 4">
              <a:extLst xmlns:a="http://schemas.openxmlformats.org/drawingml/2006/main">
                <a:ext uri="{FF2B5EF4-FFF2-40B4-BE49-F238E27FC236}">
                  <a16:creationId xmlns:a16="http://schemas.microsoft.com/office/drawing/2014/main" id="{ECED6684-D120-AE9A-144C-EC93190A0B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CED6684-D120-AE9A-144C-EC93190A0B40}"/>
                        </a:ext>
                      </a:extLst>
                    </pic:cNvPr>
                    <pic:cNvPicPr>
                      <a:picLocks noGrp="1" noChangeAspect="1"/>
                    </pic:cNvPicPr>
                  </pic:nvPicPr>
                  <pic:blipFill>
                    <a:blip r:embed="rId16"/>
                    <a:stretch>
                      <a:fillRect/>
                    </a:stretch>
                  </pic:blipFill>
                  <pic:spPr>
                    <a:xfrm>
                      <a:off x="0" y="0"/>
                      <a:ext cx="4761105" cy="2958448"/>
                    </a:xfrm>
                    <a:prstGeom prst="rect">
                      <a:avLst/>
                    </a:prstGeom>
                  </pic:spPr>
                </pic:pic>
              </a:graphicData>
            </a:graphic>
          </wp:inline>
        </w:drawing>
      </w:r>
    </w:p>
    <w:p w14:paraId="5DF03D79" w14:textId="77777777" w:rsidR="009E59ED" w:rsidRDefault="009E59ED" w:rsidP="00D0044A">
      <w:pPr>
        <w:jc w:val="both"/>
        <w:rPr>
          <w:rFonts w:ascii="Times New Roman" w:hAnsi="Times New Roman" w:cs="Times New Roman"/>
          <w:sz w:val="24"/>
          <w:szCs w:val="24"/>
        </w:rPr>
      </w:pPr>
    </w:p>
    <w:p w14:paraId="315FEBE2" w14:textId="5E01A693" w:rsidR="009E59ED" w:rsidRDefault="000C4CFC" w:rsidP="00D0044A">
      <w:pPr>
        <w:jc w:val="both"/>
        <w:rPr>
          <w:rFonts w:ascii="Times New Roman" w:hAnsi="Times New Roman" w:cs="Times New Roman"/>
          <w:sz w:val="24"/>
          <w:szCs w:val="24"/>
        </w:rPr>
      </w:pPr>
      <w:r w:rsidRPr="000C4CFC">
        <w:rPr>
          <w:rFonts w:ascii="Times New Roman" w:hAnsi="Times New Roman" w:cs="Times New Roman"/>
          <w:noProof/>
          <w:sz w:val="24"/>
          <w:szCs w:val="24"/>
          <w:bdr w:val="single" w:sz="6" w:space="0" w:color="auto"/>
        </w:rPr>
        <w:drawing>
          <wp:inline distT="0" distB="0" distL="0" distR="0" wp14:anchorId="006044AD" wp14:editId="2B79DCA6">
            <wp:extent cx="4795838" cy="3293220"/>
            <wp:effectExtent l="0" t="0" r="5080" b="2540"/>
            <wp:docPr id="758616635" name="Content Placeholder 4">
              <a:extLst xmlns:a="http://schemas.openxmlformats.org/drawingml/2006/main">
                <a:ext uri="{FF2B5EF4-FFF2-40B4-BE49-F238E27FC236}">
                  <a16:creationId xmlns:a16="http://schemas.microsoft.com/office/drawing/2014/main" id="{6C23A748-ECB4-09FE-9B61-34CCFD01E2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C23A748-ECB4-09FE-9B61-34CCFD01E2C0}"/>
                        </a:ext>
                      </a:extLst>
                    </pic:cNvPr>
                    <pic:cNvPicPr>
                      <a:picLocks noGrp="1" noChangeAspect="1"/>
                    </pic:cNvPicPr>
                  </pic:nvPicPr>
                  <pic:blipFill>
                    <a:blip r:embed="rId17"/>
                    <a:stretch>
                      <a:fillRect/>
                    </a:stretch>
                  </pic:blipFill>
                  <pic:spPr>
                    <a:xfrm>
                      <a:off x="0" y="0"/>
                      <a:ext cx="4798283" cy="3294899"/>
                    </a:xfrm>
                    <a:prstGeom prst="rect">
                      <a:avLst/>
                    </a:prstGeom>
                  </pic:spPr>
                </pic:pic>
              </a:graphicData>
            </a:graphic>
          </wp:inline>
        </w:drawing>
      </w:r>
    </w:p>
    <w:p w14:paraId="55DD5AC8" w14:textId="77777777" w:rsidR="00AA0628" w:rsidRDefault="00AA0628" w:rsidP="00D0044A">
      <w:pPr>
        <w:jc w:val="both"/>
        <w:rPr>
          <w:rFonts w:ascii="Times New Roman" w:hAnsi="Times New Roman" w:cs="Times New Roman"/>
          <w:sz w:val="24"/>
          <w:szCs w:val="24"/>
        </w:rPr>
      </w:pPr>
    </w:p>
    <w:p w14:paraId="5B497874"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8</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3)NO</w:t>
      </w:r>
      <w:proofErr w:type="gramEnd"/>
      <w:r w:rsidRPr="00D0044A">
        <w:rPr>
          <w:rFonts w:ascii="Times New Roman" w:hAnsi="Times New Roman" w:cs="Times New Roman"/>
          <w:b/>
          <w:bCs/>
          <w:sz w:val="24"/>
          <w:szCs w:val="24"/>
          <w:vertAlign w:val="subscript"/>
        </w:rPr>
        <w:t>3</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7.062 Kcal/mole; n = 0.4;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0"/>
        <w:gridCol w:w="979"/>
        <w:gridCol w:w="966"/>
        <w:gridCol w:w="1004"/>
        <w:gridCol w:w="1166"/>
        <w:gridCol w:w="954"/>
        <w:gridCol w:w="961"/>
        <w:gridCol w:w="891"/>
        <w:gridCol w:w="1589"/>
      </w:tblGrid>
      <w:tr w:rsidR="00627817" w:rsidRPr="00D0044A" w14:paraId="1F69163A" w14:textId="77777777" w:rsidTr="00EC38CA">
        <w:tc>
          <w:tcPr>
            <w:tcW w:w="1550" w:type="dxa"/>
          </w:tcPr>
          <w:p w14:paraId="2C9ED3AE"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lastRenderedPageBreak/>
              <w:t>Temperature T K</w:t>
            </w:r>
          </w:p>
        </w:tc>
        <w:tc>
          <w:tcPr>
            <w:tcW w:w="979" w:type="dxa"/>
          </w:tcPr>
          <w:p w14:paraId="642B965F"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7734A462"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399336B1"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6" w:type="dxa"/>
          </w:tcPr>
          <w:p w14:paraId="5FA5FE23"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7E137CBF"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4CA5AB2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0AA35262"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369C25F6"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1F8554D7" w14:textId="77777777" w:rsidTr="00EC38CA">
        <w:tc>
          <w:tcPr>
            <w:tcW w:w="1550" w:type="dxa"/>
          </w:tcPr>
          <w:p w14:paraId="1D8669F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9" w:type="dxa"/>
          </w:tcPr>
          <w:p w14:paraId="489BF9B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19.91</w:t>
            </w:r>
          </w:p>
        </w:tc>
        <w:tc>
          <w:tcPr>
            <w:tcW w:w="966" w:type="dxa"/>
          </w:tcPr>
          <w:p w14:paraId="22C83BF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76B18C68"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.6812</w:t>
            </w:r>
          </w:p>
        </w:tc>
        <w:tc>
          <w:tcPr>
            <w:tcW w:w="1166" w:type="dxa"/>
          </w:tcPr>
          <w:p w14:paraId="1464608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11.55</w:t>
            </w:r>
          </w:p>
        </w:tc>
        <w:tc>
          <w:tcPr>
            <w:tcW w:w="954" w:type="dxa"/>
          </w:tcPr>
          <w:p w14:paraId="69D7E08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.0626</w:t>
            </w:r>
          </w:p>
        </w:tc>
        <w:tc>
          <w:tcPr>
            <w:tcW w:w="961" w:type="dxa"/>
          </w:tcPr>
          <w:p w14:paraId="19CC76F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91" w:type="dxa"/>
          </w:tcPr>
          <w:p w14:paraId="53FC2A0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589" w:type="dxa"/>
          </w:tcPr>
          <w:p w14:paraId="0BE65CD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3.2</w:t>
            </w:r>
          </w:p>
        </w:tc>
      </w:tr>
      <w:tr w:rsidR="00627817" w:rsidRPr="00D0044A" w14:paraId="01C51EEA" w14:textId="77777777" w:rsidTr="00EC38CA">
        <w:tc>
          <w:tcPr>
            <w:tcW w:w="1550" w:type="dxa"/>
          </w:tcPr>
          <w:p w14:paraId="59148BA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9" w:type="dxa"/>
          </w:tcPr>
          <w:p w14:paraId="043F684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22.70</w:t>
            </w:r>
          </w:p>
        </w:tc>
        <w:tc>
          <w:tcPr>
            <w:tcW w:w="966" w:type="dxa"/>
          </w:tcPr>
          <w:p w14:paraId="0F9146D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53584D8C"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.6021</w:t>
            </w:r>
          </w:p>
        </w:tc>
        <w:tc>
          <w:tcPr>
            <w:tcW w:w="1166" w:type="dxa"/>
          </w:tcPr>
          <w:p w14:paraId="7DA3D5B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8.76</w:t>
            </w:r>
          </w:p>
        </w:tc>
        <w:tc>
          <w:tcPr>
            <w:tcW w:w="954" w:type="dxa"/>
          </w:tcPr>
          <w:p w14:paraId="114AAFD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0.9425</w:t>
            </w:r>
          </w:p>
        </w:tc>
        <w:tc>
          <w:tcPr>
            <w:tcW w:w="961" w:type="dxa"/>
          </w:tcPr>
          <w:p w14:paraId="794977C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1" w:type="dxa"/>
          </w:tcPr>
          <w:p w14:paraId="12857DA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589" w:type="dxa"/>
          </w:tcPr>
          <w:p w14:paraId="2632B13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627817" w:rsidRPr="00D0044A" w14:paraId="0D35993D" w14:textId="77777777" w:rsidTr="00EC38CA">
        <w:tc>
          <w:tcPr>
            <w:tcW w:w="1550" w:type="dxa"/>
          </w:tcPr>
          <w:p w14:paraId="023FB6A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9" w:type="dxa"/>
          </w:tcPr>
          <w:p w14:paraId="614DD3C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24.29</w:t>
            </w:r>
          </w:p>
        </w:tc>
        <w:tc>
          <w:tcPr>
            <w:tcW w:w="966" w:type="dxa"/>
          </w:tcPr>
          <w:p w14:paraId="01C20D8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0C8D7B2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.5051</w:t>
            </w:r>
          </w:p>
        </w:tc>
        <w:tc>
          <w:tcPr>
            <w:tcW w:w="1166" w:type="dxa"/>
          </w:tcPr>
          <w:p w14:paraId="2ABAB78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7.17</w:t>
            </w:r>
          </w:p>
        </w:tc>
        <w:tc>
          <w:tcPr>
            <w:tcW w:w="954" w:type="dxa"/>
          </w:tcPr>
          <w:p w14:paraId="58207D0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0.8555</w:t>
            </w:r>
          </w:p>
        </w:tc>
        <w:tc>
          <w:tcPr>
            <w:tcW w:w="961" w:type="dxa"/>
          </w:tcPr>
          <w:p w14:paraId="71690D7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1" w:type="dxa"/>
          </w:tcPr>
          <w:p w14:paraId="663715F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589" w:type="dxa"/>
          </w:tcPr>
          <w:p w14:paraId="6A53000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627817" w:rsidRPr="00D0044A" w14:paraId="59FBB8C4" w14:textId="77777777" w:rsidTr="00EC38CA">
        <w:tc>
          <w:tcPr>
            <w:tcW w:w="1550" w:type="dxa"/>
          </w:tcPr>
          <w:p w14:paraId="5C447A9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9" w:type="dxa"/>
          </w:tcPr>
          <w:p w14:paraId="4A1F22D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25.49</w:t>
            </w:r>
          </w:p>
        </w:tc>
        <w:tc>
          <w:tcPr>
            <w:tcW w:w="966" w:type="dxa"/>
          </w:tcPr>
          <w:p w14:paraId="27881F8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0030</w:t>
            </w:r>
          </w:p>
        </w:tc>
        <w:tc>
          <w:tcPr>
            <w:tcW w:w="1004" w:type="dxa"/>
          </w:tcPr>
          <w:p w14:paraId="2C2DF88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.4771</w:t>
            </w:r>
          </w:p>
        </w:tc>
        <w:tc>
          <w:tcPr>
            <w:tcW w:w="1166" w:type="dxa"/>
          </w:tcPr>
          <w:p w14:paraId="7AA30F6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5.97</w:t>
            </w:r>
          </w:p>
        </w:tc>
        <w:tc>
          <w:tcPr>
            <w:tcW w:w="954" w:type="dxa"/>
          </w:tcPr>
          <w:p w14:paraId="5C92D88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0.7760</w:t>
            </w:r>
          </w:p>
        </w:tc>
        <w:tc>
          <w:tcPr>
            <w:tcW w:w="961" w:type="dxa"/>
          </w:tcPr>
          <w:p w14:paraId="0888B0E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1" w:type="dxa"/>
          </w:tcPr>
          <w:p w14:paraId="7EF7077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14.83</w:t>
            </w:r>
          </w:p>
        </w:tc>
        <w:tc>
          <w:tcPr>
            <w:tcW w:w="1589" w:type="dxa"/>
          </w:tcPr>
          <w:p w14:paraId="65E6955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3EBA6E4C" w14:textId="77777777" w:rsidTr="00EC38CA">
        <w:tc>
          <w:tcPr>
            <w:tcW w:w="1550" w:type="dxa"/>
          </w:tcPr>
          <w:p w14:paraId="28EC1DB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9" w:type="dxa"/>
          </w:tcPr>
          <w:p w14:paraId="053C6ED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29.07</w:t>
            </w:r>
          </w:p>
        </w:tc>
        <w:tc>
          <w:tcPr>
            <w:tcW w:w="966" w:type="dxa"/>
          </w:tcPr>
          <w:p w14:paraId="7A73F50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4D8C1B15"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.3802</w:t>
            </w:r>
          </w:p>
        </w:tc>
        <w:tc>
          <w:tcPr>
            <w:tcW w:w="1166" w:type="dxa"/>
          </w:tcPr>
          <w:p w14:paraId="12F7D3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2.39</w:t>
            </w:r>
          </w:p>
        </w:tc>
        <w:tc>
          <w:tcPr>
            <w:tcW w:w="954" w:type="dxa"/>
          </w:tcPr>
          <w:p w14:paraId="486ADB3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0.3784</w:t>
            </w:r>
          </w:p>
        </w:tc>
        <w:tc>
          <w:tcPr>
            <w:tcW w:w="961" w:type="dxa"/>
          </w:tcPr>
          <w:p w14:paraId="4669E65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91" w:type="dxa"/>
          </w:tcPr>
          <w:p w14:paraId="67B5708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589" w:type="dxa"/>
          </w:tcPr>
          <w:p w14:paraId="36AA4F8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627817" w:rsidRPr="00D0044A" w14:paraId="16E21B53" w14:textId="77777777" w:rsidTr="00EC38CA">
        <w:tc>
          <w:tcPr>
            <w:tcW w:w="1550" w:type="dxa"/>
          </w:tcPr>
          <w:p w14:paraId="11263B8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9" w:type="dxa"/>
          </w:tcPr>
          <w:p w14:paraId="02C7067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31.46</w:t>
            </w:r>
          </w:p>
        </w:tc>
        <w:tc>
          <w:tcPr>
            <w:tcW w:w="966" w:type="dxa"/>
          </w:tcPr>
          <w:p w14:paraId="2850855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3418EAC0"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.2041</w:t>
            </w:r>
          </w:p>
        </w:tc>
        <w:tc>
          <w:tcPr>
            <w:tcW w:w="1166" w:type="dxa"/>
          </w:tcPr>
          <w:p w14:paraId="3AF2877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0542BCA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6C4C8B9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4F9404C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9" w:type="dxa"/>
          </w:tcPr>
          <w:p w14:paraId="7C88604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54BD263D" w14:textId="77777777" w:rsidR="009E59ED" w:rsidRDefault="009E59ED" w:rsidP="00D0044A">
      <w:pPr>
        <w:jc w:val="both"/>
        <w:rPr>
          <w:rFonts w:ascii="Times New Roman" w:hAnsi="Times New Roman" w:cs="Times New Roman"/>
          <w:sz w:val="24"/>
          <w:szCs w:val="24"/>
        </w:rPr>
      </w:pPr>
    </w:p>
    <w:p w14:paraId="49CA29DA" w14:textId="38F6E772" w:rsidR="00E32C45" w:rsidRDefault="007C77DB" w:rsidP="00D0044A">
      <w:pPr>
        <w:jc w:val="both"/>
        <w:rPr>
          <w:rFonts w:ascii="Times New Roman" w:hAnsi="Times New Roman" w:cs="Times New Roman"/>
          <w:sz w:val="24"/>
          <w:szCs w:val="24"/>
        </w:rPr>
      </w:pPr>
      <w:r w:rsidRPr="007C77DB">
        <w:rPr>
          <w:rFonts w:ascii="Times New Roman" w:hAnsi="Times New Roman" w:cs="Times New Roman"/>
          <w:noProof/>
          <w:sz w:val="24"/>
          <w:szCs w:val="24"/>
          <w:bdr w:val="single" w:sz="6" w:space="0" w:color="auto"/>
        </w:rPr>
        <w:drawing>
          <wp:inline distT="0" distB="0" distL="0" distR="0" wp14:anchorId="7319DC0C" wp14:editId="6C922787">
            <wp:extent cx="4909820" cy="3148012"/>
            <wp:effectExtent l="0" t="0" r="5080" b="0"/>
            <wp:docPr id="942508530" name="Content Placeholder 4">
              <a:extLst xmlns:a="http://schemas.openxmlformats.org/drawingml/2006/main">
                <a:ext uri="{FF2B5EF4-FFF2-40B4-BE49-F238E27FC236}">
                  <a16:creationId xmlns:a16="http://schemas.microsoft.com/office/drawing/2014/main" id="{EA52D46D-380C-894D-3138-48A25A095C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A52D46D-380C-894D-3138-48A25A095C43}"/>
                        </a:ext>
                      </a:extLst>
                    </pic:cNvPr>
                    <pic:cNvPicPr>
                      <a:picLocks noGrp="1" noChangeAspect="1"/>
                    </pic:cNvPicPr>
                  </pic:nvPicPr>
                  <pic:blipFill>
                    <a:blip r:embed="rId18"/>
                    <a:stretch>
                      <a:fillRect/>
                    </a:stretch>
                  </pic:blipFill>
                  <pic:spPr>
                    <a:xfrm>
                      <a:off x="0" y="0"/>
                      <a:ext cx="4943894" cy="3169859"/>
                    </a:xfrm>
                    <a:prstGeom prst="rect">
                      <a:avLst/>
                    </a:prstGeom>
                  </pic:spPr>
                </pic:pic>
              </a:graphicData>
            </a:graphic>
          </wp:inline>
        </w:drawing>
      </w:r>
    </w:p>
    <w:p w14:paraId="758D94E6" w14:textId="77777777" w:rsidR="00AA0628" w:rsidRDefault="00AA0628" w:rsidP="00D0044A">
      <w:pPr>
        <w:jc w:val="both"/>
        <w:rPr>
          <w:rFonts w:ascii="Times New Roman" w:hAnsi="Times New Roman" w:cs="Times New Roman"/>
          <w:sz w:val="24"/>
          <w:szCs w:val="24"/>
        </w:rPr>
      </w:pPr>
    </w:p>
    <w:p w14:paraId="72C7367C" w14:textId="2D77BEDB" w:rsidR="00E32C45" w:rsidRDefault="009E59ED" w:rsidP="00D0044A">
      <w:pPr>
        <w:jc w:val="both"/>
        <w:rPr>
          <w:rFonts w:ascii="Times New Roman" w:hAnsi="Times New Roman" w:cs="Times New Roman"/>
          <w:sz w:val="24"/>
          <w:szCs w:val="24"/>
        </w:rPr>
      </w:pPr>
      <w:r w:rsidRPr="009E59ED">
        <w:rPr>
          <w:rFonts w:ascii="Times New Roman" w:hAnsi="Times New Roman" w:cs="Times New Roman"/>
          <w:noProof/>
          <w:sz w:val="24"/>
          <w:szCs w:val="24"/>
          <w:bdr w:val="single" w:sz="6" w:space="0" w:color="auto"/>
        </w:rPr>
        <w:lastRenderedPageBreak/>
        <w:drawing>
          <wp:inline distT="0" distB="0" distL="0" distR="0" wp14:anchorId="74351110" wp14:editId="57F57102">
            <wp:extent cx="4919663" cy="3704877"/>
            <wp:effectExtent l="0" t="0" r="0" b="0"/>
            <wp:docPr id="342731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6513" cy="3710035"/>
                    </a:xfrm>
                    <a:prstGeom prst="rect">
                      <a:avLst/>
                    </a:prstGeom>
                    <a:noFill/>
                    <a:ln>
                      <a:noFill/>
                    </a:ln>
                  </pic:spPr>
                </pic:pic>
              </a:graphicData>
            </a:graphic>
          </wp:inline>
        </w:drawing>
      </w:r>
    </w:p>
    <w:p w14:paraId="415D82D1" w14:textId="77777777" w:rsidR="00AA0628" w:rsidRDefault="00AA0628" w:rsidP="00D0044A">
      <w:pPr>
        <w:jc w:val="both"/>
        <w:rPr>
          <w:rFonts w:ascii="Times New Roman" w:hAnsi="Times New Roman" w:cs="Times New Roman"/>
          <w:sz w:val="24"/>
          <w:szCs w:val="24"/>
        </w:rPr>
      </w:pPr>
    </w:p>
    <w:p w14:paraId="531F6558"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9</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4)ac</w:t>
      </w:r>
      <w:proofErr w:type="gramEnd"/>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22.01 Kcal/mole; n = 0.44;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0"/>
        <w:gridCol w:w="978"/>
        <w:gridCol w:w="966"/>
        <w:gridCol w:w="1004"/>
        <w:gridCol w:w="1167"/>
        <w:gridCol w:w="954"/>
        <w:gridCol w:w="961"/>
        <w:gridCol w:w="891"/>
        <w:gridCol w:w="1589"/>
      </w:tblGrid>
      <w:tr w:rsidR="00627817" w:rsidRPr="00D0044A" w14:paraId="446AE572" w14:textId="77777777" w:rsidTr="00EC38CA">
        <w:tc>
          <w:tcPr>
            <w:tcW w:w="1550" w:type="dxa"/>
          </w:tcPr>
          <w:p w14:paraId="767FB0D7"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BB01A13"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4DE50904"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6697CE8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68DBA082"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4CA97849"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1" w:type="dxa"/>
          </w:tcPr>
          <w:p w14:paraId="1C78794A"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54D1CD85"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0FC645A8"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22449C8A" w14:textId="77777777" w:rsidTr="00EC38CA">
        <w:tc>
          <w:tcPr>
            <w:tcW w:w="1550" w:type="dxa"/>
          </w:tcPr>
          <w:p w14:paraId="53F10EB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525</w:t>
            </w:r>
          </w:p>
        </w:tc>
        <w:tc>
          <w:tcPr>
            <w:tcW w:w="978" w:type="dxa"/>
          </w:tcPr>
          <w:p w14:paraId="61CE8D8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24.56</w:t>
            </w:r>
          </w:p>
        </w:tc>
        <w:tc>
          <w:tcPr>
            <w:tcW w:w="966" w:type="dxa"/>
          </w:tcPr>
          <w:p w14:paraId="4C19127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0.16</w:t>
            </w:r>
          </w:p>
        </w:tc>
        <w:tc>
          <w:tcPr>
            <w:tcW w:w="1004" w:type="dxa"/>
          </w:tcPr>
          <w:p w14:paraId="78E7556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1.2041</w:t>
            </w:r>
          </w:p>
        </w:tc>
        <w:tc>
          <w:tcPr>
            <w:tcW w:w="1167" w:type="dxa"/>
          </w:tcPr>
          <w:p w14:paraId="5DC4EE6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63.05</w:t>
            </w:r>
          </w:p>
        </w:tc>
        <w:tc>
          <w:tcPr>
            <w:tcW w:w="954" w:type="dxa"/>
          </w:tcPr>
          <w:p w14:paraId="66FB6525"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.7996</w:t>
            </w:r>
          </w:p>
        </w:tc>
        <w:tc>
          <w:tcPr>
            <w:tcW w:w="961" w:type="dxa"/>
          </w:tcPr>
          <w:p w14:paraId="55643A5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1.10</w:t>
            </w:r>
          </w:p>
        </w:tc>
        <w:tc>
          <w:tcPr>
            <w:tcW w:w="891" w:type="dxa"/>
          </w:tcPr>
          <w:p w14:paraId="011E3BA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19.04</w:t>
            </w:r>
          </w:p>
        </w:tc>
        <w:tc>
          <w:tcPr>
            <w:tcW w:w="1589" w:type="dxa"/>
          </w:tcPr>
          <w:p w14:paraId="7FE228C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2.4</w:t>
            </w:r>
          </w:p>
        </w:tc>
      </w:tr>
      <w:tr w:rsidR="00627817" w:rsidRPr="00D0044A" w14:paraId="3E5BEF62" w14:textId="77777777" w:rsidTr="00EC38CA">
        <w:tc>
          <w:tcPr>
            <w:tcW w:w="1550" w:type="dxa"/>
          </w:tcPr>
          <w:p w14:paraId="3D362B9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625</w:t>
            </w:r>
          </w:p>
        </w:tc>
        <w:tc>
          <w:tcPr>
            <w:tcW w:w="978" w:type="dxa"/>
          </w:tcPr>
          <w:p w14:paraId="6232B79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43.61</w:t>
            </w:r>
          </w:p>
        </w:tc>
        <w:tc>
          <w:tcPr>
            <w:tcW w:w="966" w:type="dxa"/>
          </w:tcPr>
          <w:p w14:paraId="4EBADC9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0.14</w:t>
            </w:r>
          </w:p>
        </w:tc>
        <w:tc>
          <w:tcPr>
            <w:tcW w:w="1004" w:type="dxa"/>
          </w:tcPr>
          <w:p w14:paraId="71AEB0C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1.1461</w:t>
            </w:r>
          </w:p>
        </w:tc>
        <w:tc>
          <w:tcPr>
            <w:tcW w:w="1167" w:type="dxa"/>
          </w:tcPr>
          <w:p w14:paraId="55BFB2A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44.02</w:t>
            </w:r>
          </w:p>
        </w:tc>
        <w:tc>
          <w:tcPr>
            <w:tcW w:w="954" w:type="dxa"/>
          </w:tcPr>
          <w:p w14:paraId="3635A914"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.6437</w:t>
            </w:r>
          </w:p>
        </w:tc>
        <w:tc>
          <w:tcPr>
            <w:tcW w:w="961" w:type="dxa"/>
          </w:tcPr>
          <w:p w14:paraId="43A43A2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0.45</w:t>
            </w:r>
          </w:p>
        </w:tc>
        <w:tc>
          <w:tcPr>
            <w:tcW w:w="891" w:type="dxa"/>
          </w:tcPr>
          <w:p w14:paraId="0E570A5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16.00</w:t>
            </w:r>
          </w:p>
        </w:tc>
        <w:tc>
          <w:tcPr>
            <w:tcW w:w="1589" w:type="dxa"/>
          </w:tcPr>
          <w:p w14:paraId="3C3452D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1.4</w:t>
            </w:r>
          </w:p>
        </w:tc>
      </w:tr>
      <w:tr w:rsidR="00627817" w:rsidRPr="00D0044A" w14:paraId="36F1F869" w14:textId="77777777" w:rsidTr="00EC38CA">
        <w:tc>
          <w:tcPr>
            <w:tcW w:w="1550" w:type="dxa"/>
          </w:tcPr>
          <w:p w14:paraId="67FB492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725</w:t>
            </w:r>
          </w:p>
        </w:tc>
        <w:tc>
          <w:tcPr>
            <w:tcW w:w="978" w:type="dxa"/>
          </w:tcPr>
          <w:p w14:paraId="2E336DF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55.51</w:t>
            </w:r>
          </w:p>
        </w:tc>
        <w:tc>
          <w:tcPr>
            <w:tcW w:w="966" w:type="dxa"/>
          </w:tcPr>
          <w:p w14:paraId="060E40B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0.16</w:t>
            </w:r>
          </w:p>
        </w:tc>
        <w:tc>
          <w:tcPr>
            <w:tcW w:w="1004" w:type="dxa"/>
          </w:tcPr>
          <w:p w14:paraId="6BD4CDB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1.2041</w:t>
            </w:r>
          </w:p>
        </w:tc>
        <w:tc>
          <w:tcPr>
            <w:tcW w:w="1167" w:type="dxa"/>
          </w:tcPr>
          <w:p w14:paraId="5DE4081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32.12</w:t>
            </w:r>
          </w:p>
        </w:tc>
        <w:tc>
          <w:tcPr>
            <w:tcW w:w="954" w:type="dxa"/>
          </w:tcPr>
          <w:p w14:paraId="10185AD1"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.5068</w:t>
            </w:r>
          </w:p>
        </w:tc>
        <w:tc>
          <w:tcPr>
            <w:tcW w:w="961" w:type="dxa"/>
          </w:tcPr>
          <w:p w14:paraId="1160B75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0.35</w:t>
            </w:r>
          </w:p>
        </w:tc>
        <w:tc>
          <w:tcPr>
            <w:tcW w:w="891" w:type="dxa"/>
          </w:tcPr>
          <w:p w14:paraId="4665DC3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13.79</w:t>
            </w:r>
          </w:p>
        </w:tc>
        <w:tc>
          <w:tcPr>
            <w:tcW w:w="1589" w:type="dxa"/>
          </w:tcPr>
          <w:p w14:paraId="4CBE2DD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27817" w:rsidRPr="00D0044A" w14:paraId="36B9F34D" w14:textId="77777777" w:rsidTr="00EC38CA">
        <w:tc>
          <w:tcPr>
            <w:tcW w:w="1550" w:type="dxa"/>
          </w:tcPr>
          <w:p w14:paraId="7BD3A36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825</w:t>
            </w:r>
          </w:p>
        </w:tc>
        <w:tc>
          <w:tcPr>
            <w:tcW w:w="978" w:type="dxa"/>
          </w:tcPr>
          <w:p w14:paraId="0131207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66.22</w:t>
            </w:r>
          </w:p>
        </w:tc>
        <w:tc>
          <w:tcPr>
            <w:tcW w:w="966" w:type="dxa"/>
          </w:tcPr>
          <w:p w14:paraId="54B6E13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0.14</w:t>
            </w:r>
          </w:p>
        </w:tc>
        <w:tc>
          <w:tcPr>
            <w:tcW w:w="1004" w:type="dxa"/>
          </w:tcPr>
          <w:p w14:paraId="06EB34C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1.1461</w:t>
            </w:r>
          </w:p>
        </w:tc>
        <w:tc>
          <w:tcPr>
            <w:tcW w:w="1167" w:type="dxa"/>
          </w:tcPr>
          <w:p w14:paraId="085593C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21.41</w:t>
            </w:r>
          </w:p>
        </w:tc>
        <w:tc>
          <w:tcPr>
            <w:tcW w:w="954" w:type="dxa"/>
          </w:tcPr>
          <w:p w14:paraId="561259E9"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.3306</w:t>
            </w:r>
          </w:p>
        </w:tc>
        <w:tc>
          <w:tcPr>
            <w:tcW w:w="961" w:type="dxa"/>
          </w:tcPr>
          <w:p w14:paraId="191010B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0.30</w:t>
            </w:r>
          </w:p>
        </w:tc>
        <w:tc>
          <w:tcPr>
            <w:tcW w:w="891" w:type="dxa"/>
          </w:tcPr>
          <w:p w14:paraId="185E2AD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12.12</w:t>
            </w:r>
          </w:p>
        </w:tc>
        <w:tc>
          <w:tcPr>
            <w:tcW w:w="1589" w:type="dxa"/>
          </w:tcPr>
          <w:p w14:paraId="6F9EB60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627817" w:rsidRPr="00D0044A" w14:paraId="4368A41B" w14:textId="77777777" w:rsidTr="00EC38CA">
        <w:tc>
          <w:tcPr>
            <w:tcW w:w="1550" w:type="dxa"/>
          </w:tcPr>
          <w:p w14:paraId="16B792D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925</w:t>
            </w:r>
          </w:p>
        </w:tc>
        <w:tc>
          <w:tcPr>
            <w:tcW w:w="978" w:type="dxa"/>
          </w:tcPr>
          <w:p w14:paraId="1B88E89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78.91</w:t>
            </w:r>
          </w:p>
        </w:tc>
        <w:tc>
          <w:tcPr>
            <w:tcW w:w="966" w:type="dxa"/>
          </w:tcPr>
          <w:p w14:paraId="6E50DD2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0.12</w:t>
            </w:r>
          </w:p>
        </w:tc>
        <w:tc>
          <w:tcPr>
            <w:tcW w:w="1004" w:type="dxa"/>
          </w:tcPr>
          <w:p w14:paraId="2F41D0C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1.0792</w:t>
            </w:r>
          </w:p>
        </w:tc>
        <w:tc>
          <w:tcPr>
            <w:tcW w:w="1167" w:type="dxa"/>
          </w:tcPr>
          <w:p w14:paraId="0AF33C6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8.72</w:t>
            </w:r>
          </w:p>
        </w:tc>
        <w:tc>
          <w:tcPr>
            <w:tcW w:w="954" w:type="dxa"/>
          </w:tcPr>
          <w:p w14:paraId="3062358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0.9400</w:t>
            </w:r>
          </w:p>
        </w:tc>
        <w:tc>
          <w:tcPr>
            <w:tcW w:w="961" w:type="dxa"/>
          </w:tcPr>
          <w:p w14:paraId="42AB852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0.20</w:t>
            </w:r>
          </w:p>
        </w:tc>
        <w:tc>
          <w:tcPr>
            <w:tcW w:w="891" w:type="dxa"/>
          </w:tcPr>
          <w:p w14:paraId="491F391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10.81</w:t>
            </w:r>
          </w:p>
        </w:tc>
        <w:tc>
          <w:tcPr>
            <w:tcW w:w="1589" w:type="dxa"/>
          </w:tcPr>
          <w:p w14:paraId="4DDD71E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627817" w:rsidRPr="00D0044A" w14:paraId="47FE4205" w14:textId="77777777" w:rsidTr="00EC38CA">
        <w:tc>
          <w:tcPr>
            <w:tcW w:w="1550" w:type="dxa"/>
          </w:tcPr>
          <w:p w14:paraId="206C883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1025</w:t>
            </w:r>
          </w:p>
        </w:tc>
        <w:tc>
          <w:tcPr>
            <w:tcW w:w="978" w:type="dxa"/>
          </w:tcPr>
          <w:p w14:paraId="7EB14DE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84.85</w:t>
            </w:r>
          </w:p>
        </w:tc>
        <w:tc>
          <w:tcPr>
            <w:tcW w:w="966" w:type="dxa"/>
          </w:tcPr>
          <w:p w14:paraId="7305DCF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0.08</w:t>
            </w:r>
          </w:p>
        </w:tc>
        <w:tc>
          <w:tcPr>
            <w:tcW w:w="1004" w:type="dxa"/>
          </w:tcPr>
          <w:p w14:paraId="42FC1341"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.9031</w:t>
            </w:r>
          </w:p>
        </w:tc>
        <w:tc>
          <w:tcPr>
            <w:tcW w:w="1167" w:type="dxa"/>
          </w:tcPr>
          <w:p w14:paraId="5B7B7EC0"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2.78</w:t>
            </w:r>
          </w:p>
        </w:tc>
        <w:tc>
          <w:tcPr>
            <w:tcW w:w="954" w:type="dxa"/>
          </w:tcPr>
          <w:p w14:paraId="2BBA794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0.4440</w:t>
            </w:r>
          </w:p>
        </w:tc>
        <w:tc>
          <w:tcPr>
            <w:tcW w:w="961" w:type="dxa"/>
          </w:tcPr>
          <w:p w14:paraId="2BCC218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512E94A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9.75</w:t>
            </w:r>
          </w:p>
        </w:tc>
        <w:tc>
          <w:tcPr>
            <w:tcW w:w="1589" w:type="dxa"/>
          </w:tcPr>
          <w:p w14:paraId="030A94E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627817" w:rsidRPr="00D0044A" w14:paraId="7AADDEFD" w14:textId="77777777" w:rsidTr="00EC38CA">
        <w:tc>
          <w:tcPr>
            <w:tcW w:w="1550" w:type="dxa"/>
          </w:tcPr>
          <w:p w14:paraId="0037A23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1075</w:t>
            </w:r>
          </w:p>
        </w:tc>
        <w:tc>
          <w:tcPr>
            <w:tcW w:w="978" w:type="dxa"/>
          </w:tcPr>
          <w:p w14:paraId="7156239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87.63</w:t>
            </w:r>
          </w:p>
        </w:tc>
        <w:tc>
          <w:tcPr>
            <w:tcW w:w="966" w:type="dxa"/>
          </w:tcPr>
          <w:p w14:paraId="10A13AD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w:t>
            </w:r>
          </w:p>
        </w:tc>
        <w:tc>
          <w:tcPr>
            <w:tcW w:w="1004" w:type="dxa"/>
          </w:tcPr>
          <w:p w14:paraId="145C300A"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.6021</w:t>
            </w:r>
          </w:p>
        </w:tc>
        <w:tc>
          <w:tcPr>
            <w:tcW w:w="1167" w:type="dxa"/>
          </w:tcPr>
          <w:p w14:paraId="2FABBDD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6A9F6CA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0118F4D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35752389"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9.32</w:t>
            </w:r>
          </w:p>
        </w:tc>
        <w:tc>
          <w:tcPr>
            <w:tcW w:w="1589" w:type="dxa"/>
          </w:tcPr>
          <w:p w14:paraId="69E1134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604515A9" w14:textId="77777777" w:rsidR="00AA0628" w:rsidRDefault="00AA0628" w:rsidP="00D0044A">
      <w:pPr>
        <w:jc w:val="both"/>
        <w:rPr>
          <w:rFonts w:ascii="Times New Roman" w:hAnsi="Times New Roman" w:cs="Times New Roman"/>
          <w:sz w:val="24"/>
          <w:szCs w:val="24"/>
        </w:rPr>
      </w:pPr>
    </w:p>
    <w:p w14:paraId="2C0B6653" w14:textId="3B705A4D" w:rsidR="00AF7F57" w:rsidRDefault="0090385E" w:rsidP="00D0044A">
      <w:pPr>
        <w:jc w:val="both"/>
        <w:rPr>
          <w:rFonts w:ascii="Times New Roman" w:hAnsi="Times New Roman" w:cs="Times New Roman"/>
          <w:sz w:val="24"/>
          <w:szCs w:val="24"/>
        </w:rPr>
      </w:pPr>
      <w:r w:rsidRPr="0090385E">
        <w:rPr>
          <w:rFonts w:ascii="Times New Roman" w:hAnsi="Times New Roman" w:cs="Times New Roman"/>
          <w:noProof/>
          <w:sz w:val="24"/>
          <w:szCs w:val="24"/>
          <w:bdr w:val="single" w:sz="6" w:space="0" w:color="auto"/>
        </w:rPr>
        <w:lastRenderedPageBreak/>
        <w:drawing>
          <wp:inline distT="0" distB="0" distL="0" distR="0" wp14:anchorId="2D0797D6" wp14:editId="05E4F6DC">
            <wp:extent cx="4933950" cy="3282557"/>
            <wp:effectExtent l="0" t="0" r="0" b="0"/>
            <wp:docPr id="958645085" name="Content Placeholder 4">
              <a:extLst xmlns:a="http://schemas.openxmlformats.org/drawingml/2006/main">
                <a:ext uri="{FF2B5EF4-FFF2-40B4-BE49-F238E27FC236}">
                  <a16:creationId xmlns:a16="http://schemas.microsoft.com/office/drawing/2014/main" id="{11444E86-D542-D707-7846-96D8455361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444E86-D542-D707-7846-96D8455361B7}"/>
                        </a:ext>
                      </a:extLst>
                    </pic:cNvPr>
                    <pic:cNvPicPr>
                      <a:picLocks noGrp="1" noChangeAspect="1"/>
                    </pic:cNvPicPr>
                  </pic:nvPicPr>
                  <pic:blipFill>
                    <a:blip r:embed="rId20"/>
                    <a:stretch>
                      <a:fillRect/>
                    </a:stretch>
                  </pic:blipFill>
                  <pic:spPr>
                    <a:xfrm>
                      <a:off x="0" y="0"/>
                      <a:ext cx="4941643" cy="3287675"/>
                    </a:xfrm>
                    <a:prstGeom prst="rect">
                      <a:avLst/>
                    </a:prstGeom>
                  </pic:spPr>
                </pic:pic>
              </a:graphicData>
            </a:graphic>
          </wp:inline>
        </w:drawing>
      </w:r>
    </w:p>
    <w:p w14:paraId="4BE9EEEC" w14:textId="77777777" w:rsidR="00AF7F57" w:rsidRDefault="00AF7F57" w:rsidP="00D0044A">
      <w:pPr>
        <w:jc w:val="both"/>
        <w:rPr>
          <w:rFonts w:ascii="Times New Roman" w:hAnsi="Times New Roman" w:cs="Times New Roman"/>
          <w:sz w:val="24"/>
          <w:szCs w:val="24"/>
        </w:rPr>
      </w:pPr>
    </w:p>
    <w:p w14:paraId="04BCD761" w14:textId="55C9879C" w:rsidR="00AF7F57" w:rsidRDefault="00E16212" w:rsidP="00D0044A">
      <w:pPr>
        <w:jc w:val="both"/>
        <w:rPr>
          <w:rFonts w:ascii="Times New Roman" w:hAnsi="Times New Roman" w:cs="Times New Roman"/>
          <w:sz w:val="24"/>
          <w:szCs w:val="24"/>
        </w:rPr>
      </w:pPr>
      <w:r w:rsidRPr="00E16212">
        <w:rPr>
          <w:rFonts w:ascii="Times New Roman" w:hAnsi="Times New Roman" w:cs="Times New Roman"/>
          <w:noProof/>
          <w:sz w:val="24"/>
          <w:szCs w:val="24"/>
          <w:bdr w:val="single" w:sz="6" w:space="0" w:color="auto"/>
        </w:rPr>
        <w:drawing>
          <wp:inline distT="0" distB="0" distL="0" distR="0" wp14:anchorId="2F6452D9" wp14:editId="0905E24B">
            <wp:extent cx="4876800" cy="3409870"/>
            <wp:effectExtent l="0" t="0" r="0" b="635"/>
            <wp:docPr id="828335882" name="Content Placeholder 4">
              <a:extLst xmlns:a="http://schemas.openxmlformats.org/drawingml/2006/main">
                <a:ext uri="{FF2B5EF4-FFF2-40B4-BE49-F238E27FC236}">
                  <a16:creationId xmlns:a16="http://schemas.microsoft.com/office/drawing/2014/main" id="{4594F904-B234-DE32-1276-C6A739D570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594F904-B234-DE32-1276-C6A739D57091}"/>
                        </a:ext>
                      </a:extLst>
                    </pic:cNvPr>
                    <pic:cNvPicPr>
                      <a:picLocks noGrp="1" noChangeAspect="1"/>
                    </pic:cNvPicPr>
                  </pic:nvPicPr>
                  <pic:blipFill>
                    <a:blip r:embed="rId21"/>
                    <a:stretch>
                      <a:fillRect/>
                    </a:stretch>
                  </pic:blipFill>
                  <pic:spPr>
                    <a:xfrm>
                      <a:off x="0" y="0"/>
                      <a:ext cx="4884904" cy="3415536"/>
                    </a:xfrm>
                    <a:prstGeom prst="rect">
                      <a:avLst/>
                    </a:prstGeom>
                  </pic:spPr>
                </pic:pic>
              </a:graphicData>
            </a:graphic>
          </wp:inline>
        </w:drawing>
      </w:r>
    </w:p>
    <w:p w14:paraId="099D47C8" w14:textId="77777777" w:rsidR="00AA0628" w:rsidRDefault="00AA0628" w:rsidP="00D0044A">
      <w:pPr>
        <w:jc w:val="both"/>
        <w:rPr>
          <w:rFonts w:ascii="Times New Roman" w:hAnsi="Times New Roman" w:cs="Times New Roman"/>
          <w:sz w:val="24"/>
          <w:szCs w:val="24"/>
        </w:rPr>
      </w:pPr>
    </w:p>
    <w:p w14:paraId="56901123" w14:textId="77777777" w:rsidR="00627817" w:rsidRPr="00D0044A" w:rsidRDefault="00627817" w:rsidP="00627817">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Table 1</w:t>
      </w:r>
      <w:r>
        <w:rPr>
          <w:rFonts w:ascii="Times New Roman" w:hAnsi="Times New Roman" w:cs="Times New Roman"/>
          <w:b/>
          <w:bCs/>
          <w:sz w:val="24"/>
          <w:szCs w:val="24"/>
        </w:rPr>
        <w:t>0</w:t>
      </w:r>
      <w:r w:rsidRPr="00D0044A">
        <w:rPr>
          <w:rFonts w:ascii="Times New Roman" w:hAnsi="Times New Roman" w:cs="Times New Roman"/>
          <w:b/>
          <w:bCs/>
          <w:sz w:val="24"/>
          <w:szCs w:val="24"/>
        </w:rPr>
        <w:t>: Statement showing coordinates of graphs required for Freeman and Carroll equation for Cu(L</w:t>
      </w:r>
      <w:proofErr w:type="gramStart"/>
      <w:r w:rsidRPr="00D0044A">
        <w:rPr>
          <w:rFonts w:ascii="Times New Roman" w:hAnsi="Times New Roman" w:cs="Times New Roman"/>
          <w:b/>
          <w:bCs/>
          <w:sz w:val="24"/>
          <w:szCs w:val="24"/>
        </w:rPr>
        <w:t>4)NO</w:t>
      </w:r>
      <w:proofErr w:type="gramEnd"/>
      <w:r w:rsidRPr="00D0044A">
        <w:rPr>
          <w:rFonts w:ascii="Times New Roman" w:hAnsi="Times New Roman" w:cs="Times New Roman"/>
          <w:b/>
          <w:bCs/>
          <w:sz w:val="24"/>
          <w:szCs w:val="24"/>
          <w:vertAlign w:val="subscript"/>
        </w:rPr>
        <w:t>3</w:t>
      </w:r>
      <w:r w:rsidRPr="00D0044A">
        <w:rPr>
          <w:rFonts w:ascii="Times New Roman" w:hAnsi="Times New Roman" w:cs="Times New Roman"/>
          <w:b/>
          <w:bCs/>
          <w:sz w:val="24"/>
          <w:szCs w:val="24"/>
        </w:rPr>
        <w:t xml:space="preserve"> complex for evaluation of kinetic parameters;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1"/>
        <w:gridCol w:w="978"/>
        <w:gridCol w:w="968"/>
        <w:gridCol w:w="1004"/>
        <w:gridCol w:w="1164"/>
        <w:gridCol w:w="933"/>
        <w:gridCol w:w="964"/>
        <w:gridCol w:w="879"/>
        <w:gridCol w:w="1477"/>
      </w:tblGrid>
      <w:tr w:rsidR="00627817" w:rsidRPr="00D0044A" w14:paraId="0D7935D6" w14:textId="77777777" w:rsidTr="00EC38CA">
        <w:tc>
          <w:tcPr>
            <w:tcW w:w="1551" w:type="dxa"/>
          </w:tcPr>
          <w:p w14:paraId="6FEE3F7B"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220654BC"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8" w:type="dxa"/>
          </w:tcPr>
          <w:p w14:paraId="67ED7E4C"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D1306D3"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4" w:type="dxa"/>
          </w:tcPr>
          <w:p w14:paraId="7DF97EA0" w14:textId="77777777" w:rsidR="00627817" w:rsidRPr="00D0044A" w:rsidRDefault="00627817"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3" w:type="dxa"/>
          </w:tcPr>
          <w:p w14:paraId="677BC63F"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4" w:type="dxa"/>
          </w:tcPr>
          <w:p w14:paraId="12713E20"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9" w:type="dxa"/>
          </w:tcPr>
          <w:p w14:paraId="1D68FFEF"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477" w:type="dxa"/>
          </w:tcPr>
          <w:p w14:paraId="602F310A" w14:textId="77777777" w:rsidR="00627817" w:rsidRPr="00D0044A" w:rsidRDefault="00627817"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27817" w:rsidRPr="00D0044A" w14:paraId="2234F777" w14:textId="77777777" w:rsidTr="00EC38CA">
        <w:tc>
          <w:tcPr>
            <w:tcW w:w="1551" w:type="dxa"/>
          </w:tcPr>
          <w:p w14:paraId="7E13071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423</w:t>
            </w:r>
          </w:p>
        </w:tc>
        <w:tc>
          <w:tcPr>
            <w:tcW w:w="978" w:type="dxa"/>
          </w:tcPr>
          <w:p w14:paraId="3B04E27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1.58</w:t>
            </w:r>
          </w:p>
        </w:tc>
        <w:tc>
          <w:tcPr>
            <w:tcW w:w="968" w:type="dxa"/>
          </w:tcPr>
          <w:p w14:paraId="4570BDAE"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11299CDF"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.7160</w:t>
            </w:r>
          </w:p>
        </w:tc>
        <w:tc>
          <w:tcPr>
            <w:tcW w:w="1164" w:type="dxa"/>
          </w:tcPr>
          <w:p w14:paraId="0473D6A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22.75</w:t>
            </w:r>
          </w:p>
        </w:tc>
        <w:tc>
          <w:tcPr>
            <w:tcW w:w="933" w:type="dxa"/>
          </w:tcPr>
          <w:p w14:paraId="6AFD9A21"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.3570</w:t>
            </w:r>
          </w:p>
        </w:tc>
        <w:tc>
          <w:tcPr>
            <w:tcW w:w="964" w:type="dxa"/>
          </w:tcPr>
          <w:p w14:paraId="1E0ED44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1.6</w:t>
            </w:r>
          </w:p>
        </w:tc>
        <w:tc>
          <w:tcPr>
            <w:tcW w:w="879" w:type="dxa"/>
          </w:tcPr>
          <w:p w14:paraId="39F398F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23.64</w:t>
            </w:r>
          </w:p>
        </w:tc>
        <w:tc>
          <w:tcPr>
            <w:tcW w:w="1477" w:type="dxa"/>
          </w:tcPr>
          <w:p w14:paraId="5140136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4.4</w:t>
            </w:r>
          </w:p>
        </w:tc>
      </w:tr>
      <w:tr w:rsidR="00627817" w:rsidRPr="00D0044A" w14:paraId="00F60530" w14:textId="77777777" w:rsidTr="00EC38CA">
        <w:tc>
          <w:tcPr>
            <w:tcW w:w="1551" w:type="dxa"/>
          </w:tcPr>
          <w:p w14:paraId="650647A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473</w:t>
            </w:r>
          </w:p>
        </w:tc>
        <w:tc>
          <w:tcPr>
            <w:tcW w:w="978" w:type="dxa"/>
          </w:tcPr>
          <w:p w14:paraId="3CF8A19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2.37</w:t>
            </w:r>
          </w:p>
        </w:tc>
        <w:tc>
          <w:tcPr>
            <w:tcW w:w="968" w:type="dxa"/>
          </w:tcPr>
          <w:p w14:paraId="295B433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2D2D90E2"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.6021</w:t>
            </w:r>
          </w:p>
        </w:tc>
        <w:tc>
          <w:tcPr>
            <w:tcW w:w="1164" w:type="dxa"/>
          </w:tcPr>
          <w:p w14:paraId="481BFF0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21.96</w:t>
            </w:r>
          </w:p>
        </w:tc>
        <w:tc>
          <w:tcPr>
            <w:tcW w:w="933" w:type="dxa"/>
          </w:tcPr>
          <w:p w14:paraId="7513699C"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27817" w:rsidRPr="00D0044A">
              <w:rPr>
                <w:rFonts w:ascii="Times New Roman" w:hAnsi="Times New Roman" w:cs="Times New Roman"/>
                <w:sz w:val="24"/>
                <w:szCs w:val="24"/>
              </w:rPr>
              <w:t>.3416</w:t>
            </w:r>
          </w:p>
        </w:tc>
        <w:tc>
          <w:tcPr>
            <w:tcW w:w="964" w:type="dxa"/>
          </w:tcPr>
          <w:p w14:paraId="04C77D1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0.9</w:t>
            </w:r>
          </w:p>
        </w:tc>
        <w:tc>
          <w:tcPr>
            <w:tcW w:w="879" w:type="dxa"/>
          </w:tcPr>
          <w:p w14:paraId="74176353"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21.14</w:t>
            </w:r>
          </w:p>
        </w:tc>
        <w:tc>
          <w:tcPr>
            <w:tcW w:w="1477" w:type="dxa"/>
          </w:tcPr>
          <w:p w14:paraId="404A6448"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627817" w:rsidRPr="00D0044A" w14:paraId="7CC22FDD" w14:textId="77777777" w:rsidTr="00EC38CA">
        <w:tc>
          <w:tcPr>
            <w:tcW w:w="1551" w:type="dxa"/>
          </w:tcPr>
          <w:p w14:paraId="7931AC8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01B553DA"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22.94</w:t>
            </w:r>
          </w:p>
        </w:tc>
        <w:tc>
          <w:tcPr>
            <w:tcW w:w="968" w:type="dxa"/>
          </w:tcPr>
          <w:p w14:paraId="245E7AE2"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579CFBC8"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.5051</w:t>
            </w:r>
          </w:p>
        </w:tc>
        <w:tc>
          <w:tcPr>
            <w:tcW w:w="1164" w:type="dxa"/>
          </w:tcPr>
          <w:p w14:paraId="3C7403AB"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1.39</w:t>
            </w:r>
          </w:p>
        </w:tc>
        <w:tc>
          <w:tcPr>
            <w:tcW w:w="933" w:type="dxa"/>
          </w:tcPr>
          <w:p w14:paraId="49BD930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0.1430</w:t>
            </w:r>
          </w:p>
        </w:tc>
        <w:tc>
          <w:tcPr>
            <w:tcW w:w="964" w:type="dxa"/>
          </w:tcPr>
          <w:p w14:paraId="08BF7B6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0.1</w:t>
            </w:r>
          </w:p>
        </w:tc>
        <w:tc>
          <w:tcPr>
            <w:tcW w:w="879" w:type="dxa"/>
          </w:tcPr>
          <w:p w14:paraId="34EE90F6"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477" w:type="dxa"/>
          </w:tcPr>
          <w:p w14:paraId="3F3C061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627817" w:rsidRPr="00D0044A" w14:paraId="06DCDF20" w14:textId="77777777" w:rsidTr="00EC38CA">
        <w:tc>
          <w:tcPr>
            <w:tcW w:w="1551" w:type="dxa"/>
          </w:tcPr>
          <w:p w14:paraId="40B32221"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333114BF"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24.33</w:t>
            </w:r>
          </w:p>
        </w:tc>
        <w:tc>
          <w:tcPr>
            <w:tcW w:w="968" w:type="dxa"/>
          </w:tcPr>
          <w:p w14:paraId="7CF5A52C"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76CE7541" w14:textId="77777777" w:rsidR="00627817"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27817" w:rsidRPr="00D0044A">
              <w:rPr>
                <w:rFonts w:ascii="Times New Roman" w:hAnsi="Times New Roman" w:cs="Times New Roman"/>
                <w:sz w:val="24"/>
                <w:szCs w:val="24"/>
              </w:rPr>
              <w:t>.3802</w:t>
            </w:r>
          </w:p>
        </w:tc>
        <w:tc>
          <w:tcPr>
            <w:tcW w:w="1164" w:type="dxa"/>
          </w:tcPr>
          <w:p w14:paraId="69752A95"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3" w:type="dxa"/>
          </w:tcPr>
          <w:p w14:paraId="4EEF8C9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4" w:type="dxa"/>
          </w:tcPr>
          <w:p w14:paraId="56F15D5D"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9" w:type="dxa"/>
          </w:tcPr>
          <w:p w14:paraId="049790D4"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477" w:type="dxa"/>
          </w:tcPr>
          <w:p w14:paraId="459BD8E7" w14:textId="77777777" w:rsidR="00627817" w:rsidRPr="00D0044A" w:rsidRDefault="00627817"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61938F4C" w14:textId="77777777" w:rsidR="00E32C45" w:rsidRPr="00D0044A" w:rsidRDefault="00E32C45" w:rsidP="00D0044A">
      <w:pPr>
        <w:jc w:val="both"/>
        <w:rPr>
          <w:rFonts w:ascii="Times New Roman" w:hAnsi="Times New Roman" w:cs="Times New Roman"/>
          <w:sz w:val="24"/>
          <w:szCs w:val="24"/>
        </w:rPr>
      </w:pPr>
    </w:p>
    <w:p w14:paraId="41EBA9E9" w14:textId="1BAD58C4" w:rsidR="001D1D39" w:rsidRDefault="00E24E18" w:rsidP="00D0044A">
      <w:pPr>
        <w:jc w:val="both"/>
        <w:rPr>
          <w:rFonts w:ascii="Times New Roman" w:hAnsi="Times New Roman" w:cs="Times New Roman"/>
          <w:sz w:val="24"/>
          <w:szCs w:val="24"/>
        </w:rPr>
      </w:pPr>
      <w:r w:rsidRPr="00E24E18">
        <w:rPr>
          <w:rFonts w:ascii="Times New Roman" w:hAnsi="Times New Roman" w:cs="Times New Roman"/>
          <w:noProof/>
          <w:sz w:val="24"/>
          <w:szCs w:val="24"/>
          <w:bdr w:val="single" w:sz="6" w:space="0" w:color="auto"/>
        </w:rPr>
        <w:drawing>
          <wp:inline distT="0" distB="0" distL="0" distR="0" wp14:anchorId="64330EDF" wp14:editId="5251DCFA">
            <wp:extent cx="4900613" cy="3324989"/>
            <wp:effectExtent l="0" t="0" r="0" b="8890"/>
            <wp:docPr id="121392260" name="Content Placeholder 4">
              <a:extLst xmlns:a="http://schemas.openxmlformats.org/drawingml/2006/main">
                <a:ext uri="{FF2B5EF4-FFF2-40B4-BE49-F238E27FC236}">
                  <a16:creationId xmlns:a16="http://schemas.microsoft.com/office/drawing/2014/main" id="{D644C4CF-EA08-23CD-F6E4-D758BA1288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644C4CF-EA08-23CD-F6E4-D758BA128823}"/>
                        </a:ext>
                      </a:extLst>
                    </pic:cNvPr>
                    <pic:cNvPicPr>
                      <a:picLocks noGrp="1" noChangeAspect="1"/>
                    </pic:cNvPicPr>
                  </pic:nvPicPr>
                  <pic:blipFill>
                    <a:blip r:embed="rId22"/>
                    <a:stretch>
                      <a:fillRect/>
                    </a:stretch>
                  </pic:blipFill>
                  <pic:spPr>
                    <a:xfrm>
                      <a:off x="0" y="0"/>
                      <a:ext cx="4910922" cy="3331983"/>
                    </a:xfrm>
                    <a:prstGeom prst="rect">
                      <a:avLst/>
                    </a:prstGeom>
                  </pic:spPr>
                </pic:pic>
              </a:graphicData>
            </a:graphic>
          </wp:inline>
        </w:drawing>
      </w:r>
    </w:p>
    <w:p w14:paraId="3F5E4F28" w14:textId="77777777" w:rsidR="001D1D39" w:rsidRDefault="001D1D39" w:rsidP="00D0044A">
      <w:pPr>
        <w:jc w:val="both"/>
        <w:rPr>
          <w:rFonts w:ascii="Times New Roman" w:hAnsi="Times New Roman" w:cs="Times New Roman"/>
          <w:sz w:val="24"/>
          <w:szCs w:val="24"/>
        </w:rPr>
      </w:pPr>
    </w:p>
    <w:p w14:paraId="0C26B26F" w14:textId="4C27177B" w:rsidR="001D1D39" w:rsidRDefault="00E32C45" w:rsidP="00D0044A">
      <w:pPr>
        <w:jc w:val="both"/>
        <w:rPr>
          <w:rFonts w:ascii="Times New Roman" w:hAnsi="Times New Roman" w:cs="Times New Roman"/>
          <w:sz w:val="24"/>
          <w:szCs w:val="24"/>
        </w:rPr>
      </w:pPr>
      <w:r w:rsidRPr="00E32C45">
        <w:rPr>
          <w:rFonts w:ascii="Times New Roman" w:hAnsi="Times New Roman" w:cs="Times New Roman"/>
          <w:noProof/>
          <w:sz w:val="24"/>
          <w:szCs w:val="24"/>
          <w:bdr w:val="single" w:sz="6" w:space="0" w:color="auto"/>
        </w:rPr>
        <w:drawing>
          <wp:inline distT="0" distB="0" distL="0" distR="0" wp14:anchorId="12BCAB51" wp14:editId="4CAD68B6">
            <wp:extent cx="4900295" cy="3289483"/>
            <wp:effectExtent l="0" t="0" r="0" b="6350"/>
            <wp:docPr id="205481300" name="Content Placeholder 4">
              <a:extLst xmlns:a="http://schemas.openxmlformats.org/drawingml/2006/main">
                <a:ext uri="{FF2B5EF4-FFF2-40B4-BE49-F238E27FC236}">
                  <a16:creationId xmlns:a16="http://schemas.microsoft.com/office/drawing/2014/main" id="{7556477C-F30C-5123-CD3B-46C5438D81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556477C-F30C-5123-CD3B-46C5438D8175}"/>
                        </a:ext>
                      </a:extLst>
                    </pic:cNvPr>
                    <pic:cNvPicPr>
                      <a:picLocks noGrp="1" noChangeAspect="1"/>
                    </pic:cNvPicPr>
                  </pic:nvPicPr>
                  <pic:blipFill>
                    <a:blip r:embed="rId23"/>
                    <a:stretch>
                      <a:fillRect/>
                    </a:stretch>
                  </pic:blipFill>
                  <pic:spPr>
                    <a:xfrm>
                      <a:off x="0" y="0"/>
                      <a:ext cx="4909691" cy="3295790"/>
                    </a:xfrm>
                    <a:prstGeom prst="rect">
                      <a:avLst/>
                    </a:prstGeom>
                  </pic:spPr>
                </pic:pic>
              </a:graphicData>
            </a:graphic>
          </wp:inline>
        </w:drawing>
      </w:r>
    </w:p>
    <w:p w14:paraId="3E4ABF51" w14:textId="77777777" w:rsidR="00AA0628" w:rsidRDefault="00AA0628" w:rsidP="00D0044A">
      <w:pPr>
        <w:jc w:val="both"/>
        <w:rPr>
          <w:rFonts w:ascii="Times New Roman" w:hAnsi="Times New Roman" w:cs="Times New Roman"/>
          <w:sz w:val="24"/>
          <w:szCs w:val="24"/>
        </w:rPr>
      </w:pPr>
    </w:p>
    <w:p w14:paraId="423CA2FE" w14:textId="77777777" w:rsidR="006329A0" w:rsidRPr="00D0044A" w:rsidRDefault="006329A0" w:rsidP="006329A0">
      <w:pPr>
        <w:ind w:right="-755"/>
        <w:jc w:val="both"/>
        <w:rPr>
          <w:rFonts w:ascii="Times New Roman" w:hAnsi="Times New Roman" w:cs="Times New Roman"/>
          <w:b/>
          <w:bCs/>
          <w:sz w:val="24"/>
          <w:szCs w:val="24"/>
        </w:rPr>
      </w:pPr>
      <w:r w:rsidRPr="00D0044A">
        <w:rPr>
          <w:rFonts w:ascii="Times New Roman" w:hAnsi="Times New Roman" w:cs="Times New Roman"/>
          <w:b/>
          <w:bCs/>
          <w:sz w:val="24"/>
          <w:szCs w:val="24"/>
        </w:rPr>
        <w:lastRenderedPageBreak/>
        <w:t>Table 1</w:t>
      </w:r>
      <w:r>
        <w:rPr>
          <w:rFonts w:ascii="Times New Roman" w:hAnsi="Times New Roman" w:cs="Times New Roman"/>
          <w:b/>
          <w:bCs/>
          <w:sz w:val="24"/>
          <w:szCs w:val="24"/>
        </w:rPr>
        <w:t>1</w:t>
      </w:r>
      <w:r w:rsidRPr="00D0044A">
        <w:rPr>
          <w:rFonts w:ascii="Times New Roman" w:hAnsi="Times New Roman" w:cs="Times New Roman"/>
          <w:b/>
          <w:bCs/>
          <w:sz w:val="24"/>
          <w:szCs w:val="24"/>
        </w:rPr>
        <w:t>: Statement showing coordinates of graphs required for Freeman and Carroll equation for Mn(L1)</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22.07 Kcal/mole; n = 0.4;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10060" w:type="dxa"/>
        <w:tblLook w:val="04A0" w:firstRow="1" w:lastRow="0" w:firstColumn="1" w:lastColumn="0" w:noHBand="0" w:noVBand="1"/>
      </w:tblPr>
      <w:tblGrid>
        <w:gridCol w:w="1551"/>
        <w:gridCol w:w="978"/>
        <w:gridCol w:w="968"/>
        <w:gridCol w:w="1004"/>
        <w:gridCol w:w="1164"/>
        <w:gridCol w:w="933"/>
        <w:gridCol w:w="964"/>
        <w:gridCol w:w="879"/>
        <w:gridCol w:w="1619"/>
      </w:tblGrid>
      <w:tr w:rsidR="006329A0" w:rsidRPr="00D0044A" w14:paraId="2FE78FD5" w14:textId="77777777" w:rsidTr="00EC38CA">
        <w:tc>
          <w:tcPr>
            <w:tcW w:w="1551" w:type="dxa"/>
          </w:tcPr>
          <w:p w14:paraId="2B45B521"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2C427813"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8" w:type="dxa"/>
          </w:tcPr>
          <w:p w14:paraId="0D053684"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C090F9E"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4" w:type="dxa"/>
          </w:tcPr>
          <w:p w14:paraId="22A8D394" w14:textId="77777777" w:rsidR="006329A0" w:rsidRPr="00D0044A" w:rsidRDefault="006329A0"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3" w:type="dxa"/>
          </w:tcPr>
          <w:p w14:paraId="41C98A90"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4" w:type="dxa"/>
          </w:tcPr>
          <w:p w14:paraId="6BD5A02F"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9" w:type="dxa"/>
          </w:tcPr>
          <w:p w14:paraId="7D6F1E29"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19" w:type="dxa"/>
          </w:tcPr>
          <w:p w14:paraId="2AE50B19"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329A0" w:rsidRPr="00D0044A" w14:paraId="3998622C" w14:textId="77777777" w:rsidTr="00EC38CA">
        <w:tc>
          <w:tcPr>
            <w:tcW w:w="1551" w:type="dxa"/>
          </w:tcPr>
          <w:p w14:paraId="6185985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5D3364F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18.81</w:t>
            </w:r>
          </w:p>
        </w:tc>
        <w:tc>
          <w:tcPr>
            <w:tcW w:w="968" w:type="dxa"/>
          </w:tcPr>
          <w:p w14:paraId="17B5BD5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322C6E85"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.8573</w:t>
            </w:r>
          </w:p>
        </w:tc>
        <w:tc>
          <w:tcPr>
            <w:tcW w:w="1164" w:type="dxa"/>
          </w:tcPr>
          <w:p w14:paraId="6D98B09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13.61</w:t>
            </w:r>
          </w:p>
        </w:tc>
        <w:tc>
          <w:tcPr>
            <w:tcW w:w="933" w:type="dxa"/>
          </w:tcPr>
          <w:p w14:paraId="15BB8D9D"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.1338</w:t>
            </w:r>
          </w:p>
        </w:tc>
        <w:tc>
          <w:tcPr>
            <w:tcW w:w="964" w:type="dxa"/>
          </w:tcPr>
          <w:p w14:paraId="5734842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0.45</w:t>
            </w:r>
          </w:p>
        </w:tc>
        <w:tc>
          <w:tcPr>
            <w:tcW w:w="879" w:type="dxa"/>
          </w:tcPr>
          <w:p w14:paraId="14BE5D8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19" w:type="dxa"/>
          </w:tcPr>
          <w:p w14:paraId="6617C97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0.80</w:t>
            </w:r>
          </w:p>
        </w:tc>
      </w:tr>
      <w:tr w:rsidR="006329A0" w:rsidRPr="00D0044A" w14:paraId="6A73C9C8" w14:textId="77777777" w:rsidTr="00EC38CA">
        <w:tc>
          <w:tcPr>
            <w:tcW w:w="1551" w:type="dxa"/>
          </w:tcPr>
          <w:p w14:paraId="25FB159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2C771E8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28.62</w:t>
            </w:r>
          </w:p>
        </w:tc>
        <w:tc>
          <w:tcPr>
            <w:tcW w:w="968" w:type="dxa"/>
          </w:tcPr>
          <w:p w14:paraId="70DA625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0.068</w:t>
            </w:r>
          </w:p>
        </w:tc>
        <w:tc>
          <w:tcPr>
            <w:tcW w:w="1004" w:type="dxa"/>
          </w:tcPr>
          <w:p w14:paraId="04FB0916"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.8325</w:t>
            </w:r>
          </w:p>
        </w:tc>
        <w:tc>
          <w:tcPr>
            <w:tcW w:w="1164" w:type="dxa"/>
          </w:tcPr>
          <w:p w14:paraId="2D98391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8.80</w:t>
            </w:r>
          </w:p>
        </w:tc>
        <w:tc>
          <w:tcPr>
            <w:tcW w:w="933" w:type="dxa"/>
          </w:tcPr>
          <w:p w14:paraId="43D294E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0.9448</w:t>
            </w:r>
          </w:p>
        </w:tc>
        <w:tc>
          <w:tcPr>
            <w:tcW w:w="964" w:type="dxa"/>
          </w:tcPr>
          <w:p w14:paraId="00A807B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0.50</w:t>
            </w:r>
          </w:p>
        </w:tc>
        <w:tc>
          <w:tcPr>
            <w:tcW w:w="879" w:type="dxa"/>
          </w:tcPr>
          <w:p w14:paraId="493CB32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19" w:type="dxa"/>
          </w:tcPr>
          <w:p w14:paraId="38B09C9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0.90</w:t>
            </w:r>
          </w:p>
        </w:tc>
      </w:tr>
      <w:tr w:rsidR="006329A0" w:rsidRPr="00D0044A" w14:paraId="6FA34D8E" w14:textId="77777777" w:rsidTr="00EC38CA">
        <w:tc>
          <w:tcPr>
            <w:tcW w:w="1551" w:type="dxa"/>
          </w:tcPr>
          <w:p w14:paraId="7710ECB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5F55703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26.42</w:t>
            </w:r>
          </w:p>
        </w:tc>
        <w:tc>
          <w:tcPr>
            <w:tcW w:w="968" w:type="dxa"/>
          </w:tcPr>
          <w:p w14:paraId="6BBE91B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0.064</w:t>
            </w:r>
          </w:p>
        </w:tc>
        <w:tc>
          <w:tcPr>
            <w:tcW w:w="1004" w:type="dxa"/>
          </w:tcPr>
          <w:p w14:paraId="08E93256"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.8062</w:t>
            </w:r>
          </w:p>
        </w:tc>
        <w:tc>
          <w:tcPr>
            <w:tcW w:w="1164" w:type="dxa"/>
          </w:tcPr>
          <w:p w14:paraId="753CD5B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6.00</w:t>
            </w:r>
          </w:p>
        </w:tc>
        <w:tc>
          <w:tcPr>
            <w:tcW w:w="933" w:type="dxa"/>
          </w:tcPr>
          <w:p w14:paraId="39DF004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07786</w:t>
            </w:r>
          </w:p>
        </w:tc>
        <w:tc>
          <w:tcPr>
            <w:tcW w:w="964" w:type="dxa"/>
          </w:tcPr>
          <w:p w14:paraId="3B1B86E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0.60</w:t>
            </w:r>
          </w:p>
        </w:tc>
        <w:tc>
          <w:tcPr>
            <w:tcW w:w="879" w:type="dxa"/>
          </w:tcPr>
          <w:p w14:paraId="2A1237B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19" w:type="dxa"/>
          </w:tcPr>
          <w:p w14:paraId="17F0100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1.00</w:t>
            </w:r>
          </w:p>
        </w:tc>
      </w:tr>
      <w:tr w:rsidR="006329A0" w:rsidRPr="00D0044A" w14:paraId="43D9ABA0" w14:textId="77777777" w:rsidTr="00EC38CA">
        <w:tc>
          <w:tcPr>
            <w:tcW w:w="1551" w:type="dxa"/>
          </w:tcPr>
          <w:p w14:paraId="66E3343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35566CD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29.22</w:t>
            </w:r>
          </w:p>
        </w:tc>
        <w:tc>
          <w:tcPr>
            <w:tcW w:w="968" w:type="dxa"/>
          </w:tcPr>
          <w:p w14:paraId="4F9AEFB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05EB1760"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.6812</w:t>
            </w:r>
          </w:p>
        </w:tc>
        <w:tc>
          <w:tcPr>
            <w:tcW w:w="1164" w:type="dxa"/>
          </w:tcPr>
          <w:p w14:paraId="26EC73D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3.20</w:t>
            </w:r>
          </w:p>
        </w:tc>
        <w:tc>
          <w:tcPr>
            <w:tcW w:w="933" w:type="dxa"/>
          </w:tcPr>
          <w:p w14:paraId="5824371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0.5059</w:t>
            </w:r>
          </w:p>
        </w:tc>
        <w:tc>
          <w:tcPr>
            <w:tcW w:w="964" w:type="dxa"/>
          </w:tcPr>
          <w:p w14:paraId="0062A4E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0.70</w:t>
            </w:r>
          </w:p>
        </w:tc>
        <w:tc>
          <w:tcPr>
            <w:tcW w:w="879" w:type="dxa"/>
          </w:tcPr>
          <w:p w14:paraId="635E190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19" w:type="dxa"/>
          </w:tcPr>
          <w:p w14:paraId="2BF3D25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1.20</w:t>
            </w:r>
          </w:p>
        </w:tc>
      </w:tr>
      <w:tr w:rsidR="006329A0" w:rsidRPr="00D0044A" w14:paraId="2E4FA2F0" w14:textId="77777777" w:rsidTr="00EC38CA">
        <w:tc>
          <w:tcPr>
            <w:tcW w:w="1551" w:type="dxa"/>
          </w:tcPr>
          <w:p w14:paraId="1099E64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7B24F54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31.62</w:t>
            </w:r>
          </w:p>
        </w:tc>
        <w:tc>
          <w:tcPr>
            <w:tcW w:w="968" w:type="dxa"/>
          </w:tcPr>
          <w:p w14:paraId="53E1C44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17340029"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.5051</w:t>
            </w:r>
          </w:p>
        </w:tc>
        <w:tc>
          <w:tcPr>
            <w:tcW w:w="1164" w:type="dxa"/>
          </w:tcPr>
          <w:p w14:paraId="40F6DDF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933" w:type="dxa"/>
          </w:tcPr>
          <w:p w14:paraId="59AF1C7C"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.9036</w:t>
            </w:r>
          </w:p>
        </w:tc>
        <w:tc>
          <w:tcPr>
            <w:tcW w:w="964" w:type="dxa"/>
          </w:tcPr>
          <w:p w14:paraId="2DE4984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879" w:type="dxa"/>
          </w:tcPr>
          <w:p w14:paraId="35B22CA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19" w:type="dxa"/>
          </w:tcPr>
          <w:p w14:paraId="0F6845E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329A0" w:rsidRPr="00D0044A" w14:paraId="3DA4E82F" w14:textId="77777777" w:rsidTr="00EC38CA">
        <w:tc>
          <w:tcPr>
            <w:tcW w:w="1551" w:type="dxa"/>
          </w:tcPr>
          <w:p w14:paraId="402AA51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3F0CE76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32.42</w:t>
            </w:r>
          </w:p>
        </w:tc>
        <w:tc>
          <w:tcPr>
            <w:tcW w:w="968" w:type="dxa"/>
          </w:tcPr>
          <w:p w14:paraId="6D17530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32D84AB8"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.0792</w:t>
            </w:r>
          </w:p>
        </w:tc>
        <w:tc>
          <w:tcPr>
            <w:tcW w:w="1164" w:type="dxa"/>
          </w:tcPr>
          <w:p w14:paraId="2EB74A5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3" w:type="dxa"/>
          </w:tcPr>
          <w:p w14:paraId="48ABA8B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4" w:type="dxa"/>
          </w:tcPr>
          <w:p w14:paraId="7C75899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9" w:type="dxa"/>
          </w:tcPr>
          <w:p w14:paraId="442D514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19" w:type="dxa"/>
          </w:tcPr>
          <w:p w14:paraId="1993295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080C3132" w14:textId="77777777" w:rsidR="005C280E" w:rsidRDefault="005C280E" w:rsidP="00D0044A">
      <w:pPr>
        <w:jc w:val="both"/>
        <w:rPr>
          <w:rFonts w:ascii="Times New Roman" w:hAnsi="Times New Roman" w:cs="Times New Roman"/>
          <w:sz w:val="24"/>
          <w:szCs w:val="24"/>
        </w:rPr>
      </w:pPr>
    </w:p>
    <w:p w14:paraId="325D710F" w14:textId="76F62DDC" w:rsidR="000B5C91" w:rsidRDefault="00433F76" w:rsidP="00D0044A">
      <w:pPr>
        <w:jc w:val="both"/>
        <w:rPr>
          <w:rFonts w:ascii="Times New Roman" w:hAnsi="Times New Roman" w:cs="Times New Roman"/>
          <w:sz w:val="24"/>
          <w:szCs w:val="24"/>
        </w:rPr>
      </w:pPr>
      <w:r w:rsidRPr="00433F76">
        <w:rPr>
          <w:rFonts w:ascii="Times New Roman" w:hAnsi="Times New Roman" w:cs="Times New Roman"/>
          <w:noProof/>
          <w:sz w:val="24"/>
          <w:szCs w:val="24"/>
          <w:bdr w:val="single" w:sz="6" w:space="0" w:color="auto"/>
        </w:rPr>
        <w:drawing>
          <wp:inline distT="0" distB="0" distL="0" distR="0" wp14:anchorId="5D4A50D3" wp14:editId="25BD4ECE">
            <wp:extent cx="5000625" cy="3652129"/>
            <wp:effectExtent l="0" t="0" r="0" b="5715"/>
            <wp:docPr id="24408098" name="Content Placeholder 4">
              <a:extLst xmlns:a="http://schemas.openxmlformats.org/drawingml/2006/main">
                <a:ext uri="{FF2B5EF4-FFF2-40B4-BE49-F238E27FC236}">
                  <a16:creationId xmlns:a16="http://schemas.microsoft.com/office/drawing/2014/main" id="{FD485759-D10B-8A99-39A8-8557734280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D485759-D10B-8A99-39A8-8557734280F4}"/>
                        </a:ext>
                      </a:extLst>
                    </pic:cNvPr>
                    <pic:cNvPicPr>
                      <a:picLocks noGrp="1" noChangeAspect="1"/>
                    </pic:cNvPicPr>
                  </pic:nvPicPr>
                  <pic:blipFill>
                    <a:blip r:embed="rId24"/>
                    <a:stretch>
                      <a:fillRect/>
                    </a:stretch>
                  </pic:blipFill>
                  <pic:spPr>
                    <a:xfrm>
                      <a:off x="0" y="0"/>
                      <a:ext cx="5005867" cy="3655957"/>
                    </a:xfrm>
                    <a:prstGeom prst="rect">
                      <a:avLst/>
                    </a:prstGeom>
                  </pic:spPr>
                </pic:pic>
              </a:graphicData>
            </a:graphic>
          </wp:inline>
        </w:drawing>
      </w:r>
    </w:p>
    <w:p w14:paraId="023A6BE6" w14:textId="77777777" w:rsidR="000B5C91" w:rsidRDefault="000B5C91" w:rsidP="00D0044A">
      <w:pPr>
        <w:jc w:val="both"/>
        <w:rPr>
          <w:rFonts w:ascii="Times New Roman" w:hAnsi="Times New Roman" w:cs="Times New Roman"/>
          <w:sz w:val="24"/>
          <w:szCs w:val="24"/>
        </w:rPr>
      </w:pPr>
    </w:p>
    <w:p w14:paraId="2FC91998" w14:textId="13E58DD5" w:rsidR="000B5C91" w:rsidRDefault="001D1D39" w:rsidP="00D0044A">
      <w:pPr>
        <w:jc w:val="both"/>
        <w:rPr>
          <w:rFonts w:ascii="Times New Roman" w:hAnsi="Times New Roman" w:cs="Times New Roman"/>
          <w:sz w:val="24"/>
          <w:szCs w:val="24"/>
        </w:rPr>
      </w:pPr>
      <w:r w:rsidRPr="001D1D39">
        <w:rPr>
          <w:rFonts w:ascii="Times New Roman" w:hAnsi="Times New Roman" w:cs="Times New Roman"/>
          <w:noProof/>
          <w:sz w:val="24"/>
          <w:szCs w:val="24"/>
          <w:bdr w:val="single" w:sz="6" w:space="0" w:color="auto"/>
        </w:rPr>
        <w:lastRenderedPageBreak/>
        <w:drawing>
          <wp:inline distT="0" distB="0" distL="0" distR="0" wp14:anchorId="687EE6EA" wp14:editId="21C19BE4">
            <wp:extent cx="5304413" cy="3609975"/>
            <wp:effectExtent l="0" t="0" r="0" b="0"/>
            <wp:docPr id="152916723" name="Content Placeholder 6">
              <a:extLst xmlns:a="http://schemas.openxmlformats.org/drawingml/2006/main">
                <a:ext uri="{FF2B5EF4-FFF2-40B4-BE49-F238E27FC236}">
                  <a16:creationId xmlns:a16="http://schemas.microsoft.com/office/drawing/2014/main" id="{99690733-D4D8-4B42-B4B1-7AA1F838A1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9690733-D4D8-4B42-B4B1-7AA1F838A14A}"/>
                        </a:ext>
                      </a:extLst>
                    </pic:cNvPr>
                    <pic:cNvPicPr>
                      <a:picLocks noGrp="1" noChangeAspect="1"/>
                    </pic:cNvPicPr>
                  </pic:nvPicPr>
                  <pic:blipFill>
                    <a:blip r:embed="rId25"/>
                    <a:stretch>
                      <a:fillRect/>
                    </a:stretch>
                  </pic:blipFill>
                  <pic:spPr>
                    <a:xfrm>
                      <a:off x="0" y="0"/>
                      <a:ext cx="5311839" cy="3615029"/>
                    </a:xfrm>
                    <a:prstGeom prst="rect">
                      <a:avLst/>
                    </a:prstGeom>
                  </pic:spPr>
                </pic:pic>
              </a:graphicData>
            </a:graphic>
          </wp:inline>
        </w:drawing>
      </w:r>
    </w:p>
    <w:p w14:paraId="0A607940" w14:textId="77777777" w:rsidR="00AA0628" w:rsidRDefault="00AA0628" w:rsidP="00D0044A">
      <w:pPr>
        <w:jc w:val="both"/>
        <w:rPr>
          <w:rFonts w:ascii="Times New Roman" w:hAnsi="Times New Roman" w:cs="Times New Roman"/>
          <w:sz w:val="24"/>
          <w:szCs w:val="24"/>
        </w:rPr>
      </w:pPr>
    </w:p>
    <w:p w14:paraId="47770183" w14:textId="77777777" w:rsidR="006329A0" w:rsidRPr="00D0044A" w:rsidRDefault="006329A0" w:rsidP="006329A0">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Table 1</w:t>
      </w:r>
      <w:r>
        <w:rPr>
          <w:rFonts w:ascii="Times New Roman" w:hAnsi="Times New Roman" w:cs="Times New Roman"/>
          <w:b/>
          <w:bCs/>
          <w:sz w:val="24"/>
          <w:szCs w:val="24"/>
        </w:rPr>
        <w:t>2</w:t>
      </w:r>
      <w:r w:rsidRPr="00D0044A">
        <w:rPr>
          <w:rFonts w:ascii="Times New Roman" w:hAnsi="Times New Roman" w:cs="Times New Roman"/>
          <w:b/>
          <w:bCs/>
          <w:sz w:val="24"/>
          <w:szCs w:val="24"/>
        </w:rPr>
        <w:t>: Statement showing coordinates of graphs required for Freeman and Carroll equation for Mn(L2)</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22.07 Kcal/mole; n = 0.39;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1"/>
        <w:gridCol w:w="978"/>
        <w:gridCol w:w="968"/>
        <w:gridCol w:w="1004"/>
        <w:gridCol w:w="1164"/>
        <w:gridCol w:w="933"/>
        <w:gridCol w:w="964"/>
        <w:gridCol w:w="879"/>
        <w:gridCol w:w="1477"/>
      </w:tblGrid>
      <w:tr w:rsidR="006329A0" w:rsidRPr="00D0044A" w14:paraId="6428F2E6" w14:textId="77777777" w:rsidTr="00EC38CA">
        <w:tc>
          <w:tcPr>
            <w:tcW w:w="1551" w:type="dxa"/>
          </w:tcPr>
          <w:p w14:paraId="3B81C818"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7CE621D3"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8" w:type="dxa"/>
          </w:tcPr>
          <w:p w14:paraId="23AC8514"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2C7A199F"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4" w:type="dxa"/>
          </w:tcPr>
          <w:p w14:paraId="6335BBEE" w14:textId="77777777" w:rsidR="006329A0" w:rsidRPr="00D0044A" w:rsidRDefault="006329A0"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3" w:type="dxa"/>
          </w:tcPr>
          <w:p w14:paraId="1F778B21"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4" w:type="dxa"/>
          </w:tcPr>
          <w:p w14:paraId="48213985"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9" w:type="dxa"/>
          </w:tcPr>
          <w:p w14:paraId="3DA87690"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477" w:type="dxa"/>
          </w:tcPr>
          <w:p w14:paraId="02D94496"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329A0" w:rsidRPr="00D0044A" w14:paraId="00FA28E8" w14:textId="77777777" w:rsidTr="00EC38CA">
        <w:tc>
          <w:tcPr>
            <w:tcW w:w="1551" w:type="dxa"/>
          </w:tcPr>
          <w:p w14:paraId="11FB5B8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72F3A2E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15.34</w:t>
            </w:r>
          </w:p>
        </w:tc>
        <w:tc>
          <w:tcPr>
            <w:tcW w:w="968" w:type="dxa"/>
          </w:tcPr>
          <w:p w14:paraId="07BCAB9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0.112</w:t>
            </w:r>
          </w:p>
        </w:tc>
        <w:tc>
          <w:tcPr>
            <w:tcW w:w="1004" w:type="dxa"/>
          </w:tcPr>
          <w:p w14:paraId="6C0EB011"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.0492</w:t>
            </w:r>
          </w:p>
        </w:tc>
        <w:tc>
          <w:tcPr>
            <w:tcW w:w="1164" w:type="dxa"/>
          </w:tcPr>
          <w:p w14:paraId="0A85669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13.77</w:t>
            </w:r>
          </w:p>
        </w:tc>
        <w:tc>
          <w:tcPr>
            <w:tcW w:w="933" w:type="dxa"/>
          </w:tcPr>
          <w:p w14:paraId="3ABCEC8B"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.1388</w:t>
            </w:r>
          </w:p>
        </w:tc>
        <w:tc>
          <w:tcPr>
            <w:tcW w:w="964" w:type="dxa"/>
          </w:tcPr>
          <w:p w14:paraId="7CCB73D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w:t>
            </w:r>
          </w:p>
        </w:tc>
        <w:tc>
          <w:tcPr>
            <w:tcW w:w="879" w:type="dxa"/>
          </w:tcPr>
          <w:p w14:paraId="2428467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477" w:type="dxa"/>
          </w:tcPr>
          <w:p w14:paraId="3825109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6329A0" w:rsidRPr="00D0044A" w14:paraId="5FDDA5D9" w14:textId="77777777" w:rsidTr="00EC38CA">
        <w:tc>
          <w:tcPr>
            <w:tcW w:w="1551" w:type="dxa"/>
          </w:tcPr>
          <w:p w14:paraId="17FFFAA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52400FF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19.27</w:t>
            </w:r>
          </w:p>
        </w:tc>
        <w:tc>
          <w:tcPr>
            <w:tcW w:w="968" w:type="dxa"/>
          </w:tcPr>
          <w:p w14:paraId="7EB0812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5456B8C9"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.8573</w:t>
            </w:r>
          </w:p>
        </w:tc>
        <w:tc>
          <w:tcPr>
            <w:tcW w:w="1164" w:type="dxa"/>
          </w:tcPr>
          <w:p w14:paraId="1DFBE32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9.84</w:t>
            </w:r>
          </w:p>
        </w:tc>
        <w:tc>
          <w:tcPr>
            <w:tcW w:w="933" w:type="dxa"/>
          </w:tcPr>
          <w:p w14:paraId="6345BA0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0.9930</w:t>
            </w:r>
          </w:p>
        </w:tc>
        <w:tc>
          <w:tcPr>
            <w:tcW w:w="964" w:type="dxa"/>
          </w:tcPr>
          <w:p w14:paraId="04FEE2E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0.9</w:t>
            </w:r>
          </w:p>
        </w:tc>
        <w:tc>
          <w:tcPr>
            <w:tcW w:w="879" w:type="dxa"/>
          </w:tcPr>
          <w:p w14:paraId="4154A15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477" w:type="dxa"/>
          </w:tcPr>
          <w:p w14:paraId="66BF9C5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329A0" w:rsidRPr="00D0044A" w14:paraId="70554B6E" w14:textId="77777777" w:rsidTr="00EC38CA">
        <w:tc>
          <w:tcPr>
            <w:tcW w:w="1551" w:type="dxa"/>
          </w:tcPr>
          <w:p w14:paraId="5530536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39FD04B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22.03</w:t>
            </w:r>
          </w:p>
        </w:tc>
        <w:tc>
          <w:tcPr>
            <w:tcW w:w="968" w:type="dxa"/>
          </w:tcPr>
          <w:p w14:paraId="3AA9C57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0.056</w:t>
            </w:r>
          </w:p>
        </w:tc>
        <w:tc>
          <w:tcPr>
            <w:tcW w:w="1004" w:type="dxa"/>
          </w:tcPr>
          <w:p w14:paraId="1E08D41A"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.7482</w:t>
            </w:r>
          </w:p>
        </w:tc>
        <w:tc>
          <w:tcPr>
            <w:tcW w:w="1164" w:type="dxa"/>
          </w:tcPr>
          <w:p w14:paraId="53BD9E9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7.08</w:t>
            </w:r>
          </w:p>
        </w:tc>
        <w:tc>
          <w:tcPr>
            <w:tcW w:w="933" w:type="dxa"/>
          </w:tcPr>
          <w:p w14:paraId="2C79189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0.8500</w:t>
            </w:r>
          </w:p>
        </w:tc>
        <w:tc>
          <w:tcPr>
            <w:tcW w:w="964" w:type="dxa"/>
          </w:tcPr>
          <w:p w14:paraId="3CB017C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79" w:type="dxa"/>
          </w:tcPr>
          <w:p w14:paraId="4A8C90A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477" w:type="dxa"/>
          </w:tcPr>
          <w:p w14:paraId="0D96E17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6329A0" w:rsidRPr="00D0044A" w14:paraId="2546D9D7" w14:textId="77777777" w:rsidTr="00EC38CA">
        <w:tc>
          <w:tcPr>
            <w:tcW w:w="1551" w:type="dxa"/>
          </w:tcPr>
          <w:p w14:paraId="133B9EB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7143BD2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24.78</w:t>
            </w:r>
          </w:p>
        </w:tc>
        <w:tc>
          <w:tcPr>
            <w:tcW w:w="968" w:type="dxa"/>
          </w:tcPr>
          <w:p w14:paraId="4EBC344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252E1069"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.6812</w:t>
            </w:r>
          </w:p>
        </w:tc>
        <w:tc>
          <w:tcPr>
            <w:tcW w:w="1164" w:type="dxa"/>
          </w:tcPr>
          <w:p w14:paraId="733861B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4.33</w:t>
            </w:r>
          </w:p>
        </w:tc>
        <w:tc>
          <w:tcPr>
            <w:tcW w:w="933" w:type="dxa"/>
          </w:tcPr>
          <w:p w14:paraId="55096D9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0.6365</w:t>
            </w:r>
          </w:p>
        </w:tc>
        <w:tc>
          <w:tcPr>
            <w:tcW w:w="964" w:type="dxa"/>
          </w:tcPr>
          <w:p w14:paraId="65BE180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79" w:type="dxa"/>
          </w:tcPr>
          <w:p w14:paraId="48AD1DD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477" w:type="dxa"/>
          </w:tcPr>
          <w:p w14:paraId="345E6B4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6329A0" w:rsidRPr="00D0044A" w14:paraId="14E7C027" w14:textId="77777777" w:rsidTr="00EC38CA">
        <w:tc>
          <w:tcPr>
            <w:tcW w:w="1551" w:type="dxa"/>
          </w:tcPr>
          <w:p w14:paraId="2A1FCC6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20F2115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27.53</w:t>
            </w:r>
          </w:p>
        </w:tc>
        <w:tc>
          <w:tcPr>
            <w:tcW w:w="968" w:type="dxa"/>
          </w:tcPr>
          <w:p w14:paraId="01911D9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3728E68C"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.6021</w:t>
            </w:r>
          </w:p>
        </w:tc>
        <w:tc>
          <w:tcPr>
            <w:tcW w:w="1164" w:type="dxa"/>
          </w:tcPr>
          <w:p w14:paraId="372167A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1.58</w:t>
            </w:r>
          </w:p>
        </w:tc>
        <w:tc>
          <w:tcPr>
            <w:tcW w:w="933" w:type="dxa"/>
          </w:tcPr>
          <w:p w14:paraId="179201A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0.1987</w:t>
            </w:r>
          </w:p>
        </w:tc>
        <w:tc>
          <w:tcPr>
            <w:tcW w:w="964" w:type="dxa"/>
          </w:tcPr>
          <w:p w14:paraId="57554B6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0.35</w:t>
            </w:r>
          </w:p>
        </w:tc>
        <w:tc>
          <w:tcPr>
            <w:tcW w:w="879" w:type="dxa"/>
          </w:tcPr>
          <w:p w14:paraId="7E3AF7B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477" w:type="dxa"/>
          </w:tcPr>
          <w:p w14:paraId="373F5D3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r>
      <w:tr w:rsidR="006329A0" w:rsidRPr="00D0044A" w14:paraId="29C88333" w14:textId="77777777" w:rsidTr="00EC38CA">
        <w:tc>
          <w:tcPr>
            <w:tcW w:w="1551" w:type="dxa"/>
          </w:tcPr>
          <w:p w14:paraId="19C3625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77A0C36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28.72</w:t>
            </w:r>
          </w:p>
        </w:tc>
        <w:tc>
          <w:tcPr>
            <w:tcW w:w="968" w:type="dxa"/>
          </w:tcPr>
          <w:p w14:paraId="6D76174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66688B42"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.5051</w:t>
            </w:r>
          </w:p>
        </w:tc>
        <w:tc>
          <w:tcPr>
            <w:tcW w:w="1164" w:type="dxa"/>
          </w:tcPr>
          <w:p w14:paraId="53B35C4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039</w:t>
            </w:r>
          </w:p>
        </w:tc>
        <w:tc>
          <w:tcPr>
            <w:tcW w:w="933" w:type="dxa"/>
          </w:tcPr>
          <w:p w14:paraId="22E83948"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.5911</w:t>
            </w:r>
          </w:p>
        </w:tc>
        <w:tc>
          <w:tcPr>
            <w:tcW w:w="964" w:type="dxa"/>
          </w:tcPr>
          <w:p w14:paraId="41EA540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79" w:type="dxa"/>
          </w:tcPr>
          <w:p w14:paraId="55A748D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477" w:type="dxa"/>
          </w:tcPr>
          <w:p w14:paraId="0DA2634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6329A0" w:rsidRPr="00D0044A" w14:paraId="52A06075" w14:textId="77777777" w:rsidTr="00EC38CA">
        <w:tc>
          <w:tcPr>
            <w:tcW w:w="1551" w:type="dxa"/>
          </w:tcPr>
          <w:p w14:paraId="0C5E098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0EA05D4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29.11</w:t>
            </w:r>
          </w:p>
        </w:tc>
        <w:tc>
          <w:tcPr>
            <w:tcW w:w="968" w:type="dxa"/>
          </w:tcPr>
          <w:p w14:paraId="39265EF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1015966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4" w:type="dxa"/>
          </w:tcPr>
          <w:p w14:paraId="2737A62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w:t>
            </w:r>
          </w:p>
        </w:tc>
        <w:tc>
          <w:tcPr>
            <w:tcW w:w="933" w:type="dxa"/>
          </w:tcPr>
          <w:p w14:paraId="1CED79D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w:t>
            </w:r>
          </w:p>
        </w:tc>
        <w:tc>
          <w:tcPr>
            <w:tcW w:w="964" w:type="dxa"/>
          </w:tcPr>
          <w:p w14:paraId="5D66E60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w:t>
            </w:r>
          </w:p>
        </w:tc>
        <w:tc>
          <w:tcPr>
            <w:tcW w:w="879" w:type="dxa"/>
          </w:tcPr>
          <w:p w14:paraId="4F93364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477" w:type="dxa"/>
          </w:tcPr>
          <w:p w14:paraId="5D95B07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6DA1596B" w14:textId="77777777" w:rsidR="006329A0" w:rsidRDefault="006329A0" w:rsidP="006329A0">
      <w:pPr>
        <w:jc w:val="both"/>
        <w:rPr>
          <w:rFonts w:ascii="Times New Roman" w:hAnsi="Times New Roman" w:cs="Times New Roman"/>
          <w:sz w:val="24"/>
          <w:szCs w:val="24"/>
        </w:rPr>
      </w:pPr>
    </w:p>
    <w:p w14:paraId="3B277AAB" w14:textId="1B863D31" w:rsidR="000B5C91" w:rsidRDefault="00FE2E9B" w:rsidP="00D0044A">
      <w:pPr>
        <w:jc w:val="both"/>
        <w:rPr>
          <w:rFonts w:ascii="Times New Roman" w:hAnsi="Times New Roman" w:cs="Times New Roman"/>
          <w:sz w:val="24"/>
          <w:szCs w:val="24"/>
        </w:rPr>
      </w:pPr>
      <w:r w:rsidRPr="00FE2E9B">
        <w:rPr>
          <w:rFonts w:ascii="Times New Roman" w:hAnsi="Times New Roman" w:cs="Times New Roman"/>
          <w:noProof/>
          <w:sz w:val="24"/>
          <w:szCs w:val="24"/>
          <w:bdr w:val="single" w:sz="6" w:space="0" w:color="auto"/>
        </w:rPr>
        <w:lastRenderedPageBreak/>
        <w:drawing>
          <wp:inline distT="0" distB="0" distL="0" distR="0" wp14:anchorId="4A022592" wp14:editId="7310AC01">
            <wp:extent cx="4676775" cy="3381413"/>
            <wp:effectExtent l="0" t="0" r="0" b="9525"/>
            <wp:docPr id="1162465785" name="Content Placeholder 4">
              <a:extLst xmlns:a="http://schemas.openxmlformats.org/drawingml/2006/main">
                <a:ext uri="{FF2B5EF4-FFF2-40B4-BE49-F238E27FC236}">
                  <a16:creationId xmlns:a16="http://schemas.microsoft.com/office/drawing/2014/main" id="{DEE48E65-3250-8234-B7F0-E5BD785732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EE48E65-3250-8234-B7F0-E5BD78573298}"/>
                        </a:ext>
                      </a:extLst>
                    </pic:cNvPr>
                    <pic:cNvPicPr>
                      <a:picLocks noGrp="1" noChangeAspect="1"/>
                    </pic:cNvPicPr>
                  </pic:nvPicPr>
                  <pic:blipFill>
                    <a:blip r:embed="rId26"/>
                    <a:stretch>
                      <a:fillRect/>
                    </a:stretch>
                  </pic:blipFill>
                  <pic:spPr>
                    <a:xfrm>
                      <a:off x="0" y="0"/>
                      <a:ext cx="4685130" cy="3387454"/>
                    </a:xfrm>
                    <a:prstGeom prst="rect">
                      <a:avLst/>
                    </a:prstGeom>
                  </pic:spPr>
                </pic:pic>
              </a:graphicData>
            </a:graphic>
          </wp:inline>
        </w:drawing>
      </w:r>
      <w:r w:rsidR="00AA0628">
        <w:rPr>
          <w:rFonts w:ascii="Times New Roman" w:hAnsi="Times New Roman" w:cs="Times New Roman"/>
          <w:sz w:val="24"/>
          <w:szCs w:val="24"/>
        </w:rPr>
        <w:t>\</w:t>
      </w:r>
    </w:p>
    <w:p w14:paraId="272265F0" w14:textId="77777777" w:rsidR="00AA0628" w:rsidRDefault="00AA0628" w:rsidP="00D0044A">
      <w:pPr>
        <w:jc w:val="both"/>
        <w:rPr>
          <w:rFonts w:ascii="Times New Roman" w:hAnsi="Times New Roman" w:cs="Times New Roman"/>
          <w:sz w:val="24"/>
          <w:szCs w:val="24"/>
        </w:rPr>
      </w:pPr>
    </w:p>
    <w:p w14:paraId="7192DFD8" w14:textId="40C73398" w:rsidR="000B5C91" w:rsidRDefault="0073172F" w:rsidP="00D0044A">
      <w:pPr>
        <w:jc w:val="both"/>
        <w:rPr>
          <w:rFonts w:ascii="Times New Roman" w:hAnsi="Times New Roman" w:cs="Times New Roman"/>
          <w:sz w:val="24"/>
          <w:szCs w:val="24"/>
        </w:rPr>
      </w:pPr>
      <w:r w:rsidRPr="0073172F">
        <w:rPr>
          <w:rFonts w:ascii="Times New Roman" w:hAnsi="Times New Roman" w:cs="Times New Roman"/>
          <w:noProof/>
          <w:sz w:val="24"/>
          <w:szCs w:val="24"/>
          <w:bdr w:val="single" w:sz="6" w:space="0" w:color="auto"/>
        </w:rPr>
        <w:drawing>
          <wp:inline distT="0" distB="0" distL="0" distR="0" wp14:anchorId="351328F5" wp14:editId="4FC48E77">
            <wp:extent cx="4676775" cy="3236333"/>
            <wp:effectExtent l="0" t="0" r="0" b="2540"/>
            <wp:docPr id="945071081" name="Content Placeholder 4">
              <a:extLst xmlns:a="http://schemas.openxmlformats.org/drawingml/2006/main">
                <a:ext uri="{FF2B5EF4-FFF2-40B4-BE49-F238E27FC236}">
                  <a16:creationId xmlns:a16="http://schemas.microsoft.com/office/drawing/2014/main" id="{F0557B2B-7015-1FA1-E354-B4F627B211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0557B2B-7015-1FA1-E354-B4F627B211E9}"/>
                        </a:ext>
                      </a:extLst>
                    </pic:cNvPr>
                    <pic:cNvPicPr>
                      <a:picLocks noGrp="1" noChangeAspect="1"/>
                    </pic:cNvPicPr>
                  </pic:nvPicPr>
                  <pic:blipFill>
                    <a:blip r:embed="rId27"/>
                    <a:stretch>
                      <a:fillRect/>
                    </a:stretch>
                  </pic:blipFill>
                  <pic:spPr>
                    <a:xfrm>
                      <a:off x="0" y="0"/>
                      <a:ext cx="4692070" cy="3246917"/>
                    </a:xfrm>
                    <a:prstGeom prst="rect">
                      <a:avLst/>
                    </a:prstGeom>
                  </pic:spPr>
                </pic:pic>
              </a:graphicData>
            </a:graphic>
          </wp:inline>
        </w:drawing>
      </w:r>
    </w:p>
    <w:p w14:paraId="36B12EAC" w14:textId="77777777" w:rsidR="00AA0628" w:rsidRDefault="00AA0628" w:rsidP="00D0044A">
      <w:pPr>
        <w:jc w:val="both"/>
        <w:rPr>
          <w:rFonts w:ascii="Times New Roman" w:hAnsi="Times New Roman" w:cs="Times New Roman"/>
          <w:sz w:val="24"/>
          <w:szCs w:val="24"/>
        </w:rPr>
      </w:pPr>
    </w:p>
    <w:p w14:paraId="17521201" w14:textId="77777777" w:rsidR="006329A0" w:rsidRPr="00D0044A" w:rsidRDefault="006329A0" w:rsidP="006329A0">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13</w:t>
      </w:r>
      <w:r w:rsidRPr="00D0044A">
        <w:rPr>
          <w:rFonts w:ascii="Times New Roman" w:hAnsi="Times New Roman" w:cs="Times New Roman"/>
          <w:b/>
          <w:bCs/>
          <w:sz w:val="24"/>
          <w:szCs w:val="24"/>
        </w:rPr>
        <w:t>: Statement showing coordinates of graphs required for Freeman and Carroll equation for Mn(L3)</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22.07 Kcal/mole; n = 0.25;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6329A0" w:rsidRPr="00D0044A" w14:paraId="42B5AA65" w14:textId="77777777" w:rsidTr="00EC38CA">
        <w:tc>
          <w:tcPr>
            <w:tcW w:w="1550" w:type="dxa"/>
          </w:tcPr>
          <w:p w14:paraId="428973E0"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2E2F251A"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61AF3048"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8DC3232"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527E5B30" w14:textId="77777777" w:rsidR="006329A0" w:rsidRPr="00D0044A" w:rsidRDefault="006329A0"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547D3506"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6268194B"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4E9F4496"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4F170F60"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329A0" w:rsidRPr="00D0044A" w14:paraId="7072229C" w14:textId="77777777" w:rsidTr="00EC38CA">
        <w:tc>
          <w:tcPr>
            <w:tcW w:w="1550" w:type="dxa"/>
          </w:tcPr>
          <w:p w14:paraId="4E56BA5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623</w:t>
            </w:r>
          </w:p>
        </w:tc>
        <w:tc>
          <w:tcPr>
            <w:tcW w:w="978" w:type="dxa"/>
          </w:tcPr>
          <w:p w14:paraId="7037405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29.58</w:t>
            </w:r>
          </w:p>
        </w:tc>
        <w:tc>
          <w:tcPr>
            <w:tcW w:w="967" w:type="dxa"/>
          </w:tcPr>
          <w:p w14:paraId="12AB63C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541FA8F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5" w:type="dxa"/>
          </w:tcPr>
          <w:p w14:paraId="5DA256E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13.59</w:t>
            </w:r>
          </w:p>
        </w:tc>
        <w:tc>
          <w:tcPr>
            <w:tcW w:w="932" w:type="dxa"/>
          </w:tcPr>
          <w:p w14:paraId="37EE000B"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.1332</w:t>
            </w:r>
          </w:p>
        </w:tc>
        <w:tc>
          <w:tcPr>
            <w:tcW w:w="963" w:type="dxa"/>
          </w:tcPr>
          <w:p w14:paraId="40846B1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330CCA3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0CB7563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6329A0" w:rsidRPr="00D0044A" w14:paraId="67742262" w14:textId="77777777" w:rsidTr="00EC38CA">
        <w:tc>
          <w:tcPr>
            <w:tcW w:w="1550" w:type="dxa"/>
          </w:tcPr>
          <w:p w14:paraId="65A6BD3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48B5113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31.98</w:t>
            </w:r>
          </w:p>
        </w:tc>
        <w:tc>
          <w:tcPr>
            <w:tcW w:w="967" w:type="dxa"/>
          </w:tcPr>
          <w:p w14:paraId="6561391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0.080</w:t>
            </w:r>
          </w:p>
        </w:tc>
        <w:tc>
          <w:tcPr>
            <w:tcW w:w="1004" w:type="dxa"/>
          </w:tcPr>
          <w:p w14:paraId="5DD86C0A"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.9031</w:t>
            </w:r>
          </w:p>
        </w:tc>
        <w:tc>
          <w:tcPr>
            <w:tcW w:w="1045" w:type="dxa"/>
          </w:tcPr>
          <w:p w14:paraId="52B5B46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11.19</w:t>
            </w:r>
          </w:p>
        </w:tc>
        <w:tc>
          <w:tcPr>
            <w:tcW w:w="932" w:type="dxa"/>
          </w:tcPr>
          <w:p w14:paraId="1FD73F38"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.0487</w:t>
            </w:r>
          </w:p>
        </w:tc>
        <w:tc>
          <w:tcPr>
            <w:tcW w:w="963" w:type="dxa"/>
          </w:tcPr>
          <w:p w14:paraId="1FA112B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015812B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2AD278E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6329A0" w:rsidRPr="00D0044A" w14:paraId="79C185EA" w14:textId="77777777" w:rsidTr="00EC38CA">
        <w:tc>
          <w:tcPr>
            <w:tcW w:w="1550" w:type="dxa"/>
          </w:tcPr>
          <w:p w14:paraId="6D57FC5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6378FCA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35.57</w:t>
            </w:r>
          </w:p>
        </w:tc>
        <w:tc>
          <w:tcPr>
            <w:tcW w:w="967" w:type="dxa"/>
          </w:tcPr>
          <w:p w14:paraId="3382A64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3632EB48"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.8573</w:t>
            </w:r>
          </w:p>
        </w:tc>
        <w:tc>
          <w:tcPr>
            <w:tcW w:w="1045" w:type="dxa"/>
          </w:tcPr>
          <w:p w14:paraId="5A79070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7.60</w:t>
            </w:r>
          </w:p>
        </w:tc>
        <w:tc>
          <w:tcPr>
            <w:tcW w:w="932" w:type="dxa"/>
          </w:tcPr>
          <w:p w14:paraId="700FFB5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0.8808</w:t>
            </w:r>
          </w:p>
        </w:tc>
        <w:tc>
          <w:tcPr>
            <w:tcW w:w="963" w:type="dxa"/>
          </w:tcPr>
          <w:p w14:paraId="3029803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78" w:type="dxa"/>
          </w:tcPr>
          <w:p w14:paraId="43276D9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5AA4A7A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6329A0" w:rsidRPr="00D0044A" w14:paraId="17D92BE3" w14:textId="77777777" w:rsidTr="00EC38CA">
        <w:tc>
          <w:tcPr>
            <w:tcW w:w="1550" w:type="dxa"/>
          </w:tcPr>
          <w:p w14:paraId="103B5BB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50396E8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38.77</w:t>
            </w:r>
          </w:p>
        </w:tc>
        <w:tc>
          <w:tcPr>
            <w:tcW w:w="967" w:type="dxa"/>
          </w:tcPr>
          <w:p w14:paraId="46528AC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0.064</w:t>
            </w:r>
          </w:p>
        </w:tc>
        <w:tc>
          <w:tcPr>
            <w:tcW w:w="1004" w:type="dxa"/>
          </w:tcPr>
          <w:p w14:paraId="67A31503"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.8062</w:t>
            </w:r>
          </w:p>
        </w:tc>
        <w:tc>
          <w:tcPr>
            <w:tcW w:w="1045" w:type="dxa"/>
          </w:tcPr>
          <w:p w14:paraId="766A05A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4.40</w:t>
            </w:r>
          </w:p>
        </w:tc>
        <w:tc>
          <w:tcPr>
            <w:tcW w:w="932" w:type="dxa"/>
          </w:tcPr>
          <w:p w14:paraId="5C68CC2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0.6435</w:t>
            </w:r>
          </w:p>
        </w:tc>
        <w:tc>
          <w:tcPr>
            <w:tcW w:w="963" w:type="dxa"/>
          </w:tcPr>
          <w:p w14:paraId="3B6C322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78" w:type="dxa"/>
          </w:tcPr>
          <w:p w14:paraId="40CD016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13BB69D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w:t>
            </w:r>
          </w:p>
        </w:tc>
      </w:tr>
      <w:tr w:rsidR="006329A0" w:rsidRPr="00D0044A" w14:paraId="01FD7457" w14:textId="77777777" w:rsidTr="00EC38CA">
        <w:tc>
          <w:tcPr>
            <w:tcW w:w="1550" w:type="dxa"/>
          </w:tcPr>
          <w:p w14:paraId="01756CD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10DC877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41.17</w:t>
            </w:r>
          </w:p>
        </w:tc>
        <w:tc>
          <w:tcPr>
            <w:tcW w:w="967" w:type="dxa"/>
          </w:tcPr>
          <w:p w14:paraId="7745852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4112BD04"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.6812</w:t>
            </w:r>
          </w:p>
        </w:tc>
        <w:tc>
          <w:tcPr>
            <w:tcW w:w="1045" w:type="dxa"/>
          </w:tcPr>
          <w:p w14:paraId="06EA246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2.00</w:t>
            </w:r>
          </w:p>
        </w:tc>
        <w:tc>
          <w:tcPr>
            <w:tcW w:w="932" w:type="dxa"/>
          </w:tcPr>
          <w:p w14:paraId="5F82ACF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0.3010</w:t>
            </w:r>
          </w:p>
        </w:tc>
        <w:tc>
          <w:tcPr>
            <w:tcW w:w="963" w:type="dxa"/>
          </w:tcPr>
          <w:p w14:paraId="3331CEF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c>
          <w:tcPr>
            <w:tcW w:w="878" w:type="dxa"/>
          </w:tcPr>
          <w:p w14:paraId="18DD36F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799270C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6329A0" w:rsidRPr="00D0044A" w14:paraId="1230E0F9" w14:textId="77777777" w:rsidTr="00EC38CA">
        <w:tc>
          <w:tcPr>
            <w:tcW w:w="1550" w:type="dxa"/>
          </w:tcPr>
          <w:p w14:paraId="7364CC6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7D0257F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43.17</w:t>
            </w:r>
          </w:p>
        </w:tc>
        <w:tc>
          <w:tcPr>
            <w:tcW w:w="967" w:type="dxa"/>
          </w:tcPr>
          <w:p w14:paraId="5DF6B49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5C7BE94A"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.5052</w:t>
            </w:r>
          </w:p>
        </w:tc>
        <w:tc>
          <w:tcPr>
            <w:tcW w:w="1045" w:type="dxa"/>
          </w:tcPr>
          <w:p w14:paraId="18B1983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7028879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5DE7568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0EEF070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601" w:type="dxa"/>
          </w:tcPr>
          <w:p w14:paraId="02EE7CA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0F1A799" w14:textId="77777777" w:rsidR="000B5C91" w:rsidRPr="00D0044A" w:rsidRDefault="000B5C91" w:rsidP="00D0044A">
      <w:pPr>
        <w:jc w:val="both"/>
        <w:rPr>
          <w:rFonts w:ascii="Times New Roman" w:hAnsi="Times New Roman" w:cs="Times New Roman"/>
          <w:sz w:val="24"/>
          <w:szCs w:val="24"/>
        </w:rPr>
      </w:pPr>
    </w:p>
    <w:p w14:paraId="6BC0B466" w14:textId="1D358CCD" w:rsidR="000B5C91" w:rsidRDefault="00BD7C63" w:rsidP="00D0044A">
      <w:pPr>
        <w:jc w:val="both"/>
        <w:rPr>
          <w:rFonts w:ascii="Times New Roman" w:hAnsi="Times New Roman" w:cs="Times New Roman"/>
          <w:sz w:val="24"/>
          <w:szCs w:val="24"/>
        </w:rPr>
      </w:pPr>
      <w:r w:rsidRPr="00BD7C63">
        <w:rPr>
          <w:rFonts w:ascii="Times New Roman" w:hAnsi="Times New Roman" w:cs="Times New Roman"/>
          <w:noProof/>
          <w:sz w:val="24"/>
          <w:szCs w:val="24"/>
          <w:bdr w:val="single" w:sz="6" w:space="0" w:color="auto"/>
        </w:rPr>
        <w:drawing>
          <wp:inline distT="0" distB="0" distL="0" distR="0" wp14:anchorId="2A675390" wp14:editId="401102EA">
            <wp:extent cx="4788755" cy="3238500"/>
            <wp:effectExtent l="0" t="0" r="0" b="0"/>
            <wp:docPr id="980166590" name="Content Placeholder 4">
              <a:extLst xmlns:a="http://schemas.openxmlformats.org/drawingml/2006/main">
                <a:ext uri="{FF2B5EF4-FFF2-40B4-BE49-F238E27FC236}">
                  <a16:creationId xmlns:a16="http://schemas.microsoft.com/office/drawing/2014/main" id="{025F22D7-FE17-6E81-C2EF-FCA4132D11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25F22D7-FE17-6E81-C2EF-FCA4132D11B6}"/>
                        </a:ext>
                      </a:extLst>
                    </pic:cNvPr>
                    <pic:cNvPicPr>
                      <a:picLocks noGrp="1" noChangeAspect="1"/>
                    </pic:cNvPicPr>
                  </pic:nvPicPr>
                  <pic:blipFill>
                    <a:blip r:embed="rId28"/>
                    <a:stretch>
                      <a:fillRect/>
                    </a:stretch>
                  </pic:blipFill>
                  <pic:spPr>
                    <a:xfrm>
                      <a:off x="0" y="0"/>
                      <a:ext cx="4805840" cy="3250054"/>
                    </a:xfrm>
                    <a:prstGeom prst="rect">
                      <a:avLst/>
                    </a:prstGeom>
                  </pic:spPr>
                </pic:pic>
              </a:graphicData>
            </a:graphic>
          </wp:inline>
        </w:drawing>
      </w:r>
    </w:p>
    <w:p w14:paraId="70957689" w14:textId="77777777" w:rsidR="00AA0628" w:rsidRDefault="00AA0628" w:rsidP="00D0044A">
      <w:pPr>
        <w:jc w:val="both"/>
        <w:rPr>
          <w:rFonts w:ascii="Times New Roman" w:hAnsi="Times New Roman" w:cs="Times New Roman"/>
          <w:sz w:val="24"/>
          <w:szCs w:val="24"/>
        </w:rPr>
      </w:pPr>
    </w:p>
    <w:p w14:paraId="16085999" w14:textId="3D922FF9" w:rsidR="000B5C91" w:rsidRDefault="007A51DE" w:rsidP="00D0044A">
      <w:pPr>
        <w:jc w:val="both"/>
        <w:rPr>
          <w:rFonts w:ascii="Times New Roman" w:hAnsi="Times New Roman" w:cs="Times New Roman"/>
          <w:sz w:val="24"/>
          <w:szCs w:val="24"/>
        </w:rPr>
      </w:pPr>
      <w:r w:rsidRPr="007A51DE">
        <w:rPr>
          <w:rFonts w:ascii="Times New Roman" w:hAnsi="Times New Roman" w:cs="Times New Roman"/>
          <w:noProof/>
          <w:sz w:val="24"/>
          <w:szCs w:val="24"/>
          <w:bdr w:val="single" w:sz="6" w:space="0" w:color="auto"/>
        </w:rPr>
        <w:drawing>
          <wp:inline distT="0" distB="0" distL="0" distR="0" wp14:anchorId="2C472CD0" wp14:editId="4EFC9258">
            <wp:extent cx="4828208" cy="3648075"/>
            <wp:effectExtent l="0" t="0" r="0" b="0"/>
            <wp:docPr id="168540087" name="Content Placeholder 4">
              <a:extLst xmlns:a="http://schemas.openxmlformats.org/drawingml/2006/main">
                <a:ext uri="{FF2B5EF4-FFF2-40B4-BE49-F238E27FC236}">
                  <a16:creationId xmlns:a16="http://schemas.microsoft.com/office/drawing/2014/main" id="{DDB5D2F8-AC66-D8C2-9AA2-11AA5D4760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DB5D2F8-AC66-D8C2-9AA2-11AA5D476098}"/>
                        </a:ext>
                      </a:extLst>
                    </pic:cNvPr>
                    <pic:cNvPicPr>
                      <a:picLocks noGrp="1" noChangeAspect="1"/>
                    </pic:cNvPicPr>
                  </pic:nvPicPr>
                  <pic:blipFill>
                    <a:blip r:embed="rId29"/>
                    <a:stretch>
                      <a:fillRect/>
                    </a:stretch>
                  </pic:blipFill>
                  <pic:spPr>
                    <a:xfrm>
                      <a:off x="0" y="0"/>
                      <a:ext cx="4858674" cy="3671094"/>
                    </a:xfrm>
                    <a:prstGeom prst="rect">
                      <a:avLst/>
                    </a:prstGeom>
                  </pic:spPr>
                </pic:pic>
              </a:graphicData>
            </a:graphic>
          </wp:inline>
        </w:drawing>
      </w:r>
    </w:p>
    <w:p w14:paraId="3EB313F8" w14:textId="77777777" w:rsidR="00AA0628" w:rsidRDefault="00AA0628" w:rsidP="00D0044A">
      <w:pPr>
        <w:jc w:val="both"/>
        <w:rPr>
          <w:rFonts w:ascii="Times New Roman" w:hAnsi="Times New Roman" w:cs="Times New Roman"/>
          <w:sz w:val="24"/>
          <w:szCs w:val="24"/>
        </w:rPr>
      </w:pPr>
    </w:p>
    <w:p w14:paraId="43C6CD0F" w14:textId="77777777" w:rsidR="006329A0" w:rsidRPr="00D0044A" w:rsidRDefault="006329A0" w:rsidP="006329A0">
      <w:pPr>
        <w:ind w:right="-755"/>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14</w:t>
      </w:r>
      <w:r w:rsidRPr="00D0044A">
        <w:rPr>
          <w:rFonts w:ascii="Times New Roman" w:hAnsi="Times New Roman" w:cs="Times New Roman"/>
          <w:b/>
          <w:bCs/>
          <w:sz w:val="24"/>
          <w:szCs w:val="24"/>
        </w:rPr>
        <w:t>: Statement showing coordinates of graphs required for Freeman and Carroll equation for Mn(L4)</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11.035 Kcal/mole; n = 0.66;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6329A0" w:rsidRPr="00D0044A" w14:paraId="7786F68F" w14:textId="77777777" w:rsidTr="00EC38CA">
        <w:tc>
          <w:tcPr>
            <w:tcW w:w="1550" w:type="dxa"/>
          </w:tcPr>
          <w:p w14:paraId="3CB58E78"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C275927"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2C93F28E"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42CCECB4"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4AA19B4B" w14:textId="77777777" w:rsidR="006329A0" w:rsidRPr="00D0044A" w:rsidRDefault="006329A0"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34CF6749"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13BA2999"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67DA9065"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46E26D46"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329A0" w:rsidRPr="00D0044A" w14:paraId="4AFE9928" w14:textId="77777777" w:rsidTr="00EC38CA">
        <w:tc>
          <w:tcPr>
            <w:tcW w:w="1550" w:type="dxa"/>
          </w:tcPr>
          <w:p w14:paraId="0FADCDE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19BFE30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3.36</w:t>
            </w:r>
          </w:p>
        </w:tc>
        <w:tc>
          <w:tcPr>
            <w:tcW w:w="967" w:type="dxa"/>
          </w:tcPr>
          <w:p w14:paraId="7174E5B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2C9DB8CF"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.8573</w:t>
            </w:r>
          </w:p>
        </w:tc>
        <w:tc>
          <w:tcPr>
            <w:tcW w:w="1045" w:type="dxa"/>
          </w:tcPr>
          <w:p w14:paraId="39C7A58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14.30</w:t>
            </w:r>
          </w:p>
        </w:tc>
        <w:tc>
          <w:tcPr>
            <w:tcW w:w="932" w:type="dxa"/>
          </w:tcPr>
          <w:p w14:paraId="3B252A91"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6329A0" w:rsidRPr="00D0044A">
              <w:rPr>
                <w:rFonts w:ascii="Times New Roman" w:hAnsi="Times New Roman" w:cs="Times New Roman"/>
                <w:sz w:val="24"/>
                <w:szCs w:val="24"/>
              </w:rPr>
              <w:t>.1553</w:t>
            </w:r>
          </w:p>
        </w:tc>
        <w:tc>
          <w:tcPr>
            <w:tcW w:w="963" w:type="dxa"/>
          </w:tcPr>
          <w:p w14:paraId="1BDEDB5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4F904F5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6E40E78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6329A0" w:rsidRPr="00D0044A" w14:paraId="3850191D" w14:textId="77777777" w:rsidTr="00EC38CA">
        <w:tc>
          <w:tcPr>
            <w:tcW w:w="1550" w:type="dxa"/>
          </w:tcPr>
          <w:p w14:paraId="2446641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3B7A373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10.51</w:t>
            </w:r>
          </w:p>
        </w:tc>
        <w:tc>
          <w:tcPr>
            <w:tcW w:w="967" w:type="dxa"/>
          </w:tcPr>
          <w:p w14:paraId="5AA5450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0.056</w:t>
            </w:r>
          </w:p>
        </w:tc>
        <w:tc>
          <w:tcPr>
            <w:tcW w:w="1004" w:type="dxa"/>
          </w:tcPr>
          <w:p w14:paraId="1155BD51"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.7482</w:t>
            </w:r>
          </w:p>
        </w:tc>
        <w:tc>
          <w:tcPr>
            <w:tcW w:w="1045" w:type="dxa"/>
          </w:tcPr>
          <w:p w14:paraId="214C808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7.15</w:t>
            </w:r>
          </w:p>
        </w:tc>
        <w:tc>
          <w:tcPr>
            <w:tcW w:w="932" w:type="dxa"/>
          </w:tcPr>
          <w:p w14:paraId="0EEA918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0.8543</w:t>
            </w:r>
          </w:p>
        </w:tc>
        <w:tc>
          <w:tcPr>
            <w:tcW w:w="963" w:type="dxa"/>
          </w:tcPr>
          <w:p w14:paraId="57DED35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78" w:type="dxa"/>
          </w:tcPr>
          <w:p w14:paraId="1A5FB4B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64A5663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w:t>
            </w:r>
          </w:p>
        </w:tc>
      </w:tr>
      <w:tr w:rsidR="006329A0" w:rsidRPr="00D0044A" w14:paraId="5ECC776F" w14:textId="77777777" w:rsidTr="00EC38CA">
        <w:tc>
          <w:tcPr>
            <w:tcW w:w="1550" w:type="dxa"/>
          </w:tcPr>
          <w:p w14:paraId="73E0370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7BAC5BB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11.77</w:t>
            </w:r>
          </w:p>
        </w:tc>
        <w:tc>
          <w:tcPr>
            <w:tcW w:w="967" w:type="dxa"/>
          </w:tcPr>
          <w:p w14:paraId="1E484B1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56755459"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.7160</w:t>
            </w:r>
          </w:p>
        </w:tc>
        <w:tc>
          <w:tcPr>
            <w:tcW w:w="1045" w:type="dxa"/>
          </w:tcPr>
          <w:p w14:paraId="6E31AD8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5.89</w:t>
            </w:r>
          </w:p>
        </w:tc>
        <w:tc>
          <w:tcPr>
            <w:tcW w:w="932" w:type="dxa"/>
          </w:tcPr>
          <w:p w14:paraId="02D9F92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0.7701</w:t>
            </w:r>
          </w:p>
        </w:tc>
        <w:tc>
          <w:tcPr>
            <w:tcW w:w="963" w:type="dxa"/>
          </w:tcPr>
          <w:p w14:paraId="7F38AF3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c>
          <w:tcPr>
            <w:tcW w:w="878" w:type="dxa"/>
          </w:tcPr>
          <w:p w14:paraId="3CA71E4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7241BBB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6329A0" w:rsidRPr="00D0044A" w14:paraId="7B4845D2" w14:textId="77777777" w:rsidTr="00EC38CA">
        <w:tc>
          <w:tcPr>
            <w:tcW w:w="1550" w:type="dxa"/>
          </w:tcPr>
          <w:p w14:paraId="650ED0A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0466EBF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13.87</w:t>
            </w:r>
          </w:p>
        </w:tc>
        <w:tc>
          <w:tcPr>
            <w:tcW w:w="967" w:type="dxa"/>
          </w:tcPr>
          <w:p w14:paraId="7B7701A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0.044</w:t>
            </w:r>
          </w:p>
        </w:tc>
        <w:tc>
          <w:tcPr>
            <w:tcW w:w="1004" w:type="dxa"/>
          </w:tcPr>
          <w:p w14:paraId="1F88245D"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.6435</w:t>
            </w:r>
          </w:p>
        </w:tc>
        <w:tc>
          <w:tcPr>
            <w:tcW w:w="1045" w:type="dxa"/>
          </w:tcPr>
          <w:p w14:paraId="44E7C77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3.79</w:t>
            </w:r>
          </w:p>
        </w:tc>
        <w:tc>
          <w:tcPr>
            <w:tcW w:w="932" w:type="dxa"/>
          </w:tcPr>
          <w:p w14:paraId="0ADB3B1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0.5786</w:t>
            </w:r>
          </w:p>
        </w:tc>
        <w:tc>
          <w:tcPr>
            <w:tcW w:w="963" w:type="dxa"/>
          </w:tcPr>
          <w:p w14:paraId="17763FD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78" w:type="dxa"/>
          </w:tcPr>
          <w:p w14:paraId="2E7CD3B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05D2991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2.4</w:t>
            </w:r>
          </w:p>
        </w:tc>
      </w:tr>
      <w:tr w:rsidR="006329A0" w:rsidRPr="00D0044A" w14:paraId="5A4DF364" w14:textId="77777777" w:rsidTr="00EC38CA">
        <w:tc>
          <w:tcPr>
            <w:tcW w:w="1550" w:type="dxa"/>
          </w:tcPr>
          <w:p w14:paraId="1EAB7F2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3439CA5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16.40</w:t>
            </w:r>
          </w:p>
        </w:tc>
        <w:tc>
          <w:tcPr>
            <w:tcW w:w="967" w:type="dxa"/>
          </w:tcPr>
          <w:p w14:paraId="281551C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54EE88F8"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.5051</w:t>
            </w:r>
          </w:p>
        </w:tc>
        <w:tc>
          <w:tcPr>
            <w:tcW w:w="1045" w:type="dxa"/>
          </w:tcPr>
          <w:p w14:paraId="5E0977D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1.26</w:t>
            </w:r>
          </w:p>
        </w:tc>
        <w:tc>
          <w:tcPr>
            <w:tcW w:w="932" w:type="dxa"/>
          </w:tcPr>
          <w:p w14:paraId="2C478CE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0.1004</w:t>
            </w:r>
          </w:p>
        </w:tc>
        <w:tc>
          <w:tcPr>
            <w:tcW w:w="963" w:type="dxa"/>
          </w:tcPr>
          <w:p w14:paraId="4FF6832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78" w:type="dxa"/>
          </w:tcPr>
          <w:p w14:paraId="3F11DF8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2BB8597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6329A0" w:rsidRPr="00D0044A" w14:paraId="2B80F680" w14:textId="77777777" w:rsidTr="00EC38CA">
        <w:tc>
          <w:tcPr>
            <w:tcW w:w="1550" w:type="dxa"/>
          </w:tcPr>
          <w:p w14:paraId="7B7F1B2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56412FC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17.66</w:t>
            </w:r>
          </w:p>
        </w:tc>
        <w:tc>
          <w:tcPr>
            <w:tcW w:w="967" w:type="dxa"/>
          </w:tcPr>
          <w:p w14:paraId="1DD307A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43D9CFD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5" w:type="dxa"/>
          </w:tcPr>
          <w:p w14:paraId="16071EB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2A32CB8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79B764A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0B9CDCE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601" w:type="dxa"/>
          </w:tcPr>
          <w:p w14:paraId="1BD3E83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B2AA2C4" w14:textId="77777777" w:rsidR="005C280E" w:rsidRDefault="005C280E" w:rsidP="00D0044A">
      <w:pPr>
        <w:jc w:val="both"/>
        <w:rPr>
          <w:rFonts w:ascii="Times New Roman" w:hAnsi="Times New Roman" w:cs="Times New Roman"/>
          <w:sz w:val="24"/>
          <w:szCs w:val="24"/>
        </w:rPr>
      </w:pPr>
    </w:p>
    <w:p w14:paraId="437BF7E6" w14:textId="39FF393C" w:rsidR="0017752E" w:rsidRDefault="00611CC6" w:rsidP="00D0044A">
      <w:pPr>
        <w:jc w:val="both"/>
        <w:rPr>
          <w:rFonts w:ascii="Times New Roman" w:hAnsi="Times New Roman" w:cs="Times New Roman"/>
          <w:sz w:val="24"/>
          <w:szCs w:val="24"/>
        </w:rPr>
      </w:pPr>
      <w:r w:rsidRPr="00611CC6">
        <w:rPr>
          <w:rFonts w:ascii="Times New Roman" w:hAnsi="Times New Roman" w:cs="Times New Roman"/>
          <w:noProof/>
          <w:sz w:val="24"/>
          <w:szCs w:val="24"/>
          <w:bdr w:val="single" w:sz="6" w:space="0" w:color="auto"/>
        </w:rPr>
        <w:drawing>
          <wp:inline distT="0" distB="0" distL="0" distR="0" wp14:anchorId="0F43916F" wp14:editId="04F33784">
            <wp:extent cx="4891088" cy="3501506"/>
            <wp:effectExtent l="0" t="0" r="5080" b="3810"/>
            <wp:docPr id="1755157737" name="Content Placeholder 4">
              <a:extLst xmlns:a="http://schemas.openxmlformats.org/drawingml/2006/main">
                <a:ext uri="{FF2B5EF4-FFF2-40B4-BE49-F238E27FC236}">
                  <a16:creationId xmlns:a16="http://schemas.microsoft.com/office/drawing/2014/main" id="{D4A582D6-5457-598E-63D1-A135F399DA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4A582D6-5457-598E-63D1-A135F399DADC}"/>
                        </a:ext>
                      </a:extLst>
                    </pic:cNvPr>
                    <pic:cNvPicPr>
                      <a:picLocks noGrp="1" noChangeAspect="1"/>
                    </pic:cNvPicPr>
                  </pic:nvPicPr>
                  <pic:blipFill>
                    <a:blip r:embed="rId30"/>
                    <a:stretch>
                      <a:fillRect/>
                    </a:stretch>
                  </pic:blipFill>
                  <pic:spPr>
                    <a:xfrm>
                      <a:off x="0" y="0"/>
                      <a:ext cx="4911703" cy="3516264"/>
                    </a:xfrm>
                    <a:prstGeom prst="rect">
                      <a:avLst/>
                    </a:prstGeom>
                  </pic:spPr>
                </pic:pic>
              </a:graphicData>
            </a:graphic>
          </wp:inline>
        </w:drawing>
      </w:r>
    </w:p>
    <w:p w14:paraId="6FAB0FAC" w14:textId="77777777" w:rsidR="00AA0628" w:rsidRDefault="00AA0628" w:rsidP="00D0044A">
      <w:pPr>
        <w:jc w:val="both"/>
        <w:rPr>
          <w:rFonts w:ascii="Times New Roman" w:hAnsi="Times New Roman" w:cs="Times New Roman"/>
          <w:sz w:val="24"/>
          <w:szCs w:val="24"/>
        </w:rPr>
      </w:pPr>
    </w:p>
    <w:p w14:paraId="1101E057" w14:textId="4B861959" w:rsidR="0017752E" w:rsidRDefault="000B5C91" w:rsidP="00D0044A">
      <w:pPr>
        <w:jc w:val="both"/>
        <w:rPr>
          <w:rFonts w:ascii="Times New Roman" w:hAnsi="Times New Roman" w:cs="Times New Roman"/>
          <w:sz w:val="24"/>
          <w:szCs w:val="24"/>
        </w:rPr>
      </w:pPr>
      <w:r w:rsidRPr="000B5C91">
        <w:rPr>
          <w:rFonts w:ascii="Times New Roman" w:hAnsi="Times New Roman" w:cs="Times New Roman"/>
          <w:noProof/>
          <w:sz w:val="24"/>
          <w:szCs w:val="24"/>
          <w:bdr w:val="single" w:sz="6" w:space="0" w:color="auto"/>
        </w:rPr>
        <w:lastRenderedPageBreak/>
        <w:drawing>
          <wp:inline distT="0" distB="0" distL="0" distR="0" wp14:anchorId="7287411F" wp14:editId="684803CB">
            <wp:extent cx="5100638" cy="3620214"/>
            <wp:effectExtent l="0" t="0" r="5080" b="0"/>
            <wp:docPr id="718481195" name="Content Placeholder 4">
              <a:extLst xmlns:a="http://schemas.openxmlformats.org/drawingml/2006/main">
                <a:ext uri="{FF2B5EF4-FFF2-40B4-BE49-F238E27FC236}">
                  <a16:creationId xmlns:a16="http://schemas.microsoft.com/office/drawing/2014/main" id="{9E09F3A6-7E02-81FF-84E1-F9DCD24613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E09F3A6-7E02-81FF-84E1-F9DCD2461348}"/>
                        </a:ext>
                      </a:extLst>
                    </pic:cNvPr>
                    <pic:cNvPicPr>
                      <a:picLocks noGrp="1" noChangeAspect="1"/>
                    </pic:cNvPicPr>
                  </pic:nvPicPr>
                  <pic:blipFill>
                    <a:blip r:embed="rId31"/>
                    <a:stretch>
                      <a:fillRect/>
                    </a:stretch>
                  </pic:blipFill>
                  <pic:spPr>
                    <a:xfrm>
                      <a:off x="0" y="0"/>
                      <a:ext cx="5122571" cy="3635781"/>
                    </a:xfrm>
                    <a:prstGeom prst="rect">
                      <a:avLst/>
                    </a:prstGeom>
                  </pic:spPr>
                </pic:pic>
              </a:graphicData>
            </a:graphic>
          </wp:inline>
        </w:drawing>
      </w:r>
    </w:p>
    <w:p w14:paraId="31AEEC11" w14:textId="77777777" w:rsidR="00AA0628" w:rsidRDefault="00AA0628" w:rsidP="00D0044A">
      <w:pPr>
        <w:jc w:val="both"/>
        <w:rPr>
          <w:rFonts w:ascii="Times New Roman" w:hAnsi="Times New Roman" w:cs="Times New Roman"/>
          <w:sz w:val="24"/>
          <w:szCs w:val="24"/>
        </w:rPr>
      </w:pPr>
    </w:p>
    <w:p w14:paraId="3E80D38E" w14:textId="77777777" w:rsidR="006329A0" w:rsidRPr="00D0044A" w:rsidRDefault="006329A0" w:rsidP="006329A0">
      <w:pPr>
        <w:ind w:right="-755"/>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15</w:t>
      </w:r>
      <w:r w:rsidRPr="00D0044A">
        <w:rPr>
          <w:rFonts w:ascii="Times New Roman" w:hAnsi="Times New Roman" w:cs="Times New Roman"/>
          <w:b/>
          <w:bCs/>
          <w:sz w:val="24"/>
          <w:szCs w:val="24"/>
        </w:rPr>
        <w:t>: Statement showing coordinates of graphs required for Freeman and Carroll equation for Pb(L1)</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13.24 Kcal/mole; n = 0.38;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6329A0" w:rsidRPr="00D0044A" w14:paraId="637850F2" w14:textId="77777777" w:rsidTr="00EC38CA">
        <w:tc>
          <w:tcPr>
            <w:tcW w:w="1550" w:type="dxa"/>
          </w:tcPr>
          <w:p w14:paraId="6F40C846"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23500F88"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51708FAC"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6644AD52"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73BA1BF2" w14:textId="77777777" w:rsidR="006329A0" w:rsidRPr="00D0044A" w:rsidRDefault="006329A0"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45CF081A"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3276AA95"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0D7AE781"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3F0FFD61" w14:textId="77777777" w:rsidR="006329A0" w:rsidRPr="00D0044A" w:rsidRDefault="006329A0"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6329A0" w:rsidRPr="00D0044A" w14:paraId="4BB97496" w14:textId="77777777" w:rsidTr="00EC38CA">
        <w:tc>
          <w:tcPr>
            <w:tcW w:w="1550" w:type="dxa"/>
          </w:tcPr>
          <w:p w14:paraId="19C6448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663FEF7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10.38</w:t>
            </w:r>
          </w:p>
        </w:tc>
        <w:tc>
          <w:tcPr>
            <w:tcW w:w="967" w:type="dxa"/>
          </w:tcPr>
          <w:p w14:paraId="3DD2B52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577D2602"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.7160</w:t>
            </w:r>
          </w:p>
        </w:tc>
        <w:tc>
          <w:tcPr>
            <w:tcW w:w="1045" w:type="dxa"/>
          </w:tcPr>
          <w:p w14:paraId="7728107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915</w:t>
            </w:r>
          </w:p>
        </w:tc>
        <w:tc>
          <w:tcPr>
            <w:tcW w:w="932" w:type="dxa"/>
          </w:tcPr>
          <w:p w14:paraId="570B803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0.9614</w:t>
            </w:r>
          </w:p>
        </w:tc>
        <w:tc>
          <w:tcPr>
            <w:tcW w:w="963" w:type="dxa"/>
          </w:tcPr>
          <w:p w14:paraId="6F437F3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0.40</w:t>
            </w:r>
          </w:p>
        </w:tc>
        <w:tc>
          <w:tcPr>
            <w:tcW w:w="878" w:type="dxa"/>
          </w:tcPr>
          <w:p w14:paraId="0B73959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6C3F194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0.44</w:t>
            </w:r>
          </w:p>
        </w:tc>
      </w:tr>
      <w:tr w:rsidR="006329A0" w:rsidRPr="00D0044A" w14:paraId="506962C5" w14:textId="77777777" w:rsidTr="00EC38CA">
        <w:tc>
          <w:tcPr>
            <w:tcW w:w="1550" w:type="dxa"/>
          </w:tcPr>
          <w:p w14:paraId="24BA768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206229A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12.05</w:t>
            </w:r>
          </w:p>
        </w:tc>
        <w:tc>
          <w:tcPr>
            <w:tcW w:w="967" w:type="dxa"/>
          </w:tcPr>
          <w:p w14:paraId="70E4DB3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16BB7866"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.6812</w:t>
            </w:r>
          </w:p>
        </w:tc>
        <w:tc>
          <w:tcPr>
            <w:tcW w:w="1045" w:type="dxa"/>
          </w:tcPr>
          <w:p w14:paraId="31068E3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7.48</w:t>
            </w:r>
          </w:p>
        </w:tc>
        <w:tc>
          <w:tcPr>
            <w:tcW w:w="932" w:type="dxa"/>
          </w:tcPr>
          <w:p w14:paraId="638B81F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0.8739</w:t>
            </w:r>
          </w:p>
        </w:tc>
        <w:tc>
          <w:tcPr>
            <w:tcW w:w="963" w:type="dxa"/>
          </w:tcPr>
          <w:p w14:paraId="7A04D4D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0.50</w:t>
            </w:r>
          </w:p>
        </w:tc>
        <w:tc>
          <w:tcPr>
            <w:tcW w:w="878" w:type="dxa"/>
          </w:tcPr>
          <w:p w14:paraId="2666113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34AF9EB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0.60</w:t>
            </w:r>
          </w:p>
        </w:tc>
      </w:tr>
      <w:tr w:rsidR="006329A0" w:rsidRPr="00D0044A" w14:paraId="1007EE3E" w14:textId="77777777" w:rsidTr="00EC38CA">
        <w:tc>
          <w:tcPr>
            <w:tcW w:w="1550" w:type="dxa"/>
          </w:tcPr>
          <w:p w14:paraId="75FEFC8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522B970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13.71</w:t>
            </w:r>
          </w:p>
        </w:tc>
        <w:tc>
          <w:tcPr>
            <w:tcW w:w="967" w:type="dxa"/>
          </w:tcPr>
          <w:p w14:paraId="6D4D86E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523E8326"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.6021</w:t>
            </w:r>
          </w:p>
        </w:tc>
        <w:tc>
          <w:tcPr>
            <w:tcW w:w="1045" w:type="dxa"/>
          </w:tcPr>
          <w:p w14:paraId="433A1A4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5.83</w:t>
            </w:r>
          </w:p>
        </w:tc>
        <w:tc>
          <w:tcPr>
            <w:tcW w:w="932" w:type="dxa"/>
          </w:tcPr>
          <w:p w14:paraId="270DF41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0.7657</w:t>
            </w:r>
          </w:p>
        </w:tc>
        <w:tc>
          <w:tcPr>
            <w:tcW w:w="963" w:type="dxa"/>
          </w:tcPr>
          <w:p w14:paraId="5D5A3DA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0.60</w:t>
            </w:r>
          </w:p>
        </w:tc>
        <w:tc>
          <w:tcPr>
            <w:tcW w:w="878" w:type="dxa"/>
          </w:tcPr>
          <w:p w14:paraId="69FCBA1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1F7CC11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0.80</w:t>
            </w:r>
          </w:p>
        </w:tc>
      </w:tr>
      <w:tr w:rsidR="006329A0" w:rsidRPr="00D0044A" w14:paraId="577B5B44" w14:textId="77777777" w:rsidTr="00EC38CA">
        <w:tc>
          <w:tcPr>
            <w:tcW w:w="1550" w:type="dxa"/>
          </w:tcPr>
          <w:p w14:paraId="1B4B6910"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370A488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15.37</w:t>
            </w:r>
          </w:p>
        </w:tc>
        <w:tc>
          <w:tcPr>
            <w:tcW w:w="967" w:type="dxa"/>
          </w:tcPr>
          <w:p w14:paraId="208E3CD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0BC0C200"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.5563</w:t>
            </w:r>
          </w:p>
        </w:tc>
        <w:tc>
          <w:tcPr>
            <w:tcW w:w="1045" w:type="dxa"/>
          </w:tcPr>
          <w:p w14:paraId="7CDF2ED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4.16</w:t>
            </w:r>
          </w:p>
        </w:tc>
        <w:tc>
          <w:tcPr>
            <w:tcW w:w="932" w:type="dxa"/>
          </w:tcPr>
          <w:p w14:paraId="191430A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0.6191</w:t>
            </w:r>
          </w:p>
        </w:tc>
        <w:tc>
          <w:tcPr>
            <w:tcW w:w="963" w:type="dxa"/>
          </w:tcPr>
          <w:p w14:paraId="369BC5B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0.76</w:t>
            </w:r>
          </w:p>
        </w:tc>
        <w:tc>
          <w:tcPr>
            <w:tcW w:w="878" w:type="dxa"/>
          </w:tcPr>
          <w:p w14:paraId="10FC12A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3163A9F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1.00</w:t>
            </w:r>
          </w:p>
        </w:tc>
      </w:tr>
      <w:tr w:rsidR="006329A0" w:rsidRPr="00D0044A" w14:paraId="50934EA6" w14:textId="77777777" w:rsidTr="00EC38CA">
        <w:tc>
          <w:tcPr>
            <w:tcW w:w="1550" w:type="dxa"/>
          </w:tcPr>
          <w:p w14:paraId="32691BF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0561B70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16.20</w:t>
            </w:r>
          </w:p>
        </w:tc>
        <w:tc>
          <w:tcPr>
            <w:tcW w:w="967" w:type="dxa"/>
          </w:tcPr>
          <w:p w14:paraId="10B7768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694A59CD"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.5051</w:t>
            </w:r>
          </w:p>
        </w:tc>
        <w:tc>
          <w:tcPr>
            <w:tcW w:w="1045" w:type="dxa"/>
          </w:tcPr>
          <w:p w14:paraId="646401F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3.33</w:t>
            </w:r>
          </w:p>
        </w:tc>
        <w:tc>
          <w:tcPr>
            <w:tcW w:w="932" w:type="dxa"/>
          </w:tcPr>
          <w:p w14:paraId="6BAD0BB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0.5224</w:t>
            </w:r>
          </w:p>
        </w:tc>
        <w:tc>
          <w:tcPr>
            <w:tcW w:w="963" w:type="dxa"/>
          </w:tcPr>
          <w:p w14:paraId="68A67BC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878" w:type="dxa"/>
          </w:tcPr>
          <w:p w14:paraId="55E6C86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11A3B63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1.30</w:t>
            </w:r>
          </w:p>
        </w:tc>
      </w:tr>
      <w:tr w:rsidR="006329A0" w:rsidRPr="00D0044A" w14:paraId="3024CEFD" w14:textId="77777777" w:rsidTr="00EC38CA">
        <w:tc>
          <w:tcPr>
            <w:tcW w:w="1550" w:type="dxa"/>
          </w:tcPr>
          <w:p w14:paraId="3E3D263F"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4AF126F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16.83</w:t>
            </w:r>
          </w:p>
        </w:tc>
        <w:tc>
          <w:tcPr>
            <w:tcW w:w="967" w:type="dxa"/>
          </w:tcPr>
          <w:p w14:paraId="207090A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0.030</w:t>
            </w:r>
          </w:p>
        </w:tc>
        <w:tc>
          <w:tcPr>
            <w:tcW w:w="1004" w:type="dxa"/>
          </w:tcPr>
          <w:p w14:paraId="196AE024"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.4771</w:t>
            </w:r>
          </w:p>
        </w:tc>
        <w:tc>
          <w:tcPr>
            <w:tcW w:w="1045" w:type="dxa"/>
          </w:tcPr>
          <w:p w14:paraId="34258DC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2.70</w:t>
            </w:r>
          </w:p>
        </w:tc>
        <w:tc>
          <w:tcPr>
            <w:tcW w:w="932" w:type="dxa"/>
          </w:tcPr>
          <w:p w14:paraId="1FBC2CA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0.4314</w:t>
            </w:r>
          </w:p>
        </w:tc>
        <w:tc>
          <w:tcPr>
            <w:tcW w:w="963" w:type="dxa"/>
          </w:tcPr>
          <w:p w14:paraId="110A196D"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1.00</w:t>
            </w:r>
          </w:p>
        </w:tc>
        <w:tc>
          <w:tcPr>
            <w:tcW w:w="878" w:type="dxa"/>
          </w:tcPr>
          <w:p w14:paraId="4B7E2FC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42FAF20E"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1.60</w:t>
            </w:r>
          </w:p>
        </w:tc>
      </w:tr>
      <w:tr w:rsidR="006329A0" w:rsidRPr="00D0044A" w14:paraId="35E033E7" w14:textId="77777777" w:rsidTr="00EC38CA">
        <w:tc>
          <w:tcPr>
            <w:tcW w:w="1550" w:type="dxa"/>
          </w:tcPr>
          <w:p w14:paraId="0F2599D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308B0C4B"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18.49</w:t>
            </w:r>
          </w:p>
        </w:tc>
        <w:tc>
          <w:tcPr>
            <w:tcW w:w="967" w:type="dxa"/>
          </w:tcPr>
          <w:p w14:paraId="61636E83"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3E938C8E"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.2041</w:t>
            </w:r>
          </w:p>
        </w:tc>
        <w:tc>
          <w:tcPr>
            <w:tcW w:w="1045" w:type="dxa"/>
          </w:tcPr>
          <w:p w14:paraId="3D83EBD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1.040</w:t>
            </w:r>
          </w:p>
        </w:tc>
        <w:tc>
          <w:tcPr>
            <w:tcW w:w="932" w:type="dxa"/>
          </w:tcPr>
          <w:p w14:paraId="08FA8EA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0.0170</w:t>
            </w:r>
          </w:p>
        </w:tc>
        <w:tc>
          <w:tcPr>
            <w:tcW w:w="963" w:type="dxa"/>
          </w:tcPr>
          <w:p w14:paraId="0F3FCC27"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1D87B715"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7A875BF8"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2.00</w:t>
            </w:r>
          </w:p>
        </w:tc>
      </w:tr>
      <w:tr w:rsidR="006329A0" w:rsidRPr="00D0044A" w14:paraId="58A80CE3" w14:textId="77777777" w:rsidTr="00EC38CA">
        <w:tc>
          <w:tcPr>
            <w:tcW w:w="1550" w:type="dxa"/>
          </w:tcPr>
          <w:p w14:paraId="7533F3AA"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6517BD4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19.53</w:t>
            </w:r>
          </w:p>
        </w:tc>
        <w:tc>
          <w:tcPr>
            <w:tcW w:w="967" w:type="dxa"/>
          </w:tcPr>
          <w:p w14:paraId="5AC59586"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6906271E" w14:textId="77777777" w:rsidR="006329A0"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6329A0" w:rsidRPr="00D0044A">
              <w:rPr>
                <w:rFonts w:ascii="Times New Roman" w:hAnsi="Times New Roman" w:cs="Times New Roman"/>
                <w:sz w:val="24"/>
                <w:szCs w:val="24"/>
              </w:rPr>
              <w:t>.4472</w:t>
            </w:r>
          </w:p>
        </w:tc>
        <w:tc>
          <w:tcPr>
            <w:tcW w:w="1045" w:type="dxa"/>
          </w:tcPr>
          <w:p w14:paraId="2C17AA41"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22EB38DC"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34F12112"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218E7E84"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601" w:type="dxa"/>
          </w:tcPr>
          <w:p w14:paraId="729852A9" w14:textId="77777777" w:rsidR="006329A0" w:rsidRPr="00D0044A" w:rsidRDefault="006329A0" w:rsidP="00EC38CA">
            <w:pPr>
              <w:jc w:val="both"/>
              <w:rPr>
                <w:rFonts w:ascii="Times New Roman" w:hAnsi="Times New Roman" w:cs="Times New Roman"/>
                <w:sz w:val="24"/>
                <w:szCs w:val="24"/>
              </w:rPr>
            </w:pPr>
            <w:r w:rsidRPr="00D0044A">
              <w:rPr>
                <w:rFonts w:ascii="Times New Roman" w:hAnsi="Times New Roman" w:cs="Times New Roman"/>
                <w:sz w:val="24"/>
                <w:szCs w:val="24"/>
              </w:rPr>
              <w:t>2.22</w:t>
            </w:r>
          </w:p>
        </w:tc>
      </w:tr>
    </w:tbl>
    <w:p w14:paraId="5E28F2F7" w14:textId="77777777" w:rsidR="00AA0628" w:rsidRDefault="00AA0628" w:rsidP="00D0044A">
      <w:pPr>
        <w:jc w:val="both"/>
        <w:rPr>
          <w:rFonts w:ascii="Times New Roman" w:hAnsi="Times New Roman" w:cs="Times New Roman"/>
          <w:sz w:val="24"/>
          <w:szCs w:val="24"/>
        </w:rPr>
      </w:pPr>
    </w:p>
    <w:p w14:paraId="4CA49576" w14:textId="10851FFD" w:rsidR="002A51FD" w:rsidRDefault="005A56F3" w:rsidP="00D0044A">
      <w:pPr>
        <w:jc w:val="both"/>
        <w:rPr>
          <w:rFonts w:ascii="Times New Roman" w:hAnsi="Times New Roman" w:cs="Times New Roman"/>
          <w:sz w:val="24"/>
          <w:szCs w:val="24"/>
        </w:rPr>
      </w:pPr>
      <w:r w:rsidRPr="005A56F3">
        <w:rPr>
          <w:rFonts w:ascii="Times New Roman" w:hAnsi="Times New Roman" w:cs="Times New Roman"/>
          <w:noProof/>
          <w:sz w:val="24"/>
          <w:szCs w:val="24"/>
          <w:bdr w:val="single" w:sz="6" w:space="0" w:color="auto"/>
        </w:rPr>
        <w:lastRenderedPageBreak/>
        <w:drawing>
          <wp:inline distT="0" distB="0" distL="0" distR="0" wp14:anchorId="170703C8" wp14:editId="7B60A2A0">
            <wp:extent cx="5225421" cy="3376613"/>
            <wp:effectExtent l="0" t="0" r="0" b="0"/>
            <wp:docPr id="1962778502" name="Picture 4">
              <a:extLst xmlns:a="http://schemas.openxmlformats.org/drawingml/2006/main">
                <a:ext uri="{FF2B5EF4-FFF2-40B4-BE49-F238E27FC236}">
                  <a16:creationId xmlns:a16="http://schemas.microsoft.com/office/drawing/2014/main" id="{64EFD858-2656-EA92-D8BA-48C26AE62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EFD858-2656-EA92-D8BA-48C26AE62086}"/>
                        </a:ext>
                      </a:extLst>
                    </pic:cNvPr>
                    <pic:cNvPicPr>
                      <a:picLocks noChangeAspect="1"/>
                    </pic:cNvPicPr>
                  </pic:nvPicPr>
                  <pic:blipFill>
                    <a:blip r:embed="rId32"/>
                    <a:stretch>
                      <a:fillRect/>
                    </a:stretch>
                  </pic:blipFill>
                  <pic:spPr>
                    <a:xfrm>
                      <a:off x="0" y="0"/>
                      <a:ext cx="5242935" cy="3387930"/>
                    </a:xfrm>
                    <a:prstGeom prst="rect">
                      <a:avLst/>
                    </a:prstGeom>
                  </pic:spPr>
                </pic:pic>
              </a:graphicData>
            </a:graphic>
          </wp:inline>
        </w:drawing>
      </w:r>
    </w:p>
    <w:p w14:paraId="1EA9667E" w14:textId="77777777" w:rsidR="00AA0628" w:rsidRDefault="00AA0628" w:rsidP="00D0044A">
      <w:pPr>
        <w:jc w:val="both"/>
        <w:rPr>
          <w:rFonts w:ascii="Times New Roman" w:hAnsi="Times New Roman" w:cs="Times New Roman"/>
          <w:sz w:val="24"/>
          <w:szCs w:val="24"/>
        </w:rPr>
      </w:pPr>
    </w:p>
    <w:p w14:paraId="4CD55A8B" w14:textId="4D64F006" w:rsidR="00B30932" w:rsidRDefault="0017752E" w:rsidP="00D0044A">
      <w:pPr>
        <w:jc w:val="both"/>
        <w:rPr>
          <w:rFonts w:ascii="Times New Roman" w:hAnsi="Times New Roman" w:cs="Times New Roman"/>
          <w:sz w:val="24"/>
          <w:szCs w:val="24"/>
        </w:rPr>
      </w:pPr>
      <w:r w:rsidRPr="0017752E">
        <w:rPr>
          <w:rFonts w:ascii="Times New Roman" w:hAnsi="Times New Roman" w:cs="Times New Roman"/>
          <w:noProof/>
          <w:sz w:val="24"/>
          <w:szCs w:val="24"/>
          <w:bdr w:val="single" w:sz="6" w:space="0" w:color="auto"/>
        </w:rPr>
        <w:drawing>
          <wp:inline distT="0" distB="0" distL="0" distR="0" wp14:anchorId="56530690" wp14:editId="171E75F6">
            <wp:extent cx="5214206" cy="3214687"/>
            <wp:effectExtent l="0" t="0" r="5715" b="5080"/>
            <wp:docPr id="910181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4095" cy="3233114"/>
                    </a:xfrm>
                    <a:prstGeom prst="rect">
                      <a:avLst/>
                    </a:prstGeom>
                    <a:noFill/>
                    <a:ln>
                      <a:noFill/>
                    </a:ln>
                  </pic:spPr>
                </pic:pic>
              </a:graphicData>
            </a:graphic>
          </wp:inline>
        </w:drawing>
      </w:r>
    </w:p>
    <w:p w14:paraId="463DF89D" w14:textId="77777777" w:rsidR="00AA0628" w:rsidRDefault="00AA0628" w:rsidP="00D0044A">
      <w:pPr>
        <w:jc w:val="both"/>
        <w:rPr>
          <w:rFonts w:ascii="Times New Roman" w:hAnsi="Times New Roman" w:cs="Times New Roman"/>
          <w:sz w:val="24"/>
          <w:szCs w:val="24"/>
        </w:rPr>
      </w:pPr>
    </w:p>
    <w:p w14:paraId="7CCB453F" w14:textId="77777777" w:rsidR="00034139" w:rsidRPr="00D0044A" w:rsidRDefault="00034139" w:rsidP="00034139">
      <w:pPr>
        <w:ind w:right="-755"/>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16</w:t>
      </w:r>
      <w:r w:rsidRPr="00D0044A">
        <w:rPr>
          <w:rFonts w:ascii="Times New Roman" w:hAnsi="Times New Roman" w:cs="Times New Roman"/>
          <w:b/>
          <w:bCs/>
          <w:sz w:val="24"/>
          <w:szCs w:val="24"/>
        </w:rPr>
        <w:t>: Statement showing coordinates of graphs required for Freeman and Carroll equation for Pb(L2)</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11.47 Kcal/mole; n = 0.62;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034139" w:rsidRPr="00D0044A" w14:paraId="62CDA202" w14:textId="77777777" w:rsidTr="00EC38CA">
        <w:tc>
          <w:tcPr>
            <w:tcW w:w="1550" w:type="dxa"/>
          </w:tcPr>
          <w:p w14:paraId="1D2C8949"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509B71B0"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7665414E"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25873B68"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4FFED82D" w14:textId="77777777" w:rsidR="00034139" w:rsidRPr="00D0044A" w:rsidRDefault="00034139"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7EB8168D"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7746281D"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597DDB57"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4C548DB8"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034139" w:rsidRPr="00D0044A" w14:paraId="0F5B130F" w14:textId="77777777" w:rsidTr="00EC38CA">
        <w:tc>
          <w:tcPr>
            <w:tcW w:w="1550" w:type="dxa"/>
          </w:tcPr>
          <w:p w14:paraId="05CD2296"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29B491A3"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13.22</w:t>
            </w:r>
          </w:p>
        </w:tc>
        <w:tc>
          <w:tcPr>
            <w:tcW w:w="967" w:type="dxa"/>
          </w:tcPr>
          <w:p w14:paraId="0F43D616"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0.080</w:t>
            </w:r>
          </w:p>
        </w:tc>
        <w:tc>
          <w:tcPr>
            <w:tcW w:w="1004" w:type="dxa"/>
          </w:tcPr>
          <w:p w14:paraId="3878C27D"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.9031</w:t>
            </w:r>
          </w:p>
        </w:tc>
        <w:tc>
          <w:tcPr>
            <w:tcW w:w="1045" w:type="dxa"/>
          </w:tcPr>
          <w:p w14:paraId="0BCA0D9B"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12.22</w:t>
            </w:r>
          </w:p>
        </w:tc>
        <w:tc>
          <w:tcPr>
            <w:tcW w:w="932" w:type="dxa"/>
          </w:tcPr>
          <w:p w14:paraId="61789EC4"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034139" w:rsidRPr="00D0044A">
              <w:rPr>
                <w:rFonts w:ascii="Times New Roman" w:hAnsi="Times New Roman" w:cs="Times New Roman"/>
                <w:sz w:val="24"/>
                <w:szCs w:val="24"/>
              </w:rPr>
              <w:t>.0871</w:t>
            </w:r>
          </w:p>
        </w:tc>
        <w:tc>
          <w:tcPr>
            <w:tcW w:w="963" w:type="dxa"/>
          </w:tcPr>
          <w:p w14:paraId="6B6FAC87"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0.40</w:t>
            </w:r>
          </w:p>
        </w:tc>
        <w:tc>
          <w:tcPr>
            <w:tcW w:w="878" w:type="dxa"/>
          </w:tcPr>
          <w:p w14:paraId="363AA36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029AFFF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034139" w:rsidRPr="00D0044A" w14:paraId="5A04E7A9" w14:textId="77777777" w:rsidTr="00EC38CA">
        <w:tc>
          <w:tcPr>
            <w:tcW w:w="1550" w:type="dxa"/>
          </w:tcPr>
          <w:p w14:paraId="33F6D5E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573</w:t>
            </w:r>
          </w:p>
        </w:tc>
        <w:tc>
          <w:tcPr>
            <w:tcW w:w="978" w:type="dxa"/>
          </w:tcPr>
          <w:p w14:paraId="1F7808C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15.22</w:t>
            </w:r>
          </w:p>
        </w:tc>
        <w:tc>
          <w:tcPr>
            <w:tcW w:w="967" w:type="dxa"/>
          </w:tcPr>
          <w:p w14:paraId="5AF4C328"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0.056</w:t>
            </w:r>
          </w:p>
        </w:tc>
        <w:tc>
          <w:tcPr>
            <w:tcW w:w="1004" w:type="dxa"/>
          </w:tcPr>
          <w:p w14:paraId="7AEFB6B6"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.7462</w:t>
            </w:r>
          </w:p>
        </w:tc>
        <w:tc>
          <w:tcPr>
            <w:tcW w:w="1045" w:type="dxa"/>
          </w:tcPr>
          <w:p w14:paraId="5941548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10.22</w:t>
            </w:r>
          </w:p>
        </w:tc>
        <w:tc>
          <w:tcPr>
            <w:tcW w:w="932" w:type="dxa"/>
          </w:tcPr>
          <w:p w14:paraId="3A53EAC0"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034139" w:rsidRPr="00D0044A">
              <w:rPr>
                <w:rFonts w:ascii="Times New Roman" w:hAnsi="Times New Roman" w:cs="Times New Roman"/>
                <w:sz w:val="24"/>
                <w:szCs w:val="24"/>
              </w:rPr>
              <w:t>.0096</w:t>
            </w:r>
          </w:p>
        </w:tc>
        <w:tc>
          <w:tcPr>
            <w:tcW w:w="963" w:type="dxa"/>
          </w:tcPr>
          <w:p w14:paraId="4061945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0.70</w:t>
            </w:r>
          </w:p>
        </w:tc>
        <w:tc>
          <w:tcPr>
            <w:tcW w:w="878" w:type="dxa"/>
          </w:tcPr>
          <w:p w14:paraId="7A84266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3AC2B0C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1.6</w:t>
            </w:r>
          </w:p>
        </w:tc>
      </w:tr>
      <w:tr w:rsidR="00034139" w:rsidRPr="00D0044A" w14:paraId="4D8053E1" w14:textId="77777777" w:rsidTr="00EC38CA">
        <w:tc>
          <w:tcPr>
            <w:tcW w:w="1550" w:type="dxa"/>
          </w:tcPr>
          <w:p w14:paraId="093813AB"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47572F5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17.23</w:t>
            </w:r>
          </w:p>
        </w:tc>
        <w:tc>
          <w:tcPr>
            <w:tcW w:w="967" w:type="dxa"/>
          </w:tcPr>
          <w:p w14:paraId="76C0A4A6"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57797867"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.6021</w:t>
            </w:r>
          </w:p>
        </w:tc>
        <w:tc>
          <w:tcPr>
            <w:tcW w:w="1045" w:type="dxa"/>
          </w:tcPr>
          <w:p w14:paraId="6A0CEA3F"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8.21</w:t>
            </w:r>
          </w:p>
        </w:tc>
        <w:tc>
          <w:tcPr>
            <w:tcW w:w="932" w:type="dxa"/>
          </w:tcPr>
          <w:p w14:paraId="0C83632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0.9143</w:t>
            </w:r>
          </w:p>
        </w:tc>
        <w:tc>
          <w:tcPr>
            <w:tcW w:w="963" w:type="dxa"/>
          </w:tcPr>
          <w:p w14:paraId="277EC693"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0.75</w:t>
            </w:r>
          </w:p>
        </w:tc>
        <w:tc>
          <w:tcPr>
            <w:tcW w:w="878" w:type="dxa"/>
          </w:tcPr>
          <w:p w14:paraId="4594CA3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781EB7DB"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034139" w:rsidRPr="00D0044A" w14:paraId="308C8AA6" w14:textId="77777777" w:rsidTr="00EC38CA">
        <w:tc>
          <w:tcPr>
            <w:tcW w:w="1550" w:type="dxa"/>
          </w:tcPr>
          <w:p w14:paraId="4F1EBA6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68E0D45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18.43</w:t>
            </w:r>
          </w:p>
        </w:tc>
        <w:tc>
          <w:tcPr>
            <w:tcW w:w="967" w:type="dxa"/>
          </w:tcPr>
          <w:p w14:paraId="143EAA7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431DFB5B"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.5563</w:t>
            </w:r>
          </w:p>
        </w:tc>
        <w:tc>
          <w:tcPr>
            <w:tcW w:w="1045" w:type="dxa"/>
          </w:tcPr>
          <w:p w14:paraId="7040BC6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7.01</w:t>
            </w:r>
          </w:p>
        </w:tc>
        <w:tc>
          <w:tcPr>
            <w:tcW w:w="932" w:type="dxa"/>
          </w:tcPr>
          <w:p w14:paraId="7E87CBC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0.8457</w:t>
            </w:r>
          </w:p>
        </w:tc>
        <w:tc>
          <w:tcPr>
            <w:tcW w:w="963" w:type="dxa"/>
          </w:tcPr>
          <w:p w14:paraId="3AA1528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878" w:type="dxa"/>
          </w:tcPr>
          <w:p w14:paraId="59E8F38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58D2F84D"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034139" w:rsidRPr="00D0044A" w14:paraId="28516A50" w14:textId="77777777" w:rsidTr="00EC38CA">
        <w:tc>
          <w:tcPr>
            <w:tcW w:w="1550" w:type="dxa"/>
          </w:tcPr>
          <w:p w14:paraId="1AAFD2A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6630398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19.63</w:t>
            </w:r>
          </w:p>
        </w:tc>
        <w:tc>
          <w:tcPr>
            <w:tcW w:w="967" w:type="dxa"/>
          </w:tcPr>
          <w:p w14:paraId="631C2ECF"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4B3CA692"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.5051</w:t>
            </w:r>
          </w:p>
        </w:tc>
        <w:tc>
          <w:tcPr>
            <w:tcW w:w="1045" w:type="dxa"/>
          </w:tcPr>
          <w:p w14:paraId="70CF140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5.61</w:t>
            </w:r>
          </w:p>
        </w:tc>
        <w:tc>
          <w:tcPr>
            <w:tcW w:w="932" w:type="dxa"/>
          </w:tcPr>
          <w:p w14:paraId="5340BE2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0.7490</w:t>
            </w:r>
          </w:p>
        </w:tc>
        <w:tc>
          <w:tcPr>
            <w:tcW w:w="963" w:type="dxa"/>
          </w:tcPr>
          <w:p w14:paraId="75CB445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0.90</w:t>
            </w:r>
          </w:p>
        </w:tc>
        <w:tc>
          <w:tcPr>
            <w:tcW w:w="878" w:type="dxa"/>
          </w:tcPr>
          <w:p w14:paraId="1208BE1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7470D968"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2.4</w:t>
            </w:r>
          </w:p>
        </w:tc>
      </w:tr>
      <w:tr w:rsidR="00034139" w:rsidRPr="00D0044A" w14:paraId="0299DB3B" w14:textId="77777777" w:rsidTr="00EC38CA">
        <w:tc>
          <w:tcPr>
            <w:tcW w:w="1550" w:type="dxa"/>
          </w:tcPr>
          <w:p w14:paraId="56683888"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774D9F7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21.03</w:t>
            </w:r>
          </w:p>
        </w:tc>
        <w:tc>
          <w:tcPr>
            <w:tcW w:w="967" w:type="dxa"/>
          </w:tcPr>
          <w:p w14:paraId="77EB347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15491898"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.4472</w:t>
            </w:r>
          </w:p>
        </w:tc>
        <w:tc>
          <w:tcPr>
            <w:tcW w:w="1045" w:type="dxa"/>
          </w:tcPr>
          <w:p w14:paraId="304144D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4.41</w:t>
            </w:r>
          </w:p>
        </w:tc>
        <w:tc>
          <w:tcPr>
            <w:tcW w:w="932" w:type="dxa"/>
          </w:tcPr>
          <w:p w14:paraId="52FA490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06444</w:t>
            </w:r>
          </w:p>
        </w:tc>
        <w:tc>
          <w:tcPr>
            <w:tcW w:w="963" w:type="dxa"/>
          </w:tcPr>
          <w:p w14:paraId="66D0DE2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1.00</w:t>
            </w:r>
          </w:p>
        </w:tc>
        <w:tc>
          <w:tcPr>
            <w:tcW w:w="878" w:type="dxa"/>
          </w:tcPr>
          <w:p w14:paraId="75E81A2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643FE75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2.8</w:t>
            </w:r>
          </w:p>
        </w:tc>
      </w:tr>
      <w:tr w:rsidR="00034139" w:rsidRPr="00D0044A" w14:paraId="5EB09189" w14:textId="77777777" w:rsidTr="00EC38CA">
        <w:tc>
          <w:tcPr>
            <w:tcW w:w="1550" w:type="dxa"/>
          </w:tcPr>
          <w:p w14:paraId="637C20E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2C06254B"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24.44</w:t>
            </w:r>
          </w:p>
        </w:tc>
        <w:tc>
          <w:tcPr>
            <w:tcW w:w="967" w:type="dxa"/>
          </w:tcPr>
          <w:p w14:paraId="02D178A7"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390E604E"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.3802</w:t>
            </w:r>
          </w:p>
        </w:tc>
        <w:tc>
          <w:tcPr>
            <w:tcW w:w="1045" w:type="dxa"/>
          </w:tcPr>
          <w:p w14:paraId="77916EA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1.00</w:t>
            </w:r>
          </w:p>
        </w:tc>
        <w:tc>
          <w:tcPr>
            <w:tcW w:w="932" w:type="dxa"/>
          </w:tcPr>
          <w:p w14:paraId="214FA14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0.0000</w:t>
            </w:r>
          </w:p>
        </w:tc>
        <w:tc>
          <w:tcPr>
            <w:tcW w:w="963" w:type="dxa"/>
          </w:tcPr>
          <w:p w14:paraId="06EA6D0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6A651EF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44612AB7"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034139" w:rsidRPr="00D0044A" w14:paraId="28D28E0B" w14:textId="77777777" w:rsidTr="00EC38CA">
        <w:tc>
          <w:tcPr>
            <w:tcW w:w="1550" w:type="dxa"/>
          </w:tcPr>
          <w:p w14:paraId="36CC138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4E16FFCF"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25.44</w:t>
            </w:r>
          </w:p>
        </w:tc>
        <w:tc>
          <w:tcPr>
            <w:tcW w:w="967" w:type="dxa"/>
          </w:tcPr>
          <w:p w14:paraId="63607E2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07D41209"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.3010</w:t>
            </w:r>
          </w:p>
        </w:tc>
        <w:tc>
          <w:tcPr>
            <w:tcW w:w="1045" w:type="dxa"/>
          </w:tcPr>
          <w:p w14:paraId="6DC4866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27654B4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7404BFA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753A192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601" w:type="dxa"/>
          </w:tcPr>
          <w:p w14:paraId="50E2D357"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4DB54BEA" w14:textId="77777777" w:rsidR="00AA0628" w:rsidRDefault="00AA0628" w:rsidP="00D0044A">
      <w:pPr>
        <w:jc w:val="both"/>
        <w:rPr>
          <w:rFonts w:ascii="Times New Roman" w:hAnsi="Times New Roman" w:cs="Times New Roman"/>
          <w:sz w:val="24"/>
          <w:szCs w:val="24"/>
        </w:rPr>
      </w:pPr>
    </w:p>
    <w:p w14:paraId="6C92EC62" w14:textId="527781A4" w:rsidR="002A51FD" w:rsidRDefault="008D7CF2" w:rsidP="00D0044A">
      <w:pPr>
        <w:jc w:val="both"/>
        <w:rPr>
          <w:rFonts w:ascii="Times New Roman" w:hAnsi="Times New Roman" w:cs="Times New Roman"/>
          <w:sz w:val="24"/>
          <w:szCs w:val="24"/>
        </w:rPr>
      </w:pPr>
      <w:r w:rsidRPr="008D7CF2">
        <w:rPr>
          <w:rFonts w:ascii="Times New Roman" w:hAnsi="Times New Roman" w:cs="Times New Roman"/>
          <w:noProof/>
          <w:sz w:val="24"/>
          <w:szCs w:val="24"/>
          <w:bdr w:val="single" w:sz="6" w:space="0" w:color="auto"/>
        </w:rPr>
        <w:drawing>
          <wp:inline distT="0" distB="0" distL="0" distR="0" wp14:anchorId="4E67E4D0" wp14:editId="5E3CE967">
            <wp:extent cx="5174532" cy="3167062"/>
            <wp:effectExtent l="0" t="0" r="7620" b="0"/>
            <wp:docPr id="408805806" name="Picture 4">
              <a:extLst xmlns:a="http://schemas.openxmlformats.org/drawingml/2006/main">
                <a:ext uri="{FF2B5EF4-FFF2-40B4-BE49-F238E27FC236}">
                  <a16:creationId xmlns:a16="http://schemas.microsoft.com/office/drawing/2014/main" id="{EE5345DB-6029-6EF7-73BC-88D523E9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5345DB-6029-6EF7-73BC-88D523E979D0}"/>
                        </a:ext>
                      </a:extLst>
                    </pic:cNvPr>
                    <pic:cNvPicPr>
                      <a:picLocks noChangeAspect="1"/>
                    </pic:cNvPicPr>
                  </pic:nvPicPr>
                  <pic:blipFill>
                    <a:blip r:embed="rId34"/>
                    <a:stretch>
                      <a:fillRect/>
                    </a:stretch>
                  </pic:blipFill>
                  <pic:spPr>
                    <a:xfrm>
                      <a:off x="0" y="0"/>
                      <a:ext cx="5200512" cy="3182963"/>
                    </a:xfrm>
                    <a:prstGeom prst="rect">
                      <a:avLst/>
                    </a:prstGeom>
                  </pic:spPr>
                </pic:pic>
              </a:graphicData>
            </a:graphic>
          </wp:inline>
        </w:drawing>
      </w:r>
    </w:p>
    <w:p w14:paraId="7450288B" w14:textId="77777777" w:rsidR="00AA0628" w:rsidRDefault="00AA0628" w:rsidP="00D0044A">
      <w:pPr>
        <w:jc w:val="both"/>
        <w:rPr>
          <w:rFonts w:ascii="Times New Roman" w:hAnsi="Times New Roman" w:cs="Times New Roman"/>
          <w:sz w:val="24"/>
          <w:szCs w:val="24"/>
        </w:rPr>
      </w:pPr>
    </w:p>
    <w:p w14:paraId="0CE1EC2C" w14:textId="015419B1" w:rsidR="008D7CF2" w:rsidRDefault="0017752E" w:rsidP="00D0044A">
      <w:pPr>
        <w:jc w:val="both"/>
        <w:rPr>
          <w:rFonts w:ascii="Times New Roman" w:hAnsi="Times New Roman" w:cs="Times New Roman"/>
          <w:sz w:val="24"/>
          <w:szCs w:val="24"/>
        </w:rPr>
      </w:pPr>
      <w:r w:rsidRPr="0017752E">
        <w:rPr>
          <w:rFonts w:ascii="Times New Roman" w:hAnsi="Times New Roman" w:cs="Times New Roman"/>
          <w:noProof/>
          <w:sz w:val="24"/>
          <w:szCs w:val="24"/>
          <w:bdr w:val="single" w:sz="6" w:space="0" w:color="auto"/>
        </w:rPr>
        <w:lastRenderedPageBreak/>
        <w:drawing>
          <wp:inline distT="0" distB="0" distL="0" distR="0" wp14:anchorId="58C9077E" wp14:editId="6636E416">
            <wp:extent cx="5153025" cy="3663261"/>
            <wp:effectExtent l="0" t="0" r="0" b="0"/>
            <wp:docPr id="1512725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3663261"/>
                    </a:xfrm>
                    <a:prstGeom prst="rect">
                      <a:avLst/>
                    </a:prstGeom>
                    <a:noFill/>
                    <a:ln>
                      <a:noFill/>
                    </a:ln>
                  </pic:spPr>
                </pic:pic>
              </a:graphicData>
            </a:graphic>
          </wp:inline>
        </w:drawing>
      </w:r>
    </w:p>
    <w:p w14:paraId="39F226AC" w14:textId="77777777" w:rsidR="00AA0628" w:rsidRDefault="00AA0628" w:rsidP="00034139">
      <w:pPr>
        <w:ind w:right="-755"/>
        <w:jc w:val="both"/>
        <w:rPr>
          <w:rFonts w:ascii="Times New Roman" w:hAnsi="Times New Roman" w:cs="Times New Roman"/>
          <w:b/>
          <w:bCs/>
          <w:sz w:val="24"/>
          <w:szCs w:val="24"/>
        </w:rPr>
      </w:pPr>
    </w:p>
    <w:p w14:paraId="4E463B29" w14:textId="62D9006C" w:rsidR="00034139" w:rsidRPr="00D0044A" w:rsidRDefault="00034139" w:rsidP="00034139">
      <w:pPr>
        <w:ind w:right="-755"/>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17</w:t>
      </w:r>
      <w:r w:rsidRPr="00D0044A">
        <w:rPr>
          <w:rFonts w:ascii="Times New Roman" w:hAnsi="Times New Roman" w:cs="Times New Roman"/>
          <w:b/>
          <w:bCs/>
          <w:sz w:val="24"/>
          <w:szCs w:val="24"/>
        </w:rPr>
        <w:t>: Statement showing coordinates of graphs required for Freeman and Carroll equation for Pb(L3)</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 xml:space="preserve"> = 15.00 Kcal/mole; n = 0.32;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0"/>
        <w:gridCol w:w="978"/>
        <w:gridCol w:w="967"/>
        <w:gridCol w:w="1004"/>
        <w:gridCol w:w="1044"/>
        <w:gridCol w:w="932"/>
        <w:gridCol w:w="963"/>
        <w:gridCol w:w="878"/>
        <w:gridCol w:w="1602"/>
      </w:tblGrid>
      <w:tr w:rsidR="00034139" w:rsidRPr="00D0044A" w14:paraId="470CB5A3" w14:textId="77777777" w:rsidTr="00EC38CA">
        <w:tc>
          <w:tcPr>
            <w:tcW w:w="1550" w:type="dxa"/>
          </w:tcPr>
          <w:p w14:paraId="77586604"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54E8FC2"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01EDB2F6"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6F744A9"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4" w:type="dxa"/>
          </w:tcPr>
          <w:p w14:paraId="2711D134" w14:textId="77777777" w:rsidR="00034139" w:rsidRPr="00D0044A" w:rsidRDefault="00034139"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71937F25"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3" w:type="dxa"/>
          </w:tcPr>
          <w:p w14:paraId="4281A4AE"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029772F8"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2" w:type="dxa"/>
          </w:tcPr>
          <w:p w14:paraId="072239B6" w14:textId="77777777" w:rsidR="00034139" w:rsidRPr="00D0044A" w:rsidRDefault="00034139"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034139" w:rsidRPr="00D0044A" w14:paraId="5982CE6B" w14:textId="77777777" w:rsidTr="00EC38CA">
        <w:tc>
          <w:tcPr>
            <w:tcW w:w="1550" w:type="dxa"/>
          </w:tcPr>
          <w:p w14:paraId="4DA119B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3864D83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8.54</w:t>
            </w:r>
          </w:p>
        </w:tc>
        <w:tc>
          <w:tcPr>
            <w:tcW w:w="967" w:type="dxa"/>
          </w:tcPr>
          <w:p w14:paraId="0FC7F2E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04BD51FF"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.7160</w:t>
            </w:r>
          </w:p>
        </w:tc>
        <w:tc>
          <w:tcPr>
            <w:tcW w:w="1044" w:type="dxa"/>
          </w:tcPr>
          <w:p w14:paraId="6DFF5636"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6.91</w:t>
            </w:r>
          </w:p>
        </w:tc>
        <w:tc>
          <w:tcPr>
            <w:tcW w:w="932" w:type="dxa"/>
          </w:tcPr>
          <w:p w14:paraId="779B46C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0.8395</w:t>
            </w:r>
          </w:p>
        </w:tc>
        <w:tc>
          <w:tcPr>
            <w:tcW w:w="963" w:type="dxa"/>
          </w:tcPr>
          <w:p w14:paraId="1AF6651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2.4</w:t>
            </w:r>
          </w:p>
        </w:tc>
        <w:tc>
          <w:tcPr>
            <w:tcW w:w="878" w:type="dxa"/>
          </w:tcPr>
          <w:p w14:paraId="7991948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2" w:type="dxa"/>
          </w:tcPr>
          <w:p w14:paraId="60FCB39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3.2</w:t>
            </w:r>
          </w:p>
        </w:tc>
      </w:tr>
      <w:tr w:rsidR="00034139" w:rsidRPr="00D0044A" w14:paraId="2CF14710" w14:textId="77777777" w:rsidTr="00EC38CA">
        <w:tc>
          <w:tcPr>
            <w:tcW w:w="1550" w:type="dxa"/>
          </w:tcPr>
          <w:p w14:paraId="0A35D6E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4E825BA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10.16</w:t>
            </w:r>
          </w:p>
        </w:tc>
        <w:tc>
          <w:tcPr>
            <w:tcW w:w="967" w:type="dxa"/>
          </w:tcPr>
          <w:p w14:paraId="7A03A3B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78AC48DE"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.4021</w:t>
            </w:r>
          </w:p>
        </w:tc>
        <w:tc>
          <w:tcPr>
            <w:tcW w:w="1044" w:type="dxa"/>
          </w:tcPr>
          <w:p w14:paraId="04745F1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5.29</w:t>
            </w:r>
          </w:p>
        </w:tc>
        <w:tc>
          <w:tcPr>
            <w:tcW w:w="932" w:type="dxa"/>
          </w:tcPr>
          <w:p w14:paraId="7F6FD0B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0.7235</w:t>
            </w:r>
          </w:p>
        </w:tc>
        <w:tc>
          <w:tcPr>
            <w:tcW w:w="963" w:type="dxa"/>
          </w:tcPr>
          <w:p w14:paraId="7FA7BA06"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1.4</w:t>
            </w:r>
          </w:p>
        </w:tc>
        <w:tc>
          <w:tcPr>
            <w:tcW w:w="878" w:type="dxa"/>
          </w:tcPr>
          <w:p w14:paraId="60987096"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2" w:type="dxa"/>
          </w:tcPr>
          <w:p w14:paraId="532426C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2.6</w:t>
            </w:r>
          </w:p>
        </w:tc>
      </w:tr>
      <w:tr w:rsidR="00034139" w:rsidRPr="00D0044A" w14:paraId="1D3DFA9F" w14:textId="77777777" w:rsidTr="00EC38CA">
        <w:tc>
          <w:tcPr>
            <w:tcW w:w="1550" w:type="dxa"/>
          </w:tcPr>
          <w:p w14:paraId="3F3FFA5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1472D68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10.77</w:t>
            </w:r>
          </w:p>
        </w:tc>
        <w:tc>
          <w:tcPr>
            <w:tcW w:w="967" w:type="dxa"/>
          </w:tcPr>
          <w:p w14:paraId="149D08D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67689CA8"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.3874</w:t>
            </w:r>
          </w:p>
        </w:tc>
        <w:tc>
          <w:tcPr>
            <w:tcW w:w="1044" w:type="dxa"/>
          </w:tcPr>
          <w:p w14:paraId="334ECB9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4.68</w:t>
            </w:r>
          </w:p>
        </w:tc>
        <w:tc>
          <w:tcPr>
            <w:tcW w:w="932" w:type="dxa"/>
          </w:tcPr>
          <w:p w14:paraId="70E57C0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0.6702</w:t>
            </w:r>
          </w:p>
        </w:tc>
        <w:tc>
          <w:tcPr>
            <w:tcW w:w="963" w:type="dxa"/>
          </w:tcPr>
          <w:p w14:paraId="2ED320E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78" w:type="dxa"/>
          </w:tcPr>
          <w:p w14:paraId="74A154F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2" w:type="dxa"/>
          </w:tcPr>
          <w:p w14:paraId="6C448F6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034139" w:rsidRPr="00D0044A" w14:paraId="3F6F2DAB" w14:textId="77777777" w:rsidTr="00EC38CA">
        <w:tc>
          <w:tcPr>
            <w:tcW w:w="1550" w:type="dxa"/>
          </w:tcPr>
          <w:p w14:paraId="6DC47303"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247D1E59"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11.59</w:t>
            </w:r>
          </w:p>
        </w:tc>
        <w:tc>
          <w:tcPr>
            <w:tcW w:w="967" w:type="dxa"/>
          </w:tcPr>
          <w:p w14:paraId="6F01F14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38932749"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.3010</w:t>
            </w:r>
          </w:p>
        </w:tc>
        <w:tc>
          <w:tcPr>
            <w:tcW w:w="1044" w:type="dxa"/>
          </w:tcPr>
          <w:p w14:paraId="0056EF5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3.86</w:t>
            </w:r>
          </w:p>
        </w:tc>
        <w:tc>
          <w:tcPr>
            <w:tcW w:w="932" w:type="dxa"/>
          </w:tcPr>
          <w:p w14:paraId="2229A67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0.5866</w:t>
            </w:r>
          </w:p>
        </w:tc>
        <w:tc>
          <w:tcPr>
            <w:tcW w:w="963" w:type="dxa"/>
          </w:tcPr>
          <w:p w14:paraId="32E306DC"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c>
          <w:tcPr>
            <w:tcW w:w="878" w:type="dxa"/>
          </w:tcPr>
          <w:p w14:paraId="4A8AE49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2" w:type="dxa"/>
          </w:tcPr>
          <w:p w14:paraId="4D6F3C7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034139" w:rsidRPr="00D0044A" w14:paraId="75B2739D" w14:textId="77777777" w:rsidTr="00EC38CA">
        <w:tc>
          <w:tcPr>
            <w:tcW w:w="1550" w:type="dxa"/>
          </w:tcPr>
          <w:p w14:paraId="2737D8C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24852EF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11.99</w:t>
            </w:r>
          </w:p>
        </w:tc>
        <w:tc>
          <w:tcPr>
            <w:tcW w:w="967" w:type="dxa"/>
          </w:tcPr>
          <w:p w14:paraId="2467117F"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2116FA39"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.2041</w:t>
            </w:r>
          </w:p>
        </w:tc>
        <w:tc>
          <w:tcPr>
            <w:tcW w:w="1044" w:type="dxa"/>
          </w:tcPr>
          <w:p w14:paraId="098A225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3.46</w:t>
            </w:r>
          </w:p>
        </w:tc>
        <w:tc>
          <w:tcPr>
            <w:tcW w:w="932" w:type="dxa"/>
          </w:tcPr>
          <w:p w14:paraId="13534D7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0.5391</w:t>
            </w:r>
          </w:p>
        </w:tc>
        <w:tc>
          <w:tcPr>
            <w:tcW w:w="963" w:type="dxa"/>
          </w:tcPr>
          <w:p w14:paraId="7DCF0E5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78" w:type="dxa"/>
          </w:tcPr>
          <w:p w14:paraId="0B651597"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2" w:type="dxa"/>
          </w:tcPr>
          <w:p w14:paraId="3FFA058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034139" w:rsidRPr="00D0044A" w14:paraId="16096BE3" w14:textId="77777777" w:rsidTr="00EC38CA">
        <w:tc>
          <w:tcPr>
            <w:tcW w:w="1550" w:type="dxa"/>
          </w:tcPr>
          <w:p w14:paraId="5A0A45F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572C1A2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12.81</w:t>
            </w:r>
          </w:p>
        </w:tc>
        <w:tc>
          <w:tcPr>
            <w:tcW w:w="967" w:type="dxa"/>
          </w:tcPr>
          <w:p w14:paraId="51F363AA"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0.014</w:t>
            </w:r>
          </w:p>
        </w:tc>
        <w:tc>
          <w:tcPr>
            <w:tcW w:w="1004" w:type="dxa"/>
          </w:tcPr>
          <w:p w14:paraId="01435E62"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.1461</w:t>
            </w:r>
          </w:p>
        </w:tc>
        <w:tc>
          <w:tcPr>
            <w:tcW w:w="1044" w:type="dxa"/>
          </w:tcPr>
          <w:p w14:paraId="10887F1D"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2.64</w:t>
            </w:r>
          </w:p>
        </w:tc>
        <w:tc>
          <w:tcPr>
            <w:tcW w:w="932" w:type="dxa"/>
          </w:tcPr>
          <w:p w14:paraId="5F814723"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0.4216</w:t>
            </w:r>
          </w:p>
        </w:tc>
        <w:tc>
          <w:tcPr>
            <w:tcW w:w="963" w:type="dxa"/>
          </w:tcPr>
          <w:p w14:paraId="7D92F99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0A7F1A23"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2" w:type="dxa"/>
          </w:tcPr>
          <w:p w14:paraId="491A6E6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034139" w:rsidRPr="00D0044A" w14:paraId="671EBA2E" w14:textId="77777777" w:rsidTr="00EC38CA">
        <w:tc>
          <w:tcPr>
            <w:tcW w:w="1550" w:type="dxa"/>
          </w:tcPr>
          <w:p w14:paraId="027CA57B"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02E51423"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14.84</w:t>
            </w:r>
          </w:p>
        </w:tc>
        <w:tc>
          <w:tcPr>
            <w:tcW w:w="967" w:type="dxa"/>
          </w:tcPr>
          <w:p w14:paraId="29423BE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6D0054A4"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034139" w:rsidRPr="00D0044A">
              <w:rPr>
                <w:rFonts w:ascii="Times New Roman" w:hAnsi="Times New Roman" w:cs="Times New Roman"/>
                <w:sz w:val="24"/>
                <w:szCs w:val="24"/>
              </w:rPr>
              <w:t>.0792</w:t>
            </w:r>
          </w:p>
        </w:tc>
        <w:tc>
          <w:tcPr>
            <w:tcW w:w="1044" w:type="dxa"/>
          </w:tcPr>
          <w:p w14:paraId="40BC005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0.61</w:t>
            </w:r>
          </w:p>
        </w:tc>
        <w:tc>
          <w:tcPr>
            <w:tcW w:w="932" w:type="dxa"/>
          </w:tcPr>
          <w:p w14:paraId="07656DF6" w14:textId="77777777" w:rsidR="00034139"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034139" w:rsidRPr="00D0044A">
              <w:rPr>
                <w:rFonts w:ascii="Times New Roman" w:hAnsi="Times New Roman" w:cs="Times New Roman"/>
                <w:sz w:val="24"/>
                <w:szCs w:val="24"/>
              </w:rPr>
              <w:t>.7853</w:t>
            </w:r>
          </w:p>
        </w:tc>
        <w:tc>
          <w:tcPr>
            <w:tcW w:w="963" w:type="dxa"/>
          </w:tcPr>
          <w:p w14:paraId="593828DE"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5A84B6D2"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2" w:type="dxa"/>
          </w:tcPr>
          <w:p w14:paraId="30667EE4"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034139" w:rsidRPr="00D0044A" w14:paraId="450C3EC6" w14:textId="77777777" w:rsidTr="00EC38CA">
        <w:tc>
          <w:tcPr>
            <w:tcW w:w="1550" w:type="dxa"/>
          </w:tcPr>
          <w:p w14:paraId="20D9703F"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50B3EC3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15.45</w:t>
            </w:r>
          </w:p>
        </w:tc>
        <w:tc>
          <w:tcPr>
            <w:tcW w:w="967" w:type="dxa"/>
          </w:tcPr>
          <w:p w14:paraId="2178DC5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34A97C20"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4" w:type="dxa"/>
          </w:tcPr>
          <w:p w14:paraId="650BA9E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0B81A0F8"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0708F75B"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7E060671"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11.48</w:t>
            </w:r>
          </w:p>
        </w:tc>
        <w:tc>
          <w:tcPr>
            <w:tcW w:w="1602" w:type="dxa"/>
          </w:tcPr>
          <w:p w14:paraId="48321995" w14:textId="77777777" w:rsidR="00034139" w:rsidRPr="00D0044A" w:rsidRDefault="00034139"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5E2E0B34" w14:textId="5DDC9B4F" w:rsidR="002A51FD" w:rsidRDefault="00625B5D" w:rsidP="00D0044A">
      <w:pPr>
        <w:jc w:val="both"/>
        <w:rPr>
          <w:rFonts w:ascii="Times New Roman" w:eastAsiaTheme="minorEastAsia" w:hAnsi="Times New Roman" w:cs="Times New Roman"/>
          <w:sz w:val="24"/>
          <w:szCs w:val="24"/>
        </w:rPr>
      </w:pPr>
      <w:r w:rsidRPr="00625B5D">
        <w:rPr>
          <w:rFonts w:ascii="Times New Roman" w:eastAsiaTheme="minorEastAsia" w:hAnsi="Times New Roman" w:cs="Times New Roman"/>
          <w:noProof/>
          <w:sz w:val="24"/>
          <w:szCs w:val="24"/>
          <w:bdr w:val="single" w:sz="6" w:space="0" w:color="auto"/>
        </w:rPr>
        <w:lastRenderedPageBreak/>
        <w:drawing>
          <wp:inline distT="0" distB="0" distL="0" distR="0" wp14:anchorId="733F03A8" wp14:editId="1363B123">
            <wp:extent cx="5057775" cy="2951987"/>
            <wp:effectExtent l="0" t="0" r="0" b="1270"/>
            <wp:docPr id="1318873685" name="Content Placeholder 4">
              <a:extLst xmlns:a="http://schemas.openxmlformats.org/drawingml/2006/main">
                <a:ext uri="{FF2B5EF4-FFF2-40B4-BE49-F238E27FC236}">
                  <a16:creationId xmlns:a16="http://schemas.microsoft.com/office/drawing/2014/main" id="{62C7776F-30EF-A1CB-3E93-21E1B5FF4A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C7776F-30EF-A1CB-3E93-21E1B5FF4AE3}"/>
                        </a:ext>
                      </a:extLst>
                    </pic:cNvPr>
                    <pic:cNvPicPr>
                      <a:picLocks noGrp="1" noChangeAspect="1"/>
                    </pic:cNvPicPr>
                  </pic:nvPicPr>
                  <pic:blipFill>
                    <a:blip r:embed="rId36"/>
                    <a:stretch>
                      <a:fillRect/>
                    </a:stretch>
                  </pic:blipFill>
                  <pic:spPr>
                    <a:xfrm>
                      <a:off x="0" y="0"/>
                      <a:ext cx="5071745" cy="2960140"/>
                    </a:xfrm>
                    <a:prstGeom prst="rect">
                      <a:avLst/>
                    </a:prstGeom>
                  </pic:spPr>
                </pic:pic>
              </a:graphicData>
            </a:graphic>
          </wp:inline>
        </w:drawing>
      </w:r>
    </w:p>
    <w:p w14:paraId="7F8209E3" w14:textId="77777777" w:rsidR="00625B5D" w:rsidRDefault="00625B5D" w:rsidP="00D0044A">
      <w:pPr>
        <w:jc w:val="both"/>
        <w:rPr>
          <w:rFonts w:ascii="Times New Roman" w:eastAsiaTheme="minorEastAsia" w:hAnsi="Times New Roman" w:cs="Times New Roman"/>
          <w:sz w:val="24"/>
          <w:szCs w:val="24"/>
        </w:rPr>
      </w:pPr>
    </w:p>
    <w:p w14:paraId="6F189178" w14:textId="3AB1DD2C" w:rsidR="00625B5D" w:rsidRDefault="006614DE" w:rsidP="00D0044A">
      <w:pPr>
        <w:jc w:val="both"/>
        <w:rPr>
          <w:rFonts w:ascii="Times New Roman" w:eastAsiaTheme="minorEastAsia" w:hAnsi="Times New Roman" w:cs="Times New Roman"/>
          <w:sz w:val="24"/>
          <w:szCs w:val="24"/>
        </w:rPr>
      </w:pPr>
      <w:r w:rsidRPr="006614DE">
        <w:rPr>
          <w:rFonts w:ascii="Times New Roman" w:eastAsiaTheme="minorEastAsia" w:hAnsi="Times New Roman" w:cs="Times New Roman"/>
          <w:noProof/>
          <w:sz w:val="24"/>
          <w:szCs w:val="24"/>
          <w:bdr w:val="single" w:sz="6" w:space="0" w:color="auto"/>
        </w:rPr>
        <w:drawing>
          <wp:inline distT="0" distB="0" distL="0" distR="0" wp14:anchorId="547EC311" wp14:editId="52DF1E93">
            <wp:extent cx="5043170" cy="3309938"/>
            <wp:effectExtent l="0" t="0" r="5080" b="5080"/>
            <wp:docPr id="2040265213" name="Content Placeholder 4">
              <a:extLst xmlns:a="http://schemas.openxmlformats.org/drawingml/2006/main">
                <a:ext uri="{FF2B5EF4-FFF2-40B4-BE49-F238E27FC236}">
                  <a16:creationId xmlns:a16="http://schemas.microsoft.com/office/drawing/2014/main" id="{BE329A91-3E0D-6A26-2A29-691AB81B6D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E329A91-3E0D-6A26-2A29-691AB81B6D20}"/>
                        </a:ext>
                      </a:extLst>
                    </pic:cNvPr>
                    <pic:cNvPicPr>
                      <a:picLocks noGrp="1" noChangeAspect="1"/>
                    </pic:cNvPicPr>
                  </pic:nvPicPr>
                  <pic:blipFill>
                    <a:blip r:embed="rId37"/>
                    <a:stretch>
                      <a:fillRect/>
                    </a:stretch>
                  </pic:blipFill>
                  <pic:spPr>
                    <a:xfrm>
                      <a:off x="0" y="0"/>
                      <a:ext cx="5069319" cy="3327100"/>
                    </a:xfrm>
                    <a:prstGeom prst="rect">
                      <a:avLst/>
                    </a:prstGeom>
                  </pic:spPr>
                </pic:pic>
              </a:graphicData>
            </a:graphic>
          </wp:inline>
        </w:drawing>
      </w:r>
    </w:p>
    <w:p w14:paraId="50C16417" w14:textId="77777777" w:rsidR="00AA0628" w:rsidRDefault="00AA0628" w:rsidP="00D0044A">
      <w:pPr>
        <w:jc w:val="both"/>
        <w:rPr>
          <w:rFonts w:ascii="Times New Roman" w:eastAsiaTheme="minorEastAsia" w:hAnsi="Times New Roman" w:cs="Times New Roman"/>
          <w:sz w:val="24"/>
          <w:szCs w:val="24"/>
        </w:rPr>
      </w:pPr>
    </w:p>
    <w:p w14:paraId="38DAB373" w14:textId="77777777" w:rsidR="00D566A5" w:rsidRPr="00D0044A" w:rsidRDefault="00D566A5" w:rsidP="00D566A5">
      <w:pPr>
        <w:ind w:right="-897"/>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Table </w:t>
      </w:r>
      <w:r>
        <w:rPr>
          <w:rFonts w:ascii="Times New Roman" w:hAnsi="Times New Roman" w:cs="Times New Roman"/>
          <w:b/>
          <w:bCs/>
          <w:sz w:val="24"/>
          <w:szCs w:val="24"/>
        </w:rPr>
        <w:t>18</w:t>
      </w:r>
      <w:r w:rsidRPr="00D0044A">
        <w:rPr>
          <w:rFonts w:ascii="Times New Roman" w:hAnsi="Times New Roman" w:cs="Times New Roman"/>
          <w:b/>
          <w:bCs/>
          <w:sz w:val="24"/>
          <w:szCs w:val="24"/>
        </w:rPr>
        <w:t>: Statement showing coordinates of graphs required for Freeman and Carroll equation for Pb(L4)</w:t>
      </w:r>
      <w:r w:rsidRPr="00D0044A">
        <w:rPr>
          <w:rFonts w:ascii="Times New Roman" w:hAnsi="Times New Roman" w:cs="Times New Roman"/>
          <w:b/>
          <w:bCs/>
          <w:sz w:val="24"/>
          <w:szCs w:val="24"/>
          <w:vertAlign w:val="subscript"/>
        </w:rPr>
        <w:t>2</w:t>
      </w:r>
      <w:r w:rsidRPr="00D0044A">
        <w:rPr>
          <w:rFonts w:ascii="Times New Roman" w:hAnsi="Times New Roman" w:cs="Times New Roman"/>
          <w:b/>
          <w:bCs/>
          <w:sz w:val="24"/>
          <w:szCs w:val="24"/>
        </w:rPr>
        <w:t xml:space="preserve"> complex for evaluation of kinetic parameters; (Δ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 </w:t>
      </w:r>
      <w:proofErr w:type="spellStart"/>
      <w:r w:rsidRPr="00D0044A">
        <w:rPr>
          <w:rFonts w:ascii="Times New Roman" w:hAnsi="Times New Roman" w:cs="Times New Roman"/>
          <w:b/>
          <w:bCs/>
          <w:sz w:val="24"/>
          <w:szCs w:val="24"/>
        </w:rPr>
        <w:t>Ea</w:t>
      </w:r>
      <w:proofErr w:type="spellEnd"/>
      <w:r w:rsidRPr="00D0044A">
        <w:rPr>
          <w:rFonts w:ascii="Times New Roman" w:hAnsi="Times New Roman" w:cs="Times New Roman"/>
          <w:b/>
          <w:bCs/>
          <w:sz w:val="24"/>
          <w:szCs w:val="24"/>
        </w:rPr>
        <w:t>/2.303R [(Δ 1/T)</w:t>
      </w:r>
      <w:proofErr w:type="gramStart"/>
      <w:r w:rsidRPr="00D0044A">
        <w:rPr>
          <w:rFonts w:ascii="Times New Roman" w:hAnsi="Times New Roman" w:cs="Times New Roman"/>
          <w:b/>
          <w:bCs/>
          <w:sz w:val="24"/>
          <w:szCs w:val="24"/>
        </w:rPr>
        <w:t>/(</w:t>
      </w:r>
      <w:proofErr w:type="gramEnd"/>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 n</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D566A5" w:rsidRPr="00D0044A" w14:paraId="780EE437" w14:textId="77777777" w:rsidTr="00EC38CA">
        <w:tc>
          <w:tcPr>
            <w:tcW w:w="1550" w:type="dxa"/>
          </w:tcPr>
          <w:p w14:paraId="39231247"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180FCEC"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1C739605"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94EFEB5"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068E24C6" w14:textId="77777777" w:rsidR="00D566A5" w:rsidRPr="00D0044A" w:rsidRDefault="00D566A5" w:rsidP="00EC38C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16256A31"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3" w:type="dxa"/>
          </w:tcPr>
          <w:p w14:paraId="34679E5C"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063310FB"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701F33B0" w14:textId="77777777" w:rsidR="00D566A5" w:rsidRPr="00D0044A" w:rsidRDefault="00D566A5" w:rsidP="00EC38C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D566A5" w:rsidRPr="00D0044A" w14:paraId="1F36083E" w14:textId="77777777" w:rsidTr="00EC38CA">
        <w:tc>
          <w:tcPr>
            <w:tcW w:w="1550" w:type="dxa"/>
          </w:tcPr>
          <w:p w14:paraId="6E5606CB"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754F7A7A"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12.65</w:t>
            </w:r>
          </w:p>
        </w:tc>
        <w:tc>
          <w:tcPr>
            <w:tcW w:w="967" w:type="dxa"/>
          </w:tcPr>
          <w:p w14:paraId="051A875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0.044</w:t>
            </w:r>
          </w:p>
        </w:tc>
        <w:tc>
          <w:tcPr>
            <w:tcW w:w="1004" w:type="dxa"/>
          </w:tcPr>
          <w:p w14:paraId="65C6F988"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.6435</w:t>
            </w:r>
          </w:p>
        </w:tc>
        <w:tc>
          <w:tcPr>
            <w:tcW w:w="1045" w:type="dxa"/>
          </w:tcPr>
          <w:p w14:paraId="1D5FC9F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10.24</w:t>
            </w:r>
          </w:p>
        </w:tc>
        <w:tc>
          <w:tcPr>
            <w:tcW w:w="932" w:type="dxa"/>
          </w:tcPr>
          <w:p w14:paraId="7ED32632"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D566A5" w:rsidRPr="00D0044A">
              <w:rPr>
                <w:rFonts w:ascii="Times New Roman" w:hAnsi="Times New Roman" w:cs="Times New Roman"/>
                <w:sz w:val="24"/>
                <w:szCs w:val="24"/>
              </w:rPr>
              <w:t>.0103</w:t>
            </w:r>
          </w:p>
        </w:tc>
        <w:tc>
          <w:tcPr>
            <w:tcW w:w="963" w:type="dxa"/>
          </w:tcPr>
          <w:p w14:paraId="056D51D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78" w:type="dxa"/>
          </w:tcPr>
          <w:p w14:paraId="4DE95A61"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0C3D1AB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2.2</w:t>
            </w:r>
          </w:p>
        </w:tc>
      </w:tr>
      <w:tr w:rsidR="00D566A5" w:rsidRPr="00D0044A" w14:paraId="09B5C4DB" w14:textId="77777777" w:rsidTr="00EC38CA">
        <w:tc>
          <w:tcPr>
            <w:tcW w:w="1550" w:type="dxa"/>
          </w:tcPr>
          <w:p w14:paraId="76E6E36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12ADC43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15.01</w:t>
            </w:r>
          </w:p>
        </w:tc>
        <w:tc>
          <w:tcPr>
            <w:tcW w:w="967" w:type="dxa"/>
          </w:tcPr>
          <w:p w14:paraId="2F4CA8C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2AF3A260"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.5573</w:t>
            </w:r>
          </w:p>
        </w:tc>
        <w:tc>
          <w:tcPr>
            <w:tcW w:w="1045" w:type="dxa"/>
          </w:tcPr>
          <w:p w14:paraId="5FA90CA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7.88</w:t>
            </w:r>
          </w:p>
        </w:tc>
        <w:tc>
          <w:tcPr>
            <w:tcW w:w="932" w:type="dxa"/>
          </w:tcPr>
          <w:p w14:paraId="73580D7B"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0.8955</w:t>
            </w:r>
          </w:p>
        </w:tc>
        <w:tc>
          <w:tcPr>
            <w:tcW w:w="963" w:type="dxa"/>
          </w:tcPr>
          <w:p w14:paraId="140A1036"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78" w:type="dxa"/>
          </w:tcPr>
          <w:p w14:paraId="611CAA1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23B59F8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D566A5" w:rsidRPr="00D0044A" w14:paraId="27F1C0A0" w14:textId="77777777" w:rsidTr="00EC38CA">
        <w:tc>
          <w:tcPr>
            <w:tcW w:w="1550" w:type="dxa"/>
          </w:tcPr>
          <w:p w14:paraId="1D4DABA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lastRenderedPageBreak/>
              <w:t>623</w:t>
            </w:r>
          </w:p>
        </w:tc>
        <w:tc>
          <w:tcPr>
            <w:tcW w:w="978" w:type="dxa"/>
          </w:tcPr>
          <w:p w14:paraId="47BDD71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16.03</w:t>
            </w:r>
          </w:p>
        </w:tc>
        <w:tc>
          <w:tcPr>
            <w:tcW w:w="967" w:type="dxa"/>
          </w:tcPr>
          <w:p w14:paraId="58F16F8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414FCC7B"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.5051</w:t>
            </w:r>
          </w:p>
        </w:tc>
        <w:tc>
          <w:tcPr>
            <w:tcW w:w="1045" w:type="dxa"/>
          </w:tcPr>
          <w:p w14:paraId="2D6466F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6.86</w:t>
            </w:r>
          </w:p>
        </w:tc>
        <w:tc>
          <w:tcPr>
            <w:tcW w:w="932" w:type="dxa"/>
          </w:tcPr>
          <w:p w14:paraId="7FD01615"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0.8363</w:t>
            </w:r>
          </w:p>
        </w:tc>
        <w:tc>
          <w:tcPr>
            <w:tcW w:w="963" w:type="dxa"/>
          </w:tcPr>
          <w:p w14:paraId="6CEC0E7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36F4390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523DCD1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1.4</w:t>
            </w:r>
          </w:p>
        </w:tc>
      </w:tr>
      <w:tr w:rsidR="00D566A5" w:rsidRPr="00D0044A" w14:paraId="74DDF2B1" w14:textId="77777777" w:rsidTr="00EC38CA">
        <w:tc>
          <w:tcPr>
            <w:tcW w:w="1550" w:type="dxa"/>
          </w:tcPr>
          <w:p w14:paraId="007788BB"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04C50FCE"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17.01</w:t>
            </w:r>
          </w:p>
        </w:tc>
        <w:tc>
          <w:tcPr>
            <w:tcW w:w="967" w:type="dxa"/>
          </w:tcPr>
          <w:p w14:paraId="16FC0936"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5DFA2481"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.4472</w:t>
            </w:r>
          </w:p>
        </w:tc>
        <w:tc>
          <w:tcPr>
            <w:tcW w:w="1045" w:type="dxa"/>
          </w:tcPr>
          <w:p w14:paraId="6057592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5.88</w:t>
            </w:r>
          </w:p>
        </w:tc>
        <w:tc>
          <w:tcPr>
            <w:tcW w:w="932" w:type="dxa"/>
          </w:tcPr>
          <w:p w14:paraId="1204665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0.7694</w:t>
            </w:r>
          </w:p>
        </w:tc>
        <w:tc>
          <w:tcPr>
            <w:tcW w:w="963" w:type="dxa"/>
          </w:tcPr>
          <w:p w14:paraId="4DD604E5"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78" w:type="dxa"/>
          </w:tcPr>
          <w:p w14:paraId="2686AC5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178F709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D566A5" w:rsidRPr="00D0044A" w14:paraId="5FE00170" w14:textId="77777777" w:rsidTr="00EC38CA">
        <w:tc>
          <w:tcPr>
            <w:tcW w:w="1550" w:type="dxa"/>
          </w:tcPr>
          <w:p w14:paraId="01B45ADA"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7F0E1C0E"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17.81</w:t>
            </w:r>
          </w:p>
        </w:tc>
        <w:tc>
          <w:tcPr>
            <w:tcW w:w="967" w:type="dxa"/>
          </w:tcPr>
          <w:p w14:paraId="5B57548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40519661"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.3802</w:t>
            </w:r>
          </w:p>
        </w:tc>
        <w:tc>
          <w:tcPr>
            <w:tcW w:w="1045" w:type="dxa"/>
          </w:tcPr>
          <w:p w14:paraId="1502E5F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5.08</w:t>
            </w:r>
          </w:p>
        </w:tc>
        <w:tc>
          <w:tcPr>
            <w:tcW w:w="932" w:type="dxa"/>
          </w:tcPr>
          <w:p w14:paraId="2B3C658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0.7059</w:t>
            </w:r>
          </w:p>
        </w:tc>
        <w:tc>
          <w:tcPr>
            <w:tcW w:w="963" w:type="dxa"/>
          </w:tcPr>
          <w:p w14:paraId="470FEC7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78" w:type="dxa"/>
          </w:tcPr>
          <w:p w14:paraId="48EF9E2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2B93CB0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D566A5" w:rsidRPr="00D0044A" w14:paraId="6A7CAF93" w14:textId="77777777" w:rsidTr="00EC38CA">
        <w:tc>
          <w:tcPr>
            <w:tcW w:w="1550" w:type="dxa"/>
          </w:tcPr>
          <w:p w14:paraId="2FA40D3D"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439CB80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19.01</w:t>
            </w:r>
          </w:p>
        </w:tc>
        <w:tc>
          <w:tcPr>
            <w:tcW w:w="967" w:type="dxa"/>
          </w:tcPr>
          <w:p w14:paraId="6E4D8AD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2FD50658"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.3010</w:t>
            </w:r>
          </w:p>
        </w:tc>
        <w:tc>
          <w:tcPr>
            <w:tcW w:w="1045" w:type="dxa"/>
          </w:tcPr>
          <w:p w14:paraId="1A61318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3.88</w:t>
            </w:r>
          </w:p>
        </w:tc>
        <w:tc>
          <w:tcPr>
            <w:tcW w:w="932" w:type="dxa"/>
          </w:tcPr>
          <w:p w14:paraId="1DB55CBD"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0.5888</w:t>
            </w:r>
          </w:p>
        </w:tc>
        <w:tc>
          <w:tcPr>
            <w:tcW w:w="963" w:type="dxa"/>
          </w:tcPr>
          <w:p w14:paraId="51B37296"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78" w:type="dxa"/>
          </w:tcPr>
          <w:p w14:paraId="6C3FB99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63C07CB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D566A5" w:rsidRPr="00D0044A" w14:paraId="69830B68" w14:textId="77777777" w:rsidTr="00EC38CA">
        <w:tc>
          <w:tcPr>
            <w:tcW w:w="1550" w:type="dxa"/>
          </w:tcPr>
          <w:p w14:paraId="4C687E5B"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5FC44EB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21.99</w:t>
            </w:r>
          </w:p>
        </w:tc>
        <w:tc>
          <w:tcPr>
            <w:tcW w:w="967" w:type="dxa"/>
          </w:tcPr>
          <w:p w14:paraId="090D6EC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63603C2F"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D566A5" w:rsidRPr="00D0044A">
              <w:rPr>
                <w:rFonts w:ascii="Times New Roman" w:hAnsi="Times New Roman" w:cs="Times New Roman"/>
                <w:sz w:val="24"/>
                <w:szCs w:val="24"/>
              </w:rPr>
              <w:t>.2041</w:t>
            </w:r>
          </w:p>
        </w:tc>
        <w:tc>
          <w:tcPr>
            <w:tcW w:w="1045" w:type="dxa"/>
          </w:tcPr>
          <w:p w14:paraId="7DF1BA2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0.90</w:t>
            </w:r>
          </w:p>
        </w:tc>
        <w:tc>
          <w:tcPr>
            <w:tcW w:w="932" w:type="dxa"/>
          </w:tcPr>
          <w:p w14:paraId="3D7E62C6" w14:textId="77777777" w:rsidR="00D566A5" w:rsidRPr="00D0044A" w:rsidRDefault="00000000" w:rsidP="00EC38C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D566A5" w:rsidRPr="00D0044A">
              <w:rPr>
                <w:rFonts w:ascii="Times New Roman" w:hAnsi="Times New Roman" w:cs="Times New Roman"/>
                <w:sz w:val="24"/>
                <w:szCs w:val="24"/>
              </w:rPr>
              <w:t>.9542</w:t>
            </w:r>
          </w:p>
        </w:tc>
        <w:tc>
          <w:tcPr>
            <w:tcW w:w="963" w:type="dxa"/>
          </w:tcPr>
          <w:p w14:paraId="34A0173A"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7CA7E8FA"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50A1C80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D566A5" w:rsidRPr="00D0044A" w14:paraId="74A0487F" w14:textId="77777777" w:rsidTr="00EC38CA">
        <w:tc>
          <w:tcPr>
            <w:tcW w:w="1550" w:type="dxa"/>
          </w:tcPr>
          <w:p w14:paraId="63597955"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7A90A8F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22.89</w:t>
            </w:r>
          </w:p>
        </w:tc>
        <w:tc>
          <w:tcPr>
            <w:tcW w:w="967" w:type="dxa"/>
          </w:tcPr>
          <w:p w14:paraId="1AADF115"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1E0669B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5" w:type="dxa"/>
          </w:tcPr>
          <w:p w14:paraId="7711E545"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049581D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76A25BE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4DADC95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11.48</w:t>
            </w:r>
          </w:p>
        </w:tc>
        <w:tc>
          <w:tcPr>
            <w:tcW w:w="1601" w:type="dxa"/>
          </w:tcPr>
          <w:p w14:paraId="1F11456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284F14AE" w14:textId="77777777" w:rsidR="00AA0628" w:rsidRDefault="00AA0628" w:rsidP="00D0044A">
      <w:pPr>
        <w:jc w:val="both"/>
        <w:rPr>
          <w:rFonts w:ascii="Times New Roman" w:eastAsiaTheme="minorEastAsia" w:hAnsi="Times New Roman" w:cs="Times New Roman"/>
          <w:sz w:val="24"/>
          <w:szCs w:val="24"/>
        </w:rPr>
      </w:pPr>
    </w:p>
    <w:p w14:paraId="56CD0D9B" w14:textId="2629AFEE" w:rsidR="002A51FD" w:rsidRDefault="0003270A" w:rsidP="00D0044A">
      <w:pPr>
        <w:jc w:val="both"/>
        <w:rPr>
          <w:rFonts w:ascii="Times New Roman" w:eastAsiaTheme="minorEastAsia" w:hAnsi="Times New Roman" w:cs="Times New Roman"/>
          <w:sz w:val="24"/>
          <w:szCs w:val="24"/>
        </w:rPr>
      </w:pPr>
      <w:r w:rsidRPr="0003270A">
        <w:rPr>
          <w:rFonts w:ascii="Times New Roman" w:eastAsiaTheme="minorEastAsia" w:hAnsi="Times New Roman" w:cs="Times New Roman"/>
          <w:noProof/>
          <w:sz w:val="24"/>
          <w:szCs w:val="24"/>
          <w:bdr w:val="single" w:sz="6" w:space="0" w:color="auto"/>
        </w:rPr>
        <w:drawing>
          <wp:inline distT="0" distB="0" distL="0" distR="0" wp14:anchorId="5E41406C" wp14:editId="33C1F9A2">
            <wp:extent cx="5271770" cy="3457575"/>
            <wp:effectExtent l="0" t="0" r="5080" b="9525"/>
            <wp:docPr id="823467285" name="Content Placeholder 4">
              <a:extLst xmlns:a="http://schemas.openxmlformats.org/drawingml/2006/main">
                <a:ext uri="{FF2B5EF4-FFF2-40B4-BE49-F238E27FC236}">
                  <a16:creationId xmlns:a16="http://schemas.microsoft.com/office/drawing/2014/main" id="{0B8561A0-E870-3D01-8AE9-E95E722B44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B8561A0-E870-3D01-8AE9-E95E722B446B}"/>
                        </a:ext>
                      </a:extLst>
                    </pic:cNvPr>
                    <pic:cNvPicPr>
                      <a:picLocks noGrp="1" noChangeAspect="1"/>
                    </pic:cNvPicPr>
                  </pic:nvPicPr>
                  <pic:blipFill>
                    <a:blip r:embed="rId38"/>
                    <a:stretch>
                      <a:fillRect/>
                    </a:stretch>
                  </pic:blipFill>
                  <pic:spPr>
                    <a:xfrm>
                      <a:off x="0" y="0"/>
                      <a:ext cx="5288857" cy="3468782"/>
                    </a:xfrm>
                    <a:prstGeom prst="rect">
                      <a:avLst/>
                    </a:prstGeom>
                  </pic:spPr>
                </pic:pic>
              </a:graphicData>
            </a:graphic>
          </wp:inline>
        </w:drawing>
      </w:r>
    </w:p>
    <w:p w14:paraId="12083696" w14:textId="77777777" w:rsidR="002A51FD" w:rsidRDefault="002A51FD" w:rsidP="00D0044A">
      <w:pPr>
        <w:jc w:val="both"/>
        <w:rPr>
          <w:rFonts w:ascii="Times New Roman" w:eastAsiaTheme="minorEastAsia" w:hAnsi="Times New Roman" w:cs="Times New Roman"/>
          <w:sz w:val="24"/>
          <w:szCs w:val="24"/>
        </w:rPr>
      </w:pPr>
    </w:p>
    <w:p w14:paraId="2177A977" w14:textId="140496CE" w:rsidR="00B7261B" w:rsidRDefault="00B7261B" w:rsidP="00D0044A">
      <w:pPr>
        <w:jc w:val="both"/>
        <w:rPr>
          <w:rFonts w:ascii="Times New Roman" w:eastAsiaTheme="minorEastAsia" w:hAnsi="Times New Roman" w:cs="Times New Roman"/>
          <w:sz w:val="24"/>
          <w:szCs w:val="24"/>
        </w:rPr>
      </w:pPr>
      <w:r w:rsidRPr="00B7261B">
        <w:rPr>
          <w:rFonts w:ascii="Times New Roman" w:eastAsiaTheme="minorEastAsia" w:hAnsi="Times New Roman" w:cs="Times New Roman"/>
          <w:noProof/>
          <w:sz w:val="24"/>
          <w:szCs w:val="24"/>
          <w:bdr w:val="single" w:sz="6" w:space="0" w:color="auto"/>
        </w:rPr>
        <w:drawing>
          <wp:inline distT="0" distB="0" distL="0" distR="0" wp14:anchorId="0F1A126A" wp14:editId="4C680F49">
            <wp:extent cx="5462588" cy="3399790"/>
            <wp:effectExtent l="0" t="0" r="5080" b="0"/>
            <wp:docPr id="7" name="Picture 6">
              <a:extLst xmlns:a="http://schemas.openxmlformats.org/drawingml/2006/main">
                <a:ext uri="{FF2B5EF4-FFF2-40B4-BE49-F238E27FC236}">
                  <a16:creationId xmlns:a16="http://schemas.microsoft.com/office/drawing/2014/main" id="{ADB6C2E7-1426-2D5A-36F2-21A2DD7FC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B6C2E7-1426-2D5A-36F2-21A2DD7FCC64}"/>
                        </a:ext>
                      </a:extLst>
                    </pic:cNvPr>
                    <pic:cNvPicPr>
                      <a:picLocks noChangeAspect="1"/>
                    </pic:cNvPicPr>
                  </pic:nvPicPr>
                  <pic:blipFill>
                    <a:blip r:embed="rId39"/>
                    <a:stretch>
                      <a:fillRect/>
                    </a:stretch>
                  </pic:blipFill>
                  <pic:spPr>
                    <a:xfrm>
                      <a:off x="0" y="0"/>
                      <a:ext cx="5469846" cy="3404307"/>
                    </a:xfrm>
                    <a:prstGeom prst="rect">
                      <a:avLst/>
                    </a:prstGeom>
                  </pic:spPr>
                </pic:pic>
              </a:graphicData>
            </a:graphic>
          </wp:inline>
        </w:drawing>
      </w:r>
    </w:p>
    <w:p w14:paraId="2BD6DE61" w14:textId="77777777" w:rsidR="00E86234" w:rsidRDefault="00E86234" w:rsidP="00D0044A">
      <w:pPr>
        <w:jc w:val="both"/>
        <w:rPr>
          <w:rFonts w:ascii="Times New Roman" w:hAnsi="Times New Roman" w:cs="Times New Roman"/>
          <w:sz w:val="24"/>
          <w:szCs w:val="24"/>
        </w:rPr>
      </w:pPr>
      <w:bookmarkStart w:id="5" w:name="_Hlk193487335"/>
    </w:p>
    <w:p w14:paraId="2FBA4AB4" w14:textId="41B32F28" w:rsidR="00E86234" w:rsidRDefault="002A51FD" w:rsidP="00D0044A">
      <w:pPr>
        <w:jc w:val="both"/>
        <w:rPr>
          <w:rFonts w:ascii="Times New Roman" w:hAnsi="Times New Roman" w:cs="Times New Roman"/>
          <w:sz w:val="24"/>
          <w:szCs w:val="24"/>
        </w:rPr>
      </w:pPr>
      <w:r w:rsidRPr="002A51FD">
        <w:rPr>
          <w:rFonts w:ascii="Times New Roman" w:hAnsi="Times New Roman" w:cs="Times New Roman"/>
          <w:noProof/>
          <w:sz w:val="24"/>
          <w:szCs w:val="24"/>
          <w:bdr w:val="single" w:sz="6" w:space="0" w:color="auto"/>
        </w:rPr>
        <w:drawing>
          <wp:inline distT="0" distB="0" distL="0" distR="0" wp14:anchorId="1224EF6B" wp14:editId="6F5EBC8F">
            <wp:extent cx="5188327" cy="3024187"/>
            <wp:effectExtent l="0" t="0" r="0" b="5080"/>
            <wp:docPr id="574262436" name="Content Placeholder 4">
              <a:extLst xmlns:a="http://schemas.openxmlformats.org/drawingml/2006/main">
                <a:ext uri="{FF2B5EF4-FFF2-40B4-BE49-F238E27FC236}">
                  <a16:creationId xmlns:a16="http://schemas.microsoft.com/office/drawing/2014/main" id="{2BB4D255-7969-5858-325F-6EEA912FDD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BB4D255-7969-5858-325F-6EEA912FDDD5}"/>
                        </a:ext>
                      </a:extLst>
                    </pic:cNvPr>
                    <pic:cNvPicPr>
                      <a:picLocks noGrp="1" noChangeAspect="1"/>
                    </pic:cNvPicPr>
                  </pic:nvPicPr>
                  <pic:blipFill>
                    <a:blip r:embed="rId40"/>
                    <a:stretch>
                      <a:fillRect/>
                    </a:stretch>
                  </pic:blipFill>
                  <pic:spPr>
                    <a:xfrm>
                      <a:off x="0" y="0"/>
                      <a:ext cx="5213257" cy="3038719"/>
                    </a:xfrm>
                    <a:prstGeom prst="rect">
                      <a:avLst/>
                    </a:prstGeom>
                  </pic:spPr>
                </pic:pic>
              </a:graphicData>
            </a:graphic>
          </wp:inline>
        </w:drawing>
      </w:r>
    </w:p>
    <w:p w14:paraId="2E4751F5" w14:textId="77777777" w:rsidR="000F4256" w:rsidRDefault="000F4256" w:rsidP="00D0044A">
      <w:pPr>
        <w:jc w:val="both"/>
        <w:rPr>
          <w:rFonts w:ascii="Times New Roman" w:hAnsi="Times New Roman" w:cs="Times New Roman"/>
          <w:sz w:val="24"/>
          <w:szCs w:val="24"/>
        </w:rPr>
      </w:pPr>
    </w:p>
    <w:p w14:paraId="6BBE7E58" w14:textId="72E51156" w:rsidR="004A5F28" w:rsidRDefault="00E86234" w:rsidP="00D0044A">
      <w:pPr>
        <w:jc w:val="both"/>
        <w:rPr>
          <w:rFonts w:ascii="Times New Roman" w:hAnsi="Times New Roman" w:cs="Times New Roman"/>
          <w:sz w:val="24"/>
          <w:szCs w:val="24"/>
        </w:rPr>
      </w:pPr>
      <w:r w:rsidRPr="00E86234">
        <w:rPr>
          <w:rFonts w:ascii="Times New Roman" w:hAnsi="Times New Roman" w:cs="Times New Roman"/>
          <w:noProof/>
          <w:sz w:val="24"/>
          <w:szCs w:val="24"/>
          <w:bdr w:val="single" w:sz="6" w:space="0" w:color="auto"/>
        </w:rPr>
        <w:drawing>
          <wp:inline distT="0" distB="0" distL="0" distR="0" wp14:anchorId="58D6FC10" wp14:editId="462A337E">
            <wp:extent cx="5181600" cy="3109912"/>
            <wp:effectExtent l="0" t="0" r="0" b="0"/>
            <wp:docPr id="689225264" name="Content Placeholder 4">
              <a:extLst xmlns:a="http://schemas.openxmlformats.org/drawingml/2006/main">
                <a:ext uri="{FF2B5EF4-FFF2-40B4-BE49-F238E27FC236}">
                  <a16:creationId xmlns:a16="http://schemas.microsoft.com/office/drawing/2014/main" id="{5272750A-850B-3E56-657B-4D9B14A58A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272750A-850B-3E56-657B-4D9B14A58AD4}"/>
                        </a:ext>
                      </a:extLst>
                    </pic:cNvPr>
                    <pic:cNvPicPr>
                      <a:picLocks noGrp="1" noChangeAspect="1"/>
                    </pic:cNvPicPr>
                  </pic:nvPicPr>
                  <pic:blipFill>
                    <a:blip r:embed="rId41"/>
                    <a:stretch>
                      <a:fillRect/>
                    </a:stretch>
                  </pic:blipFill>
                  <pic:spPr>
                    <a:xfrm>
                      <a:off x="0" y="0"/>
                      <a:ext cx="5197483" cy="3119445"/>
                    </a:xfrm>
                    <a:prstGeom prst="rect">
                      <a:avLst/>
                    </a:prstGeom>
                  </pic:spPr>
                </pic:pic>
              </a:graphicData>
            </a:graphic>
          </wp:inline>
        </w:drawing>
      </w:r>
    </w:p>
    <w:p w14:paraId="4DE4CBE2" w14:textId="77777777" w:rsidR="004A5F28" w:rsidRDefault="004A5F28" w:rsidP="00D0044A">
      <w:pPr>
        <w:jc w:val="both"/>
        <w:rPr>
          <w:rFonts w:ascii="Times New Roman" w:hAnsi="Times New Roman" w:cs="Times New Roman"/>
          <w:sz w:val="24"/>
          <w:szCs w:val="24"/>
        </w:rPr>
      </w:pPr>
    </w:p>
    <w:p w14:paraId="17F80C24" w14:textId="29430EA2" w:rsidR="000F4256" w:rsidRDefault="004A5F28" w:rsidP="00D0044A">
      <w:pPr>
        <w:jc w:val="both"/>
        <w:rPr>
          <w:rFonts w:ascii="Times New Roman" w:hAnsi="Times New Roman" w:cs="Times New Roman"/>
          <w:sz w:val="24"/>
          <w:szCs w:val="24"/>
        </w:rPr>
      </w:pPr>
      <w:r w:rsidRPr="004A5F28">
        <w:rPr>
          <w:rFonts w:ascii="Times New Roman" w:hAnsi="Times New Roman" w:cs="Times New Roman"/>
          <w:noProof/>
          <w:sz w:val="24"/>
          <w:szCs w:val="24"/>
          <w:bdr w:val="single" w:sz="6" w:space="0" w:color="auto"/>
        </w:rPr>
        <w:lastRenderedPageBreak/>
        <w:drawing>
          <wp:inline distT="0" distB="0" distL="0" distR="0" wp14:anchorId="0C951E6B" wp14:editId="1B747F05">
            <wp:extent cx="5156893" cy="3095625"/>
            <wp:effectExtent l="0" t="0" r="5715" b="0"/>
            <wp:docPr id="1905444125" name="Content Placeholder 4">
              <a:extLst xmlns:a="http://schemas.openxmlformats.org/drawingml/2006/main">
                <a:ext uri="{FF2B5EF4-FFF2-40B4-BE49-F238E27FC236}">
                  <a16:creationId xmlns:a16="http://schemas.microsoft.com/office/drawing/2014/main" id="{8C950F4A-29FF-D3E4-DB49-510997DFF5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C950F4A-29FF-D3E4-DB49-510997DFF5F6}"/>
                        </a:ext>
                      </a:extLst>
                    </pic:cNvPr>
                    <pic:cNvPicPr>
                      <a:picLocks noGrp="1" noChangeAspect="1"/>
                    </pic:cNvPicPr>
                  </pic:nvPicPr>
                  <pic:blipFill>
                    <a:blip r:embed="rId42"/>
                    <a:stretch>
                      <a:fillRect/>
                    </a:stretch>
                  </pic:blipFill>
                  <pic:spPr>
                    <a:xfrm>
                      <a:off x="0" y="0"/>
                      <a:ext cx="5173792" cy="3105769"/>
                    </a:xfrm>
                    <a:prstGeom prst="rect">
                      <a:avLst/>
                    </a:prstGeom>
                  </pic:spPr>
                </pic:pic>
              </a:graphicData>
            </a:graphic>
          </wp:inline>
        </w:drawing>
      </w:r>
    </w:p>
    <w:p w14:paraId="098F2038" w14:textId="77777777" w:rsidR="000F4256" w:rsidRDefault="000F4256" w:rsidP="00D0044A">
      <w:pPr>
        <w:jc w:val="both"/>
        <w:rPr>
          <w:rFonts w:ascii="Times New Roman" w:hAnsi="Times New Roman" w:cs="Times New Roman"/>
          <w:sz w:val="24"/>
          <w:szCs w:val="24"/>
        </w:rPr>
      </w:pPr>
    </w:p>
    <w:p w14:paraId="4373F7FA" w14:textId="0E25CA98" w:rsidR="000F4256" w:rsidRDefault="000F4256" w:rsidP="00D0044A">
      <w:pPr>
        <w:jc w:val="both"/>
        <w:rPr>
          <w:rFonts w:ascii="Times New Roman" w:hAnsi="Times New Roman" w:cs="Times New Roman"/>
          <w:sz w:val="24"/>
          <w:szCs w:val="24"/>
        </w:rPr>
      </w:pPr>
      <w:r w:rsidRPr="000F4256">
        <w:rPr>
          <w:rFonts w:ascii="Times New Roman" w:hAnsi="Times New Roman" w:cs="Times New Roman"/>
          <w:noProof/>
          <w:sz w:val="24"/>
          <w:szCs w:val="24"/>
          <w:bdr w:val="single" w:sz="6" w:space="0" w:color="auto"/>
        </w:rPr>
        <w:drawing>
          <wp:inline distT="0" distB="0" distL="0" distR="0" wp14:anchorId="5AD9E862" wp14:editId="74B4D628">
            <wp:extent cx="5186363" cy="2667000"/>
            <wp:effectExtent l="0" t="0" r="0" b="0"/>
            <wp:docPr id="5" name="Content Placeholder 4">
              <a:extLst xmlns:a="http://schemas.openxmlformats.org/drawingml/2006/main">
                <a:ext uri="{FF2B5EF4-FFF2-40B4-BE49-F238E27FC236}">
                  <a16:creationId xmlns:a16="http://schemas.microsoft.com/office/drawing/2014/main" id="{FA18A71A-E974-8E4B-2EF6-BEE5ECF3F1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A18A71A-E974-8E4B-2EF6-BEE5ECF3F10D}"/>
                        </a:ext>
                      </a:extLst>
                    </pic:cNvPr>
                    <pic:cNvPicPr>
                      <a:picLocks noGrp="1" noChangeAspect="1"/>
                    </pic:cNvPicPr>
                  </pic:nvPicPr>
                  <pic:blipFill>
                    <a:blip r:embed="rId43"/>
                    <a:stretch>
                      <a:fillRect/>
                    </a:stretch>
                  </pic:blipFill>
                  <pic:spPr>
                    <a:xfrm>
                      <a:off x="0" y="0"/>
                      <a:ext cx="5189869" cy="2668803"/>
                    </a:xfrm>
                    <a:prstGeom prst="rect">
                      <a:avLst/>
                    </a:prstGeom>
                  </pic:spPr>
                </pic:pic>
              </a:graphicData>
            </a:graphic>
          </wp:inline>
        </w:drawing>
      </w:r>
    </w:p>
    <w:p w14:paraId="13C102C1" w14:textId="77777777" w:rsidR="000F4256" w:rsidRDefault="000F4256" w:rsidP="00D0044A">
      <w:pPr>
        <w:jc w:val="both"/>
        <w:rPr>
          <w:rFonts w:ascii="Times New Roman" w:hAnsi="Times New Roman" w:cs="Times New Roman"/>
          <w:sz w:val="24"/>
          <w:szCs w:val="24"/>
        </w:rPr>
      </w:pPr>
    </w:p>
    <w:p w14:paraId="43C2F625" w14:textId="123AC42D" w:rsidR="00A56F49" w:rsidRPr="00D0044A" w:rsidRDefault="00AA750C" w:rsidP="00D0044A">
      <w:pPr>
        <w:jc w:val="both"/>
        <w:rPr>
          <w:rFonts w:ascii="Times New Roman" w:eastAsia="Yu Gothic" w:hAnsi="Times New Roman" w:cs="Times New Roman"/>
          <w:b/>
          <w:sz w:val="24"/>
          <w:szCs w:val="24"/>
        </w:rPr>
      </w:pPr>
      <w:bookmarkStart w:id="6" w:name="_Hlk193487702"/>
      <w:bookmarkEnd w:id="5"/>
      <w:r w:rsidRPr="00D0044A">
        <w:rPr>
          <w:rFonts w:ascii="Times New Roman" w:eastAsia="Yu Gothic" w:hAnsi="Times New Roman" w:cs="Times New Roman"/>
          <w:b/>
          <w:sz w:val="24"/>
          <w:szCs w:val="24"/>
        </w:rPr>
        <w:t>3.3.1.1 Copper (II) complexes</w:t>
      </w:r>
      <w:r w:rsidR="00A56F49" w:rsidRPr="00D0044A">
        <w:rPr>
          <w:rFonts w:ascii="Times New Roman" w:eastAsia="Yu Gothic" w:hAnsi="Times New Roman" w:cs="Times New Roman"/>
          <w:b/>
          <w:sz w:val="24"/>
          <w:szCs w:val="24"/>
        </w:rPr>
        <w:t>:</w:t>
      </w:r>
    </w:p>
    <w:bookmarkEnd w:id="6"/>
    <w:p w14:paraId="77FA3E46" w14:textId="01C29B61" w:rsidR="009C3735" w:rsidRDefault="00A56F49" w:rsidP="00D0044A">
      <w:pPr>
        <w:jc w:val="both"/>
        <w:rPr>
          <w:rFonts w:ascii="Times New Roman" w:hAnsi="Times New Roman" w:cs="Times New Roman"/>
          <w:sz w:val="24"/>
          <w:szCs w:val="24"/>
        </w:rPr>
      </w:pPr>
      <w:r w:rsidRPr="00D0044A">
        <w:rPr>
          <w:rFonts w:ascii="Times New Roman" w:eastAsia="Yu Gothic" w:hAnsi="Times New Roman" w:cs="Times New Roman"/>
          <w:sz w:val="24"/>
          <w:szCs w:val="24"/>
        </w:rPr>
        <w:t xml:space="preserve">All the eight green </w:t>
      </w:r>
      <w:proofErr w:type="gramStart"/>
      <w:r w:rsidR="00FE012E" w:rsidRPr="00D0044A">
        <w:rPr>
          <w:rFonts w:ascii="Times New Roman" w:eastAsia="Yu Gothic" w:hAnsi="Times New Roman" w:cs="Times New Roman"/>
          <w:sz w:val="24"/>
          <w:szCs w:val="24"/>
        </w:rPr>
        <w:t>C</w:t>
      </w:r>
      <w:r w:rsidRPr="00D0044A">
        <w:rPr>
          <w:rFonts w:ascii="Times New Roman" w:eastAsia="Yu Gothic" w:hAnsi="Times New Roman" w:cs="Times New Roman"/>
          <w:sz w:val="24"/>
          <w:szCs w:val="24"/>
        </w:rPr>
        <w:t>u(</w:t>
      </w:r>
      <w:proofErr w:type="gramEnd"/>
      <w:r w:rsidRPr="00D0044A">
        <w:rPr>
          <w:rFonts w:ascii="Times New Roman" w:eastAsia="Yu Gothic" w:hAnsi="Times New Roman" w:cs="Times New Roman"/>
          <w:sz w:val="24"/>
          <w:szCs w:val="24"/>
        </w:rPr>
        <w:t xml:space="preserve">II) complexes are found to </w:t>
      </w:r>
      <w:r w:rsidR="00FE012E" w:rsidRPr="00D0044A">
        <w:rPr>
          <w:rFonts w:ascii="Times New Roman" w:eastAsia="Yu Gothic" w:hAnsi="Times New Roman" w:cs="Times New Roman"/>
          <w:sz w:val="24"/>
          <w:szCs w:val="24"/>
        </w:rPr>
        <w:t xml:space="preserve">be </w:t>
      </w:r>
      <w:r w:rsidRPr="00D0044A">
        <w:rPr>
          <w:rFonts w:ascii="Times New Roman" w:eastAsia="Yu Gothic" w:hAnsi="Times New Roman" w:cs="Times New Roman"/>
          <w:sz w:val="24"/>
          <w:szCs w:val="24"/>
        </w:rPr>
        <w:t>thermally stable up to 200</w:t>
      </w:r>
      <w:r w:rsidRPr="00D0044A">
        <w:rPr>
          <w:rFonts w:ascii="Times New Roman" w:eastAsia="Yu Gothic" w:hAnsi="Times New Roman" w:cs="Times New Roman"/>
          <w:sz w:val="24"/>
          <w:szCs w:val="24"/>
          <w:vertAlign w:val="superscript"/>
        </w:rPr>
        <w:t>0</w:t>
      </w:r>
      <w:r w:rsidR="00FE012E" w:rsidRPr="00D0044A">
        <w:rPr>
          <w:rFonts w:ascii="Times New Roman" w:eastAsia="Yu Gothic" w:hAnsi="Times New Roman" w:cs="Times New Roman"/>
          <w:sz w:val="24"/>
          <w:szCs w:val="24"/>
        </w:rPr>
        <w:t xml:space="preserve">C, </w:t>
      </w:r>
      <w:r w:rsidRPr="00D0044A">
        <w:rPr>
          <w:rFonts w:ascii="Times New Roman" w:eastAsia="Yu Gothic" w:hAnsi="Times New Roman" w:cs="Times New Roman"/>
          <w:sz w:val="24"/>
          <w:szCs w:val="24"/>
        </w:rPr>
        <w:t>indicat</w:t>
      </w:r>
      <w:r w:rsidR="00FE012E" w:rsidRPr="00D0044A">
        <w:rPr>
          <w:rFonts w:ascii="Times New Roman" w:eastAsia="Yu Gothic" w:hAnsi="Times New Roman" w:cs="Times New Roman"/>
          <w:sz w:val="24"/>
          <w:szCs w:val="24"/>
        </w:rPr>
        <w:t>ing</w:t>
      </w:r>
      <w:r w:rsidRPr="00D0044A">
        <w:rPr>
          <w:rFonts w:ascii="Times New Roman" w:eastAsia="Yu Gothic" w:hAnsi="Times New Roman" w:cs="Times New Roman"/>
          <w:sz w:val="24"/>
          <w:szCs w:val="24"/>
        </w:rPr>
        <w:t xml:space="preserve"> </w:t>
      </w:r>
      <w:r w:rsidR="00FE012E" w:rsidRPr="00D0044A">
        <w:rPr>
          <w:rFonts w:ascii="Times New Roman" w:eastAsia="Yu Gothic" w:hAnsi="Times New Roman" w:cs="Times New Roman"/>
          <w:sz w:val="24"/>
          <w:szCs w:val="24"/>
        </w:rPr>
        <w:t xml:space="preserve">them to be </w:t>
      </w:r>
      <w:r w:rsidRPr="00D0044A">
        <w:rPr>
          <w:rFonts w:ascii="Times New Roman" w:eastAsia="Yu Gothic" w:hAnsi="Times New Roman" w:cs="Times New Roman"/>
          <w:sz w:val="24"/>
          <w:szCs w:val="24"/>
        </w:rPr>
        <w:t xml:space="preserve">not hydrates </w:t>
      </w:r>
      <w:r w:rsidR="00FE012E" w:rsidRPr="00D0044A">
        <w:rPr>
          <w:rFonts w:ascii="Times New Roman" w:eastAsia="Yu Gothic" w:hAnsi="Times New Roman" w:cs="Times New Roman"/>
          <w:sz w:val="24"/>
          <w:szCs w:val="24"/>
        </w:rPr>
        <w:t>as</w:t>
      </w:r>
      <w:r w:rsidRPr="00D0044A">
        <w:rPr>
          <w:rFonts w:ascii="Times New Roman" w:eastAsia="Yu Gothic" w:hAnsi="Times New Roman" w:cs="Times New Roman"/>
          <w:sz w:val="24"/>
          <w:szCs w:val="24"/>
        </w:rPr>
        <w:t xml:space="preserve"> confirmed from </w:t>
      </w:r>
      <w:r w:rsidR="00FE012E" w:rsidRPr="00D0044A">
        <w:rPr>
          <w:rFonts w:ascii="Times New Roman" w:eastAsia="Yu Gothic" w:hAnsi="Times New Roman" w:cs="Times New Roman"/>
          <w:sz w:val="24"/>
          <w:szCs w:val="24"/>
        </w:rPr>
        <w:t>infrared</w:t>
      </w:r>
      <w:r w:rsidRPr="00D0044A">
        <w:rPr>
          <w:rFonts w:ascii="Times New Roman" w:eastAsia="Yu Gothic" w:hAnsi="Times New Roman" w:cs="Times New Roman"/>
          <w:sz w:val="24"/>
          <w:szCs w:val="24"/>
        </w:rPr>
        <w:t xml:space="preserve"> spectra of </w:t>
      </w:r>
      <w:proofErr w:type="gramStart"/>
      <w:r w:rsidRPr="00D0044A">
        <w:rPr>
          <w:rFonts w:ascii="Times New Roman" w:eastAsia="Yu Gothic" w:hAnsi="Times New Roman" w:cs="Times New Roman"/>
          <w:sz w:val="24"/>
          <w:szCs w:val="24"/>
        </w:rPr>
        <w:t>C</w:t>
      </w:r>
      <w:r w:rsidR="00FE012E" w:rsidRPr="00D0044A">
        <w:rPr>
          <w:rFonts w:ascii="Times New Roman" w:eastAsia="Yu Gothic" w:hAnsi="Times New Roman" w:cs="Times New Roman"/>
          <w:sz w:val="24"/>
          <w:szCs w:val="24"/>
        </w:rPr>
        <w:t>u</w:t>
      </w:r>
      <w:r w:rsidRPr="00D0044A">
        <w:rPr>
          <w:rFonts w:ascii="Times New Roman" w:eastAsia="Yu Gothic" w:hAnsi="Times New Roman" w:cs="Times New Roman"/>
          <w:sz w:val="24"/>
          <w:szCs w:val="24"/>
        </w:rPr>
        <w:t>(</w:t>
      </w:r>
      <w:proofErr w:type="gramEnd"/>
      <w:r w:rsidRPr="00D0044A">
        <w:rPr>
          <w:rFonts w:ascii="Times New Roman" w:eastAsia="Yu Gothic" w:hAnsi="Times New Roman" w:cs="Times New Roman"/>
          <w:sz w:val="24"/>
          <w:szCs w:val="24"/>
        </w:rPr>
        <w:t>II) complexes which do</w:t>
      </w:r>
      <w:r w:rsidR="00FE012E" w:rsidRPr="00D0044A">
        <w:rPr>
          <w:rFonts w:ascii="Times New Roman" w:eastAsia="Yu Gothic" w:hAnsi="Times New Roman" w:cs="Times New Roman"/>
          <w:sz w:val="24"/>
          <w:szCs w:val="24"/>
        </w:rPr>
        <w:t>es</w:t>
      </w:r>
      <w:r w:rsidRPr="00D0044A">
        <w:rPr>
          <w:rFonts w:ascii="Times New Roman" w:eastAsia="Yu Gothic" w:hAnsi="Times New Roman" w:cs="Times New Roman"/>
          <w:sz w:val="24"/>
          <w:szCs w:val="24"/>
        </w:rPr>
        <w:t xml:space="preserve"> not exhibit any band in the region 3600-3300 cm</w:t>
      </w:r>
      <w:r w:rsidRPr="00D0044A">
        <w:rPr>
          <w:rFonts w:ascii="Times New Roman" w:eastAsia="Yu Gothic" w:hAnsi="Times New Roman" w:cs="Times New Roman"/>
          <w:sz w:val="24"/>
          <w:szCs w:val="24"/>
          <w:vertAlign w:val="superscript"/>
        </w:rPr>
        <w:t>-1</w:t>
      </w:r>
      <w:r w:rsidRPr="00D0044A">
        <w:rPr>
          <w:rFonts w:ascii="Times New Roman" w:eastAsia="Yu Gothic" w:hAnsi="Times New Roman" w:cs="Times New Roman"/>
          <w:sz w:val="24"/>
          <w:szCs w:val="24"/>
        </w:rPr>
        <w:t xml:space="preserve">. The thermal stability of </w:t>
      </w:r>
      <w:proofErr w:type="gramStart"/>
      <w:r w:rsidRPr="00D0044A">
        <w:rPr>
          <w:rFonts w:ascii="Times New Roman" w:eastAsia="Yu Gothic" w:hAnsi="Times New Roman" w:cs="Times New Roman"/>
          <w:sz w:val="24"/>
          <w:szCs w:val="24"/>
        </w:rPr>
        <w:t>C</w:t>
      </w:r>
      <w:r w:rsidR="00FE012E" w:rsidRPr="00D0044A">
        <w:rPr>
          <w:rFonts w:ascii="Times New Roman" w:eastAsia="Yu Gothic" w:hAnsi="Times New Roman" w:cs="Times New Roman"/>
          <w:sz w:val="24"/>
          <w:szCs w:val="24"/>
        </w:rPr>
        <w:t>u</w:t>
      </w:r>
      <w:r w:rsidRPr="00D0044A">
        <w:rPr>
          <w:rFonts w:ascii="Times New Roman" w:eastAsia="Yu Gothic" w:hAnsi="Times New Roman" w:cs="Times New Roman"/>
          <w:sz w:val="24"/>
          <w:szCs w:val="24"/>
        </w:rPr>
        <w:t>(</w:t>
      </w:r>
      <w:proofErr w:type="gramEnd"/>
      <w:r w:rsidRPr="00D0044A">
        <w:rPr>
          <w:rFonts w:ascii="Times New Roman" w:eastAsia="Yu Gothic" w:hAnsi="Times New Roman" w:cs="Times New Roman"/>
          <w:sz w:val="24"/>
          <w:szCs w:val="24"/>
        </w:rPr>
        <w:t>II) complexes</w:t>
      </w:r>
      <w:r w:rsidR="009C3735" w:rsidRPr="00D0044A">
        <w:rPr>
          <w:rFonts w:ascii="Times New Roman" w:eastAsia="Yu Gothic" w:hAnsi="Times New Roman" w:cs="Times New Roman"/>
          <w:sz w:val="24"/>
          <w:szCs w:val="24"/>
        </w:rPr>
        <w:t>,</w:t>
      </w:r>
      <w:r w:rsidRPr="00D0044A">
        <w:rPr>
          <w:rFonts w:ascii="Times New Roman" w:eastAsia="Yu Gothic" w:hAnsi="Times New Roman" w:cs="Times New Roman"/>
          <w:sz w:val="24"/>
          <w:szCs w:val="24"/>
        </w:rPr>
        <w:t xml:space="preserve"> </w:t>
      </w:r>
      <w:r w:rsidR="000A48F5" w:rsidRPr="00D0044A">
        <w:rPr>
          <w:rFonts w:ascii="Times New Roman" w:eastAsia="Yu Gothic" w:hAnsi="Times New Roman" w:cs="Times New Roman"/>
          <w:sz w:val="24"/>
          <w:szCs w:val="24"/>
        </w:rPr>
        <w:t>t</w:t>
      </w:r>
      <w:r w:rsidR="009C3735" w:rsidRPr="00D0044A">
        <w:rPr>
          <w:rFonts w:ascii="Times New Roman" w:hAnsi="Times New Roman" w:cs="Times New Roman"/>
          <w:sz w:val="24"/>
          <w:szCs w:val="24"/>
        </w:rPr>
        <w:t xml:space="preserve">emperature, % of decomposition, corresponding group decomposed as well as kinetic parameters are given in Table </w:t>
      </w:r>
      <w:r w:rsidR="007A588C">
        <w:rPr>
          <w:rFonts w:ascii="Times New Roman" w:hAnsi="Times New Roman" w:cs="Times New Roman"/>
          <w:sz w:val="24"/>
          <w:szCs w:val="24"/>
        </w:rPr>
        <w:t>19</w:t>
      </w:r>
      <w:r w:rsidR="009C3735" w:rsidRPr="00D0044A">
        <w:rPr>
          <w:rFonts w:ascii="Times New Roman" w:hAnsi="Times New Roman" w:cs="Times New Roman"/>
          <w:sz w:val="24"/>
          <w:szCs w:val="24"/>
        </w:rPr>
        <w:t>.</w:t>
      </w:r>
    </w:p>
    <w:p w14:paraId="0043BD38" w14:textId="77777777" w:rsidR="00D566A5" w:rsidRPr="00D0044A" w:rsidRDefault="00D566A5" w:rsidP="00D566A5">
      <w:pPr>
        <w:ind w:right="-188"/>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Table </w:t>
      </w:r>
      <w:r>
        <w:rPr>
          <w:rFonts w:ascii="Times New Roman" w:eastAsia="Yu Gothic" w:hAnsi="Times New Roman" w:cs="Times New Roman"/>
          <w:b/>
          <w:bCs/>
          <w:sz w:val="24"/>
          <w:szCs w:val="24"/>
        </w:rPr>
        <w:t>19</w:t>
      </w:r>
      <w:r w:rsidRPr="00D0044A">
        <w:rPr>
          <w:rFonts w:ascii="Times New Roman" w:eastAsia="Yu Gothic" w:hAnsi="Times New Roman" w:cs="Times New Roman"/>
          <w:b/>
          <w:bCs/>
          <w:sz w:val="24"/>
          <w:szCs w:val="24"/>
        </w:rPr>
        <w:t xml:space="preserve">: Statement showing temperature range, % decomposition and corresponding group decomposed of </w:t>
      </w:r>
      <w:proofErr w:type="gramStart"/>
      <w:r w:rsidRPr="00D0044A">
        <w:rPr>
          <w:rFonts w:ascii="Times New Roman" w:eastAsia="Yu Gothic" w:hAnsi="Times New Roman" w:cs="Times New Roman"/>
          <w:b/>
          <w:bCs/>
          <w:sz w:val="24"/>
          <w:szCs w:val="24"/>
        </w:rPr>
        <w:t>copper(</w:t>
      </w:r>
      <w:proofErr w:type="gramEnd"/>
      <w:r w:rsidRPr="00D0044A">
        <w:rPr>
          <w:rFonts w:ascii="Times New Roman" w:eastAsia="Yu Gothic" w:hAnsi="Times New Roman" w:cs="Times New Roman"/>
          <w:b/>
          <w:bCs/>
          <w:sz w:val="24"/>
          <w:szCs w:val="24"/>
        </w:rPr>
        <w:t xml:space="preserve">II) complexes, thermal stability, </w:t>
      </w: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the activation energy, </w:t>
      </w:r>
      <w:proofErr w:type="spellStart"/>
      <w:r w:rsidRPr="00D0044A">
        <w:rPr>
          <w:rFonts w:ascii="Times New Roman" w:eastAsia="Yu Gothic" w:hAnsi="Times New Roman" w:cs="Times New Roman"/>
          <w:b/>
          <w:bCs/>
          <w:sz w:val="24"/>
          <w:szCs w:val="24"/>
        </w:rPr>
        <w:t>n</w:t>
      </w:r>
      <w:proofErr w:type="spellEnd"/>
      <w:r w:rsidRPr="00D0044A">
        <w:rPr>
          <w:rFonts w:ascii="Times New Roman" w:eastAsia="Yu Gothic" w:hAnsi="Times New Roman" w:cs="Times New Roman"/>
          <w:b/>
          <w:bCs/>
          <w:sz w:val="24"/>
          <w:szCs w:val="24"/>
        </w:rPr>
        <w:t xml:space="preserve"> the order of reaction and ΔH the change in enthalpy = peak area x calibration factor (K = 0.62 </w:t>
      </w:r>
      <w:proofErr w:type="spellStart"/>
      <w:r w:rsidRPr="00D0044A">
        <w:rPr>
          <w:rFonts w:ascii="Times New Roman" w:eastAsia="Yu Gothic" w:hAnsi="Times New Roman" w:cs="Times New Roman"/>
          <w:b/>
          <w:bCs/>
          <w:sz w:val="24"/>
          <w:szCs w:val="24"/>
        </w:rPr>
        <w:t>cal</w:t>
      </w:r>
      <w:proofErr w:type="spellEnd"/>
      <w:r w:rsidRPr="00D0044A">
        <w:rPr>
          <w:rFonts w:ascii="Times New Roman" w:eastAsia="Yu Gothic" w:hAnsi="Times New Roman" w:cs="Times New Roman"/>
          <w:b/>
          <w:bCs/>
          <w:sz w:val="24"/>
          <w:szCs w:val="24"/>
        </w:rPr>
        <w:t>/sq.cm)/sample wt.</w:t>
      </w:r>
    </w:p>
    <w:tbl>
      <w:tblPr>
        <w:tblStyle w:val="TableGrid"/>
        <w:tblW w:w="9194" w:type="dxa"/>
        <w:tblInd w:w="-5" w:type="dxa"/>
        <w:tblLook w:val="04A0" w:firstRow="1" w:lastRow="0" w:firstColumn="1" w:lastColumn="0" w:noHBand="0" w:noVBand="1"/>
      </w:tblPr>
      <w:tblGrid>
        <w:gridCol w:w="1376"/>
        <w:gridCol w:w="1550"/>
        <w:gridCol w:w="865"/>
        <w:gridCol w:w="1759"/>
        <w:gridCol w:w="1110"/>
        <w:gridCol w:w="837"/>
        <w:gridCol w:w="684"/>
        <w:gridCol w:w="1013"/>
      </w:tblGrid>
      <w:tr w:rsidR="00D566A5" w:rsidRPr="00D0044A" w14:paraId="52AF5A1A" w14:textId="77777777" w:rsidTr="00EC38CA">
        <w:trPr>
          <w:trHeight w:val="345"/>
        </w:trPr>
        <w:tc>
          <w:tcPr>
            <w:tcW w:w="1376" w:type="dxa"/>
            <w:vMerge w:val="restart"/>
          </w:tcPr>
          <w:p w14:paraId="41BEB80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lastRenderedPageBreak/>
              <w:t xml:space="preserve">Complex </w:t>
            </w:r>
          </w:p>
        </w:tc>
        <w:tc>
          <w:tcPr>
            <w:tcW w:w="4174" w:type="dxa"/>
            <w:gridSpan w:val="3"/>
          </w:tcPr>
          <w:p w14:paraId="4CA7B91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Decomposition </w:t>
            </w:r>
          </w:p>
        </w:tc>
        <w:tc>
          <w:tcPr>
            <w:tcW w:w="1110" w:type="dxa"/>
            <w:vMerge w:val="restart"/>
          </w:tcPr>
          <w:p w14:paraId="5974A4EF"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Thermal stability</w:t>
            </w:r>
          </w:p>
          <w:p w14:paraId="6AE84F25"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37" w:type="dxa"/>
            <w:vMerge w:val="restart"/>
          </w:tcPr>
          <w:p w14:paraId="6D3134FA" w14:textId="77777777" w:rsidR="00D566A5" w:rsidRPr="00D0044A" w:rsidRDefault="00D566A5" w:rsidP="00EC38CA">
            <w:pPr>
              <w:jc w:val="both"/>
              <w:rPr>
                <w:rFonts w:ascii="Times New Roman" w:eastAsia="Yu Gothic" w:hAnsi="Times New Roman" w:cs="Times New Roman"/>
                <w:b/>
                <w:bCs/>
                <w:sz w:val="24"/>
                <w:szCs w:val="24"/>
              </w:rPr>
            </w:pP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Kcal/</w:t>
            </w:r>
          </w:p>
          <w:p w14:paraId="13CA4273"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mole</w:t>
            </w:r>
          </w:p>
        </w:tc>
        <w:tc>
          <w:tcPr>
            <w:tcW w:w="684" w:type="dxa"/>
            <w:vMerge w:val="restart"/>
          </w:tcPr>
          <w:p w14:paraId="5163F15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n </w:t>
            </w:r>
          </w:p>
        </w:tc>
        <w:tc>
          <w:tcPr>
            <w:tcW w:w="1013" w:type="dxa"/>
            <w:vMerge w:val="restart"/>
          </w:tcPr>
          <w:p w14:paraId="022EA652"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ΔH</w:t>
            </w:r>
          </w:p>
        </w:tc>
      </w:tr>
      <w:tr w:rsidR="00D566A5" w:rsidRPr="00D0044A" w14:paraId="7D853D4E" w14:textId="77777777" w:rsidTr="00EC38CA">
        <w:trPr>
          <w:trHeight w:val="345"/>
        </w:trPr>
        <w:tc>
          <w:tcPr>
            <w:tcW w:w="1376" w:type="dxa"/>
            <w:vMerge/>
          </w:tcPr>
          <w:p w14:paraId="2C2067C6" w14:textId="77777777" w:rsidR="00D566A5" w:rsidRPr="00D0044A" w:rsidRDefault="00D566A5" w:rsidP="00EC38CA">
            <w:pPr>
              <w:jc w:val="both"/>
              <w:rPr>
                <w:rFonts w:ascii="Times New Roman" w:eastAsia="Yu Gothic" w:hAnsi="Times New Roman" w:cs="Times New Roman"/>
                <w:b/>
                <w:bCs/>
                <w:sz w:val="24"/>
                <w:szCs w:val="24"/>
              </w:rPr>
            </w:pPr>
          </w:p>
        </w:tc>
        <w:tc>
          <w:tcPr>
            <w:tcW w:w="1550" w:type="dxa"/>
          </w:tcPr>
          <w:p w14:paraId="7239D69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Temperature </w:t>
            </w: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65" w:type="dxa"/>
          </w:tcPr>
          <w:p w14:paraId="2FEB5460"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w:t>
            </w:r>
          </w:p>
        </w:tc>
        <w:tc>
          <w:tcPr>
            <w:tcW w:w="1759" w:type="dxa"/>
          </w:tcPr>
          <w:p w14:paraId="7210ACC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Corresponding group</w:t>
            </w:r>
          </w:p>
        </w:tc>
        <w:tc>
          <w:tcPr>
            <w:tcW w:w="1110" w:type="dxa"/>
            <w:vMerge/>
          </w:tcPr>
          <w:p w14:paraId="04C1608F" w14:textId="77777777" w:rsidR="00D566A5" w:rsidRPr="00D0044A" w:rsidRDefault="00D566A5" w:rsidP="00EC38CA">
            <w:pPr>
              <w:jc w:val="both"/>
              <w:rPr>
                <w:rFonts w:ascii="Times New Roman" w:eastAsia="Yu Gothic" w:hAnsi="Times New Roman" w:cs="Times New Roman"/>
                <w:b/>
                <w:bCs/>
                <w:sz w:val="24"/>
                <w:szCs w:val="24"/>
              </w:rPr>
            </w:pPr>
          </w:p>
        </w:tc>
        <w:tc>
          <w:tcPr>
            <w:tcW w:w="837" w:type="dxa"/>
            <w:vMerge/>
          </w:tcPr>
          <w:p w14:paraId="09A1F0A5" w14:textId="77777777" w:rsidR="00D566A5" w:rsidRPr="00D0044A" w:rsidRDefault="00D566A5" w:rsidP="00EC38CA">
            <w:pPr>
              <w:jc w:val="both"/>
              <w:rPr>
                <w:rFonts w:ascii="Times New Roman" w:eastAsia="Yu Gothic" w:hAnsi="Times New Roman" w:cs="Times New Roman"/>
                <w:b/>
                <w:bCs/>
                <w:sz w:val="24"/>
                <w:szCs w:val="24"/>
              </w:rPr>
            </w:pPr>
          </w:p>
        </w:tc>
        <w:tc>
          <w:tcPr>
            <w:tcW w:w="684" w:type="dxa"/>
            <w:vMerge/>
          </w:tcPr>
          <w:p w14:paraId="2499A13E" w14:textId="77777777" w:rsidR="00D566A5" w:rsidRPr="00D0044A" w:rsidRDefault="00D566A5" w:rsidP="00EC38CA">
            <w:pPr>
              <w:jc w:val="both"/>
              <w:rPr>
                <w:rFonts w:ascii="Times New Roman" w:eastAsia="Yu Gothic" w:hAnsi="Times New Roman" w:cs="Times New Roman"/>
                <w:b/>
                <w:bCs/>
                <w:sz w:val="24"/>
                <w:szCs w:val="24"/>
              </w:rPr>
            </w:pPr>
          </w:p>
        </w:tc>
        <w:tc>
          <w:tcPr>
            <w:tcW w:w="1013" w:type="dxa"/>
            <w:vMerge/>
          </w:tcPr>
          <w:p w14:paraId="34CB7CF3" w14:textId="77777777" w:rsidR="00D566A5" w:rsidRPr="00D0044A" w:rsidRDefault="00D566A5" w:rsidP="00EC38CA">
            <w:pPr>
              <w:jc w:val="both"/>
              <w:rPr>
                <w:rFonts w:ascii="Times New Roman" w:eastAsia="Yu Gothic" w:hAnsi="Times New Roman" w:cs="Times New Roman"/>
                <w:b/>
                <w:bCs/>
                <w:sz w:val="24"/>
                <w:szCs w:val="24"/>
              </w:rPr>
            </w:pPr>
          </w:p>
        </w:tc>
      </w:tr>
      <w:tr w:rsidR="00D566A5" w:rsidRPr="00D0044A" w14:paraId="4CB9525A" w14:textId="77777777" w:rsidTr="00EC38CA">
        <w:tc>
          <w:tcPr>
            <w:tcW w:w="1376" w:type="dxa"/>
          </w:tcPr>
          <w:p w14:paraId="7B8DE10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1)ac</w:t>
            </w:r>
            <w:proofErr w:type="gramEnd"/>
          </w:p>
        </w:tc>
        <w:tc>
          <w:tcPr>
            <w:tcW w:w="1550" w:type="dxa"/>
          </w:tcPr>
          <w:p w14:paraId="0CFEC7F3"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2549793D"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0EBCE956"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29.16</w:t>
            </w:r>
          </w:p>
          <w:p w14:paraId="0050495C"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49.67</w:t>
            </w:r>
          </w:p>
        </w:tc>
        <w:tc>
          <w:tcPr>
            <w:tcW w:w="1759" w:type="dxa"/>
          </w:tcPr>
          <w:p w14:paraId="231AFBF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5D419071"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p>
        </w:tc>
        <w:tc>
          <w:tcPr>
            <w:tcW w:w="1110" w:type="dxa"/>
          </w:tcPr>
          <w:p w14:paraId="374F397C"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300</w:t>
            </w:r>
          </w:p>
        </w:tc>
        <w:tc>
          <w:tcPr>
            <w:tcW w:w="837" w:type="dxa"/>
          </w:tcPr>
          <w:p w14:paraId="755D1C3E"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84" w:type="dxa"/>
          </w:tcPr>
          <w:p w14:paraId="10115A55"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0.78</w:t>
            </w:r>
          </w:p>
        </w:tc>
        <w:tc>
          <w:tcPr>
            <w:tcW w:w="1013" w:type="dxa"/>
          </w:tcPr>
          <w:p w14:paraId="04C32043"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-330.15</w:t>
            </w:r>
          </w:p>
        </w:tc>
      </w:tr>
      <w:tr w:rsidR="00D566A5" w:rsidRPr="00D0044A" w14:paraId="7847DDDC" w14:textId="77777777" w:rsidTr="00EC38CA">
        <w:tc>
          <w:tcPr>
            <w:tcW w:w="1376" w:type="dxa"/>
          </w:tcPr>
          <w:p w14:paraId="7C992062"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1)NO</w:t>
            </w:r>
            <w:proofErr w:type="gramEnd"/>
            <w:r w:rsidRPr="00D0044A">
              <w:rPr>
                <w:rFonts w:ascii="Times New Roman" w:eastAsia="Yu Gothic" w:hAnsi="Times New Roman" w:cs="Times New Roman"/>
                <w:sz w:val="24"/>
                <w:szCs w:val="24"/>
                <w:vertAlign w:val="subscript"/>
              </w:rPr>
              <w:t>3</w:t>
            </w:r>
          </w:p>
        </w:tc>
        <w:tc>
          <w:tcPr>
            <w:tcW w:w="1550" w:type="dxa"/>
          </w:tcPr>
          <w:p w14:paraId="197C39B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270-300</w:t>
            </w:r>
          </w:p>
        </w:tc>
        <w:tc>
          <w:tcPr>
            <w:tcW w:w="865" w:type="dxa"/>
          </w:tcPr>
          <w:p w14:paraId="4DBE69A9"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47.84</w:t>
            </w:r>
          </w:p>
        </w:tc>
        <w:tc>
          <w:tcPr>
            <w:tcW w:w="1759" w:type="dxa"/>
          </w:tcPr>
          <w:p w14:paraId="1CE845D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15CD4EC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p>
        </w:tc>
        <w:tc>
          <w:tcPr>
            <w:tcW w:w="1110" w:type="dxa"/>
          </w:tcPr>
          <w:p w14:paraId="00552A0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310</w:t>
            </w:r>
          </w:p>
        </w:tc>
        <w:tc>
          <w:tcPr>
            <w:tcW w:w="837" w:type="dxa"/>
          </w:tcPr>
          <w:p w14:paraId="5E3A055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11.03</w:t>
            </w:r>
          </w:p>
        </w:tc>
        <w:tc>
          <w:tcPr>
            <w:tcW w:w="684" w:type="dxa"/>
          </w:tcPr>
          <w:p w14:paraId="72EAC5CC"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0.8</w:t>
            </w:r>
          </w:p>
        </w:tc>
        <w:tc>
          <w:tcPr>
            <w:tcW w:w="1013" w:type="dxa"/>
          </w:tcPr>
          <w:p w14:paraId="33B3156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-263.65</w:t>
            </w:r>
          </w:p>
        </w:tc>
      </w:tr>
      <w:tr w:rsidR="00D566A5" w:rsidRPr="00D0044A" w14:paraId="29A188C6" w14:textId="77777777" w:rsidTr="00EC38CA">
        <w:tc>
          <w:tcPr>
            <w:tcW w:w="1376" w:type="dxa"/>
          </w:tcPr>
          <w:p w14:paraId="781746E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2)ac</w:t>
            </w:r>
            <w:proofErr w:type="gramEnd"/>
          </w:p>
        </w:tc>
        <w:tc>
          <w:tcPr>
            <w:tcW w:w="1550" w:type="dxa"/>
          </w:tcPr>
          <w:p w14:paraId="3007905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2D3928A8"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04D980B6"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31.25</w:t>
            </w:r>
          </w:p>
          <w:p w14:paraId="272B8B21"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52.01</w:t>
            </w:r>
          </w:p>
        </w:tc>
        <w:tc>
          <w:tcPr>
            <w:tcW w:w="1759" w:type="dxa"/>
          </w:tcPr>
          <w:p w14:paraId="4C852FA1"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2C8107A2"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CH</w:t>
            </w:r>
            <w:r w:rsidRPr="00D0044A">
              <w:rPr>
                <w:rFonts w:ascii="Times New Roman" w:eastAsia="Yu Gothic" w:hAnsi="Times New Roman" w:cs="Times New Roman"/>
                <w:sz w:val="24"/>
                <w:szCs w:val="24"/>
                <w:vertAlign w:val="subscript"/>
              </w:rPr>
              <w:t>3</w:t>
            </w:r>
          </w:p>
        </w:tc>
        <w:tc>
          <w:tcPr>
            <w:tcW w:w="1110" w:type="dxa"/>
          </w:tcPr>
          <w:p w14:paraId="6D0EAB0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225</w:t>
            </w:r>
          </w:p>
        </w:tc>
        <w:tc>
          <w:tcPr>
            <w:tcW w:w="837" w:type="dxa"/>
          </w:tcPr>
          <w:p w14:paraId="66C39822"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20.96</w:t>
            </w:r>
          </w:p>
        </w:tc>
        <w:tc>
          <w:tcPr>
            <w:tcW w:w="684" w:type="dxa"/>
          </w:tcPr>
          <w:p w14:paraId="78B04EE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0.15</w:t>
            </w:r>
          </w:p>
        </w:tc>
        <w:tc>
          <w:tcPr>
            <w:tcW w:w="1013" w:type="dxa"/>
          </w:tcPr>
          <w:p w14:paraId="1ECFEC1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-286.24</w:t>
            </w:r>
          </w:p>
        </w:tc>
      </w:tr>
      <w:tr w:rsidR="00D566A5" w:rsidRPr="00D0044A" w14:paraId="2A57BBE3" w14:textId="77777777" w:rsidTr="00EC38CA">
        <w:tc>
          <w:tcPr>
            <w:tcW w:w="1376" w:type="dxa"/>
          </w:tcPr>
          <w:p w14:paraId="3508D9EA"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2)NO</w:t>
            </w:r>
            <w:proofErr w:type="gramEnd"/>
            <w:r w:rsidRPr="00D0044A">
              <w:rPr>
                <w:rFonts w:ascii="Times New Roman" w:eastAsia="Yu Gothic" w:hAnsi="Times New Roman" w:cs="Times New Roman"/>
                <w:sz w:val="24"/>
                <w:szCs w:val="24"/>
                <w:vertAlign w:val="subscript"/>
              </w:rPr>
              <w:t>3</w:t>
            </w:r>
          </w:p>
        </w:tc>
        <w:tc>
          <w:tcPr>
            <w:tcW w:w="1550" w:type="dxa"/>
          </w:tcPr>
          <w:p w14:paraId="2F9CB283"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270-300</w:t>
            </w:r>
          </w:p>
        </w:tc>
        <w:tc>
          <w:tcPr>
            <w:tcW w:w="865" w:type="dxa"/>
          </w:tcPr>
          <w:p w14:paraId="2979108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50.21</w:t>
            </w:r>
          </w:p>
        </w:tc>
        <w:tc>
          <w:tcPr>
            <w:tcW w:w="1759" w:type="dxa"/>
          </w:tcPr>
          <w:p w14:paraId="247BC2B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3AE9BEB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CH</w:t>
            </w:r>
            <w:r w:rsidRPr="00D0044A">
              <w:rPr>
                <w:rFonts w:ascii="Times New Roman" w:eastAsia="Yu Gothic" w:hAnsi="Times New Roman" w:cs="Times New Roman"/>
                <w:sz w:val="24"/>
                <w:szCs w:val="24"/>
                <w:vertAlign w:val="subscript"/>
              </w:rPr>
              <w:t>3</w:t>
            </w:r>
          </w:p>
        </w:tc>
        <w:tc>
          <w:tcPr>
            <w:tcW w:w="1110" w:type="dxa"/>
          </w:tcPr>
          <w:p w14:paraId="34477E2E"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200</w:t>
            </w:r>
          </w:p>
        </w:tc>
        <w:tc>
          <w:tcPr>
            <w:tcW w:w="837" w:type="dxa"/>
          </w:tcPr>
          <w:p w14:paraId="35C0678E"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19.42</w:t>
            </w:r>
          </w:p>
        </w:tc>
        <w:tc>
          <w:tcPr>
            <w:tcW w:w="684" w:type="dxa"/>
          </w:tcPr>
          <w:p w14:paraId="315178F2"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0.7</w:t>
            </w:r>
          </w:p>
        </w:tc>
        <w:tc>
          <w:tcPr>
            <w:tcW w:w="1013" w:type="dxa"/>
          </w:tcPr>
          <w:p w14:paraId="1D99A4E6"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-58.64</w:t>
            </w:r>
          </w:p>
        </w:tc>
      </w:tr>
      <w:tr w:rsidR="00D566A5" w:rsidRPr="00D0044A" w14:paraId="42431191" w14:textId="77777777" w:rsidTr="00EC38CA">
        <w:tc>
          <w:tcPr>
            <w:tcW w:w="1376" w:type="dxa"/>
          </w:tcPr>
          <w:p w14:paraId="02CFAD0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3)ac</w:t>
            </w:r>
            <w:proofErr w:type="gramEnd"/>
          </w:p>
        </w:tc>
        <w:tc>
          <w:tcPr>
            <w:tcW w:w="1550" w:type="dxa"/>
          </w:tcPr>
          <w:p w14:paraId="742D12B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00350E3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0E703DD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30.18</w:t>
            </w:r>
          </w:p>
          <w:p w14:paraId="03000D83"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58.46</w:t>
            </w:r>
          </w:p>
        </w:tc>
        <w:tc>
          <w:tcPr>
            <w:tcW w:w="1759" w:type="dxa"/>
          </w:tcPr>
          <w:p w14:paraId="34131E3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5C7B9FF2"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0DB3FA1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240</w:t>
            </w:r>
          </w:p>
        </w:tc>
        <w:tc>
          <w:tcPr>
            <w:tcW w:w="837" w:type="dxa"/>
          </w:tcPr>
          <w:p w14:paraId="4C8F21F8"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19.12</w:t>
            </w:r>
          </w:p>
        </w:tc>
        <w:tc>
          <w:tcPr>
            <w:tcW w:w="684" w:type="dxa"/>
          </w:tcPr>
          <w:p w14:paraId="2A17157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0.65</w:t>
            </w:r>
          </w:p>
        </w:tc>
        <w:tc>
          <w:tcPr>
            <w:tcW w:w="1013" w:type="dxa"/>
          </w:tcPr>
          <w:p w14:paraId="529F3F0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-9.15</w:t>
            </w:r>
          </w:p>
        </w:tc>
      </w:tr>
      <w:tr w:rsidR="00D566A5" w:rsidRPr="00D0044A" w14:paraId="51CA1122" w14:textId="77777777" w:rsidTr="00EC38CA">
        <w:tc>
          <w:tcPr>
            <w:tcW w:w="1376" w:type="dxa"/>
          </w:tcPr>
          <w:p w14:paraId="2205CFD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3)NO</w:t>
            </w:r>
            <w:proofErr w:type="gramEnd"/>
            <w:r w:rsidRPr="00D0044A">
              <w:rPr>
                <w:rFonts w:ascii="Times New Roman" w:eastAsia="Yu Gothic" w:hAnsi="Times New Roman" w:cs="Times New Roman"/>
                <w:sz w:val="24"/>
                <w:szCs w:val="24"/>
                <w:vertAlign w:val="subscript"/>
              </w:rPr>
              <w:t>3</w:t>
            </w:r>
          </w:p>
        </w:tc>
        <w:tc>
          <w:tcPr>
            <w:tcW w:w="1550" w:type="dxa"/>
          </w:tcPr>
          <w:p w14:paraId="5402BDEC"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270-300</w:t>
            </w:r>
          </w:p>
        </w:tc>
        <w:tc>
          <w:tcPr>
            <w:tcW w:w="865" w:type="dxa"/>
          </w:tcPr>
          <w:p w14:paraId="083CF2A3"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53.06</w:t>
            </w:r>
          </w:p>
        </w:tc>
        <w:tc>
          <w:tcPr>
            <w:tcW w:w="1759" w:type="dxa"/>
          </w:tcPr>
          <w:p w14:paraId="2534F9E9"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7C6416F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26D0F75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255</w:t>
            </w:r>
          </w:p>
        </w:tc>
        <w:tc>
          <w:tcPr>
            <w:tcW w:w="837" w:type="dxa"/>
          </w:tcPr>
          <w:p w14:paraId="39AD8BB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7.062</w:t>
            </w:r>
          </w:p>
        </w:tc>
        <w:tc>
          <w:tcPr>
            <w:tcW w:w="684" w:type="dxa"/>
          </w:tcPr>
          <w:p w14:paraId="51D5AD6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0.4</w:t>
            </w:r>
          </w:p>
        </w:tc>
        <w:tc>
          <w:tcPr>
            <w:tcW w:w="1013" w:type="dxa"/>
          </w:tcPr>
          <w:p w14:paraId="0D6AB5B8"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-12.43</w:t>
            </w:r>
          </w:p>
        </w:tc>
      </w:tr>
      <w:tr w:rsidR="00D566A5" w:rsidRPr="00D0044A" w14:paraId="667DC837" w14:textId="77777777" w:rsidTr="00EC38CA">
        <w:tc>
          <w:tcPr>
            <w:tcW w:w="1376" w:type="dxa"/>
          </w:tcPr>
          <w:p w14:paraId="50003585"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4)ac</w:t>
            </w:r>
            <w:proofErr w:type="gramEnd"/>
          </w:p>
        </w:tc>
        <w:tc>
          <w:tcPr>
            <w:tcW w:w="1550" w:type="dxa"/>
          </w:tcPr>
          <w:p w14:paraId="331205E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557A7AC3"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56C47BF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31.44</w:t>
            </w:r>
          </w:p>
          <w:p w14:paraId="4AD530A9"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59.80</w:t>
            </w:r>
          </w:p>
        </w:tc>
        <w:tc>
          <w:tcPr>
            <w:tcW w:w="1759" w:type="dxa"/>
          </w:tcPr>
          <w:p w14:paraId="6FB8B37C"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1BCA921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45522696"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225</w:t>
            </w:r>
          </w:p>
        </w:tc>
        <w:tc>
          <w:tcPr>
            <w:tcW w:w="837" w:type="dxa"/>
          </w:tcPr>
          <w:p w14:paraId="7B9F19DC"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84" w:type="dxa"/>
          </w:tcPr>
          <w:p w14:paraId="21B0172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0.44</w:t>
            </w:r>
          </w:p>
        </w:tc>
        <w:tc>
          <w:tcPr>
            <w:tcW w:w="1013" w:type="dxa"/>
          </w:tcPr>
          <w:p w14:paraId="7B75850A"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-172.17</w:t>
            </w:r>
          </w:p>
        </w:tc>
      </w:tr>
      <w:tr w:rsidR="00D566A5" w:rsidRPr="00D0044A" w14:paraId="4A5A9F53" w14:textId="77777777" w:rsidTr="00EC38CA">
        <w:tc>
          <w:tcPr>
            <w:tcW w:w="1376" w:type="dxa"/>
          </w:tcPr>
          <w:p w14:paraId="0276E24A"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4)NO</w:t>
            </w:r>
            <w:proofErr w:type="gramEnd"/>
            <w:r w:rsidRPr="00D0044A">
              <w:rPr>
                <w:rFonts w:ascii="Times New Roman" w:eastAsia="Yu Gothic" w:hAnsi="Times New Roman" w:cs="Times New Roman"/>
                <w:sz w:val="24"/>
                <w:szCs w:val="24"/>
                <w:vertAlign w:val="subscript"/>
              </w:rPr>
              <w:t>3</w:t>
            </w:r>
          </w:p>
        </w:tc>
        <w:tc>
          <w:tcPr>
            <w:tcW w:w="1550" w:type="dxa"/>
          </w:tcPr>
          <w:p w14:paraId="25D3F179"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270-300</w:t>
            </w:r>
          </w:p>
        </w:tc>
        <w:tc>
          <w:tcPr>
            <w:tcW w:w="865" w:type="dxa"/>
          </w:tcPr>
          <w:p w14:paraId="4EE3787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55.25</w:t>
            </w:r>
          </w:p>
        </w:tc>
        <w:tc>
          <w:tcPr>
            <w:tcW w:w="1759" w:type="dxa"/>
          </w:tcPr>
          <w:p w14:paraId="07913EF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6A29DD2D"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6316F7D0"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200</w:t>
            </w:r>
          </w:p>
        </w:tc>
        <w:tc>
          <w:tcPr>
            <w:tcW w:w="837" w:type="dxa"/>
          </w:tcPr>
          <w:p w14:paraId="032DD90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19.50</w:t>
            </w:r>
          </w:p>
        </w:tc>
        <w:tc>
          <w:tcPr>
            <w:tcW w:w="684" w:type="dxa"/>
          </w:tcPr>
          <w:p w14:paraId="10ECB68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0.18</w:t>
            </w:r>
          </w:p>
        </w:tc>
        <w:tc>
          <w:tcPr>
            <w:tcW w:w="1013" w:type="dxa"/>
          </w:tcPr>
          <w:p w14:paraId="6423BEC6"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-1800</w:t>
            </w:r>
          </w:p>
        </w:tc>
      </w:tr>
    </w:tbl>
    <w:p w14:paraId="119F147D" w14:textId="77777777" w:rsidR="00D566A5" w:rsidRPr="00D0044A" w:rsidRDefault="00D566A5" w:rsidP="00D566A5">
      <w:pPr>
        <w:jc w:val="both"/>
        <w:rPr>
          <w:rFonts w:ascii="Times New Roman" w:hAnsi="Times New Roman" w:cs="Times New Roman"/>
          <w:sz w:val="24"/>
          <w:szCs w:val="24"/>
        </w:rPr>
      </w:pPr>
    </w:p>
    <w:p w14:paraId="61D42F43" w14:textId="77777777" w:rsidR="007A0444" w:rsidRPr="00D0044A" w:rsidRDefault="007A0444" w:rsidP="007A0444">
      <w:pPr>
        <w:jc w:val="both"/>
        <w:rPr>
          <w:rFonts w:ascii="Times New Roman" w:hAnsi="Times New Roman" w:cs="Times New Roman"/>
          <w:sz w:val="24"/>
          <w:szCs w:val="24"/>
        </w:rPr>
      </w:pPr>
      <w:r w:rsidRPr="00D0044A">
        <w:rPr>
          <w:rFonts w:ascii="Times New Roman" w:hAnsi="Times New Roman" w:cs="Times New Roman"/>
          <w:sz w:val="24"/>
          <w:szCs w:val="24"/>
        </w:rPr>
        <w:t xml:space="preserve">The thermal stability of </w:t>
      </w:r>
      <w:proofErr w:type="gramStart"/>
      <w:r w:rsidRPr="00D0044A">
        <w:rPr>
          <w:rFonts w:ascii="Times New Roman" w:hAnsi="Times New Roman" w:cs="Times New Roman"/>
          <w:sz w:val="24"/>
          <w:szCs w:val="24"/>
        </w:rPr>
        <w:t>Cu(</w:t>
      </w:r>
      <w:proofErr w:type="gramEnd"/>
      <w:r w:rsidRPr="00D0044A">
        <w:rPr>
          <w:rFonts w:ascii="Times New Roman" w:hAnsi="Times New Roman" w:cs="Times New Roman"/>
          <w:sz w:val="24"/>
          <w:szCs w:val="24"/>
        </w:rPr>
        <w:t>II) complexes shows that Cu(L</w:t>
      </w:r>
      <w:proofErr w:type="gramStart"/>
      <w:r w:rsidRPr="00D0044A">
        <w:rPr>
          <w:rFonts w:ascii="Times New Roman" w:hAnsi="Times New Roman" w:cs="Times New Roman"/>
          <w:sz w:val="24"/>
          <w:szCs w:val="24"/>
        </w:rPr>
        <w:t>1)NO</w:t>
      </w:r>
      <w:proofErr w:type="gramEnd"/>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complex is the most stable while Cu(L</w:t>
      </w:r>
      <w:proofErr w:type="gramStart"/>
      <w:r w:rsidRPr="00D0044A">
        <w:rPr>
          <w:rFonts w:ascii="Times New Roman" w:hAnsi="Times New Roman" w:cs="Times New Roman"/>
          <w:sz w:val="24"/>
          <w:szCs w:val="24"/>
        </w:rPr>
        <w:t>2)NO</w:t>
      </w:r>
      <w:proofErr w:type="gramEnd"/>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and Cu(L</w:t>
      </w:r>
      <w:proofErr w:type="gramStart"/>
      <w:r w:rsidRPr="00D0044A">
        <w:rPr>
          <w:rFonts w:ascii="Times New Roman" w:hAnsi="Times New Roman" w:cs="Times New Roman"/>
          <w:sz w:val="24"/>
          <w:szCs w:val="24"/>
        </w:rPr>
        <w:t>4)NO</w:t>
      </w:r>
      <w:proofErr w:type="gramEnd"/>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complexes are the least stable. </w:t>
      </w:r>
      <w:proofErr w:type="gramStart"/>
      <w:r w:rsidRPr="00D0044A">
        <w:rPr>
          <w:rFonts w:ascii="Times New Roman" w:hAnsi="Times New Roman" w:cs="Times New Roman"/>
          <w:sz w:val="24"/>
          <w:szCs w:val="24"/>
        </w:rPr>
        <w:t>Copper(</w:t>
      </w:r>
      <w:proofErr w:type="gramEnd"/>
      <w:r w:rsidRPr="00D0044A">
        <w:rPr>
          <w:rFonts w:ascii="Times New Roman" w:hAnsi="Times New Roman" w:cs="Times New Roman"/>
          <w:sz w:val="24"/>
          <w:szCs w:val="24"/>
        </w:rPr>
        <w:t xml:space="preserve">II) acetate complexes are most stable than corresponding nitrate complexes </w:t>
      </w:r>
      <w:r w:rsidRPr="00D0044A">
        <w:rPr>
          <w:rFonts w:ascii="Times New Roman" w:eastAsia="Yu Gothic" w:hAnsi="Times New Roman" w:cs="Times New Roman"/>
          <w:sz w:val="24"/>
          <w:szCs w:val="24"/>
        </w:rPr>
        <w:t>Δ</w:t>
      </w:r>
      <w:r w:rsidRPr="00D0044A">
        <w:rPr>
          <w:rFonts w:ascii="Times New Roman" w:hAnsi="Times New Roman" w:cs="Times New Roman"/>
          <w:sz w:val="24"/>
          <w:szCs w:val="24"/>
        </w:rPr>
        <w:t>H</w:t>
      </w:r>
      <w:r w:rsidRPr="00D0044A">
        <w:rPr>
          <w:rFonts w:ascii="Times New Roman" w:hAnsi="Times New Roman" w:cs="Times New Roman"/>
          <w:sz w:val="24"/>
          <w:szCs w:val="24"/>
          <w:vertAlign w:val="subscript"/>
        </w:rPr>
        <w:t>C-O</w:t>
      </w:r>
      <w:r w:rsidRPr="00D0044A">
        <w:rPr>
          <w:rFonts w:ascii="Times New Roman" w:eastAsia="Yu Gothic" w:hAnsi="Times New Roman" w:cs="Times New Roman"/>
          <w:sz w:val="24"/>
          <w:szCs w:val="24"/>
        </w:rPr>
        <w:t>&gt; Δ</w:t>
      </w:r>
      <w:r w:rsidRPr="00D0044A">
        <w:rPr>
          <w:rFonts w:ascii="Times New Roman" w:hAnsi="Times New Roman" w:cs="Times New Roman"/>
          <w:sz w:val="24"/>
          <w:szCs w:val="24"/>
        </w:rPr>
        <w:t>H</w:t>
      </w:r>
      <w:r w:rsidRPr="00D0044A">
        <w:rPr>
          <w:rFonts w:ascii="Times New Roman" w:hAnsi="Times New Roman" w:cs="Times New Roman"/>
          <w:sz w:val="24"/>
          <w:szCs w:val="24"/>
          <w:vertAlign w:val="subscript"/>
        </w:rPr>
        <w:t>N-O</w:t>
      </w:r>
      <w:r w:rsidRPr="00D0044A">
        <w:rPr>
          <w:rFonts w:ascii="Times New Roman" w:hAnsi="Times New Roman" w:cs="Times New Roman"/>
          <w:sz w:val="24"/>
          <w:szCs w:val="24"/>
        </w:rPr>
        <w:t>.</w:t>
      </w:r>
    </w:p>
    <w:p w14:paraId="79881C57" w14:textId="77777777" w:rsidR="007C4716" w:rsidRPr="00D0044A" w:rsidRDefault="007C4716" w:rsidP="007C4716">
      <w:pPr>
        <w:jc w:val="both"/>
        <w:rPr>
          <w:rFonts w:ascii="Times New Roman" w:hAnsi="Times New Roman" w:cs="Times New Roman"/>
          <w:sz w:val="24"/>
          <w:szCs w:val="24"/>
        </w:rPr>
      </w:pPr>
      <w:r w:rsidRPr="00D0044A">
        <w:rPr>
          <w:rFonts w:ascii="Times New Roman" w:hAnsi="Times New Roman" w:cs="Times New Roman"/>
          <w:sz w:val="24"/>
          <w:szCs w:val="24"/>
        </w:rPr>
        <w:t xml:space="preserve">DTA curve indicates that </w:t>
      </w:r>
      <w:proofErr w:type="gramStart"/>
      <w:r w:rsidRPr="00D0044A">
        <w:rPr>
          <w:rFonts w:ascii="Times New Roman" w:hAnsi="Times New Roman" w:cs="Times New Roman"/>
          <w:sz w:val="24"/>
          <w:szCs w:val="24"/>
        </w:rPr>
        <w:t>Cu(</w:t>
      </w:r>
      <w:proofErr w:type="gramEnd"/>
      <w:r w:rsidRPr="00D0044A">
        <w:rPr>
          <w:rFonts w:ascii="Times New Roman" w:hAnsi="Times New Roman" w:cs="Times New Roman"/>
          <w:sz w:val="24"/>
          <w:szCs w:val="24"/>
        </w:rPr>
        <w:t>II) complexes decompose in three exothermic steps - first exothermic decomposition supplies heat to the system and hence, the second and third steps follow over a narrow temperature range.</w:t>
      </w:r>
    </w:p>
    <w:p w14:paraId="5C12E7D1" w14:textId="77777777" w:rsidR="005C280E" w:rsidRPr="00D0044A" w:rsidRDefault="005C280E" w:rsidP="005C280E">
      <w:pPr>
        <w:jc w:val="both"/>
        <w:rPr>
          <w:rFonts w:ascii="Times New Roman" w:hAnsi="Times New Roman" w:cs="Times New Roman"/>
          <w:b/>
          <w:sz w:val="24"/>
          <w:szCs w:val="24"/>
        </w:rPr>
      </w:pPr>
      <w:bookmarkStart w:id="7" w:name="_Hlk193487851"/>
      <w:r w:rsidRPr="00D0044A">
        <w:rPr>
          <w:rFonts w:ascii="Times New Roman" w:hAnsi="Times New Roman" w:cs="Times New Roman"/>
          <w:b/>
          <w:sz w:val="24"/>
          <w:szCs w:val="24"/>
        </w:rPr>
        <w:t>3.3.1.2 Mn (II) complexes:</w:t>
      </w:r>
    </w:p>
    <w:bookmarkEnd w:id="7"/>
    <w:p w14:paraId="5C541E1B" w14:textId="33662F30" w:rsidR="005C280E" w:rsidRDefault="005C280E" w:rsidP="005C280E">
      <w:pPr>
        <w:jc w:val="both"/>
        <w:rPr>
          <w:rFonts w:ascii="Times New Roman" w:hAnsi="Times New Roman" w:cs="Times New Roman"/>
          <w:sz w:val="24"/>
          <w:szCs w:val="24"/>
        </w:rPr>
      </w:pPr>
      <w:r w:rsidRPr="00D0044A">
        <w:rPr>
          <w:rFonts w:ascii="Times New Roman" w:hAnsi="Times New Roman" w:cs="Times New Roman"/>
          <w:sz w:val="24"/>
          <w:szCs w:val="24"/>
        </w:rPr>
        <w:t xml:space="preserve">All the four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 complexes, Mn(L1)</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Mn(L2)</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Mn(L3)</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Mn(L4)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are found to be thermally stable up to 250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 xml:space="preserve">C. </w:t>
      </w:r>
      <w:r w:rsidRPr="00D0044A">
        <w:rPr>
          <w:rFonts w:ascii="Times New Roman" w:eastAsia="Yu Gothic" w:hAnsi="Times New Roman" w:cs="Times New Roman"/>
          <w:sz w:val="24"/>
          <w:szCs w:val="24"/>
        </w:rPr>
        <w:t xml:space="preserve">The thermal stability of </w:t>
      </w:r>
      <w:proofErr w:type="gramStart"/>
      <w:r w:rsidRPr="00D0044A">
        <w:rPr>
          <w:rFonts w:ascii="Times New Roman" w:eastAsia="Yu Gothic" w:hAnsi="Times New Roman" w:cs="Times New Roman"/>
          <w:sz w:val="24"/>
          <w:szCs w:val="24"/>
        </w:rPr>
        <w:t>Mn(</w:t>
      </w:r>
      <w:proofErr w:type="gramEnd"/>
      <w:r w:rsidRPr="00D0044A">
        <w:rPr>
          <w:rFonts w:ascii="Times New Roman" w:eastAsia="Yu Gothic" w:hAnsi="Times New Roman" w:cs="Times New Roman"/>
          <w:sz w:val="24"/>
          <w:szCs w:val="24"/>
        </w:rPr>
        <w:t xml:space="preserve">II) complexes, </w:t>
      </w:r>
      <w:r w:rsidRPr="00D0044A">
        <w:rPr>
          <w:rFonts w:ascii="Times New Roman" w:hAnsi="Times New Roman" w:cs="Times New Roman"/>
          <w:sz w:val="24"/>
          <w:szCs w:val="24"/>
        </w:rPr>
        <w:t>temperature, % of decomposition, corresponding group decomposed as well as kinetic parameters are given in Table 2</w:t>
      </w:r>
      <w:r w:rsidR="007A588C">
        <w:rPr>
          <w:rFonts w:ascii="Times New Roman" w:hAnsi="Times New Roman" w:cs="Times New Roman"/>
          <w:sz w:val="24"/>
          <w:szCs w:val="24"/>
        </w:rPr>
        <w:t>0</w:t>
      </w:r>
      <w:r w:rsidRPr="00D0044A">
        <w:rPr>
          <w:rFonts w:ascii="Times New Roman" w:hAnsi="Times New Roman" w:cs="Times New Roman"/>
          <w:sz w:val="24"/>
          <w:szCs w:val="24"/>
        </w:rPr>
        <w:t>.</w:t>
      </w:r>
    </w:p>
    <w:p w14:paraId="42A02661" w14:textId="77777777" w:rsidR="0005785A" w:rsidRDefault="0005785A" w:rsidP="005C280E">
      <w:pPr>
        <w:jc w:val="both"/>
        <w:rPr>
          <w:rFonts w:ascii="Times New Roman" w:hAnsi="Times New Roman" w:cs="Times New Roman"/>
          <w:sz w:val="24"/>
          <w:szCs w:val="24"/>
        </w:rPr>
      </w:pPr>
    </w:p>
    <w:p w14:paraId="520DFAB1" w14:textId="77777777" w:rsidR="00D566A5" w:rsidRPr="00D0044A" w:rsidRDefault="00D566A5" w:rsidP="00D566A5">
      <w:pPr>
        <w:ind w:right="-188"/>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Table 2</w:t>
      </w:r>
      <w:r>
        <w:rPr>
          <w:rFonts w:ascii="Times New Roman" w:eastAsia="Yu Gothic" w:hAnsi="Times New Roman" w:cs="Times New Roman"/>
          <w:b/>
          <w:bCs/>
          <w:sz w:val="24"/>
          <w:szCs w:val="24"/>
        </w:rPr>
        <w:t>0</w:t>
      </w:r>
      <w:r w:rsidRPr="00D0044A">
        <w:rPr>
          <w:rFonts w:ascii="Times New Roman" w:eastAsia="Yu Gothic" w:hAnsi="Times New Roman" w:cs="Times New Roman"/>
          <w:b/>
          <w:bCs/>
          <w:sz w:val="24"/>
          <w:szCs w:val="24"/>
        </w:rPr>
        <w:t xml:space="preserve">: Statement showing temperature range, % decomposition and corresponding group decomposed of </w:t>
      </w:r>
      <w:proofErr w:type="gramStart"/>
      <w:r w:rsidRPr="00D0044A">
        <w:rPr>
          <w:rFonts w:ascii="Times New Roman" w:eastAsia="Yu Gothic" w:hAnsi="Times New Roman" w:cs="Times New Roman"/>
          <w:b/>
          <w:bCs/>
          <w:sz w:val="24"/>
          <w:szCs w:val="24"/>
        </w:rPr>
        <w:t>manganese(</w:t>
      </w:r>
      <w:proofErr w:type="gramEnd"/>
      <w:r w:rsidRPr="00D0044A">
        <w:rPr>
          <w:rFonts w:ascii="Times New Roman" w:eastAsia="Yu Gothic" w:hAnsi="Times New Roman" w:cs="Times New Roman"/>
          <w:b/>
          <w:bCs/>
          <w:sz w:val="24"/>
          <w:szCs w:val="24"/>
        </w:rPr>
        <w:t xml:space="preserve">II) complexes, thermal stability, </w:t>
      </w: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the activation energy, </w:t>
      </w:r>
      <w:proofErr w:type="spellStart"/>
      <w:r w:rsidRPr="00D0044A">
        <w:rPr>
          <w:rFonts w:ascii="Times New Roman" w:eastAsia="Yu Gothic" w:hAnsi="Times New Roman" w:cs="Times New Roman"/>
          <w:b/>
          <w:bCs/>
          <w:sz w:val="24"/>
          <w:szCs w:val="24"/>
        </w:rPr>
        <w:t>n</w:t>
      </w:r>
      <w:proofErr w:type="spellEnd"/>
      <w:r w:rsidRPr="00D0044A">
        <w:rPr>
          <w:rFonts w:ascii="Times New Roman" w:eastAsia="Yu Gothic" w:hAnsi="Times New Roman" w:cs="Times New Roman"/>
          <w:b/>
          <w:bCs/>
          <w:sz w:val="24"/>
          <w:szCs w:val="24"/>
        </w:rPr>
        <w:t xml:space="preserve"> the order of reaction and ΔH the change in enthalpy = peak area x calibration factor (K = 0.62 </w:t>
      </w:r>
      <w:proofErr w:type="spellStart"/>
      <w:r w:rsidRPr="00D0044A">
        <w:rPr>
          <w:rFonts w:ascii="Times New Roman" w:eastAsia="Yu Gothic" w:hAnsi="Times New Roman" w:cs="Times New Roman"/>
          <w:b/>
          <w:bCs/>
          <w:sz w:val="24"/>
          <w:szCs w:val="24"/>
        </w:rPr>
        <w:t>cal</w:t>
      </w:r>
      <w:proofErr w:type="spellEnd"/>
      <w:r w:rsidRPr="00D0044A">
        <w:rPr>
          <w:rFonts w:ascii="Times New Roman" w:eastAsia="Yu Gothic" w:hAnsi="Times New Roman" w:cs="Times New Roman"/>
          <w:b/>
          <w:bCs/>
          <w:sz w:val="24"/>
          <w:szCs w:val="24"/>
        </w:rPr>
        <w:t>/sq.cm)/sample wt.</w:t>
      </w:r>
    </w:p>
    <w:tbl>
      <w:tblPr>
        <w:tblStyle w:val="TableGrid"/>
        <w:tblW w:w="9073" w:type="dxa"/>
        <w:tblInd w:w="-5" w:type="dxa"/>
        <w:tblLook w:val="04A0" w:firstRow="1" w:lastRow="0" w:firstColumn="1" w:lastColumn="0" w:noHBand="0" w:noVBand="1"/>
      </w:tblPr>
      <w:tblGrid>
        <w:gridCol w:w="1254"/>
        <w:gridCol w:w="1550"/>
        <w:gridCol w:w="961"/>
        <w:gridCol w:w="1759"/>
        <w:gridCol w:w="1110"/>
        <w:gridCol w:w="927"/>
        <w:gridCol w:w="636"/>
        <w:gridCol w:w="876"/>
      </w:tblGrid>
      <w:tr w:rsidR="00D566A5" w:rsidRPr="00D0044A" w14:paraId="2DDB8F63" w14:textId="77777777" w:rsidTr="00EC38CA">
        <w:trPr>
          <w:trHeight w:val="345"/>
        </w:trPr>
        <w:tc>
          <w:tcPr>
            <w:tcW w:w="1254" w:type="dxa"/>
            <w:vMerge w:val="restart"/>
          </w:tcPr>
          <w:p w14:paraId="7D572AB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lastRenderedPageBreak/>
              <w:t xml:space="preserve">Complex </w:t>
            </w:r>
          </w:p>
        </w:tc>
        <w:tc>
          <w:tcPr>
            <w:tcW w:w="4270" w:type="dxa"/>
            <w:gridSpan w:val="3"/>
          </w:tcPr>
          <w:p w14:paraId="140ECD8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Decomposition</w:t>
            </w:r>
          </w:p>
        </w:tc>
        <w:tc>
          <w:tcPr>
            <w:tcW w:w="1110" w:type="dxa"/>
            <w:vMerge w:val="restart"/>
          </w:tcPr>
          <w:p w14:paraId="16F08C0B"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Thermal stability</w:t>
            </w:r>
          </w:p>
          <w:p w14:paraId="2539321A"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927" w:type="dxa"/>
            <w:vMerge w:val="restart"/>
          </w:tcPr>
          <w:p w14:paraId="1E43DA73" w14:textId="77777777" w:rsidR="00D566A5" w:rsidRPr="00D0044A" w:rsidRDefault="00D566A5" w:rsidP="00EC38CA">
            <w:pPr>
              <w:jc w:val="both"/>
              <w:rPr>
                <w:rFonts w:ascii="Times New Roman" w:eastAsia="Yu Gothic" w:hAnsi="Times New Roman" w:cs="Times New Roman"/>
                <w:b/>
                <w:bCs/>
                <w:sz w:val="24"/>
                <w:szCs w:val="24"/>
              </w:rPr>
            </w:pP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Kcal/</w:t>
            </w:r>
          </w:p>
          <w:p w14:paraId="2C2040CD"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mole</w:t>
            </w:r>
          </w:p>
        </w:tc>
        <w:tc>
          <w:tcPr>
            <w:tcW w:w="636" w:type="dxa"/>
            <w:vMerge w:val="restart"/>
          </w:tcPr>
          <w:p w14:paraId="6C62B5D6"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n</w:t>
            </w:r>
          </w:p>
        </w:tc>
        <w:tc>
          <w:tcPr>
            <w:tcW w:w="876" w:type="dxa"/>
            <w:vMerge w:val="restart"/>
          </w:tcPr>
          <w:p w14:paraId="21E6C9E1"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ΔH</w:t>
            </w:r>
          </w:p>
        </w:tc>
      </w:tr>
      <w:tr w:rsidR="00D566A5" w:rsidRPr="00D0044A" w14:paraId="5CAE0D4D" w14:textId="77777777" w:rsidTr="00EC38CA">
        <w:trPr>
          <w:trHeight w:val="345"/>
        </w:trPr>
        <w:tc>
          <w:tcPr>
            <w:tcW w:w="1254" w:type="dxa"/>
            <w:vMerge/>
          </w:tcPr>
          <w:p w14:paraId="5B1889DA" w14:textId="77777777" w:rsidR="00D566A5" w:rsidRPr="00D0044A" w:rsidRDefault="00D566A5" w:rsidP="00EC38CA">
            <w:pPr>
              <w:jc w:val="both"/>
              <w:rPr>
                <w:rFonts w:ascii="Times New Roman" w:eastAsia="Yu Gothic" w:hAnsi="Times New Roman" w:cs="Times New Roman"/>
                <w:b/>
                <w:bCs/>
                <w:sz w:val="24"/>
                <w:szCs w:val="24"/>
              </w:rPr>
            </w:pPr>
          </w:p>
        </w:tc>
        <w:tc>
          <w:tcPr>
            <w:tcW w:w="1550" w:type="dxa"/>
          </w:tcPr>
          <w:p w14:paraId="576D5592"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Temperature </w:t>
            </w: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961" w:type="dxa"/>
          </w:tcPr>
          <w:p w14:paraId="1878B907"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w:t>
            </w:r>
          </w:p>
        </w:tc>
        <w:tc>
          <w:tcPr>
            <w:tcW w:w="1759" w:type="dxa"/>
          </w:tcPr>
          <w:p w14:paraId="6A5F061A"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Corresponding group</w:t>
            </w:r>
          </w:p>
        </w:tc>
        <w:tc>
          <w:tcPr>
            <w:tcW w:w="1110" w:type="dxa"/>
            <w:vMerge/>
          </w:tcPr>
          <w:p w14:paraId="5A79F500" w14:textId="77777777" w:rsidR="00D566A5" w:rsidRPr="00D0044A" w:rsidRDefault="00D566A5" w:rsidP="00EC38CA">
            <w:pPr>
              <w:jc w:val="both"/>
              <w:rPr>
                <w:rFonts w:ascii="Times New Roman" w:eastAsia="Yu Gothic" w:hAnsi="Times New Roman" w:cs="Times New Roman"/>
                <w:b/>
                <w:bCs/>
                <w:sz w:val="24"/>
                <w:szCs w:val="24"/>
              </w:rPr>
            </w:pPr>
          </w:p>
        </w:tc>
        <w:tc>
          <w:tcPr>
            <w:tcW w:w="927" w:type="dxa"/>
            <w:vMerge/>
          </w:tcPr>
          <w:p w14:paraId="13B8EDE0" w14:textId="77777777" w:rsidR="00D566A5" w:rsidRPr="00D0044A" w:rsidRDefault="00D566A5" w:rsidP="00EC38CA">
            <w:pPr>
              <w:jc w:val="both"/>
              <w:rPr>
                <w:rFonts w:ascii="Times New Roman" w:eastAsia="Yu Gothic" w:hAnsi="Times New Roman" w:cs="Times New Roman"/>
                <w:b/>
                <w:bCs/>
                <w:sz w:val="24"/>
                <w:szCs w:val="24"/>
              </w:rPr>
            </w:pPr>
          </w:p>
        </w:tc>
        <w:tc>
          <w:tcPr>
            <w:tcW w:w="636" w:type="dxa"/>
            <w:vMerge/>
          </w:tcPr>
          <w:p w14:paraId="388A5AEE" w14:textId="77777777" w:rsidR="00D566A5" w:rsidRPr="00D0044A" w:rsidRDefault="00D566A5" w:rsidP="00EC38CA">
            <w:pPr>
              <w:jc w:val="both"/>
              <w:rPr>
                <w:rFonts w:ascii="Times New Roman" w:eastAsia="Yu Gothic" w:hAnsi="Times New Roman" w:cs="Times New Roman"/>
                <w:b/>
                <w:bCs/>
                <w:sz w:val="24"/>
                <w:szCs w:val="24"/>
              </w:rPr>
            </w:pPr>
          </w:p>
        </w:tc>
        <w:tc>
          <w:tcPr>
            <w:tcW w:w="876" w:type="dxa"/>
            <w:vMerge/>
          </w:tcPr>
          <w:p w14:paraId="2ECF2AEA" w14:textId="77777777" w:rsidR="00D566A5" w:rsidRPr="00D0044A" w:rsidRDefault="00D566A5" w:rsidP="00EC38CA">
            <w:pPr>
              <w:jc w:val="both"/>
              <w:rPr>
                <w:rFonts w:ascii="Times New Roman" w:eastAsia="Yu Gothic" w:hAnsi="Times New Roman" w:cs="Times New Roman"/>
                <w:b/>
                <w:bCs/>
                <w:sz w:val="24"/>
                <w:szCs w:val="24"/>
              </w:rPr>
            </w:pPr>
          </w:p>
        </w:tc>
      </w:tr>
      <w:tr w:rsidR="00D566A5" w:rsidRPr="00D0044A" w14:paraId="4FD6554C" w14:textId="77777777" w:rsidTr="00EC38CA">
        <w:trPr>
          <w:trHeight w:val="345"/>
        </w:trPr>
        <w:tc>
          <w:tcPr>
            <w:tcW w:w="1254" w:type="dxa"/>
          </w:tcPr>
          <w:p w14:paraId="1C4128F4"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Mn(L1)</w:t>
            </w:r>
            <w:r w:rsidRPr="00D0044A">
              <w:rPr>
                <w:rFonts w:ascii="Times New Roman" w:hAnsi="Times New Roman" w:cs="Times New Roman"/>
                <w:sz w:val="24"/>
                <w:szCs w:val="24"/>
                <w:vertAlign w:val="subscript"/>
              </w:rPr>
              <w:t>2</w:t>
            </w:r>
          </w:p>
        </w:tc>
        <w:tc>
          <w:tcPr>
            <w:tcW w:w="1550" w:type="dxa"/>
          </w:tcPr>
          <w:p w14:paraId="0ACCD44A"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6EF8BE7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57B00C82"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sz w:val="24"/>
                <w:szCs w:val="24"/>
              </w:rPr>
              <w:t>460-480</w:t>
            </w:r>
          </w:p>
        </w:tc>
        <w:tc>
          <w:tcPr>
            <w:tcW w:w="961" w:type="dxa"/>
          </w:tcPr>
          <w:p w14:paraId="17DCCE71"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49.47</w:t>
            </w:r>
          </w:p>
          <w:p w14:paraId="0CE8782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58.94</w:t>
            </w:r>
          </w:p>
          <w:p w14:paraId="4D56455C"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57.00</w:t>
            </w:r>
          </w:p>
        </w:tc>
        <w:tc>
          <w:tcPr>
            <w:tcW w:w="1759" w:type="dxa"/>
          </w:tcPr>
          <w:p w14:paraId="01AFC86C"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4FA87D39"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291</w:t>
            </w:r>
          </w:p>
        </w:tc>
        <w:tc>
          <w:tcPr>
            <w:tcW w:w="927" w:type="dxa"/>
          </w:tcPr>
          <w:p w14:paraId="0DD8D113"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36" w:type="dxa"/>
          </w:tcPr>
          <w:p w14:paraId="51D97675"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0.40</w:t>
            </w:r>
          </w:p>
        </w:tc>
        <w:tc>
          <w:tcPr>
            <w:tcW w:w="876" w:type="dxa"/>
          </w:tcPr>
          <w:p w14:paraId="1EA234F5"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-10.66</w:t>
            </w:r>
          </w:p>
        </w:tc>
      </w:tr>
      <w:tr w:rsidR="00D566A5" w:rsidRPr="00D0044A" w14:paraId="796BA4E3" w14:textId="77777777" w:rsidTr="00EC38CA">
        <w:trPr>
          <w:trHeight w:val="345"/>
        </w:trPr>
        <w:tc>
          <w:tcPr>
            <w:tcW w:w="1254" w:type="dxa"/>
          </w:tcPr>
          <w:p w14:paraId="6C932A96"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Mn(L2)</w:t>
            </w:r>
            <w:r w:rsidRPr="00D0044A">
              <w:rPr>
                <w:rFonts w:ascii="Times New Roman" w:hAnsi="Times New Roman" w:cs="Times New Roman"/>
                <w:sz w:val="24"/>
                <w:szCs w:val="24"/>
                <w:vertAlign w:val="subscript"/>
              </w:rPr>
              <w:t>2</w:t>
            </w:r>
          </w:p>
        </w:tc>
        <w:tc>
          <w:tcPr>
            <w:tcW w:w="1550" w:type="dxa"/>
          </w:tcPr>
          <w:p w14:paraId="64D59E7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722E5E7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77EA6CB1"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460-480</w:t>
            </w:r>
          </w:p>
        </w:tc>
        <w:tc>
          <w:tcPr>
            <w:tcW w:w="961" w:type="dxa"/>
          </w:tcPr>
          <w:p w14:paraId="7758B98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53.48</w:t>
            </w:r>
          </w:p>
          <w:p w14:paraId="21D1B02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60.63</w:t>
            </w:r>
          </w:p>
          <w:p w14:paraId="045EBE3B"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70.93</w:t>
            </w:r>
          </w:p>
        </w:tc>
        <w:tc>
          <w:tcPr>
            <w:tcW w:w="1759" w:type="dxa"/>
          </w:tcPr>
          <w:p w14:paraId="41B4818D"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44DAC6D4"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275</w:t>
            </w:r>
          </w:p>
        </w:tc>
        <w:tc>
          <w:tcPr>
            <w:tcW w:w="927" w:type="dxa"/>
          </w:tcPr>
          <w:p w14:paraId="180A8D3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36" w:type="dxa"/>
          </w:tcPr>
          <w:p w14:paraId="67D8DE95"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0.39</w:t>
            </w:r>
          </w:p>
        </w:tc>
        <w:tc>
          <w:tcPr>
            <w:tcW w:w="876" w:type="dxa"/>
          </w:tcPr>
          <w:p w14:paraId="05DFE548"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-41.58</w:t>
            </w:r>
          </w:p>
        </w:tc>
      </w:tr>
      <w:tr w:rsidR="00D566A5" w:rsidRPr="00D0044A" w14:paraId="2639B584" w14:textId="77777777" w:rsidTr="00EC38CA">
        <w:trPr>
          <w:trHeight w:val="345"/>
        </w:trPr>
        <w:tc>
          <w:tcPr>
            <w:tcW w:w="1254" w:type="dxa"/>
          </w:tcPr>
          <w:p w14:paraId="31A19F56"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Mn(L3)</w:t>
            </w:r>
            <w:r w:rsidRPr="00D0044A">
              <w:rPr>
                <w:rFonts w:ascii="Times New Roman" w:hAnsi="Times New Roman" w:cs="Times New Roman"/>
                <w:sz w:val="24"/>
                <w:szCs w:val="24"/>
                <w:vertAlign w:val="subscript"/>
              </w:rPr>
              <w:t>2</w:t>
            </w:r>
          </w:p>
        </w:tc>
        <w:tc>
          <w:tcPr>
            <w:tcW w:w="1550" w:type="dxa"/>
          </w:tcPr>
          <w:p w14:paraId="206A7E4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307B7A6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0C13B0FD"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sz w:val="24"/>
                <w:szCs w:val="24"/>
              </w:rPr>
              <w:t>460-480</w:t>
            </w:r>
          </w:p>
        </w:tc>
        <w:tc>
          <w:tcPr>
            <w:tcW w:w="961" w:type="dxa"/>
          </w:tcPr>
          <w:p w14:paraId="6A799F24"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59.67</w:t>
            </w:r>
          </w:p>
          <w:p w14:paraId="56DB21F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66.14</w:t>
            </w:r>
          </w:p>
          <w:p w14:paraId="2FB3AEB1"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73.38</w:t>
            </w:r>
          </w:p>
        </w:tc>
        <w:tc>
          <w:tcPr>
            <w:tcW w:w="1759" w:type="dxa"/>
          </w:tcPr>
          <w:p w14:paraId="1B41969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3E3AF3F9"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317</w:t>
            </w:r>
          </w:p>
        </w:tc>
        <w:tc>
          <w:tcPr>
            <w:tcW w:w="927" w:type="dxa"/>
          </w:tcPr>
          <w:p w14:paraId="76AE7E7B"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36" w:type="dxa"/>
          </w:tcPr>
          <w:p w14:paraId="1F372B86"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0.25</w:t>
            </w:r>
          </w:p>
        </w:tc>
        <w:tc>
          <w:tcPr>
            <w:tcW w:w="876" w:type="dxa"/>
          </w:tcPr>
          <w:p w14:paraId="228D6A7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-109.23</w:t>
            </w:r>
          </w:p>
        </w:tc>
      </w:tr>
      <w:tr w:rsidR="00D566A5" w:rsidRPr="00D0044A" w14:paraId="3D4B917E" w14:textId="77777777" w:rsidTr="00EC38CA">
        <w:trPr>
          <w:trHeight w:val="345"/>
        </w:trPr>
        <w:tc>
          <w:tcPr>
            <w:tcW w:w="1254" w:type="dxa"/>
          </w:tcPr>
          <w:p w14:paraId="0EF5467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Mn(L4)</w:t>
            </w:r>
            <w:r w:rsidRPr="00D0044A">
              <w:rPr>
                <w:rFonts w:ascii="Times New Roman" w:hAnsi="Times New Roman" w:cs="Times New Roman"/>
                <w:sz w:val="24"/>
                <w:szCs w:val="24"/>
                <w:vertAlign w:val="subscript"/>
              </w:rPr>
              <w:t>2</w:t>
            </w:r>
          </w:p>
        </w:tc>
        <w:tc>
          <w:tcPr>
            <w:tcW w:w="1550" w:type="dxa"/>
          </w:tcPr>
          <w:p w14:paraId="729D484D"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16EBA29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68C954F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sz w:val="24"/>
                <w:szCs w:val="24"/>
              </w:rPr>
              <w:t>460-480</w:t>
            </w:r>
          </w:p>
        </w:tc>
        <w:tc>
          <w:tcPr>
            <w:tcW w:w="961" w:type="dxa"/>
          </w:tcPr>
          <w:p w14:paraId="0ECE81D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57.10</w:t>
            </w:r>
          </w:p>
          <w:p w14:paraId="23571E3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65.50</w:t>
            </w:r>
          </w:p>
          <w:p w14:paraId="602E33E3"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74.10</w:t>
            </w:r>
          </w:p>
        </w:tc>
        <w:tc>
          <w:tcPr>
            <w:tcW w:w="1759" w:type="dxa"/>
          </w:tcPr>
          <w:p w14:paraId="67896F7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1E87216C"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240</w:t>
            </w:r>
          </w:p>
        </w:tc>
        <w:tc>
          <w:tcPr>
            <w:tcW w:w="927" w:type="dxa"/>
          </w:tcPr>
          <w:p w14:paraId="4119EE3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11.03</w:t>
            </w:r>
          </w:p>
        </w:tc>
        <w:tc>
          <w:tcPr>
            <w:tcW w:w="636" w:type="dxa"/>
          </w:tcPr>
          <w:p w14:paraId="1AD5C1B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0.66</w:t>
            </w:r>
          </w:p>
        </w:tc>
        <w:tc>
          <w:tcPr>
            <w:tcW w:w="876" w:type="dxa"/>
          </w:tcPr>
          <w:p w14:paraId="1574CF9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-29.04</w:t>
            </w:r>
          </w:p>
        </w:tc>
      </w:tr>
    </w:tbl>
    <w:p w14:paraId="171961DF" w14:textId="77777777" w:rsidR="00D566A5" w:rsidRPr="00D0044A" w:rsidRDefault="00D566A5" w:rsidP="00D566A5">
      <w:pPr>
        <w:jc w:val="both"/>
        <w:rPr>
          <w:rFonts w:ascii="Times New Roman" w:hAnsi="Times New Roman" w:cs="Times New Roman"/>
          <w:b/>
          <w:sz w:val="24"/>
          <w:szCs w:val="24"/>
        </w:rPr>
      </w:pPr>
    </w:p>
    <w:p w14:paraId="74768A3C" w14:textId="45FC0178" w:rsidR="007C4716" w:rsidRDefault="003C2EF9" w:rsidP="007C4716">
      <w:pPr>
        <w:jc w:val="both"/>
        <w:rPr>
          <w:rFonts w:ascii="Times New Roman" w:hAnsi="Times New Roman" w:cs="Times New Roman"/>
          <w:sz w:val="24"/>
          <w:szCs w:val="24"/>
        </w:rPr>
      </w:pPr>
      <w:bookmarkStart w:id="8" w:name="_Hlk193487890"/>
      <w:r w:rsidRPr="00D0044A">
        <w:rPr>
          <w:rFonts w:ascii="Times New Roman" w:hAnsi="Times New Roman" w:cs="Times New Roman"/>
          <w:sz w:val="24"/>
          <w:szCs w:val="24"/>
        </w:rPr>
        <w:t>The thermal stability of these complexes up to 250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 clearly indicates that they do not contain any water molecule, in agreement with the infrared spectral data, which do not show any band in the region 3360-3300 cm</w:t>
      </w:r>
      <w:r w:rsidRPr="00D0044A">
        <w:rPr>
          <w:rFonts w:ascii="Times New Roman" w:hAnsi="Times New Roman" w:cs="Times New Roman"/>
          <w:sz w:val="24"/>
          <w:szCs w:val="24"/>
          <w:vertAlign w:val="superscript"/>
        </w:rPr>
        <w:t>-1</w:t>
      </w:r>
      <w:r w:rsidRPr="00D0044A">
        <w:rPr>
          <w:rFonts w:ascii="Times New Roman" w:hAnsi="Times New Roman" w:cs="Times New Roman"/>
          <w:sz w:val="24"/>
          <w:szCs w:val="24"/>
        </w:rPr>
        <w:t xml:space="preserve">. The order of thermal stability of the four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 complexes is found to be Mn(L3)</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Mn(L1)</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Mn(L2)</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Mn(L4)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as their decomposition temperature ranges from 317, 291, 275, 240 </w:t>
      </w:r>
      <w:proofErr w:type="spellStart"/>
      <w:r w:rsidRPr="00D0044A">
        <w:rPr>
          <w:rFonts w:ascii="Times New Roman" w:hAnsi="Times New Roman" w:cs="Times New Roman"/>
          <w:sz w:val="24"/>
          <w:szCs w:val="24"/>
          <w:vertAlign w:val="superscript"/>
        </w:rPr>
        <w:t>o</w:t>
      </w:r>
      <w:r w:rsidRPr="00D0044A">
        <w:rPr>
          <w:rFonts w:ascii="Times New Roman" w:hAnsi="Times New Roman" w:cs="Times New Roman"/>
          <w:sz w:val="24"/>
          <w:szCs w:val="24"/>
        </w:rPr>
        <w:t>C</w:t>
      </w:r>
      <w:proofErr w:type="spellEnd"/>
      <w:r w:rsidRPr="00D0044A">
        <w:rPr>
          <w:rFonts w:ascii="Times New Roman" w:hAnsi="Times New Roman" w:cs="Times New Roman"/>
          <w:sz w:val="24"/>
          <w:szCs w:val="24"/>
        </w:rPr>
        <w:t xml:space="preserve"> respectively. The order of thermal stability indicates that Mn(L2)</w:t>
      </w:r>
      <w:r w:rsidRPr="00D0044A">
        <w:rPr>
          <w:rFonts w:ascii="Times New Roman" w:hAnsi="Times New Roman" w:cs="Times New Roman"/>
          <w:sz w:val="24"/>
          <w:szCs w:val="24"/>
          <w:vertAlign w:val="subscript"/>
        </w:rPr>
        <w:t>2</w:t>
      </w:r>
      <w:r w:rsidR="007C4716" w:rsidRPr="007C4716">
        <w:rPr>
          <w:rFonts w:ascii="Times New Roman" w:hAnsi="Times New Roman" w:cs="Times New Roman"/>
          <w:sz w:val="24"/>
          <w:szCs w:val="24"/>
        </w:rPr>
        <w:t xml:space="preserve"> </w:t>
      </w:r>
      <w:r w:rsidR="007C4716" w:rsidRPr="00D0044A">
        <w:rPr>
          <w:rFonts w:ascii="Times New Roman" w:hAnsi="Times New Roman" w:cs="Times New Roman"/>
          <w:sz w:val="24"/>
          <w:szCs w:val="24"/>
        </w:rPr>
        <w:t xml:space="preserve">complex is found to be more stable than other </w:t>
      </w:r>
      <w:proofErr w:type="gramStart"/>
      <w:r w:rsidR="007C4716" w:rsidRPr="00D0044A">
        <w:rPr>
          <w:rFonts w:ascii="Times New Roman" w:hAnsi="Times New Roman" w:cs="Times New Roman"/>
          <w:sz w:val="24"/>
          <w:szCs w:val="24"/>
        </w:rPr>
        <w:t>Mn(</w:t>
      </w:r>
      <w:proofErr w:type="gramEnd"/>
      <w:r w:rsidR="007C4716" w:rsidRPr="00D0044A">
        <w:rPr>
          <w:rFonts w:ascii="Times New Roman" w:hAnsi="Times New Roman" w:cs="Times New Roman"/>
          <w:sz w:val="24"/>
          <w:szCs w:val="24"/>
        </w:rPr>
        <w:t>II) complexes whereas Mn(L4)</w:t>
      </w:r>
      <w:r w:rsidR="007C4716" w:rsidRPr="00D0044A">
        <w:rPr>
          <w:rFonts w:ascii="Times New Roman" w:hAnsi="Times New Roman" w:cs="Times New Roman"/>
          <w:sz w:val="24"/>
          <w:szCs w:val="24"/>
          <w:vertAlign w:val="subscript"/>
        </w:rPr>
        <w:t>2</w:t>
      </w:r>
      <w:r w:rsidR="007C4716" w:rsidRPr="00D0044A">
        <w:rPr>
          <w:rFonts w:ascii="Times New Roman" w:hAnsi="Times New Roman" w:cs="Times New Roman"/>
          <w:sz w:val="24"/>
          <w:szCs w:val="24"/>
        </w:rPr>
        <w:t xml:space="preserve"> complex is the least stable. However, these four complexes are more stable than </w:t>
      </w:r>
      <w:proofErr w:type="gramStart"/>
      <w:r w:rsidR="007C4716" w:rsidRPr="00D0044A">
        <w:rPr>
          <w:rFonts w:ascii="Times New Roman" w:hAnsi="Times New Roman" w:cs="Times New Roman"/>
          <w:sz w:val="24"/>
          <w:szCs w:val="24"/>
        </w:rPr>
        <w:t>Mn(</w:t>
      </w:r>
      <w:proofErr w:type="gramEnd"/>
      <w:r w:rsidR="007C4716" w:rsidRPr="00D0044A">
        <w:rPr>
          <w:rFonts w:ascii="Times New Roman" w:hAnsi="Times New Roman" w:cs="Times New Roman"/>
          <w:sz w:val="24"/>
          <w:szCs w:val="24"/>
        </w:rPr>
        <w:t>II) complexes of 2-</w:t>
      </w:r>
      <w:r w:rsidR="007C4716" w:rsidRPr="007C4716">
        <w:rPr>
          <w:rFonts w:ascii="Times New Roman" w:hAnsi="Times New Roman" w:cs="Times New Roman"/>
          <w:sz w:val="24"/>
          <w:szCs w:val="24"/>
        </w:rPr>
        <w:t xml:space="preserve"> </w:t>
      </w:r>
      <w:r w:rsidR="007C4716" w:rsidRPr="00D0044A">
        <w:rPr>
          <w:rFonts w:ascii="Times New Roman" w:hAnsi="Times New Roman" w:cs="Times New Roman"/>
          <w:sz w:val="24"/>
          <w:szCs w:val="24"/>
        </w:rPr>
        <w:t xml:space="preserve">hydroxy-1-naphthalodoxime and </w:t>
      </w:r>
      <w:proofErr w:type="spellStart"/>
      <w:r w:rsidR="007C4716" w:rsidRPr="00D0044A">
        <w:rPr>
          <w:rFonts w:ascii="Times New Roman" w:hAnsi="Times New Roman" w:cs="Times New Roman"/>
          <w:sz w:val="24"/>
          <w:szCs w:val="24"/>
        </w:rPr>
        <w:t>salicylaldoxime</w:t>
      </w:r>
      <w:proofErr w:type="spellEnd"/>
      <w:r w:rsidR="007C4716" w:rsidRPr="00D0044A">
        <w:rPr>
          <w:rFonts w:ascii="Times New Roman" w:hAnsi="Times New Roman" w:cs="Times New Roman"/>
          <w:sz w:val="24"/>
          <w:szCs w:val="24"/>
        </w:rPr>
        <w:t xml:space="preserve"> reported earlier (1</w:t>
      </w:r>
      <w:r w:rsidR="000F44C8">
        <w:rPr>
          <w:rFonts w:ascii="Times New Roman" w:hAnsi="Times New Roman" w:cs="Times New Roman"/>
          <w:sz w:val="24"/>
          <w:szCs w:val="24"/>
        </w:rPr>
        <w:t>3</w:t>
      </w:r>
      <w:r w:rsidR="007C4716" w:rsidRPr="00D0044A">
        <w:rPr>
          <w:rFonts w:ascii="Times New Roman" w:hAnsi="Times New Roman" w:cs="Times New Roman"/>
          <w:sz w:val="24"/>
          <w:szCs w:val="24"/>
        </w:rPr>
        <w:t>).</w:t>
      </w:r>
    </w:p>
    <w:p w14:paraId="7A5D7568" w14:textId="77777777" w:rsidR="005C280E" w:rsidRPr="00D0044A" w:rsidRDefault="005C280E" w:rsidP="005C280E">
      <w:pPr>
        <w:jc w:val="both"/>
        <w:rPr>
          <w:rFonts w:ascii="Times New Roman" w:hAnsi="Times New Roman" w:cs="Times New Roman"/>
          <w:sz w:val="24"/>
          <w:szCs w:val="24"/>
        </w:rPr>
      </w:pPr>
      <w:bookmarkStart w:id="9" w:name="_Hlk193487909"/>
      <w:r w:rsidRPr="00D0044A">
        <w:rPr>
          <w:rFonts w:ascii="Times New Roman" w:hAnsi="Times New Roman" w:cs="Times New Roman"/>
          <w:sz w:val="24"/>
          <w:szCs w:val="24"/>
        </w:rPr>
        <w:t>DTA curve indicates that these complexes decompose in three exothermic steps, first exothermic decomposition of these complexes supply heat to the system, and hence the second and third steps follow over a narrow temperature range.</w:t>
      </w:r>
    </w:p>
    <w:p w14:paraId="24A77D62" w14:textId="47BEA6A5" w:rsidR="00D877A5" w:rsidRPr="00D0044A" w:rsidRDefault="0013765C" w:rsidP="00D0044A">
      <w:pPr>
        <w:jc w:val="both"/>
        <w:rPr>
          <w:rFonts w:ascii="Times New Roman" w:hAnsi="Times New Roman" w:cs="Times New Roman"/>
          <w:b/>
          <w:sz w:val="24"/>
          <w:szCs w:val="24"/>
        </w:rPr>
      </w:pPr>
      <w:bookmarkStart w:id="10" w:name="_Hlk193487921"/>
      <w:bookmarkEnd w:id="8"/>
      <w:bookmarkEnd w:id="9"/>
      <w:r w:rsidRPr="00D0044A">
        <w:rPr>
          <w:rFonts w:ascii="Times New Roman" w:hAnsi="Times New Roman" w:cs="Times New Roman"/>
          <w:b/>
          <w:sz w:val="24"/>
          <w:szCs w:val="24"/>
        </w:rPr>
        <w:t xml:space="preserve">3.3.1.3 </w:t>
      </w:r>
      <w:proofErr w:type="gramStart"/>
      <w:r w:rsidR="00A56F49" w:rsidRPr="00D0044A">
        <w:rPr>
          <w:rFonts w:ascii="Times New Roman" w:hAnsi="Times New Roman" w:cs="Times New Roman"/>
          <w:b/>
          <w:sz w:val="24"/>
          <w:szCs w:val="24"/>
        </w:rPr>
        <w:t>Lead(</w:t>
      </w:r>
      <w:proofErr w:type="gramEnd"/>
      <w:r w:rsidR="00A56F49" w:rsidRPr="00D0044A">
        <w:rPr>
          <w:rFonts w:ascii="Times New Roman" w:hAnsi="Times New Roman" w:cs="Times New Roman"/>
          <w:b/>
          <w:sz w:val="24"/>
          <w:szCs w:val="24"/>
        </w:rPr>
        <w:t xml:space="preserve">II) </w:t>
      </w:r>
      <w:r w:rsidR="00D877A5" w:rsidRPr="00D0044A">
        <w:rPr>
          <w:rFonts w:ascii="Times New Roman" w:hAnsi="Times New Roman" w:cs="Times New Roman"/>
          <w:b/>
          <w:sz w:val="24"/>
          <w:szCs w:val="24"/>
        </w:rPr>
        <w:t>c</w:t>
      </w:r>
      <w:r w:rsidR="00A56F49" w:rsidRPr="00D0044A">
        <w:rPr>
          <w:rFonts w:ascii="Times New Roman" w:hAnsi="Times New Roman" w:cs="Times New Roman"/>
          <w:b/>
          <w:sz w:val="24"/>
          <w:szCs w:val="24"/>
        </w:rPr>
        <w:t>omplexes</w:t>
      </w:r>
      <w:r w:rsidR="00D877A5" w:rsidRPr="00D0044A">
        <w:rPr>
          <w:rFonts w:ascii="Times New Roman" w:hAnsi="Times New Roman" w:cs="Times New Roman"/>
          <w:b/>
          <w:sz w:val="24"/>
          <w:szCs w:val="24"/>
        </w:rPr>
        <w:t>:</w:t>
      </w:r>
    </w:p>
    <w:p w14:paraId="354BDDA7" w14:textId="47DB3C5F" w:rsidR="00A56F49" w:rsidRDefault="00A56F49" w:rsidP="00D0044A">
      <w:pPr>
        <w:jc w:val="both"/>
        <w:rPr>
          <w:rFonts w:ascii="Times New Roman" w:hAnsi="Times New Roman" w:cs="Times New Roman"/>
          <w:sz w:val="24"/>
          <w:szCs w:val="24"/>
        </w:rPr>
      </w:pPr>
      <w:bookmarkStart w:id="11" w:name="_Hlk193487968"/>
      <w:bookmarkEnd w:id="10"/>
      <w:r w:rsidRPr="00D0044A">
        <w:rPr>
          <w:rFonts w:ascii="Times New Roman" w:hAnsi="Times New Roman" w:cs="Times New Roman"/>
          <w:sz w:val="24"/>
          <w:szCs w:val="24"/>
        </w:rPr>
        <w:t xml:space="preserve">Thermogravimetric analysis of yellow </w:t>
      </w:r>
      <w:proofErr w:type="gramStart"/>
      <w:r w:rsidRPr="00D0044A">
        <w:rPr>
          <w:rFonts w:ascii="Times New Roman" w:hAnsi="Times New Roman" w:cs="Times New Roman"/>
          <w:sz w:val="24"/>
          <w:szCs w:val="24"/>
        </w:rPr>
        <w:t>Pb(</w:t>
      </w:r>
      <w:proofErr w:type="gramEnd"/>
      <w:r w:rsidRPr="00D0044A">
        <w:rPr>
          <w:rFonts w:ascii="Times New Roman" w:hAnsi="Times New Roman" w:cs="Times New Roman"/>
          <w:sz w:val="24"/>
          <w:szCs w:val="24"/>
        </w:rPr>
        <w:t xml:space="preserve">II) complexes indicate that </w:t>
      </w:r>
      <w:r w:rsidR="00D877A5" w:rsidRPr="00D0044A">
        <w:rPr>
          <w:rFonts w:ascii="Times New Roman" w:hAnsi="Times New Roman" w:cs="Times New Roman"/>
          <w:sz w:val="24"/>
          <w:szCs w:val="24"/>
        </w:rPr>
        <w:t>these</w:t>
      </w:r>
      <w:r w:rsidRPr="00D0044A">
        <w:rPr>
          <w:rFonts w:ascii="Times New Roman" w:hAnsi="Times New Roman" w:cs="Times New Roman"/>
          <w:sz w:val="24"/>
          <w:szCs w:val="24"/>
        </w:rPr>
        <w:t xml:space="preserve"> are thermally stable up to 190</w:t>
      </w:r>
      <w:r w:rsidRPr="00D0044A">
        <w:rPr>
          <w:rFonts w:ascii="Times New Roman" w:hAnsi="Times New Roman" w:cs="Times New Roman"/>
          <w:sz w:val="24"/>
          <w:szCs w:val="24"/>
          <w:vertAlign w:val="superscript"/>
        </w:rPr>
        <w:t>0</w:t>
      </w:r>
      <w:proofErr w:type="gramStart"/>
      <w:r w:rsidR="00D877A5" w:rsidRPr="00D0044A">
        <w:rPr>
          <w:rFonts w:ascii="Times New Roman" w:hAnsi="Times New Roman" w:cs="Times New Roman"/>
          <w:sz w:val="24"/>
          <w:szCs w:val="24"/>
        </w:rPr>
        <w:t>C</w:t>
      </w:r>
      <w:r w:rsidRPr="00D0044A">
        <w:rPr>
          <w:rFonts w:ascii="Times New Roman" w:hAnsi="Times New Roman" w:cs="Times New Roman"/>
          <w:sz w:val="24"/>
          <w:szCs w:val="24"/>
        </w:rPr>
        <w:t xml:space="preserve"> .</w:t>
      </w:r>
      <w:proofErr w:type="gramEnd"/>
      <w:r w:rsidRPr="00D0044A">
        <w:rPr>
          <w:rFonts w:ascii="Times New Roman" w:hAnsi="Times New Roman" w:cs="Times New Roman"/>
          <w:sz w:val="24"/>
          <w:szCs w:val="24"/>
        </w:rPr>
        <w:t xml:space="preserve"> Thermal stability of these complexes indicate</w:t>
      </w:r>
      <w:r w:rsidR="00D877A5" w:rsidRPr="00D0044A">
        <w:rPr>
          <w:rFonts w:ascii="Times New Roman" w:hAnsi="Times New Roman" w:cs="Times New Roman"/>
          <w:sz w:val="24"/>
          <w:szCs w:val="24"/>
        </w:rPr>
        <w:t>s</w:t>
      </w:r>
      <w:r w:rsidRPr="00D0044A">
        <w:rPr>
          <w:rFonts w:ascii="Times New Roman" w:hAnsi="Times New Roman" w:cs="Times New Roman"/>
          <w:sz w:val="24"/>
          <w:szCs w:val="24"/>
        </w:rPr>
        <w:t xml:space="preserve"> that the</w:t>
      </w:r>
      <w:r w:rsidR="00D877A5" w:rsidRPr="00D0044A">
        <w:rPr>
          <w:rFonts w:ascii="Times New Roman" w:hAnsi="Times New Roman" w:cs="Times New Roman"/>
          <w:sz w:val="24"/>
          <w:szCs w:val="24"/>
        </w:rPr>
        <w:t xml:space="preserve">y </w:t>
      </w:r>
      <w:r w:rsidRPr="00D0044A">
        <w:rPr>
          <w:rFonts w:ascii="Times New Roman" w:hAnsi="Times New Roman" w:cs="Times New Roman"/>
          <w:sz w:val="24"/>
          <w:szCs w:val="24"/>
        </w:rPr>
        <w:t>are not hydrates</w:t>
      </w:r>
      <w:r w:rsidR="00D877A5" w:rsidRPr="00D0044A">
        <w:rPr>
          <w:rFonts w:ascii="Times New Roman" w:hAnsi="Times New Roman" w:cs="Times New Roman"/>
          <w:sz w:val="24"/>
          <w:szCs w:val="24"/>
        </w:rPr>
        <w:t xml:space="preserve"> as confirmed from the infrared spectra</w:t>
      </w:r>
      <w:r w:rsidRPr="00D0044A">
        <w:rPr>
          <w:rFonts w:ascii="Times New Roman" w:hAnsi="Times New Roman" w:cs="Times New Roman"/>
          <w:sz w:val="24"/>
          <w:szCs w:val="24"/>
        </w:rPr>
        <w:t>. The order of thermal stability is found to be Pb(</w:t>
      </w:r>
      <w:r w:rsidR="00D877A5" w:rsidRPr="00D0044A">
        <w:rPr>
          <w:rFonts w:ascii="Times New Roman" w:hAnsi="Times New Roman" w:cs="Times New Roman"/>
          <w:sz w:val="24"/>
          <w:szCs w:val="24"/>
        </w:rPr>
        <w:t>L1</w:t>
      </w:r>
      <w:r w:rsidRPr="00D0044A">
        <w:rPr>
          <w:rFonts w:ascii="Times New Roman" w:hAnsi="Times New Roman" w:cs="Times New Roman"/>
          <w:sz w:val="24"/>
          <w:szCs w:val="24"/>
        </w:rPr>
        <w:t>)</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proofErr w:type="gramStart"/>
      <w:r w:rsidRPr="00D0044A">
        <w:rPr>
          <w:rFonts w:ascii="Times New Roman" w:hAnsi="Times New Roman" w:cs="Times New Roman"/>
          <w:sz w:val="24"/>
          <w:szCs w:val="24"/>
        </w:rPr>
        <w:t xml:space="preserve">Pb </w:t>
      </w:r>
      <w:r w:rsidRPr="00D0044A">
        <w:rPr>
          <w:rFonts w:ascii="Times New Roman" w:hAnsi="Times New Roman" w:cs="Times New Roman"/>
          <w:sz w:val="24"/>
          <w:szCs w:val="24"/>
          <w:vertAlign w:val="subscript"/>
        </w:rPr>
        <w:t xml:space="preserve"> </w:t>
      </w:r>
      <w:r w:rsidRPr="00D0044A">
        <w:rPr>
          <w:rFonts w:ascii="Times New Roman" w:hAnsi="Times New Roman" w:cs="Times New Roman"/>
          <w:sz w:val="24"/>
          <w:szCs w:val="24"/>
        </w:rPr>
        <w:t>(</w:t>
      </w:r>
      <w:proofErr w:type="gramEnd"/>
      <w:r w:rsidR="00D877A5" w:rsidRPr="00D0044A">
        <w:rPr>
          <w:rFonts w:ascii="Times New Roman" w:hAnsi="Times New Roman" w:cs="Times New Roman"/>
          <w:sz w:val="24"/>
          <w:szCs w:val="24"/>
        </w:rPr>
        <w:t>L2</w:t>
      </w:r>
      <w:r w:rsidRPr="00D0044A">
        <w:rPr>
          <w:rFonts w:ascii="Times New Roman" w:hAnsi="Times New Roman" w:cs="Times New Roman"/>
          <w:sz w:val="24"/>
          <w:szCs w:val="24"/>
        </w:rPr>
        <w:t>)</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Pb(</w:t>
      </w:r>
      <w:r w:rsidR="00D877A5" w:rsidRPr="00D0044A">
        <w:rPr>
          <w:rFonts w:ascii="Times New Roman" w:hAnsi="Times New Roman" w:cs="Times New Roman"/>
          <w:sz w:val="24"/>
          <w:szCs w:val="24"/>
        </w:rPr>
        <w:t>L3</w:t>
      </w:r>
      <w:r w:rsidRPr="00D0044A">
        <w:rPr>
          <w:rFonts w:ascii="Times New Roman" w:hAnsi="Times New Roman" w:cs="Times New Roman"/>
          <w:sz w:val="24"/>
          <w:szCs w:val="24"/>
        </w:rPr>
        <w:t>)</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(O)</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Pb(</w:t>
      </w:r>
      <w:r w:rsidR="00D877A5" w:rsidRPr="00D0044A">
        <w:rPr>
          <w:rFonts w:ascii="Times New Roman" w:hAnsi="Times New Roman" w:cs="Times New Roman"/>
          <w:sz w:val="24"/>
          <w:szCs w:val="24"/>
        </w:rPr>
        <w:t>L4</w:t>
      </w:r>
      <w:r w:rsidRPr="00D0044A">
        <w:rPr>
          <w:rFonts w:ascii="Times New Roman" w:hAnsi="Times New Roman" w:cs="Times New Roman"/>
          <w:sz w:val="24"/>
          <w:szCs w:val="24"/>
        </w:rPr>
        <w:t>)</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w:t>
      </w:r>
      <w:r w:rsidR="000A48F5" w:rsidRPr="00D0044A">
        <w:rPr>
          <w:rFonts w:ascii="Times New Roman" w:hAnsi="Times New Roman" w:cs="Times New Roman"/>
          <w:sz w:val="24"/>
          <w:szCs w:val="24"/>
        </w:rPr>
        <w:t xml:space="preserve"> </w:t>
      </w:r>
      <w:r w:rsidR="000A48F5" w:rsidRPr="00D0044A">
        <w:rPr>
          <w:rFonts w:ascii="Times New Roman" w:eastAsia="Yu Gothic" w:hAnsi="Times New Roman" w:cs="Times New Roman"/>
          <w:sz w:val="24"/>
          <w:szCs w:val="24"/>
        </w:rPr>
        <w:t xml:space="preserve">The thermal stability of </w:t>
      </w:r>
      <w:proofErr w:type="gramStart"/>
      <w:r w:rsidR="000A48F5" w:rsidRPr="00D0044A">
        <w:rPr>
          <w:rFonts w:ascii="Times New Roman" w:eastAsia="Yu Gothic" w:hAnsi="Times New Roman" w:cs="Times New Roman"/>
          <w:sz w:val="24"/>
          <w:szCs w:val="24"/>
        </w:rPr>
        <w:t>Pb(</w:t>
      </w:r>
      <w:proofErr w:type="gramEnd"/>
      <w:r w:rsidR="000A48F5" w:rsidRPr="00D0044A">
        <w:rPr>
          <w:rFonts w:ascii="Times New Roman" w:eastAsia="Yu Gothic" w:hAnsi="Times New Roman" w:cs="Times New Roman"/>
          <w:sz w:val="24"/>
          <w:szCs w:val="24"/>
        </w:rPr>
        <w:t xml:space="preserve">II) complexes, </w:t>
      </w:r>
      <w:r w:rsidR="000A48F5" w:rsidRPr="00D0044A">
        <w:rPr>
          <w:rFonts w:ascii="Times New Roman" w:hAnsi="Times New Roman" w:cs="Times New Roman"/>
          <w:sz w:val="24"/>
          <w:szCs w:val="24"/>
        </w:rPr>
        <w:t xml:space="preserve">temperature, % of decomposition, corresponding group decomposed as well as kinetic parameters are given in Table </w:t>
      </w:r>
      <w:r w:rsidR="001607F8" w:rsidRPr="00D0044A">
        <w:rPr>
          <w:rFonts w:ascii="Times New Roman" w:hAnsi="Times New Roman" w:cs="Times New Roman"/>
          <w:sz w:val="24"/>
          <w:szCs w:val="24"/>
        </w:rPr>
        <w:t>2</w:t>
      </w:r>
      <w:r w:rsidR="007A588C">
        <w:rPr>
          <w:rFonts w:ascii="Times New Roman" w:hAnsi="Times New Roman" w:cs="Times New Roman"/>
          <w:sz w:val="24"/>
          <w:szCs w:val="24"/>
        </w:rPr>
        <w:t>1</w:t>
      </w:r>
      <w:r w:rsidR="000A48F5" w:rsidRPr="00D0044A">
        <w:rPr>
          <w:rFonts w:ascii="Times New Roman" w:hAnsi="Times New Roman" w:cs="Times New Roman"/>
          <w:sz w:val="24"/>
          <w:szCs w:val="24"/>
        </w:rPr>
        <w:t>.</w:t>
      </w:r>
    </w:p>
    <w:p w14:paraId="4AEB4C9A" w14:textId="77777777" w:rsidR="00D566A5" w:rsidRPr="00D0044A" w:rsidRDefault="00D566A5" w:rsidP="00D566A5">
      <w:pPr>
        <w:ind w:right="-46"/>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Table 2</w:t>
      </w:r>
      <w:r>
        <w:rPr>
          <w:rFonts w:ascii="Times New Roman" w:eastAsia="Yu Gothic" w:hAnsi="Times New Roman" w:cs="Times New Roman"/>
          <w:b/>
          <w:bCs/>
          <w:sz w:val="24"/>
          <w:szCs w:val="24"/>
        </w:rPr>
        <w:t>1</w:t>
      </w:r>
      <w:r w:rsidRPr="00D0044A">
        <w:rPr>
          <w:rFonts w:ascii="Times New Roman" w:eastAsia="Yu Gothic" w:hAnsi="Times New Roman" w:cs="Times New Roman"/>
          <w:b/>
          <w:bCs/>
          <w:sz w:val="24"/>
          <w:szCs w:val="24"/>
        </w:rPr>
        <w:t xml:space="preserve">: Statement showing temperature range, % decomposition and corresponding group decomposed of </w:t>
      </w:r>
      <w:proofErr w:type="gramStart"/>
      <w:r w:rsidRPr="00D0044A">
        <w:rPr>
          <w:rFonts w:ascii="Times New Roman" w:eastAsia="Yu Gothic" w:hAnsi="Times New Roman" w:cs="Times New Roman"/>
          <w:b/>
          <w:bCs/>
          <w:sz w:val="24"/>
          <w:szCs w:val="24"/>
        </w:rPr>
        <w:t>lead(</w:t>
      </w:r>
      <w:proofErr w:type="gramEnd"/>
      <w:r w:rsidRPr="00D0044A">
        <w:rPr>
          <w:rFonts w:ascii="Times New Roman" w:eastAsia="Yu Gothic" w:hAnsi="Times New Roman" w:cs="Times New Roman"/>
          <w:b/>
          <w:bCs/>
          <w:sz w:val="24"/>
          <w:szCs w:val="24"/>
        </w:rPr>
        <w:t xml:space="preserve">II) complexes, thermal stability, </w:t>
      </w: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the activation energy, </w:t>
      </w:r>
      <w:proofErr w:type="spellStart"/>
      <w:r w:rsidRPr="00D0044A">
        <w:rPr>
          <w:rFonts w:ascii="Times New Roman" w:eastAsia="Yu Gothic" w:hAnsi="Times New Roman" w:cs="Times New Roman"/>
          <w:b/>
          <w:bCs/>
          <w:sz w:val="24"/>
          <w:szCs w:val="24"/>
        </w:rPr>
        <w:t>n</w:t>
      </w:r>
      <w:proofErr w:type="spellEnd"/>
      <w:r w:rsidRPr="00D0044A">
        <w:rPr>
          <w:rFonts w:ascii="Times New Roman" w:eastAsia="Yu Gothic" w:hAnsi="Times New Roman" w:cs="Times New Roman"/>
          <w:b/>
          <w:bCs/>
          <w:sz w:val="24"/>
          <w:szCs w:val="24"/>
        </w:rPr>
        <w:t xml:space="preserve"> the order of reaction and ΔH the change in enthalpy = peak area x calibration factor (K = 0.62 </w:t>
      </w:r>
      <w:proofErr w:type="spellStart"/>
      <w:r w:rsidRPr="00D0044A">
        <w:rPr>
          <w:rFonts w:ascii="Times New Roman" w:eastAsia="Yu Gothic" w:hAnsi="Times New Roman" w:cs="Times New Roman"/>
          <w:b/>
          <w:bCs/>
          <w:sz w:val="24"/>
          <w:szCs w:val="24"/>
        </w:rPr>
        <w:t>cal</w:t>
      </w:r>
      <w:proofErr w:type="spellEnd"/>
      <w:r w:rsidRPr="00D0044A">
        <w:rPr>
          <w:rFonts w:ascii="Times New Roman" w:eastAsia="Yu Gothic" w:hAnsi="Times New Roman" w:cs="Times New Roman"/>
          <w:b/>
          <w:bCs/>
          <w:sz w:val="24"/>
          <w:szCs w:val="24"/>
        </w:rPr>
        <w:t>/sq.cm)/sample wt.</w:t>
      </w:r>
    </w:p>
    <w:tbl>
      <w:tblPr>
        <w:tblStyle w:val="TableGrid"/>
        <w:tblW w:w="8955" w:type="dxa"/>
        <w:tblInd w:w="-5" w:type="dxa"/>
        <w:tblLayout w:type="fixed"/>
        <w:tblLook w:val="04A0" w:firstRow="1" w:lastRow="0" w:firstColumn="1" w:lastColumn="0" w:noHBand="0" w:noVBand="1"/>
      </w:tblPr>
      <w:tblGrid>
        <w:gridCol w:w="1276"/>
        <w:gridCol w:w="1550"/>
        <w:gridCol w:w="860"/>
        <w:gridCol w:w="1559"/>
        <w:gridCol w:w="1134"/>
        <w:gridCol w:w="875"/>
        <w:gridCol w:w="708"/>
        <w:gridCol w:w="993"/>
      </w:tblGrid>
      <w:tr w:rsidR="00D566A5" w:rsidRPr="00D0044A" w14:paraId="225C4E36" w14:textId="77777777" w:rsidTr="00EC38CA">
        <w:trPr>
          <w:trHeight w:val="345"/>
        </w:trPr>
        <w:tc>
          <w:tcPr>
            <w:tcW w:w="1276" w:type="dxa"/>
            <w:vMerge w:val="restart"/>
          </w:tcPr>
          <w:p w14:paraId="3FE69912"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Complex</w:t>
            </w:r>
          </w:p>
        </w:tc>
        <w:tc>
          <w:tcPr>
            <w:tcW w:w="3969" w:type="dxa"/>
            <w:gridSpan w:val="3"/>
          </w:tcPr>
          <w:p w14:paraId="0C8B1B50"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Decomposition</w:t>
            </w:r>
          </w:p>
        </w:tc>
        <w:tc>
          <w:tcPr>
            <w:tcW w:w="1134" w:type="dxa"/>
            <w:vMerge w:val="restart"/>
          </w:tcPr>
          <w:p w14:paraId="4FA38263"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Thermal stability</w:t>
            </w:r>
          </w:p>
          <w:p w14:paraId="4ECDDDE4"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75" w:type="dxa"/>
            <w:vMerge w:val="restart"/>
          </w:tcPr>
          <w:p w14:paraId="4AC64A12" w14:textId="77777777" w:rsidR="00D566A5" w:rsidRPr="00D0044A" w:rsidRDefault="00D566A5" w:rsidP="00EC38CA">
            <w:pPr>
              <w:jc w:val="both"/>
              <w:rPr>
                <w:rFonts w:ascii="Times New Roman" w:eastAsia="Yu Gothic" w:hAnsi="Times New Roman" w:cs="Times New Roman"/>
                <w:b/>
                <w:bCs/>
                <w:sz w:val="24"/>
                <w:szCs w:val="24"/>
              </w:rPr>
            </w:pP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Kcal/ mole</w:t>
            </w:r>
          </w:p>
        </w:tc>
        <w:tc>
          <w:tcPr>
            <w:tcW w:w="708" w:type="dxa"/>
            <w:vMerge w:val="restart"/>
          </w:tcPr>
          <w:p w14:paraId="34147100"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n</w:t>
            </w:r>
          </w:p>
        </w:tc>
        <w:tc>
          <w:tcPr>
            <w:tcW w:w="993" w:type="dxa"/>
            <w:vMerge w:val="restart"/>
          </w:tcPr>
          <w:p w14:paraId="0F3FEC63"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ΔH</w:t>
            </w:r>
          </w:p>
        </w:tc>
      </w:tr>
      <w:tr w:rsidR="00D566A5" w:rsidRPr="00D0044A" w14:paraId="5B76C879" w14:textId="77777777" w:rsidTr="00EC38CA">
        <w:trPr>
          <w:trHeight w:val="345"/>
        </w:trPr>
        <w:tc>
          <w:tcPr>
            <w:tcW w:w="1276" w:type="dxa"/>
            <w:vMerge/>
          </w:tcPr>
          <w:p w14:paraId="4A312297" w14:textId="77777777" w:rsidR="00D566A5" w:rsidRPr="00D0044A" w:rsidRDefault="00D566A5" w:rsidP="00EC38CA">
            <w:pPr>
              <w:jc w:val="both"/>
              <w:rPr>
                <w:rFonts w:ascii="Times New Roman" w:eastAsia="Yu Gothic" w:hAnsi="Times New Roman" w:cs="Times New Roman"/>
                <w:b/>
                <w:bCs/>
                <w:sz w:val="24"/>
                <w:szCs w:val="24"/>
              </w:rPr>
            </w:pPr>
          </w:p>
        </w:tc>
        <w:tc>
          <w:tcPr>
            <w:tcW w:w="1550" w:type="dxa"/>
          </w:tcPr>
          <w:p w14:paraId="5A08E4C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Temperature </w:t>
            </w: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60" w:type="dxa"/>
          </w:tcPr>
          <w:p w14:paraId="223E868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w:t>
            </w:r>
          </w:p>
        </w:tc>
        <w:tc>
          <w:tcPr>
            <w:tcW w:w="1559" w:type="dxa"/>
          </w:tcPr>
          <w:p w14:paraId="53BBE520"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Corresponding group</w:t>
            </w:r>
          </w:p>
        </w:tc>
        <w:tc>
          <w:tcPr>
            <w:tcW w:w="1134" w:type="dxa"/>
            <w:vMerge/>
          </w:tcPr>
          <w:p w14:paraId="6A51CEAB" w14:textId="77777777" w:rsidR="00D566A5" w:rsidRPr="00D0044A" w:rsidRDefault="00D566A5" w:rsidP="00EC38CA">
            <w:pPr>
              <w:jc w:val="both"/>
              <w:rPr>
                <w:rFonts w:ascii="Times New Roman" w:eastAsia="Yu Gothic" w:hAnsi="Times New Roman" w:cs="Times New Roman"/>
                <w:b/>
                <w:bCs/>
                <w:sz w:val="24"/>
                <w:szCs w:val="24"/>
              </w:rPr>
            </w:pPr>
          </w:p>
        </w:tc>
        <w:tc>
          <w:tcPr>
            <w:tcW w:w="875" w:type="dxa"/>
            <w:vMerge/>
          </w:tcPr>
          <w:p w14:paraId="5F72725A" w14:textId="77777777" w:rsidR="00D566A5" w:rsidRPr="00D0044A" w:rsidRDefault="00D566A5" w:rsidP="00EC38CA">
            <w:pPr>
              <w:jc w:val="both"/>
              <w:rPr>
                <w:rFonts w:ascii="Times New Roman" w:eastAsia="Yu Gothic" w:hAnsi="Times New Roman" w:cs="Times New Roman"/>
                <w:b/>
                <w:bCs/>
                <w:sz w:val="24"/>
                <w:szCs w:val="24"/>
              </w:rPr>
            </w:pPr>
          </w:p>
        </w:tc>
        <w:tc>
          <w:tcPr>
            <w:tcW w:w="708" w:type="dxa"/>
            <w:vMerge/>
          </w:tcPr>
          <w:p w14:paraId="4499C6AE" w14:textId="77777777" w:rsidR="00D566A5" w:rsidRPr="00D0044A" w:rsidRDefault="00D566A5" w:rsidP="00EC38CA">
            <w:pPr>
              <w:jc w:val="both"/>
              <w:rPr>
                <w:rFonts w:ascii="Times New Roman" w:eastAsia="Yu Gothic" w:hAnsi="Times New Roman" w:cs="Times New Roman"/>
                <w:b/>
                <w:bCs/>
                <w:sz w:val="24"/>
                <w:szCs w:val="24"/>
              </w:rPr>
            </w:pPr>
          </w:p>
        </w:tc>
        <w:tc>
          <w:tcPr>
            <w:tcW w:w="993" w:type="dxa"/>
            <w:vMerge/>
          </w:tcPr>
          <w:p w14:paraId="5A67CED6" w14:textId="77777777" w:rsidR="00D566A5" w:rsidRPr="00D0044A" w:rsidRDefault="00D566A5" w:rsidP="00EC38CA">
            <w:pPr>
              <w:jc w:val="both"/>
              <w:rPr>
                <w:rFonts w:ascii="Times New Roman" w:eastAsia="Yu Gothic" w:hAnsi="Times New Roman" w:cs="Times New Roman"/>
                <w:b/>
                <w:bCs/>
                <w:sz w:val="24"/>
                <w:szCs w:val="24"/>
              </w:rPr>
            </w:pPr>
          </w:p>
        </w:tc>
      </w:tr>
      <w:tr w:rsidR="00D566A5" w:rsidRPr="00D0044A" w14:paraId="41492B31" w14:textId="77777777" w:rsidTr="00EC38CA">
        <w:trPr>
          <w:trHeight w:val="345"/>
        </w:trPr>
        <w:tc>
          <w:tcPr>
            <w:tcW w:w="1276" w:type="dxa"/>
          </w:tcPr>
          <w:p w14:paraId="76F5B6E6"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Pb(L1)</w:t>
            </w:r>
            <w:r w:rsidRPr="00D0044A">
              <w:rPr>
                <w:rFonts w:ascii="Times New Roman" w:hAnsi="Times New Roman" w:cs="Times New Roman"/>
                <w:sz w:val="24"/>
                <w:szCs w:val="24"/>
                <w:vertAlign w:val="subscript"/>
              </w:rPr>
              <w:t>2</w:t>
            </w:r>
          </w:p>
        </w:tc>
        <w:tc>
          <w:tcPr>
            <w:tcW w:w="1550" w:type="dxa"/>
          </w:tcPr>
          <w:p w14:paraId="4B7699CE"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1FF73E3E"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6B1B9229"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375-400</w:t>
            </w:r>
          </w:p>
        </w:tc>
        <w:tc>
          <w:tcPr>
            <w:tcW w:w="860" w:type="dxa"/>
          </w:tcPr>
          <w:p w14:paraId="1BC30D3B"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40.62</w:t>
            </w:r>
          </w:p>
          <w:p w14:paraId="24DF5E4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46.87</w:t>
            </w:r>
          </w:p>
          <w:p w14:paraId="2830E5CC"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54.68</w:t>
            </w:r>
          </w:p>
        </w:tc>
        <w:tc>
          <w:tcPr>
            <w:tcW w:w="1559" w:type="dxa"/>
          </w:tcPr>
          <w:p w14:paraId="76EC7D53"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6990DE86"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225</w:t>
            </w:r>
          </w:p>
        </w:tc>
        <w:tc>
          <w:tcPr>
            <w:tcW w:w="875" w:type="dxa"/>
          </w:tcPr>
          <w:p w14:paraId="75B5A0CE"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13.24</w:t>
            </w:r>
          </w:p>
        </w:tc>
        <w:tc>
          <w:tcPr>
            <w:tcW w:w="708" w:type="dxa"/>
          </w:tcPr>
          <w:p w14:paraId="53E6EEC7"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0.38</w:t>
            </w:r>
          </w:p>
        </w:tc>
        <w:tc>
          <w:tcPr>
            <w:tcW w:w="993" w:type="dxa"/>
          </w:tcPr>
          <w:p w14:paraId="5D633084"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-117.62</w:t>
            </w:r>
          </w:p>
        </w:tc>
      </w:tr>
      <w:tr w:rsidR="00D566A5" w:rsidRPr="00D0044A" w14:paraId="0F246B46" w14:textId="77777777" w:rsidTr="00EC38CA">
        <w:trPr>
          <w:trHeight w:val="345"/>
        </w:trPr>
        <w:tc>
          <w:tcPr>
            <w:tcW w:w="1276" w:type="dxa"/>
          </w:tcPr>
          <w:p w14:paraId="2F0ADE94"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lastRenderedPageBreak/>
              <w:t>Pb(L2)</w:t>
            </w:r>
            <w:r w:rsidRPr="00D0044A">
              <w:rPr>
                <w:rFonts w:ascii="Times New Roman" w:hAnsi="Times New Roman" w:cs="Times New Roman"/>
                <w:sz w:val="24"/>
                <w:szCs w:val="24"/>
                <w:vertAlign w:val="subscript"/>
              </w:rPr>
              <w:t>2</w:t>
            </w:r>
          </w:p>
        </w:tc>
        <w:tc>
          <w:tcPr>
            <w:tcW w:w="1550" w:type="dxa"/>
          </w:tcPr>
          <w:p w14:paraId="4F099D32"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3EE0614E"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4101B485"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hAnsi="Times New Roman" w:cs="Times New Roman"/>
                <w:sz w:val="24"/>
                <w:szCs w:val="24"/>
              </w:rPr>
              <w:t>375-400</w:t>
            </w:r>
          </w:p>
        </w:tc>
        <w:tc>
          <w:tcPr>
            <w:tcW w:w="860" w:type="dxa"/>
          </w:tcPr>
          <w:p w14:paraId="79771B38"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43.52</w:t>
            </w:r>
          </w:p>
          <w:p w14:paraId="695C296E" w14:textId="77777777" w:rsidR="00D566A5" w:rsidRPr="00D0044A" w:rsidRDefault="00D566A5" w:rsidP="00EC38CA">
            <w:pPr>
              <w:jc w:val="both"/>
              <w:rPr>
                <w:rFonts w:ascii="Times New Roman" w:hAnsi="Times New Roman" w:cs="Times New Roman"/>
                <w:bCs/>
                <w:sz w:val="24"/>
                <w:szCs w:val="24"/>
              </w:rPr>
            </w:pPr>
            <w:r w:rsidRPr="00D0044A">
              <w:rPr>
                <w:rFonts w:ascii="Times New Roman" w:hAnsi="Times New Roman" w:cs="Times New Roman"/>
                <w:bCs/>
                <w:sz w:val="24"/>
                <w:szCs w:val="24"/>
              </w:rPr>
              <w:t>51.76</w:t>
            </w:r>
          </w:p>
          <w:p w14:paraId="0FAE44FE"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58.82</w:t>
            </w:r>
          </w:p>
        </w:tc>
        <w:tc>
          <w:tcPr>
            <w:tcW w:w="1559" w:type="dxa"/>
          </w:tcPr>
          <w:p w14:paraId="2B998A8F"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3C6551F6"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210</w:t>
            </w:r>
          </w:p>
        </w:tc>
        <w:tc>
          <w:tcPr>
            <w:tcW w:w="875" w:type="dxa"/>
          </w:tcPr>
          <w:p w14:paraId="1606252F"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11.47</w:t>
            </w:r>
          </w:p>
        </w:tc>
        <w:tc>
          <w:tcPr>
            <w:tcW w:w="708" w:type="dxa"/>
          </w:tcPr>
          <w:p w14:paraId="04CD354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0.62</w:t>
            </w:r>
          </w:p>
        </w:tc>
        <w:tc>
          <w:tcPr>
            <w:tcW w:w="993" w:type="dxa"/>
          </w:tcPr>
          <w:p w14:paraId="4F807C11"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-84.14</w:t>
            </w:r>
          </w:p>
        </w:tc>
      </w:tr>
      <w:tr w:rsidR="00D566A5" w:rsidRPr="00D0044A" w14:paraId="21AB2630" w14:textId="77777777" w:rsidTr="00EC38CA">
        <w:trPr>
          <w:trHeight w:val="345"/>
        </w:trPr>
        <w:tc>
          <w:tcPr>
            <w:tcW w:w="1276" w:type="dxa"/>
          </w:tcPr>
          <w:p w14:paraId="033420C5"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Pb(L3)</w:t>
            </w:r>
            <w:r w:rsidRPr="00D0044A">
              <w:rPr>
                <w:rFonts w:ascii="Times New Roman" w:hAnsi="Times New Roman" w:cs="Times New Roman"/>
                <w:sz w:val="24"/>
                <w:szCs w:val="24"/>
                <w:vertAlign w:val="subscript"/>
              </w:rPr>
              <w:t>2</w:t>
            </w:r>
          </w:p>
        </w:tc>
        <w:tc>
          <w:tcPr>
            <w:tcW w:w="1550" w:type="dxa"/>
          </w:tcPr>
          <w:p w14:paraId="01D9CBDC"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1B6E636F"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74E95FC0"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375-400</w:t>
            </w:r>
          </w:p>
        </w:tc>
        <w:tc>
          <w:tcPr>
            <w:tcW w:w="860" w:type="dxa"/>
          </w:tcPr>
          <w:p w14:paraId="380B376B"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47.61</w:t>
            </w:r>
          </w:p>
          <w:p w14:paraId="2159E8A7"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bCs/>
                <w:sz w:val="24"/>
                <w:szCs w:val="24"/>
              </w:rPr>
              <w:t>53.8</w:t>
            </w:r>
          </w:p>
          <w:p w14:paraId="113F0DE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61.81</w:t>
            </w:r>
          </w:p>
        </w:tc>
        <w:tc>
          <w:tcPr>
            <w:tcW w:w="1559" w:type="dxa"/>
          </w:tcPr>
          <w:p w14:paraId="3B0562CF"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58AC7DC2"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200</w:t>
            </w:r>
          </w:p>
        </w:tc>
        <w:tc>
          <w:tcPr>
            <w:tcW w:w="875" w:type="dxa"/>
          </w:tcPr>
          <w:p w14:paraId="6C615E28"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15.00</w:t>
            </w:r>
          </w:p>
        </w:tc>
        <w:tc>
          <w:tcPr>
            <w:tcW w:w="708" w:type="dxa"/>
          </w:tcPr>
          <w:p w14:paraId="6E6606D6"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0.32</w:t>
            </w:r>
          </w:p>
        </w:tc>
        <w:tc>
          <w:tcPr>
            <w:tcW w:w="993" w:type="dxa"/>
          </w:tcPr>
          <w:p w14:paraId="5B212592"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-76.51</w:t>
            </w:r>
          </w:p>
        </w:tc>
      </w:tr>
      <w:tr w:rsidR="00D566A5" w:rsidRPr="00D0044A" w14:paraId="5A1847E5" w14:textId="77777777" w:rsidTr="00EC38CA">
        <w:trPr>
          <w:trHeight w:val="345"/>
        </w:trPr>
        <w:tc>
          <w:tcPr>
            <w:tcW w:w="1276" w:type="dxa"/>
          </w:tcPr>
          <w:p w14:paraId="3DE4B23D"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Pb(L4)</w:t>
            </w:r>
            <w:r w:rsidRPr="00D0044A">
              <w:rPr>
                <w:rFonts w:ascii="Times New Roman" w:hAnsi="Times New Roman" w:cs="Times New Roman"/>
                <w:sz w:val="24"/>
                <w:szCs w:val="24"/>
                <w:vertAlign w:val="subscript"/>
              </w:rPr>
              <w:t>2</w:t>
            </w:r>
          </w:p>
        </w:tc>
        <w:tc>
          <w:tcPr>
            <w:tcW w:w="1550" w:type="dxa"/>
          </w:tcPr>
          <w:p w14:paraId="0996ADD9"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74980F95"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089AB859"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375-400</w:t>
            </w:r>
          </w:p>
        </w:tc>
        <w:tc>
          <w:tcPr>
            <w:tcW w:w="860" w:type="dxa"/>
          </w:tcPr>
          <w:p w14:paraId="329EF37E"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46.82</w:t>
            </w:r>
          </w:p>
          <w:p w14:paraId="16EFF55A" w14:textId="77777777" w:rsidR="00D566A5" w:rsidRPr="00D0044A" w:rsidRDefault="00D566A5" w:rsidP="00EC38CA">
            <w:pPr>
              <w:jc w:val="both"/>
              <w:rPr>
                <w:rFonts w:ascii="Times New Roman" w:hAnsi="Times New Roman" w:cs="Times New Roman"/>
                <w:sz w:val="24"/>
                <w:szCs w:val="24"/>
              </w:rPr>
            </w:pPr>
            <w:r w:rsidRPr="00D0044A">
              <w:rPr>
                <w:rFonts w:ascii="Times New Roman" w:hAnsi="Times New Roman" w:cs="Times New Roman"/>
                <w:sz w:val="24"/>
                <w:szCs w:val="24"/>
              </w:rPr>
              <w:t>52.9</w:t>
            </w:r>
          </w:p>
          <w:p w14:paraId="0EA4499A"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60.8</w:t>
            </w:r>
          </w:p>
        </w:tc>
        <w:tc>
          <w:tcPr>
            <w:tcW w:w="1559" w:type="dxa"/>
          </w:tcPr>
          <w:p w14:paraId="4FA84C7F"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068B7CC8" w14:textId="77777777" w:rsidR="00D566A5" w:rsidRPr="00D0044A" w:rsidRDefault="00D566A5" w:rsidP="00EC38C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190</w:t>
            </w:r>
          </w:p>
        </w:tc>
        <w:tc>
          <w:tcPr>
            <w:tcW w:w="875" w:type="dxa"/>
          </w:tcPr>
          <w:p w14:paraId="303EB390"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13.24</w:t>
            </w:r>
          </w:p>
        </w:tc>
        <w:tc>
          <w:tcPr>
            <w:tcW w:w="708" w:type="dxa"/>
          </w:tcPr>
          <w:p w14:paraId="707B69E9"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0.54</w:t>
            </w:r>
          </w:p>
        </w:tc>
        <w:tc>
          <w:tcPr>
            <w:tcW w:w="993" w:type="dxa"/>
          </w:tcPr>
          <w:p w14:paraId="499AFE3D" w14:textId="77777777" w:rsidR="00D566A5" w:rsidRPr="00D0044A" w:rsidRDefault="00D566A5" w:rsidP="00EC38C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-80.28</w:t>
            </w:r>
          </w:p>
        </w:tc>
      </w:tr>
    </w:tbl>
    <w:p w14:paraId="4546DA38" w14:textId="77777777" w:rsidR="00D566A5" w:rsidRDefault="00D566A5" w:rsidP="003C2EF9">
      <w:pPr>
        <w:jc w:val="both"/>
        <w:rPr>
          <w:rFonts w:ascii="Times New Roman" w:hAnsi="Times New Roman" w:cs="Times New Roman"/>
          <w:sz w:val="24"/>
          <w:szCs w:val="24"/>
        </w:rPr>
      </w:pPr>
    </w:p>
    <w:p w14:paraId="6C5C9C01" w14:textId="1F637331" w:rsidR="003C2EF9" w:rsidRPr="00D0044A" w:rsidRDefault="003C2EF9" w:rsidP="003C2EF9">
      <w:pPr>
        <w:jc w:val="both"/>
        <w:rPr>
          <w:rFonts w:ascii="Times New Roman" w:hAnsi="Times New Roman" w:cs="Times New Roman"/>
          <w:sz w:val="24"/>
          <w:szCs w:val="24"/>
        </w:rPr>
      </w:pPr>
      <w:r w:rsidRPr="00D0044A">
        <w:rPr>
          <w:rFonts w:ascii="Times New Roman" w:hAnsi="Times New Roman" w:cs="Times New Roman"/>
          <w:sz w:val="24"/>
          <w:szCs w:val="24"/>
        </w:rPr>
        <w:t>The order of thermal stability indicates that Pb(L1)</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complex is found to be most stable whereas Pb(L4)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complex is found to be least stable.</w:t>
      </w:r>
    </w:p>
    <w:p w14:paraId="37D9B8F1" w14:textId="77777777" w:rsidR="003C2EF9" w:rsidRPr="00D0044A" w:rsidRDefault="003C2EF9" w:rsidP="003C2EF9">
      <w:pPr>
        <w:jc w:val="both"/>
        <w:rPr>
          <w:rFonts w:ascii="Times New Roman" w:hAnsi="Times New Roman" w:cs="Times New Roman"/>
          <w:sz w:val="24"/>
          <w:szCs w:val="24"/>
        </w:rPr>
      </w:pPr>
      <w:r w:rsidRPr="00D0044A">
        <w:rPr>
          <w:rFonts w:ascii="Times New Roman" w:hAnsi="Times New Roman" w:cs="Times New Roman"/>
          <w:sz w:val="24"/>
          <w:szCs w:val="24"/>
        </w:rPr>
        <w:t xml:space="preserve">DTA curve exhibits that these complexes decompose in three different exothermic steps. The first exothermic decomposition supplies heat to the system and hence the second and third step follow over a narrow range of temperature. Residue in each case was found to be </w:t>
      </w:r>
      <w:proofErr w:type="spellStart"/>
      <w:r w:rsidRPr="00D0044A">
        <w:rPr>
          <w:rFonts w:ascii="Times New Roman" w:hAnsi="Times New Roman" w:cs="Times New Roman"/>
          <w:sz w:val="24"/>
          <w:szCs w:val="24"/>
        </w:rPr>
        <w:t>PbO</w:t>
      </w:r>
      <w:proofErr w:type="spellEnd"/>
      <w:r w:rsidRPr="00D0044A">
        <w:rPr>
          <w:rFonts w:ascii="Times New Roman" w:hAnsi="Times New Roman" w:cs="Times New Roman"/>
          <w:sz w:val="24"/>
          <w:szCs w:val="24"/>
        </w:rPr>
        <w:t>.</w:t>
      </w:r>
    </w:p>
    <w:p w14:paraId="79C5E4F9" w14:textId="77777777" w:rsidR="003C2EF9" w:rsidRPr="00D0044A" w:rsidRDefault="003C2EF9" w:rsidP="003C2EF9">
      <w:pPr>
        <w:jc w:val="both"/>
        <w:rPr>
          <w:rFonts w:ascii="Times New Roman" w:hAnsi="Times New Roman" w:cs="Times New Roman"/>
          <w:b/>
          <w:sz w:val="24"/>
          <w:szCs w:val="24"/>
        </w:rPr>
      </w:pPr>
      <w:bookmarkStart w:id="12" w:name="_Hlk193487985"/>
      <w:bookmarkEnd w:id="11"/>
      <w:r w:rsidRPr="00D0044A">
        <w:rPr>
          <w:rFonts w:ascii="Times New Roman" w:hAnsi="Times New Roman" w:cs="Times New Roman"/>
          <w:b/>
          <w:sz w:val="24"/>
          <w:szCs w:val="24"/>
        </w:rPr>
        <w:t>3.3.1.4 UO</w:t>
      </w:r>
      <w:r w:rsidRPr="00D0044A">
        <w:rPr>
          <w:rFonts w:ascii="Times New Roman" w:hAnsi="Times New Roman" w:cs="Times New Roman"/>
          <w:b/>
          <w:sz w:val="24"/>
          <w:szCs w:val="24"/>
          <w:vertAlign w:val="subscript"/>
        </w:rPr>
        <w:t>2</w:t>
      </w:r>
      <w:r w:rsidRPr="00D0044A">
        <w:rPr>
          <w:rFonts w:ascii="Times New Roman" w:hAnsi="Times New Roman" w:cs="Times New Roman"/>
          <w:b/>
          <w:sz w:val="24"/>
          <w:szCs w:val="24"/>
        </w:rPr>
        <w:t>(II) complexes:</w:t>
      </w:r>
    </w:p>
    <w:p w14:paraId="37EE2615" w14:textId="77777777" w:rsidR="003C2EF9" w:rsidRDefault="003C2EF9" w:rsidP="003C2EF9">
      <w:pPr>
        <w:jc w:val="both"/>
        <w:rPr>
          <w:rFonts w:ascii="Times New Roman" w:hAnsi="Times New Roman" w:cs="Times New Roman"/>
          <w:sz w:val="24"/>
          <w:szCs w:val="24"/>
        </w:rPr>
      </w:pPr>
      <w:bookmarkStart w:id="13" w:name="_Hlk193488003"/>
      <w:bookmarkEnd w:id="12"/>
      <w:r w:rsidRPr="00D0044A">
        <w:rPr>
          <w:rFonts w:ascii="Times New Roman" w:hAnsi="Times New Roman" w:cs="Times New Roman"/>
          <w:sz w:val="24"/>
          <w:szCs w:val="24"/>
        </w:rPr>
        <w:t>In case of all four complexes, the decomposition is found to be continued over a range from 200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 to 900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 Freeman and Carroll equation is not applicable to calculating any of the kinetic parameters in decomposition involving simultaneous type of reactions. However, the order of thermal stability is found to be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(L2)</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(L4)</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(L1)</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(L3)</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w:t>
      </w:r>
    </w:p>
    <w:p w14:paraId="1F758810" w14:textId="71B1E196" w:rsidR="00DF5785" w:rsidRPr="00D0044A" w:rsidRDefault="00DF5785" w:rsidP="00D0044A">
      <w:pPr>
        <w:spacing w:line="240" w:lineRule="auto"/>
        <w:jc w:val="both"/>
        <w:rPr>
          <w:rFonts w:ascii="Times New Roman" w:hAnsi="Times New Roman" w:cs="Times New Roman"/>
          <w:b/>
          <w:bCs/>
          <w:sz w:val="24"/>
          <w:szCs w:val="24"/>
        </w:rPr>
      </w:pPr>
      <w:bookmarkStart w:id="14" w:name="_Hlk193488019"/>
      <w:bookmarkEnd w:id="13"/>
      <w:r w:rsidRPr="00D0044A">
        <w:rPr>
          <w:rFonts w:ascii="Times New Roman" w:hAnsi="Times New Roman" w:cs="Times New Roman"/>
          <w:b/>
          <w:bCs/>
          <w:sz w:val="24"/>
          <w:szCs w:val="24"/>
        </w:rPr>
        <w:t>4.0 CONCLUSIO</w:t>
      </w:r>
      <w:r w:rsidR="00127D51">
        <w:rPr>
          <w:rFonts w:ascii="Times New Roman" w:hAnsi="Times New Roman" w:cs="Times New Roman"/>
          <w:b/>
          <w:bCs/>
          <w:sz w:val="24"/>
          <w:szCs w:val="24"/>
        </w:rPr>
        <w:t>N</w:t>
      </w:r>
    </w:p>
    <w:bookmarkEnd w:id="14"/>
    <w:p w14:paraId="3F6B5BC5" w14:textId="13BA5290" w:rsidR="00676FE4" w:rsidRPr="00D0044A" w:rsidRDefault="00676FE4" w:rsidP="00D0044A">
      <w:pPr>
        <w:spacing w:before="100" w:beforeAutospacing="1" w:after="100" w:afterAutospacing="1" w:line="240" w:lineRule="auto"/>
        <w:jc w:val="both"/>
        <w:rPr>
          <w:rFonts w:ascii="Times New Roman" w:eastAsia="Times New Roman" w:hAnsi="Times New Roman" w:cs="Times New Roman"/>
          <w:kern w:val="0"/>
          <w:sz w:val="24"/>
          <w:szCs w:val="24"/>
          <w:lang w:eastAsia="en-IN" w:bidi="ar-SA"/>
          <w14:ligatures w14:val="none"/>
        </w:rPr>
      </w:pPr>
      <w:r w:rsidRPr="00D0044A">
        <w:rPr>
          <w:rFonts w:ascii="Times New Roman" w:eastAsia="Times New Roman" w:hAnsi="Times New Roman" w:cs="Times New Roman"/>
          <w:kern w:val="0"/>
          <w:sz w:val="24"/>
          <w:szCs w:val="24"/>
          <w:lang w:eastAsia="en-IN" w:bidi="ar-SA"/>
          <w14:ligatures w14:val="none"/>
        </w:rPr>
        <w:t>Cu(II), UO</w:t>
      </w:r>
      <w:r w:rsidRPr="00D0044A">
        <w:rPr>
          <w:rFonts w:ascii="Times New Roman" w:eastAsia="Times New Roman" w:hAnsi="Times New Roman" w:cs="Times New Roman"/>
          <w:kern w:val="0"/>
          <w:sz w:val="24"/>
          <w:szCs w:val="24"/>
          <w:vertAlign w:val="subscript"/>
          <w:lang w:eastAsia="en-IN" w:bidi="ar-SA"/>
          <w14:ligatures w14:val="none"/>
        </w:rPr>
        <w:t>2</w:t>
      </w:r>
      <w:r w:rsidRPr="00D0044A">
        <w:rPr>
          <w:rFonts w:ascii="Times New Roman" w:eastAsia="Times New Roman" w:hAnsi="Times New Roman" w:cs="Times New Roman"/>
          <w:kern w:val="0"/>
          <w:sz w:val="24"/>
          <w:szCs w:val="24"/>
          <w:lang w:eastAsia="en-IN" w:bidi="ar-SA"/>
          <w14:ligatures w14:val="none"/>
        </w:rPr>
        <w:t>(II), Mn(II)</w:t>
      </w:r>
      <w:r w:rsidR="008B3869" w:rsidRPr="00D0044A">
        <w:rPr>
          <w:rFonts w:ascii="Times New Roman" w:eastAsia="Times New Roman" w:hAnsi="Times New Roman" w:cs="Times New Roman"/>
          <w:kern w:val="0"/>
          <w:sz w:val="24"/>
          <w:szCs w:val="24"/>
          <w:lang w:eastAsia="en-IN" w:bidi="ar-SA"/>
          <w14:ligatures w14:val="none"/>
        </w:rPr>
        <w:t xml:space="preserve"> and Pb(II)</w:t>
      </w:r>
      <w:r w:rsidRPr="00D0044A">
        <w:rPr>
          <w:rFonts w:ascii="Times New Roman" w:eastAsia="Times New Roman" w:hAnsi="Times New Roman" w:cs="Times New Roman"/>
          <w:kern w:val="0"/>
          <w:sz w:val="24"/>
          <w:szCs w:val="24"/>
          <w:lang w:eastAsia="en-IN" w:bidi="ar-SA"/>
          <w14:ligatures w14:val="none"/>
        </w:rPr>
        <w:t xml:space="preserve"> </w:t>
      </w:r>
      <w:r w:rsidR="008B3869" w:rsidRPr="00D0044A">
        <w:rPr>
          <w:rFonts w:ascii="Times New Roman" w:eastAsia="Times New Roman" w:hAnsi="Times New Roman" w:cs="Times New Roman"/>
          <w:kern w:val="0"/>
          <w:sz w:val="24"/>
          <w:szCs w:val="24"/>
          <w:lang w:eastAsia="en-IN" w:bidi="ar-SA"/>
          <w14:ligatures w14:val="none"/>
        </w:rPr>
        <w:t xml:space="preserve">acetate and nitrate </w:t>
      </w:r>
      <w:r w:rsidRPr="00D0044A">
        <w:rPr>
          <w:rFonts w:ascii="Times New Roman" w:eastAsia="Times New Roman" w:hAnsi="Times New Roman" w:cs="Times New Roman"/>
          <w:kern w:val="0"/>
          <w:sz w:val="24"/>
          <w:szCs w:val="24"/>
          <w:lang w:eastAsia="en-IN" w:bidi="ar-SA"/>
          <w14:ligatures w14:val="none"/>
        </w:rPr>
        <w:t xml:space="preserve">complexes of </w:t>
      </w:r>
      <w:r w:rsidR="008B3869" w:rsidRPr="00D0044A">
        <w:rPr>
          <w:rFonts w:ascii="Times New Roman" w:eastAsia="Times New Roman" w:hAnsi="Times New Roman" w:cs="Times New Roman"/>
          <w:kern w:val="0"/>
          <w:sz w:val="24"/>
          <w:szCs w:val="24"/>
          <w:lang w:eastAsia="en-IN" w:bidi="ar-SA"/>
          <w14:ligatures w14:val="none"/>
        </w:rPr>
        <w:t xml:space="preserve">L1 = </w:t>
      </w:r>
      <w:r w:rsidRPr="00D0044A">
        <w:rPr>
          <w:rFonts w:ascii="Times New Roman" w:eastAsia="Times New Roman" w:hAnsi="Times New Roman" w:cs="Times New Roman"/>
          <w:kern w:val="0"/>
          <w:sz w:val="24"/>
          <w:szCs w:val="24"/>
          <w:lang w:eastAsia="en-IN" w:bidi="ar-SA"/>
          <w14:ligatures w14:val="none"/>
        </w:rPr>
        <w:t>Malon-di-</w:t>
      </w:r>
      <w:proofErr w:type="spellStart"/>
      <w:r w:rsidRPr="00D0044A">
        <w:rPr>
          <w:rFonts w:ascii="Times New Roman" w:eastAsia="Times New Roman" w:hAnsi="Times New Roman" w:cs="Times New Roman"/>
          <w:kern w:val="0"/>
          <w:sz w:val="24"/>
          <w:szCs w:val="24"/>
          <w:lang w:eastAsia="en-IN" w:bidi="ar-SA"/>
          <w14:ligatures w14:val="none"/>
        </w:rPr>
        <w:t>anilide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HINMA</w:t>
      </w:r>
      <w:r w:rsidR="008B3869" w:rsidRPr="00D0044A">
        <w:rPr>
          <w:rFonts w:ascii="Times New Roman" w:eastAsia="Times New Roman" w:hAnsi="Times New Roman" w:cs="Times New Roman"/>
          <w:kern w:val="0"/>
          <w:sz w:val="24"/>
          <w:szCs w:val="24"/>
          <w:lang w:eastAsia="en-IN" w:bidi="ar-SA"/>
          <w14:ligatures w14:val="none"/>
        </w:rPr>
        <w: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w:t>
      </w:r>
      <w:r w:rsidR="008B3869" w:rsidRPr="00D0044A">
        <w:rPr>
          <w:rFonts w:ascii="Times New Roman" w:eastAsia="Times New Roman" w:hAnsi="Times New Roman" w:cs="Times New Roman"/>
          <w:kern w:val="0"/>
          <w:sz w:val="24"/>
          <w:szCs w:val="24"/>
          <w:lang w:eastAsia="en-IN" w:bidi="ar-SA"/>
          <w14:ligatures w14:val="none"/>
        </w:rPr>
        <w:t xml:space="preserve">L2 = </w:t>
      </w:r>
      <w:r w:rsidRPr="00D0044A">
        <w:rPr>
          <w:rFonts w:ascii="Times New Roman" w:eastAsia="Times New Roman" w:hAnsi="Times New Roman" w:cs="Times New Roman"/>
          <w:kern w:val="0"/>
          <w:sz w:val="24"/>
          <w:szCs w:val="24"/>
          <w:lang w:eastAsia="en-IN" w:bidi="ar-SA"/>
          <w14:ligatures w14:val="none"/>
        </w:rPr>
        <w:t>Malon-di-(p)</w:t>
      </w:r>
      <w:r w:rsidR="008B3869" w:rsidRPr="00D0044A">
        <w:rPr>
          <w:rFonts w:ascii="Times New Roman" w:eastAsia="Times New Roman" w:hAnsi="Times New Roman" w:cs="Times New Roman"/>
          <w:kern w:val="0"/>
          <w:sz w:val="24"/>
          <w:szCs w:val="24"/>
          <w:lang w:eastAsia="en-IN" w:bidi="ar-SA"/>
          <w14:ligatures w14:val="none"/>
        </w:rPr>
        <w:t xml:space="preserve"> </w:t>
      </w:r>
      <w:proofErr w:type="spellStart"/>
      <w:r w:rsidRPr="00D0044A">
        <w:rPr>
          <w:rFonts w:ascii="Times New Roman" w:eastAsia="Times New Roman" w:hAnsi="Times New Roman" w:cs="Times New Roman"/>
          <w:kern w:val="0"/>
          <w:sz w:val="24"/>
          <w:szCs w:val="24"/>
          <w:lang w:eastAsia="en-IN" w:bidi="ar-SA"/>
          <w14:ligatures w14:val="none"/>
        </w:rPr>
        <w:t>toluidide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w:t>
      </w:r>
      <w:r w:rsidR="008B3869" w:rsidRPr="00D0044A">
        <w:rPr>
          <w:rFonts w:ascii="Times New Roman" w:eastAsia="Times New Roman" w:hAnsi="Times New Roman" w:cs="Times New Roman"/>
          <w:kern w:val="0"/>
          <w:sz w:val="24"/>
          <w:szCs w:val="24"/>
          <w:lang w:eastAsia="en-IN" w:bidi="ar-SA"/>
          <w14:ligatures w14:val="none"/>
        </w:rPr>
        <w:t>-p-</w:t>
      </w:r>
      <w:r w:rsidRPr="00D0044A">
        <w:rPr>
          <w:rFonts w:ascii="Times New Roman" w:eastAsia="Times New Roman" w:hAnsi="Times New Roman" w:cs="Times New Roman"/>
          <w:kern w:val="0"/>
          <w:sz w:val="24"/>
          <w:szCs w:val="24"/>
          <w:lang w:eastAsia="en-IN" w:bidi="ar-SA"/>
          <w14:ligatures w14:val="none"/>
        </w:rPr>
        <w:t>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w:t>
      </w:r>
      <w:r w:rsidR="008B3869" w:rsidRPr="00D0044A">
        <w:rPr>
          <w:rFonts w:ascii="Times New Roman" w:eastAsia="Times New Roman" w:hAnsi="Times New Roman" w:cs="Times New Roman"/>
          <w:kern w:val="0"/>
          <w:sz w:val="24"/>
          <w:szCs w:val="24"/>
          <w:lang w:eastAsia="en-IN" w:bidi="ar-SA"/>
          <w14:ligatures w14:val="none"/>
        </w:rPr>
        <w:t xml:space="preserve">L3 = </w:t>
      </w:r>
      <w:r w:rsidRPr="00D0044A">
        <w:rPr>
          <w:rFonts w:ascii="Times New Roman" w:eastAsia="Times New Roman" w:hAnsi="Times New Roman" w:cs="Times New Roman"/>
          <w:kern w:val="0"/>
          <w:sz w:val="24"/>
          <w:szCs w:val="24"/>
          <w:lang w:eastAsia="en-IN" w:bidi="ar-SA"/>
          <w14:ligatures w14:val="none"/>
        </w:rPr>
        <w:t>Malon-di-(o)</w:t>
      </w:r>
      <w:r w:rsidR="008B3869" w:rsidRPr="00D0044A">
        <w:rPr>
          <w:rFonts w:ascii="Times New Roman" w:eastAsia="Times New Roman" w:hAnsi="Times New Roman" w:cs="Times New Roman"/>
          <w:kern w:val="0"/>
          <w:sz w:val="24"/>
          <w:szCs w:val="24"/>
          <w:lang w:eastAsia="en-IN" w:bidi="ar-SA"/>
          <w14:ligatures w14:val="none"/>
        </w:rPr>
        <w:t xml:space="preserve"> </w:t>
      </w:r>
      <w:proofErr w:type="spellStart"/>
      <w:r w:rsidRPr="00D0044A">
        <w:rPr>
          <w:rFonts w:ascii="Times New Roman" w:eastAsia="Times New Roman" w:hAnsi="Times New Roman" w:cs="Times New Roman"/>
          <w:kern w:val="0"/>
          <w:sz w:val="24"/>
          <w:szCs w:val="24"/>
          <w:lang w:eastAsia="en-IN" w:bidi="ar-SA"/>
          <w14:ligatures w14:val="none"/>
        </w:rPr>
        <w:t>anisidide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w:t>
      </w:r>
      <w:r w:rsidR="008B3869" w:rsidRPr="00D0044A">
        <w:rPr>
          <w:rFonts w:ascii="Times New Roman" w:eastAsia="Times New Roman" w:hAnsi="Times New Roman" w:cs="Times New Roman"/>
          <w:kern w:val="0"/>
          <w:sz w:val="24"/>
          <w:szCs w:val="24"/>
          <w:lang w:eastAsia="en-IN" w:bidi="ar-SA"/>
          <w14:ligatures w14:val="none"/>
        </w:rPr>
        <w:t>-o-</w:t>
      </w:r>
      <w:r w:rsidRPr="00D0044A">
        <w:rPr>
          <w:rFonts w:ascii="Times New Roman" w:eastAsia="Times New Roman" w:hAnsi="Times New Roman" w:cs="Times New Roman"/>
          <w:kern w:val="0"/>
          <w:sz w:val="24"/>
          <w:szCs w:val="24"/>
          <w:lang w:eastAsia="en-IN" w:bidi="ar-SA"/>
          <w14:ligatures w14:val="none"/>
        </w:rPr>
        <w:t>ANIS</w:t>
      </w:r>
      <w:r w:rsidR="008B3869" w:rsidRPr="00D0044A">
        <w:rPr>
          <w:rFonts w:ascii="Times New Roman" w:eastAsia="Times New Roman" w:hAnsi="Times New Roman" w:cs="Times New Roman"/>
          <w:kern w:val="0"/>
          <w:sz w:val="24"/>
          <w:szCs w:val="24"/>
          <w:lang w:eastAsia="en-IN" w:bidi="ar-SA"/>
          <w14:ligatures w14:val="none"/>
        </w:rPr>
        <w: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and </w:t>
      </w:r>
      <w:r w:rsidR="008B3869" w:rsidRPr="00D0044A">
        <w:rPr>
          <w:rFonts w:ascii="Times New Roman" w:eastAsia="Times New Roman" w:hAnsi="Times New Roman" w:cs="Times New Roman"/>
          <w:kern w:val="0"/>
          <w:sz w:val="24"/>
          <w:szCs w:val="24"/>
          <w:lang w:eastAsia="en-IN" w:bidi="ar-SA"/>
          <w14:ligatures w14:val="none"/>
        </w:rPr>
        <w:t xml:space="preserve">L4 = </w:t>
      </w:r>
      <w:r w:rsidRPr="00D0044A">
        <w:rPr>
          <w:rFonts w:ascii="Times New Roman" w:eastAsia="Times New Roman" w:hAnsi="Times New Roman" w:cs="Times New Roman"/>
          <w:kern w:val="0"/>
          <w:sz w:val="24"/>
          <w:szCs w:val="24"/>
          <w:lang w:eastAsia="en-IN" w:bidi="ar-SA"/>
          <w14:ligatures w14:val="none"/>
        </w:rPr>
        <w:t>Malon-di-(p)</w:t>
      </w:r>
      <w:r w:rsidR="008B3869" w:rsidRPr="00D0044A">
        <w:rPr>
          <w:rFonts w:ascii="Times New Roman" w:eastAsia="Times New Roman" w:hAnsi="Times New Roman" w:cs="Times New Roman"/>
          <w:kern w:val="0"/>
          <w:sz w:val="24"/>
          <w:szCs w:val="24"/>
          <w:lang w:eastAsia="en-IN" w:bidi="ar-SA"/>
          <w14:ligatures w14:val="none"/>
        </w:rPr>
        <w:t xml:space="preserve"> </w:t>
      </w:r>
      <w:proofErr w:type="spellStart"/>
      <w:r w:rsidRPr="00D0044A">
        <w:rPr>
          <w:rFonts w:ascii="Times New Roman" w:eastAsia="Times New Roman" w:hAnsi="Times New Roman" w:cs="Times New Roman"/>
          <w:kern w:val="0"/>
          <w:sz w:val="24"/>
          <w:szCs w:val="24"/>
          <w:lang w:eastAsia="en-IN" w:bidi="ar-SA"/>
          <w14:ligatures w14:val="none"/>
        </w:rPr>
        <w:t>anisidide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w:t>
      </w:r>
      <w:r w:rsidR="008B3869" w:rsidRPr="00D0044A">
        <w:rPr>
          <w:rFonts w:ascii="Times New Roman" w:eastAsia="Times New Roman" w:hAnsi="Times New Roman" w:cs="Times New Roman"/>
          <w:kern w:val="0"/>
          <w:sz w:val="24"/>
          <w:szCs w:val="24"/>
          <w:lang w:eastAsia="en-IN" w:bidi="ar-SA"/>
          <w14:ligatures w14:val="none"/>
        </w:rPr>
        <w:t>-p-</w:t>
      </w:r>
      <w:r w:rsidRPr="00D0044A">
        <w:rPr>
          <w:rFonts w:ascii="Times New Roman" w:eastAsia="Times New Roman" w:hAnsi="Times New Roman" w:cs="Times New Roman"/>
          <w:kern w:val="0"/>
          <w:sz w:val="24"/>
          <w:szCs w:val="24"/>
          <w:lang w:eastAsia="en-IN" w:bidi="ar-SA"/>
          <w14:ligatures w14:val="none"/>
        </w:rPr>
        <w:t>ANIS</w:t>
      </w:r>
      <w:r w:rsidR="008B3869" w:rsidRPr="00D0044A">
        <w:rPr>
          <w:rFonts w:ascii="Times New Roman" w:eastAsia="Times New Roman" w:hAnsi="Times New Roman" w:cs="Times New Roman"/>
          <w:kern w:val="0"/>
          <w:sz w:val="24"/>
          <w:szCs w:val="24"/>
          <w:lang w:eastAsia="en-IN" w:bidi="ar-SA"/>
          <w14:ligatures w14:val="none"/>
        </w:rPr>
        <w: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were prepared in solid state and their spectral and magnetic properties </w:t>
      </w:r>
      <w:r w:rsidR="00B27066" w:rsidRPr="00D0044A">
        <w:rPr>
          <w:rFonts w:ascii="Times New Roman" w:eastAsia="Times New Roman" w:hAnsi="Times New Roman" w:cs="Times New Roman"/>
          <w:kern w:val="0"/>
          <w:sz w:val="24"/>
          <w:szCs w:val="24"/>
          <w:lang w:eastAsia="en-IN" w:bidi="ar-SA"/>
          <w14:ligatures w14:val="none"/>
        </w:rPr>
        <w:t xml:space="preserve">were </w:t>
      </w:r>
      <w:r w:rsidRPr="00D0044A">
        <w:rPr>
          <w:rFonts w:ascii="Times New Roman" w:eastAsia="Times New Roman" w:hAnsi="Times New Roman" w:cs="Times New Roman"/>
          <w:kern w:val="0"/>
          <w:sz w:val="24"/>
          <w:szCs w:val="24"/>
          <w:lang w:eastAsia="en-IN" w:bidi="ar-SA"/>
          <w14:ligatures w14:val="none"/>
        </w:rPr>
        <w:t>determin</w:t>
      </w:r>
      <w:r w:rsidR="00B27066" w:rsidRPr="00D0044A">
        <w:rPr>
          <w:rFonts w:ascii="Times New Roman" w:eastAsia="Times New Roman" w:hAnsi="Times New Roman" w:cs="Times New Roman"/>
          <w:kern w:val="0"/>
          <w:sz w:val="24"/>
          <w:szCs w:val="24"/>
          <w:lang w:eastAsia="en-IN" w:bidi="ar-SA"/>
          <w14:ligatures w14:val="none"/>
        </w:rPr>
        <w:t>ed to confirm</w:t>
      </w:r>
      <w:r w:rsidRPr="00D0044A">
        <w:rPr>
          <w:rFonts w:ascii="Times New Roman" w:eastAsia="Times New Roman" w:hAnsi="Times New Roman" w:cs="Times New Roman"/>
          <w:kern w:val="0"/>
          <w:sz w:val="24"/>
          <w:szCs w:val="24"/>
          <w:lang w:eastAsia="en-IN" w:bidi="ar-SA"/>
          <w14:ligatures w14:val="none"/>
        </w:rPr>
        <w:t xml:space="preserve"> their structures</w:t>
      </w:r>
      <w:r w:rsidR="00855399">
        <w:rPr>
          <w:rFonts w:ascii="Times New Roman" w:eastAsia="Times New Roman" w:hAnsi="Times New Roman" w:cs="Times New Roman"/>
          <w:kern w:val="0"/>
          <w:sz w:val="24"/>
          <w:szCs w:val="24"/>
          <w:lang w:eastAsia="en-IN" w:bidi="ar-SA"/>
          <w14:ligatures w14:val="none"/>
        </w:rPr>
        <w:t xml:space="preserve"> and are communicated</w:t>
      </w:r>
      <w:r w:rsidRPr="00D0044A">
        <w:rPr>
          <w:rFonts w:ascii="Times New Roman" w:eastAsia="Times New Roman" w:hAnsi="Times New Roman" w:cs="Times New Roman"/>
          <w:kern w:val="0"/>
          <w:sz w:val="24"/>
          <w:szCs w:val="24"/>
          <w:lang w:eastAsia="en-IN" w:bidi="ar-SA"/>
          <w14:ligatures w14:val="none"/>
        </w:rPr>
        <w:t>.</w:t>
      </w:r>
    </w:p>
    <w:p w14:paraId="04162947" w14:textId="3FC4C282" w:rsidR="00BC1B25" w:rsidRPr="00D0044A" w:rsidRDefault="00BC1B25"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All the above metal complexes were subjected to thermogravimetric analysis.  Thermal studies were </w:t>
      </w:r>
      <w:r w:rsidR="00AF5A8A" w:rsidRPr="00D0044A">
        <w:rPr>
          <w:rFonts w:ascii="Times New Roman" w:hAnsi="Times New Roman" w:cs="Times New Roman"/>
          <w:sz w:val="24"/>
          <w:szCs w:val="24"/>
        </w:rPr>
        <w:t xml:space="preserve">carried out by </w:t>
      </w:r>
      <w:r w:rsidR="0096361A" w:rsidRPr="00D0044A">
        <w:rPr>
          <w:rFonts w:ascii="Times New Roman" w:hAnsi="Times New Roman" w:cs="Times New Roman"/>
          <w:sz w:val="24"/>
          <w:szCs w:val="24"/>
        </w:rPr>
        <w:t xml:space="preserve">- </w:t>
      </w:r>
      <w:r w:rsidRPr="00D0044A">
        <w:rPr>
          <w:rFonts w:ascii="Times New Roman" w:hAnsi="Times New Roman" w:cs="Times New Roman"/>
          <w:sz w:val="24"/>
          <w:szCs w:val="24"/>
        </w:rPr>
        <w:t>Thermogravimetric analysis (TG)</w:t>
      </w:r>
      <w:r w:rsidR="0096361A" w:rsidRPr="00D0044A">
        <w:rPr>
          <w:rFonts w:ascii="Times New Roman" w:hAnsi="Times New Roman" w:cs="Times New Roman"/>
          <w:sz w:val="24"/>
          <w:szCs w:val="24"/>
        </w:rPr>
        <w:t xml:space="preserve">; </w:t>
      </w:r>
      <w:r w:rsidRPr="00D0044A">
        <w:rPr>
          <w:rFonts w:ascii="Times New Roman" w:hAnsi="Times New Roman" w:cs="Times New Roman"/>
          <w:sz w:val="24"/>
          <w:szCs w:val="24"/>
        </w:rPr>
        <w:t>Differential Thermal Analysis (DTA)</w:t>
      </w:r>
      <w:r w:rsidR="0096361A" w:rsidRPr="00D0044A">
        <w:rPr>
          <w:rFonts w:ascii="Times New Roman" w:hAnsi="Times New Roman" w:cs="Times New Roman"/>
          <w:sz w:val="24"/>
          <w:szCs w:val="24"/>
        </w:rPr>
        <w:t xml:space="preserve"> and </w:t>
      </w:r>
      <w:r w:rsidRPr="00D0044A">
        <w:rPr>
          <w:rFonts w:ascii="Times New Roman" w:hAnsi="Times New Roman" w:cs="Times New Roman"/>
          <w:sz w:val="24"/>
          <w:szCs w:val="24"/>
        </w:rPr>
        <w:t>Differential Thermogravimetric (DTG)</w:t>
      </w:r>
      <w:r w:rsidR="00AF5A8A" w:rsidRPr="00D0044A">
        <w:rPr>
          <w:rFonts w:ascii="Times New Roman" w:hAnsi="Times New Roman" w:cs="Times New Roman"/>
          <w:sz w:val="24"/>
          <w:szCs w:val="24"/>
        </w:rPr>
        <w:t xml:space="preserve"> techniques</w:t>
      </w:r>
      <w:r w:rsidR="0096361A" w:rsidRPr="00D0044A">
        <w:rPr>
          <w:rFonts w:ascii="Times New Roman" w:hAnsi="Times New Roman" w:cs="Times New Roman"/>
          <w:sz w:val="24"/>
          <w:szCs w:val="24"/>
        </w:rPr>
        <w:t xml:space="preserve">. These thermal degradation </w:t>
      </w:r>
      <w:r w:rsidRPr="00D0044A">
        <w:rPr>
          <w:rFonts w:ascii="Times New Roman" w:hAnsi="Times New Roman" w:cs="Times New Roman"/>
          <w:sz w:val="24"/>
          <w:szCs w:val="24"/>
        </w:rPr>
        <w:t>data ha</w:t>
      </w:r>
      <w:r w:rsidR="00855399">
        <w:rPr>
          <w:rFonts w:ascii="Times New Roman" w:hAnsi="Times New Roman" w:cs="Times New Roman"/>
          <w:sz w:val="24"/>
          <w:szCs w:val="24"/>
        </w:rPr>
        <w:t>ve</w:t>
      </w:r>
      <w:r w:rsidRPr="00D0044A">
        <w:rPr>
          <w:rFonts w:ascii="Times New Roman" w:hAnsi="Times New Roman" w:cs="Times New Roman"/>
          <w:sz w:val="24"/>
          <w:szCs w:val="24"/>
        </w:rPr>
        <w:t xml:space="preserve"> been used to evaluate kinetic parameters such as:</w:t>
      </w:r>
      <w:r w:rsidR="0096361A" w:rsidRPr="00D0044A">
        <w:rPr>
          <w:rFonts w:ascii="Times New Roman" w:hAnsi="Times New Roman" w:cs="Times New Roman"/>
          <w:sz w:val="24"/>
          <w:szCs w:val="24"/>
        </w:rPr>
        <w:t xml:space="preserve"> </w:t>
      </w:r>
      <w:r w:rsidR="00AF5A8A" w:rsidRPr="00D0044A">
        <w:rPr>
          <w:rFonts w:ascii="Times New Roman" w:hAnsi="Times New Roman" w:cs="Times New Roman"/>
          <w:sz w:val="24"/>
          <w:szCs w:val="24"/>
        </w:rPr>
        <w:t>o</w:t>
      </w:r>
      <w:r w:rsidRPr="00D0044A">
        <w:rPr>
          <w:rFonts w:ascii="Times New Roman" w:hAnsi="Times New Roman" w:cs="Times New Roman"/>
          <w:sz w:val="24"/>
          <w:szCs w:val="24"/>
        </w:rPr>
        <w:t>rder of reaction</w:t>
      </w:r>
      <w:r w:rsidR="0096361A" w:rsidRPr="00D0044A">
        <w:rPr>
          <w:rFonts w:ascii="Times New Roman" w:hAnsi="Times New Roman" w:cs="Times New Roman"/>
          <w:sz w:val="24"/>
          <w:szCs w:val="24"/>
        </w:rPr>
        <w:t xml:space="preserve">, </w:t>
      </w:r>
      <w:r w:rsidR="00AF5A8A" w:rsidRPr="00D0044A">
        <w:rPr>
          <w:rFonts w:ascii="Times New Roman" w:hAnsi="Times New Roman" w:cs="Times New Roman"/>
          <w:sz w:val="24"/>
          <w:szCs w:val="24"/>
        </w:rPr>
        <w:t>a</w:t>
      </w:r>
      <w:r w:rsidRPr="00D0044A">
        <w:rPr>
          <w:rFonts w:ascii="Times New Roman" w:hAnsi="Times New Roman" w:cs="Times New Roman"/>
          <w:sz w:val="24"/>
          <w:szCs w:val="24"/>
        </w:rPr>
        <w:t>ctivation energy</w:t>
      </w:r>
      <w:r w:rsidR="0096361A" w:rsidRPr="00D0044A">
        <w:rPr>
          <w:rFonts w:ascii="Times New Roman" w:hAnsi="Times New Roman" w:cs="Times New Roman"/>
          <w:sz w:val="24"/>
          <w:szCs w:val="24"/>
        </w:rPr>
        <w:t xml:space="preserve">, </w:t>
      </w:r>
      <w:r w:rsidR="00AF5A8A" w:rsidRPr="00D0044A">
        <w:rPr>
          <w:rFonts w:ascii="Times New Roman" w:hAnsi="Times New Roman" w:cs="Times New Roman"/>
          <w:sz w:val="24"/>
          <w:szCs w:val="24"/>
        </w:rPr>
        <w:t>h</w:t>
      </w:r>
      <w:r w:rsidRPr="00D0044A">
        <w:rPr>
          <w:rFonts w:ascii="Times New Roman" w:hAnsi="Times New Roman" w:cs="Times New Roman"/>
          <w:sz w:val="24"/>
          <w:szCs w:val="24"/>
        </w:rPr>
        <w:t>eat changes</w:t>
      </w:r>
      <w:r w:rsidR="0096361A" w:rsidRPr="00D0044A">
        <w:rPr>
          <w:rFonts w:ascii="Times New Roman" w:hAnsi="Times New Roman" w:cs="Times New Roman"/>
          <w:sz w:val="24"/>
          <w:szCs w:val="24"/>
        </w:rPr>
        <w:t xml:space="preserve"> and </w:t>
      </w:r>
      <w:r w:rsidR="00AF5A8A" w:rsidRPr="00D0044A">
        <w:rPr>
          <w:rFonts w:ascii="Times New Roman" w:hAnsi="Times New Roman" w:cs="Times New Roman"/>
          <w:sz w:val="24"/>
          <w:szCs w:val="24"/>
        </w:rPr>
        <w:t>t</w:t>
      </w:r>
      <w:r w:rsidRPr="00D0044A">
        <w:rPr>
          <w:rFonts w:ascii="Times New Roman" w:hAnsi="Times New Roman" w:cs="Times New Roman"/>
          <w:sz w:val="24"/>
          <w:szCs w:val="24"/>
        </w:rPr>
        <w:t>hermal stabilities</w:t>
      </w:r>
      <w:r w:rsidR="0096361A" w:rsidRPr="00D0044A">
        <w:rPr>
          <w:rFonts w:ascii="Times New Roman" w:hAnsi="Times New Roman" w:cs="Times New Roman"/>
          <w:sz w:val="24"/>
          <w:szCs w:val="24"/>
        </w:rPr>
        <w:t xml:space="preserve">. </w:t>
      </w:r>
    </w:p>
    <w:p w14:paraId="13B73B1F" w14:textId="6A1685F4" w:rsidR="0096361A" w:rsidRPr="00D0044A" w:rsidRDefault="0096361A"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The decomposition curves were obtained as dynamic curves with a linear increase of temperature with heating rate of 10 </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C/min except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(II) complexes all the metal complexes exhibit successive reactions.</w:t>
      </w:r>
      <w:r w:rsidR="0083743B" w:rsidRPr="00D0044A">
        <w:rPr>
          <w:rFonts w:ascii="Times New Roman" w:hAnsi="Times New Roman" w:cs="Times New Roman"/>
          <w:sz w:val="24"/>
          <w:szCs w:val="24"/>
        </w:rPr>
        <w:t xml:space="preserve"> </w:t>
      </w:r>
      <w:r w:rsidRPr="00D0044A">
        <w:rPr>
          <w:rFonts w:ascii="Times New Roman" w:hAnsi="Times New Roman" w:cs="Times New Roman"/>
          <w:sz w:val="24"/>
          <w:szCs w:val="24"/>
        </w:rPr>
        <w:t>The</w:t>
      </w:r>
      <w:r w:rsidR="0083743B" w:rsidRPr="00D0044A">
        <w:rPr>
          <w:rFonts w:ascii="Times New Roman" w:hAnsi="Times New Roman" w:cs="Times New Roman"/>
          <w:sz w:val="24"/>
          <w:szCs w:val="24"/>
        </w:rPr>
        <w:t>se</w:t>
      </w:r>
      <w:r w:rsidRPr="00D0044A">
        <w:rPr>
          <w:rFonts w:ascii="Times New Roman" w:hAnsi="Times New Roman" w:cs="Times New Roman"/>
          <w:sz w:val="24"/>
          <w:szCs w:val="24"/>
        </w:rPr>
        <w:t xml:space="preserve"> decomposition properties in the four successive reactions are discussed in detail in the light of Freeman and Carrol equation.  This difference-differential method was utilised for evaluation of kinetic parameters like order of reaction and activation of energy.  Thermal stabilities of the complexes were found, and the enthalpy changes were evaluated using “peak and area” method.</w:t>
      </w:r>
    </w:p>
    <w:p w14:paraId="5877F7C1" w14:textId="77777777" w:rsidR="0096361A" w:rsidRPr="00D0044A" w:rsidRDefault="0096361A" w:rsidP="00D0044A">
      <w:pPr>
        <w:jc w:val="both"/>
        <w:rPr>
          <w:rFonts w:ascii="Times New Roman" w:hAnsi="Times New Roman" w:cs="Times New Roman"/>
          <w:sz w:val="24"/>
          <w:szCs w:val="24"/>
        </w:rPr>
      </w:pPr>
    </w:p>
    <w:p w14:paraId="2881D185" w14:textId="77777777" w:rsidR="001C1FCE" w:rsidRDefault="001C1FCE" w:rsidP="00D0044A">
      <w:pPr>
        <w:spacing w:line="240" w:lineRule="auto"/>
        <w:jc w:val="both"/>
        <w:rPr>
          <w:rFonts w:ascii="Times New Roman" w:hAnsi="Times New Roman" w:cs="Times New Roman"/>
          <w:sz w:val="24"/>
          <w:szCs w:val="24"/>
        </w:rPr>
      </w:pPr>
    </w:p>
    <w:p w14:paraId="47D36FD5" w14:textId="77777777" w:rsidR="00901B8B" w:rsidRPr="00D0044A" w:rsidRDefault="00901B8B" w:rsidP="00D0044A">
      <w:pPr>
        <w:spacing w:line="240" w:lineRule="auto"/>
        <w:jc w:val="both"/>
        <w:rPr>
          <w:rFonts w:ascii="Times New Roman" w:hAnsi="Times New Roman" w:cs="Times New Roman"/>
          <w:sz w:val="24"/>
          <w:szCs w:val="24"/>
        </w:rPr>
      </w:pPr>
    </w:p>
    <w:p w14:paraId="42EFB5F7" w14:textId="77777777" w:rsidR="0096361A" w:rsidRPr="00D0044A" w:rsidRDefault="0096361A" w:rsidP="00D0044A">
      <w:pPr>
        <w:spacing w:line="240" w:lineRule="auto"/>
        <w:jc w:val="both"/>
        <w:rPr>
          <w:rFonts w:ascii="Times New Roman" w:hAnsi="Times New Roman" w:cs="Times New Roman"/>
          <w:b/>
          <w:bCs/>
          <w:sz w:val="24"/>
          <w:szCs w:val="24"/>
        </w:rPr>
      </w:pPr>
      <w:r w:rsidRPr="00D0044A">
        <w:rPr>
          <w:rFonts w:ascii="Times New Roman" w:hAnsi="Times New Roman" w:cs="Times New Roman"/>
          <w:b/>
          <w:bCs/>
          <w:sz w:val="24"/>
          <w:szCs w:val="24"/>
        </w:rPr>
        <w:lastRenderedPageBreak/>
        <w:t>REFERENCES:</w:t>
      </w:r>
    </w:p>
    <w:p w14:paraId="28307A79" w14:textId="77777777" w:rsidR="0074724F" w:rsidRPr="00D0044A" w:rsidRDefault="0074724F" w:rsidP="00D0044A">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D0044A">
        <w:rPr>
          <w:rFonts w:ascii="Times New Roman" w:hAnsi="Times New Roman" w:cs="Times New Roman"/>
          <w:sz w:val="24"/>
          <w:szCs w:val="24"/>
        </w:rPr>
        <w:t xml:space="preserve">Shrivastava, Mukesh, Swarnabala G, Khatavkar S. B., Sadana G. S., and Anahita Bharadwaj. 2024. “Structural Investigations of Some Metal Complexes of Malon-Di-(α-Naphthyl) Amide-Oxime”. Asian Journal of Chemical Sciences 14 (6):154-80, </w:t>
      </w:r>
      <w:hyperlink r:id="rId44" w:history="1">
        <w:r w:rsidRPr="00D0044A">
          <w:rPr>
            <w:rStyle w:val="Hyperlink"/>
            <w:rFonts w:ascii="Times New Roman" w:hAnsi="Times New Roman" w:cs="Times New Roman"/>
            <w:sz w:val="24"/>
            <w:szCs w:val="24"/>
          </w:rPr>
          <w:t>https://doi.org/10.9734/ajocs/2024/v14i6342</w:t>
        </w:r>
      </w:hyperlink>
      <w:r w:rsidRPr="00D0044A">
        <w:rPr>
          <w:rFonts w:ascii="Times New Roman" w:hAnsi="Times New Roman" w:cs="Times New Roman"/>
          <w:color w:val="98A7BD" w:themeColor="text2" w:themeTint="80"/>
          <w:sz w:val="24"/>
          <w:szCs w:val="24"/>
        </w:rPr>
        <w:t xml:space="preserve"> </w:t>
      </w:r>
      <w:r w:rsidRPr="00D0044A">
        <w:rPr>
          <w:rFonts w:ascii="Times New Roman" w:hAnsi="Times New Roman" w:cs="Times New Roman"/>
          <w:sz w:val="24"/>
          <w:szCs w:val="24"/>
        </w:rPr>
        <w:t>and references therein,</w:t>
      </w:r>
    </w:p>
    <w:p w14:paraId="66D73B96" w14:textId="77777777" w:rsidR="0074724F" w:rsidRPr="00D0044A" w:rsidRDefault="0074724F" w:rsidP="00D0044A">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D0044A">
        <w:rPr>
          <w:rFonts w:ascii="Times New Roman" w:hAnsi="Times New Roman" w:cs="Times New Roman"/>
          <w:sz w:val="24"/>
          <w:szCs w:val="24"/>
        </w:rPr>
        <w:t xml:space="preserve">Mukesh Dinesh Shrivatsava, Structural investigations of some metal complexes of </w:t>
      </w:r>
      <w:proofErr w:type="spellStart"/>
      <w:r w:rsidRPr="00D0044A">
        <w:rPr>
          <w:rFonts w:ascii="Times New Roman" w:hAnsi="Times New Roman" w:cs="Times New Roman"/>
          <w:sz w:val="24"/>
          <w:szCs w:val="24"/>
        </w:rPr>
        <w:t>malon</w:t>
      </w:r>
      <w:proofErr w:type="spellEnd"/>
      <w:r w:rsidRPr="00D0044A">
        <w:rPr>
          <w:rFonts w:ascii="Times New Roman" w:hAnsi="Times New Roman" w:cs="Times New Roman"/>
          <w:sz w:val="24"/>
          <w:szCs w:val="24"/>
        </w:rPr>
        <w:t>-di-α-naphthyl amide oxime, April 1981, Master of Science in Chemistry, Department of Chemistry, G N Khalsa College, Matunga, The University of Bombay, Bombay – 400019 and references therein in introduction from 6-55.</w:t>
      </w:r>
    </w:p>
    <w:p w14:paraId="6025D62D" w14:textId="74F8CD1E" w:rsidR="00855399" w:rsidRPr="00855399" w:rsidRDefault="00855399" w:rsidP="00D0044A">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3B145E">
        <w:rPr>
          <w:rFonts w:ascii="Times New Roman" w:hAnsi="Times New Roman" w:cs="Times New Roman"/>
          <w:sz w:val="24"/>
          <w:szCs w:val="24"/>
        </w:rPr>
        <w:t xml:space="preserve">Shrivastava Mukesh, Swarnabala G., Khatavkar S. B., Sadana G. S. and Bharadwaj Anahita, Synthesis and characterization of some </w:t>
      </w:r>
      <w:proofErr w:type="spellStart"/>
      <w:r w:rsidRPr="003B145E">
        <w:rPr>
          <w:rFonts w:ascii="Times New Roman" w:hAnsi="Times New Roman" w:cs="Times New Roman"/>
          <w:sz w:val="24"/>
          <w:szCs w:val="24"/>
        </w:rPr>
        <w:t>oximino</w:t>
      </w:r>
      <w:proofErr w:type="spellEnd"/>
      <w:r w:rsidRPr="003B145E">
        <w:rPr>
          <w:rFonts w:ascii="Times New Roman" w:hAnsi="Times New Roman" w:cs="Times New Roman"/>
          <w:sz w:val="24"/>
          <w:szCs w:val="24"/>
        </w:rPr>
        <w:t xml:space="preserve"> metal complexes using magnetic and spectral data predicting approximate geometry – </w:t>
      </w:r>
      <w:r>
        <w:rPr>
          <w:rFonts w:ascii="Times New Roman" w:hAnsi="Times New Roman" w:cs="Times New Roman"/>
          <w:sz w:val="24"/>
          <w:szCs w:val="24"/>
        </w:rPr>
        <w:t>P</w:t>
      </w:r>
      <w:r w:rsidRPr="003B145E">
        <w:rPr>
          <w:rFonts w:ascii="Times New Roman" w:hAnsi="Times New Roman" w:cs="Times New Roman"/>
          <w:sz w:val="24"/>
          <w:szCs w:val="24"/>
        </w:rPr>
        <w:t>art 1</w:t>
      </w:r>
      <w:r>
        <w:rPr>
          <w:rFonts w:ascii="Times New Roman" w:hAnsi="Times New Roman" w:cs="Times New Roman"/>
          <w:sz w:val="24"/>
          <w:szCs w:val="24"/>
        </w:rPr>
        <w:t>, Asian J of Chem Sci., Submitted.</w:t>
      </w:r>
    </w:p>
    <w:p w14:paraId="6A15DC35" w14:textId="065F0EDA" w:rsidR="0074724F" w:rsidRPr="00855399" w:rsidRDefault="0074724F" w:rsidP="00D0044A">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D0044A">
        <w:rPr>
          <w:rFonts w:ascii="Times New Roman" w:hAnsi="Times New Roman" w:cs="Times New Roman"/>
          <w:sz w:val="24"/>
          <w:szCs w:val="24"/>
        </w:rPr>
        <w:t xml:space="preserve">Mukesh Kumar Dinesh Shrivatsava, Structural investigations of some </w:t>
      </w:r>
      <w:proofErr w:type="spellStart"/>
      <w:r w:rsidRPr="00D0044A">
        <w:rPr>
          <w:rFonts w:ascii="Times New Roman" w:hAnsi="Times New Roman" w:cs="Times New Roman"/>
          <w:sz w:val="24"/>
          <w:szCs w:val="24"/>
        </w:rPr>
        <w:t>oximino</w:t>
      </w:r>
      <w:proofErr w:type="spellEnd"/>
      <w:r w:rsidRPr="00D0044A">
        <w:rPr>
          <w:rFonts w:ascii="Times New Roman" w:hAnsi="Times New Roman" w:cs="Times New Roman"/>
          <w:sz w:val="24"/>
          <w:szCs w:val="24"/>
        </w:rPr>
        <w:t xml:space="preserve"> metal complexes, Aug 1985, PhD in Chemistry, Department of Chemistry, G N Khalsa College, Matunga, The University of Bombay, Bombay – 400019 and references therein in.</w:t>
      </w:r>
      <w:r w:rsidR="00855399">
        <w:rPr>
          <w:rFonts w:ascii="Times New Roman" w:hAnsi="Times New Roman" w:cs="Times New Roman"/>
          <w:sz w:val="24"/>
          <w:szCs w:val="24"/>
        </w:rPr>
        <w:t xml:space="preserve"> </w:t>
      </w:r>
    </w:p>
    <w:p w14:paraId="5357A5DC" w14:textId="5E743C25" w:rsidR="0074724F" w:rsidRPr="00A61B64" w:rsidRDefault="0074724F" w:rsidP="00855399">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D0044A">
        <w:rPr>
          <w:rFonts w:ascii="Times New Roman" w:hAnsi="Times New Roman" w:cs="Times New Roman"/>
          <w:sz w:val="24"/>
          <w:szCs w:val="24"/>
        </w:rPr>
        <w:t>Swarnabala, G., S. B. Khatavkar, G. S. Sadana, and Anahita Bharadwaj. 2022. “</w:t>
      </w:r>
      <w:proofErr w:type="spellStart"/>
      <w:r w:rsidRPr="00D0044A">
        <w:rPr>
          <w:rFonts w:ascii="Times New Roman" w:hAnsi="Times New Roman" w:cs="Times New Roman"/>
          <w:sz w:val="24"/>
          <w:szCs w:val="24"/>
        </w:rPr>
        <w:t>Physico</w:t>
      </w:r>
      <w:proofErr w:type="spellEnd"/>
      <w:r w:rsidRPr="00D0044A">
        <w:rPr>
          <w:rFonts w:ascii="Times New Roman" w:hAnsi="Times New Roman" w:cs="Times New Roman"/>
          <w:sz w:val="24"/>
          <w:szCs w:val="24"/>
        </w:rPr>
        <w:t xml:space="preserve">-Chemical Characterization of Some Metal Complexes Formed by Substituted Thiourea”, Asian Journal of Chemical Sciences 12 (2):50-89. </w:t>
      </w:r>
      <w:hyperlink r:id="rId45" w:history="1">
        <w:r w:rsidRPr="00D0044A">
          <w:rPr>
            <w:rFonts w:ascii="Times New Roman" w:hAnsi="Times New Roman" w:cs="Times New Roman"/>
            <w:sz w:val="24"/>
            <w:szCs w:val="24"/>
          </w:rPr>
          <w:t xml:space="preserve"> </w:t>
        </w:r>
        <w:r w:rsidRPr="00D0044A">
          <w:rPr>
            <w:rStyle w:val="Hyperlink"/>
            <w:rFonts w:ascii="Times New Roman" w:hAnsi="Times New Roman" w:cs="Times New Roman"/>
            <w:color w:val="4472C4" w:themeColor="accent1"/>
            <w:sz w:val="24"/>
            <w:szCs w:val="24"/>
          </w:rPr>
          <w:t>https://doi.org/10.9734/ajocs/2022/v12i2218</w:t>
        </w:r>
      </w:hyperlink>
      <w:r w:rsidR="001D72D7">
        <w:t xml:space="preserve"> </w:t>
      </w:r>
      <w:r w:rsidRPr="00D0044A">
        <w:rPr>
          <w:rFonts w:ascii="Times New Roman" w:hAnsi="Times New Roman" w:cs="Times New Roman"/>
          <w:sz w:val="24"/>
          <w:szCs w:val="24"/>
        </w:rPr>
        <w:t xml:space="preserve"> and references therein</w:t>
      </w:r>
      <w:r w:rsidR="00A61B64">
        <w:rPr>
          <w:rFonts w:ascii="Times New Roman" w:hAnsi="Times New Roman" w:cs="Times New Roman"/>
          <w:sz w:val="24"/>
          <w:szCs w:val="24"/>
        </w:rPr>
        <w:t>.</w:t>
      </w:r>
    </w:p>
    <w:p w14:paraId="62E54760" w14:textId="77777777" w:rsidR="00A61B64" w:rsidRDefault="00A61B64"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241BC3">
        <w:rPr>
          <w:rFonts w:ascii="Times New Roman" w:hAnsi="Times New Roman" w:cs="Times New Roman"/>
          <w:color w:val="000000" w:themeColor="text1"/>
          <w:sz w:val="24"/>
          <w:szCs w:val="24"/>
        </w:rPr>
        <w:t>Chatwal and Anand, Instrumental Methods of Analysis, 1</w:t>
      </w:r>
      <w:r w:rsidRPr="00241BC3">
        <w:rPr>
          <w:rFonts w:ascii="Times New Roman" w:hAnsi="Times New Roman" w:cs="Times New Roman"/>
          <w:color w:val="000000" w:themeColor="text1"/>
          <w:sz w:val="24"/>
          <w:szCs w:val="24"/>
          <w:vertAlign w:val="superscript"/>
        </w:rPr>
        <w:t>st</w:t>
      </w:r>
      <w:r w:rsidRPr="00241BC3">
        <w:rPr>
          <w:rFonts w:ascii="Times New Roman" w:hAnsi="Times New Roman" w:cs="Times New Roman"/>
          <w:color w:val="000000" w:themeColor="text1"/>
          <w:sz w:val="24"/>
          <w:szCs w:val="24"/>
        </w:rPr>
        <w:t xml:space="preserve"> Ed, Himalaya Publishing House, 1979</w:t>
      </w:r>
    </w:p>
    <w:p w14:paraId="493A0C1E" w14:textId="77777777" w:rsidR="00A61B64" w:rsidRDefault="0074724F"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color w:val="000000" w:themeColor="text1"/>
          <w:sz w:val="24"/>
          <w:szCs w:val="24"/>
        </w:rPr>
        <w:t>Daniels, T. (1973) Thermal Analysis, Kogan Page, Wiley, London.</w:t>
      </w:r>
    </w:p>
    <w:p w14:paraId="48D1D4FE" w14:textId="77777777" w:rsidR="00A61B64" w:rsidRDefault="0074724F"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color w:val="000000" w:themeColor="text1"/>
          <w:sz w:val="24"/>
          <w:szCs w:val="24"/>
        </w:rPr>
        <w:t xml:space="preserve">Wendlandt W.W. Thermal Methods of Analysis, </w:t>
      </w:r>
      <w:proofErr w:type="spellStart"/>
      <w:r w:rsidRPr="00A61B64">
        <w:rPr>
          <w:rFonts w:ascii="Times New Roman" w:hAnsi="Times New Roman" w:cs="Times New Roman"/>
          <w:color w:val="000000" w:themeColor="text1"/>
          <w:sz w:val="24"/>
          <w:szCs w:val="24"/>
        </w:rPr>
        <w:t>Interscience</w:t>
      </w:r>
      <w:proofErr w:type="spellEnd"/>
      <w:r w:rsidRPr="00A61B64">
        <w:rPr>
          <w:rFonts w:ascii="Times New Roman" w:hAnsi="Times New Roman" w:cs="Times New Roman"/>
          <w:color w:val="000000" w:themeColor="text1"/>
          <w:sz w:val="24"/>
          <w:szCs w:val="24"/>
        </w:rPr>
        <w:t>, Wiley, New York (1964), p 29</w:t>
      </w:r>
    </w:p>
    <w:p w14:paraId="00229E1C" w14:textId="77777777" w:rsidR="00A61B64" w:rsidRDefault="0074724F"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color w:val="000000" w:themeColor="text1"/>
          <w:sz w:val="24"/>
          <w:szCs w:val="24"/>
        </w:rPr>
        <w:t>Coats, A. W., &amp; Redfern, J. P. (1963). Thermogravimetric analysis. A review. The Analyst, 88(1053), 906</w:t>
      </w:r>
      <w:r w:rsidRPr="00A61B64">
        <w:rPr>
          <w:rFonts w:ascii="Times New Roman" w:hAnsi="Times New Roman" w:cs="Times New Roman"/>
          <w:i/>
          <w:iCs/>
          <w:color w:val="000000" w:themeColor="text1"/>
          <w:sz w:val="24"/>
          <w:szCs w:val="24"/>
        </w:rPr>
        <w:t xml:space="preserve">. </w:t>
      </w:r>
      <w:hyperlink r:id="rId46" w:history="1">
        <w:r w:rsidRPr="00A61B64">
          <w:rPr>
            <w:rStyle w:val="Hyperlink"/>
            <w:rFonts w:ascii="Times New Roman" w:hAnsi="Times New Roman" w:cs="Times New Roman"/>
            <w:sz w:val="24"/>
            <w:szCs w:val="24"/>
          </w:rPr>
          <w:t>https://doi.org/10.1039/an9638800906</w:t>
        </w:r>
      </w:hyperlink>
      <w:r w:rsidRPr="00A61B64">
        <w:rPr>
          <w:rFonts w:ascii="Times New Roman" w:hAnsi="Times New Roman" w:cs="Times New Roman"/>
          <w:color w:val="0070C0"/>
          <w:sz w:val="24"/>
          <w:szCs w:val="24"/>
        </w:rPr>
        <w:t xml:space="preserve"> </w:t>
      </w:r>
    </w:p>
    <w:p w14:paraId="4A596377" w14:textId="77777777" w:rsidR="00A61B64" w:rsidRDefault="0074724F"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sz w:val="24"/>
          <w:szCs w:val="24"/>
        </w:rPr>
        <w:t xml:space="preserve">Freeman, E. S., &amp; Carroll, B. (1958). The Application of </w:t>
      </w:r>
      <w:proofErr w:type="spellStart"/>
      <w:r w:rsidRPr="00A61B64">
        <w:rPr>
          <w:rFonts w:ascii="Times New Roman" w:hAnsi="Times New Roman" w:cs="Times New Roman"/>
          <w:sz w:val="24"/>
          <w:szCs w:val="24"/>
        </w:rPr>
        <w:t>Thermoanalytical</w:t>
      </w:r>
      <w:proofErr w:type="spellEnd"/>
      <w:r w:rsidRPr="00A61B64">
        <w:rPr>
          <w:rFonts w:ascii="Times New Roman" w:hAnsi="Times New Roman" w:cs="Times New Roman"/>
          <w:sz w:val="24"/>
          <w:szCs w:val="24"/>
        </w:rPr>
        <w:t xml:space="preserve"> Techniques to Reaction Kinetics: The Thermogravimetric Evaluation of the Kinetics of the Decomposition of Calcium Oxalate Monohydrate. The Journal of Physical Chemistry, 62(4), 394–397</w:t>
      </w:r>
      <w:r w:rsidRPr="00A61B64">
        <w:rPr>
          <w:rFonts w:ascii="Times New Roman" w:hAnsi="Times New Roman" w:cs="Times New Roman"/>
          <w:i/>
          <w:iCs/>
          <w:sz w:val="24"/>
          <w:szCs w:val="24"/>
        </w:rPr>
        <w:t xml:space="preserve">. </w:t>
      </w:r>
      <w:hyperlink r:id="rId47" w:history="1">
        <w:r w:rsidRPr="00A61B64">
          <w:rPr>
            <w:rStyle w:val="Hyperlink"/>
            <w:rFonts w:ascii="Times New Roman" w:hAnsi="Times New Roman" w:cs="Times New Roman"/>
            <w:sz w:val="24"/>
            <w:szCs w:val="24"/>
          </w:rPr>
          <w:t>https://doi.org/10.1021/j150562a003</w:t>
        </w:r>
      </w:hyperlink>
      <w:r w:rsidRPr="00A61B64">
        <w:rPr>
          <w:rFonts w:ascii="Times New Roman" w:hAnsi="Times New Roman" w:cs="Times New Roman"/>
          <w:color w:val="0070C0"/>
          <w:sz w:val="24"/>
          <w:szCs w:val="24"/>
        </w:rPr>
        <w:t xml:space="preserve"> </w:t>
      </w:r>
    </w:p>
    <w:p w14:paraId="3B41CCAB" w14:textId="77777777" w:rsidR="0035024B" w:rsidRPr="0035024B" w:rsidRDefault="0035024B"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sz w:val="24"/>
          <w:szCs w:val="24"/>
        </w:rPr>
        <w:t xml:space="preserve">Liu, N. A., &amp; Fan, W. C. (1999), Critical consideration on the Freeman and Carroll method for evaluating global mass loss kinetics of polymer thermal degradation. </w:t>
      </w:r>
      <w:proofErr w:type="spellStart"/>
      <w:r w:rsidRPr="00A61B64">
        <w:rPr>
          <w:rFonts w:ascii="Times New Roman" w:hAnsi="Times New Roman" w:cs="Times New Roman"/>
          <w:sz w:val="24"/>
          <w:szCs w:val="24"/>
        </w:rPr>
        <w:t>Thermochimica</w:t>
      </w:r>
      <w:proofErr w:type="spellEnd"/>
      <w:r w:rsidRPr="00A61B64">
        <w:rPr>
          <w:rFonts w:ascii="Times New Roman" w:hAnsi="Times New Roman" w:cs="Times New Roman"/>
          <w:sz w:val="24"/>
          <w:szCs w:val="24"/>
        </w:rPr>
        <w:t xml:space="preserve"> Acta, 338(1-2), 85–94</w:t>
      </w:r>
      <w:r w:rsidRPr="00266862">
        <w:t xml:space="preserve"> </w:t>
      </w:r>
      <w:hyperlink r:id="rId48" w:history="1">
        <w:r w:rsidRPr="00A61B64">
          <w:rPr>
            <w:rStyle w:val="Hyperlink"/>
            <w:rFonts w:ascii="Times New Roman" w:hAnsi="Times New Roman" w:cs="Times New Roman"/>
            <w:sz w:val="24"/>
            <w:szCs w:val="24"/>
          </w:rPr>
          <w:t>https://doi.org/10.1016/s0040-6031(99)00197-5</w:t>
        </w:r>
      </w:hyperlink>
    </w:p>
    <w:p w14:paraId="3D9934EC" w14:textId="61CE1D2A" w:rsidR="00A61B64" w:rsidRDefault="0074724F"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sz w:val="24"/>
          <w:szCs w:val="24"/>
        </w:rPr>
        <w:t xml:space="preserve">C B Murphy, Treatise on analytical chem, Part I, Vol B P 5449, </w:t>
      </w:r>
      <w:proofErr w:type="spellStart"/>
      <w:r w:rsidRPr="00A61B64">
        <w:rPr>
          <w:rFonts w:ascii="Times New Roman" w:hAnsi="Times New Roman" w:cs="Times New Roman"/>
          <w:sz w:val="24"/>
          <w:szCs w:val="24"/>
        </w:rPr>
        <w:t>InterScience</w:t>
      </w:r>
      <w:proofErr w:type="spellEnd"/>
      <w:r w:rsidRPr="00A61B64">
        <w:rPr>
          <w:rFonts w:ascii="Times New Roman" w:hAnsi="Times New Roman" w:cs="Times New Roman"/>
          <w:sz w:val="24"/>
          <w:szCs w:val="24"/>
        </w:rPr>
        <w:t xml:space="preserve"> Publishers N Y (1968)</w:t>
      </w:r>
    </w:p>
    <w:p w14:paraId="0653200B" w14:textId="0F1E880E" w:rsidR="0074724F" w:rsidRPr="00A61B64" w:rsidRDefault="0074724F" w:rsidP="00A61B64">
      <w:pPr>
        <w:pStyle w:val="ListParagraph"/>
        <w:numPr>
          <w:ilvl w:val="0"/>
          <w:numId w:val="20"/>
        </w:numPr>
        <w:shd w:val="clear" w:color="auto" w:fill="FFFFFF"/>
        <w:autoSpaceDE w:val="0"/>
        <w:autoSpaceDN w:val="0"/>
        <w:adjustRightInd w:val="0"/>
        <w:spacing w:before="72" w:after="0" w:line="240" w:lineRule="auto"/>
        <w:jc w:val="both"/>
        <w:rPr>
          <w:rFonts w:ascii="Times New Roman" w:hAnsi="Times New Roman" w:cs="Times New Roman"/>
          <w:color w:val="000000" w:themeColor="text1"/>
          <w:sz w:val="24"/>
          <w:szCs w:val="24"/>
        </w:rPr>
      </w:pPr>
      <w:r w:rsidRPr="00A61B64">
        <w:rPr>
          <w:rFonts w:ascii="Times New Roman" w:hAnsi="Times New Roman" w:cs="Times New Roman"/>
          <w:sz w:val="24"/>
          <w:szCs w:val="24"/>
        </w:rPr>
        <w:t xml:space="preserve">Ramesh A, Seshadri N R and Raghava N R,  </w:t>
      </w:r>
      <w:r w:rsidRPr="00A61B64">
        <w:rPr>
          <w:rFonts w:ascii="Times New Roman" w:eastAsia="Times New Roman" w:hAnsi="Times New Roman" w:cs="Times New Roman"/>
          <w:color w:val="333333"/>
          <w:kern w:val="0"/>
          <w:sz w:val="24"/>
          <w:szCs w:val="24"/>
          <w:lang w:eastAsia="en-IN"/>
        </w:rPr>
        <w:t xml:space="preserve">Studies on Cu(II), Ni(II), Co(II), Mo(II) &amp; Zn(II) Complexes with 2-Hydroxy-l-naphthaldoxime, </w:t>
      </w:r>
      <w:r w:rsidRPr="00A61B64">
        <w:rPr>
          <w:rFonts w:ascii="Times New Roman" w:hAnsi="Times New Roman" w:cs="Times New Roman"/>
          <w:sz w:val="24"/>
          <w:szCs w:val="24"/>
        </w:rPr>
        <w:t xml:space="preserve"> Indian J Chem, Vol 19A, 1133-1135 (1980), </w:t>
      </w:r>
      <w:hyperlink r:id="rId49" w:history="1">
        <w:r w:rsidRPr="00A61B64">
          <w:rPr>
            <w:rStyle w:val="Hyperlink"/>
            <w:rFonts w:ascii="Times New Roman" w:hAnsi="Times New Roman" w:cs="Times New Roman"/>
            <w:sz w:val="24"/>
            <w:szCs w:val="24"/>
          </w:rPr>
          <w:t>http://nopr.niscpr.res.in/handle/123456789/51076</w:t>
        </w:r>
      </w:hyperlink>
      <w:r w:rsidRPr="00A61B64">
        <w:rPr>
          <w:rFonts w:ascii="Times New Roman" w:hAnsi="Times New Roman" w:cs="Times New Roman"/>
          <w:sz w:val="24"/>
          <w:szCs w:val="24"/>
        </w:rPr>
        <w:t xml:space="preserve"> </w:t>
      </w:r>
    </w:p>
    <w:p w14:paraId="016A0588" w14:textId="0786310B" w:rsidR="0096361A" w:rsidRPr="00D0044A" w:rsidRDefault="0074724F" w:rsidP="00D0044A">
      <w:pPr>
        <w:jc w:val="both"/>
        <w:rPr>
          <w:rFonts w:ascii="Times New Roman" w:hAnsi="Times New Roman" w:cs="Times New Roman"/>
          <w:sz w:val="24"/>
          <w:szCs w:val="24"/>
        </w:rPr>
      </w:pPr>
      <w:r w:rsidRPr="00D0044A">
        <w:rPr>
          <w:rFonts w:ascii="Times New Roman" w:hAnsi="Times New Roman" w:cs="Times New Roman"/>
          <w:sz w:val="24"/>
          <w:szCs w:val="24"/>
        </w:rPr>
        <w:t>………………………………………</w:t>
      </w:r>
      <w:proofErr w:type="spellStart"/>
      <w:r w:rsidRPr="00D0044A">
        <w:rPr>
          <w:rFonts w:ascii="Times New Roman" w:hAnsi="Times New Roman" w:cs="Times New Roman"/>
          <w:sz w:val="24"/>
          <w:szCs w:val="24"/>
        </w:rPr>
        <w:t>xxxxxxxxxxxxxxxxxxxxx</w:t>
      </w:r>
      <w:proofErr w:type="spellEnd"/>
      <w:r w:rsidRPr="00D0044A">
        <w:rPr>
          <w:rFonts w:ascii="Times New Roman" w:hAnsi="Times New Roman" w:cs="Times New Roman"/>
          <w:sz w:val="24"/>
          <w:szCs w:val="24"/>
        </w:rPr>
        <w:t>………………………………</w:t>
      </w:r>
    </w:p>
    <w:sectPr w:rsidR="0096361A" w:rsidRPr="00D0044A">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6FF74" w14:textId="77777777" w:rsidR="006A057A" w:rsidRDefault="006A057A" w:rsidP="00DF6CD4">
      <w:pPr>
        <w:spacing w:after="0" w:line="240" w:lineRule="auto"/>
      </w:pPr>
      <w:r>
        <w:separator/>
      </w:r>
    </w:p>
  </w:endnote>
  <w:endnote w:type="continuationSeparator" w:id="0">
    <w:p w14:paraId="2D834EBD" w14:textId="77777777" w:rsidR="006A057A" w:rsidRDefault="006A057A" w:rsidP="00DF6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A4C1" w14:textId="77777777" w:rsidR="00901B8B" w:rsidRDefault="00901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58472" w14:textId="77777777" w:rsidR="00901B8B" w:rsidRDefault="0090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6358B" w14:textId="77777777" w:rsidR="00901B8B" w:rsidRDefault="0090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19811" w14:textId="77777777" w:rsidR="006A057A" w:rsidRDefault="006A057A" w:rsidP="00DF6CD4">
      <w:pPr>
        <w:spacing w:after="0" w:line="240" w:lineRule="auto"/>
      </w:pPr>
      <w:r>
        <w:separator/>
      </w:r>
    </w:p>
  </w:footnote>
  <w:footnote w:type="continuationSeparator" w:id="0">
    <w:p w14:paraId="2122328D" w14:textId="77777777" w:rsidR="006A057A" w:rsidRDefault="006A057A" w:rsidP="00DF6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E5BC" w14:textId="5D63D875" w:rsidR="00901B8B" w:rsidRDefault="00901B8B">
    <w:pPr>
      <w:pStyle w:val="Header"/>
    </w:pPr>
    <w:r>
      <w:rPr>
        <w:noProof/>
      </w:rPr>
      <w:pict w14:anchorId="58C01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939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81BE" w14:textId="768CBFA4" w:rsidR="00901B8B" w:rsidRDefault="00901B8B">
    <w:pPr>
      <w:pStyle w:val="Header"/>
    </w:pPr>
    <w:r>
      <w:rPr>
        <w:noProof/>
      </w:rPr>
      <w:pict w14:anchorId="1A3B7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939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94699" w14:textId="3D80F93E" w:rsidR="00901B8B" w:rsidRDefault="00901B8B">
    <w:pPr>
      <w:pStyle w:val="Header"/>
    </w:pPr>
    <w:r>
      <w:rPr>
        <w:noProof/>
      </w:rPr>
      <w:pict w14:anchorId="20718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939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35471"/>
    <w:multiLevelType w:val="hybridMultilevel"/>
    <w:tmpl w:val="6B0C1A08"/>
    <w:lvl w:ilvl="0" w:tplc="06CAE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52116"/>
    <w:multiLevelType w:val="hybridMultilevel"/>
    <w:tmpl w:val="E7EE4192"/>
    <w:lvl w:ilvl="0" w:tplc="0C1CEB2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755B6C"/>
    <w:multiLevelType w:val="hybridMultilevel"/>
    <w:tmpl w:val="5C00000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614A48"/>
    <w:multiLevelType w:val="multilevel"/>
    <w:tmpl w:val="EA94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C07C1"/>
    <w:multiLevelType w:val="hybridMultilevel"/>
    <w:tmpl w:val="2E503FD4"/>
    <w:lvl w:ilvl="0" w:tplc="06CAE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E08DF"/>
    <w:multiLevelType w:val="hybridMultilevel"/>
    <w:tmpl w:val="C4F460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C6D1830"/>
    <w:multiLevelType w:val="hybridMultilevel"/>
    <w:tmpl w:val="E7EE419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AC03E0"/>
    <w:multiLevelType w:val="hybridMultilevel"/>
    <w:tmpl w:val="AA96D7B4"/>
    <w:lvl w:ilvl="0" w:tplc="55249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D632C"/>
    <w:multiLevelType w:val="hybridMultilevel"/>
    <w:tmpl w:val="A56E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E44FB"/>
    <w:multiLevelType w:val="hybridMultilevel"/>
    <w:tmpl w:val="759C609C"/>
    <w:lvl w:ilvl="0" w:tplc="A3741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686608"/>
    <w:multiLevelType w:val="hybridMultilevel"/>
    <w:tmpl w:val="B0C26DE4"/>
    <w:lvl w:ilvl="0" w:tplc="3D6EF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D0024"/>
    <w:multiLevelType w:val="hybridMultilevel"/>
    <w:tmpl w:val="0FA82598"/>
    <w:lvl w:ilvl="0" w:tplc="5290D5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C0287"/>
    <w:multiLevelType w:val="hybridMultilevel"/>
    <w:tmpl w:val="F10E2FE8"/>
    <w:lvl w:ilvl="0" w:tplc="0C1CEB2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576FAA"/>
    <w:multiLevelType w:val="hybridMultilevel"/>
    <w:tmpl w:val="1360C46E"/>
    <w:lvl w:ilvl="0" w:tplc="970E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65BA0"/>
    <w:multiLevelType w:val="hybridMultilevel"/>
    <w:tmpl w:val="3E084490"/>
    <w:lvl w:ilvl="0" w:tplc="5B36972E">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5B162B46"/>
    <w:multiLevelType w:val="hybridMultilevel"/>
    <w:tmpl w:val="5C0807A4"/>
    <w:lvl w:ilvl="0" w:tplc="6D2EE5F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6" w15:restartNumberingAfterBreak="0">
    <w:nsid w:val="5B743106"/>
    <w:multiLevelType w:val="hybridMultilevel"/>
    <w:tmpl w:val="C4B018DE"/>
    <w:lvl w:ilvl="0" w:tplc="841CC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F1F9F"/>
    <w:multiLevelType w:val="hybridMultilevel"/>
    <w:tmpl w:val="5F166640"/>
    <w:lvl w:ilvl="0" w:tplc="A000CF1E">
      <w:start w:val="1"/>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8" w15:restartNumberingAfterBreak="0">
    <w:nsid w:val="699723C2"/>
    <w:multiLevelType w:val="hybridMultilevel"/>
    <w:tmpl w:val="C23AE40E"/>
    <w:lvl w:ilvl="0" w:tplc="1C10080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9" w15:restartNumberingAfterBreak="0">
    <w:nsid w:val="757903FD"/>
    <w:multiLevelType w:val="hybridMultilevel"/>
    <w:tmpl w:val="89BA4326"/>
    <w:lvl w:ilvl="0" w:tplc="4009000F">
      <w:start w:val="1"/>
      <w:numFmt w:val="decimal"/>
      <w:lvlText w:val="%1."/>
      <w:lvlJc w:val="left"/>
      <w:pPr>
        <w:ind w:left="1070" w:hanging="360"/>
      </w:pPr>
      <w:rPr>
        <w:rFonts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3C1A59"/>
    <w:multiLevelType w:val="hybridMultilevel"/>
    <w:tmpl w:val="AA38ACDE"/>
    <w:lvl w:ilvl="0" w:tplc="F2BA6E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2747E4"/>
    <w:multiLevelType w:val="hybridMultilevel"/>
    <w:tmpl w:val="5E4287B2"/>
    <w:lvl w:ilvl="0" w:tplc="00ECAC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6616108">
    <w:abstractNumId w:val="6"/>
  </w:num>
  <w:num w:numId="2" w16cid:durableId="154303056">
    <w:abstractNumId w:val="2"/>
  </w:num>
  <w:num w:numId="3" w16cid:durableId="155729822">
    <w:abstractNumId w:val="5"/>
  </w:num>
  <w:num w:numId="4" w16cid:durableId="1966545274">
    <w:abstractNumId w:val="1"/>
  </w:num>
  <w:num w:numId="5" w16cid:durableId="1885629837">
    <w:abstractNumId w:val="0"/>
  </w:num>
  <w:num w:numId="6" w16cid:durableId="489516676">
    <w:abstractNumId w:val="10"/>
  </w:num>
  <w:num w:numId="7" w16cid:durableId="1816603316">
    <w:abstractNumId w:val="7"/>
  </w:num>
  <w:num w:numId="8" w16cid:durableId="60642472">
    <w:abstractNumId w:val="14"/>
  </w:num>
  <w:num w:numId="9" w16cid:durableId="838350419">
    <w:abstractNumId w:val="16"/>
  </w:num>
  <w:num w:numId="10" w16cid:durableId="1268194976">
    <w:abstractNumId w:val="21"/>
  </w:num>
  <w:num w:numId="11" w16cid:durableId="882060911">
    <w:abstractNumId w:val="4"/>
  </w:num>
  <w:num w:numId="12" w16cid:durableId="1600024989">
    <w:abstractNumId w:val="13"/>
  </w:num>
  <w:num w:numId="13" w16cid:durableId="1014499439">
    <w:abstractNumId w:val="9"/>
  </w:num>
  <w:num w:numId="14" w16cid:durableId="304703047">
    <w:abstractNumId w:val="15"/>
  </w:num>
  <w:num w:numId="15" w16cid:durableId="1441337568">
    <w:abstractNumId w:val="11"/>
  </w:num>
  <w:num w:numId="16" w16cid:durableId="547451494">
    <w:abstractNumId w:val="18"/>
  </w:num>
  <w:num w:numId="17" w16cid:durableId="64911666">
    <w:abstractNumId w:val="20"/>
  </w:num>
  <w:num w:numId="18" w16cid:durableId="1825118868">
    <w:abstractNumId w:val="8"/>
  </w:num>
  <w:num w:numId="19" w16cid:durableId="883560658">
    <w:abstractNumId w:val="12"/>
  </w:num>
  <w:num w:numId="20" w16cid:durableId="1885677818">
    <w:abstractNumId w:val="19"/>
  </w:num>
  <w:num w:numId="21" w16cid:durableId="896404108">
    <w:abstractNumId w:val="17"/>
  </w:num>
  <w:num w:numId="22" w16cid:durableId="1304777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85"/>
    <w:rsid w:val="000015CF"/>
    <w:rsid w:val="0000335B"/>
    <w:rsid w:val="000047BE"/>
    <w:rsid w:val="000050E6"/>
    <w:rsid w:val="0000552B"/>
    <w:rsid w:val="00005FBD"/>
    <w:rsid w:val="000066A7"/>
    <w:rsid w:val="00006FEA"/>
    <w:rsid w:val="000077A4"/>
    <w:rsid w:val="00007DA8"/>
    <w:rsid w:val="00007E90"/>
    <w:rsid w:val="0001320B"/>
    <w:rsid w:val="000143E5"/>
    <w:rsid w:val="00015117"/>
    <w:rsid w:val="00016643"/>
    <w:rsid w:val="00017E4D"/>
    <w:rsid w:val="00031407"/>
    <w:rsid w:val="0003270A"/>
    <w:rsid w:val="00033DC2"/>
    <w:rsid w:val="00034139"/>
    <w:rsid w:val="00035EE9"/>
    <w:rsid w:val="00037B09"/>
    <w:rsid w:val="00050DBC"/>
    <w:rsid w:val="00050FA0"/>
    <w:rsid w:val="00051006"/>
    <w:rsid w:val="000515BC"/>
    <w:rsid w:val="00051647"/>
    <w:rsid w:val="00052C63"/>
    <w:rsid w:val="00053C4B"/>
    <w:rsid w:val="00055D91"/>
    <w:rsid w:val="00056AA0"/>
    <w:rsid w:val="00057242"/>
    <w:rsid w:val="0005785A"/>
    <w:rsid w:val="0006741B"/>
    <w:rsid w:val="00073247"/>
    <w:rsid w:val="0007370D"/>
    <w:rsid w:val="00075ECE"/>
    <w:rsid w:val="0007658B"/>
    <w:rsid w:val="00076A0F"/>
    <w:rsid w:val="00076F07"/>
    <w:rsid w:val="0007722A"/>
    <w:rsid w:val="000776F5"/>
    <w:rsid w:val="00080328"/>
    <w:rsid w:val="000818E4"/>
    <w:rsid w:val="00082F6E"/>
    <w:rsid w:val="00085730"/>
    <w:rsid w:val="000859ED"/>
    <w:rsid w:val="000920F4"/>
    <w:rsid w:val="00092660"/>
    <w:rsid w:val="0009333F"/>
    <w:rsid w:val="00093CDF"/>
    <w:rsid w:val="00094136"/>
    <w:rsid w:val="000966F7"/>
    <w:rsid w:val="000A14D8"/>
    <w:rsid w:val="000A48F5"/>
    <w:rsid w:val="000A51D1"/>
    <w:rsid w:val="000A5553"/>
    <w:rsid w:val="000A5AAD"/>
    <w:rsid w:val="000A6055"/>
    <w:rsid w:val="000A71DA"/>
    <w:rsid w:val="000B0554"/>
    <w:rsid w:val="000B18DC"/>
    <w:rsid w:val="000B45A3"/>
    <w:rsid w:val="000B5C91"/>
    <w:rsid w:val="000B5CFF"/>
    <w:rsid w:val="000B61DC"/>
    <w:rsid w:val="000B6DC4"/>
    <w:rsid w:val="000C0F61"/>
    <w:rsid w:val="000C1301"/>
    <w:rsid w:val="000C3927"/>
    <w:rsid w:val="000C39F6"/>
    <w:rsid w:val="000C4CFC"/>
    <w:rsid w:val="000C6F8D"/>
    <w:rsid w:val="000D0649"/>
    <w:rsid w:val="000D5B91"/>
    <w:rsid w:val="000E0000"/>
    <w:rsid w:val="000E50D7"/>
    <w:rsid w:val="000E7A59"/>
    <w:rsid w:val="000E7F33"/>
    <w:rsid w:val="000F102F"/>
    <w:rsid w:val="000F19FE"/>
    <w:rsid w:val="000F3DF7"/>
    <w:rsid w:val="000F4256"/>
    <w:rsid w:val="000F44C8"/>
    <w:rsid w:val="000F5468"/>
    <w:rsid w:val="000F5E9C"/>
    <w:rsid w:val="000F605D"/>
    <w:rsid w:val="000F7B3D"/>
    <w:rsid w:val="0010313B"/>
    <w:rsid w:val="00106F88"/>
    <w:rsid w:val="001120FB"/>
    <w:rsid w:val="00112C10"/>
    <w:rsid w:val="00115807"/>
    <w:rsid w:val="00115EB5"/>
    <w:rsid w:val="00116B1A"/>
    <w:rsid w:val="001201CB"/>
    <w:rsid w:val="0012133C"/>
    <w:rsid w:val="00122A71"/>
    <w:rsid w:val="00123123"/>
    <w:rsid w:val="00123C3F"/>
    <w:rsid w:val="0012454E"/>
    <w:rsid w:val="001247AD"/>
    <w:rsid w:val="00127104"/>
    <w:rsid w:val="0012783A"/>
    <w:rsid w:val="00127D51"/>
    <w:rsid w:val="00127E81"/>
    <w:rsid w:val="00130B64"/>
    <w:rsid w:val="00132847"/>
    <w:rsid w:val="0013513F"/>
    <w:rsid w:val="001352DC"/>
    <w:rsid w:val="0013765C"/>
    <w:rsid w:val="001378A2"/>
    <w:rsid w:val="00137DAC"/>
    <w:rsid w:val="00140C44"/>
    <w:rsid w:val="00141FA2"/>
    <w:rsid w:val="001435D5"/>
    <w:rsid w:val="00143607"/>
    <w:rsid w:val="00144651"/>
    <w:rsid w:val="001449DF"/>
    <w:rsid w:val="001456B1"/>
    <w:rsid w:val="00146BA7"/>
    <w:rsid w:val="00146D98"/>
    <w:rsid w:val="001479D5"/>
    <w:rsid w:val="00150DBE"/>
    <w:rsid w:val="00153152"/>
    <w:rsid w:val="00153C03"/>
    <w:rsid w:val="001558B9"/>
    <w:rsid w:val="00156D15"/>
    <w:rsid w:val="001607F8"/>
    <w:rsid w:val="00163BAB"/>
    <w:rsid w:val="00166DE8"/>
    <w:rsid w:val="001674E9"/>
    <w:rsid w:val="00174A2A"/>
    <w:rsid w:val="0017752E"/>
    <w:rsid w:val="00180AAA"/>
    <w:rsid w:val="00180E7E"/>
    <w:rsid w:val="00183B26"/>
    <w:rsid w:val="00185560"/>
    <w:rsid w:val="00186109"/>
    <w:rsid w:val="001879AA"/>
    <w:rsid w:val="00191269"/>
    <w:rsid w:val="0019224E"/>
    <w:rsid w:val="001939C6"/>
    <w:rsid w:val="001943A7"/>
    <w:rsid w:val="0019779A"/>
    <w:rsid w:val="001A0876"/>
    <w:rsid w:val="001A43A5"/>
    <w:rsid w:val="001A4560"/>
    <w:rsid w:val="001A7779"/>
    <w:rsid w:val="001A7924"/>
    <w:rsid w:val="001A7E26"/>
    <w:rsid w:val="001B3C90"/>
    <w:rsid w:val="001B545D"/>
    <w:rsid w:val="001B5526"/>
    <w:rsid w:val="001B711B"/>
    <w:rsid w:val="001B7216"/>
    <w:rsid w:val="001C1FCE"/>
    <w:rsid w:val="001C45E3"/>
    <w:rsid w:val="001C602D"/>
    <w:rsid w:val="001D1D39"/>
    <w:rsid w:val="001D72D7"/>
    <w:rsid w:val="001D7B76"/>
    <w:rsid w:val="001E3C92"/>
    <w:rsid w:val="001E45CD"/>
    <w:rsid w:val="001E4CB6"/>
    <w:rsid w:val="001E72AB"/>
    <w:rsid w:val="001F001F"/>
    <w:rsid w:val="001F0680"/>
    <w:rsid w:val="001F1521"/>
    <w:rsid w:val="001F38B7"/>
    <w:rsid w:val="001F423F"/>
    <w:rsid w:val="001F6758"/>
    <w:rsid w:val="001F6760"/>
    <w:rsid w:val="00200F02"/>
    <w:rsid w:val="002022FF"/>
    <w:rsid w:val="0020366A"/>
    <w:rsid w:val="0020407F"/>
    <w:rsid w:val="00204509"/>
    <w:rsid w:val="0020503F"/>
    <w:rsid w:val="00205CEB"/>
    <w:rsid w:val="0020687F"/>
    <w:rsid w:val="002072DF"/>
    <w:rsid w:val="00207DFA"/>
    <w:rsid w:val="002130F5"/>
    <w:rsid w:val="00220334"/>
    <w:rsid w:val="0022252C"/>
    <w:rsid w:val="0023081E"/>
    <w:rsid w:val="00230FBE"/>
    <w:rsid w:val="0023181F"/>
    <w:rsid w:val="00232422"/>
    <w:rsid w:val="00234B7F"/>
    <w:rsid w:val="002358DE"/>
    <w:rsid w:val="00235EC2"/>
    <w:rsid w:val="00237788"/>
    <w:rsid w:val="00237822"/>
    <w:rsid w:val="00240FB1"/>
    <w:rsid w:val="00241BC3"/>
    <w:rsid w:val="00241FD4"/>
    <w:rsid w:val="00243EC6"/>
    <w:rsid w:val="00244241"/>
    <w:rsid w:val="002448EE"/>
    <w:rsid w:val="00246379"/>
    <w:rsid w:val="002505D3"/>
    <w:rsid w:val="00251338"/>
    <w:rsid w:val="00255466"/>
    <w:rsid w:val="0026038C"/>
    <w:rsid w:val="00261BBF"/>
    <w:rsid w:val="00261DB8"/>
    <w:rsid w:val="00261E61"/>
    <w:rsid w:val="00262AD6"/>
    <w:rsid w:val="002649E3"/>
    <w:rsid w:val="00266862"/>
    <w:rsid w:val="00267D57"/>
    <w:rsid w:val="002709C5"/>
    <w:rsid w:val="002727CD"/>
    <w:rsid w:val="00274E73"/>
    <w:rsid w:val="00283D53"/>
    <w:rsid w:val="00284AC3"/>
    <w:rsid w:val="00285FB2"/>
    <w:rsid w:val="002879A2"/>
    <w:rsid w:val="00290B4F"/>
    <w:rsid w:val="002918E6"/>
    <w:rsid w:val="00291A2E"/>
    <w:rsid w:val="002932A0"/>
    <w:rsid w:val="00295437"/>
    <w:rsid w:val="00295DDF"/>
    <w:rsid w:val="00295F33"/>
    <w:rsid w:val="00297382"/>
    <w:rsid w:val="00297856"/>
    <w:rsid w:val="002A376E"/>
    <w:rsid w:val="002A51FD"/>
    <w:rsid w:val="002A7823"/>
    <w:rsid w:val="002B080C"/>
    <w:rsid w:val="002B0813"/>
    <w:rsid w:val="002B3374"/>
    <w:rsid w:val="002B4BBC"/>
    <w:rsid w:val="002B6CD2"/>
    <w:rsid w:val="002B7F2C"/>
    <w:rsid w:val="002C12E1"/>
    <w:rsid w:val="002C3D70"/>
    <w:rsid w:val="002C5A3C"/>
    <w:rsid w:val="002C67B7"/>
    <w:rsid w:val="002C6EF0"/>
    <w:rsid w:val="002C7355"/>
    <w:rsid w:val="002D1367"/>
    <w:rsid w:val="002D148B"/>
    <w:rsid w:val="002D1956"/>
    <w:rsid w:val="002D19DA"/>
    <w:rsid w:val="002D1C8B"/>
    <w:rsid w:val="002D22B7"/>
    <w:rsid w:val="002D259D"/>
    <w:rsid w:val="002D29E0"/>
    <w:rsid w:val="002D3B4F"/>
    <w:rsid w:val="002D4331"/>
    <w:rsid w:val="002D457D"/>
    <w:rsid w:val="002D477B"/>
    <w:rsid w:val="002D67B2"/>
    <w:rsid w:val="002D6EF0"/>
    <w:rsid w:val="002D76F5"/>
    <w:rsid w:val="002E0690"/>
    <w:rsid w:val="002E1914"/>
    <w:rsid w:val="002E1F13"/>
    <w:rsid w:val="002E41CB"/>
    <w:rsid w:val="002E4BDA"/>
    <w:rsid w:val="002F400C"/>
    <w:rsid w:val="002F4432"/>
    <w:rsid w:val="002F46A4"/>
    <w:rsid w:val="00301088"/>
    <w:rsid w:val="00301558"/>
    <w:rsid w:val="00301B40"/>
    <w:rsid w:val="00302178"/>
    <w:rsid w:val="0030566C"/>
    <w:rsid w:val="003058C4"/>
    <w:rsid w:val="0030705E"/>
    <w:rsid w:val="0031050A"/>
    <w:rsid w:val="00311290"/>
    <w:rsid w:val="00311470"/>
    <w:rsid w:val="00311D4F"/>
    <w:rsid w:val="00312E3C"/>
    <w:rsid w:val="00313936"/>
    <w:rsid w:val="00313E31"/>
    <w:rsid w:val="003162EC"/>
    <w:rsid w:val="00316C10"/>
    <w:rsid w:val="0031745F"/>
    <w:rsid w:val="0032006E"/>
    <w:rsid w:val="00320236"/>
    <w:rsid w:val="00323065"/>
    <w:rsid w:val="0033047E"/>
    <w:rsid w:val="00331833"/>
    <w:rsid w:val="00331B03"/>
    <w:rsid w:val="00332399"/>
    <w:rsid w:val="003325A2"/>
    <w:rsid w:val="00332972"/>
    <w:rsid w:val="00335DEF"/>
    <w:rsid w:val="00336FD9"/>
    <w:rsid w:val="00341307"/>
    <w:rsid w:val="00342301"/>
    <w:rsid w:val="0035024B"/>
    <w:rsid w:val="003519FB"/>
    <w:rsid w:val="00351D31"/>
    <w:rsid w:val="003524C0"/>
    <w:rsid w:val="00356121"/>
    <w:rsid w:val="00356304"/>
    <w:rsid w:val="00357B1F"/>
    <w:rsid w:val="00357F1A"/>
    <w:rsid w:val="00360F05"/>
    <w:rsid w:val="00361DA0"/>
    <w:rsid w:val="0036529E"/>
    <w:rsid w:val="00366390"/>
    <w:rsid w:val="00370C97"/>
    <w:rsid w:val="00373458"/>
    <w:rsid w:val="00375C45"/>
    <w:rsid w:val="00375F49"/>
    <w:rsid w:val="00376496"/>
    <w:rsid w:val="00377F71"/>
    <w:rsid w:val="0038036D"/>
    <w:rsid w:val="00382606"/>
    <w:rsid w:val="00383354"/>
    <w:rsid w:val="003846B8"/>
    <w:rsid w:val="003866DE"/>
    <w:rsid w:val="00386C8F"/>
    <w:rsid w:val="00392D00"/>
    <w:rsid w:val="00393BCF"/>
    <w:rsid w:val="00397565"/>
    <w:rsid w:val="00397F21"/>
    <w:rsid w:val="003A1610"/>
    <w:rsid w:val="003A1861"/>
    <w:rsid w:val="003A274B"/>
    <w:rsid w:val="003A3EA6"/>
    <w:rsid w:val="003A61D1"/>
    <w:rsid w:val="003A705C"/>
    <w:rsid w:val="003B0F58"/>
    <w:rsid w:val="003B0FFA"/>
    <w:rsid w:val="003B145E"/>
    <w:rsid w:val="003B1782"/>
    <w:rsid w:val="003B180B"/>
    <w:rsid w:val="003B205A"/>
    <w:rsid w:val="003B2109"/>
    <w:rsid w:val="003B2516"/>
    <w:rsid w:val="003B5DA3"/>
    <w:rsid w:val="003B7047"/>
    <w:rsid w:val="003C1690"/>
    <w:rsid w:val="003C19FF"/>
    <w:rsid w:val="003C2EF9"/>
    <w:rsid w:val="003C36D1"/>
    <w:rsid w:val="003C483C"/>
    <w:rsid w:val="003C550E"/>
    <w:rsid w:val="003C7A4B"/>
    <w:rsid w:val="003D030E"/>
    <w:rsid w:val="003D29C0"/>
    <w:rsid w:val="003D3486"/>
    <w:rsid w:val="003D47D0"/>
    <w:rsid w:val="003D7B15"/>
    <w:rsid w:val="003E046B"/>
    <w:rsid w:val="003E0B77"/>
    <w:rsid w:val="003E1B68"/>
    <w:rsid w:val="003E2BDB"/>
    <w:rsid w:val="003E352D"/>
    <w:rsid w:val="003E41B9"/>
    <w:rsid w:val="003E4915"/>
    <w:rsid w:val="003E4F54"/>
    <w:rsid w:val="003E4FC8"/>
    <w:rsid w:val="003F161D"/>
    <w:rsid w:val="003F2B8E"/>
    <w:rsid w:val="003F4F3D"/>
    <w:rsid w:val="003F6EEE"/>
    <w:rsid w:val="0040025B"/>
    <w:rsid w:val="004032B1"/>
    <w:rsid w:val="00404AF5"/>
    <w:rsid w:val="0041115B"/>
    <w:rsid w:val="004117A3"/>
    <w:rsid w:val="00411B0A"/>
    <w:rsid w:val="00413107"/>
    <w:rsid w:val="00413360"/>
    <w:rsid w:val="0041340F"/>
    <w:rsid w:val="004160F5"/>
    <w:rsid w:val="00417833"/>
    <w:rsid w:val="00421957"/>
    <w:rsid w:val="00422E50"/>
    <w:rsid w:val="00425F8F"/>
    <w:rsid w:val="00426473"/>
    <w:rsid w:val="00430D6C"/>
    <w:rsid w:val="00432797"/>
    <w:rsid w:val="00433F76"/>
    <w:rsid w:val="004354B9"/>
    <w:rsid w:val="004357F1"/>
    <w:rsid w:val="00436001"/>
    <w:rsid w:val="00440E43"/>
    <w:rsid w:val="004442C7"/>
    <w:rsid w:val="00444D1F"/>
    <w:rsid w:val="00446A00"/>
    <w:rsid w:val="004470A4"/>
    <w:rsid w:val="00447A4C"/>
    <w:rsid w:val="00447C4D"/>
    <w:rsid w:val="0045002B"/>
    <w:rsid w:val="004525C1"/>
    <w:rsid w:val="004538EC"/>
    <w:rsid w:val="00454200"/>
    <w:rsid w:val="004578DB"/>
    <w:rsid w:val="004642B5"/>
    <w:rsid w:val="00466890"/>
    <w:rsid w:val="004706BA"/>
    <w:rsid w:val="004730EA"/>
    <w:rsid w:val="00477CCD"/>
    <w:rsid w:val="004803F6"/>
    <w:rsid w:val="0048356C"/>
    <w:rsid w:val="00483CF4"/>
    <w:rsid w:val="004861B9"/>
    <w:rsid w:val="00486E46"/>
    <w:rsid w:val="00494E5D"/>
    <w:rsid w:val="00495FC1"/>
    <w:rsid w:val="0049663C"/>
    <w:rsid w:val="004A290D"/>
    <w:rsid w:val="004A47B1"/>
    <w:rsid w:val="004A4C11"/>
    <w:rsid w:val="004A56CE"/>
    <w:rsid w:val="004A5F28"/>
    <w:rsid w:val="004B1B31"/>
    <w:rsid w:val="004B239C"/>
    <w:rsid w:val="004B2E0F"/>
    <w:rsid w:val="004B644A"/>
    <w:rsid w:val="004B6538"/>
    <w:rsid w:val="004C044E"/>
    <w:rsid w:val="004C0DFB"/>
    <w:rsid w:val="004C2A30"/>
    <w:rsid w:val="004C2EFE"/>
    <w:rsid w:val="004C3028"/>
    <w:rsid w:val="004C408E"/>
    <w:rsid w:val="004C58C5"/>
    <w:rsid w:val="004C5C6F"/>
    <w:rsid w:val="004C6ECD"/>
    <w:rsid w:val="004C717C"/>
    <w:rsid w:val="004C7A06"/>
    <w:rsid w:val="004D0E5D"/>
    <w:rsid w:val="004D3AB4"/>
    <w:rsid w:val="004D4BEB"/>
    <w:rsid w:val="004D5A5B"/>
    <w:rsid w:val="004D6344"/>
    <w:rsid w:val="004D7A28"/>
    <w:rsid w:val="004D7B65"/>
    <w:rsid w:val="004E250D"/>
    <w:rsid w:val="004E2D23"/>
    <w:rsid w:val="004E2EE4"/>
    <w:rsid w:val="004E522C"/>
    <w:rsid w:val="004E5831"/>
    <w:rsid w:val="004E66BE"/>
    <w:rsid w:val="004E7074"/>
    <w:rsid w:val="004F2291"/>
    <w:rsid w:val="004F545B"/>
    <w:rsid w:val="004F652F"/>
    <w:rsid w:val="0050040B"/>
    <w:rsid w:val="005023AF"/>
    <w:rsid w:val="00503058"/>
    <w:rsid w:val="005030C3"/>
    <w:rsid w:val="0050708C"/>
    <w:rsid w:val="005101CE"/>
    <w:rsid w:val="005101DB"/>
    <w:rsid w:val="00510412"/>
    <w:rsid w:val="0051152C"/>
    <w:rsid w:val="00511F7A"/>
    <w:rsid w:val="00513083"/>
    <w:rsid w:val="005145E7"/>
    <w:rsid w:val="00515594"/>
    <w:rsid w:val="00520596"/>
    <w:rsid w:val="00520973"/>
    <w:rsid w:val="00521D70"/>
    <w:rsid w:val="0052242D"/>
    <w:rsid w:val="005248C4"/>
    <w:rsid w:val="0053441C"/>
    <w:rsid w:val="00534785"/>
    <w:rsid w:val="0053731D"/>
    <w:rsid w:val="005430C3"/>
    <w:rsid w:val="005468D6"/>
    <w:rsid w:val="00546DB2"/>
    <w:rsid w:val="005478C6"/>
    <w:rsid w:val="00547F42"/>
    <w:rsid w:val="005502C1"/>
    <w:rsid w:val="0055413B"/>
    <w:rsid w:val="00554761"/>
    <w:rsid w:val="0055520B"/>
    <w:rsid w:val="00555D99"/>
    <w:rsid w:val="00560720"/>
    <w:rsid w:val="0056082E"/>
    <w:rsid w:val="005615BE"/>
    <w:rsid w:val="00563726"/>
    <w:rsid w:val="00563863"/>
    <w:rsid w:val="00564FEB"/>
    <w:rsid w:val="00565DA3"/>
    <w:rsid w:val="00572960"/>
    <w:rsid w:val="0057566F"/>
    <w:rsid w:val="00577D7E"/>
    <w:rsid w:val="00580DC6"/>
    <w:rsid w:val="00583861"/>
    <w:rsid w:val="005847FD"/>
    <w:rsid w:val="00586399"/>
    <w:rsid w:val="00586715"/>
    <w:rsid w:val="00586BCF"/>
    <w:rsid w:val="00590430"/>
    <w:rsid w:val="00590E18"/>
    <w:rsid w:val="005917A5"/>
    <w:rsid w:val="00591883"/>
    <w:rsid w:val="00592CA2"/>
    <w:rsid w:val="0059628A"/>
    <w:rsid w:val="005A1BBA"/>
    <w:rsid w:val="005A274D"/>
    <w:rsid w:val="005A34D3"/>
    <w:rsid w:val="005A4B7F"/>
    <w:rsid w:val="005A56F3"/>
    <w:rsid w:val="005A5AFB"/>
    <w:rsid w:val="005A6AEB"/>
    <w:rsid w:val="005A6CFE"/>
    <w:rsid w:val="005A6EE8"/>
    <w:rsid w:val="005B26EA"/>
    <w:rsid w:val="005B2C8C"/>
    <w:rsid w:val="005B3828"/>
    <w:rsid w:val="005B3E43"/>
    <w:rsid w:val="005B7128"/>
    <w:rsid w:val="005C0E4B"/>
    <w:rsid w:val="005C280E"/>
    <w:rsid w:val="005C294F"/>
    <w:rsid w:val="005C3DEC"/>
    <w:rsid w:val="005C406E"/>
    <w:rsid w:val="005C4642"/>
    <w:rsid w:val="005C4B86"/>
    <w:rsid w:val="005D1B76"/>
    <w:rsid w:val="005D44E0"/>
    <w:rsid w:val="005D6AF6"/>
    <w:rsid w:val="005D74E5"/>
    <w:rsid w:val="005E0DFC"/>
    <w:rsid w:val="005E7E75"/>
    <w:rsid w:val="005F5A5B"/>
    <w:rsid w:val="005F640B"/>
    <w:rsid w:val="005F70EF"/>
    <w:rsid w:val="005F718C"/>
    <w:rsid w:val="00602609"/>
    <w:rsid w:val="00605237"/>
    <w:rsid w:val="00607F67"/>
    <w:rsid w:val="0061021A"/>
    <w:rsid w:val="00611541"/>
    <w:rsid w:val="00611CC6"/>
    <w:rsid w:val="0061327E"/>
    <w:rsid w:val="006138DF"/>
    <w:rsid w:val="00614F07"/>
    <w:rsid w:val="00617471"/>
    <w:rsid w:val="0062114B"/>
    <w:rsid w:val="006217B7"/>
    <w:rsid w:val="00623406"/>
    <w:rsid w:val="006240FB"/>
    <w:rsid w:val="006259AE"/>
    <w:rsid w:val="00625B5D"/>
    <w:rsid w:val="00626F72"/>
    <w:rsid w:val="0062737E"/>
    <w:rsid w:val="00627817"/>
    <w:rsid w:val="00630CAA"/>
    <w:rsid w:val="006329A0"/>
    <w:rsid w:val="00632EB0"/>
    <w:rsid w:val="00635F1F"/>
    <w:rsid w:val="00635F65"/>
    <w:rsid w:val="00635FE7"/>
    <w:rsid w:val="00636BB1"/>
    <w:rsid w:val="00636D21"/>
    <w:rsid w:val="0063782E"/>
    <w:rsid w:val="00645E5B"/>
    <w:rsid w:val="006477EB"/>
    <w:rsid w:val="006502F8"/>
    <w:rsid w:val="00655315"/>
    <w:rsid w:val="00655502"/>
    <w:rsid w:val="006561DA"/>
    <w:rsid w:val="00656D53"/>
    <w:rsid w:val="00660EE8"/>
    <w:rsid w:val="006614DE"/>
    <w:rsid w:val="006677AA"/>
    <w:rsid w:val="00670017"/>
    <w:rsid w:val="00671392"/>
    <w:rsid w:val="006729A1"/>
    <w:rsid w:val="00674582"/>
    <w:rsid w:val="0067522F"/>
    <w:rsid w:val="0067675A"/>
    <w:rsid w:val="00676FE4"/>
    <w:rsid w:val="006774DA"/>
    <w:rsid w:val="00684831"/>
    <w:rsid w:val="00684D4E"/>
    <w:rsid w:val="006918BC"/>
    <w:rsid w:val="00692145"/>
    <w:rsid w:val="00692FDA"/>
    <w:rsid w:val="006932E6"/>
    <w:rsid w:val="006932F6"/>
    <w:rsid w:val="00694C21"/>
    <w:rsid w:val="00694E98"/>
    <w:rsid w:val="006960C5"/>
    <w:rsid w:val="00697CC4"/>
    <w:rsid w:val="006A057A"/>
    <w:rsid w:val="006A12EC"/>
    <w:rsid w:val="006A5A9C"/>
    <w:rsid w:val="006A6A72"/>
    <w:rsid w:val="006A728A"/>
    <w:rsid w:val="006A7EFF"/>
    <w:rsid w:val="006B068C"/>
    <w:rsid w:val="006B0E18"/>
    <w:rsid w:val="006B103B"/>
    <w:rsid w:val="006B1B72"/>
    <w:rsid w:val="006B218A"/>
    <w:rsid w:val="006B2F01"/>
    <w:rsid w:val="006B429D"/>
    <w:rsid w:val="006B69F6"/>
    <w:rsid w:val="006B6B91"/>
    <w:rsid w:val="006B794E"/>
    <w:rsid w:val="006C0005"/>
    <w:rsid w:val="006C1B28"/>
    <w:rsid w:val="006C2226"/>
    <w:rsid w:val="006C34AC"/>
    <w:rsid w:val="006C37E6"/>
    <w:rsid w:val="006C53A4"/>
    <w:rsid w:val="006C7B51"/>
    <w:rsid w:val="006D1EA7"/>
    <w:rsid w:val="006D274A"/>
    <w:rsid w:val="006D5ECA"/>
    <w:rsid w:val="006D69A0"/>
    <w:rsid w:val="006D6E4A"/>
    <w:rsid w:val="006E232D"/>
    <w:rsid w:val="006E7A29"/>
    <w:rsid w:val="006F1378"/>
    <w:rsid w:val="006F1F3B"/>
    <w:rsid w:val="006F32FC"/>
    <w:rsid w:val="006F34FC"/>
    <w:rsid w:val="006F38EB"/>
    <w:rsid w:val="006F4D7A"/>
    <w:rsid w:val="006F5FD0"/>
    <w:rsid w:val="0070014D"/>
    <w:rsid w:val="00701BF7"/>
    <w:rsid w:val="0070293B"/>
    <w:rsid w:val="00704507"/>
    <w:rsid w:val="0070469E"/>
    <w:rsid w:val="00705107"/>
    <w:rsid w:val="007060B0"/>
    <w:rsid w:val="00710D6B"/>
    <w:rsid w:val="00711173"/>
    <w:rsid w:val="0071288D"/>
    <w:rsid w:val="0071384D"/>
    <w:rsid w:val="0071659F"/>
    <w:rsid w:val="00716FA5"/>
    <w:rsid w:val="007208AA"/>
    <w:rsid w:val="0072107C"/>
    <w:rsid w:val="0072241F"/>
    <w:rsid w:val="0072426C"/>
    <w:rsid w:val="00724F13"/>
    <w:rsid w:val="0073172F"/>
    <w:rsid w:val="00732476"/>
    <w:rsid w:val="007348EE"/>
    <w:rsid w:val="007366A8"/>
    <w:rsid w:val="0074071C"/>
    <w:rsid w:val="007410A2"/>
    <w:rsid w:val="00742086"/>
    <w:rsid w:val="00744E8B"/>
    <w:rsid w:val="00745838"/>
    <w:rsid w:val="00745BD9"/>
    <w:rsid w:val="007468EA"/>
    <w:rsid w:val="00746CDA"/>
    <w:rsid w:val="0074724F"/>
    <w:rsid w:val="00753B9F"/>
    <w:rsid w:val="00755373"/>
    <w:rsid w:val="00757AC4"/>
    <w:rsid w:val="00757E2F"/>
    <w:rsid w:val="00757E99"/>
    <w:rsid w:val="00763BA8"/>
    <w:rsid w:val="007675A4"/>
    <w:rsid w:val="007720CB"/>
    <w:rsid w:val="0077401A"/>
    <w:rsid w:val="007749A4"/>
    <w:rsid w:val="0077754E"/>
    <w:rsid w:val="00780FA3"/>
    <w:rsid w:val="00782AD4"/>
    <w:rsid w:val="00784170"/>
    <w:rsid w:val="007843D0"/>
    <w:rsid w:val="00784663"/>
    <w:rsid w:val="0078529D"/>
    <w:rsid w:val="00786AEF"/>
    <w:rsid w:val="00790011"/>
    <w:rsid w:val="00790F32"/>
    <w:rsid w:val="007926DA"/>
    <w:rsid w:val="0079321E"/>
    <w:rsid w:val="00793833"/>
    <w:rsid w:val="007955DF"/>
    <w:rsid w:val="007A0444"/>
    <w:rsid w:val="007A0EE0"/>
    <w:rsid w:val="007A2FF3"/>
    <w:rsid w:val="007A45C4"/>
    <w:rsid w:val="007A51DE"/>
    <w:rsid w:val="007A5402"/>
    <w:rsid w:val="007A588C"/>
    <w:rsid w:val="007A5BED"/>
    <w:rsid w:val="007A7FAE"/>
    <w:rsid w:val="007B0A03"/>
    <w:rsid w:val="007B2E96"/>
    <w:rsid w:val="007B3ADE"/>
    <w:rsid w:val="007B4CBE"/>
    <w:rsid w:val="007B5AA3"/>
    <w:rsid w:val="007C26AC"/>
    <w:rsid w:val="007C453C"/>
    <w:rsid w:val="007C4716"/>
    <w:rsid w:val="007C4838"/>
    <w:rsid w:val="007C4E62"/>
    <w:rsid w:val="007C58B6"/>
    <w:rsid w:val="007C77DB"/>
    <w:rsid w:val="007D0156"/>
    <w:rsid w:val="007D191F"/>
    <w:rsid w:val="007D2631"/>
    <w:rsid w:val="007D2EF7"/>
    <w:rsid w:val="007D350A"/>
    <w:rsid w:val="007D429A"/>
    <w:rsid w:val="007D4840"/>
    <w:rsid w:val="007D5810"/>
    <w:rsid w:val="007E23FB"/>
    <w:rsid w:val="007E28B7"/>
    <w:rsid w:val="007E4EBD"/>
    <w:rsid w:val="007E67E5"/>
    <w:rsid w:val="007F0D60"/>
    <w:rsid w:val="007F1AF1"/>
    <w:rsid w:val="007F22D5"/>
    <w:rsid w:val="007F41B2"/>
    <w:rsid w:val="007F43D1"/>
    <w:rsid w:val="007F52B4"/>
    <w:rsid w:val="007F5E15"/>
    <w:rsid w:val="007F798D"/>
    <w:rsid w:val="007F7C68"/>
    <w:rsid w:val="007F7D0A"/>
    <w:rsid w:val="00800269"/>
    <w:rsid w:val="00800A22"/>
    <w:rsid w:val="00802007"/>
    <w:rsid w:val="0080272F"/>
    <w:rsid w:val="0080787B"/>
    <w:rsid w:val="00812286"/>
    <w:rsid w:val="00812B95"/>
    <w:rsid w:val="0081413A"/>
    <w:rsid w:val="00814E9B"/>
    <w:rsid w:val="00820895"/>
    <w:rsid w:val="008225BB"/>
    <w:rsid w:val="00822917"/>
    <w:rsid w:val="008229E5"/>
    <w:rsid w:val="0082523A"/>
    <w:rsid w:val="008303DB"/>
    <w:rsid w:val="008326AA"/>
    <w:rsid w:val="00833767"/>
    <w:rsid w:val="00833E13"/>
    <w:rsid w:val="008349D3"/>
    <w:rsid w:val="00836473"/>
    <w:rsid w:val="008369ED"/>
    <w:rsid w:val="0083743B"/>
    <w:rsid w:val="00840143"/>
    <w:rsid w:val="00842189"/>
    <w:rsid w:val="0084340E"/>
    <w:rsid w:val="0084380D"/>
    <w:rsid w:val="008456A1"/>
    <w:rsid w:val="008475B1"/>
    <w:rsid w:val="008512A9"/>
    <w:rsid w:val="00851E4C"/>
    <w:rsid w:val="00855399"/>
    <w:rsid w:val="00856633"/>
    <w:rsid w:val="00856D8F"/>
    <w:rsid w:val="00860BD1"/>
    <w:rsid w:val="0086116E"/>
    <w:rsid w:val="00863272"/>
    <w:rsid w:val="0087512E"/>
    <w:rsid w:val="00877017"/>
    <w:rsid w:val="00880B7C"/>
    <w:rsid w:val="008812ED"/>
    <w:rsid w:val="00886BF4"/>
    <w:rsid w:val="00887EE1"/>
    <w:rsid w:val="00887EFC"/>
    <w:rsid w:val="00894177"/>
    <w:rsid w:val="00895120"/>
    <w:rsid w:val="00895544"/>
    <w:rsid w:val="00895CF0"/>
    <w:rsid w:val="0089688A"/>
    <w:rsid w:val="00897531"/>
    <w:rsid w:val="008A233D"/>
    <w:rsid w:val="008A2DE0"/>
    <w:rsid w:val="008A3A10"/>
    <w:rsid w:val="008A62DE"/>
    <w:rsid w:val="008A6322"/>
    <w:rsid w:val="008B1EE6"/>
    <w:rsid w:val="008B260C"/>
    <w:rsid w:val="008B2AF9"/>
    <w:rsid w:val="008B3869"/>
    <w:rsid w:val="008B67CB"/>
    <w:rsid w:val="008B7603"/>
    <w:rsid w:val="008B7845"/>
    <w:rsid w:val="008C0D83"/>
    <w:rsid w:val="008C15A8"/>
    <w:rsid w:val="008C1D57"/>
    <w:rsid w:val="008C2DEF"/>
    <w:rsid w:val="008C5289"/>
    <w:rsid w:val="008D0EC5"/>
    <w:rsid w:val="008D5E12"/>
    <w:rsid w:val="008D62DA"/>
    <w:rsid w:val="008D6E57"/>
    <w:rsid w:val="008D7887"/>
    <w:rsid w:val="008D790B"/>
    <w:rsid w:val="008D7CF2"/>
    <w:rsid w:val="008E086A"/>
    <w:rsid w:val="008E1056"/>
    <w:rsid w:val="008E157C"/>
    <w:rsid w:val="008E1E3F"/>
    <w:rsid w:val="008E38DD"/>
    <w:rsid w:val="008E51FA"/>
    <w:rsid w:val="008E595E"/>
    <w:rsid w:val="008E5EBF"/>
    <w:rsid w:val="008E7A62"/>
    <w:rsid w:val="008F0207"/>
    <w:rsid w:val="008F0B97"/>
    <w:rsid w:val="008F2B32"/>
    <w:rsid w:val="008F2CF4"/>
    <w:rsid w:val="009004FB"/>
    <w:rsid w:val="00901B8B"/>
    <w:rsid w:val="0090385E"/>
    <w:rsid w:val="00904FF8"/>
    <w:rsid w:val="00905318"/>
    <w:rsid w:val="00905605"/>
    <w:rsid w:val="0090572B"/>
    <w:rsid w:val="00906F31"/>
    <w:rsid w:val="00907ED5"/>
    <w:rsid w:val="009106F1"/>
    <w:rsid w:val="009111EB"/>
    <w:rsid w:val="009136D3"/>
    <w:rsid w:val="00914931"/>
    <w:rsid w:val="00915250"/>
    <w:rsid w:val="009162AB"/>
    <w:rsid w:val="009169BE"/>
    <w:rsid w:val="00916BB4"/>
    <w:rsid w:val="00920196"/>
    <w:rsid w:val="0092260A"/>
    <w:rsid w:val="009246A9"/>
    <w:rsid w:val="00925CC7"/>
    <w:rsid w:val="009308DA"/>
    <w:rsid w:val="0093516D"/>
    <w:rsid w:val="009356F1"/>
    <w:rsid w:val="00936AD9"/>
    <w:rsid w:val="00940F6C"/>
    <w:rsid w:val="00943DDD"/>
    <w:rsid w:val="0094446D"/>
    <w:rsid w:val="0094583E"/>
    <w:rsid w:val="00945D01"/>
    <w:rsid w:val="00946F91"/>
    <w:rsid w:val="00955780"/>
    <w:rsid w:val="00955974"/>
    <w:rsid w:val="0096361A"/>
    <w:rsid w:val="009655C8"/>
    <w:rsid w:val="00970B38"/>
    <w:rsid w:val="00973D1A"/>
    <w:rsid w:val="00975232"/>
    <w:rsid w:val="00977E23"/>
    <w:rsid w:val="009816FD"/>
    <w:rsid w:val="009824F9"/>
    <w:rsid w:val="00982E15"/>
    <w:rsid w:val="0098564F"/>
    <w:rsid w:val="00986F6A"/>
    <w:rsid w:val="009879C0"/>
    <w:rsid w:val="009918AF"/>
    <w:rsid w:val="00997466"/>
    <w:rsid w:val="009A4537"/>
    <w:rsid w:val="009A4D15"/>
    <w:rsid w:val="009A53CC"/>
    <w:rsid w:val="009B074A"/>
    <w:rsid w:val="009B1179"/>
    <w:rsid w:val="009B1E28"/>
    <w:rsid w:val="009B297B"/>
    <w:rsid w:val="009B3101"/>
    <w:rsid w:val="009C0A69"/>
    <w:rsid w:val="009C0CC2"/>
    <w:rsid w:val="009C10FF"/>
    <w:rsid w:val="009C2CA0"/>
    <w:rsid w:val="009C3735"/>
    <w:rsid w:val="009C37AD"/>
    <w:rsid w:val="009C502C"/>
    <w:rsid w:val="009D0F07"/>
    <w:rsid w:val="009D170B"/>
    <w:rsid w:val="009D1C92"/>
    <w:rsid w:val="009D29ED"/>
    <w:rsid w:val="009D4914"/>
    <w:rsid w:val="009D73B3"/>
    <w:rsid w:val="009E0995"/>
    <w:rsid w:val="009E4DA0"/>
    <w:rsid w:val="009E59ED"/>
    <w:rsid w:val="009E5FB2"/>
    <w:rsid w:val="009F02B4"/>
    <w:rsid w:val="009F03DC"/>
    <w:rsid w:val="009F40E6"/>
    <w:rsid w:val="009F6187"/>
    <w:rsid w:val="009F6C18"/>
    <w:rsid w:val="009F7116"/>
    <w:rsid w:val="009F7F9E"/>
    <w:rsid w:val="00A000D2"/>
    <w:rsid w:val="00A0104B"/>
    <w:rsid w:val="00A03562"/>
    <w:rsid w:val="00A0373D"/>
    <w:rsid w:val="00A03CD9"/>
    <w:rsid w:val="00A04E00"/>
    <w:rsid w:val="00A0544F"/>
    <w:rsid w:val="00A11511"/>
    <w:rsid w:val="00A123E8"/>
    <w:rsid w:val="00A13907"/>
    <w:rsid w:val="00A14967"/>
    <w:rsid w:val="00A15C9E"/>
    <w:rsid w:val="00A162FF"/>
    <w:rsid w:val="00A22F44"/>
    <w:rsid w:val="00A2351C"/>
    <w:rsid w:val="00A26DDC"/>
    <w:rsid w:val="00A27B01"/>
    <w:rsid w:val="00A307E4"/>
    <w:rsid w:val="00A33D5F"/>
    <w:rsid w:val="00A3638C"/>
    <w:rsid w:val="00A4186C"/>
    <w:rsid w:val="00A41BFE"/>
    <w:rsid w:val="00A41DBD"/>
    <w:rsid w:val="00A4208D"/>
    <w:rsid w:val="00A43BD4"/>
    <w:rsid w:val="00A4446B"/>
    <w:rsid w:val="00A4530B"/>
    <w:rsid w:val="00A47CAC"/>
    <w:rsid w:val="00A508F1"/>
    <w:rsid w:val="00A51509"/>
    <w:rsid w:val="00A5274D"/>
    <w:rsid w:val="00A56F49"/>
    <w:rsid w:val="00A61575"/>
    <w:rsid w:val="00A61B64"/>
    <w:rsid w:val="00A61C6C"/>
    <w:rsid w:val="00A621A0"/>
    <w:rsid w:val="00A65139"/>
    <w:rsid w:val="00A656EF"/>
    <w:rsid w:val="00A673FF"/>
    <w:rsid w:val="00A735FB"/>
    <w:rsid w:val="00A73807"/>
    <w:rsid w:val="00A739B4"/>
    <w:rsid w:val="00A73C51"/>
    <w:rsid w:val="00A75EF6"/>
    <w:rsid w:val="00A76F0E"/>
    <w:rsid w:val="00A82DA1"/>
    <w:rsid w:val="00A82DA5"/>
    <w:rsid w:val="00A87058"/>
    <w:rsid w:val="00A87F4A"/>
    <w:rsid w:val="00A90136"/>
    <w:rsid w:val="00A9566A"/>
    <w:rsid w:val="00A965E4"/>
    <w:rsid w:val="00AA0628"/>
    <w:rsid w:val="00AA12A2"/>
    <w:rsid w:val="00AA251E"/>
    <w:rsid w:val="00AA2731"/>
    <w:rsid w:val="00AA36CC"/>
    <w:rsid w:val="00AA3D2D"/>
    <w:rsid w:val="00AA40EA"/>
    <w:rsid w:val="00AA750C"/>
    <w:rsid w:val="00AB07CF"/>
    <w:rsid w:val="00AB0D9B"/>
    <w:rsid w:val="00AB0EBC"/>
    <w:rsid w:val="00AB7BC5"/>
    <w:rsid w:val="00AC0A15"/>
    <w:rsid w:val="00AC0B0B"/>
    <w:rsid w:val="00AC5BEC"/>
    <w:rsid w:val="00AD00FB"/>
    <w:rsid w:val="00AD01E7"/>
    <w:rsid w:val="00AD4030"/>
    <w:rsid w:val="00AD40F7"/>
    <w:rsid w:val="00AD5678"/>
    <w:rsid w:val="00AD6CEB"/>
    <w:rsid w:val="00AE1AC6"/>
    <w:rsid w:val="00AF05ED"/>
    <w:rsid w:val="00AF1761"/>
    <w:rsid w:val="00AF1C07"/>
    <w:rsid w:val="00AF3A82"/>
    <w:rsid w:val="00AF4263"/>
    <w:rsid w:val="00AF4912"/>
    <w:rsid w:val="00AF54F9"/>
    <w:rsid w:val="00AF5A8A"/>
    <w:rsid w:val="00AF67F4"/>
    <w:rsid w:val="00AF7F57"/>
    <w:rsid w:val="00B005E8"/>
    <w:rsid w:val="00B0561C"/>
    <w:rsid w:val="00B05841"/>
    <w:rsid w:val="00B05FC9"/>
    <w:rsid w:val="00B06092"/>
    <w:rsid w:val="00B06CD0"/>
    <w:rsid w:val="00B1054D"/>
    <w:rsid w:val="00B10B88"/>
    <w:rsid w:val="00B12201"/>
    <w:rsid w:val="00B12F10"/>
    <w:rsid w:val="00B14235"/>
    <w:rsid w:val="00B14DAF"/>
    <w:rsid w:val="00B151FD"/>
    <w:rsid w:val="00B1558A"/>
    <w:rsid w:val="00B1673B"/>
    <w:rsid w:val="00B20441"/>
    <w:rsid w:val="00B21B6F"/>
    <w:rsid w:val="00B226C6"/>
    <w:rsid w:val="00B234E5"/>
    <w:rsid w:val="00B24D69"/>
    <w:rsid w:val="00B26D84"/>
    <w:rsid w:val="00B27066"/>
    <w:rsid w:val="00B27258"/>
    <w:rsid w:val="00B27427"/>
    <w:rsid w:val="00B30932"/>
    <w:rsid w:val="00B31824"/>
    <w:rsid w:val="00B325A5"/>
    <w:rsid w:val="00B3322C"/>
    <w:rsid w:val="00B3464A"/>
    <w:rsid w:val="00B35A80"/>
    <w:rsid w:val="00B3675C"/>
    <w:rsid w:val="00B37F98"/>
    <w:rsid w:val="00B43CC8"/>
    <w:rsid w:val="00B44A74"/>
    <w:rsid w:val="00B44BC1"/>
    <w:rsid w:val="00B45A33"/>
    <w:rsid w:val="00B5142B"/>
    <w:rsid w:val="00B528D3"/>
    <w:rsid w:val="00B53F10"/>
    <w:rsid w:val="00B55DA5"/>
    <w:rsid w:val="00B61699"/>
    <w:rsid w:val="00B61ED2"/>
    <w:rsid w:val="00B62A31"/>
    <w:rsid w:val="00B63A6B"/>
    <w:rsid w:val="00B63E60"/>
    <w:rsid w:val="00B65B20"/>
    <w:rsid w:val="00B67054"/>
    <w:rsid w:val="00B70894"/>
    <w:rsid w:val="00B72556"/>
    <w:rsid w:val="00B7261B"/>
    <w:rsid w:val="00B73FB0"/>
    <w:rsid w:val="00B74BDE"/>
    <w:rsid w:val="00B80ABF"/>
    <w:rsid w:val="00B81F2C"/>
    <w:rsid w:val="00B8259E"/>
    <w:rsid w:val="00B856B1"/>
    <w:rsid w:val="00B86037"/>
    <w:rsid w:val="00B86B22"/>
    <w:rsid w:val="00B87A3F"/>
    <w:rsid w:val="00B91037"/>
    <w:rsid w:val="00B91A62"/>
    <w:rsid w:val="00B9383E"/>
    <w:rsid w:val="00B93C5A"/>
    <w:rsid w:val="00B96027"/>
    <w:rsid w:val="00B96A5C"/>
    <w:rsid w:val="00B96FF7"/>
    <w:rsid w:val="00B97993"/>
    <w:rsid w:val="00B97C63"/>
    <w:rsid w:val="00BA0A5A"/>
    <w:rsid w:val="00BA40A9"/>
    <w:rsid w:val="00BB0309"/>
    <w:rsid w:val="00BB08AA"/>
    <w:rsid w:val="00BB095D"/>
    <w:rsid w:val="00BB3372"/>
    <w:rsid w:val="00BB39C9"/>
    <w:rsid w:val="00BB4007"/>
    <w:rsid w:val="00BB45A8"/>
    <w:rsid w:val="00BB528B"/>
    <w:rsid w:val="00BC1B25"/>
    <w:rsid w:val="00BC2412"/>
    <w:rsid w:val="00BC24DE"/>
    <w:rsid w:val="00BC367C"/>
    <w:rsid w:val="00BC4BF9"/>
    <w:rsid w:val="00BC6DD9"/>
    <w:rsid w:val="00BD325F"/>
    <w:rsid w:val="00BD7323"/>
    <w:rsid w:val="00BD7C63"/>
    <w:rsid w:val="00BE08B1"/>
    <w:rsid w:val="00BE09B2"/>
    <w:rsid w:val="00BE0D64"/>
    <w:rsid w:val="00BE0E9F"/>
    <w:rsid w:val="00BE1B64"/>
    <w:rsid w:val="00BE1F5B"/>
    <w:rsid w:val="00BE4B4B"/>
    <w:rsid w:val="00BE662F"/>
    <w:rsid w:val="00BF1170"/>
    <w:rsid w:val="00BF3C1E"/>
    <w:rsid w:val="00BF4097"/>
    <w:rsid w:val="00BF45CB"/>
    <w:rsid w:val="00BF6396"/>
    <w:rsid w:val="00C0201B"/>
    <w:rsid w:val="00C039E8"/>
    <w:rsid w:val="00C1000D"/>
    <w:rsid w:val="00C10196"/>
    <w:rsid w:val="00C104EC"/>
    <w:rsid w:val="00C12746"/>
    <w:rsid w:val="00C13207"/>
    <w:rsid w:val="00C13A98"/>
    <w:rsid w:val="00C159ED"/>
    <w:rsid w:val="00C160AC"/>
    <w:rsid w:val="00C20AB3"/>
    <w:rsid w:val="00C20B59"/>
    <w:rsid w:val="00C20EB8"/>
    <w:rsid w:val="00C22325"/>
    <w:rsid w:val="00C27B5C"/>
    <w:rsid w:val="00C35DCE"/>
    <w:rsid w:val="00C36871"/>
    <w:rsid w:val="00C42B73"/>
    <w:rsid w:val="00C45C8B"/>
    <w:rsid w:val="00C45DD1"/>
    <w:rsid w:val="00C4752A"/>
    <w:rsid w:val="00C507D2"/>
    <w:rsid w:val="00C50EE1"/>
    <w:rsid w:val="00C5351D"/>
    <w:rsid w:val="00C54027"/>
    <w:rsid w:val="00C54618"/>
    <w:rsid w:val="00C554F0"/>
    <w:rsid w:val="00C577B0"/>
    <w:rsid w:val="00C61BA8"/>
    <w:rsid w:val="00C643E8"/>
    <w:rsid w:val="00C653CE"/>
    <w:rsid w:val="00C6572D"/>
    <w:rsid w:val="00C65EB8"/>
    <w:rsid w:val="00C66785"/>
    <w:rsid w:val="00C7030C"/>
    <w:rsid w:val="00C70F1C"/>
    <w:rsid w:val="00C71DBB"/>
    <w:rsid w:val="00C740A5"/>
    <w:rsid w:val="00C74C07"/>
    <w:rsid w:val="00C82EB9"/>
    <w:rsid w:val="00C82F5E"/>
    <w:rsid w:val="00C84519"/>
    <w:rsid w:val="00C85845"/>
    <w:rsid w:val="00C869F7"/>
    <w:rsid w:val="00C876DA"/>
    <w:rsid w:val="00C95C17"/>
    <w:rsid w:val="00C975E8"/>
    <w:rsid w:val="00CA241E"/>
    <w:rsid w:val="00CA5B33"/>
    <w:rsid w:val="00CA6176"/>
    <w:rsid w:val="00CA6841"/>
    <w:rsid w:val="00CA6EAE"/>
    <w:rsid w:val="00CB20F8"/>
    <w:rsid w:val="00CB2305"/>
    <w:rsid w:val="00CB3844"/>
    <w:rsid w:val="00CB418B"/>
    <w:rsid w:val="00CB4380"/>
    <w:rsid w:val="00CB4DFA"/>
    <w:rsid w:val="00CB6B6A"/>
    <w:rsid w:val="00CC0E4F"/>
    <w:rsid w:val="00CC33E2"/>
    <w:rsid w:val="00CC38D9"/>
    <w:rsid w:val="00CC6C0B"/>
    <w:rsid w:val="00CC77D8"/>
    <w:rsid w:val="00CD2AE6"/>
    <w:rsid w:val="00CD57CA"/>
    <w:rsid w:val="00CD5D22"/>
    <w:rsid w:val="00CE0D67"/>
    <w:rsid w:val="00CE1176"/>
    <w:rsid w:val="00CE1A23"/>
    <w:rsid w:val="00CE20CC"/>
    <w:rsid w:val="00CE25CF"/>
    <w:rsid w:val="00CE4598"/>
    <w:rsid w:val="00CE7F24"/>
    <w:rsid w:val="00CF02C9"/>
    <w:rsid w:val="00CF072E"/>
    <w:rsid w:val="00CF1D62"/>
    <w:rsid w:val="00CF6717"/>
    <w:rsid w:val="00D003A1"/>
    <w:rsid w:val="00D0044A"/>
    <w:rsid w:val="00D04C4D"/>
    <w:rsid w:val="00D0541D"/>
    <w:rsid w:val="00D05825"/>
    <w:rsid w:val="00D07B3D"/>
    <w:rsid w:val="00D1038E"/>
    <w:rsid w:val="00D113BF"/>
    <w:rsid w:val="00D11AEB"/>
    <w:rsid w:val="00D12765"/>
    <w:rsid w:val="00D151D6"/>
    <w:rsid w:val="00D1640B"/>
    <w:rsid w:val="00D202B6"/>
    <w:rsid w:val="00D212A3"/>
    <w:rsid w:val="00D22E54"/>
    <w:rsid w:val="00D23EE3"/>
    <w:rsid w:val="00D24AE0"/>
    <w:rsid w:val="00D3000A"/>
    <w:rsid w:val="00D30C46"/>
    <w:rsid w:val="00D31562"/>
    <w:rsid w:val="00D3199E"/>
    <w:rsid w:val="00D31DFE"/>
    <w:rsid w:val="00D3303E"/>
    <w:rsid w:val="00D33CA8"/>
    <w:rsid w:val="00D33FA5"/>
    <w:rsid w:val="00D35D9E"/>
    <w:rsid w:val="00D36AF7"/>
    <w:rsid w:val="00D37BE5"/>
    <w:rsid w:val="00D37D12"/>
    <w:rsid w:val="00D43AB1"/>
    <w:rsid w:val="00D444DF"/>
    <w:rsid w:val="00D44CBF"/>
    <w:rsid w:val="00D46656"/>
    <w:rsid w:val="00D47F77"/>
    <w:rsid w:val="00D50B4E"/>
    <w:rsid w:val="00D516FD"/>
    <w:rsid w:val="00D51908"/>
    <w:rsid w:val="00D529D5"/>
    <w:rsid w:val="00D5328F"/>
    <w:rsid w:val="00D566A5"/>
    <w:rsid w:val="00D568AA"/>
    <w:rsid w:val="00D60A90"/>
    <w:rsid w:val="00D60FED"/>
    <w:rsid w:val="00D61485"/>
    <w:rsid w:val="00D6421F"/>
    <w:rsid w:val="00D642A3"/>
    <w:rsid w:val="00D663B0"/>
    <w:rsid w:val="00D66F9C"/>
    <w:rsid w:val="00D67AAE"/>
    <w:rsid w:val="00D718A1"/>
    <w:rsid w:val="00D72BD2"/>
    <w:rsid w:val="00D747F4"/>
    <w:rsid w:val="00D75911"/>
    <w:rsid w:val="00D77015"/>
    <w:rsid w:val="00D77BA5"/>
    <w:rsid w:val="00D80730"/>
    <w:rsid w:val="00D82748"/>
    <w:rsid w:val="00D82C60"/>
    <w:rsid w:val="00D832B5"/>
    <w:rsid w:val="00D8487C"/>
    <w:rsid w:val="00D87664"/>
    <w:rsid w:val="00D877A5"/>
    <w:rsid w:val="00D92CDF"/>
    <w:rsid w:val="00D93413"/>
    <w:rsid w:val="00D95768"/>
    <w:rsid w:val="00D9687C"/>
    <w:rsid w:val="00D97D7F"/>
    <w:rsid w:val="00DA44FE"/>
    <w:rsid w:val="00DA5249"/>
    <w:rsid w:val="00DA6E5C"/>
    <w:rsid w:val="00DA7011"/>
    <w:rsid w:val="00DA790A"/>
    <w:rsid w:val="00DA7958"/>
    <w:rsid w:val="00DA7F4E"/>
    <w:rsid w:val="00DB10EA"/>
    <w:rsid w:val="00DB4D40"/>
    <w:rsid w:val="00DB4E4D"/>
    <w:rsid w:val="00DB5088"/>
    <w:rsid w:val="00DB677F"/>
    <w:rsid w:val="00DC1F1C"/>
    <w:rsid w:val="00DC463D"/>
    <w:rsid w:val="00DC47CF"/>
    <w:rsid w:val="00DC525F"/>
    <w:rsid w:val="00DC58CA"/>
    <w:rsid w:val="00DC695A"/>
    <w:rsid w:val="00DD0B8D"/>
    <w:rsid w:val="00DD0E77"/>
    <w:rsid w:val="00DD5E2D"/>
    <w:rsid w:val="00DE270F"/>
    <w:rsid w:val="00DE3726"/>
    <w:rsid w:val="00DE425B"/>
    <w:rsid w:val="00DE53E3"/>
    <w:rsid w:val="00DE7163"/>
    <w:rsid w:val="00DF011C"/>
    <w:rsid w:val="00DF35D3"/>
    <w:rsid w:val="00DF5785"/>
    <w:rsid w:val="00DF624A"/>
    <w:rsid w:val="00DF6CD4"/>
    <w:rsid w:val="00DF747A"/>
    <w:rsid w:val="00DF7A1F"/>
    <w:rsid w:val="00E00402"/>
    <w:rsid w:val="00E005C5"/>
    <w:rsid w:val="00E023C0"/>
    <w:rsid w:val="00E029F2"/>
    <w:rsid w:val="00E02D2D"/>
    <w:rsid w:val="00E0464B"/>
    <w:rsid w:val="00E120BA"/>
    <w:rsid w:val="00E12BA8"/>
    <w:rsid w:val="00E13495"/>
    <w:rsid w:val="00E139BE"/>
    <w:rsid w:val="00E159A4"/>
    <w:rsid w:val="00E16066"/>
    <w:rsid w:val="00E16212"/>
    <w:rsid w:val="00E17BB4"/>
    <w:rsid w:val="00E24E18"/>
    <w:rsid w:val="00E25008"/>
    <w:rsid w:val="00E3082B"/>
    <w:rsid w:val="00E30B95"/>
    <w:rsid w:val="00E31394"/>
    <w:rsid w:val="00E32C45"/>
    <w:rsid w:val="00E36795"/>
    <w:rsid w:val="00E36D99"/>
    <w:rsid w:val="00E376A7"/>
    <w:rsid w:val="00E37FF9"/>
    <w:rsid w:val="00E4189A"/>
    <w:rsid w:val="00E43CC4"/>
    <w:rsid w:val="00E50184"/>
    <w:rsid w:val="00E5093F"/>
    <w:rsid w:val="00E50B67"/>
    <w:rsid w:val="00E53C2B"/>
    <w:rsid w:val="00E553F9"/>
    <w:rsid w:val="00E57674"/>
    <w:rsid w:val="00E60EBB"/>
    <w:rsid w:val="00E62DA9"/>
    <w:rsid w:val="00E65121"/>
    <w:rsid w:val="00E65E94"/>
    <w:rsid w:val="00E667EE"/>
    <w:rsid w:val="00E84022"/>
    <w:rsid w:val="00E846C1"/>
    <w:rsid w:val="00E86234"/>
    <w:rsid w:val="00E87171"/>
    <w:rsid w:val="00E87B12"/>
    <w:rsid w:val="00E907F3"/>
    <w:rsid w:val="00E92D7E"/>
    <w:rsid w:val="00E937E1"/>
    <w:rsid w:val="00E943C2"/>
    <w:rsid w:val="00E94B5F"/>
    <w:rsid w:val="00E95BD7"/>
    <w:rsid w:val="00E960D3"/>
    <w:rsid w:val="00E9699D"/>
    <w:rsid w:val="00E96EAA"/>
    <w:rsid w:val="00EA319A"/>
    <w:rsid w:val="00EA3726"/>
    <w:rsid w:val="00EA5461"/>
    <w:rsid w:val="00EA6AD6"/>
    <w:rsid w:val="00EA7C63"/>
    <w:rsid w:val="00EB37CA"/>
    <w:rsid w:val="00EB4C3E"/>
    <w:rsid w:val="00EC0EB6"/>
    <w:rsid w:val="00EC5690"/>
    <w:rsid w:val="00EC5986"/>
    <w:rsid w:val="00ED0BAC"/>
    <w:rsid w:val="00ED0D33"/>
    <w:rsid w:val="00ED2EC4"/>
    <w:rsid w:val="00ED50D4"/>
    <w:rsid w:val="00ED5554"/>
    <w:rsid w:val="00ED5FDE"/>
    <w:rsid w:val="00ED6DC1"/>
    <w:rsid w:val="00EE03B2"/>
    <w:rsid w:val="00EE1E82"/>
    <w:rsid w:val="00EE33C9"/>
    <w:rsid w:val="00EE46AE"/>
    <w:rsid w:val="00EE4D66"/>
    <w:rsid w:val="00EE4FED"/>
    <w:rsid w:val="00EE6B7F"/>
    <w:rsid w:val="00EF0735"/>
    <w:rsid w:val="00EF35D9"/>
    <w:rsid w:val="00EF3C1B"/>
    <w:rsid w:val="00EF4CD7"/>
    <w:rsid w:val="00EF4FE2"/>
    <w:rsid w:val="00EF59DD"/>
    <w:rsid w:val="00F00831"/>
    <w:rsid w:val="00F0174A"/>
    <w:rsid w:val="00F019FE"/>
    <w:rsid w:val="00F02C77"/>
    <w:rsid w:val="00F0372E"/>
    <w:rsid w:val="00F07DF7"/>
    <w:rsid w:val="00F11926"/>
    <w:rsid w:val="00F14A24"/>
    <w:rsid w:val="00F17C68"/>
    <w:rsid w:val="00F21B3D"/>
    <w:rsid w:val="00F22082"/>
    <w:rsid w:val="00F2555C"/>
    <w:rsid w:val="00F262BC"/>
    <w:rsid w:val="00F27C18"/>
    <w:rsid w:val="00F27D59"/>
    <w:rsid w:val="00F31A08"/>
    <w:rsid w:val="00F32E0F"/>
    <w:rsid w:val="00F33101"/>
    <w:rsid w:val="00F34BAE"/>
    <w:rsid w:val="00F35261"/>
    <w:rsid w:val="00F35987"/>
    <w:rsid w:val="00F35B63"/>
    <w:rsid w:val="00F375C4"/>
    <w:rsid w:val="00F37EBE"/>
    <w:rsid w:val="00F44533"/>
    <w:rsid w:val="00F45DAD"/>
    <w:rsid w:val="00F46145"/>
    <w:rsid w:val="00F471BD"/>
    <w:rsid w:val="00F50283"/>
    <w:rsid w:val="00F52267"/>
    <w:rsid w:val="00F537F8"/>
    <w:rsid w:val="00F53A1C"/>
    <w:rsid w:val="00F53A23"/>
    <w:rsid w:val="00F56587"/>
    <w:rsid w:val="00F607D0"/>
    <w:rsid w:val="00F6160D"/>
    <w:rsid w:val="00F61B25"/>
    <w:rsid w:val="00F624CE"/>
    <w:rsid w:val="00F627C6"/>
    <w:rsid w:val="00F666E3"/>
    <w:rsid w:val="00F677E5"/>
    <w:rsid w:val="00F70D88"/>
    <w:rsid w:val="00F71DB7"/>
    <w:rsid w:val="00F71F78"/>
    <w:rsid w:val="00F733DD"/>
    <w:rsid w:val="00F738A8"/>
    <w:rsid w:val="00F74220"/>
    <w:rsid w:val="00F77254"/>
    <w:rsid w:val="00F772BA"/>
    <w:rsid w:val="00F77D0D"/>
    <w:rsid w:val="00F80CCE"/>
    <w:rsid w:val="00F83F75"/>
    <w:rsid w:val="00F8559E"/>
    <w:rsid w:val="00F85E1D"/>
    <w:rsid w:val="00F87232"/>
    <w:rsid w:val="00F879C0"/>
    <w:rsid w:val="00F916F3"/>
    <w:rsid w:val="00F926C8"/>
    <w:rsid w:val="00F92F9B"/>
    <w:rsid w:val="00F93321"/>
    <w:rsid w:val="00F93F6C"/>
    <w:rsid w:val="00F95320"/>
    <w:rsid w:val="00F95F50"/>
    <w:rsid w:val="00FA3EBD"/>
    <w:rsid w:val="00FA4DD9"/>
    <w:rsid w:val="00FA6D2C"/>
    <w:rsid w:val="00FA75A5"/>
    <w:rsid w:val="00FB2A69"/>
    <w:rsid w:val="00FB6451"/>
    <w:rsid w:val="00FC08A3"/>
    <w:rsid w:val="00FC1252"/>
    <w:rsid w:val="00FC2B50"/>
    <w:rsid w:val="00FC3769"/>
    <w:rsid w:val="00FC396C"/>
    <w:rsid w:val="00FC413E"/>
    <w:rsid w:val="00FC4753"/>
    <w:rsid w:val="00FC611F"/>
    <w:rsid w:val="00FD071C"/>
    <w:rsid w:val="00FD1C9A"/>
    <w:rsid w:val="00FD44E9"/>
    <w:rsid w:val="00FD5153"/>
    <w:rsid w:val="00FE012E"/>
    <w:rsid w:val="00FE0298"/>
    <w:rsid w:val="00FE1459"/>
    <w:rsid w:val="00FE1C2D"/>
    <w:rsid w:val="00FE2E9B"/>
    <w:rsid w:val="00FE5B45"/>
    <w:rsid w:val="00FF25FE"/>
    <w:rsid w:val="00FF511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5F166"/>
  <w15:chartTrackingRefBased/>
  <w15:docId w15:val="{D363A33D-E166-4985-80C5-2C08C2D4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785"/>
  </w:style>
  <w:style w:type="paragraph" w:styleId="Heading1">
    <w:name w:val="heading 1"/>
    <w:basedOn w:val="Normal"/>
    <w:next w:val="Normal"/>
    <w:link w:val="Heading1Char"/>
    <w:uiPriority w:val="9"/>
    <w:qFormat/>
    <w:rsid w:val="00A56F49"/>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785"/>
    <w:rPr>
      <w:color w:val="0000FF"/>
      <w:u w:val="single"/>
    </w:rPr>
  </w:style>
  <w:style w:type="paragraph" w:styleId="Header">
    <w:name w:val="header"/>
    <w:basedOn w:val="Normal"/>
    <w:link w:val="HeaderChar"/>
    <w:uiPriority w:val="99"/>
    <w:unhideWhenUsed/>
    <w:rsid w:val="00DF6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CD4"/>
  </w:style>
  <w:style w:type="paragraph" w:styleId="Footer">
    <w:name w:val="footer"/>
    <w:basedOn w:val="Normal"/>
    <w:link w:val="FooterChar"/>
    <w:uiPriority w:val="99"/>
    <w:unhideWhenUsed/>
    <w:rsid w:val="00DF6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CD4"/>
  </w:style>
  <w:style w:type="paragraph" w:styleId="ListParagraph">
    <w:name w:val="List Paragraph"/>
    <w:basedOn w:val="Normal"/>
    <w:uiPriority w:val="34"/>
    <w:qFormat/>
    <w:rsid w:val="00DF6CD4"/>
    <w:pPr>
      <w:ind w:left="720"/>
      <w:contextualSpacing/>
    </w:pPr>
  </w:style>
  <w:style w:type="table" w:styleId="TableGrid">
    <w:name w:val="Table Grid"/>
    <w:basedOn w:val="TableNormal"/>
    <w:uiPriority w:val="39"/>
    <w:rsid w:val="00DF6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242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Heading1Char">
    <w:name w:val="Heading 1 Char"/>
    <w:basedOn w:val="DefaultParagraphFont"/>
    <w:link w:val="Heading1"/>
    <w:uiPriority w:val="9"/>
    <w:rsid w:val="00A56F49"/>
    <w:rPr>
      <w:rFonts w:asciiTheme="majorHAnsi" w:eastAsiaTheme="majorEastAsia" w:hAnsiTheme="majorHAnsi" w:cstheme="majorBidi"/>
      <w:color w:val="2F5496" w:themeColor="accent1" w:themeShade="BF"/>
      <w:kern w:val="0"/>
      <w:sz w:val="32"/>
      <w:szCs w:val="32"/>
      <w:lang w:val="en-US" w:bidi="ar-SA"/>
      <w14:ligatures w14:val="none"/>
    </w:rPr>
  </w:style>
  <w:style w:type="character" w:styleId="PlaceholderText">
    <w:name w:val="Placeholder Text"/>
    <w:basedOn w:val="DefaultParagraphFont"/>
    <w:uiPriority w:val="99"/>
    <w:semiHidden/>
    <w:rsid w:val="00A56F49"/>
    <w:rPr>
      <w:color w:val="808080"/>
    </w:rPr>
  </w:style>
  <w:style w:type="paragraph" w:styleId="NoSpacing">
    <w:name w:val="No Spacing"/>
    <w:uiPriority w:val="1"/>
    <w:qFormat/>
    <w:rsid w:val="00A56F49"/>
    <w:pPr>
      <w:spacing w:after="0" w:line="240" w:lineRule="auto"/>
    </w:pPr>
    <w:rPr>
      <w:kern w:val="0"/>
      <w:lang w:val="en-US" w:bidi="ar-SA"/>
      <w14:ligatures w14:val="none"/>
    </w:rPr>
  </w:style>
  <w:style w:type="character" w:styleId="UnresolvedMention">
    <w:name w:val="Unresolved Mention"/>
    <w:basedOn w:val="DefaultParagraphFont"/>
    <w:uiPriority w:val="99"/>
    <w:semiHidden/>
    <w:unhideWhenUsed/>
    <w:rsid w:val="00825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32764">
      <w:bodyDiv w:val="1"/>
      <w:marLeft w:val="0"/>
      <w:marRight w:val="0"/>
      <w:marTop w:val="0"/>
      <w:marBottom w:val="0"/>
      <w:divBdr>
        <w:top w:val="none" w:sz="0" w:space="0" w:color="auto"/>
        <w:left w:val="none" w:sz="0" w:space="0" w:color="auto"/>
        <w:bottom w:val="none" w:sz="0" w:space="0" w:color="auto"/>
        <w:right w:val="none" w:sz="0" w:space="0" w:color="auto"/>
      </w:divBdr>
      <w:divsChild>
        <w:div w:id="803236728">
          <w:marLeft w:val="0"/>
          <w:marRight w:val="0"/>
          <w:marTop w:val="0"/>
          <w:marBottom w:val="0"/>
          <w:divBdr>
            <w:top w:val="none" w:sz="0" w:space="0" w:color="auto"/>
            <w:left w:val="none" w:sz="0" w:space="0" w:color="auto"/>
            <w:bottom w:val="none" w:sz="0" w:space="0" w:color="auto"/>
            <w:right w:val="none" w:sz="0" w:space="0" w:color="auto"/>
          </w:divBdr>
          <w:divsChild>
            <w:div w:id="1836800141">
              <w:marLeft w:val="0"/>
              <w:marRight w:val="0"/>
              <w:marTop w:val="0"/>
              <w:marBottom w:val="0"/>
              <w:divBdr>
                <w:top w:val="none" w:sz="0" w:space="0" w:color="auto"/>
                <w:left w:val="none" w:sz="0" w:space="0" w:color="auto"/>
                <w:bottom w:val="none" w:sz="0" w:space="0" w:color="auto"/>
                <w:right w:val="none" w:sz="0" w:space="0" w:color="auto"/>
              </w:divBdr>
              <w:divsChild>
                <w:div w:id="1689523621">
                  <w:marLeft w:val="0"/>
                  <w:marRight w:val="0"/>
                  <w:marTop w:val="0"/>
                  <w:marBottom w:val="0"/>
                  <w:divBdr>
                    <w:top w:val="none" w:sz="0" w:space="0" w:color="auto"/>
                    <w:left w:val="none" w:sz="0" w:space="0" w:color="auto"/>
                    <w:bottom w:val="none" w:sz="0" w:space="0" w:color="auto"/>
                    <w:right w:val="none" w:sz="0" w:space="0" w:color="auto"/>
                  </w:divBdr>
                  <w:divsChild>
                    <w:div w:id="20412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50765">
      <w:bodyDiv w:val="1"/>
      <w:marLeft w:val="0"/>
      <w:marRight w:val="0"/>
      <w:marTop w:val="0"/>
      <w:marBottom w:val="0"/>
      <w:divBdr>
        <w:top w:val="none" w:sz="0" w:space="0" w:color="auto"/>
        <w:left w:val="none" w:sz="0" w:space="0" w:color="auto"/>
        <w:bottom w:val="none" w:sz="0" w:space="0" w:color="auto"/>
        <w:right w:val="none" w:sz="0" w:space="0" w:color="auto"/>
      </w:divBdr>
      <w:divsChild>
        <w:div w:id="805197307">
          <w:marLeft w:val="-420"/>
          <w:marRight w:val="0"/>
          <w:marTop w:val="0"/>
          <w:marBottom w:val="0"/>
          <w:divBdr>
            <w:top w:val="none" w:sz="0" w:space="0" w:color="auto"/>
            <w:left w:val="none" w:sz="0" w:space="0" w:color="auto"/>
            <w:bottom w:val="none" w:sz="0" w:space="0" w:color="auto"/>
            <w:right w:val="none" w:sz="0" w:space="0" w:color="auto"/>
          </w:divBdr>
          <w:divsChild>
            <w:div w:id="1443038930">
              <w:marLeft w:val="0"/>
              <w:marRight w:val="0"/>
              <w:marTop w:val="0"/>
              <w:marBottom w:val="0"/>
              <w:divBdr>
                <w:top w:val="none" w:sz="0" w:space="0" w:color="auto"/>
                <w:left w:val="none" w:sz="0" w:space="0" w:color="auto"/>
                <w:bottom w:val="none" w:sz="0" w:space="0" w:color="auto"/>
                <w:right w:val="none" w:sz="0" w:space="0" w:color="auto"/>
              </w:divBdr>
              <w:divsChild>
                <w:div w:id="655845949">
                  <w:marLeft w:val="0"/>
                  <w:marRight w:val="0"/>
                  <w:marTop w:val="0"/>
                  <w:marBottom w:val="0"/>
                  <w:divBdr>
                    <w:top w:val="none" w:sz="0" w:space="0" w:color="auto"/>
                    <w:left w:val="none" w:sz="0" w:space="0" w:color="auto"/>
                    <w:bottom w:val="none" w:sz="0" w:space="0" w:color="auto"/>
                    <w:right w:val="none" w:sz="0" w:space="0" w:color="auto"/>
                  </w:divBdr>
                  <w:divsChild>
                    <w:div w:id="1970090795">
                      <w:marLeft w:val="0"/>
                      <w:marRight w:val="0"/>
                      <w:marTop w:val="0"/>
                      <w:marBottom w:val="0"/>
                      <w:divBdr>
                        <w:top w:val="none" w:sz="0" w:space="0" w:color="auto"/>
                        <w:left w:val="none" w:sz="0" w:space="0" w:color="auto"/>
                        <w:bottom w:val="none" w:sz="0" w:space="0" w:color="auto"/>
                        <w:right w:val="none" w:sz="0" w:space="0" w:color="auto"/>
                      </w:divBdr>
                    </w:div>
                    <w:div w:id="2211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447787">
      <w:bodyDiv w:val="1"/>
      <w:marLeft w:val="0"/>
      <w:marRight w:val="0"/>
      <w:marTop w:val="0"/>
      <w:marBottom w:val="0"/>
      <w:divBdr>
        <w:top w:val="none" w:sz="0" w:space="0" w:color="auto"/>
        <w:left w:val="none" w:sz="0" w:space="0" w:color="auto"/>
        <w:bottom w:val="none" w:sz="0" w:space="0" w:color="auto"/>
        <w:right w:val="none" w:sz="0" w:space="0" w:color="auto"/>
      </w:divBdr>
    </w:div>
    <w:div w:id="1309170383">
      <w:bodyDiv w:val="1"/>
      <w:marLeft w:val="0"/>
      <w:marRight w:val="0"/>
      <w:marTop w:val="0"/>
      <w:marBottom w:val="0"/>
      <w:divBdr>
        <w:top w:val="none" w:sz="0" w:space="0" w:color="auto"/>
        <w:left w:val="none" w:sz="0" w:space="0" w:color="auto"/>
        <w:bottom w:val="none" w:sz="0" w:space="0" w:color="auto"/>
        <w:right w:val="none" w:sz="0" w:space="0" w:color="auto"/>
      </w:divBdr>
      <w:divsChild>
        <w:div w:id="1749955899">
          <w:marLeft w:val="0"/>
          <w:marRight w:val="0"/>
          <w:marTop w:val="0"/>
          <w:marBottom w:val="0"/>
          <w:divBdr>
            <w:top w:val="single" w:sz="2" w:space="0" w:color="E3E3E3"/>
            <w:left w:val="single" w:sz="2" w:space="0" w:color="E3E3E3"/>
            <w:bottom w:val="single" w:sz="2" w:space="0" w:color="E3E3E3"/>
            <w:right w:val="single" w:sz="2" w:space="0" w:color="E3E3E3"/>
          </w:divBdr>
          <w:divsChild>
            <w:div w:id="283082600">
              <w:marLeft w:val="0"/>
              <w:marRight w:val="0"/>
              <w:marTop w:val="0"/>
              <w:marBottom w:val="0"/>
              <w:divBdr>
                <w:top w:val="single" w:sz="2" w:space="0" w:color="E3E3E3"/>
                <w:left w:val="single" w:sz="2" w:space="0" w:color="E3E3E3"/>
                <w:bottom w:val="single" w:sz="2" w:space="0" w:color="E3E3E3"/>
                <w:right w:val="single" w:sz="2" w:space="0" w:color="E3E3E3"/>
              </w:divBdr>
              <w:divsChild>
                <w:div w:id="1878463943">
                  <w:marLeft w:val="0"/>
                  <w:marRight w:val="0"/>
                  <w:marTop w:val="0"/>
                  <w:marBottom w:val="0"/>
                  <w:divBdr>
                    <w:top w:val="single" w:sz="2" w:space="2" w:color="E3E3E3"/>
                    <w:left w:val="single" w:sz="2" w:space="0" w:color="E3E3E3"/>
                    <w:bottom w:val="single" w:sz="2" w:space="0" w:color="E3E3E3"/>
                    <w:right w:val="single" w:sz="2" w:space="0" w:color="E3E3E3"/>
                  </w:divBdr>
                  <w:divsChild>
                    <w:div w:id="21172908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8932375">
      <w:bodyDiv w:val="1"/>
      <w:marLeft w:val="0"/>
      <w:marRight w:val="0"/>
      <w:marTop w:val="0"/>
      <w:marBottom w:val="0"/>
      <w:divBdr>
        <w:top w:val="none" w:sz="0" w:space="0" w:color="auto"/>
        <w:left w:val="none" w:sz="0" w:space="0" w:color="auto"/>
        <w:bottom w:val="none" w:sz="0" w:space="0" w:color="auto"/>
        <w:right w:val="none" w:sz="0" w:space="0" w:color="auto"/>
      </w:divBdr>
      <w:divsChild>
        <w:div w:id="586504878">
          <w:marLeft w:val="-420"/>
          <w:marRight w:val="0"/>
          <w:marTop w:val="0"/>
          <w:marBottom w:val="0"/>
          <w:divBdr>
            <w:top w:val="none" w:sz="0" w:space="0" w:color="auto"/>
            <w:left w:val="none" w:sz="0" w:space="0" w:color="auto"/>
            <w:bottom w:val="none" w:sz="0" w:space="0" w:color="auto"/>
            <w:right w:val="none" w:sz="0" w:space="0" w:color="auto"/>
          </w:divBdr>
          <w:divsChild>
            <w:div w:id="139159083">
              <w:marLeft w:val="0"/>
              <w:marRight w:val="0"/>
              <w:marTop w:val="0"/>
              <w:marBottom w:val="0"/>
              <w:divBdr>
                <w:top w:val="none" w:sz="0" w:space="0" w:color="auto"/>
                <w:left w:val="none" w:sz="0" w:space="0" w:color="auto"/>
                <w:bottom w:val="none" w:sz="0" w:space="0" w:color="auto"/>
                <w:right w:val="none" w:sz="0" w:space="0" w:color="auto"/>
              </w:divBdr>
              <w:divsChild>
                <w:div w:id="585070364">
                  <w:marLeft w:val="0"/>
                  <w:marRight w:val="0"/>
                  <w:marTop w:val="0"/>
                  <w:marBottom w:val="0"/>
                  <w:divBdr>
                    <w:top w:val="none" w:sz="0" w:space="0" w:color="auto"/>
                    <w:left w:val="none" w:sz="0" w:space="0" w:color="auto"/>
                    <w:bottom w:val="none" w:sz="0" w:space="0" w:color="auto"/>
                    <w:right w:val="none" w:sz="0" w:space="0" w:color="auto"/>
                  </w:divBdr>
                  <w:divsChild>
                    <w:div w:id="1737581809">
                      <w:marLeft w:val="0"/>
                      <w:marRight w:val="0"/>
                      <w:marTop w:val="0"/>
                      <w:marBottom w:val="0"/>
                      <w:divBdr>
                        <w:top w:val="none" w:sz="0" w:space="0" w:color="auto"/>
                        <w:left w:val="none" w:sz="0" w:space="0" w:color="auto"/>
                        <w:bottom w:val="none" w:sz="0" w:space="0" w:color="auto"/>
                        <w:right w:val="none" w:sz="0" w:space="0" w:color="auto"/>
                      </w:divBdr>
                    </w:div>
                    <w:div w:id="2691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2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oi.org/10.1021/j150562a003"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1039/an963880090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doi.org/10.9734/ajocs/2022/v12i2218"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nopr.niscpr.res.in/handle/123456789/51076"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9734/ajocs/2024/v14i634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doi.org/10.1016/s0040-6031(99)00197-5"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6D218-BE15-4974-A816-E86685BF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9364</TotalTime>
  <Pages>31</Pages>
  <Words>4887</Words>
  <Characters>27862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swarnabala ganti</dc:creator>
  <cp:keywords/>
  <dc:description/>
  <cp:lastModifiedBy>Editor-22</cp:lastModifiedBy>
  <cp:revision>419</cp:revision>
  <cp:lastPrinted>2025-03-20T06:49:00Z</cp:lastPrinted>
  <dcterms:created xsi:type="dcterms:W3CDTF">2024-11-29T10:40:00Z</dcterms:created>
  <dcterms:modified xsi:type="dcterms:W3CDTF">2025-03-31T12:11:00Z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a14b96f7f4ebc7f869dcf95441f302bca4d1e68a7ff68d2d8590881110ce30fb</vt:lpwstr>
  </property>
</Properties>
</file>