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86593" w14:textId="77777777" w:rsidR="001A725A" w:rsidRPr="001A725A" w:rsidRDefault="001A725A" w:rsidP="001A725A">
      <w:pPr>
        <w:spacing w:before="120" w:after="120" w:line="360" w:lineRule="auto"/>
        <w:ind w:right="81"/>
        <w:jc w:val="center"/>
        <w:rPr>
          <w:rFonts w:ascii="Times New Roman" w:hAnsi="Times New Roman" w:cs="Times New Roman"/>
          <w:b/>
          <w:bCs/>
          <w:i/>
          <w:iCs/>
          <w:sz w:val="26"/>
          <w:szCs w:val="26"/>
          <w:u w:val="single"/>
        </w:rPr>
      </w:pPr>
      <w:r w:rsidRPr="001A725A">
        <w:rPr>
          <w:rFonts w:ascii="Times New Roman" w:hAnsi="Times New Roman" w:cs="Times New Roman"/>
          <w:b/>
          <w:bCs/>
          <w:i/>
          <w:iCs/>
          <w:sz w:val="26"/>
          <w:szCs w:val="26"/>
          <w:u w:val="single"/>
        </w:rPr>
        <w:t>Original Research Article</w:t>
      </w:r>
    </w:p>
    <w:p w14:paraId="5341BEA4" w14:textId="77777777" w:rsidR="001A725A" w:rsidRDefault="001A725A" w:rsidP="00C81C5A">
      <w:pPr>
        <w:spacing w:before="120" w:after="120" w:line="360" w:lineRule="auto"/>
        <w:ind w:right="81"/>
        <w:jc w:val="center"/>
        <w:rPr>
          <w:rFonts w:ascii="Times New Roman" w:hAnsi="Times New Roman" w:cs="Times New Roman"/>
          <w:b/>
          <w:sz w:val="26"/>
          <w:szCs w:val="26"/>
        </w:rPr>
      </w:pPr>
    </w:p>
    <w:p w14:paraId="2852BE7E" w14:textId="23AD87DC" w:rsidR="00330C72" w:rsidRDefault="00C34943" w:rsidP="00C81C5A">
      <w:pPr>
        <w:spacing w:before="120" w:after="120" w:line="360" w:lineRule="auto"/>
        <w:ind w:right="81"/>
        <w:jc w:val="center"/>
        <w:rPr>
          <w:rFonts w:ascii="Times New Roman" w:hAnsi="Times New Roman" w:cs="Times New Roman"/>
          <w:b/>
          <w:sz w:val="26"/>
          <w:szCs w:val="26"/>
        </w:rPr>
      </w:pPr>
      <w:r>
        <w:rPr>
          <w:rFonts w:ascii="Times New Roman" w:hAnsi="Times New Roman" w:cs="Times New Roman"/>
          <w:b/>
          <w:sz w:val="26"/>
          <w:szCs w:val="26"/>
        </w:rPr>
        <w:t xml:space="preserve">Nutritional, functional </w:t>
      </w:r>
      <w:r w:rsidR="00343208" w:rsidRPr="003C0059">
        <w:rPr>
          <w:rFonts w:ascii="Times New Roman" w:hAnsi="Times New Roman" w:cs="Times New Roman"/>
          <w:b/>
          <w:sz w:val="26"/>
          <w:szCs w:val="26"/>
        </w:rPr>
        <w:t xml:space="preserve">and sensory characteristics of </w:t>
      </w:r>
      <w:r>
        <w:rPr>
          <w:rFonts w:ascii="Times New Roman" w:hAnsi="Times New Roman" w:cs="Times New Roman"/>
          <w:b/>
          <w:sz w:val="26"/>
          <w:szCs w:val="26"/>
        </w:rPr>
        <w:t>infant</w:t>
      </w:r>
      <w:r w:rsidR="00056474" w:rsidRPr="003C0059">
        <w:rPr>
          <w:rFonts w:ascii="Times New Roman" w:hAnsi="Times New Roman" w:cs="Times New Roman"/>
          <w:b/>
          <w:sz w:val="26"/>
          <w:szCs w:val="26"/>
        </w:rPr>
        <w:t xml:space="preserve"> flours from </w:t>
      </w:r>
      <w:r>
        <w:rPr>
          <w:rFonts w:ascii="Times New Roman" w:hAnsi="Times New Roman" w:cs="Times New Roman"/>
          <w:b/>
          <w:sz w:val="26"/>
          <w:szCs w:val="26"/>
        </w:rPr>
        <w:t xml:space="preserve">a blend of fermented </w:t>
      </w:r>
      <w:r w:rsidR="00056474" w:rsidRPr="003C0059">
        <w:rPr>
          <w:rFonts w:ascii="Times New Roman" w:hAnsi="Times New Roman" w:cs="Times New Roman"/>
          <w:b/>
          <w:sz w:val="26"/>
          <w:szCs w:val="26"/>
        </w:rPr>
        <w:t>plantain</w:t>
      </w:r>
      <w:r>
        <w:rPr>
          <w:rFonts w:ascii="Times New Roman" w:hAnsi="Times New Roman" w:cs="Times New Roman"/>
          <w:b/>
          <w:sz w:val="26"/>
          <w:szCs w:val="26"/>
        </w:rPr>
        <w:t>,</w:t>
      </w:r>
      <w:r w:rsidR="00056474" w:rsidRPr="003C0059">
        <w:rPr>
          <w:rFonts w:ascii="Times New Roman" w:hAnsi="Times New Roman" w:cs="Times New Roman"/>
          <w:b/>
          <w:sz w:val="26"/>
          <w:szCs w:val="26"/>
        </w:rPr>
        <w:t xml:space="preserve"> </w:t>
      </w:r>
      <w:r>
        <w:rPr>
          <w:rFonts w:ascii="Times New Roman" w:hAnsi="Times New Roman" w:cs="Times New Roman"/>
          <w:b/>
          <w:sz w:val="26"/>
          <w:szCs w:val="26"/>
        </w:rPr>
        <w:t xml:space="preserve">roasted </w:t>
      </w:r>
      <w:r w:rsidR="00056474" w:rsidRPr="003C0059">
        <w:rPr>
          <w:rFonts w:ascii="Times New Roman" w:hAnsi="Times New Roman" w:cs="Times New Roman"/>
          <w:b/>
          <w:sz w:val="26"/>
          <w:szCs w:val="26"/>
        </w:rPr>
        <w:t>cashew nut and baobab pulp</w:t>
      </w:r>
    </w:p>
    <w:p w14:paraId="4ECE3E22" w14:textId="77777777" w:rsidR="001A725A" w:rsidRPr="003C0059" w:rsidRDefault="001A725A" w:rsidP="00C81C5A">
      <w:pPr>
        <w:spacing w:before="120" w:after="120" w:line="360" w:lineRule="auto"/>
        <w:ind w:right="81"/>
        <w:jc w:val="center"/>
        <w:rPr>
          <w:rFonts w:ascii="Times New Roman" w:hAnsi="Times New Roman" w:cs="Times New Roman"/>
          <w:b/>
          <w:sz w:val="26"/>
          <w:szCs w:val="26"/>
        </w:rPr>
      </w:pPr>
    </w:p>
    <w:p w14:paraId="29C93CA7" w14:textId="77777777" w:rsidR="00C509CD" w:rsidRDefault="00C509CD" w:rsidP="00C81C5A">
      <w:pPr>
        <w:spacing w:before="120" w:after="120"/>
        <w:rPr>
          <w:rFonts w:ascii="Times New Roman" w:hAnsi="Times New Roman" w:cs="Times New Roman"/>
          <w:b/>
          <w:sz w:val="28"/>
          <w:szCs w:val="28"/>
        </w:rPr>
      </w:pPr>
    </w:p>
    <w:p w14:paraId="56B96944" w14:textId="08907AF2" w:rsidR="00056474" w:rsidRPr="003C0059" w:rsidRDefault="008308B8" w:rsidP="00C81C5A">
      <w:pPr>
        <w:spacing w:before="120" w:after="120"/>
        <w:rPr>
          <w:rFonts w:ascii="Times New Roman" w:hAnsi="Times New Roman" w:cs="Times New Roman"/>
          <w:b/>
          <w:sz w:val="28"/>
          <w:szCs w:val="28"/>
        </w:rPr>
      </w:pPr>
      <w:r w:rsidRPr="003C0059">
        <w:rPr>
          <w:rFonts w:ascii="Times New Roman" w:hAnsi="Times New Roman" w:cs="Times New Roman"/>
          <w:b/>
          <w:sz w:val="28"/>
          <w:szCs w:val="28"/>
        </w:rPr>
        <w:t>Abstract</w:t>
      </w:r>
    </w:p>
    <w:p w14:paraId="22083B62" w14:textId="77777777" w:rsidR="00E54054" w:rsidRPr="00E54054" w:rsidRDefault="00E54054" w:rsidP="00C81C5A">
      <w:pPr>
        <w:spacing w:before="120" w:after="120" w:line="360" w:lineRule="auto"/>
        <w:jc w:val="both"/>
        <w:rPr>
          <w:rFonts w:ascii="Times New Roman" w:hAnsi="Times New Roman" w:cs="Times New Roman"/>
          <w:color w:val="000000"/>
          <w:sz w:val="24"/>
          <w:szCs w:val="24"/>
        </w:rPr>
      </w:pPr>
      <w:r w:rsidRPr="00E54054">
        <w:rPr>
          <w:rFonts w:ascii="Times New Roman" w:hAnsi="Times New Roman" w:cs="Times New Roman"/>
          <w:color w:val="000000"/>
          <w:sz w:val="24"/>
          <w:szCs w:val="24"/>
        </w:rPr>
        <w:t>Inadequate complementary feeding practices, and especially the low quality of home-made compl</w:t>
      </w:r>
      <w:r w:rsidR="00313DDF">
        <w:rPr>
          <w:rFonts w:ascii="Times New Roman" w:hAnsi="Times New Roman" w:cs="Times New Roman"/>
          <w:color w:val="000000"/>
          <w:sz w:val="24"/>
          <w:szCs w:val="24"/>
        </w:rPr>
        <w:t>ementary foods is one of the</w:t>
      </w:r>
      <w:r w:rsidRPr="00E54054">
        <w:rPr>
          <w:rFonts w:ascii="Times New Roman" w:hAnsi="Times New Roman" w:cs="Times New Roman"/>
          <w:color w:val="000000"/>
          <w:sz w:val="24"/>
          <w:szCs w:val="24"/>
        </w:rPr>
        <w:t xml:space="preserve"> main causes of malnutriti</w:t>
      </w:r>
      <w:r w:rsidR="00313DDF">
        <w:rPr>
          <w:rFonts w:ascii="Times New Roman" w:hAnsi="Times New Roman" w:cs="Times New Roman"/>
          <w:color w:val="000000"/>
          <w:sz w:val="24"/>
          <w:szCs w:val="24"/>
        </w:rPr>
        <w:t>on in developing countries. T</w:t>
      </w:r>
      <w:r w:rsidRPr="00E54054">
        <w:rPr>
          <w:rFonts w:ascii="Times New Roman" w:hAnsi="Times New Roman" w:cs="Times New Roman"/>
          <w:color w:val="000000"/>
          <w:sz w:val="24"/>
          <w:szCs w:val="24"/>
        </w:rPr>
        <w:t>his study</w:t>
      </w:r>
      <w:r w:rsidR="00313DDF">
        <w:rPr>
          <w:rFonts w:ascii="Times New Roman" w:hAnsi="Times New Roman" w:cs="Times New Roman"/>
          <w:color w:val="000000"/>
          <w:sz w:val="24"/>
          <w:szCs w:val="24"/>
        </w:rPr>
        <w:t xml:space="preserve"> aimed to develop infant</w:t>
      </w:r>
      <w:r w:rsidRPr="00E54054">
        <w:rPr>
          <w:rFonts w:ascii="Times New Roman" w:hAnsi="Times New Roman" w:cs="Times New Roman"/>
          <w:color w:val="000000"/>
          <w:sz w:val="24"/>
          <w:szCs w:val="24"/>
        </w:rPr>
        <w:t xml:space="preserve"> flours from local foodstuffs so as to meet the energy needs and nutrients requirements of young children. </w:t>
      </w:r>
      <w:r w:rsidR="00313DDF">
        <w:rPr>
          <w:rFonts w:ascii="Times New Roman" w:hAnsi="Times New Roman" w:cs="Times New Roman"/>
          <w:color w:val="000000"/>
          <w:sz w:val="24"/>
          <w:szCs w:val="24"/>
        </w:rPr>
        <w:t xml:space="preserve">To achieve this </w:t>
      </w:r>
      <w:r w:rsidRPr="00E54054">
        <w:rPr>
          <w:rFonts w:ascii="Times New Roman" w:hAnsi="Times New Roman" w:cs="Times New Roman"/>
          <w:color w:val="000000"/>
          <w:sz w:val="24"/>
          <w:szCs w:val="24"/>
        </w:rPr>
        <w:t>goal</w:t>
      </w:r>
      <w:r w:rsidR="00313DDF">
        <w:rPr>
          <w:rFonts w:ascii="Times New Roman" w:hAnsi="Times New Roman" w:cs="Times New Roman"/>
          <w:color w:val="000000"/>
          <w:sz w:val="24"/>
          <w:szCs w:val="24"/>
        </w:rPr>
        <w:t>, plantain</w:t>
      </w:r>
      <w:r w:rsidRPr="00E54054">
        <w:rPr>
          <w:rFonts w:ascii="Times New Roman" w:hAnsi="Times New Roman" w:cs="Times New Roman"/>
          <w:color w:val="000000"/>
          <w:sz w:val="24"/>
          <w:szCs w:val="24"/>
        </w:rPr>
        <w:t xml:space="preserve"> w</w:t>
      </w:r>
      <w:r w:rsidR="00313DDF">
        <w:rPr>
          <w:rFonts w:ascii="Times New Roman" w:hAnsi="Times New Roman" w:cs="Times New Roman"/>
          <w:color w:val="000000"/>
          <w:sz w:val="24"/>
          <w:szCs w:val="24"/>
        </w:rPr>
        <w:t>as</w:t>
      </w:r>
      <w:r w:rsidRPr="00E54054">
        <w:rPr>
          <w:rFonts w:ascii="Times New Roman" w:hAnsi="Times New Roman" w:cs="Times New Roman"/>
          <w:color w:val="000000"/>
          <w:sz w:val="24"/>
          <w:szCs w:val="24"/>
        </w:rPr>
        <w:t xml:space="preserve"> fermented and cooked, </w:t>
      </w:r>
      <w:r w:rsidR="00313DDF">
        <w:rPr>
          <w:rFonts w:ascii="Times New Roman" w:hAnsi="Times New Roman" w:cs="Times New Roman"/>
          <w:color w:val="000000"/>
          <w:sz w:val="24"/>
          <w:szCs w:val="24"/>
        </w:rPr>
        <w:t xml:space="preserve">cashew nut was roasted and </w:t>
      </w:r>
      <w:r w:rsidRPr="00E54054">
        <w:rPr>
          <w:rFonts w:ascii="Times New Roman" w:hAnsi="Times New Roman" w:cs="Times New Roman"/>
          <w:color w:val="000000"/>
          <w:sz w:val="24"/>
          <w:szCs w:val="24"/>
        </w:rPr>
        <w:t xml:space="preserve">baobab pulp </w:t>
      </w:r>
      <w:r w:rsidR="00313DDF">
        <w:rPr>
          <w:rFonts w:ascii="Times New Roman" w:hAnsi="Times New Roman" w:cs="Times New Roman"/>
          <w:color w:val="000000"/>
          <w:sz w:val="24"/>
          <w:szCs w:val="24"/>
        </w:rPr>
        <w:t>used without any treatment. The</w:t>
      </w:r>
      <w:r w:rsidRPr="00E54054">
        <w:rPr>
          <w:rFonts w:ascii="Times New Roman" w:hAnsi="Times New Roman" w:cs="Times New Roman"/>
          <w:color w:val="000000"/>
          <w:sz w:val="24"/>
          <w:szCs w:val="24"/>
        </w:rPr>
        <w:t xml:space="preserve"> ingredients were dried, ground into flours and characterized. Based on their </w:t>
      </w:r>
      <w:r w:rsidR="00313DDF">
        <w:rPr>
          <w:rFonts w:ascii="Times New Roman" w:hAnsi="Times New Roman" w:cs="Times New Roman"/>
          <w:color w:val="000000"/>
          <w:sz w:val="24"/>
          <w:szCs w:val="24"/>
        </w:rPr>
        <w:t>nutrient</w:t>
      </w:r>
      <w:r w:rsidRPr="00E54054">
        <w:rPr>
          <w:rFonts w:ascii="Times New Roman" w:hAnsi="Times New Roman" w:cs="Times New Roman"/>
          <w:color w:val="000000"/>
          <w:sz w:val="24"/>
          <w:szCs w:val="24"/>
        </w:rPr>
        <w:t xml:space="preserve"> content, they were blended in different proportions</w:t>
      </w:r>
      <w:r w:rsidR="00313DDF">
        <w:rPr>
          <w:rFonts w:ascii="Times New Roman" w:hAnsi="Times New Roman" w:cs="Times New Roman"/>
          <w:color w:val="000000"/>
          <w:sz w:val="24"/>
          <w:szCs w:val="24"/>
        </w:rPr>
        <w:t xml:space="preserve"> to obtain five formulations (FC1-FC5). The nutritional composition and</w:t>
      </w:r>
      <w:r w:rsidRPr="00E54054">
        <w:rPr>
          <w:rFonts w:ascii="Times New Roman" w:hAnsi="Times New Roman" w:cs="Times New Roman"/>
          <w:color w:val="000000"/>
          <w:sz w:val="24"/>
          <w:szCs w:val="24"/>
        </w:rPr>
        <w:t xml:space="preserve"> functional properties </w:t>
      </w:r>
      <w:r w:rsidR="00313DDF">
        <w:rPr>
          <w:rFonts w:ascii="Times New Roman" w:hAnsi="Times New Roman" w:cs="Times New Roman"/>
          <w:color w:val="000000"/>
          <w:sz w:val="24"/>
          <w:szCs w:val="24"/>
        </w:rPr>
        <w:t>of the formulations</w:t>
      </w:r>
      <w:r w:rsidRPr="00E54054">
        <w:rPr>
          <w:rFonts w:ascii="Times New Roman" w:hAnsi="Times New Roman" w:cs="Times New Roman"/>
          <w:color w:val="000000"/>
          <w:sz w:val="24"/>
          <w:szCs w:val="24"/>
        </w:rPr>
        <w:t xml:space="preserve"> were determined. Gruels were prepared </w:t>
      </w:r>
      <w:r w:rsidR="00313DDF">
        <w:rPr>
          <w:rFonts w:ascii="Times New Roman" w:hAnsi="Times New Roman" w:cs="Times New Roman"/>
          <w:color w:val="000000"/>
          <w:sz w:val="24"/>
          <w:szCs w:val="24"/>
        </w:rPr>
        <w:t>from</w:t>
      </w:r>
      <w:r w:rsidRPr="00E54054">
        <w:rPr>
          <w:rFonts w:ascii="Times New Roman" w:hAnsi="Times New Roman" w:cs="Times New Roman"/>
          <w:color w:val="000000"/>
          <w:sz w:val="24"/>
          <w:szCs w:val="24"/>
        </w:rPr>
        <w:t xml:space="preserve"> the </w:t>
      </w:r>
      <w:r w:rsidR="00313DDF">
        <w:rPr>
          <w:rFonts w:ascii="Times New Roman" w:hAnsi="Times New Roman" w:cs="Times New Roman"/>
          <w:color w:val="000000"/>
          <w:sz w:val="24"/>
          <w:szCs w:val="24"/>
        </w:rPr>
        <w:t xml:space="preserve">produced </w:t>
      </w:r>
      <w:r w:rsidRPr="00E54054">
        <w:rPr>
          <w:rFonts w:ascii="Times New Roman" w:hAnsi="Times New Roman" w:cs="Times New Roman"/>
          <w:color w:val="000000"/>
          <w:sz w:val="24"/>
          <w:szCs w:val="24"/>
        </w:rPr>
        <w:t>flours and their energy density, viscosity and sens</w:t>
      </w:r>
      <w:r w:rsidR="00313DDF">
        <w:rPr>
          <w:rFonts w:ascii="Times New Roman" w:hAnsi="Times New Roman" w:cs="Times New Roman"/>
          <w:color w:val="000000"/>
          <w:sz w:val="24"/>
          <w:szCs w:val="24"/>
        </w:rPr>
        <w:t>ory properties</w:t>
      </w:r>
      <w:r w:rsidRPr="00E54054">
        <w:rPr>
          <w:rFonts w:ascii="Times New Roman" w:hAnsi="Times New Roman" w:cs="Times New Roman"/>
          <w:color w:val="000000"/>
          <w:sz w:val="24"/>
          <w:szCs w:val="24"/>
        </w:rPr>
        <w:t xml:space="preserve"> </w:t>
      </w:r>
      <w:r w:rsidR="00313DDF">
        <w:rPr>
          <w:rFonts w:ascii="Times New Roman" w:hAnsi="Times New Roman" w:cs="Times New Roman"/>
          <w:color w:val="000000"/>
          <w:sz w:val="24"/>
          <w:szCs w:val="24"/>
        </w:rPr>
        <w:t>assessed</w:t>
      </w:r>
      <w:r w:rsidRPr="00E54054">
        <w:rPr>
          <w:rFonts w:ascii="Times New Roman" w:hAnsi="Times New Roman" w:cs="Times New Roman"/>
          <w:color w:val="000000"/>
          <w:sz w:val="24"/>
          <w:szCs w:val="24"/>
        </w:rPr>
        <w:t xml:space="preserve">. Results show that crude protein, total </w:t>
      </w:r>
      <w:r w:rsidR="00313DDF">
        <w:rPr>
          <w:rFonts w:ascii="Times New Roman" w:hAnsi="Times New Roman" w:cs="Times New Roman"/>
          <w:color w:val="000000"/>
          <w:sz w:val="24"/>
          <w:szCs w:val="24"/>
        </w:rPr>
        <w:t xml:space="preserve">sugar, crude fiber </w:t>
      </w:r>
      <w:r w:rsidRPr="00E54054">
        <w:rPr>
          <w:rFonts w:ascii="Times New Roman" w:hAnsi="Times New Roman" w:cs="Times New Roman"/>
          <w:color w:val="000000"/>
          <w:sz w:val="24"/>
          <w:szCs w:val="24"/>
        </w:rPr>
        <w:t>and vitamin C content of all the flours produced met the World Food Program standards. All th</w:t>
      </w:r>
      <w:r w:rsidR="0084368D">
        <w:rPr>
          <w:rFonts w:ascii="Times New Roman" w:hAnsi="Times New Roman" w:cs="Times New Roman"/>
          <w:color w:val="000000"/>
          <w:sz w:val="24"/>
          <w:szCs w:val="24"/>
        </w:rPr>
        <w:t xml:space="preserve">e formulations were limited in </w:t>
      </w:r>
      <w:r w:rsidRPr="00E54054">
        <w:rPr>
          <w:rFonts w:ascii="Times New Roman" w:hAnsi="Times New Roman" w:cs="Times New Roman"/>
          <w:color w:val="000000"/>
          <w:sz w:val="24"/>
          <w:szCs w:val="24"/>
        </w:rPr>
        <w:t>vitamin A and iron. All the flours produced had good water absorption capacity, bulk density, dispersibility and wettability index</w:t>
      </w:r>
      <w:r w:rsidR="0006757E">
        <w:rPr>
          <w:rFonts w:ascii="Times New Roman" w:hAnsi="Times New Roman" w:cs="Times New Roman"/>
          <w:color w:val="000000"/>
          <w:sz w:val="24"/>
          <w:szCs w:val="24"/>
        </w:rPr>
        <w:t>,</w:t>
      </w:r>
      <w:r w:rsidRPr="00E54054">
        <w:rPr>
          <w:rFonts w:ascii="Times New Roman" w:hAnsi="Times New Roman" w:cs="Times New Roman"/>
          <w:color w:val="000000"/>
          <w:sz w:val="24"/>
          <w:szCs w:val="24"/>
        </w:rPr>
        <w:t xml:space="preserve"> interesting functional properties for </w:t>
      </w:r>
      <w:r w:rsidR="0006757E">
        <w:rPr>
          <w:rFonts w:ascii="Times New Roman" w:hAnsi="Times New Roman" w:cs="Times New Roman"/>
          <w:color w:val="000000"/>
          <w:sz w:val="24"/>
          <w:szCs w:val="24"/>
        </w:rPr>
        <w:t>infant</w:t>
      </w:r>
      <w:r w:rsidRPr="00E54054">
        <w:rPr>
          <w:rFonts w:ascii="Times New Roman" w:hAnsi="Times New Roman" w:cs="Times New Roman"/>
          <w:color w:val="000000"/>
          <w:sz w:val="24"/>
          <w:szCs w:val="24"/>
        </w:rPr>
        <w:t xml:space="preserve"> flours. The gruels prepared </w:t>
      </w:r>
      <w:r w:rsidR="0006757E">
        <w:rPr>
          <w:rFonts w:ascii="Times New Roman" w:hAnsi="Times New Roman" w:cs="Times New Roman"/>
          <w:color w:val="000000"/>
          <w:sz w:val="24"/>
          <w:szCs w:val="24"/>
        </w:rPr>
        <w:t>from</w:t>
      </w:r>
      <w:r w:rsidRPr="00E54054">
        <w:rPr>
          <w:rFonts w:ascii="Times New Roman" w:hAnsi="Times New Roman" w:cs="Times New Roman"/>
          <w:color w:val="000000"/>
          <w:sz w:val="24"/>
          <w:szCs w:val="24"/>
        </w:rPr>
        <w:t xml:space="preserve"> these flours had good viscosity and energy density, but needed some amelioration as concerns their </w:t>
      </w:r>
      <w:r w:rsidR="0006757E">
        <w:rPr>
          <w:rFonts w:ascii="Times New Roman" w:hAnsi="Times New Roman" w:cs="Times New Roman"/>
          <w:color w:val="000000"/>
          <w:sz w:val="24"/>
          <w:szCs w:val="24"/>
        </w:rPr>
        <w:t>sensory attributes</w:t>
      </w:r>
      <w:r w:rsidRPr="00E54054">
        <w:rPr>
          <w:rFonts w:ascii="Times New Roman" w:hAnsi="Times New Roman" w:cs="Times New Roman"/>
          <w:color w:val="000000"/>
          <w:sz w:val="24"/>
          <w:szCs w:val="24"/>
        </w:rPr>
        <w:t xml:space="preserve"> compared to commercial </w:t>
      </w:r>
      <w:r w:rsidR="0006757E">
        <w:rPr>
          <w:rFonts w:ascii="Times New Roman" w:hAnsi="Times New Roman" w:cs="Times New Roman"/>
          <w:color w:val="000000"/>
          <w:sz w:val="24"/>
          <w:szCs w:val="24"/>
        </w:rPr>
        <w:t>infant</w:t>
      </w:r>
      <w:r w:rsidRPr="00E54054">
        <w:rPr>
          <w:rFonts w:ascii="Times New Roman" w:hAnsi="Times New Roman" w:cs="Times New Roman"/>
          <w:color w:val="000000"/>
          <w:sz w:val="24"/>
          <w:szCs w:val="24"/>
        </w:rPr>
        <w:t xml:space="preserve"> gruels.</w:t>
      </w:r>
      <w:r w:rsidR="0006757E">
        <w:rPr>
          <w:rFonts w:ascii="Times New Roman" w:hAnsi="Times New Roman" w:cs="Times New Roman"/>
          <w:color w:val="000000"/>
          <w:sz w:val="24"/>
          <w:szCs w:val="24"/>
        </w:rPr>
        <w:t xml:space="preserve"> Among the formulated flours, </w:t>
      </w:r>
      <w:r w:rsidR="0006757E">
        <w:rPr>
          <w:rStyle w:val="fontstyle01"/>
          <w:rFonts w:ascii="Times New Roman" w:hAnsi="Times New Roman" w:cs="Times New Roman"/>
          <w:sz w:val="24"/>
          <w:szCs w:val="24"/>
        </w:rPr>
        <w:t>FC2</w:t>
      </w:r>
      <w:r w:rsidR="0006757E" w:rsidRPr="00234034">
        <w:rPr>
          <w:rStyle w:val="fontstyle01"/>
          <w:rFonts w:ascii="Times New Roman" w:hAnsi="Times New Roman" w:cs="Times New Roman"/>
          <w:sz w:val="24"/>
          <w:szCs w:val="24"/>
        </w:rPr>
        <w:t xml:space="preserve"> (Plantain </w:t>
      </w:r>
      <w:r w:rsidR="0006757E">
        <w:rPr>
          <w:rStyle w:val="fontstyle01"/>
          <w:rFonts w:ascii="Times New Roman" w:hAnsi="Times New Roman" w:cs="Times New Roman"/>
          <w:sz w:val="24"/>
          <w:szCs w:val="24"/>
        </w:rPr>
        <w:t>69</w:t>
      </w:r>
      <w:r w:rsidR="0006757E" w:rsidRPr="00234034">
        <w:rPr>
          <w:rStyle w:val="fontstyle01"/>
          <w:rFonts w:ascii="Times New Roman" w:hAnsi="Times New Roman" w:cs="Times New Roman"/>
          <w:sz w:val="24"/>
          <w:szCs w:val="24"/>
        </w:rPr>
        <w:t xml:space="preserve">%, </w:t>
      </w:r>
      <w:r w:rsidR="0006757E">
        <w:rPr>
          <w:rStyle w:val="fontstyle01"/>
          <w:rFonts w:ascii="Times New Roman" w:hAnsi="Times New Roman" w:cs="Times New Roman"/>
          <w:sz w:val="24"/>
          <w:szCs w:val="24"/>
        </w:rPr>
        <w:t>cashew nut</w:t>
      </w:r>
      <w:r w:rsidR="0006757E" w:rsidRPr="00234034">
        <w:rPr>
          <w:rStyle w:val="fontstyle01"/>
          <w:rFonts w:ascii="Times New Roman" w:hAnsi="Times New Roman" w:cs="Times New Roman"/>
          <w:sz w:val="24"/>
          <w:szCs w:val="24"/>
        </w:rPr>
        <w:t xml:space="preserve"> </w:t>
      </w:r>
      <w:r w:rsidR="0006757E">
        <w:rPr>
          <w:rStyle w:val="fontstyle01"/>
          <w:rFonts w:ascii="Times New Roman" w:hAnsi="Times New Roman" w:cs="Times New Roman"/>
          <w:sz w:val="24"/>
          <w:szCs w:val="24"/>
        </w:rPr>
        <w:t>27</w:t>
      </w:r>
      <w:r w:rsidR="0006757E" w:rsidRPr="00234034">
        <w:rPr>
          <w:rStyle w:val="fontstyle01"/>
          <w:rFonts w:ascii="Times New Roman" w:hAnsi="Times New Roman" w:cs="Times New Roman"/>
          <w:sz w:val="24"/>
          <w:szCs w:val="24"/>
        </w:rPr>
        <w:t xml:space="preserve">%, Baobab </w:t>
      </w:r>
      <w:r w:rsidR="0006757E">
        <w:rPr>
          <w:rStyle w:val="fontstyle01"/>
          <w:rFonts w:ascii="Times New Roman" w:hAnsi="Times New Roman" w:cs="Times New Roman"/>
          <w:sz w:val="24"/>
          <w:szCs w:val="24"/>
        </w:rPr>
        <w:t>pulp 4</w:t>
      </w:r>
      <w:r w:rsidR="0006757E" w:rsidRPr="00234034">
        <w:rPr>
          <w:rStyle w:val="fontstyle01"/>
          <w:rFonts w:ascii="Times New Roman" w:hAnsi="Times New Roman" w:cs="Times New Roman"/>
          <w:sz w:val="24"/>
          <w:szCs w:val="24"/>
        </w:rPr>
        <w:t xml:space="preserve">%) </w:t>
      </w:r>
      <w:r w:rsidR="0006757E">
        <w:rPr>
          <w:rStyle w:val="fontstyle01"/>
          <w:rFonts w:ascii="Times New Roman" w:hAnsi="Times New Roman" w:cs="Times New Roman"/>
          <w:sz w:val="24"/>
          <w:szCs w:val="24"/>
        </w:rPr>
        <w:t xml:space="preserve">and FC4 </w:t>
      </w:r>
      <w:r w:rsidR="0006757E" w:rsidRPr="00234034">
        <w:rPr>
          <w:rStyle w:val="fontstyle01"/>
          <w:rFonts w:ascii="Times New Roman" w:hAnsi="Times New Roman" w:cs="Times New Roman"/>
          <w:sz w:val="24"/>
          <w:szCs w:val="24"/>
        </w:rPr>
        <w:t xml:space="preserve">(Plantain </w:t>
      </w:r>
      <w:r w:rsidR="0006757E">
        <w:rPr>
          <w:rStyle w:val="fontstyle01"/>
          <w:rFonts w:ascii="Times New Roman" w:hAnsi="Times New Roman" w:cs="Times New Roman"/>
          <w:sz w:val="24"/>
          <w:szCs w:val="24"/>
        </w:rPr>
        <w:t>71</w:t>
      </w:r>
      <w:r w:rsidR="0006757E" w:rsidRPr="00234034">
        <w:rPr>
          <w:rStyle w:val="fontstyle01"/>
          <w:rFonts w:ascii="Times New Roman" w:hAnsi="Times New Roman" w:cs="Times New Roman"/>
          <w:sz w:val="24"/>
          <w:szCs w:val="24"/>
        </w:rPr>
        <w:t xml:space="preserve">%, </w:t>
      </w:r>
      <w:r w:rsidR="0006757E">
        <w:rPr>
          <w:rStyle w:val="fontstyle01"/>
          <w:rFonts w:ascii="Times New Roman" w:hAnsi="Times New Roman" w:cs="Times New Roman"/>
          <w:sz w:val="24"/>
          <w:szCs w:val="24"/>
        </w:rPr>
        <w:t>cashew nut</w:t>
      </w:r>
      <w:r w:rsidR="0006757E" w:rsidRPr="00234034">
        <w:rPr>
          <w:rStyle w:val="fontstyle01"/>
          <w:rFonts w:ascii="Times New Roman" w:hAnsi="Times New Roman" w:cs="Times New Roman"/>
          <w:sz w:val="24"/>
          <w:szCs w:val="24"/>
        </w:rPr>
        <w:t xml:space="preserve"> </w:t>
      </w:r>
      <w:r w:rsidR="0006757E">
        <w:rPr>
          <w:rStyle w:val="fontstyle01"/>
          <w:rFonts w:ascii="Times New Roman" w:hAnsi="Times New Roman" w:cs="Times New Roman"/>
          <w:sz w:val="24"/>
          <w:szCs w:val="24"/>
        </w:rPr>
        <w:t>25</w:t>
      </w:r>
      <w:r w:rsidR="0006757E" w:rsidRPr="00234034">
        <w:rPr>
          <w:rStyle w:val="fontstyle01"/>
          <w:rFonts w:ascii="Times New Roman" w:hAnsi="Times New Roman" w:cs="Times New Roman"/>
          <w:sz w:val="24"/>
          <w:szCs w:val="24"/>
        </w:rPr>
        <w:t xml:space="preserve">%, Baobab </w:t>
      </w:r>
      <w:r w:rsidR="0006757E">
        <w:rPr>
          <w:rStyle w:val="fontstyle01"/>
          <w:rFonts w:ascii="Times New Roman" w:hAnsi="Times New Roman" w:cs="Times New Roman"/>
          <w:sz w:val="24"/>
          <w:szCs w:val="24"/>
        </w:rPr>
        <w:t>pulp 4</w:t>
      </w:r>
      <w:r w:rsidR="0006757E" w:rsidRPr="00234034">
        <w:rPr>
          <w:rStyle w:val="fontstyle01"/>
          <w:rFonts w:ascii="Times New Roman" w:hAnsi="Times New Roman" w:cs="Times New Roman"/>
          <w:sz w:val="24"/>
          <w:szCs w:val="24"/>
        </w:rPr>
        <w:t>%)</w:t>
      </w:r>
      <w:r w:rsidR="0006757E">
        <w:rPr>
          <w:rFonts w:ascii="Times New Roman" w:hAnsi="Times New Roman" w:cs="Times New Roman"/>
          <w:color w:val="000000"/>
          <w:sz w:val="24"/>
          <w:szCs w:val="24"/>
        </w:rPr>
        <w:t xml:space="preserve"> were</w:t>
      </w:r>
      <w:r w:rsidRPr="00E54054">
        <w:rPr>
          <w:rFonts w:ascii="Times New Roman" w:hAnsi="Times New Roman" w:cs="Times New Roman"/>
          <w:color w:val="000000"/>
          <w:sz w:val="24"/>
          <w:szCs w:val="24"/>
        </w:rPr>
        <w:t xml:space="preserve"> the most appreciated, but needed to </w:t>
      </w:r>
      <w:r w:rsidR="0006757E">
        <w:rPr>
          <w:rFonts w:ascii="Times New Roman" w:hAnsi="Times New Roman" w:cs="Times New Roman"/>
          <w:color w:val="000000"/>
          <w:sz w:val="24"/>
          <w:szCs w:val="24"/>
        </w:rPr>
        <w:t xml:space="preserve">be </w:t>
      </w:r>
      <w:r w:rsidRPr="00E54054">
        <w:rPr>
          <w:rFonts w:ascii="Times New Roman" w:hAnsi="Times New Roman" w:cs="Times New Roman"/>
          <w:color w:val="000000"/>
          <w:sz w:val="24"/>
          <w:szCs w:val="24"/>
        </w:rPr>
        <w:t>fortifi</w:t>
      </w:r>
      <w:r w:rsidR="0006757E">
        <w:rPr>
          <w:rFonts w:ascii="Times New Roman" w:hAnsi="Times New Roman" w:cs="Times New Roman"/>
          <w:color w:val="000000"/>
          <w:sz w:val="24"/>
          <w:szCs w:val="24"/>
        </w:rPr>
        <w:t>ed</w:t>
      </w:r>
      <w:r w:rsidRPr="00E54054">
        <w:rPr>
          <w:rFonts w:ascii="Times New Roman" w:hAnsi="Times New Roman" w:cs="Times New Roman"/>
          <w:color w:val="000000"/>
          <w:sz w:val="24"/>
          <w:szCs w:val="24"/>
        </w:rPr>
        <w:t xml:space="preserve"> </w:t>
      </w:r>
      <w:r w:rsidR="0006757E">
        <w:rPr>
          <w:rFonts w:ascii="Times New Roman" w:hAnsi="Times New Roman" w:cs="Times New Roman"/>
          <w:color w:val="000000"/>
          <w:sz w:val="24"/>
          <w:szCs w:val="24"/>
        </w:rPr>
        <w:t>in</w:t>
      </w:r>
      <w:r w:rsidRPr="00E54054">
        <w:rPr>
          <w:rFonts w:ascii="Times New Roman" w:hAnsi="Times New Roman" w:cs="Times New Roman"/>
          <w:color w:val="000000"/>
          <w:sz w:val="24"/>
          <w:szCs w:val="24"/>
        </w:rPr>
        <w:t xml:space="preserve"> iron in order to be recommended as complementary flour to contribute to alleviat</w:t>
      </w:r>
      <w:r w:rsidR="0006757E">
        <w:rPr>
          <w:rFonts w:ascii="Times New Roman" w:hAnsi="Times New Roman" w:cs="Times New Roman"/>
          <w:color w:val="000000"/>
          <w:sz w:val="24"/>
          <w:szCs w:val="24"/>
        </w:rPr>
        <w:t>e</w:t>
      </w:r>
      <w:r w:rsidRPr="00E54054">
        <w:rPr>
          <w:rFonts w:ascii="Times New Roman" w:hAnsi="Times New Roman" w:cs="Times New Roman"/>
          <w:color w:val="000000"/>
          <w:sz w:val="24"/>
          <w:szCs w:val="24"/>
        </w:rPr>
        <w:t xml:space="preserve"> toddler malnutrition.</w:t>
      </w:r>
    </w:p>
    <w:p w14:paraId="30DAE4BC" w14:textId="77777777" w:rsidR="002705A2" w:rsidRPr="003C0059" w:rsidRDefault="00E54054" w:rsidP="00C81C5A">
      <w:pPr>
        <w:spacing w:before="120" w:after="120" w:line="360" w:lineRule="auto"/>
        <w:jc w:val="both"/>
        <w:rPr>
          <w:rFonts w:ascii="Times New Roman" w:hAnsi="Times New Roman" w:cs="Times New Roman"/>
          <w:b/>
          <w:sz w:val="23"/>
          <w:szCs w:val="23"/>
        </w:rPr>
      </w:pPr>
      <w:r w:rsidRPr="00E54054">
        <w:rPr>
          <w:rFonts w:ascii="Times New Roman" w:hAnsi="Times New Roman" w:cs="Times New Roman"/>
          <w:b/>
          <w:color w:val="000000"/>
          <w:sz w:val="24"/>
          <w:szCs w:val="24"/>
        </w:rPr>
        <w:t>Key words:</w:t>
      </w:r>
      <w:r w:rsidRPr="00E540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Food formulation,</w:t>
      </w:r>
      <w:r w:rsidRPr="00E54054">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Infant flour, F</w:t>
      </w:r>
      <w:r w:rsidRPr="00E54054">
        <w:rPr>
          <w:rFonts w:ascii="Times New Roman" w:hAnsi="Times New Roman" w:cs="Times New Roman"/>
          <w:color w:val="000000"/>
          <w:sz w:val="24"/>
          <w:szCs w:val="24"/>
        </w:rPr>
        <w:t>ood fortifi</w:t>
      </w:r>
      <w:r>
        <w:rPr>
          <w:rFonts w:ascii="Times New Roman" w:hAnsi="Times New Roman" w:cs="Times New Roman"/>
          <w:color w:val="000000"/>
          <w:sz w:val="24"/>
          <w:szCs w:val="24"/>
        </w:rPr>
        <w:t>cation, Food characterization, S</w:t>
      </w:r>
      <w:r w:rsidRPr="00E54054">
        <w:rPr>
          <w:rFonts w:ascii="Times New Roman" w:hAnsi="Times New Roman" w:cs="Times New Roman"/>
          <w:color w:val="000000"/>
          <w:sz w:val="24"/>
          <w:szCs w:val="24"/>
        </w:rPr>
        <w:t xml:space="preserve">ensory </w:t>
      </w:r>
      <w:r w:rsidR="008308B8" w:rsidRPr="003C0059">
        <w:rPr>
          <w:rFonts w:ascii="Times New Roman" w:hAnsi="Times New Roman" w:cs="Times New Roman"/>
          <w:b/>
          <w:sz w:val="24"/>
          <w:szCs w:val="23"/>
        </w:rPr>
        <w:t>Introduction</w:t>
      </w:r>
    </w:p>
    <w:p w14:paraId="5885DABC" w14:textId="77777777" w:rsidR="005B3708" w:rsidRPr="003C0059" w:rsidRDefault="009E2CB2" w:rsidP="00C81C5A">
      <w:pPr>
        <w:pStyle w:val="Default"/>
        <w:spacing w:before="120" w:after="120" w:line="360" w:lineRule="auto"/>
        <w:ind w:firstLine="720"/>
        <w:jc w:val="both"/>
        <w:rPr>
          <w:szCs w:val="23"/>
        </w:rPr>
      </w:pPr>
      <w:r w:rsidRPr="003C0059">
        <w:rPr>
          <w:szCs w:val="23"/>
        </w:rPr>
        <w:lastRenderedPageBreak/>
        <w:t>Protein energy malnutrition (PEM) and micronutrients deficiencies remain a public health concern i</w:t>
      </w:r>
      <w:r w:rsidR="002705A2" w:rsidRPr="003C0059">
        <w:rPr>
          <w:szCs w:val="23"/>
        </w:rPr>
        <w:t xml:space="preserve">n many developing countries, </w:t>
      </w:r>
      <w:r w:rsidRPr="003C0059">
        <w:rPr>
          <w:szCs w:val="20"/>
        </w:rPr>
        <w:t>especially in low-income and middle- income countries</w:t>
      </w:r>
      <w:r w:rsidRPr="003C0059">
        <w:rPr>
          <w:szCs w:val="23"/>
        </w:rPr>
        <w:t xml:space="preserve">. </w:t>
      </w:r>
      <w:r w:rsidR="002705A2" w:rsidRPr="003C0059">
        <w:rPr>
          <w:szCs w:val="23"/>
        </w:rPr>
        <w:t xml:space="preserve">In Cameroon, 29% of </w:t>
      </w:r>
      <w:r w:rsidRPr="003C0059">
        <w:rPr>
          <w:szCs w:val="23"/>
        </w:rPr>
        <w:t xml:space="preserve">young </w:t>
      </w:r>
      <w:r w:rsidR="002705A2" w:rsidRPr="003C0059">
        <w:rPr>
          <w:szCs w:val="23"/>
        </w:rPr>
        <w:t>children suffer from PEM</w:t>
      </w:r>
      <w:r w:rsidRPr="003C0059">
        <w:rPr>
          <w:szCs w:val="23"/>
        </w:rPr>
        <w:t>,</w:t>
      </w:r>
      <w:r w:rsidR="002705A2" w:rsidRPr="003C0059">
        <w:rPr>
          <w:szCs w:val="23"/>
        </w:rPr>
        <w:t xml:space="preserve"> </w:t>
      </w:r>
      <w:r w:rsidR="006514B1">
        <w:rPr>
          <w:szCs w:val="23"/>
        </w:rPr>
        <w:t>while 35% are</w:t>
      </w:r>
      <w:r w:rsidRPr="003C0059">
        <w:rPr>
          <w:szCs w:val="23"/>
        </w:rPr>
        <w:t xml:space="preserve"> affected by vitamin A def</w:t>
      </w:r>
      <w:r w:rsidR="006514B1">
        <w:rPr>
          <w:szCs w:val="23"/>
        </w:rPr>
        <w:t>iciency and 57%</w:t>
      </w:r>
      <w:r w:rsidR="00FA3027" w:rsidRPr="003C0059">
        <w:rPr>
          <w:szCs w:val="23"/>
        </w:rPr>
        <w:t xml:space="preserve"> suffer from </w:t>
      </w:r>
      <w:r w:rsidR="006514B1">
        <w:rPr>
          <w:szCs w:val="23"/>
        </w:rPr>
        <w:t xml:space="preserve">anemia due to </w:t>
      </w:r>
      <w:r w:rsidR="00FA3027" w:rsidRPr="003C0059">
        <w:rPr>
          <w:szCs w:val="23"/>
        </w:rPr>
        <w:t>iron deficiency [</w:t>
      </w:r>
      <w:r w:rsidR="006514B1">
        <w:rPr>
          <w:szCs w:val="23"/>
        </w:rPr>
        <w:t>1</w:t>
      </w:r>
      <w:r w:rsidR="00D962CE" w:rsidRPr="003C0059">
        <w:rPr>
          <w:szCs w:val="23"/>
        </w:rPr>
        <w:t xml:space="preserve">]. </w:t>
      </w:r>
      <w:r w:rsidR="002705A2" w:rsidRPr="003C0059">
        <w:rPr>
          <w:szCs w:val="23"/>
        </w:rPr>
        <w:t xml:space="preserve">The most affected are </w:t>
      </w:r>
      <w:r w:rsidR="00FA3027" w:rsidRPr="003C0059">
        <w:rPr>
          <w:szCs w:val="23"/>
        </w:rPr>
        <w:t>children aged</w:t>
      </w:r>
      <w:r w:rsidR="002705A2" w:rsidRPr="003C0059">
        <w:rPr>
          <w:szCs w:val="23"/>
        </w:rPr>
        <w:t xml:space="preserve"> 6 to 23 months which is a critical window for physiological development of children, with sub-optimal feeding practices inducing long-term developmental chal</w:t>
      </w:r>
      <w:r w:rsidR="00230815" w:rsidRPr="003C0059">
        <w:rPr>
          <w:szCs w:val="23"/>
        </w:rPr>
        <w:t xml:space="preserve">lenges in the kids </w:t>
      </w:r>
      <w:r w:rsidR="00AD7E47">
        <w:rPr>
          <w:szCs w:val="23"/>
        </w:rPr>
        <w:t>[2]</w:t>
      </w:r>
      <w:r w:rsidR="00230815" w:rsidRPr="003C0059">
        <w:rPr>
          <w:szCs w:val="23"/>
        </w:rPr>
        <w:t>.</w:t>
      </w:r>
    </w:p>
    <w:p w14:paraId="2225415B" w14:textId="77777777" w:rsidR="00FC71B6" w:rsidRPr="003C0059" w:rsidRDefault="00FA3027" w:rsidP="00C81C5A">
      <w:pPr>
        <w:pStyle w:val="Default"/>
        <w:spacing w:before="120" w:after="120" w:line="360" w:lineRule="auto"/>
        <w:ind w:firstLine="720"/>
        <w:jc w:val="both"/>
        <w:rPr>
          <w:szCs w:val="20"/>
        </w:rPr>
      </w:pPr>
      <w:r w:rsidRPr="003C0059">
        <w:rPr>
          <w:szCs w:val="20"/>
        </w:rPr>
        <w:t>Indeed, good nutrition is a prerequisite to effective development and good health of every child.</w:t>
      </w:r>
      <w:r w:rsidRPr="003C0059">
        <w:rPr>
          <w:szCs w:val="23"/>
        </w:rPr>
        <w:t xml:space="preserve"> Above the age of 6 months, breast milk cannot longer satisfy the nutritional needs of the child,</w:t>
      </w:r>
      <w:r w:rsidR="00C72A1C" w:rsidRPr="003C0059">
        <w:rPr>
          <w:sz w:val="20"/>
          <w:szCs w:val="20"/>
        </w:rPr>
        <w:t xml:space="preserve"> </w:t>
      </w:r>
      <w:r w:rsidR="00C72A1C" w:rsidRPr="003C0059">
        <w:rPr>
          <w:szCs w:val="20"/>
        </w:rPr>
        <w:t xml:space="preserve">introduction of complementary foods (CF) becomes </w:t>
      </w:r>
      <w:r w:rsidR="005442DC" w:rsidRPr="003C0059">
        <w:rPr>
          <w:szCs w:val="20"/>
        </w:rPr>
        <w:t>therefore essential</w:t>
      </w:r>
      <w:r w:rsidR="00C72A1C" w:rsidRPr="003C0059">
        <w:rPr>
          <w:szCs w:val="20"/>
        </w:rPr>
        <w:t xml:space="preserve"> [</w:t>
      </w:r>
      <w:r w:rsidR="00AD7E47" w:rsidRPr="00AD7E47">
        <w:rPr>
          <w:szCs w:val="20"/>
        </w:rPr>
        <w:t>3</w:t>
      </w:r>
      <w:r w:rsidR="00C72A1C" w:rsidRPr="003C0059">
        <w:rPr>
          <w:szCs w:val="20"/>
        </w:rPr>
        <w:t>]</w:t>
      </w:r>
      <w:r w:rsidR="000F52EA" w:rsidRPr="003C0059">
        <w:rPr>
          <w:szCs w:val="20"/>
        </w:rPr>
        <w:t>.</w:t>
      </w:r>
      <w:r w:rsidR="000F52EA" w:rsidRPr="003C0059">
        <w:rPr>
          <w:szCs w:val="23"/>
        </w:rPr>
        <w:t xml:space="preserve"> CF are foods given to children to complete nutrient supply </w:t>
      </w:r>
      <w:r w:rsidR="00891BA6" w:rsidRPr="003C0059">
        <w:rPr>
          <w:szCs w:val="23"/>
        </w:rPr>
        <w:t>from</w:t>
      </w:r>
      <w:r w:rsidR="00AD7E47">
        <w:rPr>
          <w:szCs w:val="23"/>
        </w:rPr>
        <w:t xml:space="preserve"> breastmilk</w:t>
      </w:r>
      <w:r w:rsidR="000F52EA" w:rsidRPr="003C0059">
        <w:rPr>
          <w:szCs w:val="23"/>
        </w:rPr>
        <w:t xml:space="preserve">. They should be nutritionally dense and easy to swallow </w:t>
      </w:r>
      <w:r w:rsidR="00891BA6" w:rsidRPr="003C0059">
        <w:rPr>
          <w:szCs w:val="23"/>
        </w:rPr>
        <w:t>for</w:t>
      </w:r>
      <w:r w:rsidR="000F52EA" w:rsidRPr="003C0059">
        <w:rPr>
          <w:szCs w:val="23"/>
        </w:rPr>
        <w:t xml:space="preserve"> young children. In Cameroon, </w:t>
      </w:r>
      <w:r w:rsidR="00FF66A0" w:rsidRPr="003C0059">
        <w:rPr>
          <w:szCs w:val="23"/>
        </w:rPr>
        <w:t xml:space="preserve">especially in urban areas, </w:t>
      </w:r>
      <w:r w:rsidR="000F52EA" w:rsidRPr="003C0059">
        <w:rPr>
          <w:szCs w:val="23"/>
        </w:rPr>
        <w:t xml:space="preserve">CFs </w:t>
      </w:r>
      <w:r w:rsidR="00FF66A0" w:rsidRPr="003C0059">
        <w:rPr>
          <w:szCs w:val="23"/>
        </w:rPr>
        <w:t xml:space="preserve">with appropriate </w:t>
      </w:r>
      <w:r w:rsidR="00FF66A0" w:rsidRPr="003C0059">
        <w:rPr>
          <w:szCs w:val="20"/>
        </w:rPr>
        <w:t xml:space="preserve">nutritional and functional qualities </w:t>
      </w:r>
      <w:r w:rsidR="000F52EA" w:rsidRPr="003C0059">
        <w:rPr>
          <w:szCs w:val="23"/>
        </w:rPr>
        <w:t>are m</w:t>
      </w:r>
      <w:r w:rsidR="00FF66A0" w:rsidRPr="003C0059">
        <w:rPr>
          <w:szCs w:val="23"/>
        </w:rPr>
        <w:t>ainly</w:t>
      </w:r>
      <w:r w:rsidR="000F52EA" w:rsidRPr="003C0059">
        <w:rPr>
          <w:szCs w:val="23"/>
        </w:rPr>
        <w:t xml:space="preserve"> ready-to-use </w:t>
      </w:r>
      <w:r w:rsidR="00FF66A0" w:rsidRPr="003C0059">
        <w:rPr>
          <w:szCs w:val="23"/>
        </w:rPr>
        <w:t xml:space="preserve">commercial </w:t>
      </w:r>
      <w:r w:rsidR="000F52EA" w:rsidRPr="003C0059">
        <w:rPr>
          <w:szCs w:val="23"/>
        </w:rPr>
        <w:t>infant flour</w:t>
      </w:r>
      <w:r w:rsidR="00FF66A0" w:rsidRPr="003C0059">
        <w:rPr>
          <w:szCs w:val="23"/>
        </w:rPr>
        <w:t xml:space="preserve">s which are </w:t>
      </w:r>
      <w:r w:rsidR="00FF66A0" w:rsidRPr="003C0059">
        <w:rPr>
          <w:szCs w:val="20"/>
        </w:rPr>
        <w:t>unfortunately unavailable and unaffordable in rural areas where most of the households are poor</w:t>
      </w:r>
      <w:r w:rsidR="00891BA6" w:rsidRPr="003C0059">
        <w:rPr>
          <w:szCs w:val="20"/>
        </w:rPr>
        <w:t xml:space="preserve"> and food insecure</w:t>
      </w:r>
      <w:r w:rsidR="00AD7E47">
        <w:rPr>
          <w:szCs w:val="20"/>
        </w:rPr>
        <w:t xml:space="preserve"> [4</w:t>
      </w:r>
      <w:r w:rsidR="00FF66A0" w:rsidRPr="003C0059">
        <w:rPr>
          <w:szCs w:val="20"/>
        </w:rPr>
        <w:t>].</w:t>
      </w:r>
    </w:p>
    <w:p w14:paraId="0A48F87C" w14:textId="77777777" w:rsidR="0068197A" w:rsidRPr="003C0059" w:rsidRDefault="00055A66" w:rsidP="00C81C5A">
      <w:pPr>
        <w:pStyle w:val="Default"/>
        <w:spacing w:before="120" w:after="120" w:line="360" w:lineRule="auto"/>
        <w:ind w:firstLine="720"/>
        <w:jc w:val="both"/>
        <w:rPr>
          <w:szCs w:val="20"/>
        </w:rPr>
      </w:pPr>
      <w:r w:rsidRPr="003C0059">
        <w:rPr>
          <w:szCs w:val="20"/>
        </w:rPr>
        <w:t xml:space="preserve">These </w:t>
      </w:r>
      <w:r w:rsidR="00FC71B6" w:rsidRPr="003C0059">
        <w:rPr>
          <w:szCs w:val="20"/>
        </w:rPr>
        <w:t xml:space="preserve">vulnerable </w:t>
      </w:r>
      <w:r w:rsidRPr="003C0059">
        <w:rPr>
          <w:szCs w:val="20"/>
        </w:rPr>
        <w:t>population</w:t>
      </w:r>
      <w:r w:rsidR="006A4687" w:rsidRPr="003C0059">
        <w:rPr>
          <w:szCs w:val="20"/>
        </w:rPr>
        <w:t>s</w:t>
      </w:r>
      <w:r w:rsidR="00832C0F" w:rsidRPr="003C0059">
        <w:rPr>
          <w:szCs w:val="20"/>
        </w:rPr>
        <w:t xml:space="preserve"> therefore resort to homemade infant flours</w:t>
      </w:r>
      <w:r w:rsidR="009429A7" w:rsidRPr="003C0059">
        <w:rPr>
          <w:szCs w:val="20"/>
        </w:rPr>
        <w:t xml:space="preserve"> from cereals and tubers</w:t>
      </w:r>
      <w:r w:rsidR="00146881" w:rsidRPr="003C0059">
        <w:rPr>
          <w:szCs w:val="20"/>
        </w:rPr>
        <w:t>, but the gruels prepared from these flours</w:t>
      </w:r>
      <w:r w:rsidR="009429A7" w:rsidRPr="003C0059">
        <w:rPr>
          <w:szCs w:val="20"/>
        </w:rPr>
        <w:t xml:space="preserve"> are mostly low in protein, vitamins and minerals</w:t>
      </w:r>
      <w:r w:rsidR="00FC71B6" w:rsidRPr="003C0059">
        <w:rPr>
          <w:szCs w:val="20"/>
        </w:rPr>
        <w:t>. They are also very often</w:t>
      </w:r>
      <w:r w:rsidR="00832C0F" w:rsidRPr="003C0059">
        <w:rPr>
          <w:szCs w:val="20"/>
        </w:rPr>
        <w:t xml:space="preserve"> </w:t>
      </w:r>
      <w:r w:rsidR="00146881" w:rsidRPr="003C0059">
        <w:rPr>
          <w:szCs w:val="20"/>
        </w:rPr>
        <w:t>viscous</w:t>
      </w:r>
      <w:r w:rsidR="00FC71B6" w:rsidRPr="003C0059">
        <w:rPr>
          <w:szCs w:val="20"/>
        </w:rPr>
        <w:t>,</w:t>
      </w:r>
      <w:r w:rsidR="00146881" w:rsidRPr="003C0059">
        <w:rPr>
          <w:szCs w:val="20"/>
        </w:rPr>
        <w:t xml:space="preserve"> push</w:t>
      </w:r>
      <w:r w:rsidR="00FC71B6" w:rsidRPr="003C0059">
        <w:rPr>
          <w:szCs w:val="20"/>
        </w:rPr>
        <w:t>ing</w:t>
      </w:r>
      <w:r w:rsidR="00146881" w:rsidRPr="003C0059">
        <w:rPr>
          <w:szCs w:val="20"/>
        </w:rPr>
        <w:t xml:space="preserve"> mothers to dilute them to make it easie</w:t>
      </w:r>
      <w:r w:rsidR="000A4DEF" w:rsidRPr="003C0059">
        <w:rPr>
          <w:szCs w:val="20"/>
        </w:rPr>
        <w:t>r for children to swallow, which reduces their energy density</w:t>
      </w:r>
      <w:r w:rsidR="00AD7E47">
        <w:rPr>
          <w:szCs w:val="20"/>
        </w:rPr>
        <w:t xml:space="preserve"> [5</w:t>
      </w:r>
      <w:r w:rsidR="00AD7E47" w:rsidRPr="003C0059">
        <w:rPr>
          <w:szCs w:val="20"/>
        </w:rPr>
        <w:t>]</w:t>
      </w:r>
      <w:r w:rsidR="000A4DEF" w:rsidRPr="003C0059">
        <w:rPr>
          <w:szCs w:val="20"/>
        </w:rPr>
        <w:t xml:space="preserve">. This raises the problems of choice of ingredients and technological treatments applied to </w:t>
      </w:r>
      <w:r w:rsidR="000279F7" w:rsidRPr="003C0059">
        <w:rPr>
          <w:szCs w:val="20"/>
        </w:rPr>
        <w:t xml:space="preserve">them. </w:t>
      </w:r>
      <w:r w:rsidR="005B3708" w:rsidRPr="003C0059">
        <w:rPr>
          <w:szCs w:val="23"/>
        </w:rPr>
        <w:t>As solution to address the</w:t>
      </w:r>
      <w:r w:rsidR="000279F7" w:rsidRPr="003C0059">
        <w:rPr>
          <w:szCs w:val="23"/>
        </w:rPr>
        <w:t>se</w:t>
      </w:r>
      <w:r w:rsidR="005B3708" w:rsidRPr="003C0059">
        <w:rPr>
          <w:szCs w:val="23"/>
        </w:rPr>
        <w:t xml:space="preserve"> problem</w:t>
      </w:r>
      <w:r w:rsidR="000279F7" w:rsidRPr="003C0059">
        <w:rPr>
          <w:szCs w:val="23"/>
        </w:rPr>
        <w:t>s</w:t>
      </w:r>
      <w:r w:rsidR="005B3708" w:rsidRPr="003C0059">
        <w:rPr>
          <w:szCs w:val="23"/>
        </w:rPr>
        <w:t xml:space="preserve">, </w:t>
      </w:r>
      <w:r w:rsidR="00BF77BA" w:rsidRPr="003C0059">
        <w:rPr>
          <w:szCs w:val="23"/>
        </w:rPr>
        <w:t>World Health Organization (WHO) and Food and Agric</w:t>
      </w:r>
      <w:r w:rsidR="000279F7" w:rsidRPr="003C0059">
        <w:rPr>
          <w:szCs w:val="23"/>
        </w:rPr>
        <w:t>ulture Organization (FAO) both encourage</w:t>
      </w:r>
      <w:r w:rsidR="00BF77BA" w:rsidRPr="003C0059">
        <w:rPr>
          <w:szCs w:val="23"/>
        </w:rPr>
        <w:t xml:space="preserve"> </w:t>
      </w:r>
      <w:r w:rsidR="000279F7" w:rsidRPr="003C0059">
        <w:rPr>
          <w:szCs w:val="23"/>
        </w:rPr>
        <w:t xml:space="preserve">scientific research </w:t>
      </w:r>
      <w:r w:rsidRPr="003C0059">
        <w:rPr>
          <w:szCs w:val="23"/>
        </w:rPr>
        <w:t>to use locally available foods to produce</w:t>
      </w:r>
      <w:r w:rsidR="00BF77BA" w:rsidRPr="003C0059">
        <w:rPr>
          <w:szCs w:val="23"/>
        </w:rPr>
        <w:t xml:space="preserve"> </w:t>
      </w:r>
      <w:r w:rsidRPr="003C0059">
        <w:rPr>
          <w:szCs w:val="23"/>
        </w:rPr>
        <w:t xml:space="preserve">affordable </w:t>
      </w:r>
      <w:r w:rsidR="00BF77BA" w:rsidRPr="003C0059">
        <w:rPr>
          <w:szCs w:val="23"/>
        </w:rPr>
        <w:t xml:space="preserve">infant flours with </w:t>
      </w:r>
      <w:r w:rsidRPr="003C0059">
        <w:rPr>
          <w:szCs w:val="23"/>
        </w:rPr>
        <w:t xml:space="preserve">good </w:t>
      </w:r>
      <w:r w:rsidR="00BF77BA" w:rsidRPr="003C0059">
        <w:rPr>
          <w:szCs w:val="23"/>
        </w:rPr>
        <w:t xml:space="preserve">nutritional </w:t>
      </w:r>
      <w:r w:rsidRPr="003C0059">
        <w:rPr>
          <w:szCs w:val="23"/>
        </w:rPr>
        <w:t xml:space="preserve">and functional properties. </w:t>
      </w:r>
      <w:r w:rsidR="00AD7E47">
        <w:rPr>
          <w:szCs w:val="23"/>
        </w:rPr>
        <w:t>[6</w:t>
      </w:r>
      <w:r w:rsidR="00BF77BA" w:rsidRPr="003C0059">
        <w:rPr>
          <w:szCs w:val="23"/>
        </w:rPr>
        <w:t>]</w:t>
      </w:r>
      <w:r w:rsidR="0068197A" w:rsidRPr="003C0059">
        <w:rPr>
          <w:szCs w:val="20"/>
        </w:rPr>
        <w:t>.</w:t>
      </w:r>
    </w:p>
    <w:p w14:paraId="2C7157E8" w14:textId="77777777" w:rsidR="00C72A1C" w:rsidRPr="003C0059" w:rsidRDefault="003E63A9" w:rsidP="00C81C5A">
      <w:pPr>
        <w:pStyle w:val="Default"/>
        <w:spacing w:before="120" w:after="120" w:line="360" w:lineRule="auto"/>
        <w:ind w:firstLine="720"/>
        <w:jc w:val="both"/>
        <w:rPr>
          <w:szCs w:val="20"/>
        </w:rPr>
      </w:pPr>
      <w:r w:rsidRPr="003C0059">
        <w:rPr>
          <w:szCs w:val="20"/>
        </w:rPr>
        <w:t xml:space="preserve">To </w:t>
      </w:r>
      <w:r w:rsidR="0068197A" w:rsidRPr="003C0059">
        <w:rPr>
          <w:szCs w:val="20"/>
        </w:rPr>
        <w:t>go in this dir</w:t>
      </w:r>
      <w:r w:rsidR="0017649F" w:rsidRPr="003C0059">
        <w:rPr>
          <w:szCs w:val="20"/>
        </w:rPr>
        <w:t>ection,</w:t>
      </w:r>
      <w:r w:rsidRPr="003C0059">
        <w:rPr>
          <w:szCs w:val="20"/>
        </w:rPr>
        <w:t xml:space="preserve"> many researchers have focused on </w:t>
      </w:r>
      <w:r w:rsidR="0017649F" w:rsidRPr="003C0059">
        <w:rPr>
          <w:szCs w:val="20"/>
        </w:rPr>
        <w:t>the production of adequate complementary flours using</w:t>
      </w:r>
      <w:r w:rsidRPr="003C0059">
        <w:rPr>
          <w:szCs w:val="20"/>
        </w:rPr>
        <w:t xml:space="preserve"> locally available food plants</w:t>
      </w:r>
      <w:r w:rsidR="0017649F" w:rsidRPr="003C0059">
        <w:rPr>
          <w:szCs w:val="20"/>
        </w:rPr>
        <w:t xml:space="preserve"> [</w:t>
      </w:r>
      <w:r w:rsidR="00B65CB4">
        <w:rPr>
          <w:szCs w:val="20"/>
        </w:rPr>
        <w:t>7-10</w:t>
      </w:r>
      <w:r w:rsidR="0017649F" w:rsidRPr="003C0059">
        <w:rPr>
          <w:szCs w:val="20"/>
        </w:rPr>
        <w:t>]</w:t>
      </w:r>
      <w:r w:rsidR="00855640" w:rsidRPr="003C0059">
        <w:rPr>
          <w:szCs w:val="20"/>
        </w:rPr>
        <w:t xml:space="preserve">, the long-term goal being either to make infant flours affordable for the population or </w:t>
      </w:r>
      <w:r w:rsidR="0017649F" w:rsidRPr="003C0059">
        <w:rPr>
          <w:szCs w:val="20"/>
        </w:rPr>
        <w:t>to transfer</w:t>
      </w:r>
      <w:r w:rsidRPr="003C0059">
        <w:rPr>
          <w:szCs w:val="20"/>
        </w:rPr>
        <w:t xml:space="preserve"> the </w:t>
      </w:r>
      <w:r w:rsidR="00855640" w:rsidRPr="003C0059">
        <w:rPr>
          <w:szCs w:val="20"/>
        </w:rPr>
        <w:t xml:space="preserve">production </w:t>
      </w:r>
      <w:r w:rsidRPr="003C0059">
        <w:rPr>
          <w:szCs w:val="20"/>
        </w:rPr>
        <w:t>technology to the</w:t>
      </w:r>
      <w:r w:rsidR="00855640" w:rsidRPr="003C0059">
        <w:rPr>
          <w:szCs w:val="20"/>
        </w:rPr>
        <w:t>m</w:t>
      </w:r>
      <w:r w:rsidRPr="003C0059">
        <w:rPr>
          <w:szCs w:val="20"/>
        </w:rPr>
        <w:t>. Efforts on some trials were feasible for some, but not for others, notably for infant flou</w:t>
      </w:r>
      <w:r w:rsidR="0088159F" w:rsidRPr="003C0059">
        <w:rPr>
          <w:szCs w:val="20"/>
        </w:rPr>
        <w:t>r produced from unripe plantain</w:t>
      </w:r>
      <w:r w:rsidRPr="003C0059">
        <w:rPr>
          <w:szCs w:val="20"/>
        </w:rPr>
        <w:t xml:space="preserve"> as source of carbohydrates and roasted </w:t>
      </w:r>
      <w:r w:rsidR="0088159F" w:rsidRPr="003C0059">
        <w:rPr>
          <w:szCs w:val="20"/>
        </w:rPr>
        <w:t>cashew nut</w:t>
      </w:r>
      <w:r w:rsidRPr="003C0059">
        <w:rPr>
          <w:szCs w:val="20"/>
        </w:rPr>
        <w:t xml:space="preserve"> as source of proteins [7], macronutrients important in the growth and development of young childr</w:t>
      </w:r>
      <w:r w:rsidR="0088159F" w:rsidRPr="003C0059">
        <w:rPr>
          <w:szCs w:val="20"/>
        </w:rPr>
        <w:t>en. Gruels from such flours were very viscous</w:t>
      </w:r>
      <w:r w:rsidRPr="003C0059">
        <w:rPr>
          <w:szCs w:val="20"/>
        </w:rPr>
        <w:t xml:space="preserve"> and difficult to swallow for children less th</w:t>
      </w:r>
      <w:r w:rsidR="0088159F" w:rsidRPr="003C0059">
        <w:rPr>
          <w:szCs w:val="20"/>
        </w:rPr>
        <w:t>an 12 months. Also, there was</w:t>
      </w:r>
      <w:r w:rsidRPr="003C0059">
        <w:rPr>
          <w:szCs w:val="20"/>
        </w:rPr>
        <w:t xml:space="preserve"> no source of iron </w:t>
      </w:r>
      <w:r w:rsidR="0088159F" w:rsidRPr="003C0059">
        <w:rPr>
          <w:szCs w:val="20"/>
        </w:rPr>
        <w:t>among the ingredients</w:t>
      </w:r>
      <w:r w:rsidRPr="003C0059">
        <w:rPr>
          <w:szCs w:val="20"/>
        </w:rPr>
        <w:t xml:space="preserve">, </w:t>
      </w:r>
      <w:r w:rsidR="0088159F" w:rsidRPr="003C0059">
        <w:rPr>
          <w:szCs w:val="20"/>
        </w:rPr>
        <w:t>yet</w:t>
      </w:r>
      <w:r w:rsidRPr="003C0059">
        <w:rPr>
          <w:szCs w:val="20"/>
        </w:rPr>
        <w:t xml:space="preserve"> iron is important for the immune system</w:t>
      </w:r>
      <w:r w:rsidR="0088159F" w:rsidRPr="003C0059">
        <w:rPr>
          <w:szCs w:val="20"/>
        </w:rPr>
        <w:t xml:space="preserve"> and blood </w:t>
      </w:r>
      <w:r w:rsidR="0088159F" w:rsidRPr="003C0059">
        <w:rPr>
          <w:szCs w:val="20"/>
        </w:rPr>
        <w:lastRenderedPageBreak/>
        <w:t xml:space="preserve">formation. </w:t>
      </w:r>
      <w:r w:rsidR="00B674AB" w:rsidRPr="003C0059">
        <w:rPr>
          <w:szCs w:val="20"/>
        </w:rPr>
        <w:t xml:space="preserve">Furthermore, the composition also lacked a source of vitamin C which is nevertheless a powerful antioxidant and </w:t>
      </w:r>
      <w:r w:rsidR="004A36E4" w:rsidRPr="003C0059">
        <w:rPr>
          <w:szCs w:val="20"/>
        </w:rPr>
        <w:t>greatly contributes to the absorption of non-</w:t>
      </w:r>
      <w:r w:rsidR="00B65CB4">
        <w:rPr>
          <w:szCs w:val="20"/>
        </w:rPr>
        <w:t>heme plant iron [11,12</w:t>
      </w:r>
      <w:r w:rsidR="00A05584">
        <w:rPr>
          <w:szCs w:val="20"/>
        </w:rPr>
        <w:t>].</w:t>
      </w:r>
    </w:p>
    <w:p w14:paraId="1346353A" w14:textId="77777777" w:rsidR="003C1ED9" w:rsidRPr="003C0059" w:rsidRDefault="00573B24" w:rsidP="00C81C5A">
      <w:pPr>
        <w:pStyle w:val="Default"/>
        <w:spacing w:before="120" w:after="120" w:line="360" w:lineRule="auto"/>
        <w:ind w:firstLine="720"/>
        <w:jc w:val="both"/>
        <w:rPr>
          <w:szCs w:val="20"/>
        </w:rPr>
      </w:pPr>
      <w:r w:rsidRPr="003C0059">
        <w:rPr>
          <w:szCs w:val="20"/>
        </w:rPr>
        <w:t>The present work therefore seeks to correct these limitations</w:t>
      </w:r>
      <w:r w:rsidR="00225534" w:rsidRPr="003C0059">
        <w:rPr>
          <w:szCs w:val="20"/>
        </w:rPr>
        <w:t xml:space="preserve"> to improve the nutritional and functional qualities of the flour</w:t>
      </w:r>
      <w:r w:rsidR="00EA501A" w:rsidRPr="003C0059">
        <w:rPr>
          <w:szCs w:val="20"/>
        </w:rPr>
        <w:t>.</w:t>
      </w:r>
      <w:r w:rsidR="00F07CE9" w:rsidRPr="003C0059">
        <w:rPr>
          <w:szCs w:val="20"/>
        </w:rPr>
        <w:t xml:space="preserve"> </w:t>
      </w:r>
      <w:r w:rsidR="004A36E4" w:rsidRPr="003C0059">
        <w:rPr>
          <w:szCs w:val="20"/>
        </w:rPr>
        <w:t xml:space="preserve">Concerning the high viscosity of the gruel, studies have reported that fermentation of starchy foods </w:t>
      </w:r>
      <w:r w:rsidR="00B65CB4">
        <w:rPr>
          <w:szCs w:val="20"/>
        </w:rPr>
        <w:t>such as pumpkin</w:t>
      </w:r>
      <w:r w:rsidR="009429A7" w:rsidRPr="003C0059">
        <w:rPr>
          <w:szCs w:val="20"/>
        </w:rPr>
        <w:t xml:space="preserve"> </w:t>
      </w:r>
      <w:r w:rsidR="00B65CB4">
        <w:rPr>
          <w:szCs w:val="20"/>
        </w:rPr>
        <w:t>an</w:t>
      </w:r>
      <w:r w:rsidR="009429A7" w:rsidRPr="003C0059">
        <w:rPr>
          <w:szCs w:val="20"/>
        </w:rPr>
        <w:t xml:space="preserve">d plantain </w:t>
      </w:r>
      <w:r w:rsidR="004A36E4" w:rsidRPr="003C0059">
        <w:rPr>
          <w:szCs w:val="20"/>
        </w:rPr>
        <w:t xml:space="preserve">by </w:t>
      </w:r>
      <w:r w:rsidR="004A36E4" w:rsidRPr="003C0059">
        <w:rPr>
          <w:i/>
          <w:szCs w:val="20"/>
        </w:rPr>
        <w:t>L</w:t>
      </w:r>
      <w:r w:rsidR="00713AF0" w:rsidRPr="003C0059">
        <w:rPr>
          <w:i/>
          <w:szCs w:val="20"/>
        </w:rPr>
        <w:t>actobacillus plan</w:t>
      </w:r>
      <w:r w:rsidR="004A36E4" w:rsidRPr="003C0059">
        <w:rPr>
          <w:i/>
          <w:szCs w:val="20"/>
        </w:rPr>
        <w:t>tarum</w:t>
      </w:r>
      <w:r w:rsidR="004A36E4" w:rsidRPr="003C0059">
        <w:rPr>
          <w:szCs w:val="20"/>
        </w:rPr>
        <w:t xml:space="preserve"> </w:t>
      </w:r>
      <w:r w:rsidR="009429A7" w:rsidRPr="003C0059">
        <w:rPr>
          <w:szCs w:val="20"/>
        </w:rPr>
        <w:t>reduces viscosity</w:t>
      </w:r>
      <w:r w:rsidR="004A36E4" w:rsidRPr="003C0059">
        <w:rPr>
          <w:szCs w:val="20"/>
        </w:rPr>
        <w:t xml:space="preserve"> and </w:t>
      </w:r>
      <w:r w:rsidR="009429A7" w:rsidRPr="003C0059">
        <w:rPr>
          <w:szCs w:val="20"/>
        </w:rPr>
        <w:t>increases</w:t>
      </w:r>
      <w:r w:rsidR="004A36E4" w:rsidRPr="003C0059">
        <w:rPr>
          <w:szCs w:val="20"/>
        </w:rPr>
        <w:t xml:space="preserve"> total and soluble sugar </w:t>
      </w:r>
      <w:r w:rsidR="009429A7" w:rsidRPr="003C0059">
        <w:rPr>
          <w:szCs w:val="20"/>
        </w:rPr>
        <w:t xml:space="preserve">content </w:t>
      </w:r>
      <w:r w:rsidR="00B65CB4">
        <w:rPr>
          <w:szCs w:val="20"/>
        </w:rPr>
        <w:t>[9,10</w:t>
      </w:r>
      <w:r w:rsidR="004A36E4" w:rsidRPr="003C0059">
        <w:rPr>
          <w:szCs w:val="20"/>
        </w:rPr>
        <w:t>]</w:t>
      </w:r>
      <w:r w:rsidR="009429A7" w:rsidRPr="003C0059">
        <w:rPr>
          <w:szCs w:val="20"/>
        </w:rPr>
        <w:t>.</w:t>
      </w:r>
      <w:r w:rsidR="004A36E4" w:rsidRPr="003C0059">
        <w:rPr>
          <w:szCs w:val="20"/>
        </w:rPr>
        <w:t xml:space="preserve"> </w:t>
      </w:r>
      <w:r w:rsidR="009429A7" w:rsidRPr="003C0059">
        <w:rPr>
          <w:szCs w:val="20"/>
        </w:rPr>
        <w:t>C</w:t>
      </w:r>
      <w:r w:rsidR="004A36E4" w:rsidRPr="003C0059">
        <w:rPr>
          <w:szCs w:val="20"/>
        </w:rPr>
        <w:t>oncern</w:t>
      </w:r>
      <w:r w:rsidR="009429A7" w:rsidRPr="003C0059">
        <w:rPr>
          <w:szCs w:val="20"/>
        </w:rPr>
        <w:t>ing</w:t>
      </w:r>
      <w:r w:rsidR="004A36E4" w:rsidRPr="003C0059">
        <w:rPr>
          <w:szCs w:val="20"/>
        </w:rPr>
        <w:t xml:space="preserve"> the mi</w:t>
      </w:r>
      <w:r w:rsidR="00F07CE9" w:rsidRPr="003C0059">
        <w:rPr>
          <w:szCs w:val="20"/>
        </w:rPr>
        <w:t>nerals and vitamins</w:t>
      </w:r>
      <w:r w:rsidR="004A36E4" w:rsidRPr="003C0059">
        <w:rPr>
          <w:szCs w:val="20"/>
        </w:rPr>
        <w:t xml:space="preserve"> content, this can be </w:t>
      </w:r>
      <w:r w:rsidR="00225534" w:rsidRPr="003C0059">
        <w:rPr>
          <w:szCs w:val="20"/>
        </w:rPr>
        <w:t>solved</w:t>
      </w:r>
      <w:r w:rsidR="004A36E4" w:rsidRPr="003C0059">
        <w:rPr>
          <w:szCs w:val="20"/>
        </w:rPr>
        <w:t xml:space="preserve"> </w:t>
      </w:r>
      <w:r w:rsidR="00225534" w:rsidRPr="003C0059">
        <w:rPr>
          <w:szCs w:val="20"/>
        </w:rPr>
        <w:t>by</w:t>
      </w:r>
      <w:r w:rsidR="004A36E4" w:rsidRPr="003C0059">
        <w:rPr>
          <w:szCs w:val="20"/>
        </w:rPr>
        <w:t xml:space="preserve"> </w:t>
      </w:r>
      <w:r w:rsidR="00225534" w:rsidRPr="003C0059">
        <w:rPr>
          <w:szCs w:val="20"/>
        </w:rPr>
        <w:t>adding some ingredients</w:t>
      </w:r>
      <w:r w:rsidR="009429A7" w:rsidRPr="003C0059">
        <w:rPr>
          <w:szCs w:val="20"/>
        </w:rPr>
        <w:t xml:space="preserve"> such as</w:t>
      </w:r>
      <w:r w:rsidR="004A36E4" w:rsidRPr="003C0059">
        <w:rPr>
          <w:szCs w:val="20"/>
        </w:rPr>
        <w:t xml:space="preserve"> baobab pulp which is a pote</w:t>
      </w:r>
      <w:r w:rsidR="00A05584">
        <w:rPr>
          <w:szCs w:val="20"/>
        </w:rPr>
        <w:t>nt source of iron</w:t>
      </w:r>
      <w:r w:rsidR="00B65CB4">
        <w:rPr>
          <w:szCs w:val="20"/>
        </w:rPr>
        <w:t xml:space="preserve"> and vitamin C [8,10</w:t>
      </w:r>
      <w:r w:rsidR="004A36E4" w:rsidRPr="003C0059">
        <w:rPr>
          <w:szCs w:val="20"/>
        </w:rPr>
        <w:t>], nutrients contributing to the immune system and bone development in toddlers.</w:t>
      </w:r>
      <w:bookmarkStart w:id="0" w:name="_Toc94689739"/>
      <w:r w:rsidR="00225534" w:rsidRPr="003C0059">
        <w:rPr>
          <w:szCs w:val="20"/>
        </w:rPr>
        <w:t xml:space="preserve"> Based on all the above, the general objective of this study </w:t>
      </w:r>
      <w:r w:rsidR="004A36E4" w:rsidRPr="003C0059">
        <w:rPr>
          <w:szCs w:val="20"/>
        </w:rPr>
        <w:t xml:space="preserve">was to formulate and characterize precooked infant flour from cooked and fermented plantain flour </w:t>
      </w:r>
      <w:r w:rsidR="000942AE" w:rsidRPr="003C0059">
        <w:rPr>
          <w:szCs w:val="20"/>
        </w:rPr>
        <w:t>fortified</w:t>
      </w:r>
      <w:r w:rsidR="004A36E4" w:rsidRPr="003C0059">
        <w:rPr>
          <w:szCs w:val="20"/>
        </w:rPr>
        <w:t xml:space="preserve"> with roasted </w:t>
      </w:r>
      <w:r w:rsidR="000942AE" w:rsidRPr="003C0059">
        <w:rPr>
          <w:szCs w:val="20"/>
        </w:rPr>
        <w:t>cashew nuts</w:t>
      </w:r>
      <w:r w:rsidR="004A36E4" w:rsidRPr="003C0059">
        <w:rPr>
          <w:szCs w:val="20"/>
        </w:rPr>
        <w:t xml:space="preserve"> flour and baobab pulp powder.</w:t>
      </w:r>
      <w:bookmarkEnd w:id="0"/>
    </w:p>
    <w:p w14:paraId="0774B2AA" w14:textId="77777777" w:rsidR="003C1ED9" w:rsidRPr="003C0059" w:rsidRDefault="008308B8" w:rsidP="00C81C5A">
      <w:pPr>
        <w:pStyle w:val="ListParagraph"/>
        <w:numPr>
          <w:ilvl w:val="0"/>
          <w:numId w:val="1"/>
        </w:numPr>
        <w:spacing w:before="120" w:after="120" w:line="360" w:lineRule="auto"/>
        <w:ind w:left="0" w:firstLine="0"/>
        <w:jc w:val="both"/>
        <w:rPr>
          <w:rFonts w:ascii="Times New Roman" w:hAnsi="Times New Roman" w:cs="Times New Roman"/>
          <w:sz w:val="24"/>
          <w:szCs w:val="23"/>
        </w:rPr>
      </w:pPr>
      <w:r w:rsidRPr="003C0059">
        <w:rPr>
          <w:rFonts w:ascii="Times New Roman" w:hAnsi="Times New Roman" w:cs="Times New Roman"/>
          <w:b/>
          <w:sz w:val="24"/>
          <w:szCs w:val="23"/>
        </w:rPr>
        <w:t>Materials and methods</w:t>
      </w:r>
    </w:p>
    <w:p w14:paraId="22F6C6E7" w14:textId="77777777" w:rsidR="00330C72" w:rsidRPr="003C0059" w:rsidRDefault="00395E80" w:rsidP="00C81C5A">
      <w:pPr>
        <w:pStyle w:val="ListParagraph"/>
        <w:numPr>
          <w:ilvl w:val="1"/>
          <w:numId w:val="1"/>
        </w:numPr>
        <w:spacing w:before="120" w:after="120" w:line="360" w:lineRule="auto"/>
        <w:ind w:left="0" w:firstLine="0"/>
        <w:jc w:val="both"/>
        <w:rPr>
          <w:rFonts w:ascii="Times New Roman" w:hAnsi="Times New Roman" w:cs="Times New Roman"/>
          <w:b/>
          <w:bCs/>
          <w:sz w:val="24"/>
          <w:szCs w:val="24"/>
        </w:rPr>
      </w:pPr>
      <w:r w:rsidRPr="003C0059">
        <w:rPr>
          <w:rFonts w:ascii="Times New Roman" w:hAnsi="Times New Roman" w:cs="Times New Roman"/>
          <w:b/>
          <w:bCs/>
          <w:sz w:val="24"/>
          <w:szCs w:val="24"/>
        </w:rPr>
        <w:t>Collection of raw material</w:t>
      </w:r>
    </w:p>
    <w:p w14:paraId="703946A9" w14:textId="77777777" w:rsidR="0028197D" w:rsidRPr="003C0059" w:rsidRDefault="00F275F4" w:rsidP="00C81C5A">
      <w:pPr>
        <w:spacing w:before="120" w:after="120" w:line="360" w:lineRule="auto"/>
        <w:ind w:firstLine="720"/>
        <w:jc w:val="both"/>
        <w:rPr>
          <w:rFonts w:ascii="Times New Roman" w:hAnsi="Times New Roman" w:cs="Times New Roman"/>
          <w:sz w:val="24"/>
          <w:szCs w:val="24"/>
          <w:lang w:val="en-GB"/>
        </w:rPr>
      </w:pPr>
      <w:r w:rsidRPr="003C0059">
        <w:rPr>
          <w:rFonts w:ascii="Times New Roman" w:hAnsi="Times New Roman" w:cs="Times New Roman"/>
          <w:sz w:val="24"/>
          <w:szCs w:val="24"/>
        </w:rPr>
        <w:t xml:space="preserve">The raw material was selected based on Codex Alimentarius guidelines </w:t>
      </w:r>
      <w:r w:rsidR="00B86952">
        <w:rPr>
          <w:rFonts w:ascii="Times New Roman" w:hAnsi="Times New Roman" w:cs="Times New Roman"/>
          <w:sz w:val="24"/>
          <w:szCs w:val="24"/>
        </w:rPr>
        <w:t>[13]</w:t>
      </w:r>
      <w:r w:rsidRPr="003C0059">
        <w:rPr>
          <w:rFonts w:ascii="Times New Roman" w:hAnsi="Times New Roman" w:cs="Times New Roman"/>
          <w:sz w:val="24"/>
          <w:szCs w:val="24"/>
        </w:rPr>
        <w:t>. Ingredients were used in this study based on their nutrients as foll</w:t>
      </w:r>
      <w:r w:rsidR="0028197D" w:rsidRPr="003C0059">
        <w:rPr>
          <w:rFonts w:ascii="Times New Roman" w:hAnsi="Times New Roman" w:cs="Times New Roman"/>
          <w:sz w:val="24"/>
          <w:szCs w:val="24"/>
        </w:rPr>
        <w:t>ows: plantain (carbohydrate</w:t>
      </w:r>
      <w:r w:rsidRPr="003C0059">
        <w:rPr>
          <w:rFonts w:ascii="Times New Roman" w:hAnsi="Times New Roman" w:cs="Times New Roman"/>
          <w:sz w:val="24"/>
          <w:szCs w:val="24"/>
        </w:rPr>
        <w:t>), cash</w:t>
      </w:r>
      <w:r w:rsidR="0028197D" w:rsidRPr="003C0059">
        <w:rPr>
          <w:rFonts w:ascii="Times New Roman" w:hAnsi="Times New Roman" w:cs="Times New Roman"/>
          <w:sz w:val="24"/>
          <w:szCs w:val="24"/>
        </w:rPr>
        <w:t>ew nut (protein, fat</w:t>
      </w:r>
      <w:r w:rsidRPr="003C0059">
        <w:rPr>
          <w:rFonts w:ascii="Times New Roman" w:hAnsi="Times New Roman" w:cs="Times New Roman"/>
          <w:sz w:val="24"/>
          <w:szCs w:val="24"/>
        </w:rPr>
        <w:t>), baobab pulp (iron</w:t>
      </w:r>
      <w:r w:rsidR="00B86952">
        <w:rPr>
          <w:rFonts w:ascii="Times New Roman" w:hAnsi="Times New Roman" w:cs="Times New Roman"/>
          <w:sz w:val="24"/>
          <w:szCs w:val="24"/>
        </w:rPr>
        <w:t>,</w:t>
      </w:r>
      <w:r w:rsidR="0028197D" w:rsidRPr="003C0059">
        <w:rPr>
          <w:rFonts w:ascii="Times New Roman" w:hAnsi="Times New Roman" w:cs="Times New Roman"/>
          <w:sz w:val="24"/>
          <w:szCs w:val="24"/>
        </w:rPr>
        <w:t xml:space="preserve"> vitamin C</w:t>
      </w:r>
      <w:r w:rsidR="002025B7" w:rsidRPr="003C0059">
        <w:rPr>
          <w:rFonts w:ascii="Times New Roman" w:hAnsi="Times New Roman" w:cs="Times New Roman"/>
          <w:sz w:val="24"/>
          <w:szCs w:val="24"/>
        </w:rPr>
        <w:t xml:space="preserve">). </w:t>
      </w:r>
      <w:r w:rsidR="0028197D" w:rsidRPr="003C0059">
        <w:rPr>
          <w:rFonts w:ascii="Times New Roman" w:hAnsi="Times New Roman" w:cs="Times New Roman"/>
          <w:sz w:val="24"/>
          <w:szCs w:val="24"/>
          <w:lang w:val="en-GB"/>
        </w:rPr>
        <w:t>Unripe plantain (</w:t>
      </w:r>
      <w:r w:rsidR="0028197D" w:rsidRPr="003C0059">
        <w:rPr>
          <w:rFonts w:ascii="Times New Roman" w:hAnsi="Times New Roman" w:cs="Times New Roman"/>
          <w:i/>
          <w:sz w:val="24"/>
          <w:szCs w:val="24"/>
          <w:lang w:val="en-GB"/>
        </w:rPr>
        <w:t>Musa paradisiaca</w:t>
      </w:r>
      <w:r w:rsidR="0035583B" w:rsidRPr="003C0059">
        <w:rPr>
          <w:rFonts w:ascii="Times New Roman" w:hAnsi="Times New Roman" w:cs="Times New Roman"/>
          <w:i/>
          <w:sz w:val="24"/>
          <w:szCs w:val="24"/>
          <w:lang w:val="en-GB"/>
        </w:rPr>
        <w:t xml:space="preserve"> </w:t>
      </w:r>
      <w:r w:rsidR="0035583B" w:rsidRPr="003C0059">
        <w:rPr>
          <w:rFonts w:ascii="Times New Roman" w:hAnsi="Times New Roman" w:cs="Times New Roman"/>
          <w:sz w:val="24"/>
          <w:szCs w:val="24"/>
          <w:lang w:val="en-GB"/>
        </w:rPr>
        <w:t xml:space="preserve">var. French </w:t>
      </w:r>
      <w:proofErr w:type="spellStart"/>
      <w:r w:rsidR="0035583B" w:rsidRPr="003C0059">
        <w:rPr>
          <w:rFonts w:ascii="Times New Roman" w:hAnsi="Times New Roman" w:cs="Times New Roman"/>
          <w:sz w:val="24"/>
          <w:szCs w:val="24"/>
          <w:lang w:val="en-GB"/>
        </w:rPr>
        <w:t>corne</w:t>
      </w:r>
      <w:proofErr w:type="spellEnd"/>
      <w:r w:rsidR="0028197D" w:rsidRPr="003C0059">
        <w:rPr>
          <w:rFonts w:ascii="Times New Roman" w:hAnsi="Times New Roman" w:cs="Times New Roman"/>
          <w:sz w:val="24"/>
          <w:szCs w:val="24"/>
          <w:lang w:val="en-GB"/>
        </w:rPr>
        <w:t xml:space="preserve">), cashew nut </w:t>
      </w:r>
      <w:r w:rsidR="0028197D" w:rsidRPr="003C0059">
        <w:rPr>
          <w:rFonts w:ascii="Times New Roman" w:hAnsi="Times New Roman" w:cs="Times New Roman"/>
          <w:sz w:val="24"/>
          <w:szCs w:val="24"/>
        </w:rPr>
        <w:t>(</w:t>
      </w:r>
      <w:r w:rsidR="0035583B" w:rsidRPr="003C0059">
        <w:rPr>
          <w:rFonts w:ascii="Times New Roman" w:hAnsi="Times New Roman" w:cs="Times New Roman"/>
          <w:i/>
          <w:sz w:val="24"/>
          <w:szCs w:val="24"/>
        </w:rPr>
        <w:t>Anacardium occidentale</w:t>
      </w:r>
      <w:r w:rsidR="0028197D" w:rsidRPr="003C0059">
        <w:rPr>
          <w:rFonts w:ascii="Times New Roman" w:hAnsi="Times New Roman" w:cs="Times New Roman"/>
          <w:sz w:val="24"/>
          <w:szCs w:val="24"/>
        </w:rPr>
        <w:t xml:space="preserve">) </w:t>
      </w:r>
      <w:r w:rsidR="0028197D" w:rsidRPr="003C0059">
        <w:rPr>
          <w:rFonts w:ascii="Times New Roman" w:hAnsi="Times New Roman" w:cs="Times New Roman"/>
          <w:sz w:val="24"/>
          <w:szCs w:val="24"/>
          <w:lang w:val="en-GB"/>
        </w:rPr>
        <w:t>and baobab pulp (</w:t>
      </w:r>
      <w:r w:rsidR="0028197D" w:rsidRPr="003C0059">
        <w:rPr>
          <w:rFonts w:ascii="Times New Roman" w:hAnsi="Times New Roman" w:cs="Times New Roman"/>
          <w:i/>
          <w:sz w:val="24"/>
          <w:szCs w:val="24"/>
          <w:lang w:val="en-GB"/>
        </w:rPr>
        <w:t>Adansonia digitata</w:t>
      </w:r>
      <w:r w:rsidR="0028197D" w:rsidRPr="003C0059">
        <w:rPr>
          <w:rFonts w:ascii="Times New Roman" w:hAnsi="Times New Roman" w:cs="Times New Roman"/>
          <w:sz w:val="24"/>
          <w:szCs w:val="24"/>
          <w:lang w:val="en-GB"/>
        </w:rPr>
        <w:t xml:space="preserve">) were purchased from the Bamenda </w:t>
      </w:r>
      <w:r w:rsidR="002025B7" w:rsidRPr="003C0059">
        <w:rPr>
          <w:rFonts w:ascii="Times New Roman" w:hAnsi="Times New Roman" w:cs="Times New Roman"/>
          <w:sz w:val="24"/>
          <w:szCs w:val="24"/>
          <w:lang w:val="en-GB"/>
        </w:rPr>
        <w:t>food market in the North-</w:t>
      </w:r>
      <w:r w:rsidR="0028197D" w:rsidRPr="003C0059">
        <w:rPr>
          <w:rFonts w:ascii="Times New Roman" w:hAnsi="Times New Roman" w:cs="Times New Roman"/>
          <w:sz w:val="24"/>
          <w:szCs w:val="24"/>
          <w:lang w:val="en-GB"/>
        </w:rPr>
        <w:t xml:space="preserve">West region of Cameroon and </w:t>
      </w:r>
      <w:r w:rsidR="002025B7" w:rsidRPr="003C0059">
        <w:rPr>
          <w:rFonts w:ascii="Times New Roman" w:hAnsi="Times New Roman" w:cs="Times New Roman"/>
          <w:sz w:val="24"/>
          <w:szCs w:val="24"/>
          <w:lang w:val="en-GB"/>
        </w:rPr>
        <w:t>brought</w:t>
      </w:r>
      <w:r w:rsidR="0028197D" w:rsidRPr="003C0059">
        <w:rPr>
          <w:rFonts w:ascii="Times New Roman" w:hAnsi="Times New Roman" w:cs="Times New Roman"/>
          <w:sz w:val="24"/>
          <w:szCs w:val="24"/>
          <w:lang w:val="en-GB"/>
        </w:rPr>
        <w:t xml:space="preserve"> to the School of Tropical Agriculture and Natural Resources (STANR) laboratory, Catholics University of Cameroon (CATUC) Ba</w:t>
      </w:r>
      <w:r w:rsidR="002025B7" w:rsidRPr="003C0059">
        <w:rPr>
          <w:rFonts w:ascii="Times New Roman" w:hAnsi="Times New Roman" w:cs="Times New Roman"/>
          <w:sz w:val="24"/>
          <w:szCs w:val="24"/>
          <w:lang w:val="en-GB"/>
        </w:rPr>
        <w:t>menda for processing and analyse</w:t>
      </w:r>
      <w:r w:rsidR="0028197D" w:rsidRPr="003C0059">
        <w:rPr>
          <w:rFonts w:ascii="Times New Roman" w:hAnsi="Times New Roman" w:cs="Times New Roman"/>
          <w:sz w:val="24"/>
          <w:szCs w:val="24"/>
          <w:lang w:val="en-GB"/>
        </w:rPr>
        <w:t>s.</w:t>
      </w:r>
    </w:p>
    <w:p w14:paraId="6058AAD1" w14:textId="77777777" w:rsidR="00BF7168" w:rsidRPr="003C0059" w:rsidRDefault="00BF7168" w:rsidP="00C81C5A">
      <w:pPr>
        <w:pStyle w:val="ListParagraph"/>
        <w:numPr>
          <w:ilvl w:val="1"/>
          <w:numId w:val="1"/>
        </w:numPr>
        <w:spacing w:before="120" w:after="120" w:line="360" w:lineRule="auto"/>
        <w:ind w:left="0" w:firstLine="0"/>
        <w:jc w:val="both"/>
        <w:rPr>
          <w:rFonts w:ascii="Times New Roman" w:hAnsi="Times New Roman" w:cs="Times New Roman"/>
          <w:b/>
          <w:bCs/>
          <w:sz w:val="24"/>
          <w:szCs w:val="24"/>
        </w:rPr>
      </w:pPr>
      <w:r w:rsidRPr="003C0059">
        <w:rPr>
          <w:rFonts w:ascii="Times New Roman" w:hAnsi="Times New Roman" w:cs="Times New Roman"/>
          <w:b/>
          <w:bCs/>
          <w:sz w:val="24"/>
          <w:szCs w:val="24"/>
        </w:rPr>
        <w:t>Production of individual flours and powder</w:t>
      </w:r>
    </w:p>
    <w:p w14:paraId="449E03A5" w14:textId="77777777" w:rsidR="00BE5A16" w:rsidRPr="003C0059" w:rsidRDefault="00BE5A16" w:rsidP="00C81C5A">
      <w:pPr>
        <w:pStyle w:val="Heading3"/>
        <w:rPr>
          <w:rFonts w:cs="Times New Roman"/>
          <w:szCs w:val="20"/>
          <w:lang w:val="en-GB"/>
        </w:rPr>
      </w:pPr>
      <w:bookmarkStart w:id="1" w:name="_Toc126122601"/>
      <w:bookmarkStart w:id="2" w:name="_Toc168923012"/>
      <w:r w:rsidRPr="003C0059">
        <w:rPr>
          <w:rFonts w:cs="Times New Roman"/>
          <w:szCs w:val="20"/>
          <w:lang w:val="en-GB"/>
        </w:rPr>
        <w:t>2.2.1.</w:t>
      </w:r>
      <w:r w:rsidRPr="003C0059">
        <w:rPr>
          <w:rFonts w:cs="Times New Roman"/>
          <w:szCs w:val="20"/>
          <w:lang w:val="en-GB"/>
        </w:rPr>
        <w:tab/>
        <w:t>Plantain flour processing</w:t>
      </w:r>
      <w:bookmarkEnd w:id="1"/>
      <w:bookmarkEnd w:id="2"/>
    </w:p>
    <w:p w14:paraId="7CFEA41C" w14:textId="77777777" w:rsidR="003F6536" w:rsidRPr="003C0059" w:rsidRDefault="00B80CE5" w:rsidP="00C81C5A">
      <w:pPr>
        <w:spacing w:before="120" w:after="120" w:line="360" w:lineRule="auto"/>
        <w:ind w:firstLine="720"/>
        <w:jc w:val="both"/>
        <w:rPr>
          <w:rFonts w:ascii="Times New Roman" w:hAnsi="Times New Roman" w:cs="Times New Roman"/>
          <w:sz w:val="24"/>
          <w:szCs w:val="24"/>
        </w:rPr>
      </w:pPr>
      <w:r w:rsidRPr="003C0059">
        <w:rPr>
          <w:rFonts w:ascii="Times New Roman" w:hAnsi="Times New Roman" w:cs="Times New Roman"/>
          <w:sz w:val="24"/>
          <w:szCs w:val="24"/>
        </w:rPr>
        <w:t xml:space="preserve">Fig. 1 presents the process diagram for the production of plantain flour </w:t>
      </w:r>
      <w:r w:rsidR="00986F3E" w:rsidRPr="003C0059">
        <w:rPr>
          <w:rFonts w:ascii="Times New Roman" w:hAnsi="Times New Roman" w:cs="Times New Roman"/>
          <w:sz w:val="24"/>
          <w:szCs w:val="24"/>
        </w:rPr>
        <w:t xml:space="preserve">as previously described by Feh </w:t>
      </w:r>
      <w:r w:rsidRPr="003C0059">
        <w:rPr>
          <w:rFonts w:ascii="Times New Roman" w:hAnsi="Times New Roman" w:cs="Times New Roman"/>
          <w:i/>
          <w:sz w:val="24"/>
          <w:szCs w:val="24"/>
        </w:rPr>
        <w:t xml:space="preserve">et al. </w:t>
      </w:r>
      <w:r w:rsidR="00986F3E" w:rsidRPr="003C0059">
        <w:rPr>
          <w:rFonts w:ascii="Times New Roman" w:hAnsi="Times New Roman" w:cs="Times New Roman"/>
          <w:sz w:val="24"/>
          <w:szCs w:val="24"/>
        </w:rPr>
        <w:t>[</w:t>
      </w:r>
      <w:r w:rsidR="000B588E" w:rsidRPr="000B588E">
        <w:rPr>
          <w:rFonts w:ascii="Times New Roman" w:hAnsi="Times New Roman" w:cs="Times New Roman"/>
          <w:sz w:val="24"/>
          <w:szCs w:val="24"/>
        </w:rPr>
        <w:t>10</w:t>
      </w:r>
      <w:r w:rsidR="00EF4C10" w:rsidRPr="003C0059">
        <w:rPr>
          <w:rFonts w:ascii="Times New Roman" w:hAnsi="Times New Roman" w:cs="Times New Roman"/>
          <w:sz w:val="24"/>
          <w:szCs w:val="24"/>
        </w:rPr>
        <w:t xml:space="preserve">]. A mass of 2 kg of plantain </w:t>
      </w:r>
      <w:r w:rsidRPr="003C0059">
        <w:rPr>
          <w:rFonts w:ascii="Times New Roman" w:hAnsi="Times New Roman" w:cs="Times New Roman"/>
          <w:sz w:val="24"/>
          <w:szCs w:val="24"/>
        </w:rPr>
        <w:t>w</w:t>
      </w:r>
      <w:r w:rsidR="00EF4C10" w:rsidRPr="003C0059">
        <w:rPr>
          <w:rFonts w:ascii="Times New Roman" w:hAnsi="Times New Roman" w:cs="Times New Roman"/>
          <w:sz w:val="24"/>
          <w:szCs w:val="24"/>
        </w:rPr>
        <w:t>as</w:t>
      </w:r>
      <w:r w:rsidRPr="003C0059">
        <w:rPr>
          <w:rFonts w:ascii="Times New Roman" w:hAnsi="Times New Roman" w:cs="Times New Roman"/>
          <w:sz w:val="24"/>
          <w:szCs w:val="24"/>
        </w:rPr>
        <w:t xml:space="preserve"> washed</w:t>
      </w:r>
      <w:r w:rsidR="00EF4C10" w:rsidRPr="003C0059">
        <w:rPr>
          <w:rFonts w:ascii="Times New Roman" w:hAnsi="Times New Roman" w:cs="Times New Roman"/>
          <w:sz w:val="24"/>
          <w:szCs w:val="24"/>
        </w:rPr>
        <w:t xml:space="preserve"> and divided into two lots of 1,500 and 500 g.</w:t>
      </w:r>
      <w:r w:rsidRPr="003C0059">
        <w:rPr>
          <w:rFonts w:ascii="Times New Roman" w:hAnsi="Times New Roman" w:cs="Times New Roman"/>
          <w:sz w:val="24"/>
          <w:szCs w:val="24"/>
        </w:rPr>
        <w:t xml:space="preserve"> </w:t>
      </w:r>
      <w:r w:rsidR="00EF4C10" w:rsidRPr="003C0059">
        <w:rPr>
          <w:rFonts w:ascii="Times New Roman" w:hAnsi="Times New Roman" w:cs="Times New Roman"/>
          <w:sz w:val="24"/>
          <w:szCs w:val="24"/>
        </w:rPr>
        <w:t xml:space="preserve">The first lot (1,500 g) was cooked at </w:t>
      </w:r>
      <w:r w:rsidR="00EF4C10" w:rsidRPr="003C0059">
        <w:rPr>
          <w:rStyle w:val="fontstyle01"/>
          <w:rFonts w:ascii="Times New Roman" w:hAnsi="Times New Roman" w:cs="Times New Roman"/>
          <w:sz w:val="24"/>
          <w:szCs w:val="24"/>
        </w:rPr>
        <w:t>121°C for 15 mins in a cooker (</w:t>
      </w:r>
      <w:proofErr w:type="spellStart"/>
      <w:r w:rsidR="00EF4C10" w:rsidRPr="003C0059">
        <w:rPr>
          <w:rStyle w:val="fontstyle01"/>
          <w:rFonts w:ascii="Times New Roman" w:hAnsi="Times New Roman" w:cs="Times New Roman"/>
          <w:sz w:val="24"/>
          <w:szCs w:val="24"/>
        </w:rPr>
        <w:t>Magimix</w:t>
      </w:r>
      <w:proofErr w:type="spellEnd"/>
      <w:r w:rsidR="00EF4C10" w:rsidRPr="003C0059">
        <w:rPr>
          <w:rStyle w:val="fontstyle01"/>
          <w:rFonts w:ascii="Times New Roman" w:hAnsi="Times New Roman" w:cs="Times New Roman"/>
          <w:sz w:val="24"/>
          <w:szCs w:val="24"/>
        </w:rPr>
        <w:t xml:space="preserve">, Surrey, UK), </w:t>
      </w:r>
      <w:r w:rsidR="003F6536" w:rsidRPr="003C0059">
        <w:rPr>
          <w:rStyle w:val="fontstyle01"/>
          <w:rFonts w:ascii="Times New Roman" w:hAnsi="Times New Roman" w:cs="Times New Roman"/>
          <w:sz w:val="24"/>
          <w:szCs w:val="24"/>
        </w:rPr>
        <w:t xml:space="preserve">peeled, </w:t>
      </w:r>
      <w:r w:rsidRPr="003C0059">
        <w:rPr>
          <w:rStyle w:val="fontstyle01"/>
          <w:rFonts w:ascii="Times New Roman" w:hAnsi="Times New Roman" w:cs="Times New Roman"/>
          <w:sz w:val="24"/>
          <w:szCs w:val="24"/>
        </w:rPr>
        <w:t>ground using a grinder (GEFU, model 10400, Ningbo, Zhejiang, China)</w:t>
      </w:r>
      <w:r w:rsidRPr="003C0059">
        <w:rPr>
          <w:rFonts w:ascii="Times New Roman" w:hAnsi="Times New Roman" w:cs="Times New Roman"/>
          <w:sz w:val="24"/>
          <w:szCs w:val="24"/>
        </w:rPr>
        <w:t xml:space="preserve"> and divided in t</w:t>
      </w:r>
      <w:r w:rsidR="003F6536" w:rsidRPr="003C0059">
        <w:rPr>
          <w:rFonts w:ascii="Times New Roman" w:hAnsi="Times New Roman" w:cs="Times New Roman"/>
          <w:sz w:val="24"/>
          <w:szCs w:val="24"/>
        </w:rPr>
        <w:t>hree</w:t>
      </w:r>
      <w:r w:rsidRPr="003C0059">
        <w:rPr>
          <w:rFonts w:ascii="Times New Roman" w:hAnsi="Times New Roman" w:cs="Times New Roman"/>
          <w:sz w:val="24"/>
          <w:szCs w:val="24"/>
        </w:rPr>
        <w:t xml:space="preserve"> </w:t>
      </w:r>
      <w:r w:rsidR="003F6536" w:rsidRPr="003C0059">
        <w:rPr>
          <w:rFonts w:ascii="Times New Roman" w:hAnsi="Times New Roman" w:cs="Times New Roman"/>
          <w:sz w:val="24"/>
          <w:szCs w:val="24"/>
        </w:rPr>
        <w:t>sub-lots of 500 g</w:t>
      </w:r>
      <w:r w:rsidRPr="003C0059">
        <w:rPr>
          <w:rFonts w:ascii="Times New Roman" w:hAnsi="Times New Roman" w:cs="Times New Roman"/>
          <w:sz w:val="24"/>
          <w:szCs w:val="24"/>
        </w:rPr>
        <w:t xml:space="preserve">. </w:t>
      </w:r>
      <w:r w:rsidR="003F6536" w:rsidRPr="003C0059">
        <w:rPr>
          <w:rFonts w:ascii="Times New Roman" w:hAnsi="Times New Roman" w:cs="Times New Roman"/>
          <w:sz w:val="24"/>
          <w:szCs w:val="24"/>
        </w:rPr>
        <w:t xml:space="preserve">Each sub-lot was transferred into a 2 L Erlenmeyer flask containing 1000 ml of distilled water. This was steamed in a water bath set at 85°C for 10 min, cooled to 30°C, and inoculated with 10 mL saline suspension of </w:t>
      </w:r>
      <w:r w:rsidR="003F6536" w:rsidRPr="003C0059">
        <w:rPr>
          <w:rFonts w:ascii="Times New Roman" w:hAnsi="Times New Roman" w:cs="Times New Roman"/>
          <w:i/>
          <w:sz w:val="24"/>
          <w:szCs w:val="24"/>
        </w:rPr>
        <w:t>Lactobacillus plantarum</w:t>
      </w:r>
      <w:r w:rsidR="003F6536" w:rsidRPr="003C0059">
        <w:rPr>
          <w:rFonts w:ascii="Times New Roman" w:hAnsi="Times New Roman" w:cs="Times New Roman"/>
          <w:sz w:val="24"/>
          <w:szCs w:val="24"/>
        </w:rPr>
        <w:t xml:space="preserve"> </w:t>
      </w:r>
      <w:r w:rsidR="003F6536" w:rsidRPr="003C0059">
        <w:rPr>
          <w:rFonts w:ascii="Times New Roman" w:hAnsi="Times New Roman" w:cs="Times New Roman"/>
          <w:sz w:val="24"/>
          <w:szCs w:val="24"/>
        </w:rPr>
        <w:lastRenderedPageBreak/>
        <w:t>(containing 108 CFU/g) obtained from calibration using one Mc Farland standard. The flask was incubated at 30°C for 48 hours</w:t>
      </w:r>
      <w:r w:rsidR="005A5EBB" w:rsidRPr="003C0059">
        <w:rPr>
          <w:rFonts w:ascii="Times New Roman" w:hAnsi="Times New Roman" w:cs="Times New Roman"/>
          <w:sz w:val="24"/>
          <w:szCs w:val="24"/>
        </w:rPr>
        <w:t>, followed by a cooking at 100°C for 20 mins</w:t>
      </w:r>
      <w:r w:rsidR="003F6536" w:rsidRPr="003C0059">
        <w:rPr>
          <w:rFonts w:ascii="Times New Roman" w:hAnsi="Times New Roman" w:cs="Times New Roman"/>
          <w:sz w:val="24"/>
          <w:szCs w:val="24"/>
        </w:rPr>
        <w:t>. The second lot was peeled and sliced into uniform-sized pieces 1 cm thick. Fermented</w:t>
      </w:r>
      <w:r w:rsidR="005A5EBB" w:rsidRPr="003C0059">
        <w:rPr>
          <w:rFonts w:ascii="Times New Roman" w:hAnsi="Times New Roman" w:cs="Times New Roman"/>
          <w:sz w:val="24"/>
          <w:szCs w:val="24"/>
        </w:rPr>
        <w:t>/Cooked</w:t>
      </w:r>
      <w:r w:rsidR="003F6536" w:rsidRPr="003C0059">
        <w:rPr>
          <w:rFonts w:ascii="Times New Roman" w:hAnsi="Times New Roman" w:cs="Times New Roman"/>
          <w:sz w:val="24"/>
          <w:szCs w:val="24"/>
        </w:rPr>
        <w:t xml:space="preserve"> </w:t>
      </w:r>
      <w:r w:rsidR="005A5EBB" w:rsidRPr="003C0059">
        <w:rPr>
          <w:rFonts w:ascii="Times New Roman" w:hAnsi="Times New Roman" w:cs="Times New Roman"/>
          <w:sz w:val="24"/>
          <w:szCs w:val="24"/>
        </w:rPr>
        <w:t>paste and raw slices of plantain were then dried at 45°C for 24 hours in a ventilated oven (Rivière &amp; Bar QD105A, Paris, France), milled using a crusher (</w:t>
      </w:r>
      <w:proofErr w:type="spellStart"/>
      <w:r w:rsidR="005A5EBB" w:rsidRPr="003C0059">
        <w:rPr>
          <w:rFonts w:ascii="Times New Roman" w:hAnsi="Times New Roman" w:cs="Times New Roman"/>
          <w:sz w:val="24"/>
          <w:szCs w:val="24"/>
        </w:rPr>
        <w:t>Culatti</w:t>
      </w:r>
      <w:proofErr w:type="spellEnd"/>
      <w:r w:rsidR="005A5EBB" w:rsidRPr="003C0059">
        <w:rPr>
          <w:rFonts w:ascii="Times New Roman" w:hAnsi="Times New Roman" w:cs="Times New Roman"/>
          <w:sz w:val="24"/>
          <w:szCs w:val="24"/>
        </w:rPr>
        <w:t xml:space="preserve"> Micro Hammer Mill DCFH 48, </w:t>
      </w:r>
      <w:proofErr w:type="spellStart"/>
      <w:r w:rsidR="005A5EBB" w:rsidRPr="003C0059">
        <w:rPr>
          <w:rFonts w:ascii="Times New Roman" w:hAnsi="Times New Roman" w:cs="Times New Roman"/>
          <w:sz w:val="24"/>
          <w:szCs w:val="24"/>
        </w:rPr>
        <w:t>Lutoslawskiego</w:t>
      </w:r>
      <w:proofErr w:type="spellEnd"/>
      <w:r w:rsidR="005A5EBB" w:rsidRPr="003C0059">
        <w:rPr>
          <w:rFonts w:ascii="Times New Roman" w:hAnsi="Times New Roman" w:cs="Times New Roman"/>
          <w:sz w:val="24"/>
          <w:szCs w:val="24"/>
        </w:rPr>
        <w:t xml:space="preserve"> </w:t>
      </w:r>
      <w:proofErr w:type="spellStart"/>
      <w:r w:rsidR="005A5EBB" w:rsidRPr="003C0059">
        <w:rPr>
          <w:rFonts w:ascii="Times New Roman" w:hAnsi="Times New Roman" w:cs="Times New Roman"/>
          <w:sz w:val="24"/>
          <w:szCs w:val="24"/>
        </w:rPr>
        <w:t>Witolda</w:t>
      </w:r>
      <w:proofErr w:type="spellEnd"/>
      <w:r w:rsidR="005A5EBB" w:rsidRPr="003C0059">
        <w:rPr>
          <w:rFonts w:ascii="Times New Roman" w:hAnsi="Times New Roman" w:cs="Times New Roman"/>
          <w:sz w:val="24"/>
          <w:szCs w:val="24"/>
        </w:rPr>
        <w:t>, Poland), sieved (250µm) and packaged in well-labeled zip-lock bags until analysis</w:t>
      </w:r>
    </w:p>
    <w:p w14:paraId="4FEAB7D6" w14:textId="77777777" w:rsidR="000520C8" w:rsidRPr="003C0059" w:rsidRDefault="000520C8" w:rsidP="00C81C5A">
      <w:pPr>
        <w:pStyle w:val="Heading3"/>
        <w:rPr>
          <w:rFonts w:cs="Times New Roman"/>
          <w:sz w:val="22"/>
          <w:szCs w:val="20"/>
          <w:lang w:val="en-GB"/>
        </w:rPr>
      </w:pPr>
      <w:bookmarkStart w:id="3" w:name="_Toc126122602"/>
      <w:bookmarkStart w:id="4" w:name="_Toc168923013"/>
      <w:r w:rsidRPr="003C0059">
        <w:rPr>
          <w:rFonts w:cs="Times New Roman"/>
          <w:sz w:val="22"/>
          <w:szCs w:val="20"/>
          <w:lang w:val="en-GB"/>
        </w:rPr>
        <w:t>2.2.2.</w:t>
      </w:r>
      <w:r w:rsidRPr="003C0059">
        <w:rPr>
          <w:rFonts w:cs="Times New Roman"/>
          <w:sz w:val="22"/>
          <w:szCs w:val="20"/>
          <w:lang w:val="en-GB"/>
        </w:rPr>
        <w:tab/>
        <w:t xml:space="preserve">Processing </w:t>
      </w:r>
      <w:bookmarkEnd w:id="3"/>
      <w:r w:rsidRPr="003C0059">
        <w:rPr>
          <w:rFonts w:cs="Times New Roman"/>
          <w:sz w:val="22"/>
          <w:szCs w:val="20"/>
          <w:lang w:val="en-GB"/>
        </w:rPr>
        <w:t>of Sesame Flour</w:t>
      </w:r>
      <w:bookmarkEnd w:id="4"/>
      <w:r w:rsidRPr="003C0059">
        <w:rPr>
          <w:rFonts w:cs="Times New Roman"/>
          <w:sz w:val="22"/>
          <w:szCs w:val="20"/>
          <w:lang w:val="en-GB"/>
        </w:rPr>
        <w:t xml:space="preserve"> and baobab pulp powder</w:t>
      </w:r>
    </w:p>
    <w:p w14:paraId="7A9B7BB5" w14:textId="77777777" w:rsidR="000520C8" w:rsidRPr="003C0059" w:rsidRDefault="000520C8" w:rsidP="00C81C5A">
      <w:pPr>
        <w:spacing w:before="120" w:after="120" w:line="360" w:lineRule="auto"/>
        <w:ind w:firstLine="720"/>
        <w:jc w:val="both"/>
        <w:rPr>
          <w:rFonts w:ascii="Times New Roman" w:hAnsi="Times New Roman" w:cs="Times New Roman"/>
          <w:sz w:val="24"/>
          <w:szCs w:val="20"/>
          <w:lang w:val="en-GB"/>
        </w:rPr>
      </w:pPr>
      <w:r w:rsidRPr="003C0059">
        <w:rPr>
          <w:rFonts w:ascii="Times New Roman" w:hAnsi="Times New Roman" w:cs="Times New Roman"/>
          <w:sz w:val="24"/>
          <w:szCs w:val="20"/>
          <w:lang w:val="en-GB"/>
        </w:rPr>
        <w:t xml:space="preserve">Fig. 2A shows the flow diagram for the production of cashew nut flour similar to an earlier illustration by </w:t>
      </w:r>
      <w:proofErr w:type="spellStart"/>
      <w:r w:rsidRPr="003C0059">
        <w:rPr>
          <w:rFonts w:ascii="Times New Roman" w:hAnsi="Times New Roman" w:cs="Times New Roman"/>
          <w:sz w:val="24"/>
          <w:szCs w:val="20"/>
          <w:lang w:val="en-GB"/>
        </w:rPr>
        <w:t>Ngaha</w:t>
      </w:r>
      <w:proofErr w:type="spellEnd"/>
      <w:r w:rsidRPr="003C0059">
        <w:rPr>
          <w:rFonts w:ascii="Times New Roman" w:hAnsi="Times New Roman" w:cs="Times New Roman"/>
          <w:sz w:val="24"/>
          <w:szCs w:val="20"/>
          <w:lang w:val="en-GB"/>
        </w:rPr>
        <w:t xml:space="preserve"> </w:t>
      </w:r>
      <w:r w:rsidRPr="003C0059">
        <w:rPr>
          <w:rFonts w:ascii="Times New Roman" w:hAnsi="Times New Roman" w:cs="Times New Roman"/>
          <w:i/>
          <w:sz w:val="24"/>
          <w:szCs w:val="20"/>
          <w:lang w:val="en-GB"/>
        </w:rPr>
        <w:t>et al</w:t>
      </w:r>
      <w:r w:rsidRPr="003C0059">
        <w:rPr>
          <w:rFonts w:ascii="Times New Roman" w:hAnsi="Times New Roman" w:cs="Times New Roman"/>
          <w:sz w:val="24"/>
          <w:szCs w:val="20"/>
          <w:lang w:val="en-GB"/>
        </w:rPr>
        <w:t xml:space="preserve">. </w:t>
      </w:r>
      <w:r w:rsidRPr="003C0059">
        <w:rPr>
          <w:rFonts w:ascii="Times New Roman" w:hAnsi="Times New Roman" w:cs="Times New Roman"/>
          <w:sz w:val="24"/>
          <w:szCs w:val="20"/>
        </w:rPr>
        <w:t>[7]</w:t>
      </w:r>
      <w:r w:rsidRPr="003C0059">
        <w:rPr>
          <w:rFonts w:ascii="Times New Roman" w:hAnsi="Times New Roman" w:cs="Times New Roman"/>
          <w:sz w:val="24"/>
          <w:szCs w:val="20"/>
          <w:lang w:val="en-GB"/>
        </w:rPr>
        <w:t xml:space="preserve">. </w:t>
      </w:r>
      <w:r w:rsidR="003F3CA5" w:rsidRPr="003C0059">
        <w:rPr>
          <w:rFonts w:ascii="Times New Roman" w:hAnsi="Times New Roman" w:cs="Times New Roman"/>
          <w:color w:val="000000" w:themeColor="text1"/>
          <w:sz w:val="24"/>
          <w:szCs w:val="24"/>
        </w:rPr>
        <w:t xml:space="preserve">A mass of 2 kg of cashew was cleaned and divided into two lots. The first lot (0.5 kg) was left raw while the second (1.5 kg) was toasted in an oven </w:t>
      </w:r>
      <w:r w:rsidR="003F3CA5" w:rsidRPr="003C0059">
        <w:rPr>
          <w:rStyle w:val="fontstyle01"/>
          <w:rFonts w:ascii="Times New Roman" w:hAnsi="Times New Roman" w:cs="Times New Roman"/>
          <w:sz w:val="24"/>
          <w:szCs w:val="24"/>
        </w:rPr>
        <w:t>(</w:t>
      </w:r>
      <w:r w:rsidR="003F3CA5" w:rsidRPr="003C0059">
        <w:rPr>
          <w:rFonts w:ascii="Times New Roman" w:hAnsi="Times New Roman" w:cs="Times New Roman"/>
          <w:sz w:val="24"/>
          <w:szCs w:val="20"/>
          <w:lang w:val="en-GB"/>
        </w:rPr>
        <w:t xml:space="preserve">Model Panacea 2430, Torre </w:t>
      </w:r>
      <w:proofErr w:type="spellStart"/>
      <w:r w:rsidR="003F3CA5" w:rsidRPr="003C0059">
        <w:rPr>
          <w:rFonts w:ascii="Times New Roman" w:hAnsi="Times New Roman" w:cs="Times New Roman"/>
          <w:sz w:val="24"/>
          <w:szCs w:val="20"/>
          <w:lang w:val="en-GB"/>
        </w:rPr>
        <w:t>Picenardi</w:t>
      </w:r>
      <w:proofErr w:type="spellEnd"/>
      <w:r w:rsidR="003F3CA5" w:rsidRPr="003C0059">
        <w:rPr>
          <w:rFonts w:ascii="Times New Roman" w:hAnsi="Times New Roman" w:cs="Times New Roman"/>
          <w:sz w:val="24"/>
          <w:szCs w:val="20"/>
          <w:lang w:val="en-GB"/>
        </w:rPr>
        <w:t>, Italy</w:t>
      </w:r>
      <w:r w:rsidR="003F3CA5" w:rsidRPr="003C0059">
        <w:rPr>
          <w:rStyle w:val="fontstyle01"/>
          <w:rFonts w:ascii="Times New Roman" w:hAnsi="Times New Roman" w:cs="Times New Roman"/>
          <w:sz w:val="24"/>
          <w:szCs w:val="24"/>
        </w:rPr>
        <w:t>) at 100°C for 15 mins</w:t>
      </w:r>
      <w:r w:rsidR="006926E5" w:rsidRPr="003C0059">
        <w:rPr>
          <w:rStyle w:val="fontstyle01"/>
          <w:rFonts w:ascii="Times New Roman" w:hAnsi="Times New Roman" w:cs="Times New Roman"/>
          <w:sz w:val="24"/>
          <w:szCs w:val="24"/>
        </w:rPr>
        <w:t>. The two lots were</w:t>
      </w:r>
      <w:r w:rsidR="003F3CA5" w:rsidRPr="003C0059">
        <w:rPr>
          <w:rStyle w:val="fontstyle01"/>
          <w:rFonts w:ascii="Times New Roman" w:hAnsi="Times New Roman" w:cs="Times New Roman"/>
          <w:sz w:val="24"/>
          <w:szCs w:val="24"/>
        </w:rPr>
        <w:t xml:space="preserve"> then processed as describe</w:t>
      </w:r>
      <w:r w:rsidR="0037572B" w:rsidRPr="003C0059">
        <w:rPr>
          <w:rStyle w:val="fontstyle01"/>
          <w:rFonts w:ascii="Times New Roman" w:hAnsi="Times New Roman" w:cs="Times New Roman"/>
          <w:sz w:val="24"/>
          <w:szCs w:val="24"/>
        </w:rPr>
        <w:t>d</w:t>
      </w:r>
      <w:r w:rsidR="003F3CA5" w:rsidRPr="003C0059">
        <w:rPr>
          <w:rStyle w:val="fontstyle01"/>
          <w:rFonts w:ascii="Times New Roman" w:hAnsi="Times New Roman" w:cs="Times New Roman"/>
          <w:sz w:val="24"/>
          <w:szCs w:val="24"/>
        </w:rPr>
        <w:t xml:space="preserve"> in Fig </w:t>
      </w:r>
      <w:r w:rsidR="0037572B" w:rsidRPr="003C0059">
        <w:rPr>
          <w:rStyle w:val="fontstyle01"/>
          <w:rFonts w:ascii="Times New Roman" w:hAnsi="Times New Roman" w:cs="Times New Roman"/>
          <w:sz w:val="24"/>
          <w:szCs w:val="24"/>
        </w:rPr>
        <w:t>2A</w:t>
      </w:r>
      <w:r w:rsidR="006926E5" w:rsidRPr="003C0059">
        <w:rPr>
          <w:rStyle w:val="fontstyle01"/>
          <w:rFonts w:ascii="Times New Roman" w:hAnsi="Times New Roman" w:cs="Times New Roman"/>
          <w:sz w:val="24"/>
          <w:szCs w:val="24"/>
        </w:rPr>
        <w:t>,</w:t>
      </w:r>
      <w:r w:rsidR="003F3CA5" w:rsidRPr="003C0059">
        <w:rPr>
          <w:rStyle w:val="fontstyle01"/>
          <w:rFonts w:ascii="Times New Roman" w:hAnsi="Times New Roman" w:cs="Times New Roman"/>
          <w:sz w:val="24"/>
          <w:szCs w:val="24"/>
        </w:rPr>
        <w:t xml:space="preserve"> and characterized later</w:t>
      </w:r>
      <w:r w:rsidR="009647A0" w:rsidRPr="003C0059">
        <w:rPr>
          <w:rStyle w:val="fontstyle01"/>
          <w:rFonts w:ascii="Times New Roman" w:hAnsi="Times New Roman" w:cs="Times New Roman"/>
          <w:sz w:val="24"/>
          <w:szCs w:val="24"/>
        </w:rPr>
        <w:t>.</w:t>
      </w:r>
    </w:p>
    <w:p w14:paraId="39E5CF55" w14:textId="77777777" w:rsidR="00B80CE5" w:rsidRPr="003C0059" w:rsidRDefault="000520C8" w:rsidP="00C81C5A">
      <w:pPr>
        <w:spacing w:before="120" w:after="120" w:line="360" w:lineRule="auto"/>
        <w:ind w:firstLine="720"/>
        <w:jc w:val="both"/>
        <w:rPr>
          <w:rFonts w:ascii="Times New Roman" w:hAnsi="Times New Roman" w:cs="Times New Roman"/>
          <w:sz w:val="24"/>
          <w:szCs w:val="20"/>
          <w:lang w:val="en-GB"/>
        </w:rPr>
      </w:pPr>
      <w:r w:rsidRPr="003C0059">
        <w:rPr>
          <w:rFonts w:ascii="Times New Roman" w:hAnsi="Times New Roman" w:cs="Times New Roman"/>
          <w:sz w:val="24"/>
          <w:szCs w:val="20"/>
          <w:lang w:val="en-GB"/>
        </w:rPr>
        <w:t xml:space="preserve">Baobab powder was </w:t>
      </w:r>
      <w:r w:rsidR="000B588E">
        <w:rPr>
          <w:rFonts w:ascii="Times New Roman" w:hAnsi="Times New Roman" w:cs="Times New Roman"/>
          <w:sz w:val="24"/>
          <w:szCs w:val="20"/>
          <w:lang w:val="en-GB"/>
        </w:rPr>
        <w:t>produced according the</w:t>
      </w:r>
      <w:r w:rsidRPr="003C0059">
        <w:rPr>
          <w:rFonts w:ascii="Times New Roman" w:hAnsi="Times New Roman" w:cs="Times New Roman"/>
          <w:sz w:val="24"/>
          <w:szCs w:val="20"/>
          <w:lang w:val="en-GB"/>
        </w:rPr>
        <w:t xml:space="preserve"> method </w:t>
      </w:r>
      <w:r w:rsidR="000B588E">
        <w:rPr>
          <w:rFonts w:ascii="Times New Roman" w:hAnsi="Times New Roman" w:cs="Times New Roman"/>
          <w:sz w:val="24"/>
          <w:szCs w:val="20"/>
          <w:lang w:val="en-GB"/>
        </w:rPr>
        <w:t>described by Feh</w:t>
      </w:r>
      <w:r w:rsidRPr="003C0059">
        <w:rPr>
          <w:rFonts w:ascii="Times New Roman" w:hAnsi="Times New Roman" w:cs="Times New Roman"/>
          <w:sz w:val="24"/>
          <w:szCs w:val="20"/>
          <w:lang w:val="en-GB"/>
        </w:rPr>
        <w:t xml:space="preserve"> et al. </w:t>
      </w:r>
      <w:r w:rsidR="000B588E">
        <w:rPr>
          <w:rFonts w:ascii="Times New Roman" w:hAnsi="Times New Roman" w:cs="Times New Roman"/>
          <w:sz w:val="24"/>
          <w:szCs w:val="20"/>
        </w:rPr>
        <w:t>[10</w:t>
      </w:r>
      <w:r w:rsidRPr="003C0059">
        <w:rPr>
          <w:rFonts w:ascii="Times New Roman" w:hAnsi="Times New Roman" w:cs="Times New Roman"/>
          <w:sz w:val="24"/>
          <w:szCs w:val="20"/>
        </w:rPr>
        <w:t>]</w:t>
      </w:r>
      <w:r w:rsidRPr="003C0059">
        <w:rPr>
          <w:rFonts w:ascii="Times New Roman" w:hAnsi="Times New Roman" w:cs="Times New Roman"/>
          <w:sz w:val="24"/>
          <w:szCs w:val="20"/>
          <w:lang w:val="en-GB"/>
        </w:rPr>
        <w:t xml:space="preserve"> as shown in Fig. 2 (B). Baobab pulp was sorted to remove funiculus and other impurities, cracked to remove cores, and crushed using a mortar and pestle. The crushed product was sieved using a fine mesh sieve (≤250 µm) and stor</w:t>
      </w:r>
      <w:r w:rsidR="009647A0" w:rsidRPr="003C0059">
        <w:rPr>
          <w:rFonts w:ascii="Times New Roman" w:hAnsi="Times New Roman" w:cs="Times New Roman"/>
          <w:sz w:val="24"/>
          <w:szCs w:val="20"/>
          <w:lang w:val="en-GB"/>
        </w:rPr>
        <w:t>ed in a well-labelled air-tight z</w:t>
      </w:r>
      <w:r w:rsidRPr="003C0059">
        <w:rPr>
          <w:rFonts w:ascii="Times New Roman" w:hAnsi="Times New Roman" w:cs="Times New Roman"/>
          <w:sz w:val="24"/>
          <w:szCs w:val="20"/>
          <w:lang w:val="en-GB"/>
        </w:rPr>
        <w:t xml:space="preserve">ip </w:t>
      </w:r>
      <w:r w:rsidR="009647A0" w:rsidRPr="003C0059">
        <w:rPr>
          <w:rFonts w:ascii="Times New Roman" w:hAnsi="Times New Roman" w:cs="Times New Roman"/>
          <w:sz w:val="24"/>
          <w:szCs w:val="20"/>
          <w:lang w:val="en-GB"/>
        </w:rPr>
        <w:t>lock bag until its utilization.</w:t>
      </w:r>
    </w:p>
    <w:p w14:paraId="404FBE08" w14:textId="77777777" w:rsidR="009647A0" w:rsidRPr="003C0059" w:rsidRDefault="009647A0" w:rsidP="00C81C5A">
      <w:pPr>
        <w:spacing w:before="120" w:after="120"/>
        <w:rPr>
          <w:rFonts w:ascii="Times New Roman" w:hAnsi="Times New Roman" w:cs="Times New Roman"/>
          <w:b/>
          <w:sz w:val="24"/>
          <w:szCs w:val="24"/>
          <w:lang w:val="en-GB"/>
        </w:rPr>
      </w:pPr>
      <w:r w:rsidRPr="003C0059">
        <w:rPr>
          <w:rFonts w:ascii="Times New Roman" w:hAnsi="Times New Roman" w:cs="Times New Roman"/>
          <w:b/>
          <w:sz w:val="24"/>
          <w:szCs w:val="24"/>
          <w:lang w:val="en-GB"/>
        </w:rPr>
        <w:br w:type="page"/>
      </w:r>
    </w:p>
    <w:p w14:paraId="4E39FDB1" w14:textId="77777777" w:rsidR="00DA4253" w:rsidRPr="003C0059" w:rsidRDefault="009647A0" w:rsidP="00C81C5A">
      <w:pPr>
        <w:spacing w:before="120" w:after="120"/>
        <w:rPr>
          <w:rFonts w:ascii="Times New Roman" w:hAnsi="Times New Roman" w:cs="Times New Roman"/>
          <w:b/>
          <w:sz w:val="24"/>
          <w:szCs w:val="24"/>
          <w:lang w:val="en-GB"/>
        </w:rPr>
      </w:pPr>
      <w:r w:rsidRPr="003C0059">
        <w:rPr>
          <w:rFonts w:ascii="Times New Roman" w:hAnsi="Times New Roman" w:cs="Times New Roman"/>
          <w:noProof/>
          <w:sz w:val="20"/>
          <w:szCs w:val="24"/>
          <w:lang w:val="fr-FR" w:eastAsia="fr-FR"/>
        </w:rPr>
        <w:lastRenderedPageBreak/>
        <mc:AlternateContent>
          <mc:Choice Requires="wpg">
            <w:drawing>
              <wp:anchor distT="0" distB="0" distL="114300" distR="114300" simplePos="0" relativeHeight="251652608" behindDoc="0" locked="0" layoutInCell="1" allowOverlap="1" wp14:anchorId="58602ED2" wp14:editId="7CF10C2C">
                <wp:simplePos x="0" y="0"/>
                <wp:positionH relativeFrom="column">
                  <wp:posOffset>0</wp:posOffset>
                </wp:positionH>
                <wp:positionV relativeFrom="paragraph">
                  <wp:posOffset>-172672</wp:posOffset>
                </wp:positionV>
                <wp:extent cx="5262113" cy="6714474"/>
                <wp:effectExtent l="0" t="0" r="0" b="0"/>
                <wp:wrapNone/>
                <wp:docPr id="61" name="Groupe 61"/>
                <wp:cNvGraphicFramePr/>
                <a:graphic xmlns:a="http://schemas.openxmlformats.org/drawingml/2006/main">
                  <a:graphicData uri="http://schemas.microsoft.com/office/word/2010/wordprocessingGroup">
                    <wpg:wgp>
                      <wpg:cNvGrpSpPr/>
                      <wpg:grpSpPr>
                        <a:xfrm>
                          <a:off x="0" y="0"/>
                          <a:ext cx="5262113" cy="6714474"/>
                          <a:chOff x="0" y="0"/>
                          <a:chExt cx="5262113" cy="6714474"/>
                        </a:xfrm>
                      </wpg:grpSpPr>
                      <wpg:grpSp>
                        <wpg:cNvPr id="62" name="Groupe 62"/>
                        <wpg:cNvGrpSpPr/>
                        <wpg:grpSpPr>
                          <a:xfrm>
                            <a:off x="0" y="189781"/>
                            <a:ext cx="4114165" cy="6468349"/>
                            <a:chOff x="0" y="0"/>
                            <a:chExt cx="4114794" cy="6989451"/>
                          </a:xfrm>
                        </wpg:grpSpPr>
                        <wpg:grpSp>
                          <wpg:cNvPr id="63" name="Groupe 63"/>
                          <wpg:cNvGrpSpPr/>
                          <wpg:grpSpPr>
                            <a:xfrm>
                              <a:off x="0" y="0"/>
                              <a:ext cx="4114794" cy="6989451"/>
                              <a:chOff x="0" y="0"/>
                              <a:chExt cx="4114794" cy="6989451"/>
                            </a:xfrm>
                          </wpg:grpSpPr>
                          <wpg:grpSp>
                            <wpg:cNvPr id="303" name="Groupe 303"/>
                            <wpg:cNvGrpSpPr/>
                            <wpg:grpSpPr>
                              <a:xfrm>
                                <a:off x="0" y="0"/>
                                <a:ext cx="4114794" cy="6989451"/>
                                <a:chOff x="-225711" y="0"/>
                                <a:chExt cx="4114794" cy="6989451"/>
                              </a:xfrm>
                            </wpg:grpSpPr>
                            <wpg:grpSp>
                              <wpg:cNvPr id="304" name="Groupe 304"/>
                              <wpg:cNvGrpSpPr/>
                              <wpg:grpSpPr>
                                <a:xfrm>
                                  <a:off x="-225711" y="0"/>
                                  <a:ext cx="4114794" cy="6989451"/>
                                  <a:chOff x="-225711" y="0"/>
                                  <a:chExt cx="4114794" cy="6989451"/>
                                </a:xfrm>
                              </wpg:grpSpPr>
                              <wpg:grpSp>
                                <wpg:cNvPr id="305" name="Groupe 305"/>
                                <wpg:cNvGrpSpPr/>
                                <wpg:grpSpPr>
                                  <a:xfrm>
                                    <a:off x="-225711" y="0"/>
                                    <a:ext cx="4114794" cy="6989451"/>
                                    <a:chOff x="-225711" y="0"/>
                                    <a:chExt cx="4114794" cy="6989451"/>
                                  </a:xfrm>
                                </wpg:grpSpPr>
                                <wps:wsp>
                                  <wps:cNvPr id="306" name="Connecteur droit avec flèche 7"/>
                                  <wps:cNvCnPr>
                                    <a:cxnSpLocks/>
                                  </wps:cNvCnPr>
                                  <wps:spPr>
                                    <a:xfrm>
                                      <a:off x="1630393" y="1682151"/>
                                      <a:ext cx="0" cy="228583"/>
                                    </a:xfrm>
                                    <a:prstGeom prst="straightConnector1">
                                      <a:avLst/>
                                    </a:prstGeom>
                                    <a:ln w="9525" cap="flat" cmpd="sng">
                                      <a:solidFill>
                                        <a:srgbClr val="000000"/>
                                      </a:solidFill>
                                      <a:prstDash val="solid"/>
                                      <a:round/>
                                      <a:headEnd type="none" w="med" len="med"/>
                                      <a:tailEnd type="triangle" w="med" len="med"/>
                                    </a:ln>
                                  </wps:spPr>
                                  <wps:bodyPr/>
                                </wps:wsp>
                                <wps:wsp>
                                  <wps:cNvPr id="307" name="Connecteur droit avec flèche 7"/>
                                  <wps:cNvCnPr>
                                    <a:cxnSpLocks/>
                                  </wps:cNvCnPr>
                                  <wps:spPr>
                                    <a:xfrm>
                                      <a:off x="1630393" y="2242868"/>
                                      <a:ext cx="0" cy="228583"/>
                                    </a:xfrm>
                                    <a:prstGeom prst="straightConnector1">
                                      <a:avLst/>
                                    </a:prstGeom>
                                    <a:ln w="9525" cap="flat" cmpd="sng">
                                      <a:solidFill>
                                        <a:srgbClr val="000000"/>
                                      </a:solidFill>
                                      <a:prstDash val="solid"/>
                                      <a:round/>
                                      <a:headEnd type="none" w="med" len="med"/>
                                      <a:tailEnd type="triangle" w="med" len="med"/>
                                    </a:ln>
                                  </wps:spPr>
                                  <wps:bodyPr/>
                                </wps:wsp>
                                <wpg:grpSp>
                                  <wpg:cNvPr id="308" name="Groupe 308"/>
                                  <wpg:cNvGrpSpPr/>
                                  <wpg:grpSpPr>
                                    <a:xfrm>
                                      <a:off x="-225711" y="0"/>
                                      <a:ext cx="4114794" cy="6989451"/>
                                      <a:chOff x="-225711" y="0"/>
                                      <a:chExt cx="4114794" cy="6989451"/>
                                    </a:xfrm>
                                  </wpg:grpSpPr>
                                  <wpg:grpSp>
                                    <wpg:cNvPr id="309" name="Groupe 309"/>
                                    <wpg:cNvGrpSpPr/>
                                    <wpg:grpSpPr>
                                      <a:xfrm>
                                        <a:off x="-225711" y="0"/>
                                        <a:ext cx="4114794" cy="6989451"/>
                                        <a:chOff x="-225711" y="0"/>
                                        <a:chExt cx="4114794" cy="6989451"/>
                                      </a:xfrm>
                                    </wpg:grpSpPr>
                                    <wpg:grpSp>
                                      <wpg:cNvPr id="310" name="Groupe 310"/>
                                      <wpg:cNvGrpSpPr/>
                                      <wpg:grpSpPr>
                                        <a:xfrm>
                                          <a:off x="-225711" y="0"/>
                                          <a:ext cx="4114794" cy="6989451"/>
                                          <a:chOff x="-208090" y="1"/>
                                          <a:chExt cx="4114794" cy="6989451"/>
                                        </a:xfrm>
                                      </wpg:grpSpPr>
                                      <wpg:grpSp>
                                        <wpg:cNvPr id="311" name="Groupe 311"/>
                                        <wpg:cNvGrpSpPr/>
                                        <wpg:grpSpPr>
                                          <a:xfrm>
                                            <a:off x="-208090" y="1"/>
                                            <a:ext cx="4114794" cy="6989451"/>
                                            <a:chOff x="-9700" y="1"/>
                                            <a:chExt cx="4115129" cy="6989731"/>
                                          </a:xfrm>
                                        </wpg:grpSpPr>
                                        <wpg:grpSp>
                                          <wpg:cNvPr id="312" name="Groupe 312"/>
                                          <wpg:cNvGrpSpPr/>
                                          <wpg:grpSpPr>
                                            <a:xfrm>
                                              <a:off x="-9700" y="1"/>
                                              <a:ext cx="4115129" cy="6989731"/>
                                              <a:chOff x="-423769" y="1"/>
                                              <a:chExt cx="4115129" cy="6989731"/>
                                            </a:xfrm>
                                          </wpg:grpSpPr>
                                          <wps:wsp>
                                            <wps:cNvPr id="313" name="Connecteur droit avec flèche 7"/>
                                            <wps:cNvCnPr>
                                              <a:cxnSpLocks/>
                                            </wps:cNvCnPr>
                                            <wps:spPr>
                                              <a:xfrm>
                                                <a:off x="1781487" y="379607"/>
                                                <a:ext cx="0" cy="228597"/>
                                              </a:xfrm>
                                              <a:prstGeom prst="straightConnector1">
                                                <a:avLst/>
                                              </a:prstGeom>
                                              <a:ln w="9525" cap="flat" cmpd="sng">
                                                <a:solidFill>
                                                  <a:srgbClr val="000000"/>
                                                </a:solidFill>
                                                <a:prstDash val="solid"/>
                                                <a:round/>
                                                <a:headEnd type="none" w="med" len="med"/>
                                                <a:tailEnd type="triangle" w="med" len="med"/>
                                              </a:ln>
                                            </wps:spPr>
                                            <wps:bodyPr/>
                                          </wps:wsp>
                                          <wpg:grpSp>
                                            <wpg:cNvPr id="314" name="Group 7"/>
                                            <wpg:cNvGrpSpPr>
                                              <a:grpSpLocks/>
                                            </wpg:cNvGrpSpPr>
                                            <wpg:grpSpPr>
                                              <a:xfrm>
                                                <a:off x="-423769" y="1"/>
                                                <a:ext cx="4115129" cy="6989731"/>
                                                <a:chOff x="-9639" y="-235490"/>
                                                <a:chExt cx="4067326" cy="7802064"/>
                                              </a:xfrm>
                                            </wpg:grpSpPr>
                                            <wps:wsp>
                                              <wps:cNvPr id="315" name="Straight Arrow Connector 23"/>
                                              <wps:cNvCnPr/>
                                              <wps:spPr>
                                                <a:xfrm>
                                                  <a:off x="2822206" y="5869398"/>
                                                  <a:ext cx="0" cy="227965"/>
                                                </a:xfrm>
                                                <a:prstGeom prst="straightConnector1">
                                                  <a:avLst/>
                                                </a:prstGeom>
                                                <a:ln w="9525" cap="flat" cmpd="sng">
                                                  <a:solidFill>
                                                    <a:srgbClr val="000000"/>
                                                  </a:solidFill>
                                                  <a:prstDash val="solid"/>
                                                  <a:round/>
                                                  <a:headEnd type="none" w="med" len="med"/>
                                                  <a:tailEnd type="triangle" w="med" len="med"/>
                                                </a:ln>
                                              </wps:spPr>
                                              <wps:bodyPr/>
                                            </wps:wsp>
                                            <wps:wsp>
                                              <wps:cNvPr id="316" name="Straight Arrow Connector 24"/>
                                              <wps:cNvCnPr/>
                                              <wps:spPr>
                                                <a:xfrm>
                                                  <a:off x="1864774" y="6678639"/>
                                                  <a:ext cx="0" cy="227965"/>
                                                </a:xfrm>
                                                <a:prstGeom prst="straightConnector1">
                                                  <a:avLst/>
                                                </a:prstGeom>
                                                <a:ln w="9525" cap="flat" cmpd="sng">
                                                  <a:solidFill>
                                                    <a:srgbClr val="000000"/>
                                                  </a:solidFill>
                                                  <a:prstDash val="solid"/>
                                                  <a:round/>
                                                  <a:headEnd type="none" w="med" len="med"/>
                                                  <a:tailEnd type="triangle" w="med" len="med"/>
                                                </a:ln>
                                              </wps:spPr>
                                              <wps:bodyPr/>
                                            </wps:wsp>
                                            <wps:wsp>
                                              <wps:cNvPr id="317" name="Rectangle 317"/>
                                              <wps:cNvSpPr/>
                                              <wps:spPr>
                                                <a:xfrm>
                                                  <a:off x="1698405" y="2547508"/>
                                                  <a:ext cx="891351" cy="342265"/>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D5DCCFC"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Peeling</w:t>
                                                    </w:r>
                                                  </w:p>
                                                  <w:p w14:paraId="428DDC01" w14:textId="77777777" w:rsidR="00067C5A" w:rsidRPr="00A25C22" w:rsidRDefault="00067C5A" w:rsidP="00DA4253">
                                                    <w:pPr>
                                                      <w:spacing w:after="0"/>
                                                      <w:jc w:val="center"/>
                                                      <w:rPr>
                                                        <w:rFonts w:ascii="Times New Roman" w:hAnsi="Times New Roman" w:cs="Times New Roman"/>
                                                        <w:color w:val="000000"/>
                                                        <w:sz w:val="20"/>
                                                        <w:szCs w:val="20"/>
                                                      </w:rPr>
                                                    </w:pPr>
                                                  </w:p>
                                                </w:txbxContent>
                                              </wps:txbx>
                                              <wps:bodyPr vert="horz" wrap="square" lIns="91440" tIns="45720" rIns="91440" bIns="45720" anchor="ctr">
                                                <a:prstTxWarp prst="textNoShape">
                                                  <a:avLst/>
                                                </a:prstTxWarp>
                                                <a:noAutofit/>
                                              </wps:bodyPr>
                                            </wps:wsp>
                                            <wps:wsp>
                                              <wps:cNvPr id="318" name="Rectangle 318"/>
                                              <wps:cNvSpPr/>
                                              <wps:spPr>
                                                <a:xfrm>
                                                  <a:off x="2357214" y="3136885"/>
                                                  <a:ext cx="967691" cy="346162"/>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BEC2BF5"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Slicing</w:t>
                                                    </w:r>
                                                    <w:r w:rsidRPr="00A25C22">
                                                      <w:rPr>
                                                        <w:rFonts w:ascii="Times New Roman" w:hAnsi="Times New Roman" w:cs="Times New Roman"/>
                                                        <w:color w:val="000000"/>
                                                        <w:sz w:val="20"/>
                                                        <w:szCs w:val="20"/>
                                                      </w:rPr>
                                                      <w:t xml:space="preserve"> (1cm)</w:t>
                                                    </w:r>
                                                  </w:p>
                                                  <w:p w14:paraId="2E5F5A1B" w14:textId="77777777" w:rsidR="00067C5A" w:rsidRPr="00A25C22" w:rsidRDefault="00067C5A" w:rsidP="00DA4253">
                                                    <w:pPr>
                                                      <w:spacing w:after="0"/>
                                                      <w:jc w:val="center"/>
                                                      <w:rPr>
                                                        <w:rFonts w:ascii="Times New Roman" w:hAnsi="Times New Roman" w:cs="Times New Roman"/>
                                                        <w:color w:val="000000"/>
                                                        <w:sz w:val="20"/>
                                                        <w:szCs w:val="20"/>
                                                      </w:rPr>
                                                    </w:pPr>
                                                  </w:p>
                                                </w:txbxContent>
                                              </wps:txbx>
                                              <wps:bodyPr vert="horz" wrap="square" lIns="91440" tIns="45720" rIns="91440" bIns="45720" anchor="ctr">
                                                <a:prstTxWarp prst="textNoShape">
                                                  <a:avLst/>
                                                </a:prstTxWarp>
                                                <a:noAutofit/>
                                              </wps:bodyPr>
                                            </wps:wsp>
                                            <wps:wsp>
                                              <wps:cNvPr id="319" name="Rectangle 319"/>
                                              <wps:cNvSpPr/>
                                              <wps:spPr>
                                                <a:xfrm>
                                                  <a:off x="929727" y="1039696"/>
                                                  <a:ext cx="1240151" cy="597446"/>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22FBFAC" w14:textId="77777777" w:rsidR="00067C5A" w:rsidRPr="00A25C22" w:rsidRDefault="00067C5A" w:rsidP="00DA4253">
                                                    <w:pPr>
                                                      <w:spacing w:after="0"/>
                                                      <w:jc w:val="center"/>
                                                      <w:rPr>
                                                        <w:rFonts w:ascii="Times New Roman" w:hAnsi="Times New Roman" w:cs="Times New Roman"/>
                                                        <w:color w:val="000000"/>
                                                        <w:sz w:val="20"/>
                                                        <w:szCs w:val="20"/>
                                                      </w:rPr>
                                                    </w:pPr>
                                                    <w:r>
                                                      <w:rPr>
                                                        <w:rFonts w:ascii="Times New Roman" w:hAnsi="Times New Roman" w:cs="Times New Roman"/>
                                                        <w:b/>
                                                        <w:color w:val="000000"/>
                                                        <w:sz w:val="20"/>
                                                        <w:szCs w:val="20"/>
                                                      </w:rPr>
                                                      <w:t>Cooking</w:t>
                                                    </w:r>
                                                  </w:p>
                                                  <w:p w14:paraId="5CD90712"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(121</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C/15 mins)</w:t>
                                                    </w:r>
                                                  </w:p>
                                                </w:txbxContent>
                                              </wps:txbx>
                                              <wps:bodyPr vert="horz" wrap="square" lIns="91440" tIns="45720" rIns="91440" bIns="45720" anchor="ctr">
                                                <a:prstTxWarp prst="textNoShape">
                                                  <a:avLst/>
                                                </a:prstTxWarp>
                                                <a:noAutofit/>
                                              </wps:bodyPr>
                                            </wps:wsp>
                                            <wps:wsp>
                                              <wps:cNvPr id="320" name="Rectangle 320"/>
                                              <wps:cNvSpPr/>
                                              <wps:spPr>
                                                <a:xfrm>
                                                  <a:off x="2782578" y="434224"/>
                                                  <a:ext cx="947564" cy="370143"/>
                                                </a:xfrm>
                                                <a:prstGeom prst="rect">
                                                  <a:avLst/>
                                                </a:prstGeom>
                                                <a:ln>
                                                  <a:noFill/>
                                                </a:ln>
                                              </wps:spPr>
                                              <wps:txbx>
                                                <w:txbxContent>
                                                  <w:p w14:paraId="175A1E94"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Dirty</w:t>
                                                    </w:r>
                                                    <w:r w:rsidRPr="00A25C22">
                                                      <w:rPr>
                                                        <w:rFonts w:ascii="Times New Roman" w:hAnsi="Times New Roman" w:cs="Times New Roman"/>
                                                        <w:color w:val="000000"/>
                                                        <w:sz w:val="20"/>
                                                        <w:szCs w:val="20"/>
                                                      </w:rPr>
                                                      <w:t xml:space="preserve"> water</w:t>
                                                    </w:r>
                                                  </w:p>
                                                </w:txbxContent>
                                              </wps:txbx>
                                              <wps:bodyPr vert="horz" wrap="square" lIns="91440" tIns="45720" rIns="91440" bIns="45720" anchor="ctr">
                                                <a:prstTxWarp prst="textNoShape">
                                                  <a:avLst/>
                                                </a:prstTxWarp>
                                                <a:noAutofit/>
                                              </wps:bodyPr>
                                            </wps:wsp>
                                            <wps:wsp>
                                              <wps:cNvPr id="321" name="Oval 1025"/>
                                              <wps:cNvSpPr/>
                                              <wps:spPr>
                                                <a:xfrm>
                                                  <a:off x="2416655" y="6864800"/>
                                                  <a:ext cx="1641032" cy="701774"/>
                                                </a:xfrm>
                                                <a:prstGeom prst="ellipse">
                                                  <a:avLst/>
                                                </a:prstGeom>
                                                <a:solidFill>
                                                  <a:srgbClr val="FFFFFF"/>
                                                </a:solidFill>
                                                <a:ln w="12700" cap="flat" cmpd="sng">
                                                  <a:solidFill>
                                                    <a:srgbClr val="000000"/>
                                                  </a:solidFill>
                                                  <a:prstDash val="solid"/>
                                                  <a:round/>
                                                  <a:headEnd type="none" w="med" len="med"/>
                                                  <a:tailEnd type="none" w="med" len="med"/>
                                                </a:ln>
                                              </wps:spPr>
                                              <wps:txbx>
                                                <w:txbxContent>
                                                  <w:p w14:paraId="65207AE8" w14:textId="77777777" w:rsidR="00067C5A" w:rsidRPr="00A25C22" w:rsidRDefault="00067C5A" w:rsidP="00DA4253">
                                                    <w:pPr>
                                                      <w:spacing w:after="0" w:line="240" w:lineRule="auto"/>
                                                      <w:jc w:val="center"/>
                                                      <w:rPr>
                                                        <w:rFonts w:ascii="Times New Roman" w:hAnsi="Times New Roman" w:cs="Times New Roman"/>
                                                        <w:b/>
                                                        <w:sz w:val="20"/>
                                                        <w:szCs w:val="20"/>
                                                      </w:rPr>
                                                    </w:pPr>
                                                    <w:r w:rsidRPr="00A25C22">
                                                      <w:rPr>
                                                        <w:rFonts w:ascii="Times New Roman" w:hAnsi="Times New Roman" w:cs="Times New Roman"/>
                                                        <w:b/>
                                                        <w:color w:val="000000"/>
                                                        <w:sz w:val="20"/>
                                                        <w:szCs w:val="20"/>
                                                        <w:lang w:val="en-GB"/>
                                                      </w:rPr>
                                                      <w:t>Raw</w:t>
                                                    </w:r>
                                                    <w:r w:rsidRPr="00A25C22">
                                                      <w:rPr>
                                                        <w:rFonts w:ascii="Times New Roman" w:hAnsi="Times New Roman" w:cs="Times New Roman"/>
                                                        <w:b/>
                                                        <w:color w:val="000000"/>
                                                        <w:sz w:val="20"/>
                                                        <w:szCs w:val="20"/>
                                                      </w:rPr>
                                                      <w:t xml:space="preserve"> Plantain </w:t>
                                                    </w:r>
                                                    <w:r w:rsidRPr="00A25C22">
                                                      <w:rPr>
                                                        <w:rFonts w:ascii="Times New Roman" w:hAnsi="Times New Roman" w:cs="Times New Roman"/>
                                                        <w:b/>
                                                        <w:color w:val="000000"/>
                                                        <w:sz w:val="20"/>
                                                        <w:szCs w:val="20"/>
                                                        <w:lang w:val="en-GB"/>
                                                      </w:rPr>
                                                      <w:t>Flour</w:t>
                                                    </w:r>
                                                  </w:p>
                                                </w:txbxContent>
                                              </wps:txbx>
                                              <wps:bodyPr vert="horz" wrap="square" lIns="91440" tIns="45720" rIns="91440" bIns="45720" anchor="ctr">
                                                <a:prstTxWarp prst="textNoShape">
                                                  <a:avLst/>
                                                </a:prstTxWarp>
                                                <a:noAutofit/>
                                              </wps:bodyPr>
                                            </wps:wsp>
                                            <wps:wsp>
                                              <wps:cNvPr id="322" name="Oval 1039"/>
                                              <wps:cNvSpPr/>
                                              <wps:spPr>
                                                <a:xfrm>
                                                  <a:off x="-9639" y="6846380"/>
                                                  <a:ext cx="2303185" cy="701828"/>
                                                </a:xfrm>
                                                <a:prstGeom prst="ellipse">
                                                  <a:avLst/>
                                                </a:prstGeom>
                                                <a:solidFill>
                                                  <a:srgbClr val="FFFFFF"/>
                                                </a:solidFill>
                                                <a:ln w="12700" cap="flat" cmpd="sng">
                                                  <a:solidFill>
                                                    <a:srgbClr val="000000"/>
                                                  </a:solidFill>
                                                  <a:prstDash val="solid"/>
                                                  <a:round/>
                                                  <a:headEnd type="none" w="med" len="med"/>
                                                  <a:tailEnd type="none" w="med" len="med"/>
                                                </a:ln>
                                              </wps:spPr>
                                              <wps:txbx>
                                                <w:txbxContent>
                                                  <w:p w14:paraId="77E732F1" w14:textId="77777777" w:rsidR="00067C5A" w:rsidRPr="00A25C22" w:rsidRDefault="00067C5A" w:rsidP="00DA4253">
                                                    <w:pPr>
                                                      <w:spacing w:after="0" w:line="240" w:lineRule="auto"/>
                                                      <w:jc w:val="center"/>
                                                      <w:rPr>
                                                        <w:rFonts w:ascii="Times New Roman" w:hAnsi="Times New Roman" w:cs="Times New Roman"/>
                                                        <w:b/>
                                                        <w:sz w:val="20"/>
                                                        <w:szCs w:val="20"/>
                                                        <w:lang w:val="en-GB"/>
                                                      </w:rPr>
                                                    </w:pPr>
                                                    <w:r w:rsidRPr="00A25C22">
                                                      <w:rPr>
                                                        <w:rFonts w:ascii="Times New Roman" w:hAnsi="Times New Roman" w:cs="Times New Roman"/>
                                                        <w:b/>
                                                        <w:color w:val="000000"/>
                                                        <w:sz w:val="20"/>
                                                        <w:szCs w:val="20"/>
                                                        <w:lang w:val="en-GB"/>
                                                      </w:rPr>
                                                      <w:t>Cooked and fermented p</w:t>
                                                    </w:r>
                                                    <w:proofErr w:type="spellStart"/>
                                                    <w:r w:rsidRPr="00A25C22">
                                                      <w:rPr>
                                                        <w:rFonts w:ascii="Times New Roman" w:hAnsi="Times New Roman" w:cs="Times New Roman"/>
                                                        <w:b/>
                                                        <w:color w:val="000000"/>
                                                        <w:sz w:val="20"/>
                                                        <w:szCs w:val="20"/>
                                                      </w:rPr>
                                                      <w:t>lantain</w:t>
                                                    </w:r>
                                                    <w:proofErr w:type="spellEnd"/>
                                                    <w:r w:rsidRPr="00A25C22">
                                                      <w:rPr>
                                                        <w:rFonts w:ascii="Times New Roman" w:hAnsi="Times New Roman" w:cs="Times New Roman"/>
                                                        <w:b/>
                                                        <w:color w:val="000000"/>
                                                        <w:sz w:val="20"/>
                                                        <w:szCs w:val="20"/>
                                                      </w:rPr>
                                                      <w:t xml:space="preserve"> </w:t>
                                                    </w:r>
                                                    <w:r w:rsidRPr="00A25C22">
                                                      <w:rPr>
                                                        <w:rFonts w:ascii="Times New Roman" w:hAnsi="Times New Roman" w:cs="Times New Roman"/>
                                                        <w:b/>
                                                        <w:color w:val="000000"/>
                                                        <w:sz w:val="20"/>
                                                        <w:szCs w:val="20"/>
                                                        <w:lang w:val="en-GB"/>
                                                      </w:rPr>
                                                      <w:t>Flour</w:t>
                                                    </w:r>
                                                  </w:p>
                                                </w:txbxContent>
                                              </wps:txbx>
                                              <wps:bodyPr vert="horz" wrap="square" lIns="91440" tIns="45720" rIns="91440" bIns="45720" anchor="ctr">
                                                <a:prstTxWarp prst="textNoShape">
                                                  <a:avLst/>
                                                </a:prstTxWarp>
                                                <a:noAutofit/>
                                              </wps:bodyPr>
                                            </wps:wsp>
                                            <wps:wsp>
                                              <wps:cNvPr id="323" name="Rectangle 323"/>
                                              <wps:cNvSpPr/>
                                              <wps:spPr>
                                                <a:xfrm>
                                                  <a:off x="1756326" y="443401"/>
                                                  <a:ext cx="831710" cy="342265"/>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67A015CA"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Washing</w:t>
                                                    </w:r>
                                                  </w:p>
                                                </w:txbxContent>
                                              </wps:txbx>
                                              <wps:bodyPr vert="horz" wrap="square" lIns="91440" tIns="45720" rIns="91440" bIns="45720" anchor="ctr">
                                                <a:prstTxWarp prst="textNoShape">
                                                  <a:avLst/>
                                                </a:prstTxWarp>
                                                <a:noAutofit/>
                                              </wps:bodyPr>
                                            </wps:wsp>
                                            <wps:wsp>
                                              <wps:cNvPr id="324" name="Straight Arrow Connector 1041"/>
                                              <wps:cNvCnPr/>
                                              <wps:spPr>
                                                <a:xfrm>
                                                  <a:off x="1526600" y="625637"/>
                                                  <a:ext cx="232410" cy="0"/>
                                                </a:xfrm>
                                                <a:prstGeom prst="straightConnector1">
                                                  <a:avLst/>
                                                </a:prstGeom>
                                                <a:ln w="9525" cap="flat" cmpd="sng">
                                                  <a:solidFill>
                                                    <a:srgbClr val="000000"/>
                                                  </a:solidFill>
                                                  <a:prstDash val="solid"/>
                                                  <a:round/>
                                                  <a:headEnd type="none" w="med" len="med"/>
                                                  <a:tailEnd type="triangle" w="med" len="med"/>
                                                </a:ln>
                                              </wps:spPr>
                                              <wps:bodyPr/>
                                            </wps:wsp>
                                            <wps:wsp>
                                              <wps:cNvPr id="325" name="Straight Arrow Connector 1042"/>
                                              <wps:cNvCnPr/>
                                              <wps:spPr>
                                                <a:xfrm>
                                                  <a:off x="2589809" y="615394"/>
                                                  <a:ext cx="232410" cy="0"/>
                                                </a:xfrm>
                                                <a:prstGeom prst="straightConnector1">
                                                  <a:avLst/>
                                                </a:prstGeom>
                                                <a:ln w="9525" cap="flat" cmpd="sng">
                                                  <a:solidFill>
                                                    <a:srgbClr val="000000"/>
                                                  </a:solidFill>
                                                  <a:prstDash val="solid"/>
                                                  <a:round/>
                                                  <a:headEnd type="none" w="med" len="med"/>
                                                  <a:tailEnd type="triangle" w="med" len="med"/>
                                                </a:ln>
                                              </wps:spPr>
                                              <wps:bodyPr/>
                                            </wps:wsp>
                                            <wps:wsp>
                                              <wps:cNvPr id="326" name="Rectangle 326"/>
                                              <wps:cNvSpPr/>
                                              <wps:spPr>
                                                <a:xfrm>
                                                  <a:off x="663985" y="482389"/>
                                                  <a:ext cx="947420" cy="284480"/>
                                                </a:xfrm>
                                                <a:prstGeom prst="rect">
                                                  <a:avLst/>
                                                </a:prstGeom>
                                                <a:ln>
                                                  <a:noFill/>
                                                </a:ln>
                                              </wps:spPr>
                                              <wps:txbx>
                                                <w:txbxContent>
                                                  <w:p w14:paraId="1CCC5FDB"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Clean water</w:t>
                                                    </w:r>
                                                  </w:p>
                                                </w:txbxContent>
                                              </wps:txbx>
                                              <wps:bodyPr vert="horz" wrap="square" lIns="91440" tIns="45720" rIns="91440" bIns="45720" anchor="ctr">
                                                <a:prstTxWarp prst="textNoShape">
                                                  <a:avLst/>
                                                </a:prstTxWarp>
                                                <a:noAutofit/>
                                              </wps:bodyPr>
                                            </wps:wsp>
                                            <wps:wsp>
                                              <wps:cNvPr id="327" name="Oval 1045"/>
                                              <wps:cNvSpPr/>
                                              <wps:spPr>
                                                <a:xfrm>
                                                  <a:off x="1450255" y="-235490"/>
                                                  <a:ext cx="1440745" cy="423691"/>
                                                </a:xfrm>
                                                <a:prstGeom prst="ellipse">
                                                  <a:avLst/>
                                                </a:prstGeom>
                                                <a:solidFill>
                                                  <a:srgbClr val="FFFFFF"/>
                                                </a:solidFill>
                                                <a:ln w="12700" cap="flat" cmpd="sng">
                                                  <a:solidFill>
                                                    <a:srgbClr val="000000"/>
                                                  </a:solidFill>
                                                  <a:prstDash val="solid"/>
                                                  <a:round/>
                                                  <a:headEnd type="none" w="med" len="med"/>
                                                  <a:tailEnd type="none" w="med" len="med"/>
                                                </a:ln>
                                              </wps:spPr>
                                              <wps:txbx>
                                                <w:txbxContent>
                                                  <w:p w14:paraId="200B239C" w14:textId="77777777" w:rsidR="00067C5A" w:rsidRPr="00A25C22" w:rsidRDefault="00067C5A" w:rsidP="00DA4253">
                                                    <w:pPr>
                                                      <w:spacing w:after="0"/>
                                                      <w:jc w:val="center"/>
                                                      <w:rPr>
                                                        <w:rFonts w:ascii="Times New Roman" w:hAnsi="Times New Roman" w:cs="Times New Roman"/>
                                                        <w:b/>
                                                        <w:color w:val="000000"/>
                                                        <w:sz w:val="20"/>
                                                        <w:szCs w:val="20"/>
                                                        <w:lang w:val="fr-CH"/>
                                                      </w:rPr>
                                                    </w:pPr>
                                                    <w:r>
                                                      <w:rPr>
                                                        <w:rFonts w:ascii="Times New Roman" w:hAnsi="Times New Roman" w:cs="Times New Roman"/>
                                                        <w:b/>
                                                        <w:color w:val="000000"/>
                                                        <w:sz w:val="20"/>
                                                        <w:szCs w:val="20"/>
                                                        <w:lang w:val="fr-CH"/>
                                                      </w:rPr>
                                                      <w:t>Raw P</w:t>
                                                    </w:r>
                                                    <w:r w:rsidRPr="00A25C22">
                                                      <w:rPr>
                                                        <w:rFonts w:ascii="Times New Roman" w:hAnsi="Times New Roman" w:cs="Times New Roman"/>
                                                        <w:b/>
                                                        <w:color w:val="000000"/>
                                                        <w:sz w:val="20"/>
                                                        <w:szCs w:val="20"/>
                                                        <w:lang w:val="fr-CH"/>
                                                      </w:rPr>
                                                      <w:t>lantain</w:t>
                                                    </w:r>
                                                  </w:p>
                                                </w:txbxContent>
                                              </wps:txbx>
                                              <wps:bodyPr vert="horz" wrap="square" lIns="91440" tIns="45720" rIns="91440" bIns="45720" anchor="ctr">
                                                <a:prstTxWarp prst="textNoShape">
                                                  <a:avLst/>
                                                </a:prstTxWarp>
                                                <a:noAutofit/>
                                              </wps:bodyPr>
                                            </wps:wsp>
                                            <wps:wsp>
                                              <wps:cNvPr id="328" name="Rectangle 328"/>
                                              <wps:cNvSpPr/>
                                              <wps:spPr>
                                                <a:xfrm>
                                                  <a:off x="929688" y="1921388"/>
                                                  <a:ext cx="1240085" cy="34544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49815FD" w14:textId="77777777" w:rsidR="00067C5A" w:rsidRPr="00A25C22" w:rsidRDefault="00067C5A" w:rsidP="00DA425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Cooling (30</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w:t>
                                                    </w:r>
                                                  </w:p>
                                                  <w:p w14:paraId="69906618" w14:textId="77777777" w:rsidR="00067C5A" w:rsidRPr="00A25C22" w:rsidRDefault="00067C5A" w:rsidP="00DA4253">
                                                    <w:pPr>
                                                      <w:spacing w:after="0"/>
                                                      <w:jc w:val="center"/>
                                                      <w:rPr>
                                                        <w:rFonts w:ascii="Times New Roman" w:hAnsi="Times New Roman" w:cs="Times New Roman"/>
                                                        <w:color w:val="000000"/>
                                                        <w:sz w:val="20"/>
                                                        <w:szCs w:val="20"/>
                                                      </w:rPr>
                                                    </w:pPr>
                                                  </w:p>
                                                </w:txbxContent>
                                              </wps:txbx>
                                              <wps:bodyPr vert="horz" wrap="square" lIns="91440" tIns="45720" rIns="91440" bIns="45720" anchor="ctr">
                                                <a:prstTxWarp prst="textNoShape">
                                                  <a:avLst/>
                                                </a:prstTxWarp>
                                                <a:noAutofit/>
                                              </wps:bodyPr>
                                            </wps:wsp>
                                            <wps:wsp>
                                              <wps:cNvPr id="329" name="Rectangle 329"/>
                                              <wps:cNvSpPr/>
                                              <wps:spPr>
                                                <a:xfrm>
                                                  <a:off x="929650" y="3758112"/>
                                                  <a:ext cx="1239914" cy="545472"/>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EC8D9A7"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b/>
                                                        <w:color w:val="000000"/>
                                                        <w:sz w:val="20"/>
                                                        <w:szCs w:val="20"/>
                                                      </w:rPr>
                                                      <w:t>Fermentation</w:t>
                                                    </w:r>
                                                  </w:p>
                                                  <w:p w14:paraId="7A52D6FF"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(30</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C/48hrs)</w:t>
                                                    </w:r>
                                                  </w:p>
                                                </w:txbxContent>
                                              </wps:txbx>
                                              <wps:bodyPr vert="horz" wrap="square" lIns="91440" tIns="45720" rIns="91440" bIns="45720" anchor="ctr">
                                                <a:prstTxWarp prst="textNoShape">
                                                  <a:avLst/>
                                                </a:prstTxWarp>
                                                <a:noAutofit/>
                                              </wps:bodyPr>
                                            </wps:wsp>
                                            <wps:wsp>
                                              <wps:cNvPr id="330" name="Rectangle 330"/>
                                              <wps:cNvSpPr/>
                                              <wps:spPr>
                                                <a:xfrm>
                                                  <a:off x="1697929" y="5366431"/>
                                                  <a:ext cx="1312212" cy="502831"/>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3BCAEE2" w14:textId="77777777" w:rsidR="00067C5A" w:rsidRPr="00A25C22" w:rsidRDefault="00067C5A" w:rsidP="00DA4253">
                                                    <w:pPr>
                                                      <w:spacing w:after="0"/>
                                                      <w:jc w:val="center"/>
                                                      <w:rPr>
                                                        <w:rFonts w:ascii="Times New Roman" w:hAnsi="Times New Roman" w:cs="Times New Roman"/>
                                                        <w:color w:val="000000"/>
                                                        <w:sz w:val="20"/>
                                                        <w:szCs w:val="20"/>
                                                        <w:lang w:val="en-GB"/>
                                                      </w:rPr>
                                                    </w:pPr>
                                                    <w:r w:rsidRPr="00A25C22">
                                                      <w:rPr>
                                                        <w:rFonts w:ascii="Times New Roman" w:hAnsi="Times New Roman" w:cs="Times New Roman"/>
                                                        <w:color w:val="000000"/>
                                                        <w:sz w:val="20"/>
                                                        <w:szCs w:val="20"/>
                                                        <w:lang w:val="en-GB"/>
                                                      </w:rPr>
                                                      <w:t>Drying</w:t>
                                                    </w:r>
                                                  </w:p>
                                                  <w:p w14:paraId="288E156E" w14:textId="77777777" w:rsidR="00067C5A" w:rsidRPr="00A25C22" w:rsidRDefault="00067C5A" w:rsidP="00DA425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r w:rsidRPr="00A25C22">
                                                      <w:rPr>
                                                        <w:rFonts w:ascii="Times New Roman" w:hAnsi="Times New Roman" w:cs="Times New Roman"/>
                                                        <w:color w:val="000000"/>
                                                        <w:sz w:val="20"/>
                                                        <w:szCs w:val="20"/>
                                                      </w:rPr>
                                                      <w:t xml:space="preserve"> </w:t>
                                                    </w:r>
                                                    <w:proofErr w:type="spellStart"/>
                                                    <w:r w:rsidRPr="00A25C22">
                                                      <w:rPr>
                                                        <w:rFonts w:ascii="Times New Roman" w:hAnsi="Times New Roman" w:cs="Times New Roman"/>
                                                        <w:color w:val="000000"/>
                                                        <w:sz w:val="20"/>
                                                        <w:szCs w:val="20"/>
                                                      </w:rPr>
                                                      <w:t>hrs</w:t>
                                                    </w:r>
                                                    <w:proofErr w:type="spellEnd"/>
                                                    <w:r w:rsidRPr="00A25C22">
                                                      <w:rPr>
                                                        <w:rFonts w:ascii="Times New Roman" w:hAnsi="Times New Roman" w:cs="Times New Roman"/>
                                                        <w:color w:val="000000"/>
                                                        <w:sz w:val="20"/>
                                                        <w:szCs w:val="20"/>
                                                      </w:rPr>
                                                      <w:t>/45</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w:t>
                                                    </w:r>
                                                  </w:p>
                                                  <w:p w14:paraId="6DD8E437" w14:textId="77777777" w:rsidR="00067C5A" w:rsidRPr="00A25C22" w:rsidRDefault="00067C5A" w:rsidP="00DA4253">
                                                    <w:pPr>
                                                      <w:spacing w:after="0"/>
                                                      <w:jc w:val="center"/>
                                                      <w:rPr>
                                                        <w:rFonts w:ascii="Times New Roman" w:hAnsi="Times New Roman" w:cs="Times New Roman"/>
                                                        <w:color w:val="000000"/>
                                                        <w:sz w:val="20"/>
                                                        <w:szCs w:val="20"/>
                                                      </w:rPr>
                                                    </w:pPr>
                                                  </w:p>
                                                  <w:p w14:paraId="34B80838"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 xml:space="preserve"> 4</w:t>
                                                    </w:r>
                                                  </w:p>
                                                </w:txbxContent>
                                              </wps:txbx>
                                              <wps:bodyPr vert="horz" wrap="square" lIns="91440" tIns="45720" rIns="91440" bIns="45720" anchor="ctr">
                                                <a:prstTxWarp prst="textNoShape">
                                                  <a:avLst/>
                                                </a:prstTxWarp>
                                                <a:noAutofit/>
                                              </wps:bodyPr>
                                            </wps:wsp>
                                            <wps:wsp>
                                              <wps:cNvPr id="331" name="Rectangle 331"/>
                                              <wps:cNvSpPr/>
                                              <wps:spPr>
                                                <a:xfrm>
                                                  <a:off x="1697883" y="6106510"/>
                                                  <a:ext cx="1312441" cy="571860"/>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5149430F" w14:textId="77777777" w:rsidR="00067C5A" w:rsidRPr="00A25C22" w:rsidRDefault="00067C5A" w:rsidP="00DA4253">
                                                    <w:pPr>
                                                      <w:spacing w:after="0"/>
                                                      <w:jc w:val="center"/>
                                                      <w:rPr>
                                                        <w:rFonts w:ascii="Times New Roman" w:hAnsi="Times New Roman" w:cs="Times New Roman"/>
                                                        <w:color w:val="000000"/>
                                                        <w:sz w:val="20"/>
                                                        <w:szCs w:val="20"/>
                                                        <w:lang w:val="en-GB"/>
                                                      </w:rPr>
                                                    </w:pPr>
                                                    <w:r w:rsidRPr="00A25C22">
                                                      <w:rPr>
                                                        <w:rFonts w:ascii="Times New Roman" w:hAnsi="Times New Roman" w:cs="Times New Roman"/>
                                                        <w:color w:val="000000"/>
                                                        <w:sz w:val="20"/>
                                                        <w:szCs w:val="20"/>
                                                        <w:lang w:val="en-GB"/>
                                                      </w:rPr>
                                                      <w:t>Grinding/Sieving</w:t>
                                                    </w:r>
                                                  </w:p>
                                                  <w:p w14:paraId="029E7756"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(≤250µm)</w:t>
                                                    </w:r>
                                                  </w:p>
                                                </w:txbxContent>
                                              </wps:txbx>
                                              <wps:bodyPr vert="horz" wrap="square" lIns="91440" tIns="45720" rIns="91440" bIns="45720" anchor="ctr">
                                                <a:prstTxWarp prst="textNoShape">
                                                  <a:avLst/>
                                                </a:prstTxWarp>
                                                <a:noAutofit/>
                                              </wps:bodyPr>
                                            </wps:wsp>
                                            <wps:wsp>
                                              <wps:cNvPr id="332" name="Straight Arrow Connector 1054"/>
                                              <wps:cNvCnPr/>
                                              <wps:spPr>
                                                <a:xfrm>
                                                  <a:off x="1864802" y="5137698"/>
                                                  <a:ext cx="0" cy="227965"/>
                                                </a:xfrm>
                                                <a:prstGeom prst="straightConnector1">
                                                  <a:avLst/>
                                                </a:prstGeom>
                                                <a:ln w="9525" cap="flat" cmpd="sng">
                                                  <a:solidFill>
                                                    <a:srgbClr val="000000"/>
                                                  </a:solidFill>
                                                  <a:prstDash val="solid"/>
                                                  <a:round/>
                                                  <a:headEnd type="none" w="med" len="med"/>
                                                  <a:tailEnd type="triangle" w="med" len="med"/>
                                                </a:ln>
                                              </wps:spPr>
                                              <wps:bodyPr/>
                                            </wps:wsp>
                                            <wps:wsp>
                                              <wps:cNvPr id="333" name="Straight Arrow Connector 1055"/>
                                              <wps:cNvCnPr/>
                                              <wps:spPr>
                                                <a:xfrm>
                                                  <a:off x="1825141" y="2898998"/>
                                                  <a:ext cx="0" cy="227965"/>
                                                </a:xfrm>
                                                <a:prstGeom prst="straightConnector1">
                                                  <a:avLst/>
                                                </a:prstGeom>
                                                <a:ln w="9525" cap="flat" cmpd="sng">
                                                  <a:solidFill>
                                                    <a:srgbClr val="000000"/>
                                                  </a:solidFill>
                                                  <a:prstDash val="solid"/>
                                                  <a:round/>
                                                  <a:headEnd type="none" w="med" len="med"/>
                                                  <a:tailEnd type="triangle" w="med" len="med"/>
                                                </a:ln>
                                              </wps:spPr>
                                              <wps:bodyPr/>
                                            </wps:wsp>
                                            <wps:wsp>
                                              <wps:cNvPr id="334" name="Straight Arrow Connector 1057"/>
                                              <wps:cNvCnPr/>
                                              <wps:spPr>
                                                <a:xfrm>
                                                  <a:off x="1857507" y="5869393"/>
                                                  <a:ext cx="0" cy="227965"/>
                                                </a:xfrm>
                                                <a:prstGeom prst="straightConnector1">
                                                  <a:avLst/>
                                                </a:prstGeom>
                                                <a:ln w="9525" cap="flat" cmpd="sng">
                                                  <a:solidFill>
                                                    <a:srgbClr val="000000"/>
                                                  </a:solidFill>
                                                  <a:prstDash val="solid"/>
                                                  <a:round/>
                                                  <a:headEnd type="none" w="med" len="med"/>
                                                  <a:tailEnd type="triangle" w="med" len="med"/>
                                                </a:ln>
                                              </wps:spPr>
                                              <wps:bodyPr/>
                                            </wps:wsp>
                                            <wps:wsp>
                                              <wps:cNvPr id="335" name="Rectangle 335"/>
                                              <wps:cNvSpPr/>
                                              <wps:spPr>
                                                <a:xfrm>
                                                  <a:off x="929534" y="4558865"/>
                                                  <a:ext cx="1240321" cy="578827"/>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14323AB4" w14:textId="77777777" w:rsidR="00067C5A" w:rsidRPr="00A25C22" w:rsidRDefault="00067C5A" w:rsidP="00DA4253">
                                                    <w:pPr>
                                                      <w:spacing w:after="0"/>
                                                      <w:jc w:val="center"/>
                                                      <w:rPr>
                                                        <w:rFonts w:ascii="Times New Roman" w:hAnsi="Times New Roman" w:cs="Times New Roman"/>
                                                        <w:color w:val="000000"/>
                                                        <w:sz w:val="20"/>
                                                        <w:szCs w:val="20"/>
                                                        <w:lang w:val="en-GB"/>
                                                      </w:rPr>
                                                    </w:pPr>
                                                    <w:r w:rsidRPr="00A25C22">
                                                      <w:rPr>
                                                        <w:rFonts w:ascii="Times New Roman" w:hAnsi="Times New Roman" w:cs="Times New Roman"/>
                                                        <w:b/>
                                                        <w:color w:val="000000"/>
                                                        <w:sz w:val="20"/>
                                                        <w:szCs w:val="20"/>
                                                        <w:lang w:val="en-GB"/>
                                                      </w:rPr>
                                                      <w:t>Cooking</w:t>
                                                    </w:r>
                                                  </w:p>
                                                  <w:p w14:paraId="6602C71B"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(20 mins/100</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w:t>
                                                    </w:r>
                                                  </w:p>
                                                </w:txbxContent>
                                              </wps:txbx>
                                              <wps:bodyPr vert="horz" wrap="square" lIns="91440" tIns="45720" rIns="91440" bIns="45720" anchor="ctr">
                                                <a:prstTxWarp prst="textNoShape">
                                                  <a:avLst/>
                                                </a:prstTxWarp>
                                                <a:noAutofit/>
                                              </wps:bodyPr>
                                            </wps:wsp>
                                          </wpg:grpSp>
                                        </wpg:grpSp>
                                        <wps:wsp>
                                          <wps:cNvPr id="336" name="Rectangle 336"/>
                                          <wps:cNvSpPr/>
                                          <wps:spPr>
                                            <a:xfrm>
                                              <a:off x="2697568" y="2493787"/>
                                              <a:ext cx="771584" cy="331584"/>
                                            </a:xfrm>
                                            <a:prstGeom prst="rect">
                                              <a:avLst/>
                                            </a:prstGeom>
                                            <a:ln>
                                              <a:noFill/>
                                            </a:ln>
                                          </wps:spPr>
                                          <wps:txbx>
                                            <w:txbxContent>
                                              <w:p w14:paraId="14C9CF28"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Peels</w:t>
                                                </w:r>
                                              </w:p>
                                            </w:txbxContent>
                                          </wps:txbx>
                                          <wps:bodyPr vert="horz" wrap="square" lIns="91440" tIns="45720" rIns="91440" bIns="45720" anchor="ctr">
                                            <a:prstTxWarp prst="textNoShape">
                                              <a:avLst/>
                                            </a:prstTxWarp>
                                            <a:noAutofit/>
                                          </wps:bodyPr>
                                        </wps:wsp>
                                        <wps:wsp>
                                          <wps:cNvPr id="337" name="Straight Arrow Connector 1042"/>
                                          <wps:cNvCnPr/>
                                          <wps:spPr>
                                            <a:xfrm>
                                              <a:off x="2620369" y="2648068"/>
                                              <a:ext cx="235123" cy="0"/>
                                            </a:xfrm>
                                            <a:prstGeom prst="straightConnector1">
                                              <a:avLst/>
                                            </a:prstGeom>
                                            <a:ln w="9525" cap="flat" cmpd="sng">
                                              <a:solidFill>
                                                <a:srgbClr val="000000"/>
                                              </a:solidFill>
                                              <a:prstDash val="solid"/>
                                              <a:round/>
                                              <a:headEnd type="none" w="med" len="med"/>
                                              <a:tailEnd type="triangle" w="med" len="med"/>
                                            </a:ln>
                                          </wps:spPr>
                                          <wps:bodyPr/>
                                        </wps:wsp>
                                      </wpg:grpSp>
                                      <wps:wsp>
                                        <wps:cNvPr id="338" name="Straight Arrow Connector 24"/>
                                        <wps:cNvCnPr/>
                                        <wps:spPr>
                                          <a:xfrm>
                                            <a:off x="2320507" y="2799406"/>
                                            <a:ext cx="0" cy="204222"/>
                                          </a:xfrm>
                                          <a:prstGeom prst="straightConnector1">
                                            <a:avLst/>
                                          </a:prstGeom>
                                          <a:ln w="9525" cap="flat" cmpd="sng">
                                            <a:solidFill>
                                              <a:srgbClr val="000000"/>
                                            </a:solidFill>
                                            <a:prstDash val="solid"/>
                                            <a:round/>
                                            <a:headEnd type="none" w="med" len="med"/>
                                            <a:tailEnd type="triangle" w="med" len="med"/>
                                          </a:ln>
                                        </wps:spPr>
                                        <wps:bodyPr/>
                                      </wps:wsp>
                                      <wps:wsp>
                                        <wps:cNvPr id="339" name="Rectangle 339"/>
                                        <wps:cNvSpPr/>
                                        <wps:spPr>
                                          <a:xfrm>
                                            <a:off x="742163" y="3021010"/>
                                            <a:ext cx="1254490" cy="313699"/>
                                          </a:xfrm>
                                          <a:prstGeom prst="rect">
                                            <a:avLst/>
                                          </a:prstGeom>
                                          <a:solidFill>
                                            <a:srgbClr val="FFFFFF"/>
                                          </a:solidFill>
                                          <a:ln w="12700" cap="flat" cmpd="sng">
                                            <a:solidFill>
                                              <a:srgbClr val="000000"/>
                                            </a:solidFill>
                                            <a:prstDash val="solid"/>
                                            <a:round/>
                                            <a:headEnd type="none" w="med" len="med"/>
                                            <a:tailEnd type="none" w="med" len="med"/>
                                          </a:ln>
                                        </wps:spPr>
                                        <wps:txbx>
                                          <w:txbxContent>
                                            <w:p w14:paraId="7739FE87" w14:textId="77777777" w:rsidR="00067C5A" w:rsidRPr="00A25C22" w:rsidRDefault="00067C5A" w:rsidP="001768A5">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Grinding</w:t>
                                              </w:r>
                                            </w:p>
                                          </w:txbxContent>
                                        </wps:txbx>
                                        <wps:bodyPr vert="horz" wrap="square" lIns="91440" tIns="45720" rIns="91440" bIns="45720" anchor="ctr">
                                          <a:prstTxWarp prst="textNoShape">
                                            <a:avLst/>
                                          </a:prstTxWarp>
                                          <a:noAutofit/>
                                        </wps:bodyPr>
                                      </wps:wsp>
                                    </wpg:grpSp>
                                    <wps:wsp>
                                      <wps:cNvPr id="340" name="Connecteur droit avec flèche 7"/>
                                      <wps:cNvCnPr>
                                        <a:cxnSpLocks/>
                                      </wps:cNvCnPr>
                                      <wps:spPr>
                                        <a:xfrm>
                                          <a:off x="1630393" y="914400"/>
                                          <a:ext cx="0" cy="228583"/>
                                        </a:xfrm>
                                        <a:prstGeom prst="straightConnector1">
                                          <a:avLst/>
                                        </a:prstGeom>
                                        <a:ln w="9525" cap="flat" cmpd="sng">
                                          <a:solidFill>
                                            <a:srgbClr val="000000"/>
                                          </a:solidFill>
                                          <a:prstDash val="solid"/>
                                          <a:round/>
                                          <a:headEnd type="none" w="med" len="med"/>
                                          <a:tailEnd type="triangle" w="med" len="med"/>
                                        </a:ln>
                                      </wps:spPr>
                                      <wps:bodyPr/>
                                    </wps:wsp>
                                  </wpg:grpSp>
                                  <wps:wsp>
                                    <wps:cNvPr id="341" name="Connecteur droit avec flèche 341"/>
                                    <wps:cNvCnPr/>
                                    <wps:spPr>
                                      <a:xfrm>
                                        <a:off x="2311880" y="914400"/>
                                        <a:ext cx="0" cy="15699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42" name="Connecteur droit avec flèche 7"/>
                                <wps:cNvCnPr>
                                  <a:cxnSpLocks/>
                                </wps:cNvCnPr>
                                <wps:spPr>
                                  <a:xfrm>
                                    <a:off x="1630393" y="3338423"/>
                                    <a:ext cx="0" cy="228578"/>
                                  </a:xfrm>
                                  <a:prstGeom prst="straightConnector1">
                                    <a:avLst/>
                                  </a:prstGeom>
                                  <a:ln w="9525" cap="flat" cmpd="sng">
                                    <a:solidFill>
                                      <a:srgbClr val="000000"/>
                                    </a:solidFill>
                                    <a:prstDash val="solid"/>
                                    <a:round/>
                                    <a:headEnd type="none" w="med" len="med"/>
                                    <a:tailEnd type="triangle" w="med" len="med"/>
                                  </a:ln>
                                </wps:spPr>
                                <wps:bodyPr/>
                              </wps:wsp>
                            </wpg:grpSp>
                            <wps:wsp>
                              <wps:cNvPr id="343" name="Connecteur droit avec flèche 7"/>
                              <wps:cNvCnPr>
                                <a:cxnSpLocks/>
                              </wps:cNvCnPr>
                              <wps:spPr>
                                <a:xfrm>
                                  <a:off x="1664898" y="4063043"/>
                                  <a:ext cx="0" cy="227965"/>
                                </a:xfrm>
                                <a:prstGeom prst="straightConnector1">
                                  <a:avLst/>
                                </a:prstGeom>
                                <a:ln w="9525" cap="flat" cmpd="sng">
                                  <a:solidFill>
                                    <a:srgbClr val="000000"/>
                                  </a:solidFill>
                                  <a:prstDash val="solid"/>
                                  <a:round/>
                                  <a:headEnd type="none" w="med" len="med"/>
                                  <a:tailEnd type="triangle" w="med" len="med"/>
                                </a:ln>
                              </wps:spPr>
                              <wps:bodyPr/>
                            </wps:wsp>
                          </wpg:grpSp>
                          <wps:wsp>
                            <wps:cNvPr id="344" name="Straight Arrow Connector 24"/>
                            <wps:cNvCnPr/>
                            <wps:spPr>
                              <a:xfrm>
                                <a:off x="2863969" y="6193763"/>
                                <a:ext cx="0" cy="203835"/>
                              </a:xfrm>
                              <a:prstGeom prst="straightConnector1">
                                <a:avLst/>
                              </a:prstGeom>
                              <a:ln w="9525" cap="flat" cmpd="sng">
                                <a:solidFill>
                                  <a:srgbClr val="000000"/>
                                </a:solidFill>
                                <a:prstDash val="solid"/>
                                <a:round/>
                                <a:headEnd type="none" w="med" len="med"/>
                                <a:tailEnd type="triangle" w="med" len="med"/>
                              </a:ln>
                            </wps:spPr>
                            <wps:bodyPr/>
                          </wps:wsp>
                        </wpg:grpSp>
                        <wps:wsp>
                          <wps:cNvPr id="345" name="Connecteur droit avec flèche 345"/>
                          <wps:cNvCnPr/>
                          <wps:spPr>
                            <a:xfrm>
                              <a:off x="2846717" y="3338423"/>
                              <a:ext cx="0" cy="16800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46" name="Zone de texte 346"/>
                        <wps:cNvSpPr txBox="1"/>
                        <wps:spPr>
                          <a:xfrm>
                            <a:off x="4218317" y="5917720"/>
                            <a:ext cx="1043796" cy="796754"/>
                          </a:xfrm>
                          <a:prstGeom prst="rect">
                            <a:avLst/>
                          </a:prstGeom>
                          <a:solidFill>
                            <a:schemeClr val="lt1"/>
                          </a:solidFill>
                          <a:ln w="9525">
                            <a:noFill/>
                          </a:ln>
                        </wps:spPr>
                        <wps:txbx>
                          <w:txbxContent>
                            <w:p w14:paraId="516C9CEA" w14:textId="77777777" w:rsidR="00067C5A" w:rsidRDefault="00065580" w:rsidP="00DA4253">
                              <w:r w:rsidRPr="00065580">
                                <w:rPr>
                                  <w:noProof/>
                                  <w:lang w:val="fr-FR" w:eastAsia="fr-FR"/>
                                </w:rPr>
                                <w:drawing>
                                  <wp:inline distT="0" distB="0" distL="0" distR="0" wp14:anchorId="4CC74E36" wp14:editId="151053F9">
                                    <wp:extent cx="845388" cy="672081"/>
                                    <wp:effectExtent l="0" t="0" r="0" b="0"/>
                                    <wp:docPr id="5" name="Image 5" descr="F:\Articles Ngaha\Sonita\farine de pla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icles Ngaha\Sonita\farine de plantain.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7456"/>
                                            <a:stretch/>
                                          </pic:blipFill>
                                          <pic:spPr bwMode="auto">
                                            <a:xfrm>
                                              <a:off x="0" y="0"/>
                                              <a:ext cx="856242" cy="68071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7" name="Zone de texte 347"/>
                        <wps:cNvSpPr txBox="1"/>
                        <wps:spPr>
                          <a:xfrm>
                            <a:off x="3450566" y="2760452"/>
                            <a:ext cx="1043796" cy="796754"/>
                          </a:xfrm>
                          <a:prstGeom prst="rect">
                            <a:avLst/>
                          </a:prstGeom>
                          <a:solidFill>
                            <a:schemeClr val="lt1"/>
                          </a:solidFill>
                          <a:ln w="6350">
                            <a:noFill/>
                          </a:ln>
                        </wps:spPr>
                        <wps:txbx>
                          <w:txbxContent>
                            <w:p w14:paraId="1BE8DBCE" w14:textId="77777777" w:rsidR="00067C5A" w:rsidRDefault="00067C5A" w:rsidP="00DA4253">
                              <w:r w:rsidRPr="002A7BD2">
                                <w:rPr>
                                  <w:rFonts w:ascii="Times New Roman" w:hAnsi="Times New Roman" w:cs="Times New Roman"/>
                                  <w:noProof/>
                                  <w:sz w:val="20"/>
                                  <w:szCs w:val="24"/>
                                  <w:lang w:val="fr-FR" w:eastAsia="fr-FR"/>
                                </w:rPr>
                                <w:drawing>
                                  <wp:inline distT="0" distB="0" distL="0" distR="0" wp14:anchorId="2E722F94" wp14:editId="6D981C7A">
                                    <wp:extent cx="854075" cy="736351"/>
                                    <wp:effectExtent l="0" t="0" r="3175" b="6985"/>
                                    <wp:docPr id="349" name="Image 349" descr="F:\Articles Ngaha\Gilbert\banane-verte-de-plantain-d-isolement-103870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icles Ngaha\Gilbert\banane-verte-de-plantain-d-isolement-10387039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075" cy="736351"/>
                                            </a:xfrm>
                                            <a:prstGeom prst="rect">
                                              <a:avLst/>
                                            </a:prstGeom>
                                            <a:noFill/>
                                            <a:ln>
                                              <a:noFill/>
                                            </a:ln>
                                          </pic:spPr>
                                        </pic:pic>
                                      </a:graphicData>
                                    </a:graphic>
                                  </wp:inline>
                                </w:drawing>
                              </w:r>
                              <w:r w:rsidRPr="002A7BD2">
                                <w:rPr>
                                  <w:rFonts w:ascii="Times New Roman" w:hAnsi="Times New Roman" w:cs="Times New Roman"/>
                                  <w:noProof/>
                                  <w:sz w:val="20"/>
                                  <w:szCs w:val="24"/>
                                  <w:lang w:val="fr-FR" w:eastAsia="fr-FR"/>
                                </w:rPr>
                                <w:drawing>
                                  <wp:inline distT="0" distB="0" distL="0" distR="0" wp14:anchorId="7F895ABE" wp14:editId="536B36EA">
                                    <wp:extent cx="845389" cy="698442"/>
                                    <wp:effectExtent l="0" t="0" r="0" b="6985"/>
                                    <wp:docPr id="15" name="Image 15" descr="F:\Articles Ngaha\Gilbert\ACWWBUs6a1toD3aNiX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icles Ngaha\Gilbert\ACWWBUs6a1toD3aNiXf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31" cy="7344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8" name="Zone de texte 348"/>
                        <wps:cNvSpPr txBox="1"/>
                        <wps:spPr>
                          <a:xfrm>
                            <a:off x="3053751" y="0"/>
                            <a:ext cx="1043796" cy="796754"/>
                          </a:xfrm>
                          <a:prstGeom prst="rect">
                            <a:avLst/>
                          </a:prstGeom>
                          <a:solidFill>
                            <a:schemeClr val="lt1"/>
                          </a:solidFill>
                          <a:ln w="6350">
                            <a:noFill/>
                          </a:ln>
                        </wps:spPr>
                        <wps:txbx>
                          <w:txbxContent>
                            <w:p w14:paraId="2CD08C91" w14:textId="77777777" w:rsidR="00067C5A" w:rsidRDefault="00065580" w:rsidP="00DA4253">
                              <w:r w:rsidRPr="00065580">
                                <w:rPr>
                                  <w:noProof/>
                                  <w:lang w:val="fr-FR" w:eastAsia="fr-FR"/>
                                </w:rPr>
                                <w:drawing>
                                  <wp:inline distT="0" distB="0" distL="0" distR="0" wp14:anchorId="53268DA4" wp14:editId="0914B63B">
                                    <wp:extent cx="853182" cy="693184"/>
                                    <wp:effectExtent l="0" t="0" r="4445" b="0"/>
                                    <wp:docPr id="6" name="Image 6" descr="F:\Articles Ngaha\Sonita\pla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icles Ngaha\Sonita\planta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268" cy="6956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602ED2" id="Groupe 61" o:spid="_x0000_s1026" style="position:absolute;margin-left:0;margin-top:-13.6pt;width:414.35pt;height:528.7pt;z-index:251652608" coordsize="52621,6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">
                <v:group id="Groupe 62" o:spid="_x0000_s1027" style="position:absolute;top:1897;width:41141;height:64684"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e 63" o:spid="_x0000_s1028" style="position:absolute;width:41147;height:69894"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e 303" o:spid="_x0000_s1029" style="position:absolute;width:41147;height:69894" coordorigin="-2257"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Groupe 304" o:spid="_x0000_s1030" style="position:absolute;left:-2257;width:41147;height:69894" coordorigin="-2257"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group id="Groupe 305" o:spid="_x0000_s1031" style="position:absolute;left:-2257;width:41147;height:69894" coordorigin="-2257"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type id="_x0000_t32" coordsize="21600,21600" o:spt="32" o:oned="t" path="m,l21600,21600e" filled="f">
                            <v:path arrowok="t" fillok="f" o:connecttype="none"/>
                            <o:lock v:ext="edit" shapetype="t"/>
                          </v:shapetype>
                          <v:shape id="Connecteur droit avec flèche 7" o:spid="_x0000_s1032" type="#_x0000_t32" style="position:absolute;left:16303;top:16821;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">
                            <v:stroke endarrow="block"/>
                            <o:lock v:ext="edit" shapetype="f"/>
                          </v:shape>
                          <v:shape id="Connecteur droit avec flèche 7" o:spid="_x0000_s1033" type="#_x0000_t32" style="position:absolute;left:16303;top:2242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">
                            <v:stroke endarrow="block"/>
                            <o:lock v:ext="edit" shapetype="f"/>
                          </v:shape>
                          <v:group id="Groupe 308" o:spid="_x0000_s1034" style="position:absolute;left:-2257;width:41147;height:69894" coordorigin="-2257"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e 309" o:spid="_x0000_s1035" style="position:absolute;left:-2257;width:41147;height:69894" coordorigin="-2257"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group id="Groupe 310" o:spid="_x0000_s1036" style="position:absolute;left:-2257;width:41147;height:69894" coordorigin="-2080" coordsize="41147,6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group id="Groupe 311" o:spid="_x0000_s1037" style="position:absolute;left:-2080;width:41147;height:69894" coordorigin="-97" coordsize="41151,6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group id="Groupe 312" o:spid="_x0000_s1038" style="position:absolute;left:-97;width:41151;height:69897" coordorigin="-4237" coordsize="41151,6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Connecteur droit avec flèche 7" o:spid="_x0000_s1039" type="#_x0000_t32" style="position:absolute;left:17814;top:379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">
                                      <v:stroke endarrow="block"/>
                                      <o:lock v:ext="edit" shapetype="f"/>
                                    </v:shape>
                                    <v:group id="Group 7" o:spid="_x0000_s1040" style="position:absolute;left:-4237;width:41150;height:69897" coordorigin="-96,-2354" coordsize="40673,7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Straight Arrow Connector 23" o:spid="_x0000_s1041" type="#_x0000_t32" style="position:absolute;left:28222;top:58693;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">
                                        <v:stroke endarrow="block"/>
                                      </v:shape>
                                      <v:shape id="Straight Arrow Connector 24" o:spid="_x0000_s1042" type="#_x0000_t32" style="position:absolute;left:18647;top:66786;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">
                                        <v:stroke endarrow="block"/>
                                      </v:shape>
                                      <v:rect id="Rectangle 317" o:spid="_x0000_s1043" style="position:absolute;left:16984;top:25475;width:8913;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" strokeweight="1pt">
                                        <v:stroke joinstyle="round"/>
                                        <v:textbox>
                                          <w:txbxContent>
                                            <w:p w14:paraId="6D5DCCFC"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Peeling</w:t>
                                              </w:r>
                                            </w:p>
                                            <w:p w14:paraId="428DDC01" w14:textId="77777777" w:rsidR="00067C5A" w:rsidRPr="00A25C22" w:rsidRDefault="00067C5A" w:rsidP="00DA4253">
                                              <w:pPr>
                                                <w:spacing w:after="0"/>
                                                <w:jc w:val="center"/>
                                                <w:rPr>
                                                  <w:rFonts w:ascii="Times New Roman" w:hAnsi="Times New Roman" w:cs="Times New Roman"/>
                                                  <w:color w:val="000000"/>
                                                  <w:sz w:val="20"/>
                                                  <w:szCs w:val="20"/>
                                                </w:rPr>
                                              </w:pPr>
                                            </w:p>
                                          </w:txbxContent>
                                        </v:textbox>
                                      </v:rect>
                                      <v:rect id="Rectangle 318" o:spid="_x0000_s1044" style="position:absolute;left:23572;top:31368;width:9677;height:3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" strokeweight="1pt">
                                        <v:stroke joinstyle="round"/>
                                        <v:textbox>
                                          <w:txbxContent>
                                            <w:p w14:paraId="7BEC2BF5"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Slicing</w:t>
                                              </w:r>
                                              <w:r w:rsidRPr="00A25C22">
                                                <w:rPr>
                                                  <w:rFonts w:ascii="Times New Roman" w:hAnsi="Times New Roman" w:cs="Times New Roman"/>
                                                  <w:color w:val="000000"/>
                                                  <w:sz w:val="20"/>
                                                  <w:szCs w:val="20"/>
                                                </w:rPr>
                                                <w:t xml:space="preserve"> (1cm)</w:t>
                                              </w:r>
                                            </w:p>
                                            <w:p w14:paraId="2E5F5A1B" w14:textId="77777777" w:rsidR="00067C5A" w:rsidRPr="00A25C22" w:rsidRDefault="00067C5A" w:rsidP="00DA4253">
                                              <w:pPr>
                                                <w:spacing w:after="0"/>
                                                <w:jc w:val="center"/>
                                                <w:rPr>
                                                  <w:rFonts w:ascii="Times New Roman" w:hAnsi="Times New Roman" w:cs="Times New Roman"/>
                                                  <w:color w:val="000000"/>
                                                  <w:sz w:val="20"/>
                                                  <w:szCs w:val="20"/>
                                                </w:rPr>
                                              </w:pPr>
                                            </w:p>
                                          </w:txbxContent>
                                        </v:textbox>
                                      </v:rect>
                                      <v:rect id="Rectangle 319" o:spid="_x0000_s1045" style="position:absolute;left:9297;top:10396;width:12401;height:5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" strokeweight="1pt">
                                        <v:stroke joinstyle="round"/>
                                        <v:textbox>
                                          <w:txbxContent>
                                            <w:p w14:paraId="622FBFAC" w14:textId="77777777" w:rsidR="00067C5A" w:rsidRPr="00A25C22" w:rsidRDefault="00067C5A" w:rsidP="00DA4253">
                                              <w:pPr>
                                                <w:spacing w:after="0"/>
                                                <w:jc w:val="center"/>
                                                <w:rPr>
                                                  <w:rFonts w:ascii="Times New Roman" w:hAnsi="Times New Roman" w:cs="Times New Roman"/>
                                                  <w:color w:val="000000"/>
                                                  <w:sz w:val="20"/>
                                                  <w:szCs w:val="20"/>
                                                </w:rPr>
                                              </w:pPr>
                                              <w:r>
                                                <w:rPr>
                                                  <w:rFonts w:ascii="Times New Roman" w:hAnsi="Times New Roman" w:cs="Times New Roman"/>
                                                  <w:b/>
                                                  <w:color w:val="000000"/>
                                                  <w:sz w:val="20"/>
                                                  <w:szCs w:val="20"/>
                                                </w:rPr>
                                                <w:t>Cooking</w:t>
                                              </w:r>
                                            </w:p>
                                            <w:p w14:paraId="5CD90712"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(121</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C/15 mins)</w:t>
                                              </w:r>
                                            </w:p>
                                          </w:txbxContent>
                                        </v:textbox>
                                      </v:rect>
                                      <v:rect id="Rectangle 320" o:spid="_x0000_s1046" style="position:absolute;left:27825;top:4342;width:9476;height:3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" filled="f" stroked="f">
                                        <v:textbox>
                                          <w:txbxContent>
                                            <w:p w14:paraId="175A1E94"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Dirty</w:t>
                                              </w:r>
                                              <w:r w:rsidRPr="00A25C22">
                                                <w:rPr>
                                                  <w:rFonts w:ascii="Times New Roman" w:hAnsi="Times New Roman" w:cs="Times New Roman"/>
                                                  <w:color w:val="000000"/>
                                                  <w:sz w:val="20"/>
                                                  <w:szCs w:val="20"/>
                                                </w:rPr>
                                                <w:t xml:space="preserve"> water</w:t>
                                              </w:r>
                                            </w:p>
                                          </w:txbxContent>
                                        </v:textbox>
                                      </v:rect>
                                      <v:oval id="Oval 1025" o:spid="_x0000_s1047" style="position:absolute;left:24166;top:68648;width:16410;height:7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" strokeweight="1pt">
                                        <v:textbox>
                                          <w:txbxContent>
                                            <w:p w14:paraId="65207AE8" w14:textId="77777777" w:rsidR="00067C5A" w:rsidRPr="00A25C22" w:rsidRDefault="00067C5A" w:rsidP="00DA4253">
                                              <w:pPr>
                                                <w:spacing w:after="0" w:line="240" w:lineRule="auto"/>
                                                <w:jc w:val="center"/>
                                                <w:rPr>
                                                  <w:rFonts w:ascii="Times New Roman" w:hAnsi="Times New Roman" w:cs="Times New Roman"/>
                                                  <w:b/>
                                                  <w:sz w:val="20"/>
                                                  <w:szCs w:val="20"/>
                                                </w:rPr>
                                              </w:pPr>
                                              <w:r w:rsidRPr="00A25C22">
                                                <w:rPr>
                                                  <w:rFonts w:ascii="Times New Roman" w:hAnsi="Times New Roman" w:cs="Times New Roman"/>
                                                  <w:b/>
                                                  <w:color w:val="000000"/>
                                                  <w:sz w:val="20"/>
                                                  <w:szCs w:val="20"/>
                                                  <w:lang w:val="en-GB"/>
                                                </w:rPr>
                                                <w:t>Raw</w:t>
                                              </w:r>
                                              <w:r w:rsidRPr="00A25C22">
                                                <w:rPr>
                                                  <w:rFonts w:ascii="Times New Roman" w:hAnsi="Times New Roman" w:cs="Times New Roman"/>
                                                  <w:b/>
                                                  <w:color w:val="000000"/>
                                                  <w:sz w:val="20"/>
                                                  <w:szCs w:val="20"/>
                                                </w:rPr>
                                                <w:t xml:space="preserve"> Plantain </w:t>
                                              </w:r>
                                              <w:r w:rsidRPr="00A25C22">
                                                <w:rPr>
                                                  <w:rFonts w:ascii="Times New Roman" w:hAnsi="Times New Roman" w:cs="Times New Roman"/>
                                                  <w:b/>
                                                  <w:color w:val="000000"/>
                                                  <w:sz w:val="20"/>
                                                  <w:szCs w:val="20"/>
                                                  <w:lang w:val="en-GB"/>
                                                </w:rPr>
                                                <w:t>Flour</w:t>
                                              </w:r>
                                            </w:p>
                                          </w:txbxContent>
                                        </v:textbox>
                                      </v:oval>
                                      <v:oval id="Oval 1039" o:spid="_x0000_s1048" style="position:absolute;left:-96;top:68463;width:23031;height:7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" strokeweight="1pt">
                                        <v:textbox>
                                          <w:txbxContent>
                                            <w:p w14:paraId="77E732F1" w14:textId="77777777" w:rsidR="00067C5A" w:rsidRPr="00A25C22" w:rsidRDefault="00067C5A" w:rsidP="00DA4253">
                                              <w:pPr>
                                                <w:spacing w:after="0" w:line="240" w:lineRule="auto"/>
                                                <w:jc w:val="center"/>
                                                <w:rPr>
                                                  <w:rFonts w:ascii="Times New Roman" w:hAnsi="Times New Roman" w:cs="Times New Roman"/>
                                                  <w:b/>
                                                  <w:sz w:val="20"/>
                                                  <w:szCs w:val="20"/>
                                                  <w:lang w:val="en-GB"/>
                                                </w:rPr>
                                              </w:pPr>
                                              <w:r w:rsidRPr="00A25C22">
                                                <w:rPr>
                                                  <w:rFonts w:ascii="Times New Roman" w:hAnsi="Times New Roman" w:cs="Times New Roman"/>
                                                  <w:b/>
                                                  <w:color w:val="000000"/>
                                                  <w:sz w:val="20"/>
                                                  <w:szCs w:val="20"/>
                                                  <w:lang w:val="en-GB"/>
                                                </w:rPr>
                                                <w:t>Cooked and fermented p</w:t>
                                              </w:r>
                                              <w:proofErr w:type="spellStart"/>
                                              <w:r w:rsidRPr="00A25C22">
                                                <w:rPr>
                                                  <w:rFonts w:ascii="Times New Roman" w:hAnsi="Times New Roman" w:cs="Times New Roman"/>
                                                  <w:b/>
                                                  <w:color w:val="000000"/>
                                                  <w:sz w:val="20"/>
                                                  <w:szCs w:val="20"/>
                                                </w:rPr>
                                                <w:t>lantain</w:t>
                                              </w:r>
                                              <w:proofErr w:type="spellEnd"/>
                                              <w:r w:rsidRPr="00A25C22">
                                                <w:rPr>
                                                  <w:rFonts w:ascii="Times New Roman" w:hAnsi="Times New Roman" w:cs="Times New Roman"/>
                                                  <w:b/>
                                                  <w:color w:val="000000"/>
                                                  <w:sz w:val="20"/>
                                                  <w:szCs w:val="20"/>
                                                </w:rPr>
                                                <w:t xml:space="preserve"> </w:t>
                                              </w:r>
                                              <w:r w:rsidRPr="00A25C22">
                                                <w:rPr>
                                                  <w:rFonts w:ascii="Times New Roman" w:hAnsi="Times New Roman" w:cs="Times New Roman"/>
                                                  <w:b/>
                                                  <w:color w:val="000000"/>
                                                  <w:sz w:val="20"/>
                                                  <w:szCs w:val="20"/>
                                                  <w:lang w:val="en-GB"/>
                                                </w:rPr>
                                                <w:t>Flour</w:t>
                                              </w:r>
                                            </w:p>
                                          </w:txbxContent>
                                        </v:textbox>
                                      </v:oval>
                                      <v:rect id="Rectangle 323" o:spid="_x0000_s1049" style="position:absolute;left:17563;top:4434;width:8317;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" strokeweight="1pt">
                                        <v:stroke joinstyle="round"/>
                                        <v:textbox>
                                          <w:txbxContent>
                                            <w:p w14:paraId="67A015CA"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Washing</w:t>
                                              </w:r>
                                            </w:p>
                                          </w:txbxContent>
                                        </v:textbox>
                                      </v:rect>
                                      <v:shape id="Straight Arrow Connector 1041" o:spid="_x0000_s1050" type="#_x0000_t32" style="position:absolute;left:15266;top:6256;width:23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RoWxQAAANwAAAAPAAAAZHJzL2Rvd25yZXYueG1sRI9BawIx&#10;FITvBf9DeIK3mtVK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Bu9RoWxQAAANwAAAAP&#10;AAAAAAAAAAAAAAAAAAcCAABkcnMvZG93bnJldi54bWxQSwUGAAAAAAMAAwC3AAAA+QIAAAAA&#10;">
                                        <v:stroke endarrow="block"/>
                                      </v:shape>
                                      <v:shape id="Straight Arrow Connector 1042" o:spid="_x0000_s1051" type="#_x0000_t32" style="position:absolute;left:25898;top:6153;width:23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NxQAAANwAAAAPAAAAZHJzL2Rvd25yZXYueG1sRI9BawIx&#10;FITvBf9DeIK3mtVi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ABub+NxQAAANwAAAAP&#10;AAAAAAAAAAAAAAAAAAcCAABkcnMvZG93bnJldi54bWxQSwUGAAAAAAMAAwC3AAAA+QIAAAAA&#10;">
                                        <v:stroke endarrow="block"/>
                                      </v:shape>
                                      <v:rect id="Rectangle 326" o:spid="_x0000_s1052" style="position:absolute;left:6639;top:4823;width:9475;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" filled="f" stroked="f">
                                        <v:textbox>
                                          <w:txbxContent>
                                            <w:p w14:paraId="1CCC5FDB"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Clean water</w:t>
                                              </w:r>
                                            </w:p>
                                          </w:txbxContent>
                                        </v:textbox>
                                      </v:rect>
                                      <v:oval id="Oval 1045" o:spid="_x0000_s1053" style="position:absolute;left:14502;top:-2354;width:14408;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" strokeweight="1pt">
                                        <v:textbox>
                                          <w:txbxContent>
                                            <w:p w14:paraId="200B239C" w14:textId="77777777" w:rsidR="00067C5A" w:rsidRPr="00A25C22" w:rsidRDefault="00067C5A" w:rsidP="00DA4253">
                                              <w:pPr>
                                                <w:spacing w:after="0"/>
                                                <w:jc w:val="center"/>
                                                <w:rPr>
                                                  <w:rFonts w:ascii="Times New Roman" w:hAnsi="Times New Roman" w:cs="Times New Roman"/>
                                                  <w:b/>
                                                  <w:color w:val="000000"/>
                                                  <w:sz w:val="20"/>
                                                  <w:szCs w:val="20"/>
                                                  <w:lang w:val="fr-CH"/>
                                                </w:rPr>
                                              </w:pPr>
                                              <w:r>
                                                <w:rPr>
                                                  <w:rFonts w:ascii="Times New Roman" w:hAnsi="Times New Roman" w:cs="Times New Roman"/>
                                                  <w:b/>
                                                  <w:color w:val="000000"/>
                                                  <w:sz w:val="20"/>
                                                  <w:szCs w:val="20"/>
                                                  <w:lang w:val="fr-CH"/>
                                                </w:rPr>
                                                <w:t>Raw P</w:t>
                                              </w:r>
                                              <w:r w:rsidRPr="00A25C22">
                                                <w:rPr>
                                                  <w:rFonts w:ascii="Times New Roman" w:hAnsi="Times New Roman" w:cs="Times New Roman"/>
                                                  <w:b/>
                                                  <w:color w:val="000000"/>
                                                  <w:sz w:val="20"/>
                                                  <w:szCs w:val="20"/>
                                                  <w:lang w:val="fr-CH"/>
                                                </w:rPr>
                                                <w:t>lantain</w:t>
                                              </w:r>
                                            </w:p>
                                          </w:txbxContent>
                                        </v:textbox>
                                      </v:oval>
                                      <v:rect id="Rectangle 328" o:spid="_x0000_s1054" style="position:absolute;left:9296;top:19213;width:12401;height:3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" strokeweight="1pt">
                                        <v:stroke joinstyle="round"/>
                                        <v:textbox>
                                          <w:txbxContent>
                                            <w:p w14:paraId="549815FD" w14:textId="77777777" w:rsidR="00067C5A" w:rsidRPr="00A25C22" w:rsidRDefault="00067C5A" w:rsidP="00DA425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Cooling (30</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w:t>
                                              </w:r>
                                            </w:p>
                                            <w:p w14:paraId="69906618" w14:textId="77777777" w:rsidR="00067C5A" w:rsidRPr="00A25C22" w:rsidRDefault="00067C5A" w:rsidP="00DA4253">
                                              <w:pPr>
                                                <w:spacing w:after="0"/>
                                                <w:jc w:val="center"/>
                                                <w:rPr>
                                                  <w:rFonts w:ascii="Times New Roman" w:hAnsi="Times New Roman" w:cs="Times New Roman"/>
                                                  <w:color w:val="000000"/>
                                                  <w:sz w:val="20"/>
                                                  <w:szCs w:val="20"/>
                                                </w:rPr>
                                              </w:pPr>
                                            </w:p>
                                          </w:txbxContent>
                                        </v:textbox>
                                      </v:rect>
                                      <v:rect id="Rectangle 329" o:spid="_x0000_s1055" style="position:absolute;left:9296;top:37581;width:12399;height:5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" strokeweight="1pt">
                                        <v:stroke joinstyle="round"/>
                                        <v:textbox>
                                          <w:txbxContent>
                                            <w:p w14:paraId="7EC8D9A7"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b/>
                                                  <w:color w:val="000000"/>
                                                  <w:sz w:val="20"/>
                                                  <w:szCs w:val="20"/>
                                                </w:rPr>
                                                <w:t>Fermentation</w:t>
                                              </w:r>
                                            </w:p>
                                            <w:p w14:paraId="7A52D6FF"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(30</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C/48hrs)</w:t>
                                              </w:r>
                                            </w:p>
                                          </w:txbxContent>
                                        </v:textbox>
                                      </v:rect>
                                      <v:rect id="Rectangle 330" o:spid="_x0000_s1056" style="position:absolute;left:16979;top:53664;width:13122;height:5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" strokeweight="1pt">
                                        <v:stroke joinstyle="round"/>
                                        <v:textbox>
                                          <w:txbxContent>
                                            <w:p w14:paraId="73BCAEE2" w14:textId="77777777" w:rsidR="00067C5A" w:rsidRPr="00A25C22" w:rsidRDefault="00067C5A" w:rsidP="00DA4253">
                                              <w:pPr>
                                                <w:spacing w:after="0"/>
                                                <w:jc w:val="center"/>
                                                <w:rPr>
                                                  <w:rFonts w:ascii="Times New Roman" w:hAnsi="Times New Roman" w:cs="Times New Roman"/>
                                                  <w:color w:val="000000"/>
                                                  <w:sz w:val="20"/>
                                                  <w:szCs w:val="20"/>
                                                  <w:lang w:val="en-GB"/>
                                                </w:rPr>
                                              </w:pPr>
                                              <w:r w:rsidRPr="00A25C22">
                                                <w:rPr>
                                                  <w:rFonts w:ascii="Times New Roman" w:hAnsi="Times New Roman" w:cs="Times New Roman"/>
                                                  <w:color w:val="000000"/>
                                                  <w:sz w:val="20"/>
                                                  <w:szCs w:val="20"/>
                                                  <w:lang w:val="en-GB"/>
                                                </w:rPr>
                                                <w:t>Drying</w:t>
                                              </w:r>
                                            </w:p>
                                            <w:p w14:paraId="288E156E" w14:textId="77777777" w:rsidR="00067C5A" w:rsidRPr="00A25C22" w:rsidRDefault="00067C5A" w:rsidP="00DA4253">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r w:rsidRPr="00A25C22">
                                                <w:rPr>
                                                  <w:rFonts w:ascii="Times New Roman" w:hAnsi="Times New Roman" w:cs="Times New Roman"/>
                                                  <w:color w:val="000000"/>
                                                  <w:sz w:val="20"/>
                                                  <w:szCs w:val="20"/>
                                                </w:rPr>
                                                <w:t xml:space="preserve"> </w:t>
                                              </w:r>
                                              <w:proofErr w:type="spellStart"/>
                                              <w:r w:rsidRPr="00A25C22">
                                                <w:rPr>
                                                  <w:rFonts w:ascii="Times New Roman" w:hAnsi="Times New Roman" w:cs="Times New Roman"/>
                                                  <w:color w:val="000000"/>
                                                  <w:sz w:val="20"/>
                                                  <w:szCs w:val="20"/>
                                                </w:rPr>
                                                <w:t>hrs</w:t>
                                              </w:r>
                                              <w:proofErr w:type="spellEnd"/>
                                              <w:r w:rsidRPr="00A25C22">
                                                <w:rPr>
                                                  <w:rFonts w:ascii="Times New Roman" w:hAnsi="Times New Roman" w:cs="Times New Roman"/>
                                                  <w:color w:val="000000"/>
                                                  <w:sz w:val="20"/>
                                                  <w:szCs w:val="20"/>
                                                </w:rPr>
                                                <w:t>/45</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w:t>
                                              </w:r>
                                            </w:p>
                                            <w:p w14:paraId="6DD8E437" w14:textId="77777777" w:rsidR="00067C5A" w:rsidRPr="00A25C22" w:rsidRDefault="00067C5A" w:rsidP="00DA4253">
                                              <w:pPr>
                                                <w:spacing w:after="0"/>
                                                <w:jc w:val="center"/>
                                                <w:rPr>
                                                  <w:rFonts w:ascii="Times New Roman" w:hAnsi="Times New Roman" w:cs="Times New Roman"/>
                                                  <w:color w:val="000000"/>
                                                  <w:sz w:val="20"/>
                                                  <w:szCs w:val="20"/>
                                                </w:rPr>
                                              </w:pPr>
                                            </w:p>
                                            <w:p w14:paraId="34B80838"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 xml:space="preserve"> 4</w:t>
                                              </w:r>
                                            </w:p>
                                          </w:txbxContent>
                                        </v:textbox>
                                      </v:rect>
                                      <v:rect id="Rectangle 331" o:spid="_x0000_s1057" style="position:absolute;left:16978;top:61065;width:13125;height:5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" strokeweight="1pt">
                                        <v:stroke joinstyle="round"/>
                                        <v:textbox>
                                          <w:txbxContent>
                                            <w:p w14:paraId="5149430F" w14:textId="77777777" w:rsidR="00067C5A" w:rsidRPr="00A25C22" w:rsidRDefault="00067C5A" w:rsidP="00DA4253">
                                              <w:pPr>
                                                <w:spacing w:after="0"/>
                                                <w:jc w:val="center"/>
                                                <w:rPr>
                                                  <w:rFonts w:ascii="Times New Roman" w:hAnsi="Times New Roman" w:cs="Times New Roman"/>
                                                  <w:color w:val="000000"/>
                                                  <w:sz w:val="20"/>
                                                  <w:szCs w:val="20"/>
                                                  <w:lang w:val="en-GB"/>
                                                </w:rPr>
                                              </w:pPr>
                                              <w:r w:rsidRPr="00A25C22">
                                                <w:rPr>
                                                  <w:rFonts w:ascii="Times New Roman" w:hAnsi="Times New Roman" w:cs="Times New Roman"/>
                                                  <w:color w:val="000000"/>
                                                  <w:sz w:val="20"/>
                                                  <w:szCs w:val="20"/>
                                                  <w:lang w:val="en-GB"/>
                                                </w:rPr>
                                                <w:t>Grinding/Sieving</w:t>
                                              </w:r>
                                            </w:p>
                                            <w:p w14:paraId="029E7756"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(≤250µm)</w:t>
                                              </w:r>
                                            </w:p>
                                          </w:txbxContent>
                                        </v:textbox>
                                      </v:rect>
                                      <v:shape id="Straight Arrow Connector 1054" o:spid="_x0000_s1058" type="#_x0000_t32" style="position:absolute;left:18648;top:51376;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">
                                        <v:stroke endarrow="block"/>
                                      </v:shape>
                                      <v:shape id="Straight Arrow Connector 1055" o:spid="_x0000_s1059" type="#_x0000_t32" style="position:absolute;left:18251;top:28989;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">
                                        <v:stroke endarrow="block"/>
                                      </v:shape>
                                      <v:shape id="Straight Arrow Connector 1057" o:spid="_x0000_s1060" type="#_x0000_t32" style="position:absolute;left:18575;top:58693;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">
                                        <v:stroke endarrow="block"/>
                                      </v:shape>
                                      <v:rect id="Rectangle 335" o:spid="_x0000_s1061" style="position:absolute;left:9295;top:45588;width:12403;height:5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" strokeweight="1pt">
                                        <v:stroke joinstyle="round"/>
                                        <v:textbox>
                                          <w:txbxContent>
                                            <w:p w14:paraId="14323AB4" w14:textId="77777777" w:rsidR="00067C5A" w:rsidRPr="00A25C22" w:rsidRDefault="00067C5A" w:rsidP="00DA4253">
                                              <w:pPr>
                                                <w:spacing w:after="0"/>
                                                <w:jc w:val="center"/>
                                                <w:rPr>
                                                  <w:rFonts w:ascii="Times New Roman" w:hAnsi="Times New Roman" w:cs="Times New Roman"/>
                                                  <w:color w:val="000000"/>
                                                  <w:sz w:val="20"/>
                                                  <w:szCs w:val="20"/>
                                                  <w:lang w:val="en-GB"/>
                                                </w:rPr>
                                              </w:pPr>
                                              <w:r w:rsidRPr="00A25C22">
                                                <w:rPr>
                                                  <w:rFonts w:ascii="Times New Roman" w:hAnsi="Times New Roman" w:cs="Times New Roman"/>
                                                  <w:b/>
                                                  <w:color w:val="000000"/>
                                                  <w:sz w:val="20"/>
                                                  <w:szCs w:val="20"/>
                                                  <w:lang w:val="en-GB"/>
                                                </w:rPr>
                                                <w:t>Cooking</w:t>
                                              </w:r>
                                            </w:p>
                                            <w:p w14:paraId="6602C71B"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rPr>
                                                <w:t>(20 mins/100</w:t>
                                              </w:r>
                                              <w:r w:rsidRPr="00A25C22">
                                                <w:rPr>
                                                  <w:rFonts w:ascii="Times New Roman" w:hAnsi="Times New Roman" w:cs="Times New Roman"/>
                                                  <w:color w:val="000000"/>
                                                  <w:sz w:val="20"/>
                                                  <w:szCs w:val="20"/>
                                                  <w:vertAlign w:val="superscript"/>
                                                </w:rPr>
                                                <w:t>o</w:t>
                                              </w:r>
                                              <w:r w:rsidRPr="00A25C22">
                                                <w:rPr>
                                                  <w:rFonts w:ascii="Times New Roman" w:hAnsi="Times New Roman" w:cs="Times New Roman"/>
                                                  <w:color w:val="000000"/>
                                                  <w:sz w:val="20"/>
                                                  <w:szCs w:val="20"/>
                                                </w:rPr>
                                                <w:t>C)</w:t>
                                              </w:r>
                                            </w:p>
                                          </w:txbxContent>
                                        </v:textbox>
                                      </v:rect>
                                    </v:group>
                                  </v:group>
                                  <v:rect id="Rectangle 336" o:spid="_x0000_s1062" style="position:absolute;left:26975;top:24937;width:7716;height: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" filled="f" stroked="f">
                                    <v:textbox>
                                      <w:txbxContent>
                                        <w:p w14:paraId="14C9CF28" w14:textId="77777777" w:rsidR="00067C5A" w:rsidRPr="00A25C22" w:rsidRDefault="00067C5A" w:rsidP="00DA4253">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Peels</w:t>
                                          </w:r>
                                        </w:p>
                                      </w:txbxContent>
                                    </v:textbox>
                                  </v:rect>
                                  <v:shape id="Straight Arrow Connector 1042" o:spid="_x0000_s1063" type="#_x0000_t32" style="position:absolute;left:26203;top:26480;width:2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">
                                    <v:stroke endarrow="block"/>
                                  </v:shape>
                                </v:group>
                                <v:shape id="Straight Arrow Connector 24" o:spid="_x0000_s1064" type="#_x0000_t32" style="position:absolute;left:23205;top:27994;width:0;height:20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">
                                  <v:stroke endarrow="block"/>
                                </v:shape>
                                <v:rect id="Rectangle 339" o:spid="_x0000_s1065" style="position:absolute;left:7421;top:30210;width:12545;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" strokeweight="1pt">
                                  <v:stroke joinstyle="round"/>
                                  <v:textbox>
                                    <w:txbxContent>
                                      <w:p w14:paraId="7739FE87" w14:textId="77777777" w:rsidR="00067C5A" w:rsidRPr="00A25C22" w:rsidRDefault="00067C5A" w:rsidP="001768A5">
                                        <w:pPr>
                                          <w:spacing w:after="0"/>
                                          <w:jc w:val="center"/>
                                          <w:rPr>
                                            <w:rFonts w:ascii="Times New Roman" w:hAnsi="Times New Roman" w:cs="Times New Roman"/>
                                            <w:color w:val="000000"/>
                                            <w:sz w:val="20"/>
                                            <w:szCs w:val="20"/>
                                          </w:rPr>
                                        </w:pPr>
                                        <w:r w:rsidRPr="00A25C22">
                                          <w:rPr>
                                            <w:rFonts w:ascii="Times New Roman" w:hAnsi="Times New Roman" w:cs="Times New Roman"/>
                                            <w:color w:val="000000"/>
                                            <w:sz w:val="20"/>
                                            <w:szCs w:val="20"/>
                                            <w:lang w:val="en-GB"/>
                                          </w:rPr>
                                          <w:t>Grinding</w:t>
                                        </w:r>
                                      </w:p>
                                    </w:txbxContent>
                                  </v:textbox>
                                </v:rect>
                              </v:group>
                              <v:shape id="Connecteur droit avec flèche 7" o:spid="_x0000_s1066" type="#_x0000_t32" style="position:absolute;left:16303;top:9144;width:0;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">
                                <v:stroke endarrow="block"/>
                                <o:lock v:ext="edit" shapetype="f"/>
                              </v:shape>
                            </v:group>
                            <v:shape id="Connecteur droit avec flèche 341" o:spid="_x0000_s1067" type="#_x0000_t32" style="position:absolute;left:23118;top:9144;width:0;height:15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" strokecolor="black [3213]">
                              <v:stroke endarrow="block"/>
                            </v:shape>
                          </v:group>
                        </v:group>
                        <v:shape id="Connecteur droit avec flèche 7" o:spid="_x0000_s1068" type="#_x0000_t32" style="position:absolute;left:16303;top:3338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">
                          <v:stroke endarrow="block"/>
                          <o:lock v:ext="edit" shapetype="f"/>
                        </v:shape>
                      </v:group>
                      <v:shape id="Connecteur droit avec flèche 7" o:spid="_x0000_s1069" type="#_x0000_t32" style="position:absolute;left:16648;top:40630;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">
                        <v:stroke endarrow="block"/>
                        <o:lock v:ext="edit" shapetype="f"/>
                      </v:shape>
                    </v:group>
                    <v:shape id="Straight Arrow Connector 24" o:spid="_x0000_s1070" type="#_x0000_t32" style="position:absolute;left:28639;top:61937;width:0;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">
                      <v:stroke endarrow="block"/>
                    </v:shape>
                  </v:group>
                  <v:shape id="Connecteur droit avec flèche 345" o:spid="_x0000_s1071" type="#_x0000_t32" style="position:absolute;left:28467;top:33384;width:0;height:16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" strokecolor="black [3213]">
                    <v:stroke endarrow="block"/>
                  </v:shape>
                </v:group>
                <v:shapetype id="_x0000_t202" coordsize="21600,21600" o:spt="202" path="m,l,21600r21600,l21600,xe">
                  <v:stroke joinstyle="miter"/>
                  <v:path gradientshapeok="t" o:connecttype="rect"/>
                </v:shapetype>
                <v:shape id="Zone de texte 346" o:spid="_x0000_s1072" type="#_x0000_t202" style="position:absolute;left:42183;top:59177;width:10438;height:7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" fillcolor="white [3201]" stroked="f">
                  <v:textbox>
                    <w:txbxContent>
                      <w:p w14:paraId="516C9CEA" w14:textId="77777777" w:rsidR="00067C5A" w:rsidRDefault="00065580" w:rsidP="00DA4253">
                        <w:r w:rsidRPr="00065580">
                          <w:rPr>
                            <w:noProof/>
                            <w:lang w:val="fr-FR" w:eastAsia="fr-FR"/>
                          </w:rPr>
                          <w:drawing>
                            <wp:inline distT="0" distB="0" distL="0" distR="0" wp14:anchorId="4CC74E36" wp14:editId="151053F9">
                              <wp:extent cx="845388" cy="672081"/>
                              <wp:effectExtent l="0" t="0" r="0" b="0"/>
                              <wp:docPr id="5" name="Image 5" descr="F:\Articles Ngaha\Sonita\farine de pla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icles Ngaha\Sonita\farine de plantain.jpg"/>
                                      <pic:cNvPicPr>
                                        <a:picLocks noChangeAspect="1" noChangeArrowheads="1"/>
                                      </pic:cNvPicPr>
                                    </pic:nvPicPr>
                                    <pic:blipFill rotWithShape="1">
                                      <a:blip r:embed="rId8">
                                        <a:extLst>
                                          <a:ext uri="{28A0092B-C50C-407E-A947-70E740481C1C}">
                                            <a14:useLocalDpi xmlns:a14="http://schemas.microsoft.com/office/drawing/2010/main" val="0"/>
                                          </a:ext>
                                        </a:extLst>
                                      </a:blip>
                                      <a:srcRect l="47456"/>
                                      <a:stretch/>
                                    </pic:blipFill>
                                    <pic:spPr bwMode="auto">
                                      <a:xfrm>
                                        <a:off x="0" y="0"/>
                                        <a:ext cx="856242" cy="68071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v:shape id="Zone de texte 347" o:spid="_x0000_s1073" type="#_x0000_t202" style="position:absolute;left:34505;top:27604;width:10438;height:7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" fillcolor="white [3201]" stroked="f" strokeweight=".5pt">
                  <v:textbox>
                    <w:txbxContent>
                      <w:p w14:paraId="1BE8DBCE" w14:textId="77777777" w:rsidR="00067C5A" w:rsidRDefault="00067C5A" w:rsidP="00DA4253">
                        <w:r w:rsidRPr="002A7BD2">
                          <w:rPr>
                            <w:rFonts w:ascii="Times New Roman" w:hAnsi="Times New Roman" w:cs="Times New Roman"/>
                            <w:noProof/>
                            <w:sz w:val="20"/>
                            <w:szCs w:val="24"/>
                            <w:lang w:val="fr-FR" w:eastAsia="fr-FR"/>
                          </w:rPr>
                          <w:drawing>
                            <wp:inline distT="0" distB="0" distL="0" distR="0" wp14:anchorId="2E722F94" wp14:editId="6D981C7A">
                              <wp:extent cx="854075" cy="736351"/>
                              <wp:effectExtent l="0" t="0" r="3175" b="6985"/>
                              <wp:docPr id="349" name="Image 349" descr="F:\Articles Ngaha\Gilbert\banane-verte-de-plantain-d-isolement-103870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icles Ngaha\Gilbert\banane-verte-de-plantain-d-isolement-10387039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4075" cy="736351"/>
                                      </a:xfrm>
                                      <a:prstGeom prst="rect">
                                        <a:avLst/>
                                      </a:prstGeom>
                                      <a:noFill/>
                                      <a:ln>
                                        <a:noFill/>
                                      </a:ln>
                                    </pic:spPr>
                                  </pic:pic>
                                </a:graphicData>
                              </a:graphic>
                            </wp:inline>
                          </w:drawing>
                        </w:r>
                        <w:r w:rsidRPr="002A7BD2">
                          <w:rPr>
                            <w:rFonts w:ascii="Times New Roman" w:hAnsi="Times New Roman" w:cs="Times New Roman"/>
                            <w:noProof/>
                            <w:sz w:val="20"/>
                            <w:szCs w:val="24"/>
                            <w:lang w:val="fr-FR" w:eastAsia="fr-FR"/>
                          </w:rPr>
                          <w:drawing>
                            <wp:inline distT="0" distB="0" distL="0" distR="0" wp14:anchorId="7F895ABE" wp14:editId="536B36EA">
                              <wp:extent cx="845389" cy="698442"/>
                              <wp:effectExtent l="0" t="0" r="0" b="6985"/>
                              <wp:docPr id="15" name="Image 15" descr="F:\Articles Ngaha\Gilbert\ACWWBUs6a1toD3aNiX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ticles Ngaha\Gilbert\ACWWBUs6a1toD3aNiXf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031" cy="734498"/>
                                      </a:xfrm>
                                      <a:prstGeom prst="rect">
                                        <a:avLst/>
                                      </a:prstGeom>
                                      <a:noFill/>
                                      <a:ln>
                                        <a:noFill/>
                                      </a:ln>
                                    </pic:spPr>
                                  </pic:pic>
                                </a:graphicData>
                              </a:graphic>
                            </wp:inline>
                          </w:drawing>
                        </w:r>
                      </w:p>
                    </w:txbxContent>
                  </v:textbox>
                </v:shape>
                <v:shape id="Zone de texte 348" o:spid="_x0000_s1074" type="#_x0000_t202" style="position:absolute;left:30537;width:10438;height:7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" fillcolor="white [3201]" stroked="f" strokeweight=".5pt">
                  <v:textbox>
                    <w:txbxContent>
                      <w:p w14:paraId="2CD08C91" w14:textId="77777777" w:rsidR="00067C5A" w:rsidRDefault="00065580" w:rsidP="00DA4253">
                        <w:r w:rsidRPr="00065580">
                          <w:rPr>
                            <w:noProof/>
                            <w:lang w:val="fr-FR" w:eastAsia="fr-FR"/>
                          </w:rPr>
                          <w:drawing>
                            <wp:inline distT="0" distB="0" distL="0" distR="0" wp14:anchorId="53268DA4" wp14:editId="0914B63B">
                              <wp:extent cx="853182" cy="693184"/>
                              <wp:effectExtent l="0" t="0" r="4445" b="0"/>
                              <wp:docPr id="6" name="Image 6" descr="F:\Articles Ngaha\Sonita\plan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rticles Ngaha\Sonita\plantai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268" cy="695691"/>
                                      </a:xfrm>
                                      <a:prstGeom prst="rect">
                                        <a:avLst/>
                                      </a:prstGeom>
                                      <a:noFill/>
                                      <a:ln>
                                        <a:noFill/>
                                      </a:ln>
                                    </pic:spPr>
                                  </pic:pic>
                                </a:graphicData>
                              </a:graphic>
                            </wp:inline>
                          </w:drawing>
                        </w:r>
                      </w:p>
                    </w:txbxContent>
                  </v:textbox>
                </v:shape>
              </v:group>
            </w:pict>
          </mc:Fallback>
        </mc:AlternateContent>
      </w:r>
    </w:p>
    <w:p w14:paraId="21C63F67"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4D7B0C90"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049DC85B"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341C0EF2"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3376231F"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562E217F"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42C7D8AF"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07D0795C"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63CC7258"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354B9574"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2FB143CE"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3E83064F"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4395E1AF"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67FFE05F"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5E4F88A2" w14:textId="77777777" w:rsidR="00DA4253" w:rsidRPr="003C0059" w:rsidRDefault="00DA4253" w:rsidP="00C81C5A">
      <w:pPr>
        <w:spacing w:before="120" w:after="120" w:line="360" w:lineRule="auto"/>
        <w:jc w:val="both"/>
        <w:rPr>
          <w:rFonts w:ascii="Times New Roman" w:hAnsi="Times New Roman" w:cs="Times New Roman"/>
          <w:b/>
          <w:sz w:val="24"/>
          <w:szCs w:val="24"/>
        </w:rPr>
      </w:pPr>
    </w:p>
    <w:p w14:paraId="2C398CD0" w14:textId="77777777" w:rsidR="00DA4253" w:rsidRDefault="00DA4253" w:rsidP="00C81C5A">
      <w:pPr>
        <w:spacing w:before="120" w:after="120" w:line="360" w:lineRule="auto"/>
        <w:jc w:val="both"/>
        <w:rPr>
          <w:rFonts w:ascii="Times New Roman" w:hAnsi="Times New Roman" w:cs="Times New Roman"/>
          <w:b/>
          <w:sz w:val="24"/>
          <w:szCs w:val="24"/>
        </w:rPr>
      </w:pPr>
    </w:p>
    <w:p w14:paraId="36DBD8DC" w14:textId="77777777" w:rsidR="000B588E" w:rsidRDefault="000B588E" w:rsidP="00C81C5A">
      <w:pPr>
        <w:spacing w:before="120" w:after="120" w:line="360" w:lineRule="auto"/>
        <w:jc w:val="both"/>
        <w:rPr>
          <w:rFonts w:ascii="Times New Roman" w:hAnsi="Times New Roman" w:cs="Times New Roman"/>
          <w:b/>
          <w:sz w:val="24"/>
          <w:szCs w:val="24"/>
        </w:rPr>
      </w:pPr>
    </w:p>
    <w:p w14:paraId="2B1B4CD6" w14:textId="77777777" w:rsidR="000B588E" w:rsidRDefault="000B588E" w:rsidP="00C81C5A">
      <w:pPr>
        <w:spacing w:before="120" w:after="120" w:line="360" w:lineRule="auto"/>
        <w:jc w:val="both"/>
        <w:rPr>
          <w:rFonts w:ascii="Times New Roman" w:hAnsi="Times New Roman" w:cs="Times New Roman"/>
          <w:b/>
          <w:sz w:val="24"/>
          <w:szCs w:val="24"/>
        </w:rPr>
      </w:pPr>
    </w:p>
    <w:p w14:paraId="515F6A35" w14:textId="77777777" w:rsidR="000B588E" w:rsidRPr="003C0059" w:rsidRDefault="000B588E" w:rsidP="00C81C5A">
      <w:pPr>
        <w:spacing w:before="120" w:after="120" w:line="360" w:lineRule="auto"/>
        <w:jc w:val="both"/>
        <w:rPr>
          <w:rFonts w:ascii="Times New Roman" w:hAnsi="Times New Roman" w:cs="Times New Roman"/>
          <w:b/>
          <w:sz w:val="24"/>
          <w:szCs w:val="24"/>
        </w:rPr>
      </w:pPr>
    </w:p>
    <w:p w14:paraId="547A637F" w14:textId="77777777" w:rsidR="00986F3E" w:rsidRPr="003C0059" w:rsidRDefault="00986F3E" w:rsidP="00C81C5A">
      <w:pPr>
        <w:pStyle w:val="Caption"/>
        <w:spacing w:before="120" w:after="120" w:line="360" w:lineRule="auto"/>
        <w:jc w:val="both"/>
        <w:rPr>
          <w:b w:val="0"/>
          <w:lang w:val="en-GB"/>
        </w:rPr>
      </w:pPr>
      <w:bookmarkStart w:id="5" w:name="_Toc162291902"/>
      <w:r w:rsidRPr="003C0059">
        <w:rPr>
          <w:lang w:val="en-GB"/>
        </w:rPr>
        <w:t>Fig. 1</w:t>
      </w:r>
      <w:r w:rsidRPr="003C0059">
        <w:rPr>
          <w:b w:val="0"/>
          <w:lang w:val="en-GB"/>
        </w:rPr>
        <w:t xml:space="preserve"> Process diagram of plantain flour</w:t>
      </w:r>
      <w:bookmarkEnd w:id="5"/>
      <w:r w:rsidRPr="003C0059">
        <w:rPr>
          <w:b w:val="0"/>
          <w:lang w:val="en-GB"/>
        </w:rPr>
        <w:t xml:space="preserve"> production</w:t>
      </w:r>
    </w:p>
    <w:p w14:paraId="7647DCB8" w14:textId="77777777" w:rsidR="009647A0" w:rsidRPr="003C0059" w:rsidRDefault="009647A0" w:rsidP="00C81C5A">
      <w:pPr>
        <w:spacing w:before="120" w:after="120"/>
        <w:rPr>
          <w:rFonts w:ascii="Times New Roman" w:hAnsi="Times New Roman" w:cs="Times New Roman"/>
          <w:b/>
          <w:sz w:val="24"/>
          <w:szCs w:val="24"/>
          <w:lang w:val="en-GB"/>
        </w:rPr>
      </w:pPr>
      <w:r w:rsidRPr="003C0059">
        <w:rPr>
          <w:rFonts w:ascii="Times New Roman" w:hAnsi="Times New Roman" w:cs="Times New Roman"/>
          <w:b/>
          <w:sz w:val="24"/>
          <w:szCs w:val="24"/>
          <w:lang w:val="en-GB"/>
        </w:rPr>
        <w:br w:type="page"/>
      </w:r>
    </w:p>
    <w:p w14:paraId="3DEB7A07" w14:textId="77777777" w:rsidR="00DA4253" w:rsidRPr="003C0059" w:rsidRDefault="009647A0" w:rsidP="00C81C5A">
      <w:pPr>
        <w:spacing w:before="120" w:after="120" w:line="360" w:lineRule="auto"/>
        <w:jc w:val="both"/>
        <w:rPr>
          <w:rFonts w:ascii="Times New Roman" w:hAnsi="Times New Roman" w:cs="Times New Roman"/>
          <w:b/>
          <w:sz w:val="24"/>
          <w:szCs w:val="24"/>
          <w:lang w:val="en-GB"/>
        </w:rPr>
      </w:pPr>
      <w:r w:rsidRPr="003C0059">
        <w:rPr>
          <w:rFonts w:ascii="Times New Roman" w:hAnsi="Times New Roman" w:cs="Times New Roman"/>
          <w:noProof/>
          <w:sz w:val="20"/>
          <w:szCs w:val="20"/>
          <w:lang w:val="fr-FR" w:eastAsia="fr-FR"/>
        </w:rPr>
        <w:lastRenderedPageBreak/>
        <mc:AlternateContent>
          <mc:Choice Requires="wpg">
            <w:drawing>
              <wp:anchor distT="0" distB="0" distL="114300" distR="114300" simplePos="0" relativeHeight="251654656" behindDoc="0" locked="0" layoutInCell="1" allowOverlap="1" wp14:anchorId="466CE4AD" wp14:editId="5A8DA1E1">
                <wp:simplePos x="0" y="0"/>
                <wp:positionH relativeFrom="column">
                  <wp:posOffset>-504645</wp:posOffset>
                </wp:positionH>
                <wp:positionV relativeFrom="paragraph">
                  <wp:posOffset>-258792</wp:posOffset>
                </wp:positionV>
                <wp:extent cx="7090879" cy="3769048"/>
                <wp:effectExtent l="0" t="0" r="0" b="22225"/>
                <wp:wrapNone/>
                <wp:docPr id="1132" name="Groupe 1132"/>
                <wp:cNvGraphicFramePr/>
                <a:graphic xmlns:a="http://schemas.openxmlformats.org/drawingml/2006/main">
                  <a:graphicData uri="http://schemas.microsoft.com/office/word/2010/wordprocessingGroup">
                    <wpg:wgp>
                      <wpg:cNvGrpSpPr/>
                      <wpg:grpSpPr>
                        <a:xfrm>
                          <a:off x="0" y="0"/>
                          <a:ext cx="7090879" cy="3769048"/>
                          <a:chOff x="79953" y="0"/>
                          <a:chExt cx="7091102" cy="3769401"/>
                        </a:xfrm>
                      </wpg:grpSpPr>
                      <wpg:grpSp>
                        <wpg:cNvPr id="28" name="Groupe 28"/>
                        <wpg:cNvGrpSpPr/>
                        <wpg:grpSpPr>
                          <a:xfrm>
                            <a:off x="79953" y="19050"/>
                            <a:ext cx="7091102" cy="3750351"/>
                            <a:chOff x="79953" y="0"/>
                            <a:chExt cx="7091102" cy="3750351"/>
                          </a:xfrm>
                        </wpg:grpSpPr>
                        <wpg:grpSp>
                          <wpg:cNvPr id="1128" name="Groupe 1128"/>
                          <wpg:cNvGrpSpPr/>
                          <wpg:grpSpPr>
                            <a:xfrm>
                              <a:off x="4000500" y="0"/>
                              <a:ext cx="3170555" cy="3252911"/>
                              <a:chOff x="0" y="-76200"/>
                              <a:chExt cx="3170572" cy="3253262"/>
                            </a:xfrm>
                          </wpg:grpSpPr>
                          <wps:wsp>
                            <wps:cNvPr id="22" name="Zone de texte 22"/>
                            <wps:cNvSpPr txBox="1"/>
                            <wps:spPr>
                              <a:xfrm>
                                <a:off x="2083179" y="2388059"/>
                                <a:ext cx="1017741" cy="789003"/>
                              </a:xfrm>
                              <a:prstGeom prst="rect">
                                <a:avLst/>
                              </a:prstGeom>
                              <a:solidFill>
                                <a:schemeClr val="lt1"/>
                              </a:solidFill>
                              <a:ln w="6350">
                                <a:noFill/>
                              </a:ln>
                            </wps:spPr>
                            <wps:txbx>
                              <w:txbxContent>
                                <w:p w14:paraId="3454E308" w14:textId="77777777" w:rsidR="00067C5A" w:rsidRDefault="00065580" w:rsidP="000520C8">
                                  <w:r w:rsidRPr="00065580">
                                    <w:rPr>
                                      <w:noProof/>
                                      <w:lang w:val="fr-FR" w:eastAsia="fr-FR"/>
                                    </w:rPr>
                                    <w:drawing>
                                      <wp:inline distT="0" distB="0" distL="0" distR="0" wp14:anchorId="7A9FAD40" wp14:editId="5AC67CD0">
                                        <wp:extent cx="828080" cy="681486"/>
                                        <wp:effectExtent l="0" t="0" r="0" b="4445"/>
                                        <wp:docPr id="8" name="Image 8" descr="F:\Articles Ngaha\Sonita\poudre de bao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ticles Ngaha\Sonita\poudre de baoba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954" cy="6822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25" name="Groupe 1125"/>
                            <wpg:cNvGrpSpPr/>
                            <wpg:grpSpPr>
                              <a:xfrm>
                                <a:off x="0" y="-76200"/>
                                <a:ext cx="3170572" cy="3026737"/>
                                <a:chOff x="0" y="-76200"/>
                                <a:chExt cx="3170572" cy="3026737"/>
                              </a:xfrm>
                            </wpg:grpSpPr>
                            <wpg:grpSp>
                              <wpg:cNvPr id="1162" name="Groupe 1162"/>
                              <wpg:cNvGrpSpPr/>
                              <wpg:grpSpPr>
                                <a:xfrm>
                                  <a:off x="0" y="181155"/>
                                  <a:ext cx="3170572" cy="2769382"/>
                                  <a:chOff x="-163905" y="0"/>
                                  <a:chExt cx="3170572" cy="2769382"/>
                                </a:xfrm>
                              </wpg:grpSpPr>
                              <wpg:grpSp>
                                <wpg:cNvPr id="1160" name="Groupe 1160"/>
                                <wpg:cNvGrpSpPr/>
                                <wpg:grpSpPr>
                                  <a:xfrm>
                                    <a:off x="-163905" y="0"/>
                                    <a:ext cx="3170572" cy="2769382"/>
                                    <a:chOff x="191779" y="0"/>
                                    <a:chExt cx="3170572" cy="2769382"/>
                                  </a:xfrm>
                                </wpg:grpSpPr>
                                <wpg:grpSp>
                                  <wpg:cNvPr id="1157" name="Groupe 1157"/>
                                  <wpg:cNvGrpSpPr/>
                                  <wpg:grpSpPr>
                                    <a:xfrm>
                                      <a:off x="191779" y="0"/>
                                      <a:ext cx="3170572" cy="2769382"/>
                                      <a:chOff x="191779" y="0"/>
                                      <a:chExt cx="3170572" cy="2769382"/>
                                    </a:xfrm>
                                  </wpg:grpSpPr>
                                  <wpg:grpSp>
                                    <wpg:cNvPr id="1156" name="Groupe 1156"/>
                                    <wpg:cNvGrpSpPr/>
                                    <wpg:grpSpPr>
                                      <a:xfrm>
                                        <a:off x="191779" y="0"/>
                                        <a:ext cx="3170572" cy="2769382"/>
                                        <a:chOff x="191779" y="0"/>
                                        <a:chExt cx="3170572" cy="2769382"/>
                                      </a:xfrm>
                                    </wpg:grpSpPr>
                                    <wpg:grpSp>
                                      <wpg:cNvPr id="1119" name="Groupe 1119"/>
                                      <wpg:cNvGrpSpPr/>
                                      <wpg:grpSpPr>
                                        <a:xfrm>
                                          <a:off x="191779" y="0"/>
                                          <a:ext cx="3170572" cy="2769382"/>
                                          <a:chOff x="191779" y="0"/>
                                          <a:chExt cx="3170572" cy="2769382"/>
                                        </a:xfrm>
                                      </wpg:grpSpPr>
                                      <wpg:grpSp>
                                        <wpg:cNvPr id="1126" name="Group 63"/>
                                        <wpg:cNvGrpSpPr>
                                          <a:grpSpLocks/>
                                        </wpg:cNvGrpSpPr>
                                        <wpg:grpSpPr>
                                          <a:xfrm>
                                            <a:off x="191779" y="0"/>
                                            <a:ext cx="2104845" cy="2769382"/>
                                            <a:chOff x="191779" y="0"/>
                                            <a:chExt cx="2104845" cy="2769382"/>
                                          </a:xfrm>
                                        </wpg:grpSpPr>
                                        <wps:wsp>
                                          <wps:cNvPr id="1104" name="Oval 1104"/>
                                          <wps:cNvSpPr/>
                                          <wps:spPr>
                                            <a:xfrm>
                                              <a:off x="497998" y="0"/>
                                              <a:ext cx="1511958" cy="37093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21778886" w14:textId="77777777" w:rsidR="00067C5A" w:rsidRPr="00D927DF" w:rsidRDefault="00067C5A" w:rsidP="000520C8">
                                                <w:pPr>
                                                  <w:rPr>
                                                    <w:rFonts w:ascii="Times New Roman" w:hAnsi="Times New Roman" w:cs="Times New Roman"/>
                                                    <w:b/>
                                                  </w:rPr>
                                                </w:pPr>
                                                <w:r w:rsidRPr="00D927DF">
                                                  <w:rPr>
                                                    <w:rFonts w:ascii="Times New Roman" w:hAnsi="Times New Roman" w:cs="Times New Roman"/>
                                                    <w:b/>
                                                  </w:rPr>
                                                  <w:t>Baobab pulp</w:t>
                                                </w:r>
                                              </w:p>
                                            </w:txbxContent>
                                          </wps:txbx>
                                          <wps:bodyPr vert="horz" wrap="square" lIns="91440" tIns="45720" rIns="91440" bIns="45720" anchor="ctr">
                                            <a:prstTxWarp prst="textNoShape">
                                              <a:avLst/>
                                            </a:prstTxWarp>
                                            <a:noAutofit/>
                                          </wps:bodyPr>
                                        </wps:wsp>
                                        <wps:wsp>
                                          <wps:cNvPr id="1105" name="Oval 1105"/>
                                          <wps:cNvSpPr/>
                                          <wps:spPr>
                                            <a:xfrm>
                                              <a:off x="191779" y="2388378"/>
                                              <a:ext cx="2104845" cy="381004"/>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51A5636F" w14:textId="77777777" w:rsidR="00067C5A" w:rsidRPr="00D927DF" w:rsidRDefault="00067C5A" w:rsidP="000520C8">
                                                <w:pPr>
                                                  <w:spacing w:after="0" w:line="240" w:lineRule="auto"/>
                                                  <w:jc w:val="center"/>
                                                  <w:rPr>
                                                    <w:rFonts w:ascii="Times New Roman" w:hAnsi="Times New Roman" w:cs="Times New Roman"/>
                                                    <w:b/>
                                                  </w:rPr>
                                                </w:pPr>
                                                <w:r w:rsidRPr="00D927DF">
                                                  <w:rPr>
                                                    <w:rFonts w:ascii="Times New Roman" w:hAnsi="Times New Roman" w:cs="Times New Roman"/>
                                                    <w:b/>
                                                  </w:rPr>
                                                  <w:t>Baobab pulp powder</w:t>
                                                </w:r>
                                              </w:p>
                                            </w:txbxContent>
                                          </wps:txbx>
                                          <wps:bodyPr vert="horz" wrap="square" lIns="91440" tIns="45720" rIns="91440" bIns="45720" anchor="ctr">
                                            <a:prstTxWarp prst="textNoShape">
                                              <a:avLst/>
                                            </a:prstTxWarp>
                                            <a:noAutofit/>
                                          </wps:bodyPr>
                                        </wps:wsp>
                                      </wpg:grpSp>
                                      <wps:wsp>
                                        <wps:cNvPr id="1115" name="Rectangle 1115"/>
                                        <wps:cNvSpPr/>
                                        <wps:spPr>
                                          <a:xfrm>
                                            <a:off x="802259" y="621102"/>
                                            <a:ext cx="913765" cy="31305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B02AE50" w14:textId="77777777" w:rsidR="00067C5A" w:rsidRPr="00D927DF" w:rsidRDefault="00067C5A" w:rsidP="000520C8">
                                              <w:pPr>
                                                <w:spacing w:line="360" w:lineRule="auto"/>
                                                <w:jc w:val="center"/>
                                                <w:rPr>
                                                  <w:rFonts w:ascii="Times New Roman" w:hAnsi="Times New Roman" w:cs="Times New Roman"/>
                                                </w:rPr>
                                              </w:pPr>
                                              <w:r w:rsidRPr="00D927DF">
                                                <w:rPr>
                                                  <w:rFonts w:ascii="Times New Roman" w:hAnsi="Times New Roman" w:cs="Times New Roman"/>
                                                </w:rPr>
                                                <w:t>Sorting</w:t>
                                              </w:r>
                                            </w:p>
                                          </w:txbxContent>
                                        </wps:txbx>
                                        <wps:bodyPr vert="horz" wrap="square" lIns="91440" tIns="45720" rIns="91440" bIns="45720" anchor="t">
                                          <a:prstTxWarp prst="textNoShape">
                                            <a:avLst/>
                                          </a:prstTxWarp>
                                          <a:noAutofit/>
                                        </wps:bodyPr>
                                      </wps:wsp>
                                      <wps:wsp>
                                        <wps:cNvPr id="1116" name="Rectangle 1116"/>
                                        <wps:cNvSpPr/>
                                        <wps:spPr>
                                          <a:xfrm>
                                            <a:off x="2035836" y="526211"/>
                                            <a:ext cx="1326515" cy="474345"/>
                                          </a:xfrm>
                                          <a:prstGeom prst="rect">
                                            <a:avLst/>
                                          </a:prstGeom>
                                          <a:noFill/>
                                          <a:ln w="6350" cap="flat" cmpd="sng">
                                            <a:noFill/>
                                            <a:prstDash val="solid"/>
                                            <a:round/>
                                            <a:headEnd type="none" w="med" len="med"/>
                                            <a:tailEnd type="none" w="med" len="med"/>
                                          </a:ln>
                                        </wps:spPr>
                                        <wps:txbx>
                                          <w:txbxContent>
                                            <w:p w14:paraId="78835DE1" w14:textId="77777777" w:rsidR="00067C5A" w:rsidRPr="00D927DF" w:rsidRDefault="00067C5A" w:rsidP="000520C8">
                                              <w:pPr>
                                                <w:spacing w:line="240" w:lineRule="auto"/>
                                                <w:jc w:val="center"/>
                                                <w:rPr>
                                                  <w:rFonts w:ascii="Times New Roman" w:hAnsi="Times New Roman" w:cs="Times New Roman"/>
                                                </w:rPr>
                                              </w:pPr>
                                              <w:r w:rsidRPr="00D927DF">
                                                <w:rPr>
                                                  <w:rFonts w:ascii="Times New Roman" w:hAnsi="Times New Roman" w:cs="Times New Roman"/>
                                                </w:rPr>
                                                <w:t>Funiculus &amp; foreign elements</w:t>
                                              </w:r>
                                            </w:p>
                                          </w:txbxContent>
                                        </wps:txbx>
                                        <wps:bodyPr vert="horz" wrap="square" lIns="91440" tIns="45720" rIns="91440" bIns="45720" anchor="t">
                                          <a:prstTxWarp prst="textNoShape">
                                            <a:avLst/>
                                          </a:prstTxWarp>
                                          <a:noAutofit/>
                                        </wps:bodyPr>
                                      </wps:wsp>
                                      <wps:wsp>
                                        <wps:cNvPr id="1117" name="Connecteur droit avec flèche 1117"/>
                                        <wps:cNvCnPr/>
                                        <wps:spPr>
                                          <a:xfrm>
                                            <a:off x="1250830" y="379562"/>
                                            <a:ext cx="0" cy="2324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8" name="Connecteur droit avec flèche 1118"/>
                                        <wps:cNvCnPr/>
                                        <wps:spPr>
                                          <a:xfrm>
                                            <a:off x="1716659" y="767751"/>
                                            <a:ext cx="3606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52" name="Rectangle 1152"/>
                                      <wps:cNvSpPr/>
                                      <wps:spPr>
                                        <a:xfrm>
                                          <a:off x="793630" y="1164566"/>
                                          <a:ext cx="913765" cy="31305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8F245C8" w14:textId="77777777" w:rsidR="00067C5A" w:rsidRPr="00D927DF" w:rsidRDefault="00067C5A" w:rsidP="000520C8">
                                            <w:pPr>
                                              <w:spacing w:line="360" w:lineRule="auto"/>
                                              <w:jc w:val="center"/>
                                              <w:rPr>
                                                <w:rFonts w:ascii="Times New Roman" w:hAnsi="Times New Roman" w:cs="Times New Roman"/>
                                              </w:rPr>
                                            </w:pPr>
                                            <w:r w:rsidRPr="00D927DF">
                                              <w:rPr>
                                                <w:rFonts w:ascii="Times New Roman" w:hAnsi="Times New Roman" w:cs="Times New Roman"/>
                                              </w:rPr>
                                              <w:t>Stoning</w:t>
                                            </w:r>
                                          </w:p>
                                        </w:txbxContent>
                                      </wps:txbx>
                                      <wps:bodyPr vert="horz" wrap="square" lIns="91440" tIns="45720" rIns="91440" bIns="45720" anchor="t">
                                        <a:prstTxWarp prst="textNoShape">
                                          <a:avLst/>
                                        </a:prstTxWarp>
                                        <a:noAutofit/>
                                      </wps:bodyPr>
                                    </wps:wsp>
                                    <wps:wsp>
                                      <wps:cNvPr id="1153" name="Rectangle 1153"/>
                                      <wps:cNvSpPr/>
                                      <wps:spPr>
                                        <a:xfrm>
                                          <a:off x="2035821" y="1167071"/>
                                          <a:ext cx="621116" cy="293298"/>
                                        </a:xfrm>
                                        <a:prstGeom prst="rect">
                                          <a:avLst/>
                                        </a:prstGeom>
                                        <a:noFill/>
                                        <a:ln w="6350" cap="flat" cmpd="sng">
                                          <a:noFill/>
                                          <a:prstDash val="solid"/>
                                          <a:round/>
                                          <a:headEnd type="none" w="med" len="med"/>
                                          <a:tailEnd type="none" w="med" len="med"/>
                                        </a:ln>
                                      </wps:spPr>
                                      <wps:txbx>
                                        <w:txbxContent>
                                          <w:p w14:paraId="13DAE71D" w14:textId="77777777" w:rsidR="00067C5A" w:rsidRPr="00D927DF" w:rsidRDefault="00067C5A" w:rsidP="000520C8">
                                            <w:pPr>
                                              <w:spacing w:line="240" w:lineRule="auto"/>
                                              <w:rPr>
                                                <w:rFonts w:ascii="Times New Roman" w:hAnsi="Times New Roman" w:cs="Times New Roman"/>
                                                <w:lang w:val="fr-CH"/>
                                              </w:rPr>
                                            </w:pPr>
                                            <w:proofErr w:type="spellStart"/>
                                            <w:r w:rsidRPr="00D927DF">
                                              <w:rPr>
                                                <w:rFonts w:ascii="Times New Roman" w:hAnsi="Times New Roman" w:cs="Times New Roman"/>
                                                <w:lang w:val="fr-CH"/>
                                              </w:rPr>
                                              <w:t>Cores</w:t>
                                            </w:r>
                                            <w:proofErr w:type="spellEnd"/>
                                          </w:p>
                                        </w:txbxContent>
                                      </wps:txbx>
                                      <wps:bodyPr vert="horz" wrap="square" lIns="91440" tIns="45720" rIns="91440" bIns="45720" anchor="t">
                                        <a:prstTxWarp prst="textNoShape">
                                          <a:avLst/>
                                        </a:prstTxWarp>
                                        <a:noAutofit/>
                                      </wps:bodyPr>
                                    </wps:wsp>
                                    <wps:wsp>
                                      <wps:cNvPr id="1155" name="Connecteur droit avec flèche 1155"/>
                                      <wps:cNvCnPr/>
                                      <wps:spPr>
                                        <a:xfrm>
                                          <a:off x="1708030" y="1311215"/>
                                          <a:ext cx="3606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54" name="Connecteur droit avec flèche 1154"/>
                                    <wps:cNvCnPr/>
                                    <wps:spPr>
                                      <a:xfrm>
                                        <a:off x="1242203" y="931652"/>
                                        <a:ext cx="0" cy="2324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58" name="Rectangle 1158"/>
                                  <wps:cNvSpPr/>
                                  <wps:spPr>
                                    <a:xfrm>
                                      <a:off x="603823" y="1716153"/>
                                      <a:ext cx="1283700" cy="439947"/>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040C644B" w14:textId="77777777" w:rsidR="00067C5A" w:rsidRPr="00D927DF" w:rsidRDefault="00067C5A" w:rsidP="000520C8">
                                        <w:pPr>
                                          <w:spacing w:after="0" w:line="240" w:lineRule="auto"/>
                                          <w:jc w:val="center"/>
                                          <w:rPr>
                                            <w:rFonts w:ascii="Times New Roman" w:hAnsi="Times New Roman" w:cs="Times New Roman"/>
                                          </w:rPr>
                                        </w:pPr>
                                        <w:r w:rsidRPr="00D927DF">
                                          <w:rPr>
                                            <w:rFonts w:ascii="Times New Roman" w:hAnsi="Times New Roman" w:cs="Times New Roman"/>
                                          </w:rPr>
                                          <w:t>Milling/Sieving</w:t>
                                        </w:r>
                                      </w:p>
                                      <w:p w14:paraId="6A703B0E" w14:textId="77777777" w:rsidR="00067C5A" w:rsidRPr="00D927DF" w:rsidRDefault="00067C5A" w:rsidP="000520C8">
                                        <w:pPr>
                                          <w:spacing w:after="0" w:line="240" w:lineRule="auto"/>
                                          <w:jc w:val="center"/>
                                          <w:rPr>
                                            <w:rFonts w:ascii="Times New Roman" w:hAnsi="Times New Roman" w:cs="Times New Roman"/>
                                          </w:rPr>
                                        </w:pPr>
                                        <w:r w:rsidRPr="00D927DF">
                                          <w:rPr>
                                            <w:rFonts w:ascii="Times New Roman" w:hAnsi="Times New Roman" w:cs="Times New Roman"/>
                                          </w:rPr>
                                          <w:t xml:space="preserve">(≤250 </w:t>
                                        </w:r>
                                        <w:r w:rsidRPr="00D927DF">
                                          <w:rPr>
                                            <w:rFonts w:cs="Calibri"/>
                                          </w:rPr>
                                          <w:t>µ</w:t>
                                        </w:r>
                                        <w:r w:rsidRPr="00D927DF">
                                          <w:rPr>
                                            <w:rFonts w:ascii="Times New Roman" w:hAnsi="Times New Roman" w:cs="Times New Roman"/>
                                          </w:rPr>
                                          <w:t>m)</w:t>
                                        </w:r>
                                      </w:p>
                                    </w:txbxContent>
                                  </wps:txbx>
                                  <wps:bodyPr vert="horz" wrap="square" lIns="91440" tIns="45720" rIns="91440" bIns="45720" anchor="t">
                                    <a:prstTxWarp prst="textNoShape">
                                      <a:avLst/>
                                    </a:prstTxWarp>
                                    <a:noAutofit/>
                                  </wps:bodyPr>
                                </wps:wsp>
                                <wps:wsp>
                                  <wps:cNvPr id="1159" name="Connecteur droit avec flèche 1159"/>
                                  <wps:cNvCnPr/>
                                  <wps:spPr>
                                    <a:xfrm>
                                      <a:off x="1242203" y="1483743"/>
                                      <a:ext cx="0" cy="23241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61" name="Connecteur droit avec flèche 1161"/>
                                <wps:cNvCnPr/>
                                <wps:spPr>
                                  <a:xfrm>
                                    <a:off x="879894" y="2156603"/>
                                    <a:ext cx="0" cy="2317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21" name="Zone de texte 1121"/>
                              <wps:cNvSpPr txBox="1"/>
                              <wps:spPr>
                                <a:xfrm>
                                  <a:off x="1880559" y="-76200"/>
                                  <a:ext cx="1043696" cy="796681"/>
                                </a:xfrm>
                                <a:prstGeom prst="rect">
                                  <a:avLst/>
                                </a:prstGeom>
                                <a:solidFill>
                                  <a:schemeClr val="lt1"/>
                                </a:solidFill>
                                <a:ln w="6350">
                                  <a:noFill/>
                                </a:ln>
                              </wps:spPr>
                              <wps:txbx>
                                <w:txbxContent>
                                  <w:p w14:paraId="1C42BB3C" w14:textId="77777777" w:rsidR="00067C5A" w:rsidRDefault="00065580" w:rsidP="000520C8">
                                    <w:r w:rsidRPr="00065580">
                                      <w:rPr>
                                        <w:noProof/>
                                        <w:lang w:val="fr-FR" w:eastAsia="fr-FR"/>
                                      </w:rPr>
                                      <w:drawing>
                                        <wp:inline distT="0" distB="0" distL="0" distR="0" wp14:anchorId="0BAF2E7A" wp14:editId="5A96BBE9">
                                          <wp:extent cx="853406" cy="672860"/>
                                          <wp:effectExtent l="0" t="0" r="4445" b="0"/>
                                          <wp:docPr id="9" name="Image 9" descr="F:\Articles Ngaha\Sonita\pulpe de bao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ticles Ngaha\Sonita\pulpe de baoba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13" cy="6758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136" name="Groupe 1136"/>
                          <wpg:cNvGrpSpPr/>
                          <wpg:grpSpPr>
                            <a:xfrm>
                              <a:off x="79953" y="24563"/>
                              <a:ext cx="3667301" cy="3725788"/>
                              <a:chOff x="-859798" y="19015"/>
                              <a:chExt cx="4047160" cy="3726241"/>
                            </a:xfrm>
                          </wpg:grpSpPr>
                          <wps:wsp>
                            <wps:cNvPr id="31" name="Zone de texte 31"/>
                            <wps:cNvSpPr txBox="1"/>
                            <wps:spPr>
                              <a:xfrm>
                                <a:off x="1659621" y="19015"/>
                                <a:ext cx="1043305" cy="853913"/>
                              </a:xfrm>
                              <a:prstGeom prst="rect">
                                <a:avLst/>
                              </a:prstGeom>
                              <a:solidFill>
                                <a:schemeClr val="lt1"/>
                              </a:solidFill>
                              <a:ln w="12700">
                                <a:noFill/>
                              </a:ln>
                            </wps:spPr>
                            <wps:txbx>
                              <w:txbxContent>
                                <w:p w14:paraId="26365222" w14:textId="77777777" w:rsidR="00067C5A" w:rsidRPr="00483249" w:rsidRDefault="008A2D08" w:rsidP="000520C8">
                                  <w:pPr>
                                    <w:rPr>
                                      <w:sz w:val="20"/>
                                      <w:szCs w:val="20"/>
                                    </w:rPr>
                                  </w:pPr>
                                  <w:r w:rsidRPr="008A2D08">
                                    <w:rPr>
                                      <w:noProof/>
                                      <w:sz w:val="20"/>
                                      <w:szCs w:val="20"/>
                                      <w:lang w:val="fr-FR" w:eastAsia="fr-FR"/>
                                    </w:rPr>
                                    <w:drawing>
                                      <wp:inline distT="0" distB="0" distL="0" distR="0" wp14:anchorId="63B3BF52" wp14:editId="01BF994A">
                                        <wp:extent cx="749935" cy="749935"/>
                                        <wp:effectExtent l="0" t="0" r="0" b="0"/>
                                        <wp:docPr id="12" name="Image 12" descr="F:\Articles Ngaha\Sonita\noix de ca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rticles Ngaha\Sonita\noix de cajo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34" name="Groupe 1134"/>
                            <wpg:cNvGrpSpPr/>
                            <wpg:grpSpPr>
                              <a:xfrm>
                                <a:off x="-859798" y="225088"/>
                                <a:ext cx="4047160" cy="3520168"/>
                                <a:chOff x="-859798" y="-16452"/>
                                <a:chExt cx="4047160" cy="3520168"/>
                              </a:xfrm>
                            </wpg:grpSpPr>
                            <wpg:grpSp>
                              <wpg:cNvPr id="1031" name="Groupe 1031"/>
                              <wpg:cNvGrpSpPr/>
                              <wpg:grpSpPr>
                                <a:xfrm>
                                  <a:off x="-859798" y="-16452"/>
                                  <a:ext cx="4017677" cy="3520168"/>
                                  <a:chOff x="-859818" y="-16452"/>
                                  <a:chExt cx="4017771" cy="3520242"/>
                                </a:xfrm>
                              </wpg:grpSpPr>
                              <wpg:grpSp>
                                <wpg:cNvPr id="1151" name="Groupe 1151"/>
                                <wpg:cNvGrpSpPr/>
                                <wpg:grpSpPr>
                                  <a:xfrm>
                                    <a:off x="-859818" y="-16452"/>
                                    <a:ext cx="4017771" cy="3520242"/>
                                    <a:chOff x="-859818" y="-16452"/>
                                    <a:chExt cx="4017771" cy="3520242"/>
                                  </a:xfrm>
                                </wpg:grpSpPr>
                                <wpg:grpSp>
                                  <wpg:cNvPr id="1137" name="Groupe 1137"/>
                                  <wpg:cNvGrpSpPr/>
                                  <wpg:grpSpPr>
                                    <a:xfrm>
                                      <a:off x="-859818" y="-16452"/>
                                      <a:ext cx="4017771" cy="3520242"/>
                                      <a:chOff x="-859818" y="-16452"/>
                                      <a:chExt cx="4017771" cy="3520242"/>
                                    </a:xfrm>
                                  </wpg:grpSpPr>
                                  <wpg:grpSp>
                                    <wpg:cNvPr id="1096" name="Group 4"/>
                                    <wpg:cNvGrpSpPr>
                                      <a:grpSpLocks/>
                                    </wpg:cNvGrpSpPr>
                                    <wpg:grpSpPr>
                                      <a:xfrm>
                                        <a:off x="-859818" y="-16452"/>
                                        <a:ext cx="4017771" cy="3520242"/>
                                        <a:chOff x="-83800" y="-16495"/>
                                        <a:chExt cx="4017771" cy="3529543"/>
                                      </a:xfrm>
                                    </wpg:grpSpPr>
                                    <wps:wsp>
                                      <wps:cNvPr id="1060" name="Rectangle 1060"/>
                                      <wps:cNvSpPr/>
                                      <wps:spPr>
                                        <a:xfrm>
                                          <a:off x="627659" y="606165"/>
                                          <a:ext cx="1499787" cy="314325"/>
                                        </a:xfrm>
                                        <a:prstGeom prst="rect">
                                          <a:avLst/>
                                        </a:prstGeom>
                                        <a:solidFill>
                                          <a:srgbClr val="FFFFFF"/>
                                        </a:solidFill>
                                        <a:ln w="6350" cap="flat" cmpd="sng">
                                          <a:solidFill>
                                            <a:srgbClr val="000000"/>
                                          </a:solidFill>
                                          <a:prstDash val="solid"/>
                                          <a:round/>
                                          <a:headEnd type="none" w="med" len="med"/>
                                          <a:tailEnd type="none" w="med" len="med"/>
                                        </a:ln>
                                      </wps:spPr>
                                      <wps:txbx>
                                        <w:txbxContent>
                                          <w:p w14:paraId="63483A63" w14:textId="77777777" w:rsidR="00067C5A" w:rsidRPr="00483249" w:rsidRDefault="00067C5A" w:rsidP="000520C8">
                                            <w:pPr>
                                              <w:spacing w:line="360" w:lineRule="auto"/>
                                              <w:jc w:val="center"/>
                                              <w:rPr>
                                                <w:rFonts w:ascii="Times New Roman" w:hAnsi="Times New Roman" w:cs="Times New Roman"/>
                                                <w:sz w:val="20"/>
                                                <w:szCs w:val="20"/>
                                              </w:rPr>
                                            </w:pPr>
                                            <w:r w:rsidRPr="00483249">
                                              <w:rPr>
                                                <w:rFonts w:ascii="Times New Roman" w:hAnsi="Times New Roman" w:cs="Times New Roman"/>
                                                <w:sz w:val="20"/>
                                                <w:szCs w:val="20"/>
                                              </w:rPr>
                                              <w:t xml:space="preserve">Sorting </w:t>
                                            </w:r>
                                            <w:r>
                                              <w:rPr>
                                                <w:rFonts w:ascii="Times New Roman" w:hAnsi="Times New Roman" w:cs="Times New Roman"/>
                                                <w:sz w:val="20"/>
                                                <w:szCs w:val="20"/>
                                              </w:rPr>
                                              <w:t>and cleaning</w:t>
                                            </w:r>
                                          </w:p>
                                        </w:txbxContent>
                                      </wps:txbx>
                                      <wps:bodyPr vert="horz" wrap="square" lIns="91440" tIns="45720" rIns="91440" bIns="45720" anchor="t">
                                        <a:prstTxWarp prst="textNoShape">
                                          <a:avLst/>
                                        </a:prstTxWarp>
                                        <a:noAutofit/>
                                      </wps:bodyPr>
                                    </wps:wsp>
                                    <wps:wsp>
                                      <wps:cNvPr id="1068" name="Oval 1068"/>
                                      <wps:cNvSpPr/>
                                      <wps:spPr>
                                        <a:xfrm>
                                          <a:off x="861696" y="-16495"/>
                                          <a:ext cx="1600200" cy="38921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1D2348DB" w14:textId="77777777" w:rsidR="00067C5A" w:rsidRPr="00483249" w:rsidRDefault="00067C5A" w:rsidP="000520C8">
                                            <w:pPr>
                                              <w:jc w:val="center"/>
                                              <w:rPr>
                                                <w:rFonts w:ascii="Times New Roman" w:hAnsi="Times New Roman" w:cs="Times New Roman"/>
                                                <w:b/>
                                                <w:sz w:val="20"/>
                                                <w:szCs w:val="20"/>
                                              </w:rPr>
                                            </w:pPr>
                                            <w:r>
                                              <w:rPr>
                                                <w:rFonts w:ascii="Times New Roman" w:hAnsi="Times New Roman" w:cs="Times New Roman"/>
                                                <w:b/>
                                                <w:sz w:val="20"/>
                                                <w:szCs w:val="20"/>
                                              </w:rPr>
                                              <w:t>Cashew nut</w:t>
                                            </w:r>
                                          </w:p>
                                        </w:txbxContent>
                                      </wps:txbx>
                                      <wps:bodyPr vert="horz" wrap="square" lIns="91440" tIns="45720" rIns="91440" bIns="45720" anchor="ctr">
                                        <a:prstTxWarp prst="textNoShape">
                                          <a:avLst/>
                                        </a:prstTxWarp>
                                        <a:noAutofit/>
                                      </wps:bodyPr>
                                    </wps:wsp>
                                    <wps:wsp>
                                      <wps:cNvPr id="1069" name="Rectangle 1069"/>
                                      <wps:cNvSpPr/>
                                      <wps:spPr>
                                        <a:xfrm>
                                          <a:off x="399025" y="1678734"/>
                                          <a:ext cx="1864873" cy="314325"/>
                                        </a:xfrm>
                                        <a:prstGeom prst="rect">
                                          <a:avLst/>
                                        </a:prstGeom>
                                        <a:noFill/>
                                        <a:ln w="6350" cap="flat" cmpd="sng">
                                          <a:solidFill>
                                            <a:srgbClr val="000000"/>
                                          </a:solidFill>
                                          <a:prstDash val="solid"/>
                                          <a:round/>
                                          <a:headEnd type="none" w="med" len="med"/>
                                          <a:tailEnd type="none" w="med" len="med"/>
                                        </a:ln>
                                      </wps:spPr>
                                      <wps:txbx>
                                        <w:txbxContent>
                                          <w:p w14:paraId="61E33BEC" w14:textId="77777777" w:rsidR="00067C5A" w:rsidRPr="00483249" w:rsidRDefault="00067C5A" w:rsidP="000520C8">
                                            <w:pPr>
                                              <w:spacing w:line="360" w:lineRule="auto"/>
                                              <w:jc w:val="center"/>
                                              <w:rPr>
                                                <w:rFonts w:ascii="Times New Roman" w:hAnsi="Times New Roman" w:cs="Times New Roman"/>
                                                <w:sz w:val="20"/>
                                                <w:szCs w:val="20"/>
                                              </w:rPr>
                                            </w:pPr>
                                            <w:r w:rsidRPr="00483249">
                                              <w:rPr>
                                                <w:rFonts w:ascii="Times New Roman" w:hAnsi="Times New Roman" w:cs="Times New Roman"/>
                                                <w:sz w:val="20"/>
                                                <w:szCs w:val="20"/>
                                              </w:rPr>
                                              <w:t xml:space="preserve">Drying (45°C/48 </w:t>
                                            </w:r>
                                            <w:proofErr w:type="spellStart"/>
                                            <w:r w:rsidRPr="00483249">
                                              <w:rPr>
                                                <w:rFonts w:ascii="Times New Roman" w:hAnsi="Times New Roman" w:cs="Times New Roman"/>
                                                <w:sz w:val="20"/>
                                                <w:szCs w:val="20"/>
                                              </w:rPr>
                                              <w:t>hrs</w:t>
                                            </w:r>
                                            <w:proofErr w:type="spellEnd"/>
                                            <w:r w:rsidRPr="00483249">
                                              <w:rPr>
                                                <w:rFonts w:ascii="Times New Roman" w:hAnsi="Times New Roman" w:cs="Times New Roman"/>
                                                <w:sz w:val="20"/>
                                                <w:szCs w:val="20"/>
                                              </w:rPr>
                                              <w:t>)</w:t>
                                            </w:r>
                                          </w:p>
                                        </w:txbxContent>
                                      </wps:txbx>
                                      <wps:bodyPr vert="horz" wrap="square" lIns="91440" tIns="45720" rIns="91440" bIns="45720" anchor="t">
                                        <a:prstTxWarp prst="textNoShape">
                                          <a:avLst/>
                                        </a:prstTxWarp>
                                        <a:noAutofit/>
                                      </wps:bodyPr>
                                    </wps:wsp>
                                    <wps:wsp>
                                      <wps:cNvPr id="1070" name="Rectangle 1070"/>
                                      <wps:cNvSpPr/>
                                      <wps:spPr>
                                        <a:xfrm>
                                          <a:off x="144846" y="2223120"/>
                                          <a:ext cx="2438400" cy="314325"/>
                                        </a:xfrm>
                                        <a:prstGeom prst="rect">
                                          <a:avLst/>
                                        </a:prstGeom>
                                        <a:noFill/>
                                        <a:ln w="6350" cap="flat" cmpd="sng">
                                          <a:solidFill>
                                            <a:srgbClr val="000000"/>
                                          </a:solidFill>
                                          <a:prstDash val="solid"/>
                                          <a:round/>
                                          <a:headEnd type="none" w="med" len="med"/>
                                          <a:tailEnd type="none" w="med" len="med"/>
                                        </a:ln>
                                      </wps:spPr>
                                      <wps:txbx>
                                        <w:txbxContent>
                                          <w:p w14:paraId="48AC1159" w14:textId="77777777" w:rsidR="00067C5A" w:rsidRPr="00483249" w:rsidRDefault="00067C5A" w:rsidP="000520C8">
                                            <w:pPr>
                                              <w:spacing w:after="0" w:line="360" w:lineRule="auto"/>
                                              <w:jc w:val="center"/>
                                              <w:rPr>
                                                <w:rFonts w:ascii="Times New Roman" w:hAnsi="Times New Roman" w:cs="Times New Roman"/>
                                                <w:sz w:val="20"/>
                                                <w:szCs w:val="20"/>
                                              </w:rPr>
                                            </w:pPr>
                                            <w:r w:rsidRPr="00483249">
                                              <w:rPr>
                                                <w:rFonts w:ascii="Times New Roman" w:hAnsi="Times New Roman" w:cs="Times New Roman"/>
                                                <w:sz w:val="20"/>
                                                <w:szCs w:val="20"/>
                                              </w:rPr>
                                              <w:t>Grinding/Sieving (≤500µm)</w:t>
                                            </w:r>
                                          </w:p>
                                        </w:txbxContent>
                                      </wps:txbx>
                                      <wps:bodyPr vert="horz" wrap="square" lIns="91440" tIns="45720" rIns="91440" bIns="45720" anchor="t">
                                        <a:prstTxWarp prst="textNoShape">
                                          <a:avLst/>
                                        </a:prstTxWarp>
                                        <a:noAutofit/>
                                      </wps:bodyPr>
                                    </wps:wsp>
                                    <wps:wsp>
                                      <wps:cNvPr id="1073" name="Rectangle 1073"/>
                                      <wps:cNvSpPr/>
                                      <wps:spPr>
                                        <a:xfrm>
                                          <a:off x="1476010" y="1139726"/>
                                          <a:ext cx="1857375" cy="314325"/>
                                        </a:xfrm>
                                        <a:prstGeom prst="rect">
                                          <a:avLst/>
                                        </a:prstGeom>
                                        <a:noFill/>
                                        <a:ln w="6350" cap="flat" cmpd="sng">
                                          <a:solidFill>
                                            <a:srgbClr val="000000"/>
                                          </a:solidFill>
                                          <a:prstDash val="solid"/>
                                          <a:round/>
                                          <a:headEnd type="none" w="med" len="med"/>
                                          <a:tailEnd type="none" w="med" len="med"/>
                                        </a:ln>
                                      </wps:spPr>
                                      <wps:txbx>
                                        <w:txbxContent>
                                          <w:p w14:paraId="1D06F68A" w14:textId="77777777" w:rsidR="00067C5A" w:rsidRPr="00483249" w:rsidRDefault="00067C5A" w:rsidP="000520C8">
                                            <w:pPr>
                                              <w:spacing w:after="0" w:line="360" w:lineRule="auto"/>
                                              <w:jc w:val="center"/>
                                              <w:rPr>
                                                <w:rFonts w:ascii="Times New Roman" w:hAnsi="Times New Roman" w:cs="Times New Roman"/>
                                                <w:sz w:val="20"/>
                                                <w:szCs w:val="20"/>
                                              </w:rPr>
                                            </w:pPr>
                                            <w:r>
                                              <w:rPr>
                                                <w:rFonts w:ascii="Times New Roman" w:hAnsi="Times New Roman" w:cs="Times New Roman"/>
                                                <w:b/>
                                                <w:sz w:val="20"/>
                                                <w:szCs w:val="20"/>
                                              </w:rPr>
                                              <w:t>T</w:t>
                                            </w:r>
                                            <w:r w:rsidRPr="00483249">
                                              <w:rPr>
                                                <w:rFonts w:ascii="Times New Roman" w:hAnsi="Times New Roman" w:cs="Times New Roman"/>
                                                <w:b/>
                                                <w:sz w:val="20"/>
                                                <w:szCs w:val="20"/>
                                              </w:rPr>
                                              <w:t>oasting</w:t>
                                            </w:r>
                                            <w:r w:rsidRPr="00483249">
                                              <w:rPr>
                                                <w:rFonts w:ascii="Times New Roman" w:hAnsi="Times New Roman" w:cs="Times New Roman"/>
                                                <w:sz w:val="20"/>
                                                <w:szCs w:val="20"/>
                                              </w:rPr>
                                              <w:t xml:space="preserve"> (100</w:t>
                                            </w:r>
                                            <w:r w:rsidRPr="00483249">
                                              <w:rPr>
                                                <w:rFonts w:ascii="Times New Roman" w:hAnsi="Times New Roman" w:cs="Times New Roman"/>
                                                <w:sz w:val="20"/>
                                                <w:szCs w:val="20"/>
                                                <w:vertAlign w:val="superscript"/>
                                              </w:rPr>
                                              <w:t>o</w:t>
                                            </w:r>
                                            <w:r w:rsidRPr="00483249">
                                              <w:rPr>
                                                <w:rFonts w:ascii="Times New Roman" w:hAnsi="Times New Roman" w:cs="Times New Roman"/>
                                                <w:sz w:val="20"/>
                                                <w:szCs w:val="20"/>
                                              </w:rPr>
                                              <w:t>C/15 mins)</w:t>
                                            </w:r>
                                          </w:p>
                                        </w:txbxContent>
                                      </wps:txbx>
                                      <wps:bodyPr vert="horz" wrap="square" lIns="91440" tIns="45720" rIns="91440" bIns="45720" anchor="t">
                                        <a:prstTxWarp prst="textNoShape">
                                          <a:avLst/>
                                        </a:prstTxWarp>
                                        <a:noAutofit/>
                                      </wps:bodyPr>
                                    </wps:wsp>
                                    <wps:wsp>
                                      <wps:cNvPr id="1082" name="Oval 1082"/>
                                      <wps:cNvSpPr/>
                                      <wps:spPr>
                                        <a:xfrm>
                                          <a:off x="-83800" y="2756889"/>
                                          <a:ext cx="1237660" cy="712839"/>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63F60760" w14:textId="77777777" w:rsidR="00067C5A" w:rsidRPr="00483249" w:rsidRDefault="00067C5A" w:rsidP="000520C8">
                                            <w:pPr>
                                              <w:spacing w:after="0" w:line="240" w:lineRule="auto"/>
                                              <w:jc w:val="center"/>
                                              <w:rPr>
                                                <w:rFonts w:ascii="Times New Roman" w:hAnsi="Times New Roman" w:cs="Times New Roman"/>
                                                <w:b/>
                                                <w:sz w:val="20"/>
                                                <w:szCs w:val="20"/>
                                              </w:rPr>
                                            </w:pPr>
                                            <w:r w:rsidRPr="00483249">
                                              <w:rPr>
                                                <w:rFonts w:ascii="Times New Roman" w:hAnsi="Times New Roman" w:cs="Times New Roman"/>
                                                <w:b/>
                                                <w:sz w:val="20"/>
                                                <w:szCs w:val="20"/>
                                              </w:rPr>
                                              <w:t xml:space="preserve">Untreated </w:t>
                                            </w:r>
                                            <w:r>
                                              <w:rPr>
                                                <w:rFonts w:ascii="Times New Roman" w:hAnsi="Times New Roman" w:cs="Times New Roman"/>
                                                <w:b/>
                                                <w:sz w:val="20"/>
                                                <w:szCs w:val="20"/>
                                              </w:rPr>
                                              <w:t>cashew nut</w:t>
                                            </w:r>
                                            <w:r w:rsidRPr="00483249">
                                              <w:rPr>
                                                <w:rFonts w:ascii="Times New Roman" w:hAnsi="Times New Roman" w:cs="Times New Roman"/>
                                                <w:b/>
                                                <w:sz w:val="20"/>
                                                <w:szCs w:val="20"/>
                                              </w:rPr>
                                              <w:t xml:space="preserve"> Flour</w:t>
                                            </w:r>
                                          </w:p>
                                        </w:txbxContent>
                                      </wps:txbx>
                                      <wps:bodyPr vert="horz" wrap="square" lIns="91440" tIns="45720" rIns="91440" bIns="45720" anchor="ctr">
                                        <a:prstTxWarp prst="textNoShape">
                                          <a:avLst/>
                                        </a:prstTxWarp>
                                        <a:noAutofit/>
                                      </wps:bodyPr>
                                    </wps:wsp>
                                    <wps:wsp>
                                      <wps:cNvPr id="1083" name="Oval 1083"/>
                                      <wps:cNvSpPr/>
                                      <wps:spPr>
                                        <a:xfrm>
                                          <a:off x="1384842" y="2726130"/>
                                          <a:ext cx="1237332" cy="786918"/>
                                        </a:xfrm>
                                        <a:prstGeom prst="ellipse">
                                          <a:avLst/>
                                        </a:prstGeom>
                                        <a:noFill/>
                                        <a:ln w="9525" cap="flat" cmpd="sng">
                                          <a:solidFill>
                                            <a:srgbClr val="000000"/>
                                          </a:solidFill>
                                          <a:prstDash val="solid"/>
                                          <a:round/>
                                          <a:headEnd type="none" w="med" len="med"/>
                                          <a:tailEnd type="none" w="med" len="med"/>
                                        </a:ln>
                                      </wps:spPr>
                                      <wps:txbx>
                                        <w:txbxContent>
                                          <w:p w14:paraId="5984AF8B" w14:textId="77777777" w:rsidR="00067C5A" w:rsidRPr="00483249" w:rsidRDefault="00067C5A" w:rsidP="000520C8">
                                            <w:pPr>
                                              <w:spacing w:after="0" w:line="240" w:lineRule="auto"/>
                                              <w:jc w:val="center"/>
                                              <w:rPr>
                                                <w:rFonts w:ascii="Times New Roman" w:hAnsi="Times New Roman" w:cs="Times New Roman"/>
                                                <w:b/>
                                                <w:sz w:val="20"/>
                                                <w:szCs w:val="20"/>
                                              </w:rPr>
                                            </w:pPr>
                                            <w:r w:rsidRPr="00483249">
                                              <w:rPr>
                                                <w:rFonts w:ascii="Times New Roman" w:hAnsi="Times New Roman" w:cs="Times New Roman"/>
                                                <w:b/>
                                                <w:sz w:val="20"/>
                                                <w:szCs w:val="20"/>
                                              </w:rPr>
                                              <w:t xml:space="preserve">Treated </w:t>
                                            </w:r>
                                            <w:r>
                                              <w:rPr>
                                                <w:rFonts w:ascii="Times New Roman" w:hAnsi="Times New Roman" w:cs="Times New Roman"/>
                                                <w:b/>
                                                <w:sz w:val="20"/>
                                                <w:szCs w:val="20"/>
                                              </w:rPr>
                                              <w:t>cashew nut</w:t>
                                            </w:r>
                                            <w:r w:rsidRPr="00483249">
                                              <w:rPr>
                                                <w:rFonts w:ascii="Times New Roman" w:hAnsi="Times New Roman" w:cs="Times New Roman"/>
                                                <w:b/>
                                                <w:sz w:val="20"/>
                                                <w:szCs w:val="20"/>
                                              </w:rPr>
                                              <w:t xml:space="preserve"> Flour</w:t>
                                            </w:r>
                                          </w:p>
                                        </w:txbxContent>
                                      </wps:txbx>
                                      <wps:bodyPr vert="horz" wrap="square" lIns="91440" tIns="45720" rIns="91440" bIns="45720" anchor="ctr">
                                        <a:prstTxWarp prst="textNoShape">
                                          <a:avLst/>
                                        </a:prstTxWarp>
                                        <a:noAutofit/>
                                      </wps:bodyPr>
                                    </wps:wsp>
                                    <wps:wsp>
                                      <wps:cNvPr id="1086" name="Rectangle 1086"/>
                                      <wps:cNvSpPr/>
                                      <wps:spPr>
                                        <a:xfrm>
                                          <a:off x="2444239" y="597577"/>
                                          <a:ext cx="1489732" cy="311389"/>
                                        </a:xfrm>
                                        <a:prstGeom prst="rect">
                                          <a:avLst/>
                                        </a:prstGeom>
                                        <a:noFill/>
                                        <a:ln w="6350" cap="flat" cmpd="sng">
                                          <a:noFill/>
                                          <a:prstDash val="solid"/>
                                          <a:round/>
                                          <a:headEnd type="none" w="med" len="med"/>
                                          <a:tailEnd type="none" w="med" len="med"/>
                                        </a:ln>
                                      </wps:spPr>
                                      <wps:txbx>
                                        <w:txbxContent>
                                          <w:p w14:paraId="49AC2252" w14:textId="77777777" w:rsidR="00067C5A" w:rsidRPr="00483249" w:rsidRDefault="00067C5A" w:rsidP="000520C8">
                                            <w:pPr>
                                              <w:spacing w:line="240" w:lineRule="auto"/>
                                              <w:jc w:val="center"/>
                                              <w:rPr>
                                                <w:rFonts w:ascii="Times New Roman" w:hAnsi="Times New Roman" w:cs="Times New Roman"/>
                                                <w:sz w:val="20"/>
                                                <w:szCs w:val="20"/>
                                              </w:rPr>
                                            </w:pPr>
                                            <w:r>
                                              <w:rPr>
                                                <w:rFonts w:ascii="Times New Roman" w:hAnsi="Times New Roman" w:cs="Times New Roman"/>
                                                <w:sz w:val="20"/>
                                                <w:szCs w:val="20"/>
                                              </w:rPr>
                                              <w:t>Dirt and stones</w:t>
                                            </w:r>
                                          </w:p>
                                        </w:txbxContent>
                                      </wps:txbx>
                                      <wps:bodyPr vert="horz" wrap="square" lIns="91440" tIns="45720" rIns="91440" bIns="45720" anchor="t">
                                        <a:prstTxWarp prst="textNoShape">
                                          <a:avLst/>
                                        </a:prstTxWarp>
                                        <a:noAutofit/>
                                      </wps:bodyPr>
                                    </wps:wsp>
                                  </wpg:grpSp>
                                  <wps:wsp>
                                    <wps:cNvPr id="1135" name="Connecteur droit avec flèche 1135"/>
                                    <wps:cNvCnPr/>
                                    <wps:spPr>
                                      <a:xfrm>
                                        <a:off x="22521" y="918146"/>
                                        <a:ext cx="15229" cy="764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38" name="Connecteur droit avec flèche 1138"/>
                                  <wps:cNvCnPr/>
                                  <wps:spPr>
                                    <a:xfrm>
                                      <a:off x="837614" y="371736"/>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3" name="Connecteur droit avec flèche 1143"/>
                                  <wps:cNvCnPr/>
                                  <wps:spPr>
                                    <a:xfrm>
                                      <a:off x="-214946" y="1984371"/>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4" name="Connecteur droit avec flèche 1144"/>
                                  <wps:cNvCnPr/>
                                  <wps:spPr>
                                    <a:xfrm>
                                      <a:off x="1031674" y="1984371"/>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6" name="Connecteur droit avec flèche 1146"/>
                                  <wps:cNvCnPr/>
                                  <wps:spPr>
                                    <a:xfrm>
                                      <a:off x="889372" y="1450038"/>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7" name="Connecteur droit avec flèche 1147"/>
                                  <wps:cNvCnPr/>
                                  <wps:spPr>
                                    <a:xfrm>
                                      <a:off x="-190853" y="2530759"/>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8" name="Connecteur droit avec flèche 1148"/>
                                  <wps:cNvCnPr/>
                                  <wps:spPr>
                                    <a:xfrm>
                                      <a:off x="1012384" y="2538496"/>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9" name="Connecteur droit avec flèche 1149"/>
                                  <wps:cNvCnPr/>
                                  <wps:spPr>
                                    <a:xfrm>
                                      <a:off x="1169031" y="906571"/>
                                      <a:ext cx="0" cy="23289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030" name="Connecteur droit avec flèche 1030"/>
                                <wps:cNvCnPr/>
                                <wps:spPr>
                                  <a:xfrm>
                                    <a:off x="1355198" y="751299"/>
                                    <a:ext cx="36131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131" name="Zone de texte 1131"/>
                              <wps:cNvSpPr txBox="1"/>
                              <wps:spPr>
                                <a:xfrm>
                                  <a:off x="1958006" y="2539322"/>
                                  <a:ext cx="1229356" cy="920870"/>
                                </a:xfrm>
                                <a:prstGeom prst="rect">
                                  <a:avLst/>
                                </a:prstGeom>
                                <a:solidFill>
                                  <a:schemeClr val="lt1"/>
                                </a:solidFill>
                                <a:ln w="12700">
                                  <a:noFill/>
                                </a:ln>
                              </wps:spPr>
                              <wps:txbx>
                                <w:txbxContent>
                                  <w:p w14:paraId="7C59FCE5" w14:textId="77777777" w:rsidR="00067C5A" w:rsidRPr="00483249" w:rsidRDefault="00065580" w:rsidP="000520C8">
                                    <w:pPr>
                                      <w:rPr>
                                        <w:sz w:val="20"/>
                                        <w:szCs w:val="20"/>
                                      </w:rPr>
                                    </w:pPr>
                                    <w:r w:rsidRPr="00065580">
                                      <w:rPr>
                                        <w:noProof/>
                                        <w:sz w:val="20"/>
                                        <w:szCs w:val="20"/>
                                        <w:lang w:val="fr-FR" w:eastAsia="fr-FR"/>
                                      </w:rPr>
                                      <w:drawing>
                                        <wp:inline distT="0" distB="0" distL="0" distR="0" wp14:anchorId="2E685FF6" wp14:editId="75361D0F">
                                          <wp:extent cx="918210" cy="793630"/>
                                          <wp:effectExtent l="0" t="0" r="0" b="6985"/>
                                          <wp:docPr id="10" name="Image 10" descr="F:\Articles Ngaha\Sonita\farine de noix de ca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ticles Ngaha\Sonita\farine de noix de cajo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0815" cy="79588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30" name="Zone de texte 30"/>
                        <wps:cNvSpPr txBox="1"/>
                        <wps:spPr>
                          <a:xfrm>
                            <a:off x="4019550" y="0"/>
                            <a:ext cx="451412" cy="352425"/>
                          </a:xfrm>
                          <a:prstGeom prst="rect">
                            <a:avLst/>
                          </a:prstGeom>
                          <a:solidFill>
                            <a:schemeClr val="lt1"/>
                          </a:solidFill>
                          <a:ln w="6350">
                            <a:noFill/>
                          </a:ln>
                        </wps:spPr>
                        <wps:txbx>
                          <w:txbxContent>
                            <w:p w14:paraId="162AC745" w14:textId="77777777" w:rsidR="00067C5A" w:rsidRPr="00E52393" w:rsidRDefault="00067C5A" w:rsidP="000520C8">
                              <w:pPr>
                                <w:jc w:val="center"/>
                                <w:rPr>
                                  <w:rFonts w:ascii="Times New Roman" w:hAnsi="Times New Roman" w:cs="Times New Roman"/>
                                  <w:b/>
                                  <w:sz w:val="24"/>
                                  <w:lang w:val="fr-CH"/>
                                </w:rPr>
                              </w:pPr>
                              <w:r>
                                <w:rPr>
                                  <w:rFonts w:ascii="Times New Roman" w:hAnsi="Times New Roman" w:cs="Times New Roman"/>
                                  <w:b/>
                                  <w:sz w:val="24"/>
                                  <w:lang w:val="fr-CH"/>
                                </w:rPr>
                                <w:t>(B</w:t>
                              </w:r>
                              <w:r w:rsidRPr="00E52393">
                                <w:rPr>
                                  <w:rFonts w:ascii="Times New Roman" w:hAnsi="Times New Roman" w:cs="Times New Roman"/>
                                  <w:b/>
                                  <w:sz w:val="24"/>
                                  <w:lang w:val="fr-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0" name="Zone de texte 1120"/>
                        <wps:cNvSpPr txBox="1"/>
                        <wps:spPr>
                          <a:xfrm>
                            <a:off x="428625" y="161925"/>
                            <a:ext cx="450850" cy="352425"/>
                          </a:xfrm>
                          <a:prstGeom prst="rect">
                            <a:avLst/>
                          </a:prstGeom>
                          <a:solidFill>
                            <a:schemeClr val="lt1"/>
                          </a:solidFill>
                          <a:ln w="6350">
                            <a:noFill/>
                          </a:ln>
                        </wps:spPr>
                        <wps:txbx>
                          <w:txbxContent>
                            <w:p w14:paraId="5569110D" w14:textId="77777777" w:rsidR="00067C5A" w:rsidRPr="00E52393" w:rsidRDefault="00067C5A" w:rsidP="000520C8">
                              <w:pPr>
                                <w:jc w:val="center"/>
                                <w:rPr>
                                  <w:rFonts w:ascii="Times New Roman" w:hAnsi="Times New Roman" w:cs="Times New Roman"/>
                                  <w:b/>
                                  <w:sz w:val="24"/>
                                  <w:lang w:val="fr-CH"/>
                                </w:rPr>
                              </w:pPr>
                              <w:r w:rsidRPr="00E52393">
                                <w:rPr>
                                  <w:rFonts w:ascii="Times New Roman" w:hAnsi="Times New Roman" w:cs="Times New Roman"/>
                                  <w:b/>
                                  <w:sz w:val="24"/>
                                  <w:lang w:val="fr-CH"/>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CE4AD" id="Groupe 1132" o:spid="_x0000_s1075" style="position:absolute;left:0;text-align:left;margin-left:-39.75pt;margin-top:-20.4pt;width:558.35pt;height:296.8pt;z-index:251654656;mso-width-relative:margin;mso-height-relative:margin" coordorigin="799" coordsize="70911,3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">
                <v:group id="Groupe 28" o:spid="_x0000_s1076" style="position:absolute;left:799;top:190;width:70911;height:37504" coordorigin="799" coordsize="70911,3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e 1128" o:spid="_x0000_s1077" style="position:absolute;left:40005;width:31705;height:32529" coordorigin=",-762" coordsize="31705,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Zone de texte 22" o:spid="_x0000_s1078" type="#_x0000_t202" style="position:absolute;left:20831;top:23880;width:10178;height:7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3454E308" w14:textId="77777777" w:rsidR="00067C5A" w:rsidRDefault="00065580" w:rsidP="000520C8">
                            <w:r w:rsidRPr="00065580">
                              <w:rPr>
                                <w:noProof/>
                                <w:lang w:val="fr-FR" w:eastAsia="fr-FR"/>
                              </w:rPr>
                              <w:drawing>
                                <wp:inline distT="0" distB="0" distL="0" distR="0" wp14:anchorId="7A9FAD40" wp14:editId="5AC67CD0">
                                  <wp:extent cx="828080" cy="681486"/>
                                  <wp:effectExtent l="0" t="0" r="0" b="4445"/>
                                  <wp:docPr id="8" name="Image 8" descr="F:\Articles Ngaha\Sonita\poudre de bao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ticles Ngaha\Sonita\poudre de baoba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954" cy="682205"/>
                                          </a:xfrm>
                                          <a:prstGeom prst="rect">
                                            <a:avLst/>
                                          </a:prstGeom>
                                          <a:noFill/>
                                          <a:ln>
                                            <a:noFill/>
                                          </a:ln>
                                        </pic:spPr>
                                      </pic:pic>
                                    </a:graphicData>
                                  </a:graphic>
                                </wp:inline>
                              </w:drawing>
                            </w:r>
                          </w:p>
                        </w:txbxContent>
                      </v:textbox>
                    </v:shape>
                    <v:group id="Groupe 1125" o:spid="_x0000_s1079" style="position:absolute;top:-762;width:31705;height:30267" coordorigin=",-762" coordsize="31705,3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group id="Groupe 1162" o:spid="_x0000_s1080" style="position:absolute;top:1811;width:31705;height:27694" coordorigin="-1639" coordsize="31705,2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">
                        <v:group id="Groupe 1160" o:spid="_x0000_s1081" style="position:absolute;left:-1639;width:31705;height:27693" coordorigin="1917" coordsize="31705,2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group id="Groupe 1157" o:spid="_x0000_s1082" style="position:absolute;left:1917;width:31706;height:27693" coordorigin="1917" coordsize="31705,2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group id="Groupe 1156" o:spid="_x0000_s1083" style="position:absolute;left:1917;width:31706;height:27693" coordorigin="1917" coordsize="31705,2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">
                              <v:group id="Groupe 1119" o:spid="_x0000_s1084" style="position:absolute;left:1917;width:31706;height:27693" coordorigin="1917" coordsize="31705,2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group id="Group 63" o:spid="_x0000_s1085" style="position:absolute;left:1917;width:21049;height:27693" coordorigin="1917" coordsize="21048,2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">
                                  <v:oval id="Oval 1104" o:spid="_x0000_s1086" style="position:absolute;left:4979;width:15120;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">
                                    <v:textbox>
                                      <w:txbxContent>
                                        <w:p w14:paraId="21778886" w14:textId="77777777" w:rsidR="00067C5A" w:rsidRPr="00D927DF" w:rsidRDefault="00067C5A" w:rsidP="000520C8">
                                          <w:pPr>
                                            <w:rPr>
                                              <w:rFonts w:ascii="Times New Roman" w:hAnsi="Times New Roman" w:cs="Times New Roman"/>
                                              <w:b/>
                                            </w:rPr>
                                          </w:pPr>
                                          <w:r w:rsidRPr="00D927DF">
                                            <w:rPr>
                                              <w:rFonts w:ascii="Times New Roman" w:hAnsi="Times New Roman" w:cs="Times New Roman"/>
                                              <w:b/>
                                            </w:rPr>
                                            <w:t>Baobab pulp</w:t>
                                          </w:r>
                                        </w:p>
                                      </w:txbxContent>
                                    </v:textbox>
                                  </v:oval>
                                  <v:oval id="Oval 1105" o:spid="_x0000_s1087" style="position:absolute;left:1917;top:23883;width:21049;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">
                                    <v:textbox>
                                      <w:txbxContent>
                                        <w:p w14:paraId="51A5636F" w14:textId="77777777" w:rsidR="00067C5A" w:rsidRPr="00D927DF" w:rsidRDefault="00067C5A" w:rsidP="000520C8">
                                          <w:pPr>
                                            <w:spacing w:after="0" w:line="240" w:lineRule="auto"/>
                                            <w:jc w:val="center"/>
                                            <w:rPr>
                                              <w:rFonts w:ascii="Times New Roman" w:hAnsi="Times New Roman" w:cs="Times New Roman"/>
                                              <w:b/>
                                            </w:rPr>
                                          </w:pPr>
                                          <w:r w:rsidRPr="00D927DF">
                                            <w:rPr>
                                              <w:rFonts w:ascii="Times New Roman" w:hAnsi="Times New Roman" w:cs="Times New Roman"/>
                                              <w:b/>
                                            </w:rPr>
                                            <w:t>Baobab pulp powder</w:t>
                                          </w:r>
                                        </w:p>
                                      </w:txbxContent>
                                    </v:textbox>
                                  </v:oval>
                                </v:group>
                                <v:rect id="Rectangle 1115" o:spid="_x0000_s1088" style="position:absolute;left:8022;top:6211;width:9138;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" strokeweight=".5pt">
                                  <v:stroke joinstyle="round"/>
                                  <v:textbox>
                                    <w:txbxContent>
                                      <w:p w14:paraId="6B02AE50" w14:textId="77777777" w:rsidR="00067C5A" w:rsidRPr="00D927DF" w:rsidRDefault="00067C5A" w:rsidP="000520C8">
                                        <w:pPr>
                                          <w:spacing w:line="360" w:lineRule="auto"/>
                                          <w:jc w:val="center"/>
                                          <w:rPr>
                                            <w:rFonts w:ascii="Times New Roman" w:hAnsi="Times New Roman" w:cs="Times New Roman"/>
                                          </w:rPr>
                                        </w:pPr>
                                        <w:r w:rsidRPr="00D927DF">
                                          <w:rPr>
                                            <w:rFonts w:ascii="Times New Roman" w:hAnsi="Times New Roman" w:cs="Times New Roman"/>
                                          </w:rPr>
                                          <w:t>Sorting</w:t>
                                        </w:r>
                                      </w:p>
                                    </w:txbxContent>
                                  </v:textbox>
                                </v:rect>
                                <v:rect id="Rectangle 1116" o:spid="_x0000_s1089" style="position:absolute;left:20358;top:5262;width:13265;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" filled="f" stroked="f" strokeweight=".5pt">
                                  <v:stroke joinstyle="round"/>
                                  <v:textbox>
                                    <w:txbxContent>
                                      <w:p w14:paraId="78835DE1" w14:textId="77777777" w:rsidR="00067C5A" w:rsidRPr="00D927DF" w:rsidRDefault="00067C5A" w:rsidP="000520C8">
                                        <w:pPr>
                                          <w:spacing w:line="240" w:lineRule="auto"/>
                                          <w:jc w:val="center"/>
                                          <w:rPr>
                                            <w:rFonts w:ascii="Times New Roman" w:hAnsi="Times New Roman" w:cs="Times New Roman"/>
                                          </w:rPr>
                                        </w:pPr>
                                        <w:r w:rsidRPr="00D927DF">
                                          <w:rPr>
                                            <w:rFonts w:ascii="Times New Roman" w:hAnsi="Times New Roman" w:cs="Times New Roman"/>
                                          </w:rPr>
                                          <w:t>Funiculus &amp; foreign elements</w:t>
                                        </w:r>
                                      </w:p>
                                    </w:txbxContent>
                                  </v:textbox>
                                </v:rect>
                                <v:shape id="Connecteur droit avec flèche 1117" o:spid="_x0000_s1090" type="#_x0000_t32" style="position:absolute;left:12508;top:3795;width:0;height:2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" strokecolor="black [3213]" strokeweight="1pt">
                                  <v:stroke endarrow="block"/>
                                </v:shape>
                                <v:shape id="Connecteur droit avec flèche 1118" o:spid="_x0000_s1091" type="#_x0000_t32" style="position:absolute;left:17166;top:7677;width:3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" strokecolor="black [3213]" strokeweight="1pt">
                                  <v:stroke endarrow="block"/>
                                </v:shape>
                              </v:group>
                              <v:rect id="Rectangle 1152" o:spid="_x0000_s1092" style="position:absolute;left:7936;top:11645;width:9137;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" strokeweight=".5pt">
                                <v:stroke joinstyle="round"/>
                                <v:textbox>
                                  <w:txbxContent>
                                    <w:p w14:paraId="68F245C8" w14:textId="77777777" w:rsidR="00067C5A" w:rsidRPr="00D927DF" w:rsidRDefault="00067C5A" w:rsidP="000520C8">
                                      <w:pPr>
                                        <w:spacing w:line="360" w:lineRule="auto"/>
                                        <w:jc w:val="center"/>
                                        <w:rPr>
                                          <w:rFonts w:ascii="Times New Roman" w:hAnsi="Times New Roman" w:cs="Times New Roman"/>
                                        </w:rPr>
                                      </w:pPr>
                                      <w:r w:rsidRPr="00D927DF">
                                        <w:rPr>
                                          <w:rFonts w:ascii="Times New Roman" w:hAnsi="Times New Roman" w:cs="Times New Roman"/>
                                        </w:rPr>
                                        <w:t>Stoning</w:t>
                                      </w:r>
                                    </w:p>
                                  </w:txbxContent>
                                </v:textbox>
                              </v:rect>
                              <v:rect id="Rectangle 1153" o:spid="_x0000_s1093" style="position:absolute;left:20358;top:11670;width:6211;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" filled="f" stroked="f" strokeweight=".5pt">
                                <v:stroke joinstyle="round"/>
                                <v:textbox>
                                  <w:txbxContent>
                                    <w:p w14:paraId="13DAE71D" w14:textId="77777777" w:rsidR="00067C5A" w:rsidRPr="00D927DF" w:rsidRDefault="00067C5A" w:rsidP="000520C8">
                                      <w:pPr>
                                        <w:spacing w:line="240" w:lineRule="auto"/>
                                        <w:rPr>
                                          <w:rFonts w:ascii="Times New Roman" w:hAnsi="Times New Roman" w:cs="Times New Roman"/>
                                          <w:lang w:val="fr-CH"/>
                                        </w:rPr>
                                      </w:pPr>
                                      <w:proofErr w:type="spellStart"/>
                                      <w:r w:rsidRPr="00D927DF">
                                        <w:rPr>
                                          <w:rFonts w:ascii="Times New Roman" w:hAnsi="Times New Roman" w:cs="Times New Roman"/>
                                          <w:lang w:val="fr-CH"/>
                                        </w:rPr>
                                        <w:t>Cores</w:t>
                                      </w:r>
                                      <w:proofErr w:type="spellEnd"/>
                                    </w:p>
                                  </w:txbxContent>
                                </v:textbox>
                              </v:rect>
                              <v:shape id="Connecteur droit avec flèche 1155" o:spid="_x0000_s1094" type="#_x0000_t32" style="position:absolute;left:17080;top:13112;width:36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" strokecolor="black [3213]" strokeweight="1pt">
                                <v:stroke endarrow="block"/>
                              </v:shape>
                            </v:group>
                            <v:shape id="Connecteur droit avec flèche 1154" o:spid="_x0000_s1095" type="#_x0000_t32" style="position:absolute;left:12422;top:9316;width:0;height:2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" strokecolor="black [3213]" strokeweight="1pt">
                              <v:stroke endarrow="block"/>
                            </v:shape>
                          </v:group>
                          <v:rect id="Rectangle 1158" o:spid="_x0000_s1096" style="position:absolute;left:6038;top:17161;width:12837;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" strokeweight=".5pt">
                            <v:stroke joinstyle="round"/>
                            <v:textbox>
                              <w:txbxContent>
                                <w:p w14:paraId="040C644B" w14:textId="77777777" w:rsidR="00067C5A" w:rsidRPr="00D927DF" w:rsidRDefault="00067C5A" w:rsidP="000520C8">
                                  <w:pPr>
                                    <w:spacing w:after="0" w:line="240" w:lineRule="auto"/>
                                    <w:jc w:val="center"/>
                                    <w:rPr>
                                      <w:rFonts w:ascii="Times New Roman" w:hAnsi="Times New Roman" w:cs="Times New Roman"/>
                                    </w:rPr>
                                  </w:pPr>
                                  <w:r w:rsidRPr="00D927DF">
                                    <w:rPr>
                                      <w:rFonts w:ascii="Times New Roman" w:hAnsi="Times New Roman" w:cs="Times New Roman"/>
                                    </w:rPr>
                                    <w:t>Milling/Sieving</w:t>
                                  </w:r>
                                </w:p>
                                <w:p w14:paraId="6A703B0E" w14:textId="77777777" w:rsidR="00067C5A" w:rsidRPr="00D927DF" w:rsidRDefault="00067C5A" w:rsidP="000520C8">
                                  <w:pPr>
                                    <w:spacing w:after="0" w:line="240" w:lineRule="auto"/>
                                    <w:jc w:val="center"/>
                                    <w:rPr>
                                      <w:rFonts w:ascii="Times New Roman" w:hAnsi="Times New Roman" w:cs="Times New Roman"/>
                                    </w:rPr>
                                  </w:pPr>
                                  <w:r w:rsidRPr="00D927DF">
                                    <w:rPr>
                                      <w:rFonts w:ascii="Times New Roman" w:hAnsi="Times New Roman" w:cs="Times New Roman"/>
                                    </w:rPr>
                                    <w:t xml:space="preserve">(≤250 </w:t>
                                  </w:r>
                                  <w:r w:rsidRPr="00D927DF">
                                    <w:rPr>
                                      <w:rFonts w:cs="Calibri"/>
                                    </w:rPr>
                                    <w:t>µ</w:t>
                                  </w:r>
                                  <w:r w:rsidRPr="00D927DF">
                                    <w:rPr>
                                      <w:rFonts w:ascii="Times New Roman" w:hAnsi="Times New Roman" w:cs="Times New Roman"/>
                                    </w:rPr>
                                    <w:t>m)</w:t>
                                  </w:r>
                                </w:p>
                              </w:txbxContent>
                            </v:textbox>
                          </v:rect>
                          <v:shape id="Connecteur droit avec flèche 1159" o:spid="_x0000_s1097" type="#_x0000_t32" style="position:absolute;left:12422;top:14837;width:0;height:2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" strokecolor="black [3213]" strokeweight="1pt">
                            <v:stroke endarrow="block"/>
                          </v:shape>
                        </v:group>
                        <v:shape id="Connecteur droit avec flèche 1161" o:spid="_x0000_s1098" type="#_x0000_t32" style="position:absolute;left:8798;top:21566;width:0;height:2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" strokecolor="black [3213]" strokeweight="1pt">
                          <v:stroke endarrow="block"/>
                        </v:shape>
                      </v:group>
                      <v:shape id="Zone de texte 1121" o:spid="_x0000_s1099" type="#_x0000_t202" style="position:absolute;left:18805;top:-762;width:10437;height:7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" fillcolor="white [3201]" stroked="f" strokeweight=".5pt">
                        <v:textbox>
                          <w:txbxContent>
                            <w:p w14:paraId="1C42BB3C" w14:textId="77777777" w:rsidR="00067C5A" w:rsidRDefault="00065580" w:rsidP="000520C8">
                              <w:r w:rsidRPr="00065580">
                                <w:rPr>
                                  <w:noProof/>
                                  <w:lang w:val="fr-FR" w:eastAsia="fr-FR"/>
                                </w:rPr>
                                <w:drawing>
                                  <wp:inline distT="0" distB="0" distL="0" distR="0" wp14:anchorId="0BAF2E7A" wp14:editId="5A96BBE9">
                                    <wp:extent cx="853406" cy="672860"/>
                                    <wp:effectExtent l="0" t="0" r="4445" b="0"/>
                                    <wp:docPr id="9" name="Image 9" descr="F:\Articles Ngaha\Sonita\pulpe de baob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ticles Ngaha\Sonita\pulpe de baoba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13" cy="675861"/>
                                            </a:xfrm>
                                            <a:prstGeom prst="rect">
                                              <a:avLst/>
                                            </a:prstGeom>
                                            <a:noFill/>
                                            <a:ln>
                                              <a:noFill/>
                                            </a:ln>
                                          </pic:spPr>
                                        </pic:pic>
                                      </a:graphicData>
                                    </a:graphic>
                                  </wp:inline>
                                </w:drawing>
                              </w:r>
                            </w:p>
                          </w:txbxContent>
                        </v:textbox>
                      </v:shape>
                    </v:group>
                  </v:group>
                  <v:group id="Groupe 1136" o:spid="_x0000_s1100" style="position:absolute;left:799;top:245;width:36673;height:37258" coordorigin="-8597,190" coordsize="40471,3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Zone de texte 31" o:spid="_x0000_s1101" type="#_x0000_t202" style="position:absolute;left:16596;top:190;width:10433;height:8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" fillcolor="white [3201]" stroked="f" strokeweight="1pt">
                      <v:textbox>
                        <w:txbxContent>
                          <w:p w14:paraId="26365222" w14:textId="77777777" w:rsidR="00067C5A" w:rsidRPr="00483249" w:rsidRDefault="008A2D08" w:rsidP="000520C8">
                            <w:pPr>
                              <w:rPr>
                                <w:sz w:val="20"/>
                                <w:szCs w:val="20"/>
                              </w:rPr>
                            </w:pPr>
                            <w:r w:rsidRPr="008A2D08">
                              <w:rPr>
                                <w:noProof/>
                                <w:sz w:val="20"/>
                                <w:szCs w:val="20"/>
                                <w:lang w:val="fr-FR" w:eastAsia="fr-FR"/>
                              </w:rPr>
                              <w:drawing>
                                <wp:inline distT="0" distB="0" distL="0" distR="0" wp14:anchorId="63B3BF52" wp14:editId="01BF994A">
                                  <wp:extent cx="749935" cy="749935"/>
                                  <wp:effectExtent l="0" t="0" r="0" b="0"/>
                                  <wp:docPr id="12" name="Image 12" descr="F:\Articles Ngaha\Sonita\noix de ca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rticles Ngaha\Sonita\noix de cajo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inline>
                              </w:drawing>
                            </w:r>
                          </w:p>
                        </w:txbxContent>
                      </v:textbox>
                    </v:shape>
                    <v:group id="Groupe 1134" o:spid="_x0000_s1102" style="position:absolute;left:-8597;top:2250;width:40470;height:35202" coordorigin="-8597,-164" coordsize="40471,3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group id="Groupe 1031" o:spid="_x0000_s1103" style="position:absolute;left:-8597;top:-164;width:40175;height:35201" coordorigin="-8598,-164" coordsize="40177,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group id="Groupe 1151" o:spid="_x0000_s1104" style="position:absolute;left:-8598;top:-164;width:40177;height:35201" coordorigin="-8598,-164" coordsize="40177,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group id="Groupe 1137" o:spid="_x0000_s1105" style="position:absolute;left:-8598;top:-164;width:40177;height:35201" coordorigin="-8598,-164" coordsize="40177,3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group id="Group 4" o:spid="_x0000_s1106" style="position:absolute;left:-8598;top:-164;width:40177;height:35201" coordorigin="-838,-164" coordsize="40177,3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">
                              <v:rect id="Rectangle 1060" o:spid="_x0000_s1107" style="position:absolute;left:6276;top:6061;width:1499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" strokeweight=".5pt">
                                <v:stroke joinstyle="round"/>
                                <v:textbox>
                                  <w:txbxContent>
                                    <w:p w14:paraId="63483A63" w14:textId="77777777" w:rsidR="00067C5A" w:rsidRPr="00483249" w:rsidRDefault="00067C5A" w:rsidP="000520C8">
                                      <w:pPr>
                                        <w:spacing w:line="360" w:lineRule="auto"/>
                                        <w:jc w:val="center"/>
                                        <w:rPr>
                                          <w:rFonts w:ascii="Times New Roman" w:hAnsi="Times New Roman" w:cs="Times New Roman"/>
                                          <w:sz w:val="20"/>
                                          <w:szCs w:val="20"/>
                                        </w:rPr>
                                      </w:pPr>
                                      <w:r w:rsidRPr="00483249">
                                        <w:rPr>
                                          <w:rFonts w:ascii="Times New Roman" w:hAnsi="Times New Roman" w:cs="Times New Roman"/>
                                          <w:sz w:val="20"/>
                                          <w:szCs w:val="20"/>
                                        </w:rPr>
                                        <w:t xml:space="preserve">Sorting </w:t>
                                      </w:r>
                                      <w:r>
                                        <w:rPr>
                                          <w:rFonts w:ascii="Times New Roman" w:hAnsi="Times New Roman" w:cs="Times New Roman"/>
                                          <w:sz w:val="20"/>
                                          <w:szCs w:val="20"/>
                                        </w:rPr>
                                        <w:t>and cleaning</w:t>
                                      </w:r>
                                    </w:p>
                                  </w:txbxContent>
                                </v:textbox>
                              </v:rect>
                              <v:oval id="Oval 1068" o:spid="_x0000_s1108" style="position:absolute;left:8616;top:-164;width:16002;height:3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">
                                <v:textbox>
                                  <w:txbxContent>
                                    <w:p w14:paraId="1D2348DB" w14:textId="77777777" w:rsidR="00067C5A" w:rsidRPr="00483249" w:rsidRDefault="00067C5A" w:rsidP="000520C8">
                                      <w:pPr>
                                        <w:jc w:val="center"/>
                                        <w:rPr>
                                          <w:rFonts w:ascii="Times New Roman" w:hAnsi="Times New Roman" w:cs="Times New Roman"/>
                                          <w:b/>
                                          <w:sz w:val="20"/>
                                          <w:szCs w:val="20"/>
                                        </w:rPr>
                                      </w:pPr>
                                      <w:r>
                                        <w:rPr>
                                          <w:rFonts w:ascii="Times New Roman" w:hAnsi="Times New Roman" w:cs="Times New Roman"/>
                                          <w:b/>
                                          <w:sz w:val="20"/>
                                          <w:szCs w:val="20"/>
                                        </w:rPr>
                                        <w:t>Cashew nut</w:t>
                                      </w:r>
                                    </w:p>
                                  </w:txbxContent>
                                </v:textbox>
                              </v:oval>
                              <v:rect id="Rectangle 1069" o:spid="_x0000_s1109" style="position:absolute;left:3990;top:16787;width:1864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" filled="f" strokeweight=".5pt">
                                <v:stroke joinstyle="round"/>
                                <v:textbox>
                                  <w:txbxContent>
                                    <w:p w14:paraId="61E33BEC" w14:textId="77777777" w:rsidR="00067C5A" w:rsidRPr="00483249" w:rsidRDefault="00067C5A" w:rsidP="000520C8">
                                      <w:pPr>
                                        <w:spacing w:line="360" w:lineRule="auto"/>
                                        <w:jc w:val="center"/>
                                        <w:rPr>
                                          <w:rFonts w:ascii="Times New Roman" w:hAnsi="Times New Roman" w:cs="Times New Roman"/>
                                          <w:sz w:val="20"/>
                                          <w:szCs w:val="20"/>
                                        </w:rPr>
                                      </w:pPr>
                                      <w:r w:rsidRPr="00483249">
                                        <w:rPr>
                                          <w:rFonts w:ascii="Times New Roman" w:hAnsi="Times New Roman" w:cs="Times New Roman"/>
                                          <w:sz w:val="20"/>
                                          <w:szCs w:val="20"/>
                                        </w:rPr>
                                        <w:t xml:space="preserve">Drying (45°C/48 </w:t>
                                      </w:r>
                                      <w:proofErr w:type="spellStart"/>
                                      <w:r w:rsidRPr="00483249">
                                        <w:rPr>
                                          <w:rFonts w:ascii="Times New Roman" w:hAnsi="Times New Roman" w:cs="Times New Roman"/>
                                          <w:sz w:val="20"/>
                                          <w:szCs w:val="20"/>
                                        </w:rPr>
                                        <w:t>hrs</w:t>
                                      </w:r>
                                      <w:proofErr w:type="spellEnd"/>
                                      <w:r w:rsidRPr="00483249">
                                        <w:rPr>
                                          <w:rFonts w:ascii="Times New Roman" w:hAnsi="Times New Roman" w:cs="Times New Roman"/>
                                          <w:sz w:val="20"/>
                                          <w:szCs w:val="20"/>
                                        </w:rPr>
                                        <w:t>)</w:t>
                                      </w:r>
                                    </w:p>
                                  </w:txbxContent>
                                </v:textbox>
                              </v:rect>
                              <v:rect id="Rectangle 1070" o:spid="_x0000_s1110" style="position:absolute;left:1448;top:22231;width:2438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" filled="f" strokeweight=".5pt">
                                <v:stroke joinstyle="round"/>
                                <v:textbox>
                                  <w:txbxContent>
                                    <w:p w14:paraId="48AC1159" w14:textId="77777777" w:rsidR="00067C5A" w:rsidRPr="00483249" w:rsidRDefault="00067C5A" w:rsidP="000520C8">
                                      <w:pPr>
                                        <w:spacing w:after="0" w:line="360" w:lineRule="auto"/>
                                        <w:jc w:val="center"/>
                                        <w:rPr>
                                          <w:rFonts w:ascii="Times New Roman" w:hAnsi="Times New Roman" w:cs="Times New Roman"/>
                                          <w:sz w:val="20"/>
                                          <w:szCs w:val="20"/>
                                        </w:rPr>
                                      </w:pPr>
                                      <w:r w:rsidRPr="00483249">
                                        <w:rPr>
                                          <w:rFonts w:ascii="Times New Roman" w:hAnsi="Times New Roman" w:cs="Times New Roman"/>
                                          <w:sz w:val="20"/>
                                          <w:szCs w:val="20"/>
                                        </w:rPr>
                                        <w:t>Grinding/Sieving (≤500µm)</w:t>
                                      </w:r>
                                    </w:p>
                                  </w:txbxContent>
                                </v:textbox>
                              </v:rect>
                              <v:rect id="Rectangle 1073" o:spid="_x0000_s1111" style="position:absolute;left:14760;top:11397;width:1857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" filled="f" strokeweight=".5pt">
                                <v:stroke joinstyle="round"/>
                                <v:textbox>
                                  <w:txbxContent>
                                    <w:p w14:paraId="1D06F68A" w14:textId="77777777" w:rsidR="00067C5A" w:rsidRPr="00483249" w:rsidRDefault="00067C5A" w:rsidP="000520C8">
                                      <w:pPr>
                                        <w:spacing w:after="0" w:line="360" w:lineRule="auto"/>
                                        <w:jc w:val="center"/>
                                        <w:rPr>
                                          <w:rFonts w:ascii="Times New Roman" w:hAnsi="Times New Roman" w:cs="Times New Roman"/>
                                          <w:sz w:val="20"/>
                                          <w:szCs w:val="20"/>
                                        </w:rPr>
                                      </w:pPr>
                                      <w:r>
                                        <w:rPr>
                                          <w:rFonts w:ascii="Times New Roman" w:hAnsi="Times New Roman" w:cs="Times New Roman"/>
                                          <w:b/>
                                          <w:sz w:val="20"/>
                                          <w:szCs w:val="20"/>
                                        </w:rPr>
                                        <w:t>T</w:t>
                                      </w:r>
                                      <w:r w:rsidRPr="00483249">
                                        <w:rPr>
                                          <w:rFonts w:ascii="Times New Roman" w:hAnsi="Times New Roman" w:cs="Times New Roman"/>
                                          <w:b/>
                                          <w:sz w:val="20"/>
                                          <w:szCs w:val="20"/>
                                        </w:rPr>
                                        <w:t>oasting</w:t>
                                      </w:r>
                                      <w:r w:rsidRPr="00483249">
                                        <w:rPr>
                                          <w:rFonts w:ascii="Times New Roman" w:hAnsi="Times New Roman" w:cs="Times New Roman"/>
                                          <w:sz w:val="20"/>
                                          <w:szCs w:val="20"/>
                                        </w:rPr>
                                        <w:t xml:space="preserve"> (100</w:t>
                                      </w:r>
                                      <w:r w:rsidRPr="00483249">
                                        <w:rPr>
                                          <w:rFonts w:ascii="Times New Roman" w:hAnsi="Times New Roman" w:cs="Times New Roman"/>
                                          <w:sz w:val="20"/>
                                          <w:szCs w:val="20"/>
                                          <w:vertAlign w:val="superscript"/>
                                        </w:rPr>
                                        <w:t>o</w:t>
                                      </w:r>
                                      <w:r w:rsidRPr="00483249">
                                        <w:rPr>
                                          <w:rFonts w:ascii="Times New Roman" w:hAnsi="Times New Roman" w:cs="Times New Roman"/>
                                          <w:sz w:val="20"/>
                                          <w:szCs w:val="20"/>
                                        </w:rPr>
                                        <w:t>C/15 mins)</w:t>
                                      </w:r>
                                    </w:p>
                                  </w:txbxContent>
                                </v:textbox>
                              </v:rect>
                              <v:oval id="Oval 1082" o:spid="_x0000_s1112" style="position:absolute;left:-838;top:27568;width:12376;height:7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">
                                <v:textbox>
                                  <w:txbxContent>
                                    <w:p w14:paraId="63F60760" w14:textId="77777777" w:rsidR="00067C5A" w:rsidRPr="00483249" w:rsidRDefault="00067C5A" w:rsidP="000520C8">
                                      <w:pPr>
                                        <w:spacing w:after="0" w:line="240" w:lineRule="auto"/>
                                        <w:jc w:val="center"/>
                                        <w:rPr>
                                          <w:rFonts w:ascii="Times New Roman" w:hAnsi="Times New Roman" w:cs="Times New Roman"/>
                                          <w:b/>
                                          <w:sz w:val="20"/>
                                          <w:szCs w:val="20"/>
                                        </w:rPr>
                                      </w:pPr>
                                      <w:r w:rsidRPr="00483249">
                                        <w:rPr>
                                          <w:rFonts w:ascii="Times New Roman" w:hAnsi="Times New Roman" w:cs="Times New Roman"/>
                                          <w:b/>
                                          <w:sz w:val="20"/>
                                          <w:szCs w:val="20"/>
                                        </w:rPr>
                                        <w:t xml:space="preserve">Untreated </w:t>
                                      </w:r>
                                      <w:r>
                                        <w:rPr>
                                          <w:rFonts w:ascii="Times New Roman" w:hAnsi="Times New Roman" w:cs="Times New Roman"/>
                                          <w:b/>
                                          <w:sz w:val="20"/>
                                          <w:szCs w:val="20"/>
                                        </w:rPr>
                                        <w:t>cashew nut</w:t>
                                      </w:r>
                                      <w:r w:rsidRPr="00483249">
                                        <w:rPr>
                                          <w:rFonts w:ascii="Times New Roman" w:hAnsi="Times New Roman" w:cs="Times New Roman"/>
                                          <w:b/>
                                          <w:sz w:val="20"/>
                                          <w:szCs w:val="20"/>
                                        </w:rPr>
                                        <w:t xml:space="preserve"> Flour</w:t>
                                      </w:r>
                                    </w:p>
                                  </w:txbxContent>
                                </v:textbox>
                              </v:oval>
                              <v:oval id="Oval 1083" o:spid="_x0000_s1113" style="position:absolute;left:13848;top:27261;width:12373;height:7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" filled="f">
                                <v:textbox>
                                  <w:txbxContent>
                                    <w:p w14:paraId="5984AF8B" w14:textId="77777777" w:rsidR="00067C5A" w:rsidRPr="00483249" w:rsidRDefault="00067C5A" w:rsidP="000520C8">
                                      <w:pPr>
                                        <w:spacing w:after="0" w:line="240" w:lineRule="auto"/>
                                        <w:jc w:val="center"/>
                                        <w:rPr>
                                          <w:rFonts w:ascii="Times New Roman" w:hAnsi="Times New Roman" w:cs="Times New Roman"/>
                                          <w:b/>
                                          <w:sz w:val="20"/>
                                          <w:szCs w:val="20"/>
                                        </w:rPr>
                                      </w:pPr>
                                      <w:r w:rsidRPr="00483249">
                                        <w:rPr>
                                          <w:rFonts w:ascii="Times New Roman" w:hAnsi="Times New Roman" w:cs="Times New Roman"/>
                                          <w:b/>
                                          <w:sz w:val="20"/>
                                          <w:szCs w:val="20"/>
                                        </w:rPr>
                                        <w:t xml:space="preserve">Treated </w:t>
                                      </w:r>
                                      <w:r>
                                        <w:rPr>
                                          <w:rFonts w:ascii="Times New Roman" w:hAnsi="Times New Roman" w:cs="Times New Roman"/>
                                          <w:b/>
                                          <w:sz w:val="20"/>
                                          <w:szCs w:val="20"/>
                                        </w:rPr>
                                        <w:t>cashew nut</w:t>
                                      </w:r>
                                      <w:r w:rsidRPr="00483249">
                                        <w:rPr>
                                          <w:rFonts w:ascii="Times New Roman" w:hAnsi="Times New Roman" w:cs="Times New Roman"/>
                                          <w:b/>
                                          <w:sz w:val="20"/>
                                          <w:szCs w:val="20"/>
                                        </w:rPr>
                                        <w:t xml:space="preserve"> Flour</w:t>
                                      </w:r>
                                    </w:p>
                                  </w:txbxContent>
                                </v:textbox>
                              </v:oval>
                              <v:rect id="Rectangle 1086" o:spid="_x0000_s1114" style="position:absolute;left:24442;top:5975;width:14897;height: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" filled="f" stroked="f" strokeweight=".5pt">
                                <v:stroke joinstyle="round"/>
                                <v:textbox>
                                  <w:txbxContent>
                                    <w:p w14:paraId="49AC2252" w14:textId="77777777" w:rsidR="00067C5A" w:rsidRPr="00483249" w:rsidRDefault="00067C5A" w:rsidP="000520C8">
                                      <w:pPr>
                                        <w:spacing w:line="240" w:lineRule="auto"/>
                                        <w:jc w:val="center"/>
                                        <w:rPr>
                                          <w:rFonts w:ascii="Times New Roman" w:hAnsi="Times New Roman" w:cs="Times New Roman"/>
                                          <w:sz w:val="20"/>
                                          <w:szCs w:val="20"/>
                                        </w:rPr>
                                      </w:pPr>
                                      <w:r>
                                        <w:rPr>
                                          <w:rFonts w:ascii="Times New Roman" w:hAnsi="Times New Roman" w:cs="Times New Roman"/>
                                          <w:sz w:val="20"/>
                                          <w:szCs w:val="20"/>
                                        </w:rPr>
                                        <w:t>Dirt and stones</w:t>
                                      </w:r>
                                    </w:p>
                                  </w:txbxContent>
                                </v:textbox>
                              </v:rect>
                            </v:group>
                            <v:shape id="Connecteur droit avec flèche 1135" o:spid="_x0000_s1115" type="#_x0000_t32" style="position:absolute;left:225;top:9181;width:152;height:7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" strokecolor="black [3213]" strokeweight="1pt">
                              <v:stroke endarrow="block"/>
                            </v:shape>
                          </v:group>
                          <v:shape id="Connecteur droit avec flèche 1138" o:spid="_x0000_s1116" type="#_x0000_t32" style="position:absolute;left:8376;top:3717;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" strokecolor="black [3213]" strokeweight="1pt">
                            <v:stroke endarrow="block"/>
                          </v:shape>
                          <v:shape id="Connecteur droit avec flèche 1143" o:spid="_x0000_s1117" type="#_x0000_t32" style="position:absolute;left:-2149;top:19843;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" strokecolor="black [3213]" strokeweight="1pt">
                            <v:stroke endarrow="block"/>
                          </v:shape>
                          <v:shape id="Connecteur droit avec flèche 1144" o:spid="_x0000_s1118" type="#_x0000_t32" style="position:absolute;left:10316;top:19843;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" strokecolor="black [3213]" strokeweight="1pt">
                            <v:stroke endarrow="block"/>
                          </v:shape>
                          <v:shape id="Connecteur droit avec flèche 1146" o:spid="_x0000_s1119" type="#_x0000_t32" style="position:absolute;left:8893;top:14500;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" strokecolor="black [3213]" strokeweight="1pt">
                            <v:stroke endarrow="block"/>
                          </v:shape>
                          <v:shape id="Connecteur droit avec flèche 1147" o:spid="_x0000_s1120" type="#_x0000_t32" style="position:absolute;left:-1908;top:25307;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" strokecolor="black [3213]" strokeweight="1pt">
                            <v:stroke endarrow="block"/>
                          </v:shape>
                          <v:shape id="Connecteur droit avec flèche 1148" o:spid="_x0000_s1121" type="#_x0000_t32" style="position:absolute;left:10123;top:25384;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" strokecolor="black [3213]" strokeweight="1pt">
                            <v:stroke endarrow="block"/>
                          </v:shape>
                          <v:shape id="Connecteur droit avec flèche 1149" o:spid="_x0000_s1122" type="#_x0000_t32" style="position:absolute;left:11690;top:9065;width:0;height:23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" strokecolor="black [3213]" strokeweight="1pt">
                            <v:stroke endarrow="block"/>
                          </v:shape>
                        </v:group>
                        <v:shape id="Connecteur droit avec flèche 1030" o:spid="_x0000_s1123" type="#_x0000_t32" style="position:absolute;left:13551;top:7512;width:36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" strokecolor="black [3213]" strokeweight="1pt">
                          <v:stroke endarrow="block"/>
                        </v:shape>
                      </v:group>
                      <v:shape id="Zone de texte 1131" o:spid="_x0000_s1124" type="#_x0000_t202" style="position:absolute;left:19580;top:25393;width:12293;height:9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" fillcolor="white [3201]" stroked="f" strokeweight="1pt">
                        <v:textbox>
                          <w:txbxContent>
                            <w:p w14:paraId="7C59FCE5" w14:textId="77777777" w:rsidR="00067C5A" w:rsidRPr="00483249" w:rsidRDefault="00065580" w:rsidP="000520C8">
                              <w:pPr>
                                <w:rPr>
                                  <w:sz w:val="20"/>
                                  <w:szCs w:val="20"/>
                                </w:rPr>
                              </w:pPr>
                              <w:r w:rsidRPr="00065580">
                                <w:rPr>
                                  <w:noProof/>
                                  <w:sz w:val="20"/>
                                  <w:szCs w:val="20"/>
                                  <w:lang w:val="fr-FR" w:eastAsia="fr-FR"/>
                                </w:rPr>
                                <w:drawing>
                                  <wp:inline distT="0" distB="0" distL="0" distR="0" wp14:anchorId="2E685FF6" wp14:editId="75361D0F">
                                    <wp:extent cx="918210" cy="793630"/>
                                    <wp:effectExtent l="0" t="0" r="0" b="6985"/>
                                    <wp:docPr id="10" name="Image 10" descr="F:\Articles Ngaha\Sonita\farine de noix de caj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ticles Ngaha\Sonita\farine de noix de cajou.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0815" cy="795881"/>
                                            </a:xfrm>
                                            <a:prstGeom prst="rect">
                                              <a:avLst/>
                                            </a:prstGeom>
                                            <a:noFill/>
                                            <a:ln>
                                              <a:noFill/>
                                            </a:ln>
                                          </pic:spPr>
                                        </pic:pic>
                                      </a:graphicData>
                                    </a:graphic>
                                  </wp:inline>
                                </w:drawing>
                              </w:r>
                            </w:p>
                          </w:txbxContent>
                        </v:textbox>
                      </v:shape>
                    </v:group>
                  </v:group>
                </v:group>
                <v:shape id="Zone de texte 30" o:spid="_x0000_s1125" type="#_x0000_t202" style="position:absolute;left:40195;width:451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162AC745" w14:textId="77777777" w:rsidR="00067C5A" w:rsidRPr="00E52393" w:rsidRDefault="00067C5A" w:rsidP="000520C8">
                        <w:pPr>
                          <w:jc w:val="center"/>
                          <w:rPr>
                            <w:rFonts w:ascii="Times New Roman" w:hAnsi="Times New Roman" w:cs="Times New Roman"/>
                            <w:b/>
                            <w:sz w:val="24"/>
                            <w:lang w:val="fr-CH"/>
                          </w:rPr>
                        </w:pPr>
                        <w:r>
                          <w:rPr>
                            <w:rFonts w:ascii="Times New Roman" w:hAnsi="Times New Roman" w:cs="Times New Roman"/>
                            <w:b/>
                            <w:sz w:val="24"/>
                            <w:lang w:val="fr-CH"/>
                          </w:rPr>
                          <w:t>(B</w:t>
                        </w:r>
                        <w:r w:rsidRPr="00E52393">
                          <w:rPr>
                            <w:rFonts w:ascii="Times New Roman" w:hAnsi="Times New Roman" w:cs="Times New Roman"/>
                            <w:b/>
                            <w:sz w:val="24"/>
                            <w:lang w:val="fr-CH"/>
                          </w:rPr>
                          <w:t>)</w:t>
                        </w:r>
                      </w:p>
                    </w:txbxContent>
                  </v:textbox>
                </v:shape>
                <v:shape id="Zone de texte 1120" o:spid="_x0000_s1126" type="#_x0000_t202" style="position:absolute;left:4286;top:1619;width:4508;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" fillcolor="white [3201]" stroked="f" strokeweight=".5pt">
                  <v:textbox>
                    <w:txbxContent>
                      <w:p w14:paraId="5569110D" w14:textId="77777777" w:rsidR="00067C5A" w:rsidRPr="00E52393" w:rsidRDefault="00067C5A" w:rsidP="000520C8">
                        <w:pPr>
                          <w:jc w:val="center"/>
                          <w:rPr>
                            <w:rFonts w:ascii="Times New Roman" w:hAnsi="Times New Roman" w:cs="Times New Roman"/>
                            <w:b/>
                            <w:sz w:val="24"/>
                            <w:lang w:val="fr-CH"/>
                          </w:rPr>
                        </w:pPr>
                        <w:r w:rsidRPr="00E52393">
                          <w:rPr>
                            <w:rFonts w:ascii="Times New Roman" w:hAnsi="Times New Roman" w:cs="Times New Roman"/>
                            <w:b/>
                            <w:sz w:val="24"/>
                            <w:lang w:val="fr-CH"/>
                          </w:rPr>
                          <w:t>(A)</w:t>
                        </w:r>
                      </w:p>
                    </w:txbxContent>
                  </v:textbox>
                </v:shape>
              </v:group>
            </w:pict>
          </mc:Fallback>
        </mc:AlternateContent>
      </w:r>
    </w:p>
    <w:p w14:paraId="0DB529B3"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7A0D729E"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70F3193F"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391C7DD9" w14:textId="77777777" w:rsidR="000520C8" w:rsidRDefault="000520C8" w:rsidP="00C81C5A">
      <w:pPr>
        <w:spacing w:before="120" w:after="120" w:line="360" w:lineRule="auto"/>
        <w:jc w:val="both"/>
        <w:rPr>
          <w:rFonts w:ascii="Times New Roman" w:hAnsi="Times New Roman" w:cs="Times New Roman"/>
          <w:b/>
          <w:sz w:val="24"/>
          <w:szCs w:val="24"/>
        </w:rPr>
      </w:pPr>
    </w:p>
    <w:p w14:paraId="1514C055" w14:textId="77777777" w:rsidR="00F865EA" w:rsidRDefault="00F865EA" w:rsidP="00C81C5A">
      <w:pPr>
        <w:spacing w:before="120" w:after="120" w:line="360" w:lineRule="auto"/>
        <w:jc w:val="both"/>
        <w:rPr>
          <w:rFonts w:ascii="Times New Roman" w:hAnsi="Times New Roman" w:cs="Times New Roman"/>
          <w:b/>
          <w:sz w:val="24"/>
          <w:szCs w:val="24"/>
        </w:rPr>
      </w:pPr>
    </w:p>
    <w:p w14:paraId="58232FD4" w14:textId="77777777" w:rsidR="00F865EA" w:rsidRPr="003C0059" w:rsidRDefault="00F865EA" w:rsidP="00C81C5A">
      <w:pPr>
        <w:spacing w:before="120" w:after="120" w:line="360" w:lineRule="auto"/>
        <w:jc w:val="both"/>
        <w:rPr>
          <w:rFonts w:ascii="Times New Roman" w:hAnsi="Times New Roman" w:cs="Times New Roman"/>
          <w:b/>
          <w:sz w:val="24"/>
          <w:szCs w:val="24"/>
        </w:rPr>
      </w:pPr>
    </w:p>
    <w:p w14:paraId="58EEC5A2"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5B20CE16"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148F13F6"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4FFD8268" w14:textId="77777777" w:rsidR="000520C8" w:rsidRPr="003C0059" w:rsidRDefault="000520C8" w:rsidP="00C81C5A">
      <w:pPr>
        <w:spacing w:before="120" w:after="120" w:line="360" w:lineRule="auto"/>
        <w:jc w:val="both"/>
        <w:rPr>
          <w:rFonts w:ascii="Times New Roman" w:hAnsi="Times New Roman" w:cs="Times New Roman"/>
          <w:b/>
          <w:sz w:val="24"/>
          <w:szCs w:val="24"/>
        </w:rPr>
      </w:pPr>
    </w:p>
    <w:p w14:paraId="4B80B8E8" w14:textId="77777777" w:rsidR="000520C8" w:rsidRPr="003C0059" w:rsidRDefault="00AC55CE" w:rsidP="00C81C5A">
      <w:pPr>
        <w:spacing w:before="120" w:after="120" w:line="360" w:lineRule="auto"/>
        <w:jc w:val="both"/>
        <w:rPr>
          <w:rFonts w:ascii="Times New Roman" w:hAnsi="Times New Roman" w:cs="Times New Roman"/>
          <w:b/>
          <w:sz w:val="24"/>
          <w:szCs w:val="24"/>
        </w:rPr>
      </w:pPr>
      <w:r w:rsidRPr="003C0059">
        <w:rPr>
          <w:rFonts w:ascii="Times New Roman" w:hAnsi="Times New Roman" w:cs="Times New Roman"/>
          <w:b/>
          <w:sz w:val="24"/>
          <w:szCs w:val="24"/>
        </w:rPr>
        <w:t xml:space="preserve">Fig. 2 </w:t>
      </w:r>
      <w:r w:rsidRPr="003C0059">
        <w:rPr>
          <w:rFonts w:ascii="Times New Roman" w:hAnsi="Times New Roman" w:cs="Times New Roman"/>
          <w:sz w:val="24"/>
          <w:szCs w:val="24"/>
        </w:rPr>
        <w:t xml:space="preserve">Flow Diagram of </w:t>
      </w:r>
      <w:r w:rsidR="009647A0" w:rsidRPr="003C0059">
        <w:rPr>
          <w:rFonts w:ascii="Times New Roman" w:hAnsi="Times New Roman" w:cs="Times New Roman"/>
          <w:sz w:val="24"/>
          <w:szCs w:val="24"/>
        </w:rPr>
        <w:t>cashew nut</w:t>
      </w:r>
      <w:r w:rsidRPr="003C0059">
        <w:rPr>
          <w:rFonts w:ascii="Times New Roman" w:hAnsi="Times New Roman" w:cs="Times New Roman"/>
          <w:sz w:val="24"/>
          <w:szCs w:val="24"/>
        </w:rPr>
        <w:t xml:space="preserve"> flour (A) and baobab pulp powder (B) production</w:t>
      </w:r>
    </w:p>
    <w:p w14:paraId="2442700E" w14:textId="77777777" w:rsidR="00F92CD9" w:rsidRPr="003C0059" w:rsidRDefault="00F92CD9" w:rsidP="00C81C5A">
      <w:pPr>
        <w:pStyle w:val="ListParagraph"/>
        <w:numPr>
          <w:ilvl w:val="1"/>
          <w:numId w:val="1"/>
        </w:numPr>
        <w:spacing w:before="120" w:after="120" w:line="360" w:lineRule="auto"/>
        <w:ind w:left="0" w:firstLine="0"/>
        <w:jc w:val="both"/>
        <w:rPr>
          <w:rFonts w:ascii="Times New Roman" w:hAnsi="Times New Roman" w:cs="Times New Roman"/>
          <w:b/>
          <w:bCs/>
          <w:sz w:val="24"/>
          <w:szCs w:val="24"/>
        </w:rPr>
      </w:pPr>
      <w:r w:rsidRPr="003C0059">
        <w:rPr>
          <w:rFonts w:ascii="Times New Roman" w:hAnsi="Times New Roman" w:cs="Times New Roman"/>
          <w:b/>
          <w:bCs/>
          <w:sz w:val="24"/>
          <w:szCs w:val="24"/>
        </w:rPr>
        <w:t>Physicochemical characterization</w:t>
      </w:r>
    </w:p>
    <w:p w14:paraId="23D17F69" w14:textId="77777777" w:rsidR="00F92CD9" w:rsidRPr="003C0059" w:rsidRDefault="00F92CD9" w:rsidP="00C81C5A">
      <w:pPr>
        <w:pStyle w:val="Heading3"/>
        <w:rPr>
          <w:rFonts w:cs="Times New Roman"/>
          <w:szCs w:val="20"/>
          <w:lang w:val="en-GB"/>
        </w:rPr>
      </w:pPr>
      <w:r w:rsidRPr="003C0059">
        <w:rPr>
          <w:rFonts w:cs="Times New Roman"/>
          <w:szCs w:val="20"/>
          <w:lang w:val="en-GB"/>
        </w:rPr>
        <w:t>2.3.1.</w:t>
      </w:r>
      <w:r w:rsidRPr="003C0059">
        <w:rPr>
          <w:rFonts w:cs="Times New Roman"/>
          <w:szCs w:val="20"/>
          <w:lang w:val="en-GB"/>
        </w:rPr>
        <w:tab/>
      </w:r>
      <w:r w:rsidR="00AA675C" w:rsidRPr="003C0059">
        <w:rPr>
          <w:rFonts w:cs="Times New Roman"/>
          <w:szCs w:val="20"/>
          <w:lang w:val="en-GB"/>
        </w:rPr>
        <w:t>N</w:t>
      </w:r>
      <w:r w:rsidRPr="003C0059">
        <w:rPr>
          <w:rFonts w:cs="Times New Roman"/>
          <w:szCs w:val="20"/>
          <w:lang w:val="en-GB"/>
        </w:rPr>
        <w:t>utrients content</w:t>
      </w:r>
    </w:p>
    <w:p w14:paraId="3711AD12" w14:textId="77777777" w:rsidR="00F92CD9" w:rsidRPr="003C0059" w:rsidRDefault="00BB5104" w:rsidP="00C81C5A">
      <w:pPr>
        <w:spacing w:before="120" w:after="120" w:line="360" w:lineRule="auto"/>
        <w:ind w:firstLine="720"/>
        <w:jc w:val="both"/>
        <w:rPr>
          <w:rStyle w:val="fontstyle01"/>
          <w:rFonts w:ascii="Times New Roman" w:hAnsi="Times New Roman" w:cs="Times New Roman"/>
          <w:bCs/>
          <w:sz w:val="24"/>
          <w:szCs w:val="24"/>
        </w:rPr>
      </w:pPr>
      <w:r w:rsidRPr="003C0059">
        <w:rPr>
          <w:rStyle w:val="fontstyle01"/>
          <w:rFonts w:ascii="Times New Roman" w:hAnsi="Times New Roman" w:cs="Times New Roman"/>
          <w:bCs/>
          <w:sz w:val="24"/>
          <w:szCs w:val="24"/>
        </w:rPr>
        <w:t>Proximate composition was determined on the infant flours produced, and treated and untreated ingredients, while mineral and vitamin analyses were performed only on infant flours. P</w:t>
      </w:r>
      <w:r w:rsidR="00F92CD9" w:rsidRPr="003C0059">
        <w:rPr>
          <w:rStyle w:val="fontstyle01"/>
          <w:rFonts w:ascii="Times New Roman" w:hAnsi="Times New Roman" w:cs="Times New Roman"/>
          <w:bCs/>
          <w:sz w:val="24"/>
          <w:szCs w:val="24"/>
        </w:rPr>
        <w:t>roximate composition including moisture content, total ash, crude protein, crude fat, crude fiber, and total carbohydrate were determined according to standard methods previo</w:t>
      </w:r>
      <w:r w:rsidR="00B86952">
        <w:rPr>
          <w:rStyle w:val="fontstyle01"/>
          <w:rFonts w:ascii="Times New Roman" w:hAnsi="Times New Roman" w:cs="Times New Roman"/>
          <w:bCs/>
          <w:sz w:val="24"/>
          <w:szCs w:val="24"/>
        </w:rPr>
        <w:t>usly reported [</w:t>
      </w:r>
      <w:r w:rsidR="000D7355">
        <w:rPr>
          <w:rStyle w:val="fontstyle01"/>
          <w:rFonts w:ascii="Times New Roman" w:hAnsi="Times New Roman" w:cs="Times New Roman"/>
          <w:bCs/>
          <w:sz w:val="24"/>
          <w:szCs w:val="24"/>
        </w:rPr>
        <w:t>7,9,</w:t>
      </w:r>
      <w:r w:rsidR="00B86952">
        <w:rPr>
          <w:rStyle w:val="fontstyle01"/>
          <w:rFonts w:ascii="Times New Roman" w:hAnsi="Times New Roman" w:cs="Times New Roman"/>
          <w:bCs/>
          <w:sz w:val="24"/>
          <w:szCs w:val="24"/>
        </w:rPr>
        <w:t>14</w:t>
      </w:r>
      <w:r w:rsidR="00F92CD9" w:rsidRPr="003C0059">
        <w:rPr>
          <w:rStyle w:val="fontstyle01"/>
          <w:rFonts w:ascii="Times New Roman" w:hAnsi="Times New Roman" w:cs="Times New Roman"/>
          <w:bCs/>
          <w:sz w:val="24"/>
          <w:szCs w:val="24"/>
        </w:rPr>
        <w:t>]. As concerned mi</w:t>
      </w:r>
      <w:r w:rsidR="00891619">
        <w:rPr>
          <w:rStyle w:val="fontstyle01"/>
          <w:rFonts w:ascii="Times New Roman" w:hAnsi="Times New Roman" w:cs="Times New Roman"/>
          <w:bCs/>
          <w:sz w:val="24"/>
          <w:szCs w:val="24"/>
        </w:rPr>
        <w:t>cronutrient</w:t>
      </w:r>
      <w:r w:rsidR="00F92CD9" w:rsidRPr="003C0059">
        <w:rPr>
          <w:rStyle w:val="fontstyle01"/>
          <w:rFonts w:ascii="Times New Roman" w:hAnsi="Times New Roman" w:cs="Times New Roman"/>
          <w:bCs/>
          <w:sz w:val="24"/>
          <w:szCs w:val="24"/>
        </w:rPr>
        <w:t>, iron content was quantified by colorimetric techn</w:t>
      </w:r>
      <w:r w:rsidR="00965C50">
        <w:rPr>
          <w:rStyle w:val="fontstyle01"/>
          <w:rFonts w:ascii="Times New Roman" w:hAnsi="Times New Roman" w:cs="Times New Roman"/>
          <w:bCs/>
          <w:sz w:val="24"/>
          <w:szCs w:val="24"/>
        </w:rPr>
        <w:t xml:space="preserve">ique with </w:t>
      </w:r>
      <w:proofErr w:type="spellStart"/>
      <w:r w:rsidR="00965C50">
        <w:rPr>
          <w:rStyle w:val="fontstyle01"/>
          <w:rFonts w:ascii="Times New Roman" w:hAnsi="Times New Roman" w:cs="Times New Roman"/>
          <w:bCs/>
          <w:sz w:val="24"/>
          <w:szCs w:val="24"/>
        </w:rPr>
        <w:t>orthophenanthrolin</w:t>
      </w:r>
      <w:proofErr w:type="spellEnd"/>
      <w:r w:rsidR="00F92CD9" w:rsidRPr="003C0059">
        <w:rPr>
          <w:rStyle w:val="fontstyle01"/>
          <w:rFonts w:ascii="Times New Roman" w:hAnsi="Times New Roman" w:cs="Times New Roman"/>
          <w:bCs/>
          <w:sz w:val="24"/>
          <w:szCs w:val="24"/>
        </w:rPr>
        <w:t xml:space="preserve"> while </w:t>
      </w:r>
      <w:r w:rsidR="004E59F4">
        <w:rPr>
          <w:rStyle w:val="fontstyle01"/>
          <w:rFonts w:ascii="Times New Roman" w:hAnsi="Times New Roman" w:cs="Times New Roman"/>
          <w:bCs/>
          <w:sz w:val="24"/>
          <w:szCs w:val="24"/>
        </w:rPr>
        <w:t>v</w:t>
      </w:r>
      <w:r w:rsidR="00F92CD9" w:rsidRPr="003C0059">
        <w:rPr>
          <w:rStyle w:val="fontstyle01"/>
          <w:rFonts w:ascii="Times New Roman" w:hAnsi="Times New Roman" w:cs="Times New Roman"/>
          <w:bCs/>
          <w:sz w:val="24"/>
          <w:szCs w:val="24"/>
        </w:rPr>
        <w:t xml:space="preserve">itamin A was quantified in terms of </w:t>
      </w:r>
      <w:r w:rsidR="00965C50">
        <w:rPr>
          <w:rStyle w:val="fontstyle01"/>
          <w:rFonts w:ascii="Times New Roman" w:hAnsi="Times New Roman" w:cs="Times New Roman"/>
          <w:bCs/>
          <w:sz w:val="24"/>
          <w:szCs w:val="24"/>
        </w:rPr>
        <w:t>total carotenoids</w:t>
      </w:r>
      <w:r w:rsidRPr="003C0059">
        <w:rPr>
          <w:rStyle w:val="fontstyle01"/>
          <w:rFonts w:ascii="Times New Roman" w:hAnsi="Times New Roman" w:cs="Times New Roman"/>
          <w:bCs/>
          <w:sz w:val="24"/>
          <w:szCs w:val="24"/>
        </w:rPr>
        <w:t xml:space="preserve"> by spectrophotometric method</w:t>
      </w:r>
      <w:r w:rsidR="00F92CD9" w:rsidRPr="003C0059">
        <w:rPr>
          <w:rStyle w:val="fontstyle01"/>
          <w:rFonts w:ascii="Times New Roman" w:hAnsi="Times New Roman" w:cs="Times New Roman"/>
          <w:bCs/>
          <w:sz w:val="24"/>
          <w:szCs w:val="24"/>
        </w:rPr>
        <w:t xml:space="preserve"> and vitamin C by </w:t>
      </w:r>
      <w:r w:rsidRPr="003C0059">
        <w:rPr>
          <w:rStyle w:val="fontstyle01"/>
          <w:rFonts w:ascii="Times New Roman" w:hAnsi="Times New Roman" w:cs="Times New Roman"/>
          <w:bCs/>
          <w:sz w:val="24"/>
          <w:szCs w:val="24"/>
        </w:rPr>
        <w:t>titrimetric method</w:t>
      </w:r>
      <w:r w:rsidR="004E59F4">
        <w:rPr>
          <w:rStyle w:val="fontstyle01"/>
          <w:rFonts w:ascii="Times New Roman" w:hAnsi="Times New Roman" w:cs="Times New Roman"/>
          <w:bCs/>
          <w:sz w:val="24"/>
          <w:szCs w:val="24"/>
        </w:rPr>
        <w:t xml:space="preserve"> </w:t>
      </w:r>
      <w:r w:rsidR="00965C50">
        <w:rPr>
          <w:rStyle w:val="fontstyle01"/>
          <w:rFonts w:ascii="Times New Roman" w:hAnsi="Times New Roman" w:cs="Times New Roman"/>
          <w:bCs/>
          <w:sz w:val="24"/>
          <w:szCs w:val="24"/>
        </w:rPr>
        <w:t>[</w:t>
      </w:r>
      <w:r w:rsidR="000D7355">
        <w:rPr>
          <w:rStyle w:val="fontstyle01"/>
          <w:rFonts w:ascii="Times New Roman" w:hAnsi="Times New Roman" w:cs="Times New Roman"/>
          <w:bCs/>
          <w:sz w:val="24"/>
          <w:szCs w:val="24"/>
        </w:rPr>
        <w:t>7,9,</w:t>
      </w:r>
      <w:r w:rsidR="00965C50">
        <w:rPr>
          <w:rStyle w:val="fontstyle01"/>
          <w:rFonts w:ascii="Times New Roman" w:hAnsi="Times New Roman" w:cs="Times New Roman"/>
          <w:bCs/>
          <w:sz w:val="24"/>
          <w:szCs w:val="24"/>
        </w:rPr>
        <w:t>14</w:t>
      </w:r>
      <w:r w:rsidR="00763BCE" w:rsidRPr="003C0059">
        <w:rPr>
          <w:rStyle w:val="fontstyle01"/>
          <w:rFonts w:ascii="Times New Roman" w:hAnsi="Times New Roman" w:cs="Times New Roman"/>
          <w:bCs/>
          <w:sz w:val="24"/>
          <w:szCs w:val="24"/>
        </w:rPr>
        <w:t>]</w:t>
      </w:r>
      <w:r w:rsidR="00AA675C" w:rsidRPr="003C0059">
        <w:rPr>
          <w:rStyle w:val="fontstyle01"/>
          <w:rFonts w:ascii="Times New Roman" w:hAnsi="Times New Roman" w:cs="Times New Roman"/>
          <w:bCs/>
          <w:sz w:val="24"/>
          <w:szCs w:val="24"/>
        </w:rPr>
        <w:t>.</w:t>
      </w:r>
    </w:p>
    <w:p w14:paraId="3C2961C8" w14:textId="77777777" w:rsidR="0092683B" w:rsidRPr="00B05972" w:rsidRDefault="00891619" w:rsidP="00C81C5A">
      <w:pPr>
        <w:spacing w:before="120" w:after="120" w:line="360" w:lineRule="auto"/>
        <w:jc w:val="both"/>
        <w:rPr>
          <w:rStyle w:val="fontstyle01"/>
          <w:rFonts w:ascii="Times New Roman" w:hAnsi="Times New Roman" w:cs="Times New Roman"/>
          <w:b/>
          <w:bCs/>
          <w:i/>
          <w:sz w:val="24"/>
          <w:szCs w:val="24"/>
        </w:rPr>
      </w:pPr>
      <w:r>
        <w:rPr>
          <w:rStyle w:val="fontstyle01"/>
          <w:rFonts w:ascii="Times New Roman" w:hAnsi="Times New Roman" w:cs="Times New Roman"/>
          <w:b/>
          <w:bCs/>
          <w:i/>
          <w:sz w:val="24"/>
          <w:szCs w:val="24"/>
        </w:rPr>
        <w:t>2.3.2</w:t>
      </w:r>
      <w:r w:rsidR="0092683B" w:rsidRPr="00B05972">
        <w:rPr>
          <w:rStyle w:val="fontstyle01"/>
          <w:rFonts w:ascii="Times New Roman" w:hAnsi="Times New Roman" w:cs="Times New Roman"/>
          <w:b/>
          <w:bCs/>
          <w:i/>
          <w:sz w:val="24"/>
          <w:szCs w:val="24"/>
        </w:rPr>
        <w:t>.</w:t>
      </w:r>
      <w:r w:rsidR="0092683B" w:rsidRPr="00B05972">
        <w:rPr>
          <w:rStyle w:val="fontstyle01"/>
          <w:rFonts w:ascii="Times New Roman" w:hAnsi="Times New Roman" w:cs="Times New Roman"/>
          <w:b/>
          <w:bCs/>
          <w:i/>
          <w:sz w:val="24"/>
          <w:szCs w:val="24"/>
        </w:rPr>
        <w:tab/>
      </w:r>
      <w:r w:rsidR="00B05972" w:rsidRPr="00B05972">
        <w:rPr>
          <w:rStyle w:val="fontstyle01"/>
          <w:rFonts w:ascii="Times New Roman" w:hAnsi="Times New Roman" w:cs="Times New Roman"/>
          <w:b/>
          <w:bCs/>
          <w:i/>
          <w:sz w:val="24"/>
          <w:szCs w:val="24"/>
        </w:rPr>
        <w:t>Energy value</w:t>
      </w:r>
    </w:p>
    <w:p w14:paraId="1A99121F" w14:textId="77777777" w:rsidR="0092683B" w:rsidRPr="0092683B" w:rsidRDefault="0092683B" w:rsidP="00C81C5A">
      <w:pPr>
        <w:spacing w:before="120" w:after="120" w:line="360" w:lineRule="auto"/>
        <w:ind w:firstLine="708"/>
        <w:rPr>
          <w:rFonts w:ascii="Times New Roman" w:hAnsi="Times New Roman" w:cs="Times New Roman"/>
          <w:sz w:val="24"/>
          <w:lang w:val="en-GB"/>
        </w:rPr>
      </w:pPr>
      <w:r w:rsidRPr="0092683B">
        <w:rPr>
          <w:rFonts w:ascii="Times New Roman" w:hAnsi="Times New Roman" w:cs="Times New Roman"/>
          <w:noProof/>
          <w:sz w:val="24"/>
          <w:lang w:val="fr-FR" w:eastAsia="fr-FR"/>
          <w14:ligatures w14:val="standardContextual"/>
        </w:rPr>
        <mc:AlternateContent>
          <mc:Choice Requires="wps">
            <w:drawing>
              <wp:anchor distT="0" distB="0" distL="114300" distR="114300" simplePos="0" relativeHeight="251662848" behindDoc="0" locked="0" layoutInCell="1" allowOverlap="1" wp14:anchorId="06881733" wp14:editId="2DEEA691">
                <wp:simplePos x="0" y="0"/>
                <wp:positionH relativeFrom="column">
                  <wp:posOffset>5528310</wp:posOffset>
                </wp:positionH>
                <wp:positionV relativeFrom="paragraph">
                  <wp:posOffset>653151</wp:posOffset>
                </wp:positionV>
                <wp:extent cx="414068" cy="336430"/>
                <wp:effectExtent l="0" t="0" r="5080" b="6985"/>
                <wp:wrapNone/>
                <wp:docPr id="7" name="Zone de texte 7"/>
                <wp:cNvGraphicFramePr/>
                <a:graphic xmlns:a="http://schemas.openxmlformats.org/drawingml/2006/main">
                  <a:graphicData uri="http://schemas.microsoft.com/office/word/2010/wordprocessingShape">
                    <wps:wsp>
                      <wps:cNvSpPr txBox="1"/>
                      <wps:spPr>
                        <a:xfrm>
                          <a:off x="0" y="0"/>
                          <a:ext cx="414068" cy="336430"/>
                        </a:xfrm>
                        <a:prstGeom prst="rect">
                          <a:avLst/>
                        </a:prstGeom>
                        <a:solidFill>
                          <a:schemeClr val="lt1"/>
                        </a:solidFill>
                        <a:ln w="6350">
                          <a:noFill/>
                        </a:ln>
                      </wps:spPr>
                      <wps:txbx>
                        <w:txbxContent>
                          <w:p w14:paraId="756528FD" w14:textId="77777777" w:rsidR="00067C5A" w:rsidRPr="00B05972" w:rsidRDefault="00067C5A" w:rsidP="0092683B">
                            <w:pPr>
                              <w:spacing w:after="0"/>
                              <w:rPr>
                                <w:rFonts w:ascii="Times New Roman" w:hAnsi="Times New Roman" w:cs="Times New Roman"/>
                                <w:sz w:val="24"/>
                                <w:lang w:val="fr-CH"/>
                              </w:rPr>
                            </w:pPr>
                            <w:r w:rsidRPr="00B05972">
                              <w:rPr>
                                <w:rFonts w:ascii="Times New Roman" w:hAnsi="Times New Roman" w:cs="Times New Roman"/>
                                <w:sz w:val="24"/>
                                <w:lang w:val="fr-CH"/>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81733" id="Zone de texte 7" o:spid="_x0000_s1127" type="#_x0000_t202" style="position:absolute;left:0;text-align:left;margin-left:435.3pt;margin-top:51.45pt;width:32.6pt;height: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" fillcolor="white [3201]" stroked="f" strokeweight=".5pt">
                <v:textbox>
                  <w:txbxContent>
                    <w:p w14:paraId="756528FD" w14:textId="77777777" w:rsidR="00067C5A" w:rsidRPr="00B05972" w:rsidRDefault="00067C5A" w:rsidP="0092683B">
                      <w:pPr>
                        <w:spacing w:after="0"/>
                        <w:rPr>
                          <w:rFonts w:ascii="Times New Roman" w:hAnsi="Times New Roman" w:cs="Times New Roman"/>
                          <w:sz w:val="24"/>
                          <w:lang w:val="fr-CH"/>
                        </w:rPr>
                      </w:pPr>
                      <w:r w:rsidRPr="00B05972">
                        <w:rPr>
                          <w:rFonts w:ascii="Times New Roman" w:hAnsi="Times New Roman" w:cs="Times New Roman"/>
                          <w:sz w:val="24"/>
                          <w:lang w:val="fr-CH"/>
                        </w:rPr>
                        <w:t>(1)</w:t>
                      </w:r>
                    </w:p>
                  </w:txbxContent>
                </v:textbox>
              </v:shape>
            </w:pict>
          </mc:Fallback>
        </mc:AlternateContent>
      </w:r>
      <w:r w:rsidRPr="0092683B">
        <w:rPr>
          <w:rFonts w:ascii="Times New Roman" w:hAnsi="Times New Roman" w:cs="Times New Roman"/>
          <w:noProof/>
          <w:sz w:val="24"/>
          <w:lang w:val="en-GB" w:eastAsia="fr-FR"/>
          <w14:ligatures w14:val="standardContextual"/>
        </w:rPr>
        <w:t xml:space="preserve">The energy value (EV) (kcal) for 100 g of flour was calculated using </w:t>
      </w:r>
      <w:r w:rsidR="00B05972">
        <w:rPr>
          <w:rFonts w:ascii="Times New Roman" w:hAnsi="Times New Roman" w:cs="Times New Roman"/>
          <w:noProof/>
          <w:sz w:val="24"/>
          <w:lang w:val="en-GB" w:eastAsia="fr-FR"/>
          <w14:ligatures w14:val="standardContextual"/>
        </w:rPr>
        <w:t>Eq.</w:t>
      </w:r>
      <w:r w:rsidRPr="0092683B">
        <w:rPr>
          <w:rFonts w:ascii="Times New Roman" w:hAnsi="Times New Roman" w:cs="Times New Roman"/>
          <w:noProof/>
          <w:sz w:val="24"/>
          <w:lang w:val="en-GB" w:eastAsia="fr-FR"/>
          <w14:ligatures w14:val="standardContextual"/>
        </w:rPr>
        <w:t xml:space="preserve"> 1, based on the dry matter (Q), carbohy</w:t>
      </w:r>
      <w:r w:rsidR="00B05972">
        <w:rPr>
          <w:rFonts w:ascii="Times New Roman" w:hAnsi="Times New Roman" w:cs="Times New Roman"/>
          <w:noProof/>
          <w:sz w:val="24"/>
          <w:lang w:val="en-GB" w:eastAsia="fr-FR"/>
          <w14:ligatures w14:val="standardContextual"/>
        </w:rPr>
        <w:t>drate, protein, and fat content</w:t>
      </w:r>
      <w:r w:rsidRPr="0092683B">
        <w:rPr>
          <w:rFonts w:ascii="Times New Roman" w:hAnsi="Times New Roman" w:cs="Times New Roman"/>
          <w:noProof/>
          <w:sz w:val="24"/>
          <w:lang w:val="en-GB" w:eastAsia="fr-FR"/>
          <w14:ligatures w14:val="standardContextual"/>
        </w:rPr>
        <w:t xml:space="preserve"> of </w:t>
      </w:r>
      <w:r w:rsidR="00B05972">
        <w:rPr>
          <w:rFonts w:ascii="Times New Roman" w:hAnsi="Times New Roman" w:cs="Times New Roman"/>
          <w:noProof/>
          <w:sz w:val="24"/>
          <w:lang w:val="en-GB" w:eastAsia="fr-FR"/>
          <w14:ligatures w14:val="standardContextual"/>
        </w:rPr>
        <w:t>the sample</w:t>
      </w:r>
      <w:r w:rsidRPr="0092683B">
        <w:rPr>
          <w:rFonts w:ascii="Times New Roman" w:hAnsi="Times New Roman" w:cs="Times New Roman"/>
          <w:noProof/>
          <w:sz w:val="24"/>
          <w:lang w:val="en-GB" w:eastAsia="fr-FR"/>
          <w14:ligatures w14:val="standardContextual"/>
        </w:rPr>
        <w:t>.</w:t>
      </w:r>
    </w:p>
    <w:p w14:paraId="7D58E847" w14:textId="77777777" w:rsidR="0092683B" w:rsidRPr="001B4118" w:rsidRDefault="0092683B" w:rsidP="00C81C5A">
      <w:pPr>
        <w:spacing w:before="120" w:after="120"/>
        <w:ind w:firstLine="708"/>
        <w:rPr>
          <w:rFonts w:eastAsiaTheme="minorEastAsia"/>
          <w:lang w:val="en-GB"/>
        </w:rPr>
      </w:pPr>
      <m:oMathPara>
        <m:oMathParaPr>
          <m:jc m:val="left"/>
        </m:oMathParaPr>
        <m:oMath>
          <m:r>
            <w:rPr>
              <w:rFonts w:ascii="Cambria Math" w:hAnsi="Cambria Math"/>
              <w:lang w:val="en-GB"/>
            </w:rPr>
            <m:t>EV (kcal/100 g)=(4×Carbohydrate (g)+4×Protein (g)+9×Fat (g))×(</m:t>
          </m:r>
          <m:f>
            <m:fPr>
              <m:ctrlPr>
                <w:rPr>
                  <w:rFonts w:ascii="Cambria Math" w:hAnsi="Cambria Math"/>
                  <w:i/>
                  <w:lang w:val="en-GB"/>
                </w:rPr>
              </m:ctrlPr>
            </m:fPr>
            <m:num>
              <m:r>
                <w:rPr>
                  <w:rFonts w:ascii="Cambria Math" w:hAnsi="Cambria Math"/>
                  <w:lang w:val="en-GB"/>
                </w:rPr>
                <m:t>Q</m:t>
              </m:r>
            </m:num>
            <m:den>
              <m:r>
                <w:rPr>
                  <w:rFonts w:ascii="Cambria Math" w:hAnsi="Cambria Math"/>
                  <w:lang w:val="en-GB"/>
                </w:rPr>
                <m:t>100</m:t>
              </m:r>
            </m:den>
          </m:f>
          <m:r>
            <w:rPr>
              <w:rFonts w:ascii="Cambria Math" w:hAnsi="Cambria Math"/>
              <w:lang w:val="en-GB"/>
            </w:rPr>
            <m:t>)</m:t>
          </m:r>
        </m:oMath>
      </m:oMathPara>
    </w:p>
    <w:p w14:paraId="56D3F4C3" w14:textId="77777777" w:rsidR="007950E8" w:rsidRPr="003C0059" w:rsidRDefault="007950E8" w:rsidP="00C81C5A">
      <w:pPr>
        <w:pStyle w:val="ListParagraph"/>
        <w:numPr>
          <w:ilvl w:val="1"/>
          <w:numId w:val="1"/>
        </w:numPr>
        <w:spacing w:before="120" w:after="120" w:line="360" w:lineRule="auto"/>
        <w:ind w:left="0" w:firstLine="0"/>
        <w:jc w:val="both"/>
        <w:rPr>
          <w:rFonts w:ascii="Times New Roman" w:hAnsi="Times New Roman" w:cs="Times New Roman"/>
          <w:b/>
          <w:bCs/>
          <w:sz w:val="24"/>
          <w:szCs w:val="24"/>
        </w:rPr>
      </w:pPr>
      <w:r w:rsidRPr="003C0059">
        <w:rPr>
          <w:rFonts w:ascii="Times New Roman" w:hAnsi="Times New Roman" w:cs="Times New Roman"/>
          <w:b/>
          <w:bCs/>
          <w:sz w:val="24"/>
          <w:szCs w:val="24"/>
        </w:rPr>
        <w:t>Complementary flour formulation</w:t>
      </w:r>
    </w:p>
    <w:p w14:paraId="1C61B82E" w14:textId="77777777" w:rsidR="00B33EC2" w:rsidRPr="003C0059" w:rsidRDefault="00B33EC2" w:rsidP="00C81C5A">
      <w:pPr>
        <w:spacing w:before="120" w:after="120" w:line="360" w:lineRule="auto"/>
        <w:ind w:firstLine="720"/>
        <w:jc w:val="both"/>
        <w:rPr>
          <w:rFonts w:ascii="Times New Roman" w:hAnsi="Times New Roman" w:cs="Times New Roman"/>
          <w:sz w:val="24"/>
          <w:szCs w:val="20"/>
        </w:rPr>
      </w:pPr>
      <w:r w:rsidRPr="003C0059">
        <w:rPr>
          <w:rFonts w:ascii="Times New Roman" w:hAnsi="Times New Roman" w:cs="Times New Roman"/>
          <w:sz w:val="24"/>
          <w:szCs w:val="20"/>
          <w:lang w:val="en-GB"/>
        </w:rPr>
        <w:lastRenderedPageBreak/>
        <w:t>After the production and characterization of ingredients, the infant flour was formulated with the help of the Design Expert software version 11. This formulation was based on the chemical composition of the individual flours, and took into account the W</w:t>
      </w:r>
      <w:r w:rsidR="00F25174" w:rsidRPr="003C0059">
        <w:rPr>
          <w:rFonts w:ascii="Times New Roman" w:hAnsi="Times New Roman" w:cs="Times New Roman"/>
          <w:sz w:val="24"/>
          <w:szCs w:val="20"/>
          <w:lang w:val="en-GB"/>
        </w:rPr>
        <w:t xml:space="preserve">FP </w:t>
      </w:r>
      <w:r w:rsidRPr="003C0059">
        <w:rPr>
          <w:rFonts w:ascii="Times New Roman" w:hAnsi="Times New Roman" w:cs="Times New Roman"/>
          <w:sz w:val="24"/>
          <w:szCs w:val="20"/>
          <w:lang w:val="en-GB"/>
        </w:rPr>
        <w:t xml:space="preserve">recommendations concerning amount of protein, carbohydrate and </w:t>
      </w:r>
      <w:r w:rsidR="00F25174" w:rsidRPr="003C0059">
        <w:rPr>
          <w:rFonts w:ascii="Times New Roman" w:hAnsi="Times New Roman" w:cs="Times New Roman"/>
          <w:sz w:val="24"/>
          <w:szCs w:val="20"/>
          <w:lang w:val="en-GB"/>
        </w:rPr>
        <w:t xml:space="preserve">vitamin A </w:t>
      </w:r>
      <w:r w:rsidRPr="003C0059">
        <w:rPr>
          <w:rFonts w:ascii="Times New Roman" w:hAnsi="Times New Roman" w:cs="Times New Roman"/>
          <w:sz w:val="24"/>
          <w:szCs w:val="20"/>
          <w:lang w:val="en-GB"/>
        </w:rPr>
        <w:t xml:space="preserve">in 100 g of </w:t>
      </w:r>
      <w:r w:rsidR="00F25174" w:rsidRPr="003C0059">
        <w:rPr>
          <w:rFonts w:ascii="Times New Roman" w:hAnsi="Times New Roman" w:cs="Times New Roman"/>
          <w:sz w:val="24"/>
          <w:szCs w:val="20"/>
          <w:lang w:val="en-GB"/>
        </w:rPr>
        <w:t>infant</w:t>
      </w:r>
      <w:r w:rsidRPr="003C0059">
        <w:rPr>
          <w:rFonts w:ascii="Times New Roman" w:hAnsi="Times New Roman" w:cs="Times New Roman"/>
          <w:sz w:val="24"/>
          <w:szCs w:val="20"/>
          <w:lang w:val="en-GB"/>
        </w:rPr>
        <w:t xml:space="preserve"> flour </w:t>
      </w:r>
      <w:r w:rsidR="00965C50">
        <w:rPr>
          <w:rFonts w:ascii="Times New Roman" w:hAnsi="Times New Roman" w:cs="Times New Roman"/>
          <w:sz w:val="24"/>
          <w:szCs w:val="20"/>
        </w:rPr>
        <w:t>[15</w:t>
      </w:r>
      <w:r w:rsidRPr="003C0059">
        <w:rPr>
          <w:rFonts w:ascii="Times New Roman" w:hAnsi="Times New Roman" w:cs="Times New Roman"/>
          <w:sz w:val="24"/>
          <w:szCs w:val="20"/>
        </w:rPr>
        <w:t>].</w:t>
      </w:r>
      <w:r w:rsidRPr="003C0059">
        <w:rPr>
          <w:rFonts w:ascii="Times New Roman" w:hAnsi="Times New Roman" w:cs="Times New Roman"/>
          <w:sz w:val="24"/>
          <w:szCs w:val="20"/>
          <w:lang w:val="en-GB"/>
        </w:rPr>
        <w:t xml:space="preserve"> </w:t>
      </w:r>
      <w:r w:rsidR="00D550B7" w:rsidRPr="003C0059">
        <w:rPr>
          <w:rStyle w:val="fontstyle01"/>
          <w:rFonts w:ascii="Times New Roman" w:hAnsi="Times New Roman" w:cs="Times New Roman"/>
          <w:sz w:val="24"/>
          <w:szCs w:val="20"/>
        </w:rPr>
        <w:t>P</w:t>
      </w:r>
      <w:r w:rsidRPr="003C0059">
        <w:rPr>
          <w:rStyle w:val="fontstyle01"/>
          <w:rFonts w:ascii="Times New Roman" w:hAnsi="Times New Roman" w:cs="Times New Roman"/>
          <w:sz w:val="24"/>
          <w:szCs w:val="20"/>
        </w:rPr>
        <w:t xml:space="preserve">lantain flour was used as main </w:t>
      </w:r>
      <w:r w:rsidR="00D550B7" w:rsidRPr="003C0059">
        <w:rPr>
          <w:rStyle w:val="fontstyle01"/>
          <w:rFonts w:ascii="Times New Roman" w:hAnsi="Times New Roman" w:cs="Times New Roman"/>
          <w:sz w:val="24"/>
          <w:szCs w:val="20"/>
        </w:rPr>
        <w:t>ingredient,</w:t>
      </w:r>
      <w:r w:rsidRPr="003C0059">
        <w:rPr>
          <w:rStyle w:val="fontstyle01"/>
          <w:rFonts w:ascii="Times New Roman" w:hAnsi="Times New Roman" w:cs="Times New Roman"/>
          <w:sz w:val="24"/>
          <w:szCs w:val="20"/>
        </w:rPr>
        <w:t xml:space="preserve"> and blended with </w:t>
      </w:r>
      <w:r w:rsidR="00D550B7" w:rsidRPr="003C0059">
        <w:rPr>
          <w:rStyle w:val="fontstyle01"/>
          <w:rFonts w:ascii="Times New Roman" w:hAnsi="Times New Roman" w:cs="Times New Roman"/>
          <w:sz w:val="24"/>
          <w:szCs w:val="20"/>
        </w:rPr>
        <w:t xml:space="preserve">cashew nut </w:t>
      </w:r>
      <w:r w:rsidRPr="003C0059">
        <w:rPr>
          <w:rStyle w:val="fontstyle01"/>
          <w:rFonts w:ascii="Times New Roman" w:hAnsi="Times New Roman" w:cs="Times New Roman"/>
          <w:sz w:val="24"/>
          <w:szCs w:val="20"/>
        </w:rPr>
        <w:t xml:space="preserve">flour and baobab pulp powder as enhancement ingredients. The proportion of baobab pulp powder was fixed at 4% because a previous study has reported that significant proportions of baobab pulp (&gt;4%) involves a strong acidity, causing the rejection of flour by </w:t>
      </w:r>
      <w:r w:rsidRPr="00763BCE">
        <w:rPr>
          <w:rStyle w:val="fontstyle01"/>
          <w:rFonts w:ascii="Times New Roman" w:hAnsi="Times New Roman" w:cs="Times New Roman"/>
          <w:color w:val="auto"/>
          <w:sz w:val="24"/>
          <w:szCs w:val="20"/>
        </w:rPr>
        <w:t xml:space="preserve">consumers </w:t>
      </w:r>
      <w:r w:rsidR="00763BCE" w:rsidRPr="00763BCE">
        <w:rPr>
          <w:rStyle w:val="fontstyle01"/>
          <w:rFonts w:ascii="Times New Roman" w:hAnsi="Times New Roman" w:cs="Times New Roman"/>
          <w:color w:val="auto"/>
          <w:sz w:val="24"/>
          <w:szCs w:val="20"/>
        </w:rPr>
        <w:t>[10</w:t>
      </w:r>
      <w:r w:rsidRPr="00763BCE">
        <w:rPr>
          <w:rStyle w:val="fontstyle01"/>
          <w:rFonts w:ascii="Times New Roman" w:hAnsi="Times New Roman" w:cs="Times New Roman"/>
          <w:color w:val="auto"/>
          <w:sz w:val="24"/>
          <w:szCs w:val="20"/>
        </w:rPr>
        <w:t xml:space="preserve">]. </w:t>
      </w:r>
      <w:r w:rsidRPr="00763BCE">
        <w:rPr>
          <w:rFonts w:ascii="Times New Roman" w:hAnsi="Times New Roman" w:cs="Times New Roman"/>
          <w:sz w:val="24"/>
          <w:szCs w:val="20"/>
          <w:lang w:val="en-GB"/>
        </w:rPr>
        <w:t xml:space="preserve">On </w:t>
      </w:r>
      <w:r w:rsidRPr="003C0059">
        <w:rPr>
          <w:rFonts w:ascii="Times New Roman" w:hAnsi="Times New Roman" w:cs="Times New Roman"/>
          <w:sz w:val="24"/>
          <w:szCs w:val="20"/>
          <w:lang w:val="en-GB"/>
        </w:rPr>
        <w:t>the above basis, five formulations were obtained as shown in Table 1.</w:t>
      </w:r>
      <w:bookmarkStart w:id="6" w:name="_Toc162291750"/>
    </w:p>
    <w:p w14:paraId="6BE3804B" w14:textId="77777777" w:rsidR="00B33EC2" w:rsidRPr="003C0059" w:rsidRDefault="00B33EC2" w:rsidP="00C81C5A">
      <w:pPr>
        <w:pStyle w:val="Caption"/>
        <w:spacing w:before="120" w:after="120"/>
        <w:rPr>
          <w:sz w:val="20"/>
          <w:lang w:val="en-GB"/>
        </w:rPr>
      </w:pPr>
      <w:r w:rsidRPr="003C0059">
        <w:rPr>
          <w:sz w:val="20"/>
        </w:rPr>
        <w:t>Table 1.</w:t>
      </w:r>
      <w:r w:rsidRPr="003C0059">
        <w:rPr>
          <w:b w:val="0"/>
          <w:sz w:val="20"/>
          <w:lang w:val="en-GB"/>
        </w:rPr>
        <w:t xml:space="preserve"> </w:t>
      </w:r>
      <w:r w:rsidRPr="003C0059">
        <w:rPr>
          <w:b w:val="0"/>
          <w:sz w:val="20"/>
        </w:rPr>
        <w:t>Experimental matrix for the different formulations</w:t>
      </w:r>
    </w:p>
    <w:tbl>
      <w:tblPr>
        <w:tblStyle w:val="TableGrid"/>
        <w:tblW w:w="8647" w:type="dxa"/>
        <w:tblInd w:w="108" w:type="dxa"/>
        <w:tblLook w:val="04A0" w:firstRow="1" w:lastRow="0" w:firstColumn="1" w:lastColumn="0" w:noHBand="0" w:noVBand="1"/>
      </w:tblPr>
      <w:tblGrid>
        <w:gridCol w:w="1603"/>
        <w:gridCol w:w="2400"/>
        <w:gridCol w:w="2518"/>
        <w:gridCol w:w="2126"/>
      </w:tblGrid>
      <w:tr w:rsidR="00B33EC2" w:rsidRPr="003C0059" w14:paraId="071C9289" w14:textId="77777777" w:rsidTr="00D550B7">
        <w:tc>
          <w:tcPr>
            <w:tcW w:w="1603" w:type="dxa"/>
            <w:tcBorders>
              <w:left w:val="nil"/>
              <w:bottom w:val="single" w:sz="4" w:space="0" w:color="auto"/>
              <w:right w:val="nil"/>
            </w:tcBorders>
          </w:tcPr>
          <w:p w14:paraId="11BDB74F" w14:textId="77777777" w:rsidR="00B33EC2" w:rsidRPr="003C0059" w:rsidRDefault="00B33EC2" w:rsidP="00C81C5A">
            <w:pPr>
              <w:pStyle w:val="ListParagraph"/>
              <w:spacing w:line="360" w:lineRule="auto"/>
              <w:ind w:left="0"/>
              <w:jc w:val="both"/>
              <w:rPr>
                <w:rFonts w:cs="Times New Roman"/>
                <w:b/>
                <w:sz w:val="20"/>
                <w:szCs w:val="20"/>
                <w:lang w:val="en-GB"/>
              </w:rPr>
            </w:pPr>
            <w:r w:rsidRPr="003C0059">
              <w:rPr>
                <w:rFonts w:cs="Times New Roman"/>
                <w:b/>
                <w:sz w:val="20"/>
                <w:szCs w:val="20"/>
                <w:lang w:val="en-GB"/>
              </w:rPr>
              <w:t>Formulations</w:t>
            </w:r>
          </w:p>
        </w:tc>
        <w:tc>
          <w:tcPr>
            <w:tcW w:w="2400" w:type="dxa"/>
            <w:tcBorders>
              <w:left w:val="nil"/>
              <w:right w:val="nil"/>
            </w:tcBorders>
          </w:tcPr>
          <w:p w14:paraId="362E0121" w14:textId="77777777" w:rsidR="00B33EC2" w:rsidRPr="003C0059" w:rsidRDefault="00B33EC2" w:rsidP="00C81C5A">
            <w:pPr>
              <w:pStyle w:val="ListParagraph"/>
              <w:spacing w:line="360" w:lineRule="auto"/>
              <w:ind w:left="0"/>
              <w:jc w:val="both"/>
              <w:rPr>
                <w:rFonts w:cs="Times New Roman"/>
                <w:b/>
                <w:sz w:val="20"/>
                <w:szCs w:val="20"/>
                <w:lang w:val="en-GB"/>
              </w:rPr>
            </w:pPr>
            <w:r w:rsidRPr="003C0059">
              <w:rPr>
                <w:rFonts w:cs="Times New Roman"/>
                <w:b/>
                <w:sz w:val="20"/>
                <w:szCs w:val="20"/>
                <w:lang w:val="en-GB"/>
              </w:rPr>
              <w:t>Plantain flour (%)</w:t>
            </w:r>
          </w:p>
        </w:tc>
        <w:tc>
          <w:tcPr>
            <w:tcW w:w="2518" w:type="dxa"/>
            <w:tcBorders>
              <w:left w:val="nil"/>
              <w:bottom w:val="single" w:sz="4" w:space="0" w:color="auto"/>
              <w:right w:val="nil"/>
            </w:tcBorders>
          </w:tcPr>
          <w:p w14:paraId="1DEE2801" w14:textId="77777777" w:rsidR="00B33EC2" w:rsidRPr="003C0059" w:rsidRDefault="00D550B7" w:rsidP="00C81C5A">
            <w:pPr>
              <w:pStyle w:val="ListParagraph"/>
              <w:spacing w:line="360" w:lineRule="auto"/>
              <w:ind w:left="0"/>
              <w:jc w:val="both"/>
              <w:rPr>
                <w:rFonts w:cs="Times New Roman"/>
                <w:b/>
                <w:sz w:val="20"/>
                <w:szCs w:val="20"/>
                <w:lang w:val="en-GB"/>
              </w:rPr>
            </w:pPr>
            <w:r w:rsidRPr="003C0059">
              <w:rPr>
                <w:rFonts w:cs="Times New Roman"/>
                <w:b/>
                <w:sz w:val="20"/>
                <w:szCs w:val="20"/>
                <w:lang w:val="en-GB"/>
              </w:rPr>
              <w:t>Cashew nut</w:t>
            </w:r>
            <w:r w:rsidR="00B33EC2" w:rsidRPr="003C0059">
              <w:rPr>
                <w:rFonts w:cs="Times New Roman"/>
                <w:b/>
                <w:sz w:val="20"/>
                <w:szCs w:val="20"/>
                <w:lang w:val="en-GB"/>
              </w:rPr>
              <w:t xml:space="preserve"> flour (%)</w:t>
            </w:r>
          </w:p>
        </w:tc>
        <w:tc>
          <w:tcPr>
            <w:tcW w:w="2126" w:type="dxa"/>
            <w:tcBorders>
              <w:left w:val="nil"/>
              <w:bottom w:val="single" w:sz="4" w:space="0" w:color="auto"/>
              <w:right w:val="nil"/>
            </w:tcBorders>
          </w:tcPr>
          <w:p w14:paraId="5481801C" w14:textId="77777777" w:rsidR="00B33EC2" w:rsidRPr="003C0059" w:rsidRDefault="00B33EC2" w:rsidP="00C81C5A">
            <w:pPr>
              <w:pStyle w:val="ListParagraph"/>
              <w:spacing w:line="360" w:lineRule="auto"/>
              <w:ind w:left="0"/>
              <w:jc w:val="both"/>
              <w:rPr>
                <w:rFonts w:cs="Times New Roman"/>
                <w:b/>
                <w:sz w:val="20"/>
                <w:szCs w:val="20"/>
                <w:lang w:val="en-GB"/>
              </w:rPr>
            </w:pPr>
            <w:r w:rsidRPr="003C0059">
              <w:rPr>
                <w:rFonts w:cs="Times New Roman"/>
                <w:b/>
                <w:sz w:val="20"/>
                <w:szCs w:val="20"/>
                <w:lang w:val="en-GB"/>
              </w:rPr>
              <w:t>Baobab powder (%)</w:t>
            </w:r>
          </w:p>
        </w:tc>
      </w:tr>
      <w:tr w:rsidR="00B33EC2" w:rsidRPr="003C0059" w14:paraId="71696496" w14:textId="77777777" w:rsidTr="00D550B7">
        <w:tc>
          <w:tcPr>
            <w:tcW w:w="1603" w:type="dxa"/>
            <w:tcBorders>
              <w:left w:val="nil"/>
              <w:bottom w:val="nil"/>
              <w:right w:val="nil"/>
            </w:tcBorders>
          </w:tcPr>
          <w:p w14:paraId="6E2E3582" w14:textId="77777777" w:rsidR="00B33EC2" w:rsidRPr="003C0059" w:rsidRDefault="00724728" w:rsidP="00C81C5A">
            <w:pPr>
              <w:pStyle w:val="ListParagraph"/>
              <w:spacing w:line="360" w:lineRule="auto"/>
              <w:ind w:left="0"/>
              <w:jc w:val="both"/>
              <w:rPr>
                <w:rFonts w:cs="Times New Roman"/>
                <w:sz w:val="20"/>
                <w:szCs w:val="20"/>
                <w:lang w:val="en-GB"/>
              </w:rPr>
            </w:pPr>
            <w:r>
              <w:rPr>
                <w:rFonts w:cs="Times New Roman"/>
                <w:sz w:val="20"/>
                <w:szCs w:val="20"/>
                <w:lang w:val="en-GB"/>
              </w:rPr>
              <w:t>FC</w:t>
            </w:r>
            <w:r w:rsidR="00B33EC2" w:rsidRPr="003C0059">
              <w:rPr>
                <w:rFonts w:cs="Times New Roman"/>
                <w:sz w:val="20"/>
                <w:szCs w:val="20"/>
                <w:lang w:val="en-GB"/>
              </w:rPr>
              <w:t>1</w:t>
            </w:r>
          </w:p>
        </w:tc>
        <w:tc>
          <w:tcPr>
            <w:tcW w:w="2400" w:type="dxa"/>
            <w:tcBorders>
              <w:left w:val="nil"/>
              <w:bottom w:val="nil"/>
              <w:right w:val="nil"/>
            </w:tcBorders>
          </w:tcPr>
          <w:p w14:paraId="7DC7AEB7"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68</w:t>
            </w:r>
          </w:p>
        </w:tc>
        <w:tc>
          <w:tcPr>
            <w:tcW w:w="2518" w:type="dxa"/>
            <w:tcBorders>
              <w:left w:val="nil"/>
              <w:bottom w:val="nil"/>
              <w:right w:val="nil"/>
            </w:tcBorders>
          </w:tcPr>
          <w:p w14:paraId="7086914C"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28</w:t>
            </w:r>
          </w:p>
        </w:tc>
        <w:tc>
          <w:tcPr>
            <w:tcW w:w="2126" w:type="dxa"/>
            <w:tcBorders>
              <w:left w:val="nil"/>
              <w:bottom w:val="nil"/>
              <w:right w:val="nil"/>
            </w:tcBorders>
          </w:tcPr>
          <w:p w14:paraId="75810352"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4</w:t>
            </w:r>
          </w:p>
        </w:tc>
      </w:tr>
      <w:tr w:rsidR="00B33EC2" w:rsidRPr="003C0059" w14:paraId="35296520" w14:textId="77777777" w:rsidTr="00D550B7">
        <w:tc>
          <w:tcPr>
            <w:tcW w:w="1603" w:type="dxa"/>
            <w:tcBorders>
              <w:top w:val="nil"/>
              <w:left w:val="nil"/>
              <w:bottom w:val="nil"/>
              <w:right w:val="nil"/>
            </w:tcBorders>
          </w:tcPr>
          <w:p w14:paraId="7344BBCF" w14:textId="77777777" w:rsidR="00B33EC2" w:rsidRPr="003C0059" w:rsidRDefault="00724728" w:rsidP="00C81C5A">
            <w:pPr>
              <w:pStyle w:val="ListParagraph"/>
              <w:spacing w:line="360" w:lineRule="auto"/>
              <w:ind w:left="0"/>
              <w:jc w:val="both"/>
              <w:rPr>
                <w:rFonts w:cs="Times New Roman"/>
                <w:sz w:val="20"/>
                <w:szCs w:val="20"/>
                <w:lang w:val="en-GB"/>
              </w:rPr>
            </w:pPr>
            <w:r>
              <w:rPr>
                <w:rFonts w:cs="Times New Roman"/>
                <w:sz w:val="20"/>
                <w:szCs w:val="20"/>
                <w:lang w:val="en-GB"/>
              </w:rPr>
              <w:t>FC</w:t>
            </w:r>
            <w:r w:rsidR="00B33EC2" w:rsidRPr="003C0059">
              <w:rPr>
                <w:rFonts w:cs="Times New Roman"/>
                <w:sz w:val="20"/>
                <w:szCs w:val="20"/>
                <w:lang w:val="en-GB"/>
              </w:rPr>
              <w:t>2</w:t>
            </w:r>
          </w:p>
        </w:tc>
        <w:tc>
          <w:tcPr>
            <w:tcW w:w="2400" w:type="dxa"/>
            <w:tcBorders>
              <w:top w:val="nil"/>
              <w:left w:val="nil"/>
              <w:bottom w:val="nil"/>
              <w:right w:val="nil"/>
            </w:tcBorders>
          </w:tcPr>
          <w:p w14:paraId="2EE5F501"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69</w:t>
            </w:r>
          </w:p>
        </w:tc>
        <w:tc>
          <w:tcPr>
            <w:tcW w:w="2518" w:type="dxa"/>
            <w:tcBorders>
              <w:top w:val="nil"/>
              <w:left w:val="nil"/>
              <w:bottom w:val="nil"/>
              <w:right w:val="nil"/>
            </w:tcBorders>
          </w:tcPr>
          <w:p w14:paraId="46F4E421"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27</w:t>
            </w:r>
          </w:p>
        </w:tc>
        <w:tc>
          <w:tcPr>
            <w:tcW w:w="2126" w:type="dxa"/>
            <w:tcBorders>
              <w:top w:val="nil"/>
              <w:left w:val="nil"/>
              <w:bottom w:val="nil"/>
              <w:right w:val="nil"/>
            </w:tcBorders>
          </w:tcPr>
          <w:p w14:paraId="3BE0ABBE"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4</w:t>
            </w:r>
          </w:p>
        </w:tc>
      </w:tr>
      <w:tr w:rsidR="00B33EC2" w:rsidRPr="003C0059" w14:paraId="71A63C81" w14:textId="77777777" w:rsidTr="00D550B7">
        <w:tc>
          <w:tcPr>
            <w:tcW w:w="1603" w:type="dxa"/>
            <w:tcBorders>
              <w:top w:val="nil"/>
              <w:left w:val="nil"/>
              <w:bottom w:val="nil"/>
              <w:right w:val="nil"/>
            </w:tcBorders>
          </w:tcPr>
          <w:p w14:paraId="101952F2" w14:textId="77777777" w:rsidR="00B33EC2" w:rsidRPr="003C0059" w:rsidRDefault="00724728" w:rsidP="00C81C5A">
            <w:pPr>
              <w:pStyle w:val="ListParagraph"/>
              <w:spacing w:line="360" w:lineRule="auto"/>
              <w:ind w:left="0"/>
              <w:jc w:val="both"/>
              <w:rPr>
                <w:rFonts w:cs="Times New Roman"/>
                <w:sz w:val="20"/>
                <w:szCs w:val="20"/>
                <w:lang w:val="en-GB"/>
              </w:rPr>
            </w:pPr>
            <w:r>
              <w:rPr>
                <w:rFonts w:cs="Times New Roman"/>
                <w:sz w:val="20"/>
                <w:szCs w:val="20"/>
                <w:lang w:val="en-GB"/>
              </w:rPr>
              <w:t>FC</w:t>
            </w:r>
            <w:r w:rsidR="00B33EC2" w:rsidRPr="003C0059">
              <w:rPr>
                <w:rFonts w:cs="Times New Roman"/>
                <w:sz w:val="20"/>
                <w:szCs w:val="20"/>
                <w:lang w:val="en-GB"/>
              </w:rPr>
              <w:t>3</w:t>
            </w:r>
          </w:p>
        </w:tc>
        <w:tc>
          <w:tcPr>
            <w:tcW w:w="2400" w:type="dxa"/>
            <w:tcBorders>
              <w:top w:val="nil"/>
              <w:left w:val="nil"/>
              <w:bottom w:val="nil"/>
              <w:right w:val="nil"/>
            </w:tcBorders>
          </w:tcPr>
          <w:p w14:paraId="368FCAFB"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70</w:t>
            </w:r>
          </w:p>
        </w:tc>
        <w:tc>
          <w:tcPr>
            <w:tcW w:w="2518" w:type="dxa"/>
            <w:tcBorders>
              <w:top w:val="nil"/>
              <w:left w:val="nil"/>
              <w:bottom w:val="nil"/>
              <w:right w:val="nil"/>
            </w:tcBorders>
          </w:tcPr>
          <w:p w14:paraId="456ADA72"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26</w:t>
            </w:r>
          </w:p>
        </w:tc>
        <w:tc>
          <w:tcPr>
            <w:tcW w:w="2126" w:type="dxa"/>
            <w:tcBorders>
              <w:top w:val="nil"/>
              <w:left w:val="nil"/>
              <w:bottom w:val="nil"/>
              <w:right w:val="nil"/>
            </w:tcBorders>
          </w:tcPr>
          <w:p w14:paraId="2F4B2A65"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4</w:t>
            </w:r>
          </w:p>
        </w:tc>
      </w:tr>
      <w:tr w:rsidR="00B33EC2" w:rsidRPr="003C0059" w14:paraId="1328BA63" w14:textId="77777777" w:rsidTr="00D550B7">
        <w:tc>
          <w:tcPr>
            <w:tcW w:w="1603" w:type="dxa"/>
            <w:tcBorders>
              <w:top w:val="nil"/>
              <w:left w:val="nil"/>
              <w:bottom w:val="nil"/>
              <w:right w:val="nil"/>
            </w:tcBorders>
          </w:tcPr>
          <w:p w14:paraId="116C1C93" w14:textId="77777777" w:rsidR="00B33EC2" w:rsidRPr="003C0059" w:rsidRDefault="00724728" w:rsidP="00C81C5A">
            <w:pPr>
              <w:pStyle w:val="ListParagraph"/>
              <w:spacing w:line="360" w:lineRule="auto"/>
              <w:ind w:left="0"/>
              <w:jc w:val="both"/>
              <w:rPr>
                <w:rFonts w:cs="Times New Roman"/>
                <w:sz w:val="20"/>
                <w:szCs w:val="20"/>
                <w:lang w:val="en-GB"/>
              </w:rPr>
            </w:pPr>
            <w:r>
              <w:rPr>
                <w:rFonts w:cs="Times New Roman"/>
                <w:sz w:val="20"/>
                <w:szCs w:val="20"/>
                <w:lang w:val="en-GB"/>
              </w:rPr>
              <w:t>FC</w:t>
            </w:r>
            <w:r w:rsidR="00B33EC2" w:rsidRPr="003C0059">
              <w:rPr>
                <w:rFonts w:cs="Times New Roman"/>
                <w:sz w:val="20"/>
                <w:szCs w:val="20"/>
                <w:lang w:val="en-GB"/>
              </w:rPr>
              <w:t>4</w:t>
            </w:r>
          </w:p>
        </w:tc>
        <w:tc>
          <w:tcPr>
            <w:tcW w:w="2400" w:type="dxa"/>
            <w:tcBorders>
              <w:top w:val="nil"/>
              <w:left w:val="nil"/>
              <w:bottom w:val="nil"/>
              <w:right w:val="nil"/>
            </w:tcBorders>
          </w:tcPr>
          <w:p w14:paraId="7B90E2AE"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71</w:t>
            </w:r>
          </w:p>
        </w:tc>
        <w:tc>
          <w:tcPr>
            <w:tcW w:w="2518" w:type="dxa"/>
            <w:tcBorders>
              <w:top w:val="nil"/>
              <w:left w:val="nil"/>
              <w:bottom w:val="nil"/>
              <w:right w:val="nil"/>
            </w:tcBorders>
          </w:tcPr>
          <w:p w14:paraId="00551EA8"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25</w:t>
            </w:r>
          </w:p>
        </w:tc>
        <w:tc>
          <w:tcPr>
            <w:tcW w:w="2126" w:type="dxa"/>
            <w:tcBorders>
              <w:top w:val="nil"/>
              <w:left w:val="nil"/>
              <w:bottom w:val="nil"/>
              <w:right w:val="nil"/>
            </w:tcBorders>
          </w:tcPr>
          <w:p w14:paraId="5C85C6CE"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4</w:t>
            </w:r>
          </w:p>
        </w:tc>
      </w:tr>
      <w:tr w:rsidR="00B33EC2" w:rsidRPr="003C0059" w14:paraId="04AE7248" w14:textId="77777777" w:rsidTr="00D550B7">
        <w:tc>
          <w:tcPr>
            <w:tcW w:w="1603" w:type="dxa"/>
            <w:tcBorders>
              <w:top w:val="nil"/>
              <w:left w:val="nil"/>
              <w:right w:val="nil"/>
            </w:tcBorders>
          </w:tcPr>
          <w:p w14:paraId="1C8318E5" w14:textId="77777777" w:rsidR="00B33EC2" w:rsidRPr="003C0059" w:rsidRDefault="00724728" w:rsidP="00C81C5A">
            <w:pPr>
              <w:pStyle w:val="ListParagraph"/>
              <w:spacing w:line="360" w:lineRule="auto"/>
              <w:ind w:left="0"/>
              <w:jc w:val="both"/>
              <w:rPr>
                <w:rFonts w:cs="Times New Roman"/>
                <w:sz w:val="20"/>
                <w:szCs w:val="20"/>
                <w:lang w:val="en-GB"/>
              </w:rPr>
            </w:pPr>
            <w:r>
              <w:rPr>
                <w:rFonts w:cs="Times New Roman"/>
                <w:sz w:val="20"/>
                <w:szCs w:val="20"/>
                <w:lang w:val="en-GB"/>
              </w:rPr>
              <w:t>FC</w:t>
            </w:r>
            <w:r w:rsidR="00B33EC2" w:rsidRPr="003C0059">
              <w:rPr>
                <w:rFonts w:cs="Times New Roman"/>
                <w:sz w:val="20"/>
                <w:szCs w:val="20"/>
                <w:lang w:val="en-GB"/>
              </w:rPr>
              <w:t>5</w:t>
            </w:r>
          </w:p>
        </w:tc>
        <w:tc>
          <w:tcPr>
            <w:tcW w:w="2400" w:type="dxa"/>
            <w:tcBorders>
              <w:top w:val="nil"/>
              <w:left w:val="nil"/>
              <w:right w:val="nil"/>
            </w:tcBorders>
          </w:tcPr>
          <w:p w14:paraId="6C5ED41E"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72</w:t>
            </w:r>
          </w:p>
        </w:tc>
        <w:tc>
          <w:tcPr>
            <w:tcW w:w="2518" w:type="dxa"/>
            <w:tcBorders>
              <w:top w:val="nil"/>
              <w:left w:val="nil"/>
              <w:right w:val="nil"/>
            </w:tcBorders>
          </w:tcPr>
          <w:p w14:paraId="0CFC7551"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24</w:t>
            </w:r>
          </w:p>
        </w:tc>
        <w:tc>
          <w:tcPr>
            <w:tcW w:w="2126" w:type="dxa"/>
            <w:tcBorders>
              <w:top w:val="nil"/>
              <w:left w:val="nil"/>
              <w:right w:val="nil"/>
            </w:tcBorders>
          </w:tcPr>
          <w:p w14:paraId="4C2D65FD" w14:textId="77777777" w:rsidR="00B33EC2" w:rsidRPr="003C0059" w:rsidRDefault="00B33EC2" w:rsidP="00C81C5A">
            <w:pPr>
              <w:pStyle w:val="ListParagraph"/>
              <w:spacing w:line="360" w:lineRule="auto"/>
              <w:ind w:left="0"/>
              <w:jc w:val="both"/>
              <w:rPr>
                <w:rFonts w:cs="Times New Roman"/>
                <w:sz w:val="20"/>
                <w:szCs w:val="20"/>
                <w:lang w:val="en-GB"/>
              </w:rPr>
            </w:pPr>
            <w:r w:rsidRPr="003C0059">
              <w:rPr>
                <w:rFonts w:cs="Times New Roman"/>
                <w:sz w:val="20"/>
                <w:szCs w:val="20"/>
                <w:lang w:val="en-GB"/>
              </w:rPr>
              <w:t>4</w:t>
            </w:r>
          </w:p>
        </w:tc>
      </w:tr>
    </w:tbl>
    <w:bookmarkEnd w:id="6"/>
    <w:p w14:paraId="3362DFB1" w14:textId="77777777" w:rsidR="00BB2BD6" w:rsidRPr="003C0059" w:rsidRDefault="00374821" w:rsidP="00C81C5A">
      <w:pPr>
        <w:pStyle w:val="ListParagraph"/>
        <w:numPr>
          <w:ilvl w:val="1"/>
          <w:numId w:val="1"/>
        </w:numPr>
        <w:spacing w:before="120" w:after="120" w:line="360" w:lineRule="auto"/>
        <w:ind w:left="0" w:firstLine="0"/>
        <w:jc w:val="both"/>
        <w:rPr>
          <w:rFonts w:ascii="Times New Roman" w:hAnsi="Times New Roman" w:cs="Times New Roman"/>
          <w:b/>
          <w:bCs/>
          <w:sz w:val="23"/>
          <w:szCs w:val="23"/>
        </w:rPr>
      </w:pPr>
      <w:r w:rsidRPr="00B05972">
        <w:rPr>
          <w:rFonts w:ascii="Times New Roman" w:hAnsi="Times New Roman" w:cs="Times New Roman"/>
          <w:b/>
          <w:bCs/>
          <w:sz w:val="24"/>
          <w:szCs w:val="23"/>
        </w:rPr>
        <w:t>F</w:t>
      </w:r>
      <w:r w:rsidR="00BB2BD6" w:rsidRPr="00B05972">
        <w:rPr>
          <w:rFonts w:ascii="Times New Roman" w:hAnsi="Times New Roman" w:cs="Times New Roman"/>
          <w:b/>
          <w:bCs/>
          <w:sz w:val="24"/>
          <w:szCs w:val="23"/>
        </w:rPr>
        <w:t>unctional</w:t>
      </w:r>
      <w:r w:rsidR="00BB2BD6" w:rsidRPr="003C0059">
        <w:rPr>
          <w:rFonts w:ascii="Times New Roman" w:hAnsi="Times New Roman" w:cs="Times New Roman"/>
          <w:b/>
          <w:bCs/>
          <w:sz w:val="23"/>
          <w:szCs w:val="23"/>
        </w:rPr>
        <w:t xml:space="preserve"> prop</w:t>
      </w:r>
      <w:r w:rsidR="00B05972">
        <w:rPr>
          <w:rFonts w:ascii="Times New Roman" w:hAnsi="Times New Roman" w:cs="Times New Roman"/>
          <w:b/>
          <w:bCs/>
          <w:sz w:val="23"/>
          <w:szCs w:val="23"/>
        </w:rPr>
        <w:t>erties of the formulated flours</w:t>
      </w:r>
    </w:p>
    <w:p w14:paraId="732C513B" w14:textId="77777777" w:rsidR="00374821" w:rsidRPr="005518F7" w:rsidRDefault="00374821" w:rsidP="00C81C5A">
      <w:pPr>
        <w:pStyle w:val="Heading3"/>
        <w:rPr>
          <w:rFonts w:cs="Times New Roman"/>
          <w:szCs w:val="24"/>
        </w:rPr>
      </w:pPr>
      <w:bookmarkStart w:id="7" w:name="_Toc168923032"/>
      <w:r w:rsidRPr="005518F7">
        <w:rPr>
          <w:rFonts w:cs="Times New Roman"/>
          <w:szCs w:val="24"/>
        </w:rPr>
        <w:t>2.5.1.</w:t>
      </w:r>
      <w:r w:rsidRPr="005518F7">
        <w:rPr>
          <w:rFonts w:cs="Times New Roman"/>
          <w:szCs w:val="24"/>
        </w:rPr>
        <w:tab/>
        <w:t>Water Absorption Capacity (WAC)</w:t>
      </w:r>
      <w:bookmarkEnd w:id="7"/>
    </w:p>
    <w:p w14:paraId="06352CAA" w14:textId="77777777" w:rsidR="00374821" w:rsidRPr="005518F7" w:rsidRDefault="00374821" w:rsidP="00C81C5A">
      <w:pPr>
        <w:spacing w:before="120" w:after="120" w:line="360" w:lineRule="auto"/>
        <w:ind w:firstLine="720"/>
        <w:jc w:val="both"/>
        <w:rPr>
          <w:rFonts w:ascii="Times New Roman" w:hAnsi="Times New Roman" w:cs="Times New Roman"/>
          <w:sz w:val="24"/>
          <w:szCs w:val="24"/>
        </w:rPr>
      </w:pPr>
      <w:r w:rsidRPr="005518F7">
        <w:rPr>
          <w:rFonts w:ascii="Times New Roman" w:hAnsi="Times New Roman" w:cs="Times New Roman"/>
          <w:sz w:val="24"/>
          <w:szCs w:val="24"/>
        </w:rPr>
        <w:t>The WAC o</w:t>
      </w:r>
      <w:r w:rsidR="000D7355">
        <w:rPr>
          <w:rFonts w:ascii="Times New Roman" w:hAnsi="Times New Roman" w:cs="Times New Roman"/>
          <w:sz w:val="24"/>
          <w:szCs w:val="24"/>
        </w:rPr>
        <w:t>f flours was determined using a standard method described by Onwuka [10</w:t>
      </w:r>
      <w:r w:rsidRPr="005518F7">
        <w:rPr>
          <w:rFonts w:ascii="Times New Roman" w:hAnsi="Times New Roman" w:cs="Times New Roman"/>
          <w:sz w:val="24"/>
          <w:szCs w:val="24"/>
        </w:rPr>
        <w:t>].</w:t>
      </w:r>
      <w:r w:rsidRPr="005518F7">
        <w:rPr>
          <w:rFonts w:ascii="Times New Roman" w:hAnsi="Times New Roman" w:cs="Times New Roman"/>
          <w:sz w:val="24"/>
          <w:szCs w:val="24"/>
          <w:lang w:val="en-GB"/>
        </w:rPr>
        <w:t xml:space="preserve"> </w:t>
      </w:r>
      <w:r w:rsidRPr="005518F7">
        <w:rPr>
          <w:rFonts w:ascii="Times New Roman" w:hAnsi="Times New Roman" w:cs="Times New Roman"/>
          <w:sz w:val="24"/>
          <w:szCs w:val="24"/>
        </w:rPr>
        <w:t>A volume of 20 mL of distilled water was added to 1 g of sample in a weigh</w:t>
      </w:r>
      <w:r w:rsidR="00150251" w:rsidRPr="005518F7">
        <w:rPr>
          <w:rFonts w:ascii="Times New Roman" w:hAnsi="Times New Roman" w:cs="Times New Roman"/>
          <w:sz w:val="24"/>
          <w:szCs w:val="24"/>
        </w:rPr>
        <w:t>ed centrifuge tube,</w:t>
      </w:r>
      <w:r w:rsidRPr="005518F7">
        <w:rPr>
          <w:rFonts w:ascii="Times New Roman" w:hAnsi="Times New Roman" w:cs="Times New Roman"/>
          <w:sz w:val="24"/>
          <w:szCs w:val="24"/>
        </w:rPr>
        <w:t xml:space="preserve"> agitated on a vortex mixer for 2 min</w:t>
      </w:r>
      <w:r w:rsidR="00150251" w:rsidRPr="005518F7">
        <w:rPr>
          <w:rFonts w:ascii="Times New Roman" w:hAnsi="Times New Roman" w:cs="Times New Roman"/>
          <w:sz w:val="24"/>
          <w:szCs w:val="24"/>
        </w:rPr>
        <w:t>s and</w:t>
      </w:r>
      <w:r w:rsidRPr="005518F7">
        <w:rPr>
          <w:rFonts w:ascii="Times New Roman" w:hAnsi="Times New Roman" w:cs="Times New Roman"/>
          <w:sz w:val="24"/>
          <w:szCs w:val="24"/>
        </w:rPr>
        <w:t xml:space="preserve"> centrifuged at</w:t>
      </w:r>
      <w:r w:rsidR="00150251" w:rsidRPr="005518F7">
        <w:rPr>
          <w:rFonts w:ascii="Times New Roman" w:hAnsi="Times New Roman" w:cs="Times New Roman"/>
          <w:sz w:val="24"/>
          <w:szCs w:val="24"/>
        </w:rPr>
        <w:t xml:space="preserve"> 4000 rpm for 20 mins. The</w:t>
      </w:r>
      <w:r w:rsidRPr="005518F7">
        <w:rPr>
          <w:rFonts w:ascii="Times New Roman" w:hAnsi="Times New Roman" w:cs="Times New Roman"/>
          <w:sz w:val="24"/>
          <w:szCs w:val="24"/>
        </w:rPr>
        <w:t xml:space="preserve"> supernatant was decanted and discarded. The adhering drops of water were removed and then weighed. The WAC was expressed as the weight of wa</w:t>
      </w:r>
      <w:r w:rsidR="000A68ED">
        <w:rPr>
          <w:rFonts w:ascii="Times New Roman" w:hAnsi="Times New Roman" w:cs="Times New Roman"/>
          <w:sz w:val="24"/>
          <w:szCs w:val="24"/>
        </w:rPr>
        <w:t>ter bound by 1 g of flour (Eq. 2</w:t>
      </w:r>
      <w:r w:rsidRPr="005518F7">
        <w:rPr>
          <w:rFonts w:ascii="Times New Roman" w:hAnsi="Times New Roman" w:cs="Times New Roman"/>
          <w:sz w:val="24"/>
          <w:szCs w:val="24"/>
        </w:rPr>
        <w:t>).</w:t>
      </w:r>
    </w:p>
    <w:p w14:paraId="40FF1C59" w14:textId="77777777" w:rsidR="00374821" w:rsidRPr="005518F7" w:rsidRDefault="00374821" w:rsidP="00C81C5A">
      <w:pPr>
        <w:spacing w:before="120" w:after="120" w:line="360" w:lineRule="auto"/>
        <w:jc w:val="both"/>
        <w:rPr>
          <w:rFonts w:ascii="Times New Roman" w:eastAsia="SimSun" w:hAnsi="Times New Roman" w:cs="Times New Roman"/>
          <w:sz w:val="24"/>
          <w:szCs w:val="24"/>
        </w:rPr>
      </w:pPr>
      <m:oMathPara>
        <m:oMath>
          <m:r>
            <m:rPr>
              <m:sty m:val="p"/>
            </m:rPr>
            <w:rPr>
              <w:rFonts w:ascii="Cambria Math" w:hAnsi="Cambria Math" w:cs="Times New Roman"/>
              <w:sz w:val="24"/>
              <w:szCs w:val="24"/>
            </w:rPr>
            <m:t>WAC (%)=</m:t>
          </m:r>
          <m:f>
            <m:fPr>
              <m:ctrlPr>
                <w:rPr>
                  <w:rFonts w:ascii="Cambria Math" w:hAnsi="Cambria Math" w:cs="Times New Roman"/>
                  <w:sz w:val="24"/>
                  <w:szCs w:val="24"/>
                </w:rPr>
              </m:ctrlPr>
            </m:fPr>
            <m:num>
              <m:r>
                <m:rPr>
                  <m:sty m:val="p"/>
                </m:rPr>
                <w:rPr>
                  <w:rFonts w:ascii="Cambria Math" w:hAnsi="Cambria Math" w:cs="Times New Roman"/>
                  <w:sz w:val="24"/>
                  <w:szCs w:val="24"/>
                </w:rPr>
                <m:t>Water absorbed (mL)</m:t>
              </m:r>
            </m:num>
            <m:den>
              <m:r>
                <m:rPr>
                  <m:sty m:val="p"/>
                </m:rPr>
                <w:rPr>
                  <w:rFonts w:ascii="Cambria Math" w:hAnsi="Cambria Math" w:cs="Times New Roman"/>
                  <w:sz w:val="24"/>
                  <w:szCs w:val="24"/>
                </w:rPr>
                <m:t>Weight of sample (g)</m:t>
              </m:r>
            </m:den>
          </m:f>
          <m:r>
            <w:rPr>
              <w:rFonts w:ascii="Cambria Math" w:hAnsi="Cambria Math" w:cs="Times New Roman"/>
              <w:sz w:val="24"/>
              <w:szCs w:val="24"/>
            </w:rPr>
            <m:t>×100</m:t>
          </m:r>
        </m:oMath>
      </m:oMathPara>
    </w:p>
    <w:p w14:paraId="15EF4AB7" w14:textId="77777777" w:rsidR="00374821" w:rsidRPr="005518F7" w:rsidRDefault="005518F7" w:rsidP="00C81C5A">
      <w:pPr>
        <w:spacing w:before="120" w:after="120" w:line="360" w:lineRule="auto"/>
        <w:jc w:val="both"/>
        <w:rPr>
          <w:rFonts w:ascii="Times New Roman" w:eastAsia="Calibri" w:hAnsi="Times New Roman" w:cs="Times New Roman"/>
          <w:sz w:val="24"/>
          <w:szCs w:val="24"/>
        </w:rPr>
      </w:pPr>
      <w:r w:rsidRPr="005518F7">
        <w:rPr>
          <w:rFonts w:ascii="Times New Roman" w:hAnsi="Times New Roman" w:cs="Times New Roman"/>
          <w:noProof/>
          <w:sz w:val="24"/>
          <w:szCs w:val="24"/>
          <w:lang w:val="fr-FR" w:eastAsia="fr-FR"/>
        </w:rPr>
        <mc:AlternateContent>
          <mc:Choice Requires="wps">
            <w:drawing>
              <wp:anchor distT="0" distB="0" distL="114300" distR="114300" simplePos="0" relativeHeight="251656704" behindDoc="0" locked="0" layoutInCell="1" allowOverlap="1" wp14:anchorId="3778D481" wp14:editId="317D2BCF">
                <wp:simplePos x="0" y="0"/>
                <wp:positionH relativeFrom="column">
                  <wp:posOffset>4894065</wp:posOffset>
                </wp:positionH>
                <wp:positionV relativeFrom="paragraph">
                  <wp:posOffset>-603825</wp:posOffset>
                </wp:positionV>
                <wp:extent cx="388189" cy="43942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88189" cy="439420"/>
                        </a:xfrm>
                        <a:prstGeom prst="rect">
                          <a:avLst/>
                        </a:prstGeom>
                        <a:solidFill>
                          <a:schemeClr val="lt1"/>
                        </a:solidFill>
                        <a:ln w="6350">
                          <a:noFill/>
                        </a:ln>
                      </wps:spPr>
                      <wps:txbx>
                        <w:txbxContent>
                          <w:p w14:paraId="3C85E833" w14:textId="77777777" w:rsidR="00067C5A" w:rsidRDefault="00067C5A" w:rsidP="00374821">
                            <w:pPr>
                              <w:spacing w:before="120" w:after="120" w:line="360" w:lineRule="auto"/>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rPr>
                              <w:t>(2)</w:t>
                            </w:r>
                          </w:p>
                          <w:p w14:paraId="7829BB59" w14:textId="77777777" w:rsidR="00067C5A" w:rsidRDefault="00067C5A" w:rsidP="00374821">
                            <w:pPr>
                              <w:rPr>
                                <w:rFonts w:ascii="Calibri" w:hAnsi="Calibri" w:cs="SimSu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78D481" id="Zone de texte 2" o:spid="_x0000_s1128" type="#_x0000_t202" style="position:absolute;left:0;text-align:left;margin-left:385.35pt;margin-top:-47.55pt;width:30.55pt;height:3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" fillcolor="white [3201]" stroked="f" strokeweight=".5pt">
                <v:textbox>
                  <w:txbxContent>
                    <w:p w14:paraId="3C85E833" w14:textId="77777777" w:rsidR="00067C5A" w:rsidRDefault="00067C5A" w:rsidP="00374821">
                      <w:pPr>
                        <w:spacing w:before="120" w:after="120" w:line="360" w:lineRule="auto"/>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rPr>
                        <w:t>(2)</w:t>
                      </w:r>
                    </w:p>
                    <w:p w14:paraId="7829BB59" w14:textId="77777777" w:rsidR="00067C5A" w:rsidRDefault="00067C5A" w:rsidP="00374821">
                      <w:pPr>
                        <w:rPr>
                          <w:rFonts w:ascii="Calibri" w:hAnsi="Calibri" w:cs="SimSun"/>
                        </w:rPr>
                      </w:pPr>
                    </w:p>
                  </w:txbxContent>
                </v:textbox>
              </v:shape>
            </w:pict>
          </mc:Fallback>
        </mc:AlternateContent>
      </w:r>
      <w:r w:rsidR="00374821" w:rsidRPr="005518F7">
        <w:rPr>
          <w:rFonts w:ascii="Times New Roman" w:hAnsi="Times New Roman" w:cs="Times New Roman"/>
          <w:sz w:val="24"/>
          <w:szCs w:val="24"/>
        </w:rPr>
        <w:t>Where: Water absorbed (mL) = Volume of water added - Volume of wate</w:t>
      </w:r>
      <w:r w:rsidR="00150251" w:rsidRPr="005518F7">
        <w:rPr>
          <w:rFonts w:ascii="Times New Roman" w:hAnsi="Times New Roman" w:cs="Times New Roman"/>
          <w:sz w:val="24"/>
          <w:szCs w:val="24"/>
        </w:rPr>
        <w:t>r obtained after centrifugation</w:t>
      </w:r>
      <w:r w:rsidR="00374821" w:rsidRPr="005518F7">
        <w:rPr>
          <w:rFonts w:ascii="Times New Roman" w:hAnsi="Times New Roman" w:cs="Times New Roman"/>
          <w:sz w:val="24"/>
          <w:szCs w:val="24"/>
        </w:rPr>
        <w:t>.</w:t>
      </w:r>
    </w:p>
    <w:p w14:paraId="181213CB" w14:textId="77777777" w:rsidR="00374821" w:rsidRPr="005518F7" w:rsidRDefault="00374821" w:rsidP="00C81C5A">
      <w:pPr>
        <w:pStyle w:val="Heading3"/>
        <w:rPr>
          <w:rFonts w:cs="Times New Roman"/>
          <w:szCs w:val="24"/>
        </w:rPr>
      </w:pPr>
      <w:bookmarkStart w:id="8" w:name="_Toc168923033"/>
      <w:r w:rsidRPr="005518F7">
        <w:rPr>
          <w:rFonts w:cs="Times New Roman"/>
          <w:szCs w:val="24"/>
        </w:rPr>
        <w:t>2.5.2.</w:t>
      </w:r>
      <w:r w:rsidRPr="005518F7">
        <w:rPr>
          <w:rFonts w:cs="Times New Roman"/>
          <w:szCs w:val="24"/>
        </w:rPr>
        <w:tab/>
        <w:t>Bulk Density</w:t>
      </w:r>
      <w:bookmarkEnd w:id="8"/>
      <w:r w:rsidR="00150251" w:rsidRPr="005518F7">
        <w:rPr>
          <w:rFonts w:cs="Times New Roman"/>
          <w:szCs w:val="24"/>
        </w:rPr>
        <w:t xml:space="preserve"> (BD)</w:t>
      </w:r>
    </w:p>
    <w:p w14:paraId="088E06E6" w14:textId="77777777" w:rsidR="00374821" w:rsidRPr="005518F7" w:rsidRDefault="00374821" w:rsidP="00C81C5A">
      <w:pPr>
        <w:spacing w:before="120" w:after="120" w:line="360" w:lineRule="auto"/>
        <w:ind w:firstLine="720"/>
        <w:jc w:val="both"/>
        <w:rPr>
          <w:rFonts w:ascii="Times New Roman" w:hAnsi="Times New Roman" w:cs="Times New Roman"/>
          <w:sz w:val="24"/>
          <w:szCs w:val="24"/>
        </w:rPr>
      </w:pPr>
      <w:r w:rsidRPr="005518F7">
        <w:rPr>
          <w:rFonts w:ascii="Times New Roman" w:hAnsi="Times New Roman" w:cs="Times New Roman"/>
          <w:sz w:val="24"/>
          <w:szCs w:val="24"/>
        </w:rPr>
        <w:t xml:space="preserve">The </w:t>
      </w:r>
      <w:r w:rsidR="00150251" w:rsidRPr="005518F7">
        <w:rPr>
          <w:rFonts w:ascii="Times New Roman" w:hAnsi="Times New Roman" w:cs="Times New Roman"/>
          <w:sz w:val="24"/>
          <w:szCs w:val="24"/>
        </w:rPr>
        <w:t>BD</w:t>
      </w:r>
      <w:r w:rsidRPr="005518F7">
        <w:rPr>
          <w:rFonts w:ascii="Times New Roman" w:hAnsi="Times New Roman" w:cs="Times New Roman"/>
          <w:sz w:val="24"/>
          <w:szCs w:val="24"/>
        </w:rPr>
        <w:t xml:space="preserve"> of the flour</w:t>
      </w:r>
      <w:r w:rsidR="00150251" w:rsidRPr="005518F7">
        <w:rPr>
          <w:rFonts w:ascii="Times New Roman" w:hAnsi="Times New Roman" w:cs="Times New Roman"/>
          <w:sz w:val="24"/>
          <w:szCs w:val="24"/>
        </w:rPr>
        <w:t>s</w:t>
      </w:r>
      <w:r w:rsidRPr="005518F7">
        <w:rPr>
          <w:rFonts w:ascii="Times New Roman" w:hAnsi="Times New Roman" w:cs="Times New Roman"/>
          <w:sz w:val="24"/>
          <w:szCs w:val="24"/>
        </w:rPr>
        <w:t xml:space="preserve"> was determined </w:t>
      </w:r>
      <w:r w:rsidR="00150251" w:rsidRPr="005518F7">
        <w:rPr>
          <w:rFonts w:ascii="Times New Roman" w:hAnsi="Times New Roman" w:cs="Times New Roman"/>
          <w:sz w:val="24"/>
          <w:szCs w:val="24"/>
        </w:rPr>
        <w:t>as</w:t>
      </w:r>
      <w:r w:rsidR="000D7355">
        <w:rPr>
          <w:rFonts w:ascii="Times New Roman" w:hAnsi="Times New Roman" w:cs="Times New Roman"/>
          <w:sz w:val="24"/>
          <w:szCs w:val="24"/>
        </w:rPr>
        <w:t xml:space="preserve"> described by Onwuka [10</w:t>
      </w:r>
      <w:r w:rsidRPr="005518F7">
        <w:rPr>
          <w:rFonts w:ascii="Times New Roman" w:hAnsi="Times New Roman" w:cs="Times New Roman"/>
          <w:sz w:val="24"/>
          <w:szCs w:val="24"/>
        </w:rPr>
        <w:t>].</w:t>
      </w:r>
      <w:r w:rsidRPr="005518F7">
        <w:rPr>
          <w:rFonts w:ascii="Times New Roman" w:hAnsi="Times New Roman" w:cs="Times New Roman"/>
          <w:sz w:val="24"/>
          <w:szCs w:val="24"/>
          <w:lang w:val="en-GB"/>
        </w:rPr>
        <w:t xml:space="preserve"> </w:t>
      </w:r>
      <w:r w:rsidRPr="005518F7">
        <w:rPr>
          <w:rFonts w:ascii="Times New Roman" w:hAnsi="Times New Roman" w:cs="Times New Roman"/>
          <w:sz w:val="24"/>
          <w:szCs w:val="24"/>
        </w:rPr>
        <w:t xml:space="preserve">The sample (1 g) was poured into a 10 mL dry measuring cylinder and the volume was recorded for the loose bulk density. </w:t>
      </w:r>
      <w:r w:rsidRPr="005518F7">
        <w:rPr>
          <w:rFonts w:ascii="Times New Roman" w:hAnsi="Times New Roman" w:cs="Times New Roman"/>
          <w:sz w:val="24"/>
          <w:szCs w:val="24"/>
        </w:rPr>
        <w:lastRenderedPageBreak/>
        <w:t xml:space="preserve">The bottom of the cylinder was tapped 50 times on the laboratory table and the volume was recorded </w:t>
      </w:r>
      <w:r w:rsidR="00C81C5A" w:rsidRPr="005518F7">
        <w:rPr>
          <w:rFonts w:ascii="Times New Roman" w:hAnsi="Times New Roman" w:cs="Times New Roman"/>
          <w:noProof/>
          <w:sz w:val="24"/>
          <w:szCs w:val="24"/>
          <w:lang w:val="fr-FR" w:eastAsia="fr-FR"/>
        </w:rPr>
        <mc:AlternateContent>
          <mc:Choice Requires="wps">
            <w:drawing>
              <wp:anchor distT="0" distB="0" distL="114300" distR="114300" simplePos="0" relativeHeight="251659776" behindDoc="0" locked="0" layoutInCell="1" allowOverlap="1" wp14:anchorId="2A0680F6" wp14:editId="568E3243">
                <wp:simplePos x="0" y="0"/>
                <wp:positionH relativeFrom="column">
                  <wp:posOffset>5153349</wp:posOffset>
                </wp:positionH>
                <wp:positionV relativeFrom="paragraph">
                  <wp:posOffset>543200</wp:posOffset>
                </wp:positionV>
                <wp:extent cx="439947" cy="43942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39947" cy="439420"/>
                        </a:xfrm>
                        <a:prstGeom prst="rect">
                          <a:avLst/>
                        </a:prstGeom>
                        <a:solidFill>
                          <a:schemeClr val="lt1"/>
                        </a:solidFill>
                        <a:ln w="6350">
                          <a:noFill/>
                        </a:ln>
                      </wps:spPr>
                      <wps:txbx>
                        <w:txbxContent>
                          <w:p w14:paraId="09C7E4D4" w14:textId="77777777" w:rsidR="00067C5A" w:rsidRDefault="00067C5A" w:rsidP="00374821">
                            <w:pPr>
                              <w:spacing w:before="120" w:after="120" w:line="360" w:lineRule="auto"/>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rPr>
                              <w:t>(3)</w:t>
                            </w:r>
                          </w:p>
                          <w:p w14:paraId="54A25D93" w14:textId="77777777" w:rsidR="00067C5A" w:rsidRDefault="00067C5A" w:rsidP="00374821">
                            <w:pPr>
                              <w:rPr>
                                <w:rFonts w:ascii="Calibri" w:hAnsi="Calibri" w:cs="SimSu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0680F6" id="Zone de texte 3" o:spid="_x0000_s1129" type="#_x0000_t202" style="position:absolute;left:0;text-align:left;margin-left:405.8pt;margin-top:42.75pt;width:34.65pt;height:3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" fillcolor="white [3201]" stroked="f" strokeweight=".5pt">
                <v:textbox>
                  <w:txbxContent>
                    <w:p w14:paraId="09C7E4D4" w14:textId="77777777" w:rsidR="00067C5A" w:rsidRDefault="00067C5A" w:rsidP="00374821">
                      <w:pPr>
                        <w:spacing w:before="120" w:after="120" w:line="360" w:lineRule="auto"/>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rPr>
                        <w:t>(3)</w:t>
                      </w:r>
                    </w:p>
                    <w:p w14:paraId="54A25D93" w14:textId="77777777" w:rsidR="00067C5A" w:rsidRDefault="00067C5A" w:rsidP="00374821">
                      <w:pPr>
                        <w:rPr>
                          <w:rFonts w:ascii="Calibri" w:hAnsi="Calibri" w:cs="SimSun"/>
                        </w:rPr>
                      </w:pPr>
                    </w:p>
                  </w:txbxContent>
                </v:textbox>
              </v:shape>
            </w:pict>
          </mc:Fallback>
        </mc:AlternateContent>
      </w:r>
      <w:r w:rsidRPr="005518F7">
        <w:rPr>
          <w:rFonts w:ascii="Times New Roman" w:hAnsi="Times New Roman" w:cs="Times New Roman"/>
          <w:sz w:val="24"/>
          <w:szCs w:val="24"/>
        </w:rPr>
        <w:t>for packed bulk density. The bulk density was calculated as shown in Eq</w:t>
      </w:r>
      <w:r w:rsidR="003C0059" w:rsidRPr="005518F7">
        <w:rPr>
          <w:rFonts w:ascii="Times New Roman" w:hAnsi="Times New Roman" w:cs="Times New Roman"/>
          <w:sz w:val="24"/>
          <w:szCs w:val="24"/>
        </w:rPr>
        <w:t>.</w:t>
      </w:r>
      <w:r w:rsidR="000A68ED">
        <w:rPr>
          <w:rFonts w:ascii="Times New Roman" w:hAnsi="Times New Roman" w:cs="Times New Roman"/>
          <w:sz w:val="24"/>
          <w:szCs w:val="24"/>
        </w:rPr>
        <w:t xml:space="preserve"> 3</w:t>
      </w:r>
      <w:r w:rsidRPr="005518F7">
        <w:rPr>
          <w:rFonts w:ascii="Times New Roman" w:hAnsi="Times New Roman" w:cs="Times New Roman"/>
          <w:sz w:val="24"/>
          <w:szCs w:val="24"/>
        </w:rPr>
        <w:t>.</w:t>
      </w:r>
    </w:p>
    <w:p w14:paraId="4BAB6937" w14:textId="77777777" w:rsidR="00374821" w:rsidRPr="005518F7" w:rsidRDefault="00150251" w:rsidP="00C81C5A">
      <w:pPr>
        <w:spacing w:before="120" w:after="120"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 xml:space="preserve">BD </m:t>
          </m:r>
          <m:d>
            <m:dPr>
              <m:ctrlPr>
                <w:rPr>
                  <w:rFonts w:ascii="Cambria Math" w:hAnsi="Cambria Math" w:cs="Times New Roman"/>
                  <w:sz w:val="24"/>
                  <w:szCs w:val="24"/>
                </w:rPr>
              </m:ctrlPr>
            </m:dPr>
            <m:e>
              <m: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Weight of sample</m:t>
              </m:r>
            </m:num>
            <m:den>
              <m:r>
                <m:rPr>
                  <m:sty m:val="p"/>
                </m:rPr>
                <w:rPr>
                  <w:rFonts w:ascii="Cambria Math" w:hAnsi="Cambria Math" w:cs="Times New Roman"/>
                  <w:sz w:val="24"/>
                  <w:szCs w:val="24"/>
                </w:rPr>
                <m:t>Volume of sample after tapping</m:t>
              </m:r>
            </m:den>
          </m:f>
          <m:r>
            <w:rPr>
              <w:rFonts w:ascii="Cambria Math" w:eastAsiaTheme="minorEastAsia" w:hAnsi="Cambria Math" w:cs="Times New Roman"/>
              <w:sz w:val="24"/>
              <w:szCs w:val="24"/>
            </w:rPr>
            <m:t>×100</m:t>
          </m:r>
        </m:oMath>
      </m:oMathPara>
    </w:p>
    <w:p w14:paraId="09F03DA6" w14:textId="77777777" w:rsidR="00374821" w:rsidRPr="005518F7" w:rsidRDefault="00374821" w:rsidP="00C81C5A">
      <w:pPr>
        <w:pStyle w:val="Heading3"/>
        <w:rPr>
          <w:rFonts w:cs="Times New Roman"/>
          <w:szCs w:val="24"/>
        </w:rPr>
      </w:pPr>
      <w:bookmarkStart w:id="9" w:name="_Toc168923035"/>
      <w:r w:rsidRPr="005518F7">
        <w:rPr>
          <w:rFonts w:cs="Times New Roman"/>
          <w:szCs w:val="24"/>
        </w:rPr>
        <w:t>2.5.3.</w:t>
      </w:r>
      <w:r w:rsidRPr="005518F7">
        <w:rPr>
          <w:rFonts w:cs="Times New Roman"/>
          <w:szCs w:val="24"/>
        </w:rPr>
        <w:tab/>
        <w:t>Dispersibility</w:t>
      </w:r>
      <w:bookmarkEnd w:id="9"/>
    </w:p>
    <w:p w14:paraId="6079B489" w14:textId="77777777" w:rsidR="00374821" w:rsidRPr="005518F7" w:rsidRDefault="00374821" w:rsidP="00C81C5A">
      <w:pPr>
        <w:spacing w:before="120" w:after="120" w:line="360" w:lineRule="auto"/>
        <w:ind w:firstLine="720"/>
        <w:jc w:val="both"/>
        <w:rPr>
          <w:rFonts w:ascii="Times New Roman" w:hAnsi="Times New Roman" w:cs="Times New Roman"/>
          <w:sz w:val="24"/>
          <w:szCs w:val="24"/>
        </w:rPr>
      </w:pPr>
      <w:r w:rsidRPr="005518F7">
        <w:rPr>
          <w:rFonts w:ascii="Times New Roman" w:hAnsi="Times New Roman" w:cs="Times New Roman"/>
          <w:sz w:val="24"/>
          <w:szCs w:val="24"/>
        </w:rPr>
        <w:t xml:space="preserve">A mass of 1 g of flour was weighed into a 10 mL measuring cylinder and distilled water was added to reach a volume of 10 </w:t>
      </w:r>
      <w:proofErr w:type="spellStart"/>
      <w:r w:rsidRPr="005518F7">
        <w:rPr>
          <w:rFonts w:ascii="Times New Roman" w:hAnsi="Times New Roman" w:cs="Times New Roman"/>
          <w:sz w:val="24"/>
          <w:szCs w:val="24"/>
        </w:rPr>
        <w:t>mL.</w:t>
      </w:r>
      <w:proofErr w:type="spellEnd"/>
      <w:r w:rsidRPr="005518F7">
        <w:rPr>
          <w:rFonts w:ascii="Times New Roman" w:hAnsi="Times New Roman" w:cs="Times New Roman"/>
          <w:sz w:val="24"/>
          <w:szCs w:val="24"/>
        </w:rPr>
        <w:t xml:space="preserve"> The set up was stirred vigorously and allowed to settle for 3 hrs. The volume of settled particles was recorded and subtracted from 10. The difference was reported as % dispersibility</w:t>
      </w:r>
      <w:r w:rsidR="000D7355">
        <w:rPr>
          <w:rFonts w:ascii="Times New Roman" w:hAnsi="Times New Roman" w:cs="Times New Roman"/>
          <w:sz w:val="24"/>
          <w:szCs w:val="24"/>
        </w:rPr>
        <w:t xml:space="preserve"> as described by Kulkarni [10</w:t>
      </w:r>
      <w:r w:rsidRPr="005518F7">
        <w:rPr>
          <w:rFonts w:ascii="Times New Roman" w:hAnsi="Times New Roman" w:cs="Times New Roman"/>
          <w:sz w:val="24"/>
          <w:szCs w:val="24"/>
        </w:rPr>
        <w:t>].</w:t>
      </w:r>
    </w:p>
    <w:p w14:paraId="380FE48E" w14:textId="77777777" w:rsidR="00374821" w:rsidRPr="005518F7" w:rsidRDefault="00374821" w:rsidP="00C81C5A">
      <w:pPr>
        <w:pStyle w:val="Heading3"/>
        <w:rPr>
          <w:rFonts w:cs="Times New Roman"/>
          <w:szCs w:val="24"/>
        </w:rPr>
      </w:pPr>
      <w:bookmarkStart w:id="10" w:name="_Toc168923036"/>
      <w:r w:rsidRPr="005518F7">
        <w:rPr>
          <w:rFonts w:cs="Times New Roman"/>
          <w:szCs w:val="24"/>
        </w:rPr>
        <w:t>2.5.4.</w:t>
      </w:r>
      <w:r w:rsidRPr="005518F7">
        <w:rPr>
          <w:rFonts w:cs="Times New Roman"/>
          <w:szCs w:val="24"/>
        </w:rPr>
        <w:tab/>
        <w:t>Wettability</w:t>
      </w:r>
      <w:bookmarkEnd w:id="10"/>
    </w:p>
    <w:p w14:paraId="54BFEDEE" w14:textId="77777777" w:rsidR="00374821" w:rsidRPr="005518F7" w:rsidRDefault="00374821" w:rsidP="00C81C5A">
      <w:pPr>
        <w:spacing w:before="120" w:after="120" w:line="360" w:lineRule="auto"/>
        <w:ind w:firstLine="720"/>
        <w:jc w:val="both"/>
        <w:rPr>
          <w:rFonts w:ascii="Times New Roman" w:hAnsi="Times New Roman" w:cs="Times New Roman"/>
          <w:sz w:val="24"/>
          <w:szCs w:val="24"/>
        </w:rPr>
      </w:pPr>
      <w:bookmarkStart w:id="11" w:name="_Toc168923037"/>
      <w:bookmarkStart w:id="12" w:name="_Toc162299414"/>
      <w:bookmarkStart w:id="13" w:name="_Toc162296202"/>
      <w:r w:rsidRPr="005518F7">
        <w:rPr>
          <w:rFonts w:ascii="Times New Roman" w:hAnsi="Times New Roman" w:cs="Times New Roman"/>
          <w:sz w:val="24"/>
          <w:szCs w:val="24"/>
        </w:rPr>
        <w:t>A mass of 1g of the flour sample was dropped from a height of 15 mm onto the surface of 200 cm of distilled water contained in 250 cm</w:t>
      </w:r>
      <w:r w:rsidRPr="005518F7">
        <w:rPr>
          <w:rFonts w:ascii="Times New Roman" w:hAnsi="Times New Roman" w:cs="Times New Roman"/>
          <w:sz w:val="24"/>
          <w:szCs w:val="24"/>
          <w:vertAlign w:val="superscript"/>
        </w:rPr>
        <w:t>3</w:t>
      </w:r>
      <w:r w:rsidRPr="005518F7">
        <w:rPr>
          <w:rFonts w:ascii="Times New Roman" w:hAnsi="Times New Roman" w:cs="Times New Roman"/>
          <w:sz w:val="24"/>
          <w:szCs w:val="24"/>
        </w:rPr>
        <w:t xml:space="preserve"> at room temperature. The wetting time was regarded as the time required for all the flour to become wetted and pe</w:t>
      </w:r>
      <w:r w:rsidR="003C0059" w:rsidRPr="005518F7">
        <w:rPr>
          <w:rFonts w:ascii="Times New Roman" w:hAnsi="Times New Roman" w:cs="Times New Roman"/>
          <w:sz w:val="24"/>
          <w:szCs w:val="24"/>
        </w:rPr>
        <w:t>netrate the surface of</w:t>
      </w:r>
      <w:r w:rsidRPr="005518F7">
        <w:rPr>
          <w:rFonts w:ascii="Times New Roman" w:hAnsi="Times New Roman" w:cs="Times New Roman"/>
          <w:sz w:val="24"/>
          <w:szCs w:val="24"/>
        </w:rPr>
        <w:t xml:space="preserve"> water as described by Amstrong </w:t>
      </w:r>
      <w:r w:rsidRPr="005518F7">
        <w:rPr>
          <w:rFonts w:ascii="Times New Roman" w:hAnsi="Times New Roman" w:cs="Times New Roman"/>
          <w:i/>
          <w:sz w:val="24"/>
          <w:szCs w:val="24"/>
        </w:rPr>
        <w:t>et al.</w:t>
      </w:r>
      <w:r w:rsidRPr="005518F7">
        <w:rPr>
          <w:rFonts w:ascii="Times New Roman" w:hAnsi="Times New Roman" w:cs="Times New Roman"/>
          <w:sz w:val="24"/>
          <w:szCs w:val="24"/>
        </w:rPr>
        <w:t xml:space="preserve"> </w:t>
      </w:r>
      <w:bookmarkEnd w:id="11"/>
      <w:bookmarkEnd w:id="12"/>
      <w:bookmarkEnd w:id="13"/>
      <w:r w:rsidR="000D7355">
        <w:rPr>
          <w:rFonts w:ascii="Times New Roman" w:hAnsi="Times New Roman" w:cs="Times New Roman"/>
          <w:sz w:val="24"/>
          <w:szCs w:val="24"/>
        </w:rPr>
        <w:t>[10</w:t>
      </w:r>
      <w:r w:rsidRPr="005518F7">
        <w:rPr>
          <w:rFonts w:ascii="Times New Roman" w:hAnsi="Times New Roman" w:cs="Times New Roman"/>
          <w:sz w:val="24"/>
          <w:szCs w:val="24"/>
        </w:rPr>
        <w:t>].</w:t>
      </w:r>
    </w:p>
    <w:p w14:paraId="6217B533" w14:textId="77777777" w:rsidR="003C0059" w:rsidRPr="005518F7" w:rsidRDefault="003C0059" w:rsidP="00C81C5A">
      <w:pPr>
        <w:pStyle w:val="Heading2"/>
        <w:numPr>
          <w:ilvl w:val="1"/>
          <w:numId w:val="1"/>
        </w:numPr>
        <w:spacing w:before="120" w:after="120"/>
        <w:ind w:left="0" w:firstLine="0"/>
        <w:rPr>
          <w:rFonts w:ascii="Times New Roman" w:hAnsi="Times New Roman" w:cs="Times New Roman"/>
          <w:b/>
          <w:color w:val="auto"/>
          <w:sz w:val="24"/>
          <w:szCs w:val="24"/>
          <w:lang w:val="en-GB"/>
        </w:rPr>
      </w:pPr>
      <w:bookmarkStart w:id="14" w:name="_Toc168923045"/>
      <w:r w:rsidRPr="005518F7">
        <w:rPr>
          <w:rFonts w:ascii="Times New Roman" w:hAnsi="Times New Roman" w:cs="Times New Roman"/>
          <w:b/>
          <w:color w:val="auto"/>
          <w:sz w:val="24"/>
          <w:szCs w:val="24"/>
          <w:lang w:val="en-GB"/>
        </w:rPr>
        <w:t>Preparation and characterization of gruel</w:t>
      </w:r>
      <w:bookmarkEnd w:id="14"/>
      <w:r w:rsidRPr="005518F7">
        <w:rPr>
          <w:rFonts w:ascii="Times New Roman" w:hAnsi="Times New Roman" w:cs="Times New Roman"/>
          <w:b/>
          <w:color w:val="auto"/>
          <w:sz w:val="24"/>
          <w:szCs w:val="24"/>
          <w:lang w:val="en-GB"/>
        </w:rPr>
        <w:t>s from formulated flours</w:t>
      </w:r>
    </w:p>
    <w:p w14:paraId="428F5B64" w14:textId="77777777" w:rsidR="003C0059" w:rsidRPr="005518F7" w:rsidRDefault="003C0059" w:rsidP="00C81C5A">
      <w:pPr>
        <w:spacing w:before="120" w:after="120" w:line="360" w:lineRule="auto"/>
        <w:ind w:firstLine="720"/>
        <w:jc w:val="both"/>
        <w:rPr>
          <w:rFonts w:ascii="Times New Roman" w:hAnsi="Times New Roman" w:cs="Times New Roman"/>
          <w:sz w:val="24"/>
          <w:szCs w:val="24"/>
        </w:rPr>
      </w:pPr>
      <w:r w:rsidRPr="005518F7">
        <w:rPr>
          <w:rFonts w:ascii="Times New Roman" w:hAnsi="Times New Roman" w:cs="Times New Roman"/>
          <w:sz w:val="24"/>
          <w:szCs w:val="24"/>
        </w:rPr>
        <w:t xml:space="preserve">Gruels </w:t>
      </w:r>
      <w:r w:rsidR="005518F7" w:rsidRPr="005518F7">
        <w:rPr>
          <w:rFonts w:ascii="Times New Roman" w:hAnsi="Times New Roman" w:cs="Times New Roman"/>
          <w:sz w:val="24"/>
          <w:szCs w:val="24"/>
        </w:rPr>
        <w:t>were prepared from the</w:t>
      </w:r>
      <w:r w:rsidRPr="005518F7">
        <w:rPr>
          <w:rFonts w:ascii="Times New Roman" w:hAnsi="Times New Roman" w:cs="Times New Roman"/>
          <w:sz w:val="24"/>
          <w:szCs w:val="24"/>
        </w:rPr>
        <w:t xml:space="preserve"> formulated flours </w:t>
      </w:r>
      <w:r w:rsidR="005518F7" w:rsidRPr="005518F7">
        <w:rPr>
          <w:rFonts w:ascii="Times New Roman" w:hAnsi="Times New Roman" w:cs="Times New Roman"/>
          <w:sz w:val="24"/>
          <w:szCs w:val="24"/>
        </w:rPr>
        <w:t>as described by Feh</w:t>
      </w:r>
      <w:r w:rsidRPr="005518F7">
        <w:rPr>
          <w:rFonts w:ascii="Times New Roman" w:hAnsi="Times New Roman" w:cs="Times New Roman"/>
          <w:sz w:val="24"/>
          <w:szCs w:val="24"/>
        </w:rPr>
        <w:t xml:space="preserve"> </w:t>
      </w:r>
      <w:r w:rsidRPr="005518F7">
        <w:rPr>
          <w:rFonts w:ascii="Times New Roman" w:hAnsi="Times New Roman" w:cs="Times New Roman"/>
          <w:i/>
          <w:sz w:val="24"/>
          <w:szCs w:val="24"/>
        </w:rPr>
        <w:t xml:space="preserve">et al. </w:t>
      </w:r>
      <w:r w:rsidRPr="005518F7">
        <w:rPr>
          <w:rFonts w:ascii="Times New Roman" w:hAnsi="Times New Roman" w:cs="Times New Roman"/>
          <w:sz w:val="24"/>
          <w:szCs w:val="24"/>
        </w:rPr>
        <w:t>[</w:t>
      </w:r>
      <w:r w:rsidR="008D67C5" w:rsidRPr="008D67C5">
        <w:rPr>
          <w:rFonts w:ascii="Times New Roman" w:hAnsi="Times New Roman" w:cs="Times New Roman"/>
          <w:sz w:val="24"/>
          <w:szCs w:val="24"/>
        </w:rPr>
        <w:t>10</w:t>
      </w:r>
      <w:r w:rsidRPr="005518F7">
        <w:rPr>
          <w:rFonts w:ascii="Times New Roman" w:hAnsi="Times New Roman" w:cs="Times New Roman"/>
          <w:sz w:val="24"/>
          <w:szCs w:val="24"/>
        </w:rPr>
        <w:t>]</w:t>
      </w:r>
      <w:r w:rsidRPr="005518F7">
        <w:rPr>
          <w:rFonts w:ascii="Times New Roman" w:hAnsi="Times New Roman" w:cs="Times New Roman"/>
          <w:sz w:val="24"/>
          <w:szCs w:val="24"/>
          <w:lang w:val="en-GB"/>
        </w:rPr>
        <w:t xml:space="preserve">, and their viscosity and energy density determined. </w:t>
      </w:r>
      <w:r w:rsidRPr="005518F7">
        <w:rPr>
          <w:rFonts w:ascii="Times New Roman" w:hAnsi="Times New Roman" w:cs="Times New Roman"/>
          <w:sz w:val="24"/>
          <w:szCs w:val="24"/>
        </w:rPr>
        <w:t>The viscosity of the different gruels was determined by calibrating a glass funnel which was placed on a clamp stand. The setup was designed following the principle of Ostwald’s capillary viscometer. The different gruels produced were placed at the top of the funnel to flow down to the bottom of the funnel through a constant height under the action of the force of gravity and the time noted. This gave the kinematic viscosity of the gruels.</w:t>
      </w:r>
    </w:p>
    <w:p w14:paraId="10B1DA75" w14:textId="77777777" w:rsidR="003C0059" w:rsidRPr="005518F7" w:rsidRDefault="003C0059" w:rsidP="00C81C5A">
      <w:pPr>
        <w:spacing w:before="120" w:after="120" w:line="360" w:lineRule="auto"/>
        <w:ind w:firstLine="720"/>
        <w:jc w:val="both"/>
        <w:rPr>
          <w:rFonts w:ascii="Times New Roman" w:hAnsi="Times New Roman" w:cs="Times New Roman"/>
          <w:sz w:val="24"/>
          <w:szCs w:val="24"/>
        </w:rPr>
      </w:pPr>
      <w:r w:rsidRPr="005518F7">
        <w:rPr>
          <w:rFonts w:ascii="Times New Roman" w:hAnsi="Times New Roman" w:cs="Times New Roman"/>
          <w:noProof/>
          <w:sz w:val="24"/>
          <w:szCs w:val="24"/>
          <w:lang w:val="fr-FR" w:eastAsia="fr-FR"/>
        </w:rPr>
        <mc:AlternateContent>
          <mc:Choice Requires="wps">
            <w:drawing>
              <wp:anchor distT="0" distB="0" distL="114300" distR="114300" simplePos="0" relativeHeight="251661824" behindDoc="0" locked="0" layoutInCell="1" allowOverlap="1" wp14:anchorId="282B0677" wp14:editId="15A3B9B5">
                <wp:simplePos x="0" y="0"/>
                <wp:positionH relativeFrom="column">
                  <wp:posOffset>4113662</wp:posOffset>
                </wp:positionH>
                <wp:positionV relativeFrom="paragraph">
                  <wp:posOffset>635971</wp:posOffset>
                </wp:positionV>
                <wp:extent cx="448310" cy="327660"/>
                <wp:effectExtent l="0" t="0" r="8890" b="0"/>
                <wp:wrapNone/>
                <wp:docPr id="1" name="Zone de texte 1"/>
                <wp:cNvGraphicFramePr/>
                <a:graphic xmlns:a="http://schemas.openxmlformats.org/drawingml/2006/main">
                  <a:graphicData uri="http://schemas.microsoft.com/office/word/2010/wordprocessingShape">
                    <wps:wsp>
                      <wps:cNvSpPr txBox="1"/>
                      <wps:spPr>
                        <a:xfrm>
                          <a:off x="0" y="0"/>
                          <a:ext cx="448310" cy="327660"/>
                        </a:xfrm>
                        <a:prstGeom prst="rect">
                          <a:avLst/>
                        </a:prstGeom>
                        <a:solidFill>
                          <a:schemeClr val="lt1"/>
                        </a:solidFill>
                        <a:ln w="6350">
                          <a:noFill/>
                        </a:ln>
                      </wps:spPr>
                      <wps:txbx>
                        <w:txbxContent>
                          <w:p w14:paraId="5A73F0E0" w14:textId="77777777" w:rsidR="00067C5A" w:rsidRDefault="00067C5A" w:rsidP="003C0059">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B0677" id="Zone de texte 1" o:spid="_x0000_s1130" type="#_x0000_t202" style="position:absolute;left:0;text-align:left;margin-left:323.9pt;margin-top:50.1pt;width:35.3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" fillcolor="white [3201]" stroked="f" strokeweight=".5pt">
                <v:textbox>
                  <w:txbxContent>
                    <w:p w14:paraId="5A73F0E0" w14:textId="77777777" w:rsidR="00067C5A" w:rsidRDefault="00067C5A" w:rsidP="003C0059">
                      <w:r>
                        <w:rPr>
                          <w:rFonts w:ascii="Times New Roman" w:hAnsi="Times New Roman" w:cs="Times New Roman"/>
                          <w:sz w:val="24"/>
                          <w:szCs w:val="24"/>
                        </w:rPr>
                        <w:t>(4)</w:t>
                      </w:r>
                    </w:p>
                  </w:txbxContent>
                </v:textbox>
              </v:shape>
            </w:pict>
          </mc:Fallback>
        </mc:AlternateContent>
      </w:r>
      <w:r w:rsidRPr="005518F7">
        <w:rPr>
          <w:rFonts w:ascii="Times New Roman" w:hAnsi="Times New Roman" w:cs="Times New Roman"/>
          <w:sz w:val="24"/>
          <w:szCs w:val="24"/>
        </w:rPr>
        <w:t>The energy density (ED) of each gruel in Kcal per 100 mL of gruel, based on the Energy value (EV) of each flour and the volume (V) of gruel prep</w:t>
      </w:r>
      <w:r w:rsidR="005518F7">
        <w:rPr>
          <w:rFonts w:ascii="Times New Roman" w:hAnsi="Times New Roman" w:cs="Times New Roman"/>
          <w:sz w:val="24"/>
          <w:szCs w:val="24"/>
        </w:rPr>
        <w:t>ared was computed using Eq.</w:t>
      </w:r>
      <w:r w:rsidR="000A68ED">
        <w:rPr>
          <w:rFonts w:ascii="Times New Roman" w:hAnsi="Times New Roman" w:cs="Times New Roman"/>
          <w:sz w:val="24"/>
          <w:szCs w:val="24"/>
        </w:rPr>
        <w:t xml:space="preserve"> 4</w:t>
      </w:r>
      <w:r w:rsidRPr="005518F7">
        <w:rPr>
          <w:rFonts w:ascii="Times New Roman" w:hAnsi="Times New Roman" w:cs="Times New Roman"/>
          <w:sz w:val="24"/>
          <w:szCs w:val="24"/>
        </w:rPr>
        <w:t>.</w:t>
      </w:r>
    </w:p>
    <w:p w14:paraId="121666CA" w14:textId="77777777" w:rsidR="003C0059" w:rsidRPr="005518F7" w:rsidRDefault="003C0059" w:rsidP="00C81C5A">
      <w:pPr>
        <w:spacing w:before="120" w:after="120" w:line="360" w:lineRule="auto"/>
        <w:jc w:val="both"/>
        <w:rPr>
          <w:rFonts w:ascii="Times New Roman" w:hAnsi="Times New Roman" w:cs="Times New Roman"/>
          <w:sz w:val="24"/>
          <w:szCs w:val="24"/>
        </w:rPr>
      </w:pPr>
      <m:oMathPara>
        <m:oMath>
          <m:r>
            <w:rPr>
              <w:rFonts w:ascii="Cambria Math" w:hAnsi="Cambria Math" w:cs="Times New Roman"/>
              <w:sz w:val="24"/>
              <w:szCs w:val="24"/>
            </w:rPr>
            <m:t>ED=(</m:t>
          </m:r>
          <m:f>
            <m:fPr>
              <m:ctrlPr>
                <w:rPr>
                  <w:rFonts w:ascii="Cambria Math" w:hAnsi="Cambria Math" w:cs="Times New Roman"/>
                  <w:i/>
                  <w:sz w:val="24"/>
                  <w:szCs w:val="24"/>
                </w:rPr>
              </m:ctrlPr>
            </m:fPr>
            <m:num>
              <m:r>
                <w:rPr>
                  <w:rFonts w:ascii="Cambria Math" w:hAnsi="Cambria Math" w:cs="Times New Roman"/>
                  <w:sz w:val="24"/>
                  <w:szCs w:val="24"/>
                </w:rPr>
                <m:t>EV</m:t>
              </m:r>
            </m:num>
            <m:den>
              <m:r>
                <w:rPr>
                  <w:rFonts w:ascii="Cambria Math" w:hAnsi="Cambria Math" w:cs="Times New Roman"/>
                  <w:sz w:val="24"/>
                  <w:szCs w:val="24"/>
                </w:rPr>
                <m:t>V</m:t>
              </m:r>
            </m:den>
          </m:f>
          <m:r>
            <w:rPr>
              <w:rFonts w:ascii="Cambria Math" w:hAnsi="Cambria Math" w:cs="Times New Roman"/>
              <w:sz w:val="24"/>
              <w:szCs w:val="24"/>
            </w:rPr>
            <m:t>)×100</m:t>
          </m:r>
        </m:oMath>
      </m:oMathPara>
    </w:p>
    <w:p w14:paraId="00721446" w14:textId="77777777" w:rsidR="005518F7" w:rsidRPr="0033710E" w:rsidRDefault="005518F7" w:rsidP="00C81C5A">
      <w:pPr>
        <w:pStyle w:val="Heading2"/>
        <w:numPr>
          <w:ilvl w:val="1"/>
          <w:numId w:val="1"/>
        </w:numPr>
        <w:spacing w:before="120" w:after="120"/>
        <w:ind w:left="142" w:hanging="142"/>
        <w:rPr>
          <w:rFonts w:ascii="Times New Roman" w:hAnsi="Times New Roman" w:cs="Times New Roman"/>
          <w:b/>
          <w:color w:val="auto"/>
          <w:sz w:val="24"/>
          <w:szCs w:val="24"/>
          <w:lang w:val="en-GB"/>
        </w:rPr>
      </w:pPr>
      <w:r w:rsidRPr="0033710E">
        <w:rPr>
          <w:rFonts w:ascii="Times New Roman" w:hAnsi="Times New Roman" w:cs="Times New Roman"/>
          <w:b/>
          <w:color w:val="auto"/>
          <w:sz w:val="24"/>
          <w:szCs w:val="24"/>
          <w:lang w:val="en-GB"/>
        </w:rPr>
        <w:t xml:space="preserve">Sensory </w:t>
      </w:r>
      <w:r w:rsidR="0092683B" w:rsidRPr="0033710E">
        <w:rPr>
          <w:rFonts w:ascii="Times New Roman" w:hAnsi="Times New Roman" w:cs="Times New Roman"/>
          <w:b/>
          <w:color w:val="auto"/>
          <w:sz w:val="24"/>
          <w:szCs w:val="24"/>
          <w:lang w:val="en-GB"/>
        </w:rPr>
        <w:t>evaluation of the g</w:t>
      </w:r>
      <w:r w:rsidRPr="0033710E">
        <w:rPr>
          <w:rFonts w:ascii="Times New Roman" w:hAnsi="Times New Roman" w:cs="Times New Roman"/>
          <w:b/>
          <w:color w:val="auto"/>
          <w:sz w:val="24"/>
          <w:szCs w:val="24"/>
          <w:lang w:val="en-GB"/>
        </w:rPr>
        <w:t>ruels</w:t>
      </w:r>
    </w:p>
    <w:p w14:paraId="33808072" w14:textId="77777777" w:rsidR="00374821" w:rsidRPr="0033710E" w:rsidRDefault="000A68ED" w:rsidP="00C81C5A">
      <w:pPr>
        <w:spacing w:before="120" w:after="120" w:line="360" w:lineRule="auto"/>
        <w:ind w:firstLine="720"/>
        <w:jc w:val="both"/>
        <w:rPr>
          <w:rFonts w:ascii="Times New Roman" w:hAnsi="Times New Roman" w:cs="Times New Roman"/>
          <w:sz w:val="24"/>
          <w:szCs w:val="24"/>
          <w:lang w:val="en-GB"/>
        </w:rPr>
      </w:pPr>
      <w:r w:rsidRPr="0033710E">
        <w:rPr>
          <w:rFonts w:ascii="Times New Roman" w:hAnsi="Times New Roman" w:cs="Times New Roman"/>
          <w:sz w:val="24"/>
          <w:szCs w:val="24"/>
          <w:lang w:val="en-GB"/>
        </w:rPr>
        <w:t>The</w:t>
      </w:r>
      <w:r w:rsidR="005518F7" w:rsidRPr="0033710E">
        <w:rPr>
          <w:rFonts w:ascii="Times New Roman" w:hAnsi="Times New Roman" w:cs="Times New Roman"/>
          <w:sz w:val="24"/>
          <w:szCs w:val="24"/>
          <w:lang w:val="en-GB"/>
        </w:rPr>
        <w:t xml:space="preserve"> </w:t>
      </w:r>
      <w:r w:rsidRPr="0033710E">
        <w:rPr>
          <w:rFonts w:ascii="Times New Roman" w:hAnsi="Times New Roman" w:cs="Times New Roman"/>
          <w:sz w:val="24"/>
          <w:szCs w:val="24"/>
          <w:lang w:val="en-GB"/>
        </w:rPr>
        <w:t>hedonic test</w:t>
      </w:r>
      <w:r w:rsidR="005518F7" w:rsidRPr="0033710E">
        <w:rPr>
          <w:rFonts w:ascii="Times New Roman" w:hAnsi="Times New Roman" w:cs="Times New Roman"/>
          <w:sz w:val="24"/>
          <w:szCs w:val="24"/>
          <w:lang w:val="en-GB"/>
        </w:rPr>
        <w:t xml:space="preserve"> was </w:t>
      </w:r>
      <w:r w:rsidRPr="0033710E">
        <w:rPr>
          <w:rFonts w:ascii="Times New Roman" w:hAnsi="Times New Roman" w:cs="Times New Roman"/>
          <w:sz w:val="24"/>
          <w:szCs w:val="24"/>
          <w:lang w:val="en-GB"/>
        </w:rPr>
        <w:t>performed</w:t>
      </w:r>
      <w:r w:rsidR="005518F7" w:rsidRPr="0033710E">
        <w:rPr>
          <w:rFonts w:ascii="Times New Roman" w:hAnsi="Times New Roman" w:cs="Times New Roman"/>
          <w:sz w:val="24"/>
          <w:szCs w:val="24"/>
          <w:lang w:val="en-GB"/>
        </w:rPr>
        <w:t xml:space="preserve"> at the food science laboratory of STANR, C</w:t>
      </w:r>
      <w:r w:rsidRPr="0033710E">
        <w:rPr>
          <w:rFonts w:ascii="Times New Roman" w:hAnsi="Times New Roman" w:cs="Times New Roman"/>
          <w:sz w:val="24"/>
          <w:szCs w:val="24"/>
          <w:lang w:val="en-GB"/>
        </w:rPr>
        <w:t>ATUC</w:t>
      </w:r>
      <w:r w:rsidR="005518F7" w:rsidRPr="0033710E">
        <w:rPr>
          <w:rFonts w:ascii="Times New Roman" w:hAnsi="Times New Roman" w:cs="Times New Roman"/>
          <w:sz w:val="24"/>
          <w:szCs w:val="24"/>
          <w:lang w:val="en-GB"/>
        </w:rPr>
        <w:t xml:space="preserve"> </w:t>
      </w:r>
      <w:r w:rsidRPr="0033710E">
        <w:rPr>
          <w:rFonts w:ascii="Times New Roman" w:hAnsi="Times New Roman" w:cs="Times New Roman"/>
          <w:sz w:val="24"/>
          <w:szCs w:val="24"/>
          <w:lang w:val="en-GB"/>
        </w:rPr>
        <w:t>(</w:t>
      </w:r>
      <w:r w:rsidR="005518F7" w:rsidRPr="0033710E">
        <w:rPr>
          <w:rFonts w:ascii="Times New Roman" w:hAnsi="Times New Roman" w:cs="Times New Roman"/>
          <w:sz w:val="24"/>
          <w:szCs w:val="24"/>
          <w:lang w:val="en-GB"/>
        </w:rPr>
        <w:t>Bamenda</w:t>
      </w:r>
      <w:r w:rsidRPr="0033710E">
        <w:rPr>
          <w:rFonts w:ascii="Times New Roman" w:hAnsi="Times New Roman" w:cs="Times New Roman"/>
          <w:sz w:val="24"/>
          <w:szCs w:val="24"/>
          <w:lang w:val="en-GB"/>
        </w:rPr>
        <w:t>)</w:t>
      </w:r>
      <w:r w:rsidR="005518F7" w:rsidRPr="0033710E">
        <w:rPr>
          <w:rFonts w:ascii="Times New Roman" w:hAnsi="Times New Roman" w:cs="Times New Roman"/>
          <w:sz w:val="24"/>
          <w:szCs w:val="24"/>
          <w:lang w:val="en-GB"/>
        </w:rPr>
        <w:t xml:space="preserve">, </w:t>
      </w:r>
      <w:r w:rsidRPr="0033710E">
        <w:rPr>
          <w:rFonts w:ascii="Times New Roman" w:hAnsi="Times New Roman" w:cs="Times New Roman"/>
          <w:sz w:val="24"/>
          <w:szCs w:val="24"/>
          <w:lang w:val="en-GB"/>
        </w:rPr>
        <w:t xml:space="preserve">based on a </w:t>
      </w:r>
      <w:r w:rsidR="005518F7" w:rsidRPr="0033710E">
        <w:rPr>
          <w:rFonts w:ascii="Times New Roman" w:hAnsi="Times New Roman" w:cs="Times New Roman"/>
          <w:sz w:val="24"/>
          <w:szCs w:val="24"/>
          <w:lang w:val="en-GB"/>
        </w:rPr>
        <w:t>9-point hedonic scale ranging from 1 (dislike extremely) to 9 (like extremely)</w:t>
      </w:r>
      <w:r w:rsidRPr="0033710E">
        <w:rPr>
          <w:rFonts w:ascii="Times New Roman" w:hAnsi="Times New Roman" w:cs="Times New Roman"/>
          <w:sz w:val="24"/>
          <w:szCs w:val="24"/>
          <w:lang w:val="en-GB"/>
        </w:rPr>
        <w:t xml:space="preserve">. The </w:t>
      </w:r>
      <w:r w:rsidR="005518F7" w:rsidRPr="0033710E">
        <w:rPr>
          <w:rFonts w:ascii="Times New Roman" w:hAnsi="Times New Roman" w:cs="Times New Roman"/>
          <w:sz w:val="24"/>
          <w:szCs w:val="24"/>
          <w:lang w:val="en-GB"/>
        </w:rPr>
        <w:t xml:space="preserve">sensory attributes </w:t>
      </w:r>
      <w:r w:rsidRPr="0033710E">
        <w:rPr>
          <w:rFonts w:ascii="Times New Roman" w:hAnsi="Times New Roman" w:cs="Times New Roman"/>
          <w:sz w:val="24"/>
          <w:szCs w:val="24"/>
          <w:lang w:val="en-GB"/>
        </w:rPr>
        <w:t>assessed were colour</w:t>
      </w:r>
      <w:r w:rsidR="00A0414C" w:rsidRPr="0033710E">
        <w:rPr>
          <w:rFonts w:ascii="Times New Roman" w:hAnsi="Times New Roman" w:cs="Times New Roman"/>
          <w:sz w:val="24"/>
          <w:szCs w:val="24"/>
          <w:lang w:val="en-GB"/>
        </w:rPr>
        <w:t>, taste, texture</w:t>
      </w:r>
      <w:r w:rsidR="005518F7" w:rsidRPr="0033710E">
        <w:rPr>
          <w:rFonts w:ascii="Times New Roman" w:hAnsi="Times New Roman" w:cs="Times New Roman"/>
          <w:sz w:val="24"/>
          <w:szCs w:val="24"/>
          <w:lang w:val="en-GB"/>
        </w:rPr>
        <w:t xml:space="preserve"> and the </w:t>
      </w:r>
      <w:r w:rsidR="00A0414C" w:rsidRPr="0033710E">
        <w:rPr>
          <w:rFonts w:ascii="Times New Roman" w:hAnsi="Times New Roman" w:cs="Times New Roman"/>
          <w:sz w:val="24"/>
          <w:szCs w:val="24"/>
          <w:lang w:val="en-GB"/>
        </w:rPr>
        <w:t>overall acceptance</w:t>
      </w:r>
      <w:r w:rsidR="005518F7" w:rsidRPr="0033710E">
        <w:rPr>
          <w:rFonts w:ascii="Times New Roman" w:hAnsi="Times New Roman" w:cs="Times New Roman"/>
          <w:sz w:val="24"/>
          <w:szCs w:val="24"/>
          <w:lang w:val="en-GB"/>
        </w:rPr>
        <w:t xml:space="preserve">. </w:t>
      </w:r>
      <w:r w:rsidR="00164C65" w:rsidRPr="0033710E">
        <w:rPr>
          <w:rFonts w:ascii="Times New Roman" w:hAnsi="Times New Roman" w:cs="Times New Roman"/>
          <w:sz w:val="24"/>
          <w:szCs w:val="24"/>
        </w:rPr>
        <w:lastRenderedPageBreak/>
        <w:t>T</w:t>
      </w:r>
      <w:r w:rsidR="005518F7" w:rsidRPr="0033710E">
        <w:rPr>
          <w:rFonts w:ascii="Times New Roman" w:hAnsi="Times New Roman" w:cs="Times New Roman"/>
          <w:sz w:val="24"/>
          <w:szCs w:val="24"/>
        </w:rPr>
        <w:t xml:space="preserve">he sensory </w:t>
      </w:r>
      <w:r w:rsidR="00A0414C" w:rsidRPr="0033710E">
        <w:rPr>
          <w:rFonts w:ascii="Times New Roman" w:hAnsi="Times New Roman" w:cs="Times New Roman"/>
          <w:sz w:val="24"/>
          <w:szCs w:val="24"/>
        </w:rPr>
        <w:t>test</w:t>
      </w:r>
      <w:r w:rsidR="005518F7" w:rsidRPr="0033710E">
        <w:rPr>
          <w:rFonts w:ascii="Times New Roman" w:hAnsi="Times New Roman" w:cs="Times New Roman"/>
          <w:sz w:val="24"/>
          <w:szCs w:val="24"/>
        </w:rPr>
        <w:t xml:space="preserve"> was conducted </w:t>
      </w:r>
      <w:r w:rsidR="00A0414C" w:rsidRPr="0033710E">
        <w:rPr>
          <w:rFonts w:ascii="Times New Roman" w:hAnsi="Times New Roman" w:cs="Times New Roman"/>
          <w:sz w:val="24"/>
          <w:szCs w:val="24"/>
        </w:rPr>
        <w:t xml:space="preserve">with </w:t>
      </w:r>
      <w:r w:rsidR="00A0414C" w:rsidRPr="0033710E">
        <w:rPr>
          <w:rFonts w:ascii="Times New Roman" w:hAnsi="Times New Roman" w:cs="Times New Roman"/>
          <w:sz w:val="24"/>
          <w:szCs w:val="24"/>
          <w:lang w:val="en-GB"/>
        </w:rPr>
        <w:t xml:space="preserve">30 mothers aged from 20 to 35 years old </w:t>
      </w:r>
      <w:r w:rsidR="00164C65" w:rsidRPr="0033710E">
        <w:rPr>
          <w:rFonts w:ascii="Times New Roman" w:hAnsi="Times New Roman" w:cs="Times New Roman"/>
          <w:sz w:val="24"/>
          <w:szCs w:val="24"/>
          <w:lang w:val="en-GB"/>
        </w:rPr>
        <w:t>chosen among students, teaching and non-teaching personnel of the CATUC, who were familiar with infant foods</w:t>
      </w:r>
      <w:r w:rsidR="00A0414C" w:rsidRPr="0033710E">
        <w:rPr>
          <w:rFonts w:ascii="Times New Roman" w:hAnsi="Times New Roman" w:cs="Times New Roman"/>
          <w:sz w:val="24"/>
          <w:szCs w:val="24"/>
          <w:lang w:val="en-GB"/>
        </w:rPr>
        <w:t>.</w:t>
      </w:r>
      <w:r w:rsidR="005518F7" w:rsidRPr="0033710E">
        <w:rPr>
          <w:rFonts w:ascii="Times New Roman" w:hAnsi="Times New Roman" w:cs="Times New Roman"/>
          <w:sz w:val="24"/>
          <w:szCs w:val="24"/>
        </w:rPr>
        <w:t xml:space="preserve"> which says</w:t>
      </w:r>
      <w:r w:rsidR="00164C65" w:rsidRPr="0033710E">
        <w:rPr>
          <w:rFonts w:ascii="Times New Roman" w:hAnsi="Times New Roman" w:cs="Times New Roman"/>
          <w:sz w:val="24"/>
          <w:szCs w:val="24"/>
        </w:rPr>
        <w:t xml:space="preserve"> that for preference evaluation</w:t>
      </w:r>
      <w:r w:rsidR="005518F7" w:rsidRPr="0033710E">
        <w:rPr>
          <w:rFonts w:ascii="Times New Roman" w:hAnsi="Times New Roman" w:cs="Times New Roman"/>
          <w:sz w:val="24"/>
          <w:szCs w:val="24"/>
        </w:rPr>
        <w:t xml:space="preserve"> </w:t>
      </w:r>
      <w:r w:rsidR="00164C65" w:rsidRPr="0033710E">
        <w:rPr>
          <w:rFonts w:ascii="Times New Roman" w:hAnsi="Times New Roman" w:cs="Times New Roman"/>
          <w:sz w:val="24"/>
          <w:szCs w:val="24"/>
        </w:rPr>
        <w:t xml:space="preserve">This </w:t>
      </w:r>
      <w:r w:rsidR="00164C65" w:rsidRPr="0033710E">
        <w:rPr>
          <w:rFonts w:ascii="Times New Roman" w:hAnsi="Times New Roman" w:cs="Times New Roman"/>
          <w:sz w:val="24"/>
          <w:szCs w:val="24"/>
          <w:lang w:val="en-GB"/>
        </w:rPr>
        <w:t xml:space="preserve">based on the fact that </w:t>
      </w:r>
      <w:r w:rsidR="00164C65" w:rsidRPr="0033710E">
        <w:rPr>
          <w:rFonts w:ascii="Times New Roman" w:hAnsi="Times New Roman" w:cs="Times New Roman"/>
          <w:sz w:val="24"/>
          <w:szCs w:val="24"/>
        </w:rPr>
        <w:t>mothers’ liking is important in deciding if a food would be suitable for her child as</w:t>
      </w:r>
      <w:r w:rsidR="00164C65" w:rsidRPr="0033710E">
        <w:rPr>
          <w:rFonts w:ascii="Times New Roman" w:hAnsi="Times New Roman" w:cs="Times New Roman"/>
          <w:sz w:val="24"/>
          <w:szCs w:val="24"/>
          <w:lang w:val="en-GB"/>
        </w:rPr>
        <w:t xml:space="preserve"> </w:t>
      </w:r>
      <w:r w:rsidR="00164C65" w:rsidRPr="0033710E">
        <w:rPr>
          <w:rFonts w:ascii="Times New Roman" w:hAnsi="Times New Roman" w:cs="Times New Roman"/>
          <w:sz w:val="24"/>
          <w:szCs w:val="24"/>
        </w:rPr>
        <w:t>toddlers</w:t>
      </w:r>
      <w:r w:rsidR="005518F7" w:rsidRPr="0033710E">
        <w:rPr>
          <w:rFonts w:ascii="Times New Roman" w:hAnsi="Times New Roman" w:cs="Times New Roman"/>
          <w:sz w:val="24"/>
          <w:szCs w:val="24"/>
        </w:rPr>
        <w:t xml:space="preserve"> present a challenge to sensory and consumer researchers because of their inability to communicate verbally, limited cognitive abilities, an</w:t>
      </w:r>
      <w:r w:rsidR="00A0414C" w:rsidRPr="0033710E">
        <w:rPr>
          <w:rFonts w:ascii="Times New Roman" w:hAnsi="Times New Roman" w:cs="Times New Roman"/>
          <w:sz w:val="24"/>
          <w:szCs w:val="24"/>
        </w:rPr>
        <w:t>d very low attention span [</w:t>
      </w:r>
      <w:r w:rsidR="000D7355">
        <w:rPr>
          <w:rFonts w:ascii="Times New Roman" w:hAnsi="Times New Roman" w:cs="Times New Roman"/>
          <w:sz w:val="24"/>
          <w:szCs w:val="24"/>
        </w:rPr>
        <w:t>16</w:t>
      </w:r>
      <w:r w:rsidR="00A0414C" w:rsidRPr="0033710E">
        <w:rPr>
          <w:rFonts w:ascii="Times New Roman" w:hAnsi="Times New Roman" w:cs="Times New Roman"/>
          <w:sz w:val="24"/>
          <w:szCs w:val="24"/>
        </w:rPr>
        <w:t>].</w:t>
      </w:r>
      <w:r w:rsidR="005518F7" w:rsidRPr="0033710E">
        <w:rPr>
          <w:rFonts w:ascii="Times New Roman" w:hAnsi="Times New Roman" w:cs="Times New Roman"/>
          <w:sz w:val="24"/>
          <w:szCs w:val="24"/>
          <w:lang w:val="en-GB"/>
        </w:rPr>
        <w:t xml:space="preserve"> </w:t>
      </w:r>
      <w:bookmarkStart w:id="15" w:name="_Toc126122248"/>
      <w:r w:rsidR="005518F7" w:rsidRPr="0033710E">
        <w:rPr>
          <w:rFonts w:ascii="Times New Roman" w:hAnsi="Times New Roman" w:cs="Times New Roman"/>
          <w:sz w:val="24"/>
          <w:szCs w:val="24"/>
          <w:lang w:val="en-GB"/>
        </w:rPr>
        <w:t xml:space="preserve">The sensory </w:t>
      </w:r>
      <w:r w:rsidR="00164C65" w:rsidRPr="0033710E">
        <w:rPr>
          <w:rFonts w:ascii="Times New Roman" w:hAnsi="Times New Roman" w:cs="Times New Roman"/>
          <w:sz w:val="24"/>
          <w:szCs w:val="24"/>
          <w:lang w:val="en-GB"/>
        </w:rPr>
        <w:t>test</w:t>
      </w:r>
      <w:r w:rsidR="005518F7" w:rsidRPr="0033710E">
        <w:rPr>
          <w:rFonts w:ascii="Times New Roman" w:hAnsi="Times New Roman" w:cs="Times New Roman"/>
          <w:sz w:val="24"/>
          <w:szCs w:val="24"/>
          <w:lang w:val="en-GB"/>
        </w:rPr>
        <w:t xml:space="preserve"> was performed with six samples, including </w:t>
      </w:r>
      <w:r w:rsidR="005B7423" w:rsidRPr="0033710E">
        <w:rPr>
          <w:rFonts w:ascii="Times New Roman" w:hAnsi="Times New Roman" w:cs="Times New Roman"/>
          <w:sz w:val="24"/>
          <w:szCs w:val="24"/>
          <w:lang w:val="en-GB"/>
        </w:rPr>
        <w:t xml:space="preserve">five experimental </w:t>
      </w:r>
      <w:r w:rsidR="005518F7" w:rsidRPr="0033710E">
        <w:rPr>
          <w:rFonts w:ascii="Times New Roman" w:hAnsi="Times New Roman" w:cs="Times New Roman"/>
          <w:sz w:val="24"/>
          <w:szCs w:val="24"/>
          <w:lang w:val="en-GB"/>
        </w:rPr>
        <w:t xml:space="preserve">gruels and a commercial </w:t>
      </w:r>
      <w:r w:rsidR="005B7423" w:rsidRPr="0033710E">
        <w:rPr>
          <w:rFonts w:ascii="Times New Roman" w:hAnsi="Times New Roman" w:cs="Times New Roman"/>
          <w:sz w:val="24"/>
          <w:szCs w:val="24"/>
          <w:lang w:val="en-GB"/>
        </w:rPr>
        <w:t>one</w:t>
      </w:r>
      <w:r w:rsidR="005518F7" w:rsidRPr="0033710E">
        <w:rPr>
          <w:rFonts w:ascii="Times New Roman" w:hAnsi="Times New Roman" w:cs="Times New Roman"/>
          <w:sz w:val="24"/>
          <w:szCs w:val="24"/>
          <w:lang w:val="en-GB"/>
        </w:rPr>
        <w:t xml:space="preserve"> (</w:t>
      </w:r>
      <w:proofErr w:type="spellStart"/>
      <w:r w:rsidR="005518F7" w:rsidRPr="0033710E">
        <w:rPr>
          <w:rFonts w:ascii="Times New Roman" w:hAnsi="Times New Roman" w:cs="Times New Roman"/>
          <w:sz w:val="24"/>
          <w:szCs w:val="24"/>
          <w:lang w:val="en-GB"/>
        </w:rPr>
        <w:t>Cerelac</w:t>
      </w:r>
      <w:proofErr w:type="spellEnd"/>
      <w:r w:rsidR="005518F7" w:rsidRPr="0033710E">
        <w:rPr>
          <w:rFonts w:ascii="Times New Roman" w:hAnsi="Times New Roman" w:cs="Times New Roman"/>
          <w:sz w:val="24"/>
          <w:szCs w:val="24"/>
          <w:lang w:val="en-GB"/>
        </w:rPr>
        <w:t xml:space="preserve">®) as control sample. </w:t>
      </w:r>
      <w:r w:rsidR="005B7423" w:rsidRPr="0033710E">
        <w:rPr>
          <w:rFonts w:ascii="Times New Roman" w:hAnsi="Times New Roman" w:cs="Times New Roman"/>
          <w:sz w:val="24"/>
          <w:szCs w:val="24"/>
          <w:lang w:val="en-GB"/>
        </w:rPr>
        <w:t>T</w:t>
      </w:r>
      <w:r w:rsidRPr="0033710E">
        <w:rPr>
          <w:rFonts w:ascii="Times New Roman" w:hAnsi="Times New Roman" w:cs="Times New Roman"/>
          <w:sz w:val="24"/>
          <w:szCs w:val="24"/>
          <w:lang w:val="en-GB"/>
        </w:rPr>
        <w:t xml:space="preserve">he samples were simultaneously and randomly presented to the </w:t>
      </w:r>
      <w:r w:rsidR="005B7423" w:rsidRPr="0033710E">
        <w:rPr>
          <w:rFonts w:ascii="Times New Roman" w:hAnsi="Times New Roman" w:cs="Times New Roman"/>
          <w:sz w:val="24"/>
          <w:szCs w:val="24"/>
          <w:lang w:val="en-GB"/>
        </w:rPr>
        <w:t>mother</w:t>
      </w:r>
      <w:r w:rsidRPr="0033710E">
        <w:rPr>
          <w:rFonts w:ascii="Times New Roman" w:hAnsi="Times New Roman" w:cs="Times New Roman"/>
          <w:sz w:val="24"/>
          <w:szCs w:val="24"/>
          <w:lang w:val="en-GB"/>
        </w:rPr>
        <w:t>s. The randomization sequence was carried out using XLSTAT version 2016 (</w:t>
      </w:r>
      <w:proofErr w:type="spellStart"/>
      <w:r w:rsidRPr="0033710E">
        <w:rPr>
          <w:rFonts w:ascii="Times New Roman" w:hAnsi="Times New Roman" w:cs="Times New Roman"/>
          <w:sz w:val="24"/>
          <w:szCs w:val="24"/>
          <w:lang w:val="en-GB"/>
        </w:rPr>
        <w:t>Addinsoft</w:t>
      </w:r>
      <w:proofErr w:type="spellEnd"/>
      <w:r w:rsidRPr="0033710E">
        <w:rPr>
          <w:rFonts w:ascii="Times New Roman" w:hAnsi="Times New Roman" w:cs="Times New Roman"/>
          <w:sz w:val="24"/>
          <w:szCs w:val="24"/>
          <w:lang w:val="en-GB"/>
        </w:rPr>
        <w:t>, Paris, France) which allowed to obtain</w:t>
      </w:r>
      <w:r w:rsidR="005B7423" w:rsidRPr="0033710E">
        <w:rPr>
          <w:rFonts w:ascii="Times New Roman" w:hAnsi="Times New Roman" w:cs="Times New Roman"/>
          <w:sz w:val="24"/>
          <w:szCs w:val="24"/>
          <w:lang w:val="en-GB"/>
        </w:rPr>
        <w:t xml:space="preserve"> a randomized design matrix of 6 (samples) by 4 (sensory attributes) for the 30</w:t>
      </w:r>
      <w:r w:rsidRPr="0033710E">
        <w:rPr>
          <w:rFonts w:ascii="Times New Roman" w:hAnsi="Times New Roman" w:cs="Times New Roman"/>
          <w:sz w:val="24"/>
          <w:szCs w:val="24"/>
          <w:lang w:val="en-GB"/>
        </w:rPr>
        <w:t xml:space="preserve"> </w:t>
      </w:r>
      <w:r w:rsidR="005B7423" w:rsidRPr="0033710E">
        <w:rPr>
          <w:rFonts w:ascii="Times New Roman" w:hAnsi="Times New Roman" w:cs="Times New Roman"/>
          <w:sz w:val="24"/>
          <w:szCs w:val="24"/>
          <w:lang w:val="en-GB"/>
        </w:rPr>
        <w:t>mothers</w:t>
      </w:r>
      <w:r w:rsidRPr="0033710E">
        <w:rPr>
          <w:rFonts w:ascii="Times New Roman" w:hAnsi="Times New Roman" w:cs="Times New Roman"/>
          <w:sz w:val="24"/>
          <w:szCs w:val="24"/>
          <w:lang w:val="en-GB"/>
        </w:rPr>
        <w:t xml:space="preserve"> (configurations). This aimed to present different samples to the </w:t>
      </w:r>
      <w:r w:rsidR="005B7423" w:rsidRPr="0033710E">
        <w:rPr>
          <w:rFonts w:ascii="Times New Roman" w:hAnsi="Times New Roman" w:cs="Times New Roman"/>
          <w:sz w:val="24"/>
          <w:szCs w:val="24"/>
          <w:lang w:val="en-GB"/>
        </w:rPr>
        <w:t>mothers</w:t>
      </w:r>
      <w:r w:rsidRPr="0033710E">
        <w:rPr>
          <w:rFonts w:ascii="Times New Roman" w:hAnsi="Times New Roman" w:cs="Times New Roman"/>
          <w:sz w:val="24"/>
          <w:szCs w:val="24"/>
          <w:lang w:val="en-GB"/>
        </w:rPr>
        <w:t xml:space="preserve"> in a completely random order, ensuring that no sample systematically appears first,</w:t>
      </w:r>
      <w:r w:rsidR="005B7423" w:rsidRPr="0033710E">
        <w:rPr>
          <w:rFonts w:ascii="Times New Roman" w:hAnsi="Times New Roman" w:cs="Times New Roman"/>
          <w:sz w:val="24"/>
          <w:szCs w:val="24"/>
          <w:lang w:val="en-GB"/>
        </w:rPr>
        <w:t xml:space="preserve"> last or in a specific position.</w:t>
      </w:r>
      <w:r w:rsidRPr="0033710E">
        <w:rPr>
          <w:rFonts w:ascii="Times New Roman" w:hAnsi="Times New Roman" w:cs="Times New Roman"/>
          <w:sz w:val="24"/>
          <w:szCs w:val="24"/>
          <w:lang w:val="en-GB"/>
        </w:rPr>
        <w:t xml:space="preserve"> </w:t>
      </w:r>
      <w:r w:rsidR="005B7423" w:rsidRPr="0033710E">
        <w:rPr>
          <w:rFonts w:ascii="Times New Roman" w:hAnsi="Times New Roman" w:cs="Times New Roman"/>
          <w:sz w:val="24"/>
          <w:szCs w:val="24"/>
          <w:lang w:val="en-GB"/>
        </w:rPr>
        <w:t xml:space="preserve">It permitted </w:t>
      </w:r>
      <w:r w:rsidRPr="0033710E">
        <w:rPr>
          <w:rFonts w:ascii="Times New Roman" w:hAnsi="Times New Roman" w:cs="Times New Roman"/>
          <w:sz w:val="24"/>
          <w:szCs w:val="24"/>
          <w:lang w:val="en-GB"/>
        </w:rPr>
        <w:t xml:space="preserve">to minimize the biases caused by the presentation order and to allow a more accurate assessment of the sensory attributes of the </w:t>
      </w:r>
      <w:r w:rsidR="005B7423" w:rsidRPr="0033710E">
        <w:rPr>
          <w:rFonts w:ascii="Times New Roman" w:hAnsi="Times New Roman" w:cs="Times New Roman"/>
          <w:sz w:val="24"/>
          <w:szCs w:val="24"/>
          <w:lang w:val="en-GB"/>
        </w:rPr>
        <w:t>gruels</w:t>
      </w:r>
      <w:r w:rsidRPr="0033710E">
        <w:rPr>
          <w:rFonts w:ascii="Times New Roman" w:hAnsi="Times New Roman" w:cs="Times New Roman"/>
          <w:sz w:val="24"/>
          <w:szCs w:val="24"/>
          <w:lang w:val="en-GB"/>
        </w:rPr>
        <w:t xml:space="preserve">. </w:t>
      </w:r>
      <w:r w:rsidR="005518F7" w:rsidRPr="0033710E">
        <w:rPr>
          <w:rFonts w:ascii="Times New Roman" w:hAnsi="Times New Roman" w:cs="Times New Roman"/>
          <w:sz w:val="24"/>
          <w:szCs w:val="24"/>
          <w:lang w:val="en-GB"/>
        </w:rPr>
        <w:t xml:space="preserve">The sensory evaluation was conducted at room temperature under controlled environmental conditions. To prevent any communication between </w:t>
      </w:r>
      <w:r w:rsidR="005B7423" w:rsidRPr="0033710E">
        <w:rPr>
          <w:rFonts w:ascii="Times New Roman" w:hAnsi="Times New Roman" w:cs="Times New Roman"/>
          <w:sz w:val="24"/>
          <w:szCs w:val="24"/>
          <w:lang w:val="en-GB"/>
        </w:rPr>
        <w:t>mothers</w:t>
      </w:r>
      <w:r w:rsidR="005518F7" w:rsidRPr="0033710E">
        <w:rPr>
          <w:rFonts w:ascii="Times New Roman" w:hAnsi="Times New Roman" w:cs="Times New Roman"/>
          <w:sz w:val="24"/>
          <w:szCs w:val="24"/>
          <w:lang w:val="en-GB"/>
        </w:rPr>
        <w:t>, they were seated in individual boxes enlightened by white light to prevent any changes in sample colo</w:t>
      </w:r>
      <w:r w:rsidR="005B7423" w:rsidRPr="0033710E">
        <w:rPr>
          <w:rFonts w:ascii="Times New Roman" w:hAnsi="Times New Roman" w:cs="Times New Roman"/>
          <w:sz w:val="24"/>
          <w:szCs w:val="24"/>
          <w:lang w:val="en-GB"/>
        </w:rPr>
        <w:t>u</w:t>
      </w:r>
      <w:r w:rsidR="005518F7" w:rsidRPr="0033710E">
        <w:rPr>
          <w:rFonts w:ascii="Times New Roman" w:hAnsi="Times New Roman" w:cs="Times New Roman"/>
          <w:sz w:val="24"/>
          <w:szCs w:val="24"/>
          <w:lang w:val="en-GB"/>
        </w:rPr>
        <w:t xml:space="preserve">r. During the evaluation, </w:t>
      </w:r>
      <w:r w:rsidR="005B7423" w:rsidRPr="0033710E">
        <w:rPr>
          <w:rFonts w:ascii="Times New Roman" w:hAnsi="Times New Roman" w:cs="Times New Roman"/>
          <w:sz w:val="24"/>
          <w:szCs w:val="24"/>
          <w:lang w:val="en-GB"/>
        </w:rPr>
        <w:t>mothers</w:t>
      </w:r>
      <w:r w:rsidR="005518F7" w:rsidRPr="0033710E">
        <w:rPr>
          <w:rFonts w:ascii="Times New Roman" w:hAnsi="Times New Roman" w:cs="Times New Roman"/>
          <w:sz w:val="24"/>
          <w:szCs w:val="24"/>
          <w:lang w:val="en-GB"/>
        </w:rPr>
        <w:t xml:space="preserve"> were asked to rinse their mouths with water between samples and to assess the next sample after 4 minutes to prevent the carry-over effect. The colo</w:t>
      </w:r>
      <w:r w:rsidR="005B7423" w:rsidRPr="0033710E">
        <w:rPr>
          <w:rFonts w:ascii="Times New Roman" w:hAnsi="Times New Roman" w:cs="Times New Roman"/>
          <w:sz w:val="24"/>
          <w:szCs w:val="24"/>
          <w:lang w:val="en-GB"/>
        </w:rPr>
        <w:t>u</w:t>
      </w:r>
      <w:r w:rsidR="005518F7" w:rsidRPr="0033710E">
        <w:rPr>
          <w:rFonts w:ascii="Times New Roman" w:hAnsi="Times New Roman" w:cs="Times New Roman"/>
          <w:sz w:val="24"/>
          <w:szCs w:val="24"/>
          <w:lang w:val="en-GB"/>
        </w:rPr>
        <w:t xml:space="preserve">r was imposed on the participant as the first parameter to be </w:t>
      </w:r>
      <w:r w:rsidR="005B7423" w:rsidRPr="0033710E">
        <w:rPr>
          <w:rFonts w:ascii="Times New Roman" w:hAnsi="Times New Roman" w:cs="Times New Roman"/>
          <w:sz w:val="24"/>
          <w:szCs w:val="24"/>
          <w:lang w:val="en-GB"/>
        </w:rPr>
        <w:t>analysed</w:t>
      </w:r>
      <w:r w:rsidR="005518F7" w:rsidRPr="0033710E">
        <w:rPr>
          <w:rFonts w:ascii="Times New Roman" w:hAnsi="Times New Roman" w:cs="Times New Roman"/>
          <w:sz w:val="24"/>
          <w:szCs w:val="24"/>
          <w:lang w:val="en-GB"/>
        </w:rPr>
        <w:t xml:space="preserve"> before any other parameter</w:t>
      </w:r>
      <w:bookmarkStart w:id="16" w:name="_Toc158035363"/>
      <w:r w:rsidR="005518F7" w:rsidRPr="0033710E">
        <w:rPr>
          <w:rFonts w:ascii="Times New Roman" w:hAnsi="Times New Roman" w:cs="Times New Roman"/>
          <w:sz w:val="24"/>
          <w:szCs w:val="24"/>
        </w:rPr>
        <w:t>.</w:t>
      </w:r>
      <w:bookmarkEnd w:id="15"/>
      <w:bookmarkEnd w:id="16"/>
    </w:p>
    <w:p w14:paraId="63CC6609" w14:textId="77777777" w:rsidR="002D1194" w:rsidRPr="0033710E" w:rsidRDefault="002D1194" w:rsidP="00C81C5A">
      <w:pPr>
        <w:pStyle w:val="ListParagraph"/>
        <w:numPr>
          <w:ilvl w:val="1"/>
          <w:numId w:val="1"/>
        </w:numPr>
        <w:autoSpaceDE w:val="0"/>
        <w:autoSpaceDN w:val="0"/>
        <w:adjustRightInd w:val="0"/>
        <w:spacing w:before="120" w:after="120" w:line="360" w:lineRule="auto"/>
        <w:ind w:left="0" w:firstLine="0"/>
        <w:jc w:val="both"/>
        <w:rPr>
          <w:rFonts w:ascii="Times New Roman" w:hAnsi="Times New Roman" w:cs="Times New Roman"/>
          <w:b/>
          <w:bCs/>
          <w:sz w:val="23"/>
          <w:szCs w:val="23"/>
        </w:rPr>
      </w:pPr>
      <w:r w:rsidRPr="0033710E">
        <w:rPr>
          <w:rFonts w:ascii="Times New Roman" w:hAnsi="Times New Roman" w:cs="Times New Roman"/>
          <w:b/>
          <w:bCs/>
          <w:sz w:val="23"/>
          <w:szCs w:val="23"/>
        </w:rPr>
        <w:t>Statistical analysis</w:t>
      </w:r>
      <w:r w:rsidR="0033710E">
        <w:rPr>
          <w:rFonts w:ascii="Times New Roman" w:hAnsi="Times New Roman" w:cs="Times New Roman"/>
          <w:b/>
          <w:bCs/>
          <w:sz w:val="23"/>
          <w:szCs w:val="23"/>
        </w:rPr>
        <w:t xml:space="preserve"> and tools</w:t>
      </w:r>
    </w:p>
    <w:p w14:paraId="33735DB2" w14:textId="77777777" w:rsidR="004B7242" w:rsidRDefault="002D1194" w:rsidP="00C81C5A">
      <w:pPr>
        <w:autoSpaceDE w:val="0"/>
        <w:autoSpaceDN w:val="0"/>
        <w:adjustRightInd w:val="0"/>
        <w:spacing w:before="120" w:after="120" w:line="360" w:lineRule="auto"/>
        <w:ind w:firstLine="720"/>
        <w:jc w:val="both"/>
        <w:rPr>
          <w:rFonts w:ascii="Times New Roman" w:hAnsi="Times New Roman" w:cs="Times New Roman"/>
          <w:sz w:val="23"/>
          <w:szCs w:val="23"/>
        </w:rPr>
      </w:pPr>
      <w:r w:rsidRPr="003C0059">
        <w:rPr>
          <w:rFonts w:ascii="Times New Roman" w:hAnsi="Times New Roman" w:cs="Times New Roman"/>
          <w:sz w:val="23"/>
          <w:szCs w:val="23"/>
        </w:rPr>
        <w:t>All deter</w:t>
      </w:r>
      <w:r w:rsidR="00022303">
        <w:rPr>
          <w:rFonts w:ascii="Times New Roman" w:hAnsi="Times New Roman" w:cs="Times New Roman"/>
          <w:sz w:val="23"/>
          <w:szCs w:val="23"/>
        </w:rPr>
        <w:t>minations were carried out in tri</w:t>
      </w:r>
      <w:r w:rsidRPr="003C0059">
        <w:rPr>
          <w:rFonts w:ascii="Times New Roman" w:hAnsi="Times New Roman" w:cs="Times New Roman"/>
          <w:sz w:val="23"/>
          <w:szCs w:val="23"/>
        </w:rPr>
        <w:t>plicates</w:t>
      </w:r>
      <w:r w:rsidR="004B7242" w:rsidRPr="004B7242">
        <w:rPr>
          <w:rFonts w:ascii="Times New Roman" w:hAnsi="Times New Roman" w:cs="Times New Roman"/>
          <w:sz w:val="23"/>
          <w:szCs w:val="23"/>
        </w:rPr>
        <w:t xml:space="preserve"> and the results were expressed </w:t>
      </w:r>
      <w:r w:rsidR="004B7242">
        <w:rPr>
          <w:rFonts w:ascii="Times New Roman" w:hAnsi="Times New Roman" w:cs="Times New Roman"/>
          <w:sz w:val="23"/>
          <w:szCs w:val="23"/>
        </w:rPr>
        <w:t>as</w:t>
      </w:r>
      <w:r w:rsidR="004B7242" w:rsidRPr="004B7242">
        <w:rPr>
          <w:rFonts w:ascii="Times New Roman" w:hAnsi="Times New Roman" w:cs="Times New Roman"/>
          <w:sz w:val="23"/>
          <w:szCs w:val="23"/>
        </w:rPr>
        <w:t xml:space="preserve"> means ± standard deviation using Microsoft office excel software </w:t>
      </w:r>
      <w:r w:rsidR="004B7242">
        <w:rPr>
          <w:rFonts w:ascii="Times New Roman" w:hAnsi="Times New Roman" w:cs="Times New Roman"/>
          <w:sz w:val="23"/>
          <w:szCs w:val="23"/>
        </w:rPr>
        <w:t xml:space="preserve">version </w:t>
      </w:r>
      <w:r w:rsidR="004B7242" w:rsidRPr="004B7242">
        <w:rPr>
          <w:rFonts w:ascii="Times New Roman" w:hAnsi="Times New Roman" w:cs="Times New Roman"/>
          <w:sz w:val="23"/>
          <w:szCs w:val="23"/>
        </w:rPr>
        <w:t>2016</w:t>
      </w:r>
      <w:r w:rsidRPr="003C0059">
        <w:rPr>
          <w:rFonts w:ascii="Times New Roman" w:hAnsi="Times New Roman" w:cs="Times New Roman"/>
          <w:sz w:val="23"/>
          <w:szCs w:val="23"/>
        </w:rPr>
        <w:t xml:space="preserve">. </w:t>
      </w:r>
      <w:r w:rsidR="004B7242" w:rsidRPr="004B7242">
        <w:rPr>
          <w:rFonts w:ascii="Times New Roman" w:hAnsi="Times New Roman" w:cs="Times New Roman"/>
          <w:sz w:val="23"/>
          <w:szCs w:val="23"/>
        </w:rPr>
        <w:t>Data were tested for normality</w:t>
      </w:r>
      <w:r w:rsidR="004B7242">
        <w:rPr>
          <w:rFonts w:ascii="Times New Roman" w:hAnsi="Times New Roman" w:cs="Times New Roman"/>
          <w:sz w:val="23"/>
          <w:szCs w:val="23"/>
        </w:rPr>
        <w:t xml:space="preserve"> and</w:t>
      </w:r>
      <w:r w:rsidR="004B7242" w:rsidRPr="004B7242">
        <w:rPr>
          <w:rFonts w:ascii="Times New Roman" w:hAnsi="Times New Roman" w:cs="Times New Roman"/>
          <w:sz w:val="23"/>
          <w:szCs w:val="23"/>
        </w:rPr>
        <w:t xml:space="preserve">, </w:t>
      </w:r>
      <w:r w:rsidR="004B7242">
        <w:rPr>
          <w:rFonts w:ascii="Times New Roman" w:hAnsi="Times New Roman" w:cs="Times New Roman"/>
          <w:sz w:val="23"/>
          <w:szCs w:val="23"/>
        </w:rPr>
        <w:t>o</w:t>
      </w:r>
      <w:r w:rsidRPr="003C0059">
        <w:rPr>
          <w:rFonts w:ascii="Times New Roman" w:hAnsi="Times New Roman" w:cs="Times New Roman"/>
          <w:sz w:val="23"/>
          <w:szCs w:val="23"/>
        </w:rPr>
        <w:t xml:space="preserve">ne-way analysis of variance (ANOVA) was used </w:t>
      </w:r>
      <w:r w:rsidR="0033710E">
        <w:rPr>
          <w:rFonts w:ascii="Times New Roman" w:hAnsi="Times New Roman" w:cs="Times New Roman"/>
          <w:sz w:val="23"/>
          <w:szCs w:val="23"/>
        </w:rPr>
        <w:t>for significant difference at</w:t>
      </w:r>
      <w:r w:rsidRPr="003C0059">
        <w:rPr>
          <w:rFonts w:ascii="Times New Roman" w:hAnsi="Times New Roman" w:cs="Times New Roman"/>
          <w:sz w:val="23"/>
          <w:szCs w:val="23"/>
        </w:rPr>
        <w:t xml:space="preserve"> P&lt;0.05. This was done using SPSS version 12.5 and JMP version 11 software packages.</w:t>
      </w:r>
    </w:p>
    <w:p w14:paraId="6BDE3F8A" w14:textId="77777777" w:rsidR="00190182" w:rsidRPr="003C0059" w:rsidRDefault="00A03FAA" w:rsidP="00C81C5A">
      <w:pPr>
        <w:pStyle w:val="ListParagraph"/>
        <w:numPr>
          <w:ilvl w:val="0"/>
          <w:numId w:val="1"/>
        </w:numPr>
        <w:autoSpaceDE w:val="0"/>
        <w:autoSpaceDN w:val="0"/>
        <w:adjustRightInd w:val="0"/>
        <w:spacing w:before="120" w:after="120" w:line="360" w:lineRule="auto"/>
        <w:ind w:left="0" w:firstLine="0"/>
        <w:jc w:val="both"/>
        <w:rPr>
          <w:rFonts w:ascii="Times New Roman" w:hAnsi="Times New Roman" w:cs="Times New Roman"/>
          <w:b/>
          <w:color w:val="000000"/>
          <w:sz w:val="23"/>
          <w:szCs w:val="23"/>
        </w:rPr>
      </w:pPr>
      <w:r w:rsidRPr="003C0059">
        <w:rPr>
          <w:rFonts w:ascii="Times New Roman" w:hAnsi="Times New Roman" w:cs="Times New Roman"/>
          <w:b/>
          <w:color w:val="000000"/>
          <w:sz w:val="23"/>
          <w:szCs w:val="23"/>
        </w:rPr>
        <w:t>R</w:t>
      </w:r>
      <w:r w:rsidR="0033710E">
        <w:rPr>
          <w:rFonts w:ascii="Times New Roman" w:hAnsi="Times New Roman" w:cs="Times New Roman"/>
          <w:b/>
          <w:color w:val="000000"/>
          <w:sz w:val="23"/>
          <w:szCs w:val="23"/>
        </w:rPr>
        <w:t>esults and discussion</w:t>
      </w:r>
    </w:p>
    <w:p w14:paraId="48389515" w14:textId="77777777" w:rsidR="00190182" w:rsidRPr="0033710E" w:rsidRDefault="0033710E" w:rsidP="00C81C5A">
      <w:pPr>
        <w:pStyle w:val="ListParagraph"/>
        <w:numPr>
          <w:ilvl w:val="1"/>
          <w:numId w:val="1"/>
        </w:numPr>
        <w:autoSpaceDE w:val="0"/>
        <w:autoSpaceDN w:val="0"/>
        <w:adjustRightInd w:val="0"/>
        <w:spacing w:before="120" w:after="120" w:line="360" w:lineRule="auto"/>
        <w:ind w:left="0" w:firstLine="0"/>
        <w:jc w:val="both"/>
        <w:rPr>
          <w:rStyle w:val="fontstyle01"/>
          <w:rFonts w:ascii="Times New Roman" w:hAnsi="Times New Roman" w:cs="Times New Roman"/>
          <w:b/>
          <w:sz w:val="23"/>
          <w:szCs w:val="23"/>
        </w:rPr>
      </w:pPr>
      <w:r>
        <w:rPr>
          <w:rStyle w:val="fontstyle01"/>
          <w:rFonts w:ascii="Times New Roman" w:hAnsi="Times New Roman" w:cs="Times New Roman"/>
          <w:b/>
          <w:sz w:val="24"/>
          <w:szCs w:val="24"/>
        </w:rPr>
        <w:t>Physicochemical characteristics of the ingredients</w:t>
      </w:r>
    </w:p>
    <w:p w14:paraId="3DBC1B86" w14:textId="77777777" w:rsidR="004C2782" w:rsidRDefault="00CC71D8" w:rsidP="00C81C5A">
      <w:pPr>
        <w:autoSpaceDE w:val="0"/>
        <w:autoSpaceDN w:val="0"/>
        <w:adjustRightInd w:val="0"/>
        <w:spacing w:before="120" w:after="120" w:line="36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T</w:t>
      </w:r>
      <w:r w:rsidRPr="00F8435A">
        <w:rPr>
          <w:rFonts w:ascii="Times New Roman" w:hAnsi="Times New Roman" w:cs="Times New Roman"/>
          <w:color w:val="000000"/>
          <w:sz w:val="23"/>
          <w:szCs w:val="23"/>
        </w:rPr>
        <w:t>he proximate compo</w:t>
      </w:r>
      <w:r>
        <w:rPr>
          <w:rFonts w:ascii="Times New Roman" w:hAnsi="Times New Roman" w:cs="Times New Roman"/>
          <w:color w:val="000000"/>
          <w:sz w:val="23"/>
          <w:szCs w:val="23"/>
        </w:rPr>
        <w:t xml:space="preserve">sition of </w:t>
      </w:r>
      <w:r w:rsidRPr="00F8435A">
        <w:rPr>
          <w:rFonts w:ascii="Times New Roman" w:hAnsi="Times New Roman" w:cs="Times New Roman"/>
          <w:color w:val="000000"/>
          <w:sz w:val="23"/>
          <w:szCs w:val="23"/>
        </w:rPr>
        <w:t xml:space="preserve">raw materials </w:t>
      </w:r>
      <w:r>
        <w:rPr>
          <w:rFonts w:ascii="Times New Roman" w:hAnsi="Times New Roman" w:cs="Times New Roman"/>
          <w:color w:val="000000"/>
          <w:sz w:val="23"/>
          <w:szCs w:val="23"/>
        </w:rPr>
        <w:t>with and without treatments was determined and the results reported in Table 2</w:t>
      </w:r>
      <w:r w:rsidR="00F8435A" w:rsidRPr="00F8435A">
        <w:rPr>
          <w:rFonts w:ascii="Times New Roman" w:hAnsi="Times New Roman" w:cs="Times New Roman"/>
          <w:color w:val="000000"/>
          <w:sz w:val="23"/>
          <w:szCs w:val="23"/>
        </w:rPr>
        <w:t xml:space="preserve">. </w:t>
      </w:r>
      <w:r w:rsidR="00BD3341">
        <w:rPr>
          <w:rFonts w:ascii="Times New Roman" w:hAnsi="Times New Roman" w:cs="Times New Roman"/>
          <w:color w:val="000000"/>
          <w:sz w:val="23"/>
          <w:szCs w:val="23"/>
        </w:rPr>
        <w:t xml:space="preserve">It appears that cooking and fermentation of plantain resulted in a significant </w:t>
      </w:r>
      <w:r w:rsidR="00BD3341" w:rsidRPr="00F8435A">
        <w:rPr>
          <w:rFonts w:ascii="Times New Roman" w:hAnsi="Times New Roman" w:cs="Times New Roman"/>
          <w:color w:val="000000"/>
          <w:sz w:val="23"/>
          <w:szCs w:val="23"/>
        </w:rPr>
        <w:t>(p&lt;0.05)</w:t>
      </w:r>
      <w:r w:rsidR="00BD3341">
        <w:rPr>
          <w:rFonts w:ascii="Times New Roman" w:hAnsi="Times New Roman" w:cs="Times New Roman"/>
          <w:color w:val="000000"/>
          <w:sz w:val="23"/>
          <w:szCs w:val="23"/>
        </w:rPr>
        <w:t xml:space="preserve"> reduction in crude fiber, with a consequent increase in total sugar content. This result, similar to </w:t>
      </w:r>
      <w:r w:rsidR="00BD3341">
        <w:rPr>
          <w:rFonts w:ascii="Times New Roman" w:hAnsi="Times New Roman" w:cs="Times New Roman"/>
          <w:color w:val="000000"/>
          <w:sz w:val="23"/>
          <w:szCs w:val="23"/>
        </w:rPr>
        <w:lastRenderedPageBreak/>
        <w:t xml:space="preserve">that of many other works </w:t>
      </w:r>
      <w:r w:rsidR="008D67C5">
        <w:rPr>
          <w:rFonts w:ascii="Times New Roman" w:hAnsi="Times New Roman" w:cs="Times New Roman"/>
          <w:color w:val="000000"/>
          <w:sz w:val="23"/>
          <w:szCs w:val="23"/>
        </w:rPr>
        <w:t>[10,14</w:t>
      </w:r>
      <w:r w:rsidR="004C5302">
        <w:rPr>
          <w:rFonts w:ascii="Times New Roman" w:hAnsi="Times New Roman" w:cs="Times New Roman"/>
          <w:color w:val="000000"/>
          <w:sz w:val="23"/>
          <w:szCs w:val="23"/>
        </w:rPr>
        <w:t>]</w:t>
      </w:r>
      <w:r w:rsidR="00BD3341">
        <w:rPr>
          <w:rFonts w:ascii="Times New Roman" w:hAnsi="Times New Roman" w:cs="Times New Roman"/>
          <w:color w:val="000000"/>
          <w:sz w:val="23"/>
          <w:szCs w:val="23"/>
        </w:rPr>
        <w:t xml:space="preserve"> can be associated with the activity of </w:t>
      </w:r>
      <w:r w:rsidR="00BD3341" w:rsidRPr="00BD3341">
        <w:rPr>
          <w:rFonts w:ascii="Times New Roman" w:hAnsi="Times New Roman" w:cs="Times New Roman"/>
          <w:i/>
          <w:color w:val="000000"/>
          <w:sz w:val="23"/>
          <w:szCs w:val="23"/>
        </w:rPr>
        <w:t>L. plantarum</w:t>
      </w:r>
      <w:r w:rsidR="00BD3341">
        <w:rPr>
          <w:rFonts w:ascii="Times New Roman" w:hAnsi="Times New Roman" w:cs="Times New Roman"/>
          <w:color w:val="000000"/>
          <w:sz w:val="23"/>
          <w:szCs w:val="23"/>
        </w:rPr>
        <w:t xml:space="preserve"> </w:t>
      </w:r>
      <w:r w:rsidR="004C2782">
        <w:rPr>
          <w:rFonts w:ascii="Times New Roman" w:hAnsi="Times New Roman" w:cs="Times New Roman"/>
          <w:color w:val="000000"/>
          <w:sz w:val="23"/>
          <w:szCs w:val="23"/>
        </w:rPr>
        <w:t xml:space="preserve">which has enzymes that allow it to digest fiber, </w:t>
      </w:r>
      <w:r w:rsidR="00C95FC5">
        <w:rPr>
          <w:rFonts w:ascii="Times New Roman" w:hAnsi="Times New Roman" w:cs="Times New Roman"/>
          <w:color w:val="000000"/>
          <w:sz w:val="23"/>
          <w:szCs w:val="23"/>
        </w:rPr>
        <w:t>especially</w:t>
      </w:r>
      <w:r w:rsidR="004C2782">
        <w:rPr>
          <w:rFonts w:ascii="Times New Roman" w:hAnsi="Times New Roman" w:cs="Times New Roman"/>
          <w:color w:val="000000"/>
          <w:sz w:val="23"/>
          <w:szCs w:val="23"/>
        </w:rPr>
        <w:t xml:space="preserve"> cellulose to </w:t>
      </w:r>
      <w:proofErr w:type="spellStart"/>
      <w:r w:rsidR="004C2782">
        <w:rPr>
          <w:rFonts w:ascii="Times New Roman" w:hAnsi="Times New Roman" w:cs="Times New Roman"/>
          <w:color w:val="000000"/>
          <w:sz w:val="23"/>
          <w:szCs w:val="23"/>
        </w:rPr>
        <w:t>cellulobiose</w:t>
      </w:r>
      <w:proofErr w:type="spellEnd"/>
      <w:r w:rsidR="004C2782">
        <w:rPr>
          <w:rFonts w:ascii="Times New Roman" w:hAnsi="Times New Roman" w:cs="Times New Roman"/>
          <w:color w:val="000000"/>
          <w:sz w:val="23"/>
          <w:szCs w:val="23"/>
        </w:rPr>
        <w:t xml:space="preserve"> and finally glucose</w:t>
      </w:r>
      <w:r w:rsidR="00BD3341">
        <w:rPr>
          <w:rFonts w:ascii="Times New Roman" w:hAnsi="Times New Roman" w:cs="Times New Roman"/>
          <w:color w:val="000000"/>
          <w:sz w:val="23"/>
          <w:szCs w:val="23"/>
        </w:rPr>
        <w:t xml:space="preserve"> </w:t>
      </w:r>
      <w:r w:rsidR="004C5302">
        <w:rPr>
          <w:rFonts w:ascii="Times New Roman" w:hAnsi="Times New Roman" w:cs="Times New Roman"/>
          <w:color w:val="000000"/>
          <w:sz w:val="23"/>
          <w:szCs w:val="23"/>
        </w:rPr>
        <w:t>[</w:t>
      </w:r>
      <w:r w:rsidR="008D67C5">
        <w:rPr>
          <w:rFonts w:ascii="Times New Roman" w:hAnsi="Times New Roman" w:cs="Times New Roman"/>
          <w:color w:val="000000"/>
          <w:sz w:val="23"/>
          <w:szCs w:val="23"/>
        </w:rPr>
        <w:t>14</w:t>
      </w:r>
      <w:r w:rsidR="004C5302">
        <w:rPr>
          <w:rFonts w:ascii="Times New Roman" w:hAnsi="Times New Roman" w:cs="Times New Roman"/>
          <w:color w:val="000000"/>
          <w:sz w:val="23"/>
          <w:szCs w:val="23"/>
        </w:rPr>
        <w:t>]</w:t>
      </w:r>
      <w:r w:rsidR="00BD3341">
        <w:rPr>
          <w:rFonts w:ascii="Times New Roman" w:hAnsi="Times New Roman" w:cs="Times New Roman"/>
          <w:color w:val="000000"/>
          <w:sz w:val="23"/>
          <w:szCs w:val="23"/>
        </w:rPr>
        <w:t>.</w:t>
      </w:r>
    </w:p>
    <w:p w14:paraId="7478B5CC" w14:textId="77777777" w:rsidR="002C4A87" w:rsidRDefault="002C4A87" w:rsidP="00C81C5A">
      <w:pPr>
        <w:autoSpaceDE w:val="0"/>
        <w:autoSpaceDN w:val="0"/>
        <w:adjustRightInd w:val="0"/>
        <w:spacing w:before="120" w:after="120" w:line="36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Roasting cashew nut resulted in a significant decrease (p&lt;0.05) in total sugar and protein content, compared to an increase in total lipid. The decrease in total sugar and protein may be linked to their involvement in Maillard reactions during roasting</w:t>
      </w:r>
      <w:r w:rsidR="002628E4">
        <w:rPr>
          <w:rFonts w:ascii="Times New Roman" w:hAnsi="Times New Roman" w:cs="Times New Roman"/>
          <w:color w:val="000000"/>
          <w:sz w:val="23"/>
          <w:szCs w:val="23"/>
        </w:rPr>
        <w:t xml:space="preserve"> </w:t>
      </w:r>
      <w:r w:rsidR="000D7355">
        <w:rPr>
          <w:rFonts w:ascii="Times New Roman" w:hAnsi="Times New Roman" w:cs="Times New Roman"/>
          <w:color w:val="000000"/>
          <w:sz w:val="23"/>
          <w:szCs w:val="23"/>
        </w:rPr>
        <w:t>[17</w:t>
      </w:r>
      <w:r w:rsidR="0036490B">
        <w:rPr>
          <w:rFonts w:ascii="Times New Roman" w:hAnsi="Times New Roman" w:cs="Times New Roman"/>
          <w:color w:val="000000"/>
          <w:sz w:val="23"/>
          <w:szCs w:val="23"/>
        </w:rPr>
        <w:t>]</w:t>
      </w:r>
      <w:r>
        <w:rPr>
          <w:rFonts w:ascii="Times New Roman" w:hAnsi="Times New Roman" w:cs="Times New Roman"/>
          <w:color w:val="000000"/>
          <w:sz w:val="23"/>
          <w:szCs w:val="23"/>
        </w:rPr>
        <w:t>.</w:t>
      </w:r>
      <w:r w:rsidR="002628E4">
        <w:rPr>
          <w:rFonts w:ascii="Times New Roman" w:hAnsi="Times New Roman" w:cs="Times New Roman"/>
          <w:color w:val="000000"/>
          <w:sz w:val="23"/>
          <w:szCs w:val="23"/>
        </w:rPr>
        <w:t xml:space="preserve"> The increase in total fat can be explained on the one hand by their concentration </w:t>
      </w:r>
      <w:r w:rsidR="002659EB">
        <w:rPr>
          <w:rFonts w:ascii="Times New Roman" w:hAnsi="Times New Roman" w:cs="Times New Roman"/>
          <w:color w:val="000000"/>
          <w:sz w:val="23"/>
          <w:szCs w:val="23"/>
        </w:rPr>
        <w:t>following the decrease in moisture content in roasted cashew nut, and on the other hand by the decrease in other macronutrients (sugar and protein) which leads to a relative increase in fat content.</w:t>
      </w:r>
      <w:r w:rsidR="002659EB" w:rsidRPr="002659EB">
        <w:rPr>
          <w:rFonts w:ascii="Times New Roman" w:hAnsi="Times New Roman" w:cs="Times New Roman"/>
          <w:color w:val="000000"/>
          <w:sz w:val="23"/>
          <w:szCs w:val="23"/>
        </w:rPr>
        <w:t xml:space="preserve"> </w:t>
      </w:r>
      <w:r w:rsidR="002659EB">
        <w:rPr>
          <w:rFonts w:ascii="Times New Roman" w:hAnsi="Times New Roman" w:cs="Times New Roman"/>
          <w:color w:val="000000"/>
          <w:sz w:val="23"/>
          <w:szCs w:val="23"/>
        </w:rPr>
        <w:t>A s</w:t>
      </w:r>
      <w:r w:rsidR="002659EB" w:rsidRPr="009C1E8B">
        <w:rPr>
          <w:rFonts w:ascii="Times New Roman" w:hAnsi="Times New Roman" w:cs="Times New Roman"/>
          <w:color w:val="000000"/>
          <w:sz w:val="23"/>
          <w:szCs w:val="23"/>
        </w:rPr>
        <w:t>imilar</w:t>
      </w:r>
      <w:r w:rsidR="002659EB">
        <w:rPr>
          <w:rFonts w:ascii="Times New Roman" w:hAnsi="Times New Roman" w:cs="Times New Roman"/>
          <w:color w:val="000000"/>
          <w:sz w:val="23"/>
          <w:szCs w:val="23"/>
        </w:rPr>
        <w:t xml:space="preserve"> </w:t>
      </w:r>
      <w:r w:rsidR="002659EB" w:rsidRPr="009C1E8B">
        <w:rPr>
          <w:rFonts w:ascii="Times New Roman" w:hAnsi="Times New Roman" w:cs="Times New Roman"/>
          <w:color w:val="000000"/>
          <w:sz w:val="23"/>
          <w:szCs w:val="23"/>
        </w:rPr>
        <w:t>tren</w:t>
      </w:r>
      <w:r w:rsidR="002659EB">
        <w:rPr>
          <w:rFonts w:ascii="Times New Roman" w:hAnsi="Times New Roman" w:cs="Times New Roman"/>
          <w:color w:val="000000"/>
          <w:sz w:val="23"/>
          <w:szCs w:val="23"/>
        </w:rPr>
        <w:t>d was reported for</w:t>
      </w:r>
      <w:r w:rsidR="002659EB" w:rsidRPr="009C1E8B">
        <w:rPr>
          <w:rFonts w:ascii="Times New Roman" w:hAnsi="Times New Roman" w:cs="Times New Roman"/>
          <w:color w:val="000000"/>
          <w:sz w:val="23"/>
          <w:szCs w:val="23"/>
        </w:rPr>
        <w:t xml:space="preserve"> roasted </w:t>
      </w:r>
      <w:r w:rsidR="002659EB">
        <w:rPr>
          <w:rFonts w:ascii="Times New Roman" w:hAnsi="Times New Roman" w:cs="Times New Roman"/>
          <w:color w:val="000000"/>
          <w:sz w:val="23"/>
          <w:szCs w:val="23"/>
        </w:rPr>
        <w:t>cashew nut and soybeans</w:t>
      </w:r>
      <w:r w:rsidR="002659EB" w:rsidRPr="009C1E8B">
        <w:rPr>
          <w:rFonts w:ascii="Times New Roman" w:hAnsi="Times New Roman" w:cs="Times New Roman"/>
          <w:color w:val="000000"/>
          <w:sz w:val="23"/>
          <w:szCs w:val="23"/>
        </w:rPr>
        <w:t xml:space="preserve"> </w:t>
      </w:r>
      <w:r w:rsidR="004C5302">
        <w:rPr>
          <w:rFonts w:ascii="Times New Roman" w:hAnsi="Times New Roman" w:cs="Times New Roman"/>
          <w:color w:val="000000"/>
          <w:sz w:val="23"/>
          <w:szCs w:val="23"/>
        </w:rPr>
        <w:t>[7</w:t>
      </w:r>
      <w:r w:rsidR="00A96D13">
        <w:rPr>
          <w:rFonts w:ascii="Times New Roman" w:hAnsi="Times New Roman" w:cs="Times New Roman"/>
          <w:color w:val="000000"/>
          <w:sz w:val="23"/>
          <w:szCs w:val="23"/>
        </w:rPr>
        <w:t>,</w:t>
      </w:r>
      <w:r w:rsidR="00C23903">
        <w:rPr>
          <w:rFonts w:ascii="Times New Roman" w:hAnsi="Times New Roman" w:cs="Times New Roman"/>
          <w:color w:val="000000"/>
          <w:sz w:val="23"/>
          <w:szCs w:val="23"/>
        </w:rPr>
        <w:t>9</w:t>
      </w:r>
      <w:r w:rsidR="004C5302">
        <w:rPr>
          <w:rFonts w:ascii="Times New Roman" w:hAnsi="Times New Roman" w:cs="Times New Roman"/>
          <w:color w:val="000000"/>
          <w:sz w:val="23"/>
          <w:szCs w:val="23"/>
        </w:rPr>
        <w:t>]</w:t>
      </w:r>
      <w:r w:rsidR="002659EB" w:rsidRPr="009C1E8B">
        <w:rPr>
          <w:rFonts w:ascii="Times New Roman" w:hAnsi="Times New Roman" w:cs="Times New Roman"/>
          <w:color w:val="000000"/>
          <w:sz w:val="23"/>
          <w:szCs w:val="23"/>
        </w:rPr>
        <w:t>.</w:t>
      </w:r>
    </w:p>
    <w:p w14:paraId="55E3564F" w14:textId="77777777" w:rsidR="002659EB" w:rsidRDefault="00F8435A" w:rsidP="00C81C5A">
      <w:pPr>
        <w:autoSpaceDE w:val="0"/>
        <w:autoSpaceDN w:val="0"/>
        <w:adjustRightInd w:val="0"/>
        <w:spacing w:before="120" w:after="120" w:line="360" w:lineRule="auto"/>
        <w:ind w:firstLine="720"/>
        <w:jc w:val="both"/>
        <w:rPr>
          <w:rFonts w:ascii="Times New Roman" w:hAnsi="Times New Roman" w:cs="Times New Roman"/>
          <w:color w:val="000000"/>
          <w:sz w:val="23"/>
          <w:szCs w:val="23"/>
        </w:rPr>
      </w:pPr>
      <w:r w:rsidRPr="00F8435A">
        <w:rPr>
          <w:rFonts w:ascii="Times New Roman" w:hAnsi="Times New Roman" w:cs="Times New Roman"/>
          <w:color w:val="000000"/>
          <w:sz w:val="23"/>
          <w:szCs w:val="23"/>
        </w:rPr>
        <w:t xml:space="preserve">The moisture content decreased in </w:t>
      </w:r>
      <w:r w:rsidR="00AD1892">
        <w:rPr>
          <w:rFonts w:ascii="Times New Roman" w:hAnsi="Times New Roman" w:cs="Times New Roman"/>
          <w:color w:val="000000"/>
          <w:sz w:val="23"/>
          <w:szCs w:val="23"/>
        </w:rPr>
        <w:t>roasted cashew nut while total ash increased significantly (p&lt;0.05)</w:t>
      </w:r>
      <w:r w:rsidRPr="00F8435A">
        <w:rPr>
          <w:rFonts w:ascii="Times New Roman" w:hAnsi="Times New Roman" w:cs="Times New Roman"/>
          <w:color w:val="000000"/>
          <w:sz w:val="23"/>
          <w:szCs w:val="23"/>
        </w:rPr>
        <w:t xml:space="preserve">. </w:t>
      </w:r>
      <w:r w:rsidR="002834EA">
        <w:rPr>
          <w:rFonts w:ascii="Times New Roman" w:hAnsi="Times New Roman" w:cs="Times New Roman"/>
          <w:color w:val="000000"/>
          <w:sz w:val="23"/>
          <w:szCs w:val="23"/>
        </w:rPr>
        <w:t xml:space="preserve">The decrease in moisture content can be explained by the fact that during roasting, some vacuoles can be destroyed by heat, which leads to the release and evaporation of water </w:t>
      </w:r>
      <w:r w:rsidR="000D7355">
        <w:rPr>
          <w:rFonts w:ascii="Times New Roman" w:hAnsi="Times New Roman" w:cs="Times New Roman"/>
          <w:color w:val="000000"/>
          <w:sz w:val="23"/>
          <w:szCs w:val="23"/>
        </w:rPr>
        <w:t>[18</w:t>
      </w:r>
      <w:r w:rsidRPr="00A96D13">
        <w:rPr>
          <w:rFonts w:ascii="Times New Roman" w:hAnsi="Times New Roman" w:cs="Times New Roman"/>
          <w:color w:val="000000"/>
          <w:sz w:val="23"/>
          <w:szCs w:val="23"/>
        </w:rPr>
        <w:t>].</w:t>
      </w:r>
      <w:r w:rsidRPr="00F8435A">
        <w:rPr>
          <w:rFonts w:ascii="Times New Roman" w:hAnsi="Times New Roman" w:cs="Times New Roman"/>
          <w:color w:val="000000"/>
          <w:sz w:val="23"/>
          <w:szCs w:val="23"/>
        </w:rPr>
        <w:t xml:space="preserve"> The increase in total ash </w:t>
      </w:r>
      <w:r w:rsidR="002834EA">
        <w:rPr>
          <w:rFonts w:ascii="Times New Roman" w:hAnsi="Times New Roman" w:cs="Times New Roman"/>
          <w:color w:val="000000"/>
          <w:sz w:val="23"/>
          <w:szCs w:val="23"/>
        </w:rPr>
        <w:t>is linked to</w:t>
      </w:r>
      <w:r w:rsidRPr="00F8435A">
        <w:rPr>
          <w:rFonts w:ascii="Times New Roman" w:hAnsi="Times New Roman" w:cs="Times New Roman"/>
          <w:color w:val="000000"/>
          <w:sz w:val="23"/>
          <w:szCs w:val="23"/>
        </w:rPr>
        <w:t xml:space="preserve"> the effect of heat which could have </w:t>
      </w:r>
      <w:r w:rsidR="00BD39C6">
        <w:rPr>
          <w:rFonts w:ascii="Times New Roman" w:hAnsi="Times New Roman" w:cs="Times New Roman"/>
          <w:color w:val="000000"/>
          <w:sz w:val="23"/>
          <w:szCs w:val="23"/>
        </w:rPr>
        <w:t>freed</w:t>
      </w:r>
      <w:r w:rsidRPr="00F8435A">
        <w:rPr>
          <w:rFonts w:ascii="Times New Roman" w:hAnsi="Times New Roman" w:cs="Times New Roman"/>
          <w:color w:val="000000"/>
          <w:sz w:val="23"/>
          <w:szCs w:val="23"/>
        </w:rPr>
        <w:t xml:space="preserve"> </w:t>
      </w:r>
      <w:r w:rsidR="00BD39C6">
        <w:rPr>
          <w:rFonts w:ascii="Times New Roman" w:hAnsi="Times New Roman" w:cs="Times New Roman"/>
          <w:color w:val="000000"/>
          <w:sz w:val="23"/>
          <w:szCs w:val="23"/>
        </w:rPr>
        <w:t>some</w:t>
      </w:r>
      <w:r w:rsidRPr="00F8435A">
        <w:rPr>
          <w:rFonts w:ascii="Times New Roman" w:hAnsi="Times New Roman" w:cs="Times New Roman"/>
          <w:color w:val="000000"/>
          <w:sz w:val="23"/>
          <w:szCs w:val="23"/>
        </w:rPr>
        <w:t xml:space="preserve"> minerals</w:t>
      </w:r>
      <w:r w:rsidR="00BD39C6">
        <w:rPr>
          <w:rFonts w:ascii="Times New Roman" w:hAnsi="Times New Roman" w:cs="Times New Roman"/>
          <w:color w:val="000000"/>
          <w:sz w:val="23"/>
          <w:szCs w:val="23"/>
        </w:rPr>
        <w:t xml:space="preserve"> from their binding to</w:t>
      </w:r>
      <w:r w:rsidRPr="00F8435A">
        <w:rPr>
          <w:rFonts w:ascii="Times New Roman" w:hAnsi="Times New Roman" w:cs="Times New Roman"/>
          <w:color w:val="000000"/>
          <w:sz w:val="23"/>
          <w:szCs w:val="23"/>
        </w:rPr>
        <w:t xml:space="preserve"> antinutrients, making them more available </w:t>
      </w:r>
      <w:r w:rsidR="004A1FBD">
        <w:rPr>
          <w:rFonts w:ascii="Times New Roman" w:hAnsi="Times New Roman" w:cs="Times New Roman"/>
          <w:color w:val="000000"/>
          <w:sz w:val="23"/>
          <w:szCs w:val="23"/>
        </w:rPr>
        <w:t>[14</w:t>
      </w:r>
      <w:r w:rsidR="002659EB" w:rsidRPr="00A96D13">
        <w:rPr>
          <w:rFonts w:ascii="Times New Roman" w:hAnsi="Times New Roman" w:cs="Times New Roman"/>
          <w:color w:val="000000"/>
          <w:sz w:val="23"/>
          <w:szCs w:val="23"/>
        </w:rPr>
        <w:t>].</w:t>
      </w:r>
    </w:p>
    <w:p w14:paraId="0D72F0A4" w14:textId="77777777" w:rsidR="0033710E" w:rsidRDefault="003F129E" w:rsidP="00C81C5A">
      <w:pPr>
        <w:autoSpaceDE w:val="0"/>
        <w:autoSpaceDN w:val="0"/>
        <w:adjustRightInd w:val="0"/>
        <w:spacing w:before="120" w:after="120" w:line="360" w:lineRule="auto"/>
        <w:ind w:firstLine="720"/>
        <w:jc w:val="both"/>
        <w:rPr>
          <w:rFonts w:ascii="Times New Roman" w:hAnsi="Times New Roman" w:cs="Times New Roman"/>
          <w:color w:val="000000"/>
          <w:sz w:val="23"/>
          <w:szCs w:val="23"/>
        </w:rPr>
      </w:pPr>
      <w:r>
        <w:rPr>
          <w:rFonts w:ascii="Times New Roman" w:hAnsi="Times New Roman" w:cs="Times New Roman"/>
          <w:color w:val="000000"/>
          <w:sz w:val="23"/>
          <w:szCs w:val="23"/>
        </w:rPr>
        <w:t>The results in Table 2 reported a high total ash content in baobab pulp powder, which could reflect a significant amount of minerals, thus justifying the choice of this ingredient to fortify the produced flour</w:t>
      </w:r>
      <w:r w:rsidR="00F8435A">
        <w:rPr>
          <w:rFonts w:ascii="Times New Roman" w:hAnsi="Times New Roman" w:cs="Times New Roman"/>
          <w:color w:val="000000"/>
          <w:sz w:val="23"/>
          <w:szCs w:val="23"/>
        </w:rPr>
        <w:t>. These</w:t>
      </w:r>
      <w:r w:rsidR="00F8435A" w:rsidRPr="00F8435A">
        <w:rPr>
          <w:rFonts w:ascii="Times New Roman" w:hAnsi="Times New Roman" w:cs="Times New Roman"/>
          <w:color w:val="000000"/>
          <w:sz w:val="23"/>
          <w:szCs w:val="23"/>
        </w:rPr>
        <w:t xml:space="preserve"> findings are similar to those of </w:t>
      </w:r>
      <w:r>
        <w:rPr>
          <w:rFonts w:ascii="Times New Roman" w:hAnsi="Times New Roman" w:cs="Times New Roman"/>
          <w:color w:val="000000"/>
          <w:sz w:val="23"/>
          <w:szCs w:val="23"/>
        </w:rPr>
        <w:t xml:space="preserve">other studies </w:t>
      </w:r>
      <w:r w:rsidR="00A96D13">
        <w:rPr>
          <w:rFonts w:ascii="Times New Roman" w:hAnsi="Times New Roman" w:cs="Times New Roman"/>
          <w:color w:val="000000"/>
          <w:sz w:val="23"/>
          <w:szCs w:val="23"/>
        </w:rPr>
        <w:t>[8,10]</w:t>
      </w:r>
      <w:r w:rsidR="00F8435A" w:rsidRPr="00F8435A">
        <w:rPr>
          <w:rFonts w:ascii="Times New Roman" w:hAnsi="Times New Roman" w:cs="Times New Roman"/>
          <w:color w:val="000000"/>
          <w:sz w:val="23"/>
          <w:szCs w:val="23"/>
        </w:rPr>
        <w:t xml:space="preserve"> who reported high total ash content in baobab pulp powder.</w:t>
      </w:r>
    </w:p>
    <w:p w14:paraId="0D867230" w14:textId="77777777" w:rsidR="00F8435A" w:rsidRPr="00250029" w:rsidRDefault="00F8435A" w:rsidP="00C81C5A">
      <w:pPr>
        <w:pStyle w:val="Caption"/>
        <w:spacing w:before="120" w:after="120"/>
        <w:rPr>
          <w:sz w:val="20"/>
          <w:lang w:val="en-GB"/>
        </w:rPr>
      </w:pPr>
      <w:bookmarkStart w:id="17" w:name="_Toc158026730"/>
      <w:bookmarkStart w:id="18" w:name="_Toc169073496"/>
      <w:r w:rsidRPr="00250029">
        <w:rPr>
          <w:sz w:val="20"/>
        </w:rPr>
        <w:t xml:space="preserve">Table 2. </w:t>
      </w:r>
      <w:r w:rsidRPr="00250029">
        <w:rPr>
          <w:b w:val="0"/>
          <w:sz w:val="20"/>
        </w:rPr>
        <w:t xml:space="preserve">Proximate composition of </w:t>
      </w:r>
      <w:r w:rsidRPr="00250029">
        <w:rPr>
          <w:b w:val="0"/>
          <w:sz w:val="20"/>
          <w:lang w:val="en-GB"/>
        </w:rPr>
        <w:t>treated and untreated ingredients</w:t>
      </w:r>
      <w:bookmarkEnd w:id="17"/>
      <w:bookmarkEnd w:id="18"/>
      <w:r w:rsidRPr="00250029">
        <w:rPr>
          <w:b w:val="0"/>
          <w:sz w:val="20"/>
          <w:lang w:val="en-GB"/>
        </w:rPr>
        <w:t xml:space="preserve"> (</w:t>
      </w:r>
      <w:r w:rsidRPr="00250029">
        <w:rPr>
          <w:b w:val="0"/>
          <w:sz w:val="20"/>
        </w:rPr>
        <w:t>per 100 g DW</w:t>
      </w:r>
      <w:r w:rsidRPr="00250029">
        <w:rPr>
          <w:b w:val="0"/>
          <w:sz w:val="20"/>
          <w:lang w:val="en-GB"/>
        </w:rPr>
        <w:t>)</w:t>
      </w:r>
    </w:p>
    <w:tbl>
      <w:tblPr>
        <w:tblW w:w="10184" w:type="dxa"/>
        <w:tblLook w:val="04A0" w:firstRow="1" w:lastRow="0" w:firstColumn="1" w:lastColumn="0" w:noHBand="0" w:noVBand="1"/>
      </w:tblPr>
      <w:tblGrid>
        <w:gridCol w:w="2802"/>
        <w:gridCol w:w="1417"/>
        <w:gridCol w:w="1843"/>
        <w:gridCol w:w="1417"/>
        <w:gridCol w:w="1287"/>
        <w:gridCol w:w="1418"/>
      </w:tblGrid>
      <w:tr w:rsidR="00F8435A" w:rsidRPr="00250029" w14:paraId="39D3780C" w14:textId="77777777" w:rsidTr="00304697">
        <w:trPr>
          <w:trHeight w:val="288"/>
        </w:trPr>
        <w:tc>
          <w:tcPr>
            <w:tcW w:w="2802" w:type="dxa"/>
            <w:tcBorders>
              <w:top w:val="single" w:sz="4" w:space="0" w:color="auto"/>
              <w:bottom w:val="single" w:sz="4" w:space="0" w:color="auto"/>
            </w:tcBorders>
            <w:noWrap/>
            <w:hideMark/>
          </w:tcPr>
          <w:p w14:paraId="79D74E29" w14:textId="77777777" w:rsidR="00F8435A" w:rsidRPr="00250029" w:rsidRDefault="00F8435A" w:rsidP="00C81C5A">
            <w:pPr>
              <w:spacing w:after="0" w:line="360" w:lineRule="auto"/>
              <w:rPr>
                <w:rFonts w:ascii="Times New Roman" w:eastAsia="Times New Roman" w:hAnsi="Times New Roman" w:cs="Times New Roman"/>
                <w:sz w:val="20"/>
                <w:szCs w:val="20"/>
              </w:rPr>
            </w:pPr>
          </w:p>
        </w:tc>
        <w:tc>
          <w:tcPr>
            <w:tcW w:w="3260" w:type="dxa"/>
            <w:gridSpan w:val="2"/>
            <w:tcBorders>
              <w:top w:val="single" w:sz="4" w:space="0" w:color="auto"/>
              <w:bottom w:val="single" w:sz="4" w:space="0" w:color="auto"/>
            </w:tcBorders>
            <w:noWrap/>
            <w:hideMark/>
          </w:tcPr>
          <w:p w14:paraId="53DE79F9" w14:textId="77777777" w:rsidR="00F8435A" w:rsidRPr="00250029" w:rsidRDefault="00F8435A" w:rsidP="00C81C5A">
            <w:pPr>
              <w:spacing w:after="0" w:line="360" w:lineRule="auto"/>
              <w:rPr>
                <w:rFonts w:ascii="Times New Roman" w:eastAsia="Times New Roman" w:hAnsi="Times New Roman" w:cs="Times New Roman"/>
                <w:b/>
                <w:sz w:val="20"/>
                <w:szCs w:val="20"/>
              </w:rPr>
            </w:pPr>
            <w:r w:rsidRPr="00250029">
              <w:rPr>
                <w:rFonts w:ascii="Times New Roman" w:eastAsia="Times New Roman" w:hAnsi="Times New Roman" w:cs="Times New Roman"/>
                <w:b/>
                <w:sz w:val="20"/>
                <w:szCs w:val="20"/>
              </w:rPr>
              <w:t>Plantain</w:t>
            </w:r>
          </w:p>
        </w:tc>
        <w:tc>
          <w:tcPr>
            <w:tcW w:w="2704" w:type="dxa"/>
            <w:gridSpan w:val="2"/>
            <w:tcBorders>
              <w:top w:val="single" w:sz="4" w:space="0" w:color="auto"/>
              <w:bottom w:val="single" w:sz="4" w:space="0" w:color="auto"/>
            </w:tcBorders>
            <w:noWrap/>
            <w:hideMark/>
          </w:tcPr>
          <w:p w14:paraId="18FA21B2" w14:textId="77777777" w:rsidR="00F8435A" w:rsidRPr="00250029" w:rsidRDefault="00F8435A" w:rsidP="00C81C5A">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Cashew </w:t>
            </w:r>
            <w:r w:rsidR="00304697">
              <w:rPr>
                <w:rFonts w:ascii="Times New Roman" w:eastAsia="Times New Roman" w:hAnsi="Times New Roman" w:cs="Times New Roman"/>
                <w:b/>
                <w:sz w:val="20"/>
                <w:szCs w:val="20"/>
              </w:rPr>
              <w:t>nut</w:t>
            </w:r>
          </w:p>
        </w:tc>
        <w:tc>
          <w:tcPr>
            <w:tcW w:w="1418" w:type="dxa"/>
            <w:tcBorders>
              <w:top w:val="single" w:sz="4" w:space="0" w:color="auto"/>
              <w:bottom w:val="single" w:sz="4" w:space="0" w:color="auto"/>
            </w:tcBorders>
            <w:noWrap/>
            <w:hideMark/>
          </w:tcPr>
          <w:p w14:paraId="4EEB7424" w14:textId="77777777" w:rsidR="00F8435A" w:rsidRPr="00250029" w:rsidRDefault="00F8435A" w:rsidP="00C81C5A">
            <w:pPr>
              <w:spacing w:after="0" w:line="360" w:lineRule="auto"/>
              <w:rPr>
                <w:rFonts w:ascii="Times New Roman" w:eastAsia="Times New Roman" w:hAnsi="Times New Roman" w:cs="Times New Roman"/>
                <w:b/>
                <w:sz w:val="20"/>
                <w:szCs w:val="20"/>
              </w:rPr>
            </w:pPr>
            <w:r w:rsidRPr="00250029">
              <w:rPr>
                <w:rFonts w:ascii="Times New Roman" w:eastAsia="Times New Roman" w:hAnsi="Times New Roman" w:cs="Times New Roman"/>
                <w:b/>
                <w:sz w:val="20"/>
                <w:szCs w:val="20"/>
              </w:rPr>
              <w:t>Baobab</w:t>
            </w:r>
          </w:p>
        </w:tc>
      </w:tr>
      <w:tr w:rsidR="00F8435A" w:rsidRPr="00B13D14" w14:paraId="0CF79812" w14:textId="77777777" w:rsidTr="00304697">
        <w:trPr>
          <w:trHeight w:val="288"/>
        </w:trPr>
        <w:tc>
          <w:tcPr>
            <w:tcW w:w="2802" w:type="dxa"/>
            <w:tcBorders>
              <w:top w:val="single" w:sz="4" w:space="0" w:color="auto"/>
              <w:bottom w:val="single" w:sz="4" w:space="0" w:color="auto"/>
            </w:tcBorders>
            <w:noWrap/>
            <w:hideMark/>
          </w:tcPr>
          <w:p w14:paraId="00B13E94" w14:textId="77777777" w:rsidR="00F8435A" w:rsidRPr="00B13D14" w:rsidRDefault="00F8435A" w:rsidP="00C81C5A">
            <w:pPr>
              <w:spacing w:after="0" w:line="360" w:lineRule="auto"/>
              <w:rPr>
                <w:rFonts w:ascii="Times New Roman" w:eastAsia="Times New Roman" w:hAnsi="Times New Roman" w:cs="Times New Roman"/>
                <w:b/>
                <w:bCs/>
                <w:sz w:val="20"/>
                <w:szCs w:val="20"/>
              </w:rPr>
            </w:pPr>
            <w:r w:rsidRPr="00B13D14">
              <w:rPr>
                <w:rFonts w:ascii="Times New Roman" w:eastAsia="Times New Roman" w:hAnsi="Times New Roman" w:cs="Times New Roman"/>
                <w:b/>
                <w:bCs/>
                <w:sz w:val="20"/>
                <w:szCs w:val="20"/>
              </w:rPr>
              <w:t>Nutrient content</w:t>
            </w:r>
          </w:p>
        </w:tc>
        <w:tc>
          <w:tcPr>
            <w:tcW w:w="1417" w:type="dxa"/>
            <w:tcBorders>
              <w:top w:val="single" w:sz="4" w:space="0" w:color="auto"/>
              <w:bottom w:val="single" w:sz="4" w:space="0" w:color="auto"/>
            </w:tcBorders>
            <w:noWrap/>
          </w:tcPr>
          <w:p w14:paraId="2ABA5B8E" w14:textId="77777777" w:rsidR="00F8435A" w:rsidRPr="00B13D14" w:rsidRDefault="00304697" w:rsidP="00C81C5A">
            <w:pPr>
              <w:spacing w:after="0" w:line="360" w:lineRule="auto"/>
              <w:rPr>
                <w:rFonts w:ascii="Times New Roman" w:eastAsia="Times New Roman" w:hAnsi="Times New Roman" w:cs="Times New Roman"/>
                <w:b/>
                <w:bCs/>
                <w:sz w:val="20"/>
                <w:szCs w:val="20"/>
              </w:rPr>
            </w:pPr>
            <w:r w:rsidRPr="00B13D14">
              <w:rPr>
                <w:rFonts w:ascii="Times New Roman" w:eastAsia="Times New Roman" w:hAnsi="Times New Roman" w:cs="Times New Roman"/>
                <w:b/>
                <w:bCs/>
                <w:sz w:val="20"/>
                <w:szCs w:val="20"/>
              </w:rPr>
              <w:t>R</w:t>
            </w:r>
          </w:p>
        </w:tc>
        <w:tc>
          <w:tcPr>
            <w:tcW w:w="1843" w:type="dxa"/>
            <w:tcBorders>
              <w:top w:val="single" w:sz="4" w:space="0" w:color="auto"/>
              <w:bottom w:val="single" w:sz="4" w:space="0" w:color="auto"/>
            </w:tcBorders>
            <w:noWrap/>
          </w:tcPr>
          <w:p w14:paraId="4A571B5F" w14:textId="77777777" w:rsidR="00F8435A" w:rsidRPr="00B13D14" w:rsidRDefault="00304697" w:rsidP="00C81C5A">
            <w:pPr>
              <w:spacing w:after="0" w:line="360" w:lineRule="auto"/>
              <w:rPr>
                <w:rFonts w:ascii="Times New Roman" w:eastAsia="Times New Roman" w:hAnsi="Times New Roman" w:cs="Times New Roman"/>
                <w:b/>
                <w:bCs/>
                <w:sz w:val="20"/>
                <w:szCs w:val="20"/>
              </w:rPr>
            </w:pPr>
            <w:r w:rsidRPr="00B13D14">
              <w:rPr>
                <w:rFonts w:ascii="Times New Roman" w:eastAsia="Times New Roman" w:hAnsi="Times New Roman" w:cs="Times New Roman"/>
                <w:b/>
                <w:bCs/>
                <w:sz w:val="20"/>
                <w:szCs w:val="20"/>
              </w:rPr>
              <w:t>T</w:t>
            </w:r>
          </w:p>
        </w:tc>
        <w:tc>
          <w:tcPr>
            <w:tcW w:w="1417" w:type="dxa"/>
            <w:tcBorders>
              <w:top w:val="single" w:sz="4" w:space="0" w:color="auto"/>
              <w:bottom w:val="single" w:sz="4" w:space="0" w:color="auto"/>
            </w:tcBorders>
            <w:noWrap/>
          </w:tcPr>
          <w:p w14:paraId="0AC1E71D" w14:textId="77777777" w:rsidR="00F8435A" w:rsidRPr="00B13D14" w:rsidRDefault="00304697" w:rsidP="00C81C5A">
            <w:pPr>
              <w:spacing w:after="0" w:line="360" w:lineRule="auto"/>
              <w:rPr>
                <w:rFonts w:ascii="Times New Roman" w:eastAsia="Times New Roman" w:hAnsi="Times New Roman" w:cs="Times New Roman"/>
                <w:b/>
                <w:bCs/>
                <w:sz w:val="20"/>
                <w:szCs w:val="20"/>
              </w:rPr>
            </w:pPr>
            <w:r w:rsidRPr="00B13D14">
              <w:rPr>
                <w:rFonts w:ascii="Times New Roman" w:eastAsia="Times New Roman" w:hAnsi="Times New Roman" w:cs="Times New Roman"/>
                <w:b/>
                <w:bCs/>
                <w:sz w:val="20"/>
                <w:szCs w:val="20"/>
              </w:rPr>
              <w:t>R</w:t>
            </w:r>
          </w:p>
        </w:tc>
        <w:tc>
          <w:tcPr>
            <w:tcW w:w="1287" w:type="dxa"/>
            <w:tcBorders>
              <w:top w:val="single" w:sz="4" w:space="0" w:color="auto"/>
              <w:bottom w:val="single" w:sz="4" w:space="0" w:color="auto"/>
            </w:tcBorders>
            <w:noWrap/>
          </w:tcPr>
          <w:p w14:paraId="4BCC0C5D" w14:textId="77777777" w:rsidR="00F8435A" w:rsidRPr="00B13D14" w:rsidRDefault="00304697" w:rsidP="00C81C5A">
            <w:pPr>
              <w:spacing w:after="0" w:line="360" w:lineRule="auto"/>
              <w:rPr>
                <w:rFonts w:ascii="Times New Roman" w:eastAsia="Times New Roman" w:hAnsi="Times New Roman" w:cs="Times New Roman"/>
                <w:b/>
                <w:bCs/>
                <w:sz w:val="20"/>
                <w:szCs w:val="20"/>
              </w:rPr>
            </w:pPr>
            <w:r w:rsidRPr="00B13D14">
              <w:rPr>
                <w:rFonts w:ascii="Times New Roman" w:eastAsia="Times New Roman" w:hAnsi="Times New Roman" w:cs="Times New Roman"/>
                <w:b/>
                <w:bCs/>
                <w:sz w:val="20"/>
                <w:szCs w:val="20"/>
              </w:rPr>
              <w:t>T</w:t>
            </w:r>
          </w:p>
        </w:tc>
        <w:tc>
          <w:tcPr>
            <w:tcW w:w="1418" w:type="dxa"/>
            <w:tcBorders>
              <w:top w:val="single" w:sz="4" w:space="0" w:color="auto"/>
              <w:bottom w:val="single" w:sz="4" w:space="0" w:color="auto"/>
            </w:tcBorders>
            <w:noWrap/>
            <w:hideMark/>
          </w:tcPr>
          <w:p w14:paraId="6E033AE7" w14:textId="77777777" w:rsidR="00F8435A" w:rsidRPr="00B13D14" w:rsidRDefault="00304697" w:rsidP="00C81C5A">
            <w:pPr>
              <w:spacing w:after="0" w:line="360" w:lineRule="auto"/>
              <w:rPr>
                <w:rFonts w:ascii="Times New Roman" w:eastAsia="Times New Roman" w:hAnsi="Times New Roman" w:cs="Times New Roman"/>
                <w:b/>
                <w:bCs/>
                <w:sz w:val="20"/>
                <w:szCs w:val="20"/>
              </w:rPr>
            </w:pPr>
            <w:r w:rsidRPr="00B13D14">
              <w:rPr>
                <w:rFonts w:ascii="Times New Roman" w:eastAsia="Times New Roman" w:hAnsi="Times New Roman" w:cs="Times New Roman"/>
                <w:b/>
                <w:bCs/>
                <w:sz w:val="20"/>
                <w:szCs w:val="20"/>
              </w:rPr>
              <w:t>R</w:t>
            </w:r>
          </w:p>
        </w:tc>
      </w:tr>
      <w:tr w:rsidR="00F8435A" w:rsidRPr="00250029" w14:paraId="379CDCF1" w14:textId="77777777" w:rsidTr="00304697">
        <w:trPr>
          <w:trHeight w:val="288"/>
        </w:trPr>
        <w:tc>
          <w:tcPr>
            <w:tcW w:w="2802" w:type="dxa"/>
            <w:tcBorders>
              <w:top w:val="single" w:sz="4" w:space="0" w:color="auto"/>
            </w:tcBorders>
            <w:noWrap/>
          </w:tcPr>
          <w:p w14:paraId="1191B09A" w14:textId="77777777" w:rsidR="00F8435A" w:rsidRPr="00250029" w:rsidRDefault="00F8435A" w:rsidP="00C81C5A">
            <w:pPr>
              <w:spacing w:after="0" w:line="360" w:lineRule="auto"/>
              <w:rPr>
                <w:rFonts w:ascii="Times New Roman" w:eastAsia="Times New Roman" w:hAnsi="Times New Roman" w:cs="Times New Roman"/>
                <w:sz w:val="20"/>
                <w:szCs w:val="20"/>
              </w:rPr>
            </w:pPr>
            <w:r w:rsidRPr="00250029">
              <w:rPr>
                <w:rFonts w:ascii="Times New Roman" w:eastAsia="Times New Roman" w:hAnsi="Times New Roman" w:cs="Times New Roman"/>
                <w:sz w:val="20"/>
                <w:szCs w:val="20"/>
              </w:rPr>
              <w:t>Moisture content (%)</w:t>
            </w:r>
          </w:p>
        </w:tc>
        <w:tc>
          <w:tcPr>
            <w:tcW w:w="1417" w:type="dxa"/>
            <w:tcBorders>
              <w:top w:val="single" w:sz="4" w:space="0" w:color="auto"/>
            </w:tcBorders>
            <w:noWrap/>
          </w:tcPr>
          <w:p w14:paraId="1D30B10E" w14:textId="77777777" w:rsidR="00F8435A" w:rsidRPr="006B667D" w:rsidRDefault="00B14D11"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7.62±0.31</w:t>
            </w:r>
            <w:r w:rsidR="00F8435A" w:rsidRPr="006B667D">
              <w:rPr>
                <w:rFonts w:ascii="Times New Roman" w:eastAsia="Times New Roman" w:hAnsi="Times New Roman" w:cs="Times New Roman"/>
                <w:sz w:val="20"/>
                <w:szCs w:val="20"/>
                <w:vertAlign w:val="superscript"/>
              </w:rPr>
              <w:t>a</w:t>
            </w:r>
          </w:p>
        </w:tc>
        <w:tc>
          <w:tcPr>
            <w:tcW w:w="1843" w:type="dxa"/>
            <w:tcBorders>
              <w:top w:val="single" w:sz="4" w:space="0" w:color="auto"/>
            </w:tcBorders>
            <w:noWrap/>
          </w:tcPr>
          <w:p w14:paraId="700526E5" w14:textId="77777777" w:rsidR="00F8435A" w:rsidRPr="006B667D" w:rsidRDefault="00304697"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7</w:t>
            </w:r>
            <w:r w:rsidR="00B14D11" w:rsidRPr="006B667D">
              <w:rPr>
                <w:rFonts w:ascii="Times New Roman" w:eastAsia="Times New Roman" w:hAnsi="Times New Roman" w:cs="Times New Roman"/>
                <w:sz w:val="20"/>
                <w:szCs w:val="20"/>
              </w:rPr>
              <w:t>.81±0.38</w:t>
            </w:r>
            <w:r w:rsidR="00F8435A" w:rsidRPr="006B667D">
              <w:rPr>
                <w:rFonts w:ascii="Times New Roman" w:eastAsia="Times New Roman" w:hAnsi="Times New Roman" w:cs="Times New Roman"/>
                <w:sz w:val="20"/>
                <w:szCs w:val="20"/>
                <w:vertAlign w:val="superscript"/>
              </w:rPr>
              <w:t>a</w:t>
            </w:r>
          </w:p>
        </w:tc>
        <w:tc>
          <w:tcPr>
            <w:tcW w:w="1417" w:type="dxa"/>
            <w:tcBorders>
              <w:top w:val="single" w:sz="4" w:space="0" w:color="auto"/>
            </w:tcBorders>
            <w:noWrap/>
          </w:tcPr>
          <w:p w14:paraId="10B223F8" w14:textId="77777777" w:rsidR="00F8435A" w:rsidRPr="00690AF0" w:rsidRDefault="00A60120"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8435A" w:rsidRPr="00690AF0">
              <w:rPr>
                <w:rFonts w:ascii="Times New Roman" w:eastAsia="Times New Roman" w:hAnsi="Times New Roman" w:cs="Times New Roman"/>
                <w:sz w:val="20"/>
                <w:szCs w:val="20"/>
              </w:rPr>
              <w:t>.</w:t>
            </w:r>
            <w:r w:rsidR="00690AF0" w:rsidRPr="00690AF0">
              <w:rPr>
                <w:rFonts w:ascii="Times New Roman" w:eastAsia="Times New Roman" w:hAnsi="Times New Roman" w:cs="Times New Roman"/>
                <w:sz w:val="20"/>
                <w:szCs w:val="20"/>
              </w:rPr>
              <w:t>01</w:t>
            </w:r>
            <w:r w:rsidR="00F8435A" w:rsidRPr="00690AF0">
              <w:rPr>
                <w:rFonts w:ascii="Times New Roman" w:eastAsia="Times New Roman" w:hAnsi="Times New Roman" w:cs="Times New Roman"/>
                <w:sz w:val="20"/>
                <w:szCs w:val="20"/>
              </w:rPr>
              <w:t>±0.1</w:t>
            </w:r>
            <w:r w:rsidR="00690AF0" w:rsidRPr="00690AF0">
              <w:rPr>
                <w:rFonts w:ascii="Times New Roman" w:eastAsia="Times New Roman" w:hAnsi="Times New Roman" w:cs="Times New Roman"/>
                <w:sz w:val="20"/>
                <w:szCs w:val="20"/>
              </w:rPr>
              <w:t>5</w:t>
            </w:r>
            <w:r w:rsidR="00F8435A" w:rsidRPr="00690AF0">
              <w:rPr>
                <w:rFonts w:ascii="Times New Roman" w:eastAsia="Times New Roman" w:hAnsi="Times New Roman" w:cs="Times New Roman"/>
                <w:sz w:val="20"/>
                <w:szCs w:val="20"/>
                <w:vertAlign w:val="superscript"/>
              </w:rPr>
              <w:t>a</w:t>
            </w:r>
          </w:p>
        </w:tc>
        <w:tc>
          <w:tcPr>
            <w:tcW w:w="1287" w:type="dxa"/>
            <w:tcBorders>
              <w:top w:val="single" w:sz="4" w:space="0" w:color="auto"/>
            </w:tcBorders>
            <w:noWrap/>
          </w:tcPr>
          <w:p w14:paraId="1D1A8F7A" w14:textId="77777777" w:rsidR="00F8435A" w:rsidRPr="00690AF0" w:rsidRDefault="00A60120"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8435A" w:rsidRPr="00690AF0">
              <w:rPr>
                <w:rFonts w:ascii="Times New Roman" w:eastAsia="Times New Roman" w:hAnsi="Times New Roman" w:cs="Times New Roman"/>
                <w:sz w:val="20"/>
                <w:szCs w:val="20"/>
              </w:rPr>
              <w:t>.</w:t>
            </w:r>
            <w:r w:rsidR="00690AF0" w:rsidRPr="00690AF0">
              <w:rPr>
                <w:rFonts w:ascii="Times New Roman" w:eastAsia="Times New Roman" w:hAnsi="Times New Roman" w:cs="Times New Roman"/>
                <w:sz w:val="20"/>
                <w:szCs w:val="20"/>
              </w:rPr>
              <w:t>14±0.10</w:t>
            </w:r>
            <w:r>
              <w:rPr>
                <w:rFonts w:ascii="Times New Roman" w:eastAsia="Times New Roman" w:hAnsi="Times New Roman" w:cs="Times New Roman"/>
                <w:sz w:val="20"/>
                <w:szCs w:val="20"/>
                <w:vertAlign w:val="superscript"/>
              </w:rPr>
              <w:t>b</w:t>
            </w:r>
          </w:p>
        </w:tc>
        <w:tc>
          <w:tcPr>
            <w:tcW w:w="1418" w:type="dxa"/>
            <w:tcBorders>
              <w:top w:val="single" w:sz="4" w:space="0" w:color="auto"/>
            </w:tcBorders>
            <w:noWrap/>
          </w:tcPr>
          <w:p w14:paraId="1EFEFF82" w14:textId="77777777" w:rsidR="00F8435A" w:rsidRPr="00250029" w:rsidRDefault="00304697"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8.51±0.1</w:t>
            </w:r>
            <w:r w:rsidR="00F8435A" w:rsidRPr="00250029">
              <w:rPr>
                <w:rFonts w:ascii="Times New Roman" w:eastAsia="Times New Roman" w:hAnsi="Times New Roman" w:cs="Times New Roman"/>
                <w:sz w:val="20"/>
                <w:szCs w:val="20"/>
              </w:rPr>
              <w:t>2</w:t>
            </w:r>
          </w:p>
        </w:tc>
      </w:tr>
      <w:tr w:rsidR="00A912AD" w:rsidRPr="00690AF0" w14:paraId="77B33FA2" w14:textId="77777777" w:rsidTr="00304697">
        <w:trPr>
          <w:trHeight w:val="288"/>
        </w:trPr>
        <w:tc>
          <w:tcPr>
            <w:tcW w:w="2802" w:type="dxa"/>
            <w:noWrap/>
          </w:tcPr>
          <w:p w14:paraId="17D4E4AB" w14:textId="77777777" w:rsidR="00F8435A" w:rsidRPr="00690AF0" w:rsidRDefault="00F8435A" w:rsidP="00C81C5A">
            <w:pPr>
              <w:spacing w:after="0" w:line="360" w:lineRule="auto"/>
              <w:rPr>
                <w:rFonts w:ascii="Times New Roman" w:eastAsia="Times New Roman" w:hAnsi="Times New Roman" w:cs="Times New Roman"/>
                <w:sz w:val="20"/>
                <w:szCs w:val="20"/>
              </w:rPr>
            </w:pPr>
            <w:r w:rsidRPr="00690AF0">
              <w:rPr>
                <w:rFonts w:ascii="Times New Roman" w:eastAsia="Times New Roman" w:hAnsi="Times New Roman" w:cs="Times New Roman"/>
                <w:sz w:val="20"/>
                <w:szCs w:val="20"/>
              </w:rPr>
              <w:t>Total ash (%)</w:t>
            </w:r>
          </w:p>
        </w:tc>
        <w:tc>
          <w:tcPr>
            <w:tcW w:w="1417" w:type="dxa"/>
            <w:noWrap/>
          </w:tcPr>
          <w:p w14:paraId="5D5522CD" w14:textId="77777777" w:rsidR="00F8435A" w:rsidRPr="00690AF0" w:rsidRDefault="006B667D" w:rsidP="00C81C5A">
            <w:pPr>
              <w:spacing w:after="0" w:line="360" w:lineRule="auto"/>
              <w:rPr>
                <w:rFonts w:ascii="Times New Roman" w:eastAsia="Times New Roman" w:hAnsi="Times New Roman" w:cs="Times New Roman"/>
                <w:sz w:val="20"/>
                <w:szCs w:val="20"/>
              </w:rPr>
            </w:pPr>
            <w:r w:rsidRPr="00690AF0">
              <w:rPr>
                <w:rFonts w:ascii="Times New Roman" w:eastAsia="Times New Roman" w:hAnsi="Times New Roman" w:cs="Times New Roman"/>
                <w:sz w:val="20"/>
                <w:szCs w:val="20"/>
              </w:rPr>
              <w:t>3.65±0.25</w:t>
            </w:r>
            <w:r w:rsidR="00F8435A" w:rsidRPr="00690AF0">
              <w:rPr>
                <w:rFonts w:ascii="Times New Roman" w:eastAsia="Times New Roman" w:hAnsi="Times New Roman" w:cs="Times New Roman"/>
                <w:sz w:val="20"/>
                <w:szCs w:val="20"/>
                <w:vertAlign w:val="superscript"/>
              </w:rPr>
              <w:t>a</w:t>
            </w:r>
          </w:p>
        </w:tc>
        <w:tc>
          <w:tcPr>
            <w:tcW w:w="1843" w:type="dxa"/>
            <w:noWrap/>
          </w:tcPr>
          <w:p w14:paraId="2624F288" w14:textId="77777777" w:rsidR="00F8435A" w:rsidRPr="00690AF0" w:rsidRDefault="006B667D" w:rsidP="00C81C5A">
            <w:pPr>
              <w:spacing w:after="0" w:line="360" w:lineRule="auto"/>
              <w:rPr>
                <w:rFonts w:ascii="Times New Roman" w:eastAsia="Times New Roman" w:hAnsi="Times New Roman" w:cs="Times New Roman"/>
                <w:sz w:val="20"/>
                <w:szCs w:val="20"/>
              </w:rPr>
            </w:pPr>
            <w:r w:rsidRPr="00690AF0">
              <w:rPr>
                <w:rFonts w:ascii="Times New Roman" w:eastAsia="Times New Roman" w:hAnsi="Times New Roman" w:cs="Times New Roman"/>
                <w:sz w:val="20"/>
                <w:szCs w:val="20"/>
              </w:rPr>
              <w:t>3.91±0.2</w:t>
            </w:r>
            <w:r w:rsidR="00F8435A" w:rsidRPr="00690AF0">
              <w:rPr>
                <w:rFonts w:ascii="Times New Roman" w:eastAsia="Times New Roman" w:hAnsi="Times New Roman" w:cs="Times New Roman"/>
                <w:sz w:val="20"/>
                <w:szCs w:val="20"/>
              </w:rPr>
              <w:t>4</w:t>
            </w:r>
            <w:r w:rsidR="00F8435A" w:rsidRPr="00690AF0">
              <w:rPr>
                <w:rFonts w:ascii="Times New Roman" w:eastAsia="Times New Roman" w:hAnsi="Times New Roman" w:cs="Times New Roman"/>
                <w:sz w:val="20"/>
                <w:szCs w:val="20"/>
                <w:vertAlign w:val="superscript"/>
              </w:rPr>
              <w:t>a</w:t>
            </w:r>
          </w:p>
        </w:tc>
        <w:tc>
          <w:tcPr>
            <w:tcW w:w="1417" w:type="dxa"/>
            <w:noWrap/>
          </w:tcPr>
          <w:p w14:paraId="72791FFF" w14:textId="77777777" w:rsidR="00F8435A" w:rsidRPr="00690AF0" w:rsidRDefault="00690AF0" w:rsidP="00C81C5A">
            <w:pPr>
              <w:spacing w:after="0" w:line="360" w:lineRule="auto"/>
              <w:rPr>
                <w:rFonts w:ascii="Times New Roman" w:eastAsia="Times New Roman" w:hAnsi="Times New Roman" w:cs="Times New Roman"/>
                <w:sz w:val="20"/>
                <w:szCs w:val="20"/>
                <w:vertAlign w:val="superscript"/>
              </w:rPr>
            </w:pPr>
            <w:r w:rsidRPr="00690AF0">
              <w:rPr>
                <w:rFonts w:ascii="Times New Roman" w:eastAsia="Times New Roman" w:hAnsi="Times New Roman" w:cs="Times New Roman"/>
                <w:sz w:val="20"/>
                <w:szCs w:val="20"/>
              </w:rPr>
              <w:t>2</w:t>
            </w:r>
            <w:r w:rsidR="00F8435A" w:rsidRPr="00690AF0">
              <w:rPr>
                <w:rFonts w:ascii="Times New Roman" w:eastAsia="Times New Roman" w:hAnsi="Times New Roman" w:cs="Times New Roman"/>
                <w:sz w:val="20"/>
                <w:szCs w:val="20"/>
              </w:rPr>
              <w:t>.</w:t>
            </w:r>
            <w:r w:rsidRPr="00690AF0">
              <w:rPr>
                <w:rFonts w:ascii="Times New Roman" w:eastAsia="Times New Roman" w:hAnsi="Times New Roman" w:cs="Times New Roman"/>
                <w:sz w:val="20"/>
                <w:szCs w:val="20"/>
              </w:rPr>
              <w:t>65±0.28</w:t>
            </w:r>
            <w:r w:rsidR="00F8435A" w:rsidRPr="00690AF0">
              <w:rPr>
                <w:rFonts w:ascii="Times New Roman" w:eastAsia="Times New Roman" w:hAnsi="Times New Roman" w:cs="Times New Roman"/>
                <w:sz w:val="20"/>
                <w:szCs w:val="20"/>
                <w:vertAlign w:val="superscript"/>
              </w:rPr>
              <w:t>b</w:t>
            </w:r>
          </w:p>
        </w:tc>
        <w:tc>
          <w:tcPr>
            <w:tcW w:w="1287" w:type="dxa"/>
            <w:noWrap/>
          </w:tcPr>
          <w:p w14:paraId="2BCD7C9D" w14:textId="77777777" w:rsidR="00F8435A" w:rsidRPr="00690AF0" w:rsidRDefault="00B13D14"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F8435A" w:rsidRPr="00690AF0">
              <w:rPr>
                <w:rFonts w:ascii="Times New Roman" w:eastAsia="Times New Roman" w:hAnsi="Times New Roman" w:cs="Times New Roman"/>
                <w:sz w:val="20"/>
                <w:szCs w:val="20"/>
              </w:rPr>
              <w:t>.</w:t>
            </w:r>
            <w:r>
              <w:rPr>
                <w:rFonts w:ascii="Times New Roman" w:eastAsia="Times New Roman" w:hAnsi="Times New Roman" w:cs="Times New Roman"/>
                <w:sz w:val="20"/>
                <w:szCs w:val="20"/>
              </w:rPr>
              <w:t>43±0.31</w:t>
            </w:r>
            <w:r w:rsidR="00F8435A" w:rsidRPr="00690AF0">
              <w:rPr>
                <w:rFonts w:ascii="Times New Roman" w:eastAsia="Times New Roman" w:hAnsi="Times New Roman" w:cs="Times New Roman"/>
                <w:sz w:val="20"/>
                <w:szCs w:val="20"/>
                <w:vertAlign w:val="superscript"/>
              </w:rPr>
              <w:t>a</w:t>
            </w:r>
          </w:p>
        </w:tc>
        <w:tc>
          <w:tcPr>
            <w:tcW w:w="1418" w:type="dxa"/>
            <w:noWrap/>
          </w:tcPr>
          <w:p w14:paraId="053259FF" w14:textId="77777777" w:rsidR="00F8435A" w:rsidRPr="00690AF0" w:rsidRDefault="00304697" w:rsidP="00C81C5A">
            <w:pPr>
              <w:spacing w:after="0" w:line="360" w:lineRule="auto"/>
              <w:rPr>
                <w:rFonts w:ascii="Times New Roman" w:eastAsia="Times New Roman" w:hAnsi="Times New Roman" w:cs="Times New Roman"/>
                <w:sz w:val="20"/>
                <w:szCs w:val="20"/>
              </w:rPr>
            </w:pPr>
            <w:r w:rsidRPr="00690AF0">
              <w:rPr>
                <w:rFonts w:ascii="Times New Roman" w:eastAsia="Times New Roman" w:hAnsi="Times New Roman" w:cs="Times New Roman"/>
                <w:sz w:val="20"/>
                <w:szCs w:val="20"/>
              </w:rPr>
              <w:t>9.11±0.2</w:t>
            </w:r>
            <w:r w:rsidR="00F8435A" w:rsidRPr="00690AF0">
              <w:rPr>
                <w:rFonts w:ascii="Times New Roman" w:eastAsia="Times New Roman" w:hAnsi="Times New Roman" w:cs="Times New Roman"/>
                <w:sz w:val="20"/>
                <w:szCs w:val="20"/>
              </w:rPr>
              <w:t>9</w:t>
            </w:r>
          </w:p>
        </w:tc>
      </w:tr>
      <w:tr w:rsidR="00F8435A" w:rsidRPr="002E54B1" w14:paraId="05724B28" w14:textId="77777777" w:rsidTr="00304697">
        <w:trPr>
          <w:trHeight w:val="288"/>
        </w:trPr>
        <w:tc>
          <w:tcPr>
            <w:tcW w:w="2802" w:type="dxa"/>
            <w:noWrap/>
            <w:hideMark/>
          </w:tcPr>
          <w:p w14:paraId="329D2C4E" w14:textId="77777777" w:rsidR="00F8435A" w:rsidRPr="002E54B1" w:rsidRDefault="00F8435A" w:rsidP="00C81C5A">
            <w:pPr>
              <w:spacing w:after="0" w:line="360" w:lineRule="auto"/>
              <w:rPr>
                <w:rFonts w:ascii="Times New Roman" w:eastAsia="Times New Roman" w:hAnsi="Times New Roman" w:cs="Times New Roman"/>
                <w:sz w:val="20"/>
                <w:szCs w:val="20"/>
              </w:rPr>
            </w:pPr>
            <w:r w:rsidRPr="002E54B1">
              <w:rPr>
                <w:rFonts w:ascii="Times New Roman" w:eastAsia="Times New Roman" w:hAnsi="Times New Roman" w:cs="Times New Roman"/>
                <w:sz w:val="20"/>
                <w:szCs w:val="20"/>
              </w:rPr>
              <w:t xml:space="preserve">Total </w:t>
            </w:r>
            <w:r w:rsidR="00A912AD" w:rsidRPr="002E54B1">
              <w:rPr>
                <w:rFonts w:ascii="Times New Roman" w:eastAsia="Times New Roman" w:hAnsi="Times New Roman" w:cs="Times New Roman"/>
                <w:sz w:val="20"/>
                <w:szCs w:val="20"/>
              </w:rPr>
              <w:t>sugar</w:t>
            </w:r>
            <w:r w:rsidRPr="002E54B1">
              <w:rPr>
                <w:rFonts w:ascii="Times New Roman" w:eastAsia="Times New Roman" w:hAnsi="Times New Roman" w:cs="Times New Roman"/>
                <w:sz w:val="20"/>
                <w:szCs w:val="20"/>
              </w:rPr>
              <w:t xml:space="preserve"> (g/100g DW)</w:t>
            </w:r>
          </w:p>
        </w:tc>
        <w:tc>
          <w:tcPr>
            <w:tcW w:w="1417" w:type="dxa"/>
            <w:noWrap/>
          </w:tcPr>
          <w:p w14:paraId="52B968F4" w14:textId="77777777" w:rsidR="00F8435A" w:rsidRPr="002E54B1" w:rsidRDefault="006B667D" w:rsidP="00C81C5A">
            <w:pPr>
              <w:spacing w:after="0" w:line="360" w:lineRule="auto"/>
              <w:rPr>
                <w:rFonts w:ascii="Times New Roman" w:eastAsia="Times New Roman" w:hAnsi="Times New Roman" w:cs="Times New Roman"/>
                <w:sz w:val="20"/>
                <w:szCs w:val="20"/>
              </w:rPr>
            </w:pPr>
            <w:r w:rsidRPr="002E54B1">
              <w:rPr>
                <w:rFonts w:ascii="Times New Roman" w:eastAsia="Times New Roman" w:hAnsi="Times New Roman" w:cs="Times New Roman"/>
                <w:sz w:val="20"/>
                <w:szCs w:val="20"/>
              </w:rPr>
              <w:t>79</w:t>
            </w:r>
            <w:r w:rsidR="00F8435A" w:rsidRPr="002E54B1">
              <w:rPr>
                <w:rFonts w:ascii="Times New Roman" w:eastAsia="Times New Roman" w:hAnsi="Times New Roman" w:cs="Times New Roman"/>
                <w:sz w:val="20"/>
                <w:szCs w:val="20"/>
              </w:rPr>
              <w:t>.</w:t>
            </w:r>
            <w:r w:rsidRPr="002E54B1">
              <w:rPr>
                <w:rFonts w:ascii="Times New Roman" w:eastAsia="Times New Roman" w:hAnsi="Times New Roman" w:cs="Times New Roman"/>
                <w:sz w:val="20"/>
                <w:szCs w:val="20"/>
              </w:rPr>
              <w:t>93±0.91</w:t>
            </w:r>
            <w:r w:rsidR="00F8435A" w:rsidRPr="002E54B1">
              <w:rPr>
                <w:rFonts w:ascii="Times New Roman" w:eastAsia="Times New Roman" w:hAnsi="Times New Roman" w:cs="Times New Roman"/>
                <w:sz w:val="20"/>
                <w:szCs w:val="20"/>
                <w:vertAlign w:val="superscript"/>
              </w:rPr>
              <w:t>b</w:t>
            </w:r>
          </w:p>
        </w:tc>
        <w:tc>
          <w:tcPr>
            <w:tcW w:w="1843" w:type="dxa"/>
            <w:noWrap/>
          </w:tcPr>
          <w:p w14:paraId="2DFC3075" w14:textId="77777777" w:rsidR="00F8435A" w:rsidRPr="002E54B1" w:rsidRDefault="00F8435A" w:rsidP="00C81C5A">
            <w:pPr>
              <w:spacing w:after="0" w:line="360" w:lineRule="auto"/>
              <w:rPr>
                <w:rFonts w:ascii="Times New Roman" w:eastAsia="Times New Roman" w:hAnsi="Times New Roman" w:cs="Times New Roman"/>
                <w:sz w:val="20"/>
                <w:szCs w:val="20"/>
              </w:rPr>
            </w:pPr>
            <w:r w:rsidRPr="002E54B1">
              <w:rPr>
                <w:rFonts w:ascii="Times New Roman" w:eastAsia="Times New Roman" w:hAnsi="Times New Roman" w:cs="Times New Roman"/>
                <w:sz w:val="20"/>
                <w:szCs w:val="20"/>
              </w:rPr>
              <w:t>8</w:t>
            </w:r>
            <w:r w:rsidR="006B667D" w:rsidRPr="002E54B1">
              <w:rPr>
                <w:rFonts w:ascii="Times New Roman" w:eastAsia="Times New Roman" w:hAnsi="Times New Roman" w:cs="Times New Roman"/>
                <w:sz w:val="20"/>
                <w:szCs w:val="20"/>
              </w:rPr>
              <w:t>1.64±0.59</w:t>
            </w:r>
            <w:r w:rsidRPr="002E54B1">
              <w:rPr>
                <w:rFonts w:ascii="Times New Roman" w:eastAsia="Times New Roman" w:hAnsi="Times New Roman" w:cs="Times New Roman"/>
                <w:sz w:val="20"/>
                <w:szCs w:val="20"/>
                <w:vertAlign w:val="superscript"/>
              </w:rPr>
              <w:t>a</w:t>
            </w:r>
          </w:p>
        </w:tc>
        <w:tc>
          <w:tcPr>
            <w:tcW w:w="1417" w:type="dxa"/>
            <w:noWrap/>
          </w:tcPr>
          <w:p w14:paraId="3EDBCDD9" w14:textId="77777777" w:rsidR="00F8435A" w:rsidRPr="002E54B1" w:rsidRDefault="00B13D14"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25.23</w:t>
            </w:r>
            <w:r w:rsidR="00A912AD" w:rsidRPr="002E54B1">
              <w:rPr>
                <w:rFonts w:ascii="Times New Roman" w:eastAsia="Times New Roman" w:hAnsi="Times New Roman" w:cs="Times New Roman"/>
                <w:sz w:val="20"/>
                <w:szCs w:val="20"/>
              </w:rPr>
              <w:t>±1.20</w:t>
            </w:r>
            <w:r w:rsidR="002E54B1">
              <w:rPr>
                <w:rFonts w:ascii="Times New Roman" w:eastAsia="Times New Roman" w:hAnsi="Times New Roman" w:cs="Times New Roman"/>
                <w:sz w:val="20"/>
                <w:szCs w:val="20"/>
                <w:vertAlign w:val="superscript"/>
              </w:rPr>
              <w:t>a</w:t>
            </w:r>
          </w:p>
        </w:tc>
        <w:tc>
          <w:tcPr>
            <w:tcW w:w="1287" w:type="dxa"/>
            <w:noWrap/>
          </w:tcPr>
          <w:p w14:paraId="1174D367" w14:textId="77777777" w:rsidR="00F8435A" w:rsidRPr="002E54B1" w:rsidRDefault="002E54B1" w:rsidP="00C81C5A">
            <w:pPr>
              <w:spacing w:after="0" w:line="360" w:lineRule="auto"/>
              <w:rPr>
                <w:rFonts w:ascii="Times New Roman" w:eastAsia="Times New Roman" w:hAnsi="Times New Roman" w:cs="Times New Roman"/>
                <w:sz w:val="20"/>
                <w:szCs w:val="20"/>
              </w:rPr>
            </w:pPr>
            <w:r w:rsidRPr="002E54B1">
              <w:rPr>
                <w:rFonts w:ascii="Times New Roman" w:eastAsia="Times New Roman" w:hAnsi="Times New Roman" w:cs="Times New Roman"/>
                <w:sz w:val="20"/>
                <w:szCs w:val="20"/>
              </w:rPr>
              <w:t>2</w:t>
            </w:r>
            <w:r w:rsidR="00B13D14">
              <w:rPr>
                <w:rFonts w:ascii="Times New Roman" w:eastAsia="Times New Roman" w:hAnsi="Times New Roman" w:cs="Times New Roman"/>
                <w:sz w:val="20"/>
                <w:szCs w:val="20"/>
              </w:rPr>
              <w:t>2</w:t>
            </w:r>
            <w:r w:rsidR="00F8435A" w:rsidRPr="002E54B1">
              <w:rPr>
                <w:rFonts w:ascii="Times New Roman" w:eastAsia="Times New Roman" w:hAnsi="Times New Roman" w:cs="Times New Roman"/>
                <w:sz w:val="20"/>
                <w:szCs w:val="20"/>
              </w:rPr>
              <w:t>.</w:t>
            </w:r>
            <w:r w:rsidRPr="002E54B1">
              <w:rPr>
                <w:rFonts w:ascii="Times New Roman" w:eastAsia="Times New Roman" w:hAnsi="Times New Roman" w:cs="Times New Roman"/>
                <w:sz w:val="20"/>
                <w:szCs w:val="20"/>
              </w:rPr>
              <w:t>01±0</w:t>
            </w:r>
            <w:r w:rsidR="00F8435A" w:rsidRPr="002E54B1">
              <w:rPr>
                <w:rFonts w:ascii="Times New Roman" w:eastAsia="Times New Roman" w:hAnsi="Times New Roman" w:cs="Times New Roman"/>
                <w:sz w:val="20"/>
                <w:szCs w:val="20"/>
              </w:rPr>
              <w:t>.</w:t>
            </w:r>
            <w:r w:rsidRPr="002E54B1">
              <w:rPr>
                <w:rFonts w:ascii="Times New Roman" w:eastAsia="Times New Roman" w:hAnsi="Times New Roman" w:cs="Times New Roman"/>
                <w:sz w:val="20"/>
                <w:szCs w:val="20"/>
              </w:rPr>
              <w:t>99</w:t>
            </w:r>
            <w:r>
              <w:rPr>
                <w:rFonts w:ascii="Times New Roman" w:eastAsia="Times New Roman" w:hAnsi="Times New Roman" w:cs="Times New Roman"/>
                <w:sz w:val="20"/>
                <w:szCs w:val="20"/>
                <w:vertAlign w:val="superscript"/>
              </w:rPr>
              <w:t>b</w:t>
            </w:r>
          </w:p>
        </w:tc>
        <w:tc>
          <w:tcPr>
            <w:tcW w:w="1418" w:type="dxa"/>
            <w:noWrap/>
            <w:hideMark/>
          </w:tcPr>
          <w:p w14:paraId="49DEDA87" w14:textId="77777777" w:rsidR="00F8435A" w:rsidRPr="002E54B1" w:rsidRDefault="00304697" w:rsidP="00C81C5A">
            <w:pPr>
              <w:spacing w:after="0" w:line="360" w:lineRule="auto"/>
              <w:rPr>
                <w:rFonts w:ascii="Times New Roman" w:eastAsia="Times New Roman" w:hAnsi="Times New Roman" w:cs="Times New Roman"/>
                <w:sz w:val="20"/>
                <w:szCs w:val="20"/>
              </w:rPr>
            </w:pPr>
            <w:r w:rsidRPr="002E54B1">
              <w:rPr>
                <w:rFonts w:ascii="Times New Roman" w:eastAsia="Times New Roman" w:hAnsi="Times New Roman" w:cs="Times New Roman"/>
                <w:sz w:val="20"/>
                <w:szCs w:val="20"/>
              </w:rPr>
              <w:t>61.35±1.2</w:t>
            </w:r>
            <w:r w:rsidR="00F8435A" w:rsidRPr="002E54B1">
              <w:rPr>
                <w:rFonts w:ascii="Times New Roman" w:eastAsia="Times New Roman" w:hAnsi="Times New Roman" w:cs="Times New Roman"/>
                <w:sz w:val="20"/>
                <w:szCs w:val="20"/>
              </w:rPr>
              <w:t>1</w:t>
            </w:r>
          </w:p>
        </w:tc>
      </w:tr>
      <w:tr w:rsidR="00F8435A" w:rsidRPr="00250029" w14:paraId="69AD3C90" w14:textId="77777777" w:rsidTr="00304697">
        <w:trPr>
          <w:trHeight w:val="288"/>
        </w:trPr>
        <w:tc>
          <w:tcPr>
            <w:tcW w:w="2802" w:type="dxa"/>
            <w:noWrap/>
            <w:hideMark/>
          </w:tcPr>
          <w:p w14:paraId="0CB9F668" w14:textId="77777777" w:rsidR="00F8435A" w:rsidRPr="00250029" w:rsidRDefault="00F8435A" w:rsidP="00C81C5A">
            <w:pPr>
              <w:spacing w:after="0" w:line="360" w:lineRule="auto"/>
              <w:rPr>
                <w:rFonts w:ascii="Times New Roman" w:eastAsia="Times New Roman" w:hAnsi="Times New Roman" w:cs="Times New Roman"/>
                <w:sz w:val="20"/>
                <w:szCs w:val="20"/>
              </w:rPr>
            </w:pPr>
            <w:r w:rsidRPr="00250029">
              <w:rPr>
                <w:rFonts w:ascii="Times New Roman" w:eastAsia="Times New Roman" w:hAnsi="Times New Roman" w:cs="Times New Roman"/>
                <w:sz w:val="20"/>
                <w:szCs w:val="20"/>
              </w:rPr>
              <w:t>Fat content (g/100g DW)</w:t>
            </w:r>
          </w:p>
        </w:tc>
        <w:tc>
          <w:tcPr>
            <w:tcW w:w="1417" w:type="dxa"/>
            <w:noWrap/>
          </w:tcPr>
          <w:p w14:paraId="552EA216" w14:textId="77777777" w:rsidR="00F8435A" w:rsidRPr="006B667D" w:rsidRDefault="006B667D"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0.83±0.29</w:t>
            </w:r>
            <w:r w:rsidR="00F8435A" w:rsidRPr="006B667D">
              <w:rPr>
                <w:rFonts w:ascii="Times New Roman" w:eastAsia="Times New Roman" w:hAnsi="Times New Roman" w:cs="Times New Roman"/>
                <w:sz w:val="20"/>
                <w:szCs w:val="20"/>
                <w:vertAlign w:val="superscript"/>
              </w:rPr>
              <w:t>a</w:t>
            </w:r>
          </w:p>
        </w:tc>
        <w:tc>
          <w:tcPr>
            <w:tcW w:w="1843" w:type="dxa"/>
            <w:noWrap/>
          </w:tcPr>
          <w:p w14:paraId="790D0992" w14:textId="77777777" w:rsidR="00F8435A" w:rsidRPr="006B667D" w:rsidRDefault="006B667D"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0.90±0.18</w:t>
            </w:r>
            <w:r w:rsidR="00F8435A" w:rsidRPr="006B667D">
              <w:rPr>
                <w:rFonts w:ascii="Times New Roman" w:eastAsia="Times New Roman" w:hAnsi="Times New Roman" w:cs="Times New Roman"/>
                <w:sz w:val="20"/>
                <w:szCs w:val="20"/>
                <w:vertAlign w:val="superscript"/>
              </w:rPr>
              <w:t>a</w:t>
            </w:r>
          </w:p>
        </w:tc>
        <w:tc>
          <w:tcPr>
            <w:tcW w:w="1417" w:type="dxa"/>
            <w:noWrap/>
          </w:tcPr>
          <w:p w14:paraId="04350F3E" w14:textId="77777777" w:rsidR="00F8435A" w:rsidRPr="00B13D14" w:rsidRDefault="00B13D14" w:rsidP="00C81C5A">
            <w:pPr>
              <w:spacing w:after="0" w:line="360" w:lineRule="auto"/>
              <w:rPr>
                <w:rFonts w:ascii="Times New Roman" w:eastAsia="Times New Roman" w:hAnsi="Times New Roman" w:cs="Times New Roman"/>
                <w:sz w:val="20"/>
                <w:szCs w:val="20"/>
              </w:rPr>
            </w:pPr>
            <w:r w:rsidRPr="00B13D14">
              <w:rPr>
                <w:rFonts w:ascii="Times New Roman" w:eastAsia="Times New Roman" w:hAnsi="Times New Roman" w:cs="Times New Roman"/>
                <w:sz w:val="20"/>
                <w:szCs w:val="20"/>
              </w:rPr>
              <w:t>34</w:t>
            </w:r>
            <w:r w:rsidR="005B22B3" w:rsidRPr="00B13D14">
              <w:rPr>
                <w:rFonts w:ascii="Times New Roman" w:eastAsia="Times New Roman" w:hAnsi="Times New Roman" w:cs="Times New Roman"/>
                <w:sz w:val="20"/>
                <w:szCs w:val="20"/>
              </w:rPr>
              <w:t>.14±0.32</w:t>
            </w:r>
            <w:r w:rsidRPr="00B13D14">
              <w:rPr>
                <w:rFonts w:ascii="Times New Roman" w:eastAsia="Times New Roman" w:hAnsi="Times New Roman" w:cs="Times New Roman"/>
                <w:sz w:val="20"/>
                <w:szCs w:val="20"/>
                <w:vertAlign w:val="superscript"/>
              </w:rPr>
              <w:t>b</w:t>
            </w:r>
          </w:p>
        </w:tc>
        <w:tc>
          <w:tcPr>
            <w:tcW w:w="1287" w:type="dxa"/>
            <w:noWrap/>
          </w:tcPr>
          <w:p w14:paraId="029671E7" w14:textId="77777777" w:rsidR="00F8435A" w:rsidRPr="00B13D14" w:rsidRDefault="00B13D14" w:rsidP="00C81C5A">
            <w:pPr>
              <w:spacing w:after="0" w:line="360" w:lineRule="auto"/>
              <w:rPr>
                <w:rFonts w:ascii="Times New Roman" w:eastAsia="Times New Roman" w:hAnsi="Times New Roman" w:cs="Times New Roman"/>
                <w:sz w:val="20"/>
                <w:szCs w:val="20"/>
              </w:rPr>
            </w:pPr>
            <w:r w:rsidRPr="00B13D14">
              <w:rPr>
                <w:rFonts w:ascii="Times New Roman" w:eastAsia="Times New Roman" w:hAnsi="Times New Roman" w:cs="Times New Roman"/>
                <w:sz w:val="20"/>
                <w:szCs w:val="20"/>
              </w:rPr>
              <w:t>39.8</w:t>
            </w:r>
            <w:r w:rsidR="00E85783" w:rsidRPr="00B13D14">
              <w:rPr>
                <w:rFonts w:ascii="Times New Roman" w:eastAsia="Times New Roman" w:hAnsi="Times New Roman" w:cs="Times New Roman"/>
                <w:sz w:val="20"/>
                <w:szCs w:val="20"/>
              </w:rPr>
              <w:t>4±0.41</w:t>
            </w:r>
            <w:r w:rsidRPr="00B13D14">
              <w:rPr>
                <w:rFonts w:ascii="Times New Roman" w:eastAsia="Times New Roman" w:hAnsi="Times New Roman" w:cs="Times New Roman"/>
                <w:sz w:val="20"/>
                <w:szCs w:val="20"/>
                <w:vertAlign w:val="superscript"/>
              </w:rPr>
              <w:t>a</w:t>
            </w:r>
          </w:p>
        </w:tc>
        <w:tc>
          <w:tcPr>
            <w:tcW w:w="1418" w:type="dxa"/>
            <w:noWrap/>
            <w:hideMark/>
          </w:tcPr>
          <w:p w14:paraId="609C5D1E" w14:textId="77777777" w:rsidR="00F8435A" w:rsidRPr="00250029" w:rsidRDefault="00304697"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4.01±0.10</w:t>
            </w:r>
          </w:p>
        </w:tc>
      </w:tr>
      <w:tr w:rsidR="00F8435A" w:rsidRPr="00250029" w14:paraId="27DB86F3" w14:textId="77777777" w:rsidTr="00304697">
        <w:trPr>
          <w:trHeight w:val="288"/>
        </w:trPr>
        <w:tc>
          <w:tcPr>
            <w:tcW w:w="2802" w:type="dxa"/>
            <w:noWrap/>
            <w:hideMark/>
          </w:tcPr>
          <w:p w14:paraId="35F94A0A" w14:textId="77777777" w:rsidR="00F8435A" w:rsidRPr="00250029" w:rsidRDefault="00F8435A" w:rsidP="00C81C5A">
            <w:pPr>
              <w:spacing w:after="0" w:line="360" w:lineRule="auto"/>
              <w:rPr>
                <w:rFonts w:ascii="Times New Roman" w:eastAsia="Times New Roman" w:hAnsi="Times New Roman" w:cs="Times New Roman"/>
                <w:sz w:val="20"/>
                <w:szCs w:val="20"/>
              </w:rPr>
            </w:pPr>
            <w:r w:rsidRPr="00250029">
              <w:rPr>
                <w:rFonts w:ascii="Times New Roman" w:eastAsia="Times New Roman" w:hAnsi="Times New Roman" w:cs="Times New Roman"/>
                <w:sz w:val="20"/>
                <w:szCs w:val="20"/>
              </w:rPr>
              <w:t>Crude Protein (g/100g DW)</w:t>
            </w:r>
          </w:p>
        </w:tc>
        <w:tc>
          <w:tcPr>
            <w:tcW w:w="1417" w:type="dxa"/>
            <w:noWrap/>
          </w:tcPr>
          <w:p w14:paraId="379A206C" w14:textId="77777777" w:rsidR="00F8435A" w:rsidRPr="006B667D" w:rsidRDefault="006B667D"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4.78</w:t>
            </w:r>
            <w:r w:rsidR="00F8435A" w:rsidRPr="006B667D">
              <w:rPr>
                <w:rFonts w:ascii="Times New Roman" w:eastAsia="Times New Roman" w:hAnsi="Times New Roman" w:cs="Times New Roman"/>
                <w:sz w:val="20"/>
                <w:szCs w:val="20"/>
              </w:rPr>
              <w:t>±0.</w:t>
            </w:r>
            <w:r w:rsidRPr="006B667D">
              <w:rPr>
                <w:rFonts w:ascii="Times New Roman" w:eastAsia="Times New Roman" w:hAnsi="Times New Roman" w:cs="Times New Roman"/>
                <w:sz w:val="20"/>
                <w:szCs w:val="20"/>
              </w:rPr>
              <w:t>27</w:t>
            </w:r>
            <w:r w:rsidR="00F8435A" w:rsidRPr="006B667D">
              <w:rPr>
                <w:rFonts w:ascii="Times New Roman" w:eastAsia="Times New Roman" w:hAnsi="Times New Roman" w:cs="Times New Roman"/>
                <w:sz w:val="20"/>
                <w:szCs w:val="20"/>
                <w:vertAlign w:val="superscript"/>
              </w:rPr>
              <w:t>a</w:t>
            </w:r>
          </w:p>
        </w:tc>
        <w:tc>
          <w:tcPr>
            <w:tcW w:w="1843" w:type="dxa"/>
            <w:noWrap/>
          </w:tcPr>
          <w:p w14:paraId="2EDAB151" w14:textId="77777777" w:rsidR="00F8435A" w:rsidRPr="006B667D" w:rsidRDefault="00F8435A"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4</w:t>
            </w:r>
            <w:r w:rsidR="006B667D" w:rsidRPr="006B667D">
              <w:rPr>
                <w:rFonts w:ascii="Times New Roman" w:eastAsia="Times New Roman" w:hAnsi="Times New Roman" w:cs="Times New Roman"/>
                <w:sz w:val="20"/>
                <w:szCs w:val="20"/>
              </w:rPr>
              <w:t>.89±0.38</w:t>
            </w:r>
            <w:r w:rsidRPr="006B667D">
              <w:rPr>
                <w:rFonts w:ascii="Times New Roman" w:eastAsia="Times New Roman" w:hAnsi="Times New Roman" w:cs="Times New Roman"/>
                <w:sz w:val="20"/>
                <w:szCs w:val="20"/>
                <w:vertAlign w:val="superscript"/>
              </w:rPr>
              <w:t>a</w:t>
            </w:r>
          </w:p>
        </w:tc>
        <w:tc>
          <w:tcPr>
            <w:tcW w:w="1417" w:type="dxa"/>
            <w:noWrap/>
          </w:tcPr>
          <w:p w14:paraId="16D1415A" w14:textId="77777777" w:rsidR="00F8435A" w:rsidRPr="00B13D14" w:rsidRDefault="00F8435A" w:rsidP="00C81C5A">
            <w:pPr>
              <w:spacing w:after="0" w:line="360" w:lineRule="auto"/>
              <w:rPr>
                <w:rFonts w:ascii="Times New Roman" w:eastAsia="Times New Roman" w:hAnsi="Times New Roman" w:cs="Times New Roman"/>
                <w:sz w:val="20"/>
                <w:szCs w:val="20"/>
              </w:rPr>
            </w:pPr>
            <w:r w:rsidRPr="00B13D14">
              <w:rPr>
                <w:rFonts w:ascii="Times New Roman" w:eastAsia="Times New Roman" w:hAnsi="Times New Roman" w:cs="Times New Roman"/>
                <w:sz w:val="20"/>
                <w:szCs w:val="20"/>
              </w:rPr>
              <w:t>30.16±0.64</w:t>
            </w:r>
            <w:r w:rsidR="009C1E8B">
              <w:rPr>
                <w:rFonts w:ascii="Times New Roman" w:eastAsia="Times New Roman" w:hAnsi="Times New Roman" w:cs="Times New Roman"/>
                <w:sz w:val="20"/>
                <w:szCs w:val="20"/>
                <w:vertAlign w:val="superscript"/>
              </w:rPr>
              <w:t>a</w:t>
            </w:r>
          </w:p>
        </w:tc>
        <w:tc>
          <w:tcPr>
            <w:tcW w:w="1287" w:type="dxa"/>
            <w:noWrap/>
          </w:tcPr>
          <w:p w14:paraId="74C4D3C3" w14:textId="77777777" w:rsidR="00F8435A" w:rsidRPr="00B13D14" w:rsidRDefault="00A60120" w:rsidP="00C81C5A">
            <w:pPr>
              <w:spacing w:after="0" w:line="360" w:lineRule="auto"/>
              <w:rPr>
                <w:rFonts w:ascii="Times New Roman" w:eastAsia="Times New Roman" w:hAnsi="Times New Roman" w:cs="Times New Roman"/>
                <w:sz w:val="20"/>
                <w:szCs w:val="20"/>
              </w:rPr>
            </w:pPr>
            <w:r w:rsidRPr="00B13D14">
              <w:rPr>
                <w:rFonts w:ascii="Times New Roman" w:eastAsia="Times New Roman" w:hAnsi="Times New Roman" w:cs="Times New Roman"/>
                <w:sz w:val="20"/>
                <w:szCs w:val="20"/>
              </w:rPr>
              <w:t>28</w:t>
            </w:r>
            <w:r w:rsidR="00F8435A" w:rsidRPr="00B13D14">
              <w:rPr>
                <w:rFonts w:ascii="Times New Roman" w:eastAsia="Times New Roman" w:hAnsi="Times New Roman" w:cs="Times New Roman"/>
                <w:sz w:val="20"/>
                <w:szCs w:val="20"/>
              </w:rPr>
              <w:t>.25±1.04</w:t>
            </w:r>
            <w:r w:rsidR="009C1E8B">
              <w:rPr>
                <w:rFonts w:ascii="Times New Roman" w:eastAsia="Times New Roman" w:hAnsi="Times New Roman" w:cs="Times New Roman"/>
                <w:sz w:val="20"/>
                <w:szCs w:val="20"/>
                <w:vertAlign w:val="superscript"/>
              </w:rPr>
              <w:t>b</w:t>
            </w:r>
          </w:p>
        </w:tc>
        <w:tc>
          <w:tcPr>
            <w:tcW w:w="1418" w:type="dxa"/>
            <w:noWrap/>
            <w:hideMark/>
          </w:tcPr>
          <w:p w14:paraId="3DFCD747" w14:textId="77777777" w:rsidR="00F8435A" w:rsidRPr="00250029" w:rsidRDefault="00304697"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6.93</w:t>
            </w:r>
            <w:r w:rsidR="00F8435A" w:rsidRPr="00250029">
              <w:rPr>
                <w:rFonts w:ascii="Times New Roman" w:eastAsia="Times New Roman" w:hAnsi="Times New Roman" w:cs="Times New Roman"/>
                <w:sz w:val="20"/>
                <w:szCs w:val="20"/>
              </w:rPr>
              <w:t>±0.1</w:t>
            </w:r>
            <w:r>
              <w:rPr>
                <w:rFonts w:ascii="Times New Roman" w:eastAsia="Times New Roman" w:hAnsi="Times New Roman" w:cs="Times New Roman"/>
                <w:sz w:val="20"/>
                <w:szCs w:val="20"/>
              </w:rPr>
              <w:t>5</w:t>
            </w:r>
          </w:p>
        </w:tc>
      </w:tr>
      <w:tr w:rsidR="00F8435A" w:rsidRPr="00250029" w14:paraId="73A00695" w14:textId="77777777" w:rsidTr="00304697">
        <w:trPr>
          <w:trHeight w:val="288"/>
        </w:trPr>
        <w:tc>
          <w:tcPr>
            <w:tcW w:w="2802" w:type="dxa"/>
            <w:tcBorders>
              <w:bottom w:val="single" w:sz="4" w:space="0" w:color="auto"/>
            </w:tcBorders>
            <w:noWrap/>
            <w:hideMark/>
          </w:tcPr>
          <w:p w14:paraId="2BD4EF0C" w14:textId="77777777" w:rsidR="00F8435A" w:rsidRPr="00250029" w:rsidRDefault="00F8435A" w:rsidP="00C81C5A">
            <w:pPr>
              <w:spacing w:after="0" w:line="360" w:lineRule="auto"/>
              <w:rPr>
                <w:rFonts w:ascii="Times New Roman" w:eastAsia="Times New Roman" w:hAnsi="Times New Roman" w:cs="Times New Roman"/>
                <w:sz w:val="20"/>
                <w:szCs w:val="20"/>
              </w:rPr>
            </w:pPr>
            <w:r w:rsidRPr="00250029">
              <w:rPr>
                <w:rFonts w:ascii="Times New Roman" w:eastAsia="Times New Roman" w:hAnsi="Times New Roman" w:cs="Times New Roman"/>
                <w:sz w:val="20"/>
                <w:szCs w:val="20"/>
              </w:rPr>
              <w:t>Crude Fiber (g/100g DW)</w:t>
            </w:r>
          </w:p>
        </w:tc>
        <w:tc>
          <w:tcPr>
            <w:tcW w:w="1417" w:type="dxa"/>
            <w:tcBorders>
              <w:bottom w:val="single" w:sz="4" w:space="0" w:color="auto"/>
            </w:tcBorders>
            <w:noWrap/>
          </w:tcPr>
          <w:p w14:paraId="22E35FE0" w14:textId="77777777" w:rsidR="00F8435A" w:rsidRPr="006B667D" w:rsidRDefault="006B667D" w:rsidP="00C81C5A">
            <w:pPr>
              <w:spacing w:after="0" w:line="360" w:lineRule="auto"/>
              <w:rPr>
                <w:rFonts w:ascii="Times New Roman" w:eastAsia="Times New Roman" w:hAnsi="Times New Roman" w:cs="Times New Roman"/>
                <w:sz w:val="20"/>
                <w:szCs w:val="20"/>
                <w:vertAlign w:val="superscript"/>
              </w:rPr>
            </w:pPr>
            <w:r w:rsidRPr="006B667D">
              <w:rPr>
                <w:rFonts w:ascii="Times New Roman" w:eastAsia="Times New Roman" w:hAnsi="Times New Roman" w:cs="Times New Roman"/>
                <w:sz w:val="20"/>
                <w:szCs w:val="20"/>
              </w:rPr>
              <w:t>1.29±0.09</w:t>
            </w:r>
            <w:r w:rsidR="00F8435A" w:rsidRPr="006B667D">
              <w:rPr>
                <w:rFonts w:ascii="Times New Roman" w:eastAsia="Times New Roman" w:hAnsi="Times New Roman" w:cs="Times New Roman"/>
                <w:sz w:val="20"/>
                <w:szCs w:val="20"/>
                <w:vertAlign w:val="superscript"/>
              </w:rPr>
              <w:t>a</w:t>
            </w:r>
          </w:p>
        </w:tc>
        <w:tc>
          <w:tcPr>
            <w:tcW w:w="1843" w:type="dxa"/>
            <w:tcBorders>
              <w:bottom w:val="single" w:sz="4" w:space="0" w:color="auto"/>
            </w:tcBorders>
            <w:noWrap/>
          </w:tcPr>
          <w:p w14:paraId="07E1D6EA" w14:textId="77777777" w:rsidR="00F8435A" w:rsidRPr="006B667D" w:rsidRDefault="006B667D" w:rsidP="00C81C5A">
            <w:pPr>
              <w:spacing w:after="0" w:line="360" w:lineRule="auto"/>
              <w:rPr>
                <w:rFonts w:ascii="Times New Roman" w:eastAsia="Times New Roman" w:hAnsi="Times New Roman" w:cs="Times New Roman"/>
                <w:sz w:val="20"/>
                <w:szCs w:val="20"/>
              </w:rPr>
            </w:pPr>
            <w:r w:rsidRPr="006B667D">
              <w:rPr>
                <w:rFonts w:ascii="Times New Roman" w:eastAsia="Times New Roman" w:hAnsi="Times New Roman" w:cs="Times New Roman"/>
                <w:sz w:val="20"/>
                <w:szCs w:val="20"/>
              </w:rPr>
              <w:t>0.35±0.05</w:t>
            </w:r>
            <w:r w:rsidR="00F8435A" w:rsidRPr="006B667D">
              <w:rPr>
                <w:rFonts w:ascii="Times New Roman" w:eastAsia="Times New Roman" w:hAnsi="Times New Roman" w:cs="Times New Roman"/>
                <w:sz w:val="20"/>
                <w:szCs w:val="20"/>
                <w:vertAlign w:val="superscript"/>
              </w:rPr>
              <w:t>b</w:t>
            </w:r>
          </w:p>
        </w:tc>
        <w:tc>
          <w:tcPr>
            <w:tcW w:w="1417" w:type="dxa"/>
            <w:tcBorders>
              <w:bottom w:val="single" w:sz="4" w:space="0" w:color="auto"/>
            </w:tcBorders>
            <w:noWrap/>
          </w:tcPr>
          <w:p w14:paraId="7DFE8DDF" w14:textId="77777777" w:rsidR="00F8435A" w:rsidRPr="00B13D14" w:rsidRDefault="00B13D14" w:rsidP="00C81C5A">
            <w:pPr>
              <w:spacing w:after="0" w:line="360" w:lineRule="auto"/>
              <w:rPr>
                <w:rFonts w:ascii="Times New Roman" w:eastAsia="Times New Roman" w:hAnsi="Times New Roman" w:cs="Times New Roman"/>
                <w:sz w:val="20"/>
                <w:szCs w:val="20"/>
                <w:vertAlign w:val="superscript"/>
              </w:rPr>
            </w:pPr>
            <w:r w:rsidRPr="00B13D14">
              <w:rPr>
                <w:rFonts w:ascii="Times New Roman" w:eastAsia="Times New Roman" w:hAnsi="Times New Roman" w:cs="Times New Roman"/>
                <w:sz w:val="20"/>
                <w:szCs w:val="20"/>
              </w:rPr>
              <w:t>4.22±0.2</w:t>
            </w:r>
            <w:r w:rsidR="00F8435A" w:rsidRPr="00B13D14">
              <w:rPr>
                <w:rFonts w:ascii="Times New Roman" w:eastAsia="Times New Roman" w:hAnsi="Times New Roman" w:cs="Times New Roman"/>
                <w:sz w:val="20"/>
                <w:szCs w:val="20"/>
              </w:rPr>
              <w:t>8</w:t>
            </w:r>
            <w:r w:rsidR="00F8435A" w:rsidRPr="00B13D14">
              <w:rPr>
                <w:rFonts w:ascii="Times New Roman" w:eastAsia="Times New Roman" w:hAnsi="Times New Roman" w:cs="Times New Roman"/>
                <w:sz w:val="20"/>
                <w:szCs w:val="20"/>
                <w:vertAlign w:val="superscript"/>
              </w:rPr>
              <w:t>a</w:t>
            </w:r>
          </w:p>
        </w:tc>
        <w:tc>
          <w:tcPr>
            <w:tcW w:w="1287" w:type="dxa"/>
            <w:tcBorders>
              <w:bottom w:val="single" w:sz="4" w:space="0" w:color="auto"/>
            </w:tcBorders>
            <w:noWrap/>
          </w:tcPr>
          <w:p w14:paraId="29958D10" w14:textId="77777777" w:rsidR="00F8435A" w:rsidRPr="00B13D14" w:rsidRDefault="00F8435A" w:rsidP="00C81C5A">
            <w:pPr>
              <w:spacing w:after="0" w:line="360" w:lineRule="auto"/>
              <w:rPr>
                <w:rFonts w:ascii="Times New Roman" w:eastAsia="Times New Roman" w:hAnsi="Times New Roman" w:cs="Times New Roman"/>
                <w:sz w:val="20"/>
                <w:szCs w:val="20"/>
              </w:rPr>
            </w:pPr>
            <w:r w:rsidRPr="00B13D14">
              <w:rPr>
                <w:rFonts w:ascii="Times New Roman" w:eastAsia="Times New Roman" w:hAnsi="Times New Roman" w:cs="Times New Roman"/>
                <w:sz w:val="20"/>
                <w:szCs w:val="20"/>
              </w:rPr>
              <w:t>4.15±0.12</w:t>
            </w:r>
            <w:r w:rsidRPr="00B13D14">
              <w:rPr>
                <w:rFonts w:ascii="Times New Roman" w:eastAsia="Times New Roman" w:hAnsi="Times New Roman" w:cs="Times New Roman"/>
                <w:sz w:val="20"/>
                <w:szCs w:val="20"/>
                <w:vertAlign w:val="superscript"/>
              </w:rPr>
              <w:t>a</w:t>
            </w:r>
          </w:p>
        </w:tc>
        <w:tc>
          <w:tcPr>
            <w:tcW w:w="1418" w:type="dxa"/>
            <w:tcBorders>
              <w:bottom w:val="single" w:sz="4" w:space="0" w:color="auto"/>
            </w:tcBorders>
            <w:noWrap/>
            <w:hideMark/>
          </w:tcPr>
          <w:p w14:paraId="69516BC3" w14:textId="77777777" w:rsidR="00F8435A" w:rsidRPr="00250029" w:rsidRDefault="00304697"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16.32±0.87</w:t>
            </w:r>
          </w:p>
        </w:tc>
      </w:tr>
    </w:tbl>
    <w:p w14:paraId="5D296DCD" w14:textId="77777777" w:rsidR="00F8435A" w:rsidRPr="00250029" w:rsidRDefault="00304697" w:rsidP="008B09E3">
      <w:pPr>
        <w:spacing w:after="120" w:line="240" w:lineRule="auto"/>
        <w:ind w:right="-563"/>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R</w:t>
      </w:r>
      <w:r w:rsidR="00F8435A" w:rsidRPr="00250029">
        <w:rPr>
          <w:rFonts w:ascii="Times New Roman" w:hAnsi="Times New Roman" w:cs="Times New Roman"/>
          <w:sz w:val="20"/>
          <w:szCs w:val="20"/>
          <w:vertAlign w:val="superscript"/>
        </w:rPr>
        <w:t xml:space="preserve">: Raw; T: Treated; Data are mean ± SD of triplicate readings; Means in the same line with different superscripts depict significant difference among treated and </w:t>
      </w:r>
      <w:r>
        <w:rPr>
          <w:rFonts w:ascii="Times New Roman" w:hAnsi="Times New Roman" w:cs="Times New Roman"/>
          <w:sz w:val="20"/>
          <w:szCs w:val="20"/>
          <w:vertAlign w:val="superscript"/>
        </w:rPr>
        <w:t>raw</w:t>
      </w:r>
      <w:r w:rsidR="00F8435A" w:rsidRPr="00250029">
        <w:rPr>
          <w:rFonts w:ascii="Times New Roman" w:hAnsi="Times New Roman" w:cs="Times New Roman"/>
          <w:sz w:val="20"/>
          <w:szCs w:val="20"/>
          <w:vertAlign w:val="superscript"/>
        </w:rPr>
        <w:t xml:space="preserve"> samples (p&lt;0.05).</w:t>
      </w:r>
    </w:p>
    <w:p w14:paraId="19662C10" w14:textId="77777777" w:rsidR="0033710E" w:rsidRPr="00786170" w:rsidRDefault="0033710E" w:rsidP="00C81C5A">
      <w:pPr>
        <w:pStyle w:val="ListParagraph"/>
        <w:numPr>
          <w:ilvl w:val="1"/>
          <w:numId w:val="1"/>
        </w:numPr>
        <w:autoSpaceDE w:val="0"/>
        <w:autoSpaceDN w:val="0"/>
        <w:adjustRightInd w:val="0"/>
        <w:spacing w:before="120" w:after="120" w:line="360" w:lineRule="auto"/>
        <w:ind w:left="0" w:firstLine="0"/>
        <w:jc w:val="both"/>
        <w:rPr>
          <w:rStyle w:val="fontstyle01"/>
          <w:rFonts w:ascii="Times New Roman" w:hAnsi="Times New Roman" w:cs="Times New Roman"/>
          <w:b/>
          <w:sz w:val="24"/>
          <w:szCs w:val="24"/>
        </w:rPr>
      </w:pPr>
      <w:r w:rsidRPr="00786170">
        <w:rPr>
          <w:rStyle w:val="fontstyle01"/>
          <w:rFonts w:ascii="Times New Roman" w:hAnsi="Times New Roman" w:cs="Times New Roman"/>
          <w:b/>
          <w:sz w:val="24"/>
          <w:szCs w:val="24"/>
        </w:rPr>
        <w:t>Physicochemical characteristics of infant flours</w:t>
      </w:r>
    </w:p>
    <w:p w14:paraId="7FB52C70" w14:textId="77777777" w:rsidR="00617A89" w:rsidRPr="00786170" w:rsidRDefault="00617A89" w:rsidP="00C81C5A">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786170">
        <w:rPr>
          <w:rFonts w:ascii="Times New Roman" w:hAnsi="Times New Roman" w:cs="Times New Roman"/>
          <w:color w:val="000000"/>
          <w:sz w:val="24"/>
          <w:szCs w:val="24"/>
        </w:rPr>
        <w:t xml:space="preserve">The nutritional composition of the produced flours was performed and the results recorded in </w:t>
      </w:r>
      <w:r w:rsidR="007336C5" w:rsidRPr="00786170">
        <w:rPr>
          <w:rFonts w:ascii="Times New Roman" w:hAnsi="Times New Roman" w:cs="Times New Roman"/>
          <w:color w:val="000000"/>
          <w:sz w:val="24"/>
          <w:szCs w:val="24"/>
        </w:rPr>
        <w:t>Table 3</w:t>
      </w:r>
      <w:r w:rsidRPr="00786170">
        <w:rPr>
          <w:rFonts w:ascii="Times New Roman" w:hAnsi="Times New Roman" w:cs="Times New Roman"/>
          <w:color w:val="000000"/>
          <w:sz w:val="24"/>
          <w:szCs w:val="24"/>
        </w:rPr>
        <w:t xml:space="preserve">. The moisture content of all the samples was close to 5% as recommended </w:t>
      </w:r>
      <w:r w:rsidR="00540B4F">
        <w:rPr>
          <w:rFonts w:ascii="Times New Roman" w:hAnsi="Times New Roman" w:cs="Times New Roman"/>
          <w:color w:val="000000"/>
          <w:sz w:val="24"/>
          <w:szCs w:val="24"/>
        </w:rPr>
        <w:t xml:space="preserve">by the WFP </w:t>
      </w:r>
      <w:r w:rsidRPr="00786170">
        <w:rPr>
          <w:rFonts w:ascii="Times New Roman" w:hAnsi="Times New Roman" w:cs="Times New Roman"/>
          <w:color w:val="000000"/>
          <w:sz w:val="24"/>
          <w:szCs w:val="24"/>
        </w:rPr>
        <w:t xml:space="preserve">for infant flours. This result </w:t>
      </w:r>
      <w:r w:rsidR="007E6831" w:rsidRPr="00786170">
        <w:rPr>
          <w:rFonts w:ascii="Times New Roman" w:hAnsi="Times New Roman" w:cs="Times New Roman"/>
          <w:color w:val="000000"/>
          <w:sz w:val="24"/>
          <w:szCs w:val="24"/>
        </w:rPr>
        <w:t xml:space="preserve">denotes </w:t>
      </w:r>
      <w:r w:rsidRPr="00786170">
        <w:rPr>
          <w:rFonts w:ascii="Times New Roman" w:hAnsi="Times New Roman" w:cs="Times New Roman"/>
          <w:color w:val="000000"/>
          <w:sz w:val="24"/>
          <w:szCs w:val="24"/>
        </w:rPr>
        <w:t xml:space="preserve">a longer shelf life </w:t>
      </w:r>
      <w:r w:rsidR="007E6831" w:rsidRPr="00786170">
        <w:rPr>
          <w:rFonts w:ascii="Times New Roman" w:hAnsi="Times New Roman" w:cs="Times New Roman"/>
          <w:color w:val="000000"/>
          <w:sz w:val="24"/>
          <w:szCs w:val="24"/>
        </w:rPr>
        <w:t xml:space="preserve">of the formulated flours because the stability of </w:t>
      </w:r>
      <w:r w:rsidRPr="00786170">
        <w:rPr>
          <w:rFonts w:ascii="Times New Roman" w:hAnsi="Times New Roman" w:cs="Times New Roman"/>
          <w:color w:val="000000"/>
          <w:sz w:val="24"/>
          <w:szCs w:val="24"/>
        </w:rPr>
        <w:lastRenderedPageBreak/>
        <w:t xml:space="preserve">food products </w:t>
      </w:r>
      <w:r w:rsidR="007E6831" w:rsidRPr="00786170">
        <w:rPr>
          <w:rFonts w:ascii="Times New Roman" w:hAnsi="Times New Roman" w:cs="Times New Roman"/>
          <w:color w:val="000000"/>
          <w:sz w:val="24"/>
          <w:szCs w:val="24"/>
        </w:rPr>
        <w:t>over time depends on the</w:t>
      </w:r>
      <w:r w:rsidRPr="00786170">
        <w:rPr>
          <w:rFonts w:ascii="Times New Roman" w:hAnsi="Times New Roman" w:cs="Times New Roman"/>
          <w:color w:val="000000"/>
          <w:sz w:val="24"/>
          <w:szCs w:val="24"/>
        </w:rPr>
        <w:t xml:space="preserve"> </w:t>
      </w:r>
      <w:r w:rsidR="007E6831" w:rsidRPr="00786170">
        <w:rPr>
          <w:rFonts w:ascii="Times New Roman" w:hAnsi="Times New Roman" w:cs="Times New Roman"/>
          <w:color w:val="000000"/>
          <w:sz w:val="24"/>
          <w:szCs w:val="24"/>
        </w:rPr>
        <w:t xml:space="preserve">moisture </w:t>
      </w:r>
      <w:r w:rsidRPr="00786170">
        <w:rPr>
          <w:rFonts w:ascii="Times New Roman" w:hAnsi="Times New Roman" w:cs="Times New Roman"/>
          <w:color w:val="000000"/>
          <w:sz w:val="24"/>
          <w:szCs w:val="24"/>
        </w:rPr>
        <w:t xml:space="preserve">water content as </w:t>
      </w:r>
      <w:r w:rsidR="007E6831" w:rsidRPr="00786170">
        <w:rPr>
          <w:rFonts w:ascii="Times New Roman" w:hAnsi="Times New Roman" w:cs="Times New Roman"/>
          <w:color w:val="000000"/>
          <w:sz w:val="24"/>
          <w:szCs w:val="24"/>
        </w:rPr>
        <w:t xml:space="preserve">water </w:t>
      </w:r>
      <w:r w:rsidRPr="00786170">
        <w:rPr>
          <w:rFonts w:ascii="Times New Roman" w:hAnsi="Times New Roman" w:cs="Times New Roman"/>
          <w:color w:val="000000"/>
          <w:sz w:val="24"/>
          <w:szCs w:val="24"/>
        </w:rPr>
        <w:t xml:space="preserve">regulates the microorganism and enzyme activities. </w:t>
      </w:r>
      <w:r w:rsidR="007E6831" w:rsidRPr="00786170">
        <w:rPr>
          <w:rFonts w:ascii="Times New Roman" w:hAnsi="Times New Roman" w:cs="Times New Roman"/>
          <w:color w:val="000000"/>
          <w:sz w:val="24"/>
          <w:szCs w:val="24"/>
        </w:rPr>
        <w:t>The lower the water conten</w:t>
      </w:r>
      <w:r w:rsidR="000D7355">
        <w:rPr>
          <w:rFonts w:ascii="Times New Roman" w:hAnsi="Times New Roman" w:cs="Times New Roman"/>
          <w:color w:val="000000"/>
          <w:sz w:val="24"/>
          <w:szCs w:val="24"/>
        </w:rPr>
        <w:t>t, the longer the shelf life [19</w:t>
      </w:r>
      <w:r w:rsidR="007E6831" w:rsidRPr="00786170">
        <w:rPr>
          <w:rFonts w:ascii="Times New Roman" w:hAnsi="Times New Roman" w:cs="Times New Roman"/>
          <w:color w:val="000000"/>
          <w:sz w:val="24"/>
          <w:szCs w:val="24"/>
        </w:rPr>
        <w:t>].</w:t>
      </w:r>
    </w:p>
    <w:p w14:paraId="6476C197" w14:textId="77777777" w:rsidR="00786170" w:rsidRPr="00786170" w:rsidRDefault="002D1DC5" w:rsidP="00C81C5A">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786170">
        <w:rPr>
          <w:rFonts w:ascii="Times New Roman" w:hAnsi="Times New Roman" w:cs="Times New Roman"/>
          <w:color w:val="000000"/>
          <w:sz w:val="24"/>
          <w:szCs w:val="24"/>
        </w:rPr>
        <w:t>Ash content of all the flours was higher than the standard threshold for infant flours (&gt;2%)</w:t>
      </w:r>
      <w:r w:rsidR="00540B4F">
        <w:rPr>
          <w:rFonts w:ascii="Times New Roman" w:hAnsi="Times New Roman" w:cs="Times New Roman"/>
          <w:color w:val="000000"/>
          <w:sz w:val="24"/>
          <w:szCs w:val="24"/>
        </w:rPr>
        <w:t xml:space="preserve"> recommended by the WFP</w:t>
      </w:r>
      <w:r w:rsidRPr="00786170">
        <w:rPr>
          <w:rFonts w:ascii="Times New Roman" w:hAnsi="Times New Roman" w:cs="Times New Roman"/>
          <w:color w:val="000000"/>
          <w:sz w:val="24"/>
          <w:szCs w:val="24"/>
        </w:rPr>
        <w:t xml:space="preserve">, with the lowest value for </w:t>
      </w:r>
      <w:r w:rsidR="00724728">
        <w:rPr>
          <w:rFonts w:ascii="Times New Roman" w:hAnsi="Times New Roman" w:cs="Times New Roman"/>
          <w:color w:val="000000"/>
          <w:sz w:val="24"/>
          <w:szCs w:val="24"/>
        </w:rPr>
        <w:t>FC</w:t>
      </w:r>
      <w:r w:rsidRPr="00786170">
        <w:rPr>
          <w:rFonts w:ascii="Times New Roman" w:hAnsi="Times New Roman" w:cs="Times New Roman"/>
          <w:color w:val="000000"/>
          <w:sz w:val="24"/>
          <w:szCs w:val="24"/>
        </w:rPr>
        <w:t xml:space="preserve">1 (4.17%) and the highest values for </w:t>
      </w:r>
      <w:r w:rsidR="00724728">
        <w:rPr>
          <w:rFonts w:ascii="Times New Roman" w:hAnsi="Times New Roman" w:cs="Times New Roman"/>
          <w:color w:val="000000"/>
          <w:sz w:val="24"/>
          <w:szCs w:val="24"/>
        </w:rPr>
        <w:t>FC</w:t>
      </w:r>
      <w:r w:rsidRPr="00786170">
        <w:rPr>
          <w:rFonts w:ascii="Times New Roman" w:hAnsi="Times New Roman" w:cs="Times New Roman"/>
          <w:color w:val="000000"/>
          <w:sz w:val="24"/>
          <w:szCs w:val="24"/>
        </w:rPr>
        <w:t xml:space="preserve">4 and </w:t>
      </w:r>
      <w:r w:rsidR="00724728">
        <w:rPr>
          <w:rFonts w:ascii="Times New Roman" w:hAnsi="Times New Roman" w:cs="Times New Roman"/>
          <w:color w:val="000000"/>
          <w:sz w:val="24"/>
          <w:szCs w:val="24"/>
        </w:rPr>
        <w:t>FC</w:t>
      </w:r>
      <w:r w:rsidRPr="00786170">
        <w:rPr>
          <w:rFonts w:ascii="Times New Roman" w:hAnsi="Times New Roman" w:cs="Times New Roman"/>
          <w:color w:val="000000"/>
          <w:sz w:val="24"/>
          <w:szCs w:val="24"/>
        </w:rPr>
        <w:t>5 (4.85 and 4.94% respectively).</w:t>
      </w:r>
      <w:r w:rsidR="00DF7757" w:rsidRPr="00786170">
        <w:rPr>
          <w:rFonts w:ascii="Times New Roman" w:hAnsi="Times New Roman" w:cs="Times New Roman"/>
          <w:color w:val="000000"/>
          <w:sz w:val="24"/>
          <w:szCs w:val="24"/>
        </w:rPr>
        <w:t xml:space="preserve"> The result indicates that ash content increases with the proportion of plantain flour in the sample since baobab pulp, source of iron among the ingredients (see Table 2) does not vary from a formulation to another. The high ash contents obtained are close to the one found in many </w:t>
      </w:r>
      <w:r w:rsidR="004A4B5B" w:rsidRPr="00786170">
        <w:rPr>
          <w:rFonts w:ascii="Times New Roman" w:hAnsi="Times New Roman" w:cs="Times New Roman"/>
          <w:color w:val="000000"/>
          <w:sz w:val="24"/>
          <w:szCs w:val="24"/>
        </w:rPr>
        <w:t>other studies on infant flours</w:t>
      </w:r>
      <w:r w:rsidR="003929BE">
        <w:rPr>
          <w:rFonts w:ascii="Times New Roman" w:hAnsi="Times New Roman" w:cs="Times New Roman"/>
          <w:color w:val="000000"/>
          <w:sz w:val="24"/>
          <w:szCs w:val="24"/>
        </w:rPr>
        <w:t xml:space="preserve"> [7,9,10</w:t>
      </w:r>
      <w:r w:rsidR="007336C5" w:rsidRPr="00786170">
        <w:rPr>
          <w:rFonts w:ascii="Times New Roman" w:hAnsi="Times New Roman" w:cs="Times New Roman"/>
          <w:color w:val="000000"/>
          <w:sz w:val="24"/>
          <w:szCs w:val="24"/>
        </w:rPr>
        <w:t xml:space="preserve">]. </w:t>
      </w:r>
      <w:r w:rsidR="004A4B5B" w:rsidRPr="00786170">
        <w:rPr>
          <w:rFonts w:ascii="Times New Roman" w:hAnsi="Times New Roman" w:cs="Times New Roman"/>
          <w:color w:val="000000"/>
          <w:sz w:val="24"/>
          <w:szCs w:val="24"/>
        </w:rPr>
        <w:t>Since</w:t>
      </w:r>
      <w:r w:rsidR="007336C5" w:rsidRPr="00786170">
        <w:rPr>
          <w:rFonts w:ascii="Times New Roman" w:hAnsi="Times New Roman" w:cs="Times New Roman"/>
          <w:color w:val="000000"/>
          <w:sz w:val="24"/>
          <w:szCs w:val="24"/>
        </w:rPr>
        <w:t xml:space="preserve"> </w:t>
      </w:r>
      <w:r w:rsidR="004A4B5B" w:rsidRPr="00786170">
        <w:rPr>
          <w:rFonts w:ascii="Times New Roman" w:hAnsi="Times New Roman" w:cs="Times New Roman"/>
          <w:color w:val="000000"/>
          <w:sz w:val="24"/>
          <w:szCs w:val="24"/>
        </w:rPr>
        <w:t xml:space="preserve">high </w:t>
      </w:r>
      <w:r w:rsidR="007336C5" w:rsidRPr="00786170">
        <w:rPr>
          <w:rFonts w:ascii="Times New Roman" w:hAnsi="Times New Roman" w:cs="Times New Roman"/>
          <w:color w:val="000000"/>
          <w:sz w:val="24"/>
          <w:szCs w:val="24"/>
        </w:rPr>
        <w:t xml:space="preserve">ash content </w:t>
      </w:r>
      <w:r w:rsidR="004A4B5B" w:rsidRPr="00786170">
        <w:rPr>
          <w:rFonts w:ascii="Times New Roman" w:hAnsi="Times New Roman" w:cs="Times New Roman"/>
          <w:color w:val="000000"/>
          <w:sz w:val="24"/>
          <w:szCs w:val="24"/>
        </w:rPr>
        <w:t>denotes</w:t>
      </w:r>
      <w:r w:rsidR="007336C5" w:rsidRPr="00786170">
        <w:rPr>
          <w:rFonts w:ascii="Times New Roman" w:hAnsi="Times New Roman" w:cs="Times New Roman"/>
          <w:color w:val="000000"/>
          <w:sz w:val="24"/>
          <w:szCs w:val="24"/>
        </w:rPr>
        <w:t xml:space="preserve"> </w:t>
      </w:r>
      <w:r w:rsidR="004A4B5B" w:rsidRPr="00786170">
        <w:rPr>
          <w:rFonts w:ascii="Times New Roman" w:hAnsi="Times New Roman" w:cs="Times New Roman"/>
          <w:color w:val="000000"/>
          <w:sz w:val="24"/>
          <w:szCs w:val="24"/>
        </w:rPr>
        <w:t>high</w:t>
      </w:r>
      <w:r w:rsidR="007336C5" w:rsidRPr="00786170">
        <w:rPr>
          <w:rFonts w:ascii="Times New Roman" w:hAnsi="Times New Roman" w:cs="Times New Roman"/>
          <w:color w:val="000000"/>
          <w:sz w:val="24"/>
          <w:szCs w:val="24"/>
        </w:rPr>
        <w:t xml:space="preserve"> mineral co</w:t>
      </w:r>
      <w:r w:rsidR="000D7355">
        <w:rPr>
          <w:rFonts w:ascii="Times New Roman" w:hAnsi="Times New Roman" w:cs="Times New Roman"/>
          <w:color w:val="000000"/>
          <w:sz w:val="24"/>
          <w:szCs w:val="24"/>
        </w:rPr>
        <w:t>ntent of food product [20</w:t>
      </w:r>
      <w:r w:rsidR="004A4B5B" w:rsidRPr="00786170">
        <w:rPr>
          <w:rFonts w:ascii="Times New Roman" w:hAnsi="Times New Roman" w:cs="Times New Roman"/>
          <w:color w:val="000000"/>
          <w:sz w:val="24"/>
          <w:szCs w:val="24"/>
        </w:rPr>
        <w:t>], the</w:t>
      </w:r>
      <w:r w:rsidR="007336C5" w:rsidRPr="00786170">
        <w:rPr>
          <w:rFonts w:ascii="Times New Roman" w:hAnsi="Times New Roman" w:cs="Times New Roman"/>
          <w:color w:val="000000"/>
          <w:sz w:val="24"/>
          <w:szCs w:val="24"/>
        </w:rPr>
        <w:t xml:space="preserve"> result </w:t>
      </w:r>
      <w:r w:rsidR="004A4B5B" w:rsidRPr="00786170">
        <w:rPr>
          <w:rFonts w:ascii="Times New Roman" w:hAnsi="Times New Roman" w:cs="Times New Roman"/>
          <w:color w:val="000000"/>
          <w:sz w:val="24"/>
          <w:szCs w:val="24"/>
        </w:rPr>
        <w:t xml:space="preserve">in Table 3 </w:t>
      </w:r>
      <w:r w:rsidR="007336C5" w:rsidRPr="00786170">
        <w:rPr>
          <w:rFonts w:ascii="Times New Roman" w:hAnsi="Times New Roman" w:cs="Times New Roman"/>
          <w:color w:val="000000"/>
          <w:sz w:val="24"/>
          <w:szCs w:val="24"/>
        </w:rPr>
        <w:t xml:space="preserve">suggests that </w:t>
      </w:r>
      <w:r w:rsidR="004A4B5B" w:rsidRPr="00786170">
        <w:rPr>
          <w:rFonts w:ascii="Times New Roman" w:hAnsi="Times New Roman" w:cs="Times New Roman"/>
          <w:color w:val="000000"/>
          <w:sz w:val="24"/>
          <w:szCs w:val="24"/>
        </w:rPr>
        <w:t xml:space="preserve">samples </w:t>
      </w:r>
      <w:r w:rsidR="00724728">
        <w:rPr>
          <w:rFonts w:ascii="Times New Roman" w:hAnsi="Times New Roman" w:cs="Times New Roman"/>
          <w:color w:val="000000"/>
          <w:sz w:val="24"/>
          <w:szCs w:val="24"/>
        </w:rPr>
        <w:t>FC</w:t>
      </w:r>
      <w:r w:rsidR="004A4B5B" w:rsidRPr="00786170">
        <w:rPr>
          <w:rFonts w:ascii="Times New Roman" w:hAnsi="Times New Roman" w:cs="Times New Roman"/>
          <w:color w:val="000000"/>
          <w:sz w:val="24"/>
          <w:szCs w:val="24"/>
        </w:rPr>
        <w:t xml:space="preserve">4 and </w:t>
      </w:r>
      <w:r w:rsidR="00724728">
        <w:rPr>
          <w:rFonts w:ascii="Times New Roman" w:hAnsi="Times New Roman" w:cs="Times New Roman"/>
          <w:color w:val="000000"/>
          <w:sz w:val="24"/>
          <w:szCs w:val="24"/>
        </w:rPr>
        <w:t>FC</w:t>
      </w:r>
      <w:r w:rsidR="004A4B5B" w:rsidRPr="00786170">
        <w:rPr>
          <w:rFonts w:ascii="Times New Roman" w:hAnsi="Times New Roman" w:cs="Times New Roman"/>
          <w:color w:val="000000"/>
          <w:sz w:val="24"/>
          <w:szCs w:val="24"/>
        </w:rPr>
        <w:t xml:space="preserve">5 may be </w:t>
      </w:r>
      <w:r w:rsidR="007336C5" w:rsidRPr="00786170">
        <w:rPr>
          <w:rFonts w:ascii="Times New Roman" w:hAnsi="Times New Roman" w:cs="Times New Roman"/>
          <w:color w:val="000000"/>
          <w:sz w:val="24"/>
          <w:szCs w:val="24"/>
        </w:rPr>
        <w:t>the richest in mineral.</w:t>
      </w:r>
    </w:p>
    <w:p w14:paraId="3AEDB644" w14:textId="77777777" w:rsidR="00786170" w:rsidRPr="00825501" w:rsidRDefault="00540B4F"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sidRPr="00825501">
        <w:rPr>
          <w:rFonts w:ascii="Times New Roman" w:hAnsi="Times New Roman" w:cs="Times New Roman"/>
          <w:sz w:val="24"/>
          <w:szCs w:val="24"/>
        </w:rPr>
        <w:t>Crude p</w:t>
      </w:r>
      <w:r w:rsidR="00786170" w:rsidRPr="00825501">
        <w:rPr>
          <w:rFonts w:ascii="Times New Roman" w:hAnsi="Times New Roman" w:cs="Times New Roman"/>
          <w:sz w:val="24"/>
          <w:szCs w:val="24"/>
        </w:rPr>
        <w:t xml:space="preserve">rotein content </w:t>
      </w:r>
      <w:r w:rsidRPr="00825501">
        <w:rPr>
          <w:rFonts w:ascii="Times New Roman" w:hAnsi="Times New Roman" w:cs="Times New Roman"/>
          <w:sz w:val="24"/>
          <w:szCs w:val="24"/>
        </w:rPr>
        <w:t xml:space="preserve">of the five flours produced was in the range 8-16% recommended by WFP, </w:t>
      </w:r>
      <w:r w:rsidR="00786170" w:rsidRPr="00825501">
        <w:rPr>
          <w:rFonts w:ascii="Times New Roman" w:hAnsi="Times New Roman" w:cs="Times New Roman"/>
          <w:sz w:val="24"/>
          <w:szCs w:val="24"/>
        </w:rPr>
        <w:t>v</w:t>
      </w:r>
      <w:r w:rsidRPr="00825501">
        <w:rPr>
          <w:rFonts w:ascii="Times New Roman" w:hAnsi="Times New Roman" w:cs="Times New Roman"/>
          <w:sz w:val="24"/>
          <w:szCs w:val="24"/>
        </w:rPr>
        <w:t>arying from 9.17</w:t>
      </w:r>
      <w:r w:rsidR="00786170" w:rsidRPr="00825501">
        <w:rPr>
          <w:rFonts w:ascii="Times New Roman" w:hAnsi="Times New Roman" w:cs="Times New Roman"/>
          <w:sz w:val="24"/>
          <w:szCs w:val="24"/>
        </w:rPr>
        <w:t xml:space="preserve"> </w:t>
      </w:r>
      <w:r w:rsidRPr="00825501">
        <w:rPr>
          <w:rFonts w:ascii="Times New Roman" w:hAnsi="Times New Roman" w:cs="Times New Roman"/>
          <w:sz w:val="24"/>
          <w:szCs w:val="24"/>
        </w:rPr>
        <w:t>to 10.23</w:t>
      </w:r>
      <w:r w:rsidR="00786170" w:rsidRPr="00825501">
        <w:rPr>
          <w:rFonts w:ascii="Times New Roman" w:hAnsi="Times New Roman" w:cs="Times New Roman"/>
          <w:sz w:val="24"/>
          <w:szCs w:val="24"/>
        </w:rPr>
        <w:t xml:space="preserve"> g/100 g DW </w:t>
      </w:r>
      <w:r w:rsidRPr="00825501">
        <w:rPr>
          <w:rFonts w:ascii="Times New Roman" w:hAnsi="Times New Roman" w:cs="Times New Roman"/>
          <w:sz w:val="24"/>
          <w:szCs w:val="24"/>
        </w:rPr>
        <w:t xml:space="preserve">for </w:t>
      </w:r>
      <w:r w:rsidR="00724728">
        <w:rPr>
          <w:rFonts w:ascii="Times New Roman" w:hAnsi="Times New Roman" w:cs="Times New Roman"/>
          <w:sz w:val="24"/>
          <w:szCs w:val="24"/>
        </w:rPr>
        <w:t>FC</w:t>
      </w:r>
      <w:r w:rsidRPr="00825501">
        <w:rPr>
          <w:rFonts w:ascii="Times New Roman" w:hAnsi="Times New Roman" w:cs="Times New Roman"/>
          <w:sz w:val="24"/>
          <w:szCs w:val="24"/>
        </w:rPr>
        <w:t xml:space="preserve">5 and </w:t>
      </w:r>
      <w:r w:rsidR="00724728">
        <w:rPr>
          <w:rFonts w:ascii="Times New Roman" w:hAnsi="Times New Roman" w:cs="Times New Roman"/>
          <w:sz w:val="24"/>
          <w:szCs w:val="24"/>
        </w:rPr>
        <w:t>FC</w:t>
      </w:r>
      <w:r w:rsidRPr="00825501">
        <w:rPr>
          <w:rFonts w:ascii="Times New Roman" w:hAnsi="Times New Roman" w:cs="Times New Roman"/>
          <w:sz w:val="24"/>
          <w:szCs w:val="24"/>
        </w:rPr>
        <w:t>1 respectively. The protein content increases</w:t>
      </w:r>
      <w:r w:rsidR="00786170" w:rsidRPr="00825501">
        <w:rPr>
          <w:rFonts w:ascii="Times New Roman" w:hAnsi="Times New Roman" w:cs="Times New Roman"/>
          <w:sz w:val="24"/>
          <w:szCs w:val="24"/>
        </w:rPr>
        <w:t xml:space="preserve"> with the </w:t>
      </w:r>
      <w:r w:rsidR="00825501" w:rsidRPr="00825501">
        <w:rPr>
          <w:rFonts w:ascii="Times New Roman" w:hAnsi="Times New Roman" w:cs="Times New Roman"/>
          <w:sz w:val="24"/>
          <w:szCs w:val="24"/>
        </w:rPr>
        <w:t>quantity</w:t>
      </w:r>
      <w:r w:rsidR="00786170" w:rsidRPr="00825501">
        <w:rPr>
          <w:rFonts w:ascii="Times New Roman" w:hAnsi="Times New Roman" w:cs="Times New Roman"/>
          <w:sz w:val="24"/>
          <w:szCs w:val="24"/>
        </w:rPr>
        <w:t xml:space="preserve"> of </w:t>
      </w:r>
      <w:r w:rsidRPr="00825501">
        <w:rPr>
          <w:rFonts w:ascii="Times New Roman" w:hAnsi="Times New Roman" w:cs="Times New Roman"/>
          <w:sz w:val="24"/>
          <w:szCs w:val="24"/>
        </w:rPr>
        <w:t xml:space="preserve">cashew nut in the formulation since cashew nut is the main source of protein </w:t>
      </w:r>
      <w:r w:rsidR="00825501" w:rsidRPr="00825501">
        <w:rPr>
          <w:rFonts w:ascii="Times New Roman" w:hAnsi="Times New Roman" w:cs="Times New Roman"/>
          <w:sz w:val="24"/>
          <w:szCs w:val="24"/>
        </w:rPr>
        <w:t xml:space="preserve">among the ingredients </w:t>
      </w:r>
      <w:r w:rsidRPr="00825501">
        <w:rPr>
          <w:rFonts w:ascii="Times New Roman" w:hAnsi="Times New Roman" w:cs="Times New Roman"/>
          <w:sz w:val="24"/>
          <w:szCs w:val="24"/>
        </w:rPr>
        <w:t xml:space="preserve">as </w:t>
      </w:r>
      <w:r w:rsidR="00825501" w:rsidRPr="00825501">
        <w:rPr>
          <w:rFonts w:ascii="Times New Roman" w:hAnsi="Times New Roman" w:cs="Times New Roman"/>
          <w:sz w:val="24"/>
          <w:szCs w:val="24"/>
        </w:rPr>
        <w:t>showed</w:t>
      </w:r>
      <w:r w:rsidRPr="00825501">
        <w:rPr>
          <w:rFonts w:ascii="Times New Roman" w:hAnsi="Times New Roman" w:cs="Times New Roman"/>
          <w:sz w:val="24"/>
          <w:szCs w:val="24"/>
        </w:rPr>
        <w:t xml:space="preserve"> in Table 2.</w:t>
      </w:r>
      <w:r w:rsidR="00825501" w:rsidRPr="00825501">
        <w:rPr>
          <w:rFonts w:ascii="Times New Roman" w:hAnsi="Times New Roman" w:cs="Times New Roman"/>
          <w:sz w:val="24"/>
          <w:szCs w:val="24"/>
        </w:rPr>
        <w:t xml:space="preserve"> This result is similar to those of previous works using leguminous seeds in infant flour formulation. [7</w:t>
      </w:r>
      <w:r w:rsidR="00AC4296">
        <w:rPr>
          <w:rFonts w:ascii="Times New Roman" w:hAnsi="Times New Roman" w:cs="Times New Roman"/>
          <w:sz w:val="24"/>
          <w:szCs w:val="24"/>
        </w:rPr>
        <w:t>-10</w:t>
      </w:r>
      <w:r w:rsidR="00825501" w:rsidRPr="00825501">
        <w:rPr>
          <w:rFonts w:ascii="Times New Roman" w:hAnsi="Times New Roman" w:cs="Times New Roman"/>
          <w:sz w:val="24"/>
          <w:szCs w:val="24"/>
        </w:rPr>
        <w:t xml:space="preserve">]. The presence of protein in adequate quantity in the flours is interesting </w:t>
      </w:r>
      <w:r w:rsidR="00786170" w:rsidRPr="00825501">
        <w:rPr>
          <w:rFonts w:ascii="Times New Roman" w:hAnsi="Times New Roman" w:cs="Times New Roman"/>
          <w:sz w:val="24"/>
          <w:szCs w:val="24"/>
        </w:rPr>
        <w:t xml:space="preserve">since proteins are required </w:t>
      </w:r>
      <w:r w:rsidR="00825501" w:rsidRPr="00825501">
        <w:rPr>
          <w:rFonts w:ascii="Times New Roman" w:hAnsi="Times New Roman" w:cs="Times New Roman"/>
          <w:sz w:val="24"/>
          <w:szCs w:val="24"/>
        </w:rPr>
        <w:t>to promote growth and development of</w:t>
      </w:r>
      <w:r w:rsidR="00786170" w:rsidRPr="00825501">
        <w:rPr>
          <w:rFonts w:ascii="Times New Roman" w:hAnsi="Times New Roman" w:cs="Times New Roman"/>
          <w:sz w:val="24"/>
          <w:szCs w:val="24"/>
        </w:rPr>
        <w:t xml:space="preserve"> </w:t>
      </w:r>
      <w:r w:rsidR="000D7355">
        <w:rPr>
          <w:rFonts w:ascii="Times New Roman" w:hAnsi="Times New Roman" w:cs="Times New Roman"/>
          <w:sz w:val="24"/>
          <w:szCs w:val="24"/>
        </w:rPr>
        <w:t>in young child [21</w:t>
      </w:r>
      <w:r w:rsidR="00825501" w:rsidRPr="00825501">
        <w:rPr>
          <w:rFonts w:ascii="Times New Roman" w:hAnsi="Times New Roman" w:cs="Times New Roman"/>
          <w:sz w:val="24"/>
          <w:szCs w:val="24"/>
        </w:rPr>
        <w:t>].</w:t>
      </w:r>
    </w:p>
    <w:p w14:paraId="4C762492" w14:textId="77777777" w:rsidR="00786170" w:rsidRPr="00C523A0" w:rsidRDefault="00CA615F"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sidRPr="00C523A0">
        <w:rPr>
          <w:rFonts w:ascii="Times New Roman" w:hAnsi="Times New Roman" w:cs="Times New Roman"/>
          <w:sz w:val="24"/>
          <w:szCs w:val="24"/>
        </w:rPr>
        <w:t xml:space="preserve">Total sugar content of all the flours was in the standard range 65-68% defined by the WFP, with values </w:t>
      </w:r>
      <w:r w:rsidR="002016C8" w:rsidRPr="00C523A0">
        <w:rPr>
          <w:rFonts w:ascii="Times New Roman" w:hAnsi="Times New Roman" w:cs="Times New Roman"/>
          <w:sz w:val="24"/>
          <w:szCs w:val="24"/>
        </w:rPr>
        <w:t xml:space="preserve">increasing with the proportion of plantain flour in the formulations, </w:t>
      </w:r>
      <w:r w:rsidRPr="00C523A0">
        <w:rPr>
          <w:rFonts w:ascii="Times New Roman" w:hAnsi="Times New Roman" w:cs="Times New Roman"/>
          <w:sz w:val="24"/>
          <w:szCs w:val="24"/>
        </w:rPr>
        <w:t xml:space="preserve">varying from </w:t>
      </w:r>
      <w:r w:rsidR="00FB0FB5" w:rsidRPr="00C523A0">
        <w:rPr>
          <w:rFonts w:ascii="Times New Roman" w:hAnsi="Times New Roman" w:cs="Times New Roman"/>
          <w:sz w:val="24"/>
          <w:szCs w:val="24"/>
        </w:rPr>
        <w:t xml:space="preserve">66.19 </w:t>
      </w:r>
      <w:r w:rsidRPr="00C523A0">
        <w:rPr>
          <w:rFonts w:ascii="Times New Roman" w:hAnsi="Times New Roman" w:cs="Times New Roman"/>
          <w:sz w:val="24"/>
          <w:szCs w:val="24"/>
        </w:rPr>
        <w:t xml:space="preserve">to </w:t>
      </w:r>
      <w:r w:rsidR="00FB0FB5" w:rsidRPr="00C523A0">
        <w:rPr>
          <w:rFonts w:ascii="Times New Roman" w:hAnsi="Times New Roman" w:cs="Times New Roman"/>
          <w:sz w:val="24"/>
          <w:szCs w:val="24"/>
        </w:rPr>
        <w:t xml:space="preserve">69.14 g/100 g DW </w:t>
      </w:r>
      <w:r w:rsidRPr="00C523A0">
        <w:rPr>
          <w:rFonts w:ascii="Times New Roman" w:hAnsi="Times New Roman" w:cs="Times New Roman"/>
          <w:sz w:val="24"/>
          <w:szCs w:val="24"/>
        </w:rPr>
        <w:t xml:space="preserve">for </w:t>
      </w:r>
      <w:r w:rsidR="00724728">
        <w:rPr>
          <w:rFonts w:ascii="Times New Roman" w:hAnsi="Times New Roman" w:cs="Times New Roman"/>
          <w:sz w:val="24"/>
          <w:szCs w:val="24"/>
        </w:rPr>
        <w:t>FC</w:t>
      </w:r>
      <w:r w:rsidR="00FB0FB5" w:rsidRPr="00C523A0">
        <w:rPr>
          <w:rFonts w:ascii="Times New Roman" w:hAnsi="Times New Roman" w:cs="Times New Roman"/>
          <w:sz w:val="24"/>
          <w:szCs w:val="24"/>
        </w:rPr>
        <w:t xml:space="preserve">1 and </w:t>
      </w:r>
      <w:r w:rsidR="00724728">
        <w:rPr>
          <w:rFonts w:ascii="Times New Roman" w:hAnsi="Times New Roman" w:cs="Times New Roman"/>
          <w:sz w:val="24"/>
          <w:szCs w:val="24"/>
        </w:rPr>
        <w:t>FC</w:t>
      </w:r>
      <w:r w:rsidR="00FB0FB5" w:rsidRPr="00C523A0">
        <w:rPr>
          <w:rFonts w:ascii="Times New Roman" w:hAnsi="Times New Roman" w:cs="Times New Roman"/>
          <w:sz w:val="24"/>
          <w:szCs w:val="24"/>
        </w:rPr>
        <w:t xml:space="preserve">5 </w:t>
      </w:r>
      <w:r w:rsidRPr="00C523A0">
        <w:rPr>
          <w:rFonts w:ascii="Times New Roman" w:hAnsi="Times New Roman" w:cs="Times New Roman"/>
          <w:sz w:val="24"/>
          <w:szCs w:val="24"/>
        </w:rPr>
        <w:t>respectively.</w:t>
      </w:r>
      <w:r w:rsidR="00786170" w:rsidRPr="00C523A0">
        <w:rPr>
          <w:rFonts w:ascii="Times New Roman" w:hAnsi="Times New Roman" w:cs="Times New Roman"/>
          <w:sz w:val="24"/>
          <w:szCs w:val="24"/>
        </w:rPr>
        <w:t xml:space="preserve"> </w:t>
      </w:r>
      <w:r w:rsidR="00FB0FB5" w:rsidRPr="00C523A0">
        <w:rPr>
          <w:rFonts w:ascii="Times New Roman" w:hAnsi="Times New Roman" w:cs="Times New Roman"/>
          <w:sz w:val="24"/>
          <w:szCs w:val="24"/>
        </w:rPr>
        <w:t>Total sugar cont</w:t>
      </w:r>
      <w:r w:rsidR="002016C8" w:rsidRPr="00C523A0">
        <w:rPr>
          <w:rFonts w:ascii="Times New Roman" w:hAnsi="Times New Roman" w:cs="Times New Roman"/>
          <w:sz w:val="24"/>
          <w:szCs w:val="24"/>
        </w:rPr>
        <w:t xml:space="preserve">ent obtained in this work is close to those found in several studies on complementary flours with starchy food as main </w:t>
      </w:r>
      <w:r w:rsidR="00F07935">
        <w:rPr>
          <w:rFonts w:ascii="Times New Roman" w:hAnsi="Times New Roman" w:cs="Times New Roman"/>
          <w:sz w:val="24"/>
          <w:szCs w:val="24"/>
        </w:rPr>
        <w:t>ingredient [7-10</w:t>
      </w:r>
      <w:r w:rsidR="002016C8" w:rsidRPr="00C523A0">
        <w:rPr>
          <w:rFonts w:ascii="Times New Roman" w:hAnsi="Times New Roman" w:cs="Times New Roman"/>
          <w:sz w:val="24"/>
          <w:szCs w:val="24"/>
        </w:rPr>
        <w:t>].</w:t>
      </w:r>
      <w:r w:rsidR="00C523A0" w:rsidRPr="00C523A0">
        <w:rPr>
          <w:rFonts w:ascii="Times New Roman" w:hAnsi="Times New Roman" w:cs="Times New Roman"/>
          <w:sz w:val="24"/>
          <w:szCs w:val="24"/>
        </w:rPr>
        <w:t xml:space="preserve"> </w:t>
      </w:r>
      <w:r w:rsidR="002016C8" w:rsidRPr="00C523A0">
        <w:rPr>
          <w:rFonts w:ascii="Times New Roman" w:hAnsi="Times New Roman" w:cs="Times New Roman"/>
          <w:sz w:val="24"/>
          <w:szCs w:val="24"/>
        </w:rPr>
        <w:t>All</w:t>
      </w:r>
      <w:r w:rsidR="00786170" w:rsidRPr="00C523A0">
        <w:rPr>
          <w:rFonts w:ascii="Times New Roman" w:hAnsi="Times New Roman" w:cs="Times New Roman"/>
          <w:sz w:val="24"/>
          <w:szCs w:val="24"/>
        </w:rPr>
        <w:t xml:space="preserve"> the flours </w:t>
      </w:r>
      <w:r w:rsidR="002016C8" w:rsidRPr="00C523A0">
        <w:rPr>
          <w:rFonts w:ascii="Times New Roman" w:hAnsi="Times New Roman" w:cs="Times New Roman"/>
          <w:sz w:val="24"/>
          <w:szCs w:val="24"/>
        </w:rPr>
        <w:t>produced</w:t>
      </w:r>
      <w:r w:rsidR="00786170" w:rsidRPr="00C523A0">
        <w:rPr>
          <w:rFonts w:ascii="Times New Roman" w:hAnsi="Times New Roman" w:cs="Times New Roman"/>
          <w:sz w:val="24"/>
          <w:szCs w:val="24"/>
        </w:rPr>
        <w:t xml:space="preserve"> </w:t>
      </w:r>
      <w:r w:rsidR="002016C8" w:rsidRPr="00C523A0">
        <w:rPr>
          <w:rFonts w:ascii="Times New Roman" w:hAnsi="Times New Roman" w:cs="Times New Roman"/>
          <w:sz w:val="24"/>
          <w:szCs w:val="24"/>
        </w:rPr>
        <w:t>were</w:t>
      </w:r>
      <w:r w:rsidR="00786170" w:rsidRPr="00C523A0">
        <w:rPr>
          <w:rFonts w:ascii="Times New Roman" w:hAnsi="Times New Roman" w:cs="Times New Roman"/>
          <w:sz w:val="24"/>
          <w:szCs w:val="24"/>
        </w:rPr>
        <w:t xml:space="preserve"> adequate for young children </w:t>
      </w:r>
      <w:r w:rsidR="00C523A0" w:rsidRPr="00C523A0">
        <w:rPr>
          <w:rFonts w:ascii="Times New Roman" w:hAnsi="Times New Roman" w:cs="Times New Roman"/>
          <w:sz w:val="24"/>
          <w:szCs w:val="24"/>
        </w:rPr>
        <w:t>feeding</w:t>
      </w:r>
      <w:r w:rsidR="00786170" w:rsidRPr="00C523A0">
        <w:rPr>
          <w:rFonts w:ascii="Times New Roman" w:hAnsi="Times New Roman" w:cs="Times New Roman"/>
          <w:sz w:val="24"/>
          <w:szCs w:val="24"/>
        </w:rPr>
        <w:t xml:space="preserve">, </w:t>
      </w:r>
      <w:r w:rsidR="002016C8" w:rsidRPr="00C523A0">
        <w:rPr>
          <w:rFonts w:ascii="Times New Roman" w:hAnsi="Times New Roman" w:cs="Times New Roman"/>
          <w:sz w:val="24"/>
          <w:szCs w:val="24"/>
        </w:rPr>
        <w:t>since they need</w:t>
      </w:r>
      <w:r w:rsidR="00786170" w:rsidRPr="00C523A0">
        <w:rPr>
          <w:rFonts w:ascii="Times New Roman" w:hAnsi="Times New Roman" w:cs="Times New Roman"/>
          <w:sz w:val="24"/>
          <w:szCs w:val="24"/>
        </w:rPr>
        <w:t xml:space="preserve"> </w:t>
      </w:r>
      <w:r w:rsidR="002016C8" w:rsidRPr="00C523A0">
        <w:rPr>
          <w:rFonts w:ascii="Times New Roman" w:hAnsi="Times New Roman" w:cs="Times New Roman"/>
          <w:sz w:val="24"/>
          <w:szCs w:val="24"/>
        </w:rPr>
        <w:t>calories</w:t>
      </w:r>
      <w:r w:rsidR="00786170" w:rsidRPr="00C523A0">
        <w:rPr>
          <w:rFonts w:ascii="Times New Roman" w:hAnsi="Times New Roman" w:cs="Times New Roman"/>
          <w:sz w:val="24"/>
          <w:szCs w:val="24"/>
        </w:rPr>
        <w:t xml:space="preserve"> for c</w:t>
      </w:r>
      <w:r w:rsidR="002016C8" w:rsidRPr="00C523A0">
        <w:rPr>
          <w:rFonts w:ascii="Times New Roman" w:hAnsi="Times New Roman" w:cs="Times New Roman"/>
          <w:sz w:val="24"/>
          <w:szCs w:val="24"/>
        </w:rPr>
        <w:t>ellular synthesis to support</w:t>
      </w:r>
      <w:r w:rsidR="00786170" w:rsidRPr="00C523A0">
        <w:rPr>
          <w:rFonts w:ascii="Times New Roman" w:hAnsi="Times New Roman" w:cs="Times New Roman"/>
          <w:sz w:val="24"/>
          <w:szCs w:val="24"/>
        </w:rPr>
        <w:t xml:space="preserve"> growth and development </w:t>
      </w:r>
      <w:r w:rsidR="002016C8" w:rsidRPr="00C523A0">
        <w:rPr>
          <w:rFonts w:ascii="Times New Roman" w:hAnsi="Times New Roman" w:cs="Times New Roman"/>
          <w:sz w:val="24"/>
          <w:szCs w:val="24"/>
        </w:rPr>
        <w:t>during chi</w:t>
      </w:r>
      <w:r w:rsidR="00C23903">
        <w:rPr>
          <w:rFonts w:ascii="Times New Roman" w:hAnsi="Times New Roman" w:cs="Times New Roman"/>
          <w:sz w:val="24"/>
          <w:szCs w:val="24"/>
        </w:rPr>
        <w:t>ldhood</w:t>
      </w:r>
      <w:r w:rsidR="00C523A0" w:rsidRPr="00C523A0">
        <w:rPr>
          <w:rFonts w:ascii="Times New Roman" w:hAnsi="Times New Roman" w:cs="Times New Roman"/>
          <w:sz w:val="24"/>
          <w:szCs w:val="24"/>
        </w:rPr>
        <w:t>.</w:t>
      </w:r>
    </w:p>
    <w:p w14:paraId="6B65D505" w14:textId="77777777" w:rsidR="00786170" w:rsidRPr="000B616A" w:rsidRDefault="00DB1348"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sidRPr="000B616A">
        <w:rPr>
          <w:rFonts w:ascii="Times New Roman" w:hAnsi="Times New Roman" w:cs="Times New Roman"/>
          <w:sz w:val="24"/>
          <w:szCs w:val="24"/>
        </w:rPr>
        <w:t>Fat</w:t>
      </w:r>
      <w:r w:rsidR="00786170" w:rsidRPr="000B616A">
        <w:rPr>
          <w:rFonts w:ascii="Times New Roman" w:hAnsi="Times New Roman" w:cs="Times New Roman"/>
          <w:sz w:val="24"/>
          <w:szCs w:val="24"/>
        </w:rPr>
        <w:t xml:space="preserve"> content of </w:t>
      </w:r>
      <w:r w:rsidR="00D0687F" w:rsidRPr="000B616A">
        <w:rPr>
          <w:rFonts w:ascii="Times New Roman" w:hAnsi="Times New Roman" w:cs="Times New Roman"/>
          <w:sz w:val="24"/>
          <w:szCs w:val="24"/>
        </w:rPr>
        <w:t xml:space="preserve">all the </w:t>
      </w:r>
      <w:r w:rsidR="00786170" w:rsidRPr="000B616A">
        <w:rPr>
          <w:rFonts w:ascii="Times New Roman" w:hAnsi="Times New Roman" w:cs="Times New Roman"/>
          <w:sz w:val="24"/>
          <w:szCs w:val="24"/>
        </w:rPr>
        <w:t>flours formulated</w:t>
      </w:r>
      <w:r w:rsidR="00D0687F" w:rsidRPr="000B616A">
        <w:rPr>
          <w:rFonts w:ascii="Times New Roman" w:hAnsi="Times New Roman" w:cs="Times New Roman"/>
          <w:sz w:val="24"/>
          <w:szCs w:val="24"/>
        </w:rPr>
        <w:t xml:space="preserve"> is also in the standard range 7-13% of the WFP, increasing with the addition of cashew nut which is the main source of fat as reported in Table 2.</w:t>
      </w:r>
      <w:r w:rsidR="00786170" w:rsidRPr="000B616A">
        <w:rPr>
          <w:rFonts w:ascii="Times New Roman" w:hAnsi="Times New Roman" w:cs="Times New Roman"/>
          <w:sz w:val="24"/>
          <w:szCs w:val="24"/>
        </w:rPr>
        <w:t xml:space="preserve"> </w:t>
      </w:r>
      <w:r w:rsidR="00D0687F" w:rsidRPr="000B616A">
        <w:rPr>
          <w:rFonts w:ascii="Times New Roman" w:hAnsi="Times New Roman" w:cs="Times New Roman"/>
          <w:sz w:val="24"/>
          <w:szCs w:val="24"/>
        </w:rPr>
        <w:t xml:space="preserve">There was a significant increase </w:t>
      </w:r>
      <w:r w:rsidR="00DC7241" w:rsidRPr="000B616A">
        <w:rPr>
          <w:rFonts w:ascii="Times New Roman" w:hAnsi="Times New Roman" w:cs="Times New Roman"/>
          <w:sz w:val="24"/>
          <w:szCs w:val="24"/>
        </w:rPr>
        <w:t>(p&lt;0.05)</w:t>
      </w:r>
      <w:r w:rsidR="00786170" w:rsidRPr="000B616A">
        <w:rPr>
          <w:rFonts w:ascii="Times New Roman" w:hAnsi="Times New Roman" w:cs="Times New Roman"/>
          <w:sz w:val="24"/>
          <w:szCs w:val="24"/>
        </w:rPr>
        <w:t xml:space="preserve"> from </w:t>
      </w:r>
      <w:r w:rsidR="00D0687F" w:rsidRPr="000B616A">
        <w:rPr>
          <w:rFonts w:ascii="Times New Roman" w:hAnsi="Times New Roman" w:cs="Times New Roman"/>
          <w:sz w:val="24"/>
          <w:szCs w:val="24"/>
        </w:rPr>
        <w:t>10.38</w:t>
      </w:r>
      <w:r w:rsidR="00786170" w:rsidRPr="000B616A">
        <w:rPr>
          <w:rFonts w:ascii="Times New Roman" w:hAnsi="Times New Roman" w:cs="Times New Roman"/>
          <w:sz w:val="24"/>
          <w:szCs w:val="24"/>
        </w:rPr>
        <w:t xml:space="preserve"> to </w:t>
      </w:r>
      <w:r w:rsidR="00D0687F" w:rsidRPr="000B616A">
        <w:rPr>
          <w:rFonts w:ascii="Times New Roman" w:hAnsi="Times New Roman" w:cs="Times New Roman"/>
          <w:sz w:val="24"/>
          <w:szCs w:val="24"/>
        </w:rPr>
        <w:t>11.52</w:t>
      </w:r>
      <w:r w:rsidR="00786170" w:rsidRPr="000B616A">
        <w:rPr>
          <w:rFonts w:ascii="Times New Roman" w:hAnsi="Times New Roman" w:cs="Times New Roman"/>
          <w:sz w:val="24"/>
          <w:szCs w:val="24"/>
        </w:rPr>
        <w:t xml:space="preserve"> g/100 g DW for </w:t>
      </w:r>
      <w:r w:rsidR="00724728">
        <w:rPr>
          <w:rFonts w:ascii="Times New Roman" w:hAnsi="Times New Roman" w:cs="Times New Roman"/>
          <w:sz w:val="24"/>
          <w:szCs w:val="24"/>
        </w:rPr>
        <w:t>FC</w:t>
      </w:r>
      <w:r w:rsidR="00DC7241" w:rsidRPr="000B616A">
        <w:rPr>
          <w:rFonts w:ascii="Times New Roman" w:hAnsi="Times New Roman" w:cs="Times New Roman"/>
          <w:sz w:val="24"/>
          <w:szCs w:val="24"/>
        </w:rPr>
        <w:t xml:space="preserve">5 and </w:t>
      </w:r>
      <w:r w:rsidR="00724728">
        <w:rPr>
          <w:rFonts w:ascii="Times New Roman" w:hAnsi="Times New Roman" w:cs="Times New Roman"/>
          <w:sz w:val="24"/>
          <w:szCs w:val="24"/>
        </w:rPr>
        <w:t>FC</w:t>
      </w:r>
      <w:r w:rsidR="00786170" w:rsidRPr="000B616A">
        <w:rPr>
          <w:rFonts w:ascii="Times New Roman" w:hAnsi="Times New Roman" w:cs="Times New Roman"/>
          <w:sz w:val="24"/>
          <w:szCs w:val="24"/>
        </w:rPr>
        <w:t xml:space="preserve">1 respectively. </w:t>
      </w:r>
      <w:r w:rsidR="00DC7241" w:rsidRPr="000B616A">
        <w:rPr>
          <w:rFonts w:ascii="Times New Roman" w:hAnsi="Times New Roman" w:cs="Times New Roman"/>
          <w:sz w:val="24"/>
          <w:szCs w:val="24"/>
        </w:rPr>
        <w:t>The fat content</w:t>
      </w:r>
      <w:r w:rsidR="00786170" w:rsidRPr="000B616A">
        <w:rPr>
          <w:rFonts w:ascii="Times New Roman" w:hAnsi="Times New Roman" w:cs="Times New Roman"/>
          <w:sz w:val="24"/>
          <w:szCs w:val="24"/>
        </w:rPr>
        <w:t xml:space="preserve"> obtained in this study </w:t>
      </w:r>
      <w:r w:rsidR="00DC7241" w:rsidRPr="000B616A">
        <w:rPr>
          <w:rFonts w:ascii="Times New Roman" w:hAnsi="Times New Roman" w:cs="Times New Roman"/>
          <w:sz w:val="24"/>
          <w:szCs w:val="24"/>
        </w:rPr>
        <w:t>is</w:t>
      </w:r>
      <w:r w:rsidR="00786170" w:rsidRPr="000B616A">
        <w:rPr>
          <w:rFonts w:ascii="Times New Roman" w:hAnsi="Times New Roman" w:cs="Times New Roman"/>
          <w:sz w:val="24"/>
          <w:szCs w:val="24"/>
        </w:rPr>
        <w:t xml:space="preserve"> </w:t>
      </w:r>
      <w:r w:rsidR="00DC7241" w:rsidRPr="000B616A">
        <w:rPr>
          <w:rFonts w:ascii="Times New Roman" w:hAnsi="Times New Roman" w:cs="Times New Roman"/>
          <w:sz w:val="24"/>
          <w:szCs w:val="24"/>
        </w:rPr>
        <w:t xml:space="preserve">close to those reported by </w:t>
      </w:r>
      <w:r w:rsidR="000B616A" w:rsidRPr="000B616A">
        <w:rPr>
          <w:rFonts w:ascii="Times New Roman" w:hAnsi="Times New Roman" w:cs="Times New Roman"/>
          <w:sz w:val="24"/>
          <w:szCs w:val="24"/>
        </w:rPr>
        <w:t xml:space="preserve">previous works </w:t>
      </w:r>
      <w:r w:rsidR="00F07935">
        <w:rPr>
          <w:rFonts w:ascii="Times New Roman" w:hAnsi="Times New Roman" w:cs="Times New Roman"/>
          <w:sz w:val="24"/>
          <w:szCs w:val="24"/>
        </w:rPr>
        <w:t>[7,8]</w:t>
      </w:r>
      <w:r w:rsidR="00DC7241" w:rsidRPr="000B616A">
        <w:rPr>
          <w:rFonts w:ascii="Times New Roman" w:hAnsi="Times New Roman" w:cs="Times New Roman"/>
          <w:sz w:val="24"/>
          <w:szCs w:val="24"/>
        </w:rPr>
        <w:t xml:space="preserve"> with soybean, sesame seeds and cashew nut as source of fat in infant flour formulation, but is higher</w:t>
      </w:r>
      <w:r w:rsidR="00786170" w:rsidRPr="000B616A">
        <w:rPr>
          <w:rFonts w:ascii="Times New Roman" w:hAnsi="Times New Roman" w:cs="Times New Roman"/>
          <w:sz w:val="24"/>
          <w:szCs w:val="24"/>
        </w:rPr>
        <w:t xml:space="preserve"> than </w:t>
      </w:r>
      <w:r w:rsidR="00DC7241" w:rsidRPr="000B616A">
        <w:rPr>
          <w:rFonts w:ascii="Times New Roman" w:hAnsi="Times New Roman" w:cs="Times New Roman"/>
          <w:sz w:val="24"/>
          <w:szCs w:val="24"/>
        </w:rPr>
        <w:t>what</w:t>
      </w:r>
      <w:r w:rsidR="00786170" w:rsidRPr="000B616A">
        <w:rPr>
          <w:rFonts w:ascii="Times New Roman" w:hAnsi="Times New Roman" w:cs="Times New Roman"/>
          <w:sz w:val="24"/>
          <w:szCs w:val="24"/>
        </w:rPr>
        <w:t xml:space="preserve"> reported by </w:t>
      </w:r>
      <w:r w:rsidR="00DC7241" w:rsidRPr="000B616A">
        <w:rPr>
          <w:rFonts w:ascii="Times New Roman" w:hAnsi="Times New Roman" w:cs="Times New Roman"/>
          <w:sz w:val="24"/>
          <w:szCs w:val="24"/>
        </w:rPr>
        <w:t>Feh</w:t>
      </w:r>
      <w:r w:rsidR="009F1FC4">
        <w:rPr>
          <w:rFonts w:ascii="Times New Roman" w:hAnsi="Times New Roman" w:cs="Times New Roman"/>
          <w:sz w:val="24"/>
          <w:szCs w:val="24"/>
        </w:rPr>
        <w:t xml:space="preserve"> et al. [10</w:t>
      </w:r>
      <w:r w:rsidR="00786170" w:rsidRPr="000B616A">
        <w:rPr>
          <w:rFonts w:ascii="Times New Roman" w:hAnsi="Times New Roman" w:cs="Times New Roman"/>
          <w:sz w:val="24"/>
          <w:szCs w:val="24"/>
        </w:rPr>
        <w:t>]</w:t>
      </w:r>
      <w:r w:rsidR="009F1FC4">
        <w:rPr>
          <w:rFonts w:ascii="Times New Roman" w:hAnsi="Times New Roman" w:cs="Times New Roman"/>
          <w:sz w:val="24"/>
          <w:szCs w:val="24"/>
        </w:rPr>
        <w:t xml:space="preserve"> who have defatted sesame seed</w:t>
      </w:r>
      <w:r w:rsidR="00DC7241" w:rsidRPr="000B616A">
        <w:rPr>
          <w:rFonts w:ascii="Times New Roman" w:hAnsi="Times New Roman" w:cs="Times New Roman"/>
          <w:sz w:val="24"/>
          <w:szCs w:val="24"/>
        </w:rPr>
        <w:t xml:space="preserve"> (source of fat) prior to </w:t>
      </w:r>
      <w:r w:rsidR="009F1FC4">
        <w:rPr>
          <w:rFonts w:ascii="Times New Roman" w:hAnsi="Times New Roman" w:cs="Times New Roman"/>
          <w:sz w:val="24"/>
          <w:szCs w:val="24"/>
        </w:rPr>
        <w:t>its</w:t>
      </w:r>
      <w:r w:rsidR="00DC7241" w:rsidRPr="000B616A">
        <w:rPr>
          <w:rFonts w:ascii="Times New Roman" w:hAnsi="Times New Roman" w:cs="Times New Roman"/>
          <w:sz w:val="24"/>
          <w:szCs w:val="24"/>
        </w:rPr>
        <w:t xml:space="preserve"> utilization</w:t>
      </w:r>
      <w:r w:rsidR="00786170" w:rsidRPr="000B616A">
        <w:rPr>
          <w:rFonts w:ascii="Times New Roman" w:hAnsi="Times New Roman" w:cs="Times New Roman"/>
          <w:sz w:val="24"/>
          <w:szCs w:val="24"/>
        </w:rPr>
        <w:t>.</w:t>
      </w:r>
    </w:p>
    <w:p w14:paraId="3CAA14CE" w14:textId="77777777" w:rsidR="00786170" w:rsidRPr="00E27E36" w:rsidRDefault="00786170"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sidRPr="00E27E36">
        <w:rPr>
          <w:rFonts w:ascii="Times New Roman" w:hAnsi="Times New Roman" w:cs="Times New Roman"/>
          <w:sz w:val="24"/>
          <w:szCs w:val="24"/>
        </w:rPr>
        <w:lastRenderedPageBreak/>
        <w:t xml:space="preserve">The </w:t>
      </w:r>
      <w:r w:rsidR="00491237" w:rsidRPr="00E27E36">
        <w:rPr>
          <w:rFonts w:ascii="Times New Roman" w:hAnsi="Times New Roman" w:cs="Times New Roman"/>
          <w:sz w:val="24"/>
          <w:szCs w:val="24"/>
        </w:rPr>
        <w:t xml:space="preserve">determination of proximate composition has permitted to calculate the </w:t>
      </w:r>
      <w:r w:rsidRPr="00E27E36">
        <w:rPr>
          <w:rFonts w:ascii="Times New Roman" w:hAnsi="Times New Roman" w:cs="Times New Roman"/>
          <w:sz w:val="24"/>
          <w:szCs w:val="24"/>
        </w:rPr>
        <w:t xml:space="preserve">energy </w:t>
      </w:r>
      <w:r w:rsidR="00491237" w:rsidRPr="00E27E36">
        <w:rPr>
          <w:rFonts w:ascii="Times New Roman" w:hAnsi="Times New Roman" w:cs="Times New Roman"/>
          <w:sz w:val="24"/>
          <w:szCs w:val="24"/>
        </w:rPr>
        <w:t>value of the flours, and the findings in Table 3 show that all of them meet the WFP recommendation of 400 kcal/100 g</w:t>
      </w:r>
      <w:r w:rsidRPr="00E27E36">
        <w:rPr>
          <w:rFonts w:ascii="Times New Roman" w:hAnsi="Times New Roman" w:cs="Times New Roman"/>
          <w:sz w:val="24"/>
          <w:szCs w:val="24"/>
        </w:rPr>
        <w:t xml:space="preserve"> of flour</w:t>
      </w:r>
      <w:r w:rsidR="00491237" w:rsidRPr="00E27E36">
        <w:rPr>
          <w:rFonts w:ascii="Times New Roman" w:hAnsi="Times New Roman" w:cs="Times New Roman"/>
          <w:sz w:val="24"/>
          <w:szCs w:val="24"/>
        </w:rPr>
        <w:t xml:space="preserve">. This </w:t>
      </w:r>
      <w:r w:rsidR="00E27E36" w:rsidRPr="00E27E36">
        <w:rPr>
          <w:rFonts w:ascii="Times New Roman" w:hAnsi="Times New Roman" w:cs="Times New Roman"/>
          <w:sz w:val="24"/>
          <w:szCs w:val="24"/>
        </w:rPr>
        <w:t>result</w:t>
      </w:r>
      <w:r w:rsidRPr="00E27E36">
        <w:rPr>
          <w:rFonts w:ascii="Times New Roman" w:hAnsi="Times New Roman" w:cs="Times New Roman"/>
          <w:sz w:val="24"/>
          <w:szCs w:val="24"/>
        </w:rPr>
        <w:t xml:space="preserve"> in</w:t>
      </w:r>
      <w:r w:rsidR="00E27E36" w:rsidRPr="00E27E36">
        <w:rPr>
          <w:rFonts w:ascii="Times New Roman" w:hAnsi="Times New Roman" w:cs="Times New Roman"/>
          <w:sz w:val="24"/>
          <w:szCs w:val="24"/>
        </w:rPr>
        <w:t xml:space="preserve">dicates </w:t>
      </w:r>
      <w:r w:rsidRPr="00E27E36">
        <w:rPr>
          <w:rFonts w:ascii="Times New Roman" w:hAnsi="Times New Roman" w:cs="Times New Roman"/>
          <w:sz w:val="24"/>
          <w:szCs w:val="24"/>
        </w:rPr>
        <w:t xml:space="preserve">that the </w:t>
      </w:r>
      <w:r w:rsidR="00E27E36" w:rsidRPr="00E27E36">
        <w:rPr>
          <w:rFonts w:ascii="Times New Roman" w:hAnsi="Times New Roman" w:cs="Times New Roman"/>
          <w:sz w:val="24"/>
          <w:szCs w:val="24"/>
        </w:rPr>
        <w:t xml:space="preserve">formulated </w:t>
      </w:r>
      <w:r w:rsidRPr="00E27E36">
        <w:rPr>
          <w:rFonts w:ascii="Times New Roman" w:hAnsi="Times New Roman" w:cs="Times New Roman"/>
          <w:sz w:val="24"/>
          <w:szCs w:val="24"/>
        </w:rPr>
        <w:t xml:space="preserve">flours </w:t>
      </w:r>
      <w:r w:rsidR="00E27E36" w:rsidRPr="00E27E36">
        <w:rPr>
          <w:rFonts w:ascii="Times New Roman" w:hAnsi="Times New Roman" w:cs="Times New Roman"/>
          <w:sz w:val="24"/>
          <w:szCs w:val="24"/>
        </w:rPr>
        <w:t>can</w:t>
      </w:r>
      <w:r w:rsidRPr="00E27E36">
        <w:rPr>
          <w:rFonts w:ascii="Times New Roman" w:hAnsi="Times New Roman" w:cs="Times New Roman"/>
          <w:sz w:val="24"/>
          <w:szCs w:val="24"/>
        </w:rPr>
        <w:t xml:space="preserve"> provide </w:t>
      </w:r>
      <w:r w:rsidR="00E27E36" w:rsidRPr="00E27E36">
        <w:rPr>
          <w:rFonts w:ascii="Times New Roman" w:hAnsi="Times New Roman" w:cs="Times New Roman"/>
          <w:sz w:val="24"/>
          <w:szCs w:val="24"/>
        </w:rPr>
        <w:t>enough calories</w:t>
      </w:r>
      <w:r w:rsidRPr="00E27E36">
        <w:rPr>
          <w:rFonts w:ascii="Times New Roman" w:hAnsi="Times New Roman" w:cs="Times New Roman"/>
          <w:sz w:val="24"/>
          <w:szCs w:val="24"/>
        </w:rPr>
        <w:t xml:space="preserve"> to young child</w:t>
      </w:r>
      <w:r w:rsidR="00E27E36" w:rsidRPr="00E27E36">
        <w:rPr>
          <w:rFonts w:ascii="Times New Roman" w:hAnsi="Times New Roman" w:cs="Times New Roman"/>
          <w:sz w:val="24"/>
          <w:szCs w:val="24"/>
        </w:rPr>
        <w:t xml:space="preserve">ren to support his growth and development, and </w:t>
      </w:r>
      <w:r w:rsidRPr="00E27E36">
        <w:rPr>
          <w:rFonts w:ascii="Times New Roman" w:hAnsi="Times New Roman" w:cs="Times New Roman"/>
          <w:sz w:val="24"/>
          <w:szCs w:val="24"/>
        </w:rPr>
        <w:t xml:space="preserve">is similar to those of many </w:t>
      </w:r>
      <w:r w:rsidR="00E27E36" w:rsidRPr="00E27E36">
        <w:rPr>
          <w:rFonts w:ascii="Times New Roman" w:hAnsi="Times New Roman" w:cs="Times New Roman"/>
          <w:sz w:val="24"/>
          <w:szCs w:val="24"/>
        </w:rPr>
        <w:t>previous works using starchy foods, leguminous seeds and fruits to formulate infant</w:t>
      </w:r>
      <w:r w:rsidRPr="00E27E36">
        <w:rPr>
          <w:rFonts w:ascii="Times New Roman" w:hAnsi="Times New Roman" w:cs="Times New Roman"/>
          <w:sz w:val="24"/>
          <w:szCs w:val="24"/>
        </w:rPr>
        <w:t xml:space="preserve"> foods [</w:t>
      </w:r>
      <w:r w:rsidR="009F1FC4">
        <w:rPr>
          <w:rFonts w:ascii="Times New Roman" w:hAnsi="Times New Roman" w:cs="Times New Roman"/>
          <w:sz w:val="24"/>
          <w:szCs w:val="24"/>
        </w:rPr>
        <w:t>7-10</w:t>
      </w:r>
      <w:r w:rsidRPr="00E27E36">
        <w:rPr>
          <w:rFonts w:ascii="Times New Roman" w:hAnsi="Times New Roman" w:cs="Times New Roman"/>
          <w:sz w:val="24"/>
          <w:szCs w:val="24"/>
        </w:rPr>
        <w:t>].</w:t>
      </w:r>
    </w:p>
    <w:p w14:paraId="63ED0391" w14:textId="77777777" w:rsidR="00786170" w:rsidRPr="00624189" w:rsidRDefault="00DC35EB"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sidRPr="00624189">
        <w:rPr>
          <w:rFonts w:ascii="Times New Roman" w:hAnsi="Times New Roman" w:cs="Times New Roman"/>
          <w:sz w:val="24"/>
          <w:szCs w:val="24"/>
        </w:rPr>
        <w:t>Crude</w:t>
      </w:r>
      <w:r w:rsidR="007336C5" w:rsidRPr="00624189">
        <w:rPr>
          <w:rFonts w:ascii="Times New Roman" w:hAnsi="Times New Roman" w:cs="Times New Roman"/>
          <w:sz w:val="24"/>
          <w:szCs w:val="24"/>
        </w:rPr>
        <w:t xml:space="preserve"> f</w:t>
      </w:r>
      <w:r w:rsidR="00427FED" w:rsidRPr="00624189">
        <w:rPr>
          <w:rFonts w:ascii="Times New Roman" w:hAnsi="Times New Roman" w:cs="Times New Roman"/>
          <w:sz w:val="24"/>
          <w:szCs w:val="24"/>
        </w:rPr>
        <w:t xml:space="preserve">iber content was less than 5% </w:t>
      </w:r>
      <w:r w:rsidR="007336C5" w:rsidRPr="00624189">
        <w:rPr>
          <w:rFonts w:ascii="Times New Roman" w:hAnsi="Times New Roman" w:cs="Times New Roman"/>
          <w:sz w:val="24"/>
          <w:szCs w:val="24"/>
        </w:rPr>
        <w:t xml:space="preserve">in all the </w:t>
      </w:r>
      <w:r w:rsidR="009B1085" w:rsidRPr="00624189">
        <w:rPr>
          <w:rFonts w:ascii="Times New Roman" w:hAnsi="Times New Roman" w:cs="Times New Roman"/>
          <w:sz w:val="24"/>
          <w:szCs w:val="24"/>
        </w:rPr>
        <w:t>samples</w:t>
      </w:r>
      <w:r w:rsidR="00561535" w:rsidRPr="00624189">
        <w:rPr>
          <w:rFonts w:ascii="Times New Roman" w:hAnsi="Times New Roman" w:cs="Times New Roman"/>
          <w:sz w:val="24"/>
          <w:szCs w:val="24"/>
        </w:rPr>
        <w:t xml:space="preserve"> as </w:t>
      </w:r>
      <w:r w:rsidR="007336C5" w:rsidRPr="00624189">
        <w:rPr>
          <w:rFonts w:ascii="Times New Roman" w:hAnsi="Times New Roman" w:cs="Times New Roman"/>
          <w:sz w:val="24"/>
          <w:szCs w:val="24"/>
        </w:rPr>
        <w:t>recommend</w:t>
      </w:r>
      <w:r w:rsidR="00561535" w:rsidRPr="00624189">
        <w:rPr>
          <w:rFonts w:ascii="Times New Roman" w:hAnsi="Times New Roman" w:cs="Times New Roman"/>
          <w:sz w:val="24"/>
          <w:szCs w:val="24"/>
        </w:rPr>
        <w:t>ed</w:t>
      </w:r>
      <w:r w:rsidR="007336C5" w:rsidRPr="00624189">
        <w:rPr>
          <w:rFonts w:ascii="Times New Roman" w:hAnsi="Times New Roman" w:cs="Times New Roman"/>
          <w:sz w:val="24"/>
          <w:szCs w:val="24"/>
        </w:rPr>
        <w:t xml:space="preserve"> for infant flours. The low fiber content i</w:t>
      </w:r>
      <w:r w:rsidR="009B1085" w:rsidRPr="00624189">
        <w:rPr>
          <w:rFonts w:ascii="Times New Roman" w:hAnsi="Times New Roman" w:cs="Times New Roman"/>
          <w:sz w:val="24"/>
          <w:szCs w:val="24"/>
        </w:rPr>
        <w:t>s interesting since the problem of slow digestion of fiber</w:t>
      </w:r>
      <w:r w:rsidR="007336C5" w:rsidRPr="00624189">
        <w:rPr>
          <w:rFonts w:ascii="Times New Roman" w:hAnsi="Times New Roman" w:cs="Times New Roman"/>
          <w:sz w:val="24"/>
          <w:szCs w:val="24"/>
        </w:rPr>
        <w:t xml:space="preserve"> </w:t>
      </w:r>
      <w:r w:rsidR="009B1085" w:rsidRPr="00624189">
        <w:rPr>
          <w:rFonts w:ascii="Times New Roman" w:hAnsi="Times New Roman" w:cs="Times New Roman"/>
          <w:sz w:val="24"/>
          <w:szCs w:val="24"/>
        </w:rPr>
        <w:t>is</w:t>
      </w:r>
      <w:r w:rsidR="007336C5" w:rsidRPr="00624189">
        <w:rPr>
          <w:rFonts w:ascii="Times New Roman" w:hAnsi="Times New Roman" w:cs="Times New Roman"/>
          <w:sz w:val="24"/>
          <w:szCs w:val="24"/>
        </w:rPr>
        <w:t xml:space="preserve"> evaded and the </w:t>
      </w:r>
      <w:r w:rsidR="009B1085" w:rsidRPr="00624189">
        <w:rPr>
          <w:rFonts w:ascii="Times New Roman" w:hAnsi="Times New Roman" w:cs="Times New Roman"/>
          <w:sz w:val="24"/>
          <w:szCs w:val="24"/>
        </w:rPr>
        <w:t>child could</w:t>
      </w:r>
      <w:r w:rsidR="007336C5" w:rsidRPr="00624189">
        <w:rPr>
          <w:rFonts w:ascii="Times New Roman" w:hAnsi="Times New Roman" w:cs="Times New Roman"/>
          <w:sz w:val="24"/>
          <w:szCs w:val="24"/>
        </w:rPr>
        <w:t xml:space="preserve"> eat more frequently without congestion in its stomach. </w:t>
      </w:r>
      <w:r w:rsidR="009B1085" w:rsidRPr="00624189">
        <w:rPr>
          <w:rFonts w:ascii="Times New Roman" w:hAnsi="Times New Roman" w:cs="Times New Roman"/>
          <w:sz w:val="24"/>
          <w:szCs w:val="24"/>
        </w:rPr>
        <w:t xml:space="preserve">In addition, high level of fiber in the diet reduce the absorption of vitamin A, an essential vitamin in childhood </w:t>
      </w:r>
      <w:r w:rsidR="000D7355">
        <w:rPr>
          <w:rFonts w:ascii="Times New Roman" w:hAnsi="Times New Roman" w:cs="Times New Roman"/>
          <w:sz w:val="24"/>
          <w:szCs w:val="24"/>
        </w:rPr>
        <w:t>[22</w:t>
      </w:r>
      <w:r w:rsidR="009F1FC4">
        <w:rPr>
          <w:rFonts w:ascii="Times New Roman" w:hAnsi="Times New Roman" w:cs="Times New Roman"/>
          <w:sz w:val="24"/>
          <w:szCs w:val="24"/>
        </w:rPr>
        <w:t>]</w:t>
      </w:r>
      <w:r w:rsidR="009B1085" w:rsidRPr="00624189">
        <w:rPr>
          <w:rFonts w:ascii="Times New Roman" w:hAnsi="Times New Roman" w:cs="Times New Roman"/>
          <w:sz w:val="24"/>
          <w:szCs w:val="24"/>
        </w:rPr>
        <w:t xml:space="preserve">. </w:t>
      </w:r>
      <w:r w:rsidR="007336C5" w:rsidRPr="00624189">
        <w:rPr>
          <w:rFonts w:ascii="Times New Roman" w:hAnsi="Times New Roman" w:cs="Times New Roman"/>
          <w:sz w:val="24"/>
          <w:szCs w:val="24"/>
        </w:rPr>
        <w:t>Th</w:t>
      </w:r>
      <w:r w:rsidR="009B1085" w:rsidRPr="00624189">
        <w:rPr>
          <w:rFonts w:ascii="Times New Roman" w:hAnsi="Times New Roman" w:cs="Times New Roman"/>
          <w:sz w:val="24"/>
          <w:szCs w:val="24"/>
        </w:rPr>
        <w:t xml:space="preserve">is </w:t>
      </w:r>
      <w:r w:rsidR="007336C5" w:rsidRPr="00624189">
        <w:rPr>
          <w:rFonts w:ascii="Times New Roman" w:hAnsi="Times New Roman" w:cs="Times New Roman"/>
          <w:sz w:val="24"/>
          <w:szCs w:val="24"/>
        </w:rPr>
        <w:t xml:space="preserve">result </w:t>
      </w:r>
      <w:r w:rsidR="009B1085" w:rsidRPr="00624189">
        <w:rPr>
          <w:rFonts w:ascii="Times New Roman" w:hAnsi="Times New Roman" w:cs="Times New Roman"/>
          <w:sz w:val="24"/>
          <w:szCs w:val="24"/>
        </w:rPr>
        <w:t xml:space="preserve">is close to </w:t>
      </w:r>
      <w:r w:rsidR="007336C5" w:rsidRPr="00624189">
        <w:rPr>
          <w:rFonts w:ascii="Times New Roman" w:hAnsi="Times New Roman" w:cs="Times New Roman"/>
          <w:sz w:val="24"/>
          <w:szCs w:val="24"/>
        </w:rPr>
        <w:t xml:space="preserve">those reported by </w:t>
      </w:r>
      <w:r w:rsidR="009B1085" w:rsidRPr="00624189">
        <w:rPr>
          <w:rFonts w:ascii="Times New Roman" w:hAnsi="Times New Roman" w:cs="Times New Roman"/>
          <w:sz w:val="24"/>
          <w:szCs w:val="24"/>
        </w:rPr>
        <w:t xml:space="preserve">several studies </w:t>
      </w:r>
      <w:r w:rsidR="00624189" w:rsidRPr="00624189">
        <w:rPr>
          <w:rFonts w:ascii="Times New Roman" w:hAnsi="Times New Roman" w:cs="Times New Roman"/>
          <w:sz w:val="24"/>
          <w:szCs w:val="24"/>
        </w:rPr>
        <w:t>on complementary foods</w:t>
      </w:r>
      <w:r w:rsidR="007336C5" w:rsidRPr="00624189">
        <w:rPr>
          <w:rFonts w:ascii="Times New Roman" w:hAnsi="Times New Roman" w:cs="Times New Roman"/>
          <w:sz w:val="24"/>
          <w:szCs w:val="24"/>
        </w:rPr>
        <w:t xml:space="preserve"> [</w:t>
      </w:r>
      <w:r w:rsidR="009F1FC4">
        <w:rPr>
          <w:rFonts w:ascii="Times New Roman" w:hAnsi="Times New Roman" w:cs="Times New Roman"/>
          <w:sz w:val="24"/>
          <w:szCs w:val="24"/>
        </w:rPr>
        <w:t>8,9</w:t>
      </w:r>
      <w:r w:rsidR="007336C5" w:rsidRPr="00624189">
        <w:rPr>
          <w:rFonts w:ascii="Times New Roman" w:hAnsi="Times New Roman" w:cs="Times New Roman"/>
          <w:sz w:val="24"/>
          <w:szCs w:val="24"/>
        </w:rPr>
        <w:t>]</w:t>
      </w:r>
      <w:r w:rsidR="00624189" w:rsidRPr="00624189">
        <w:rPr>
          <w:rFonts w:ascii="Times New Roman" w:hAnsi="Times New Roman" w:cs="Times New Roman"/>
          <w:sz w:val="24"/>
          <w:szCs w:val="24"/>
        </w:rPr>
        <w:t>.</w:t>
      </w:r>
    </w:p>
    <w:p w14:paraId="16AEBEA0" w14:textId="77777777" w:rsidR="000A13D2" w:rsidRPr="006106DB" w:rsidRDefault="000A13D2"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sidRPr="006106DB">
        <w:rPr>
          <w:rFonts w:ascii="Times New Roman" w:hAnsi="Times New Roman" w:cs="Times New Roman"/>
          <w:sz w:val="24"/>
          <w:szCs w:val="24"/>
        </w:rPr>
        <w:t>Vitamin A content in all the formulations was lower than 350-400 µg/100g of flour recommended by the WFP</w:t>
      </w:r>
      <w:r w:rsidR="00007E90">
        <w:rPr>
          <w:rFonts w:ascii="Times New Roman" w:hAnsi="Times New Roman" w:cs="Times New Roman"/>
          <w:sz w:val="24"/>
          <w:szCs w:val="24"/>
        </w:rPr>
        <w:t>, ant this can be explained by the absence of a source of vitamin A among the ingredients (see Table 2)</w:t>
      </w:r>
      <w:r w:rsidRPr="006106DB">
        <w:rPr>
          <w:rFonts w:ascii="Times New Roman" w:hAnsi="Times New Roman" w:cs="Times New Roman"/>
          <w:sz w:val="24"/>
          <w:szCs w:val="24"/>
        </w:rPr>
        <w:t xml:space="preserve">. This means all the formulations need to be fortified with </w:t>
      </w:r>
      <w:r w:rsidR="00007E90">
        <w:rPr>
          <w:rFonts w:ascii="Times New Roman" w:hAnsi="Times New Roman" w:cs="Times New Roman"/>
          <w:sz w:val="24"/>
          <w:szCs w:val="24"/>
        </w:rPr>
        <w:t>a</w:t>
      </w:r>
      <w:r w:rsidRPr="006106DB">
        <w:rPr>
          <w:rFonts w:ascii="Times New Roman" w:hAnsi="Times New Roman" w:cs="Times New Roman"/>
          <w:sz w:val="24"/>
          <w:szCs w:val="24"/>
        </w:rPr>
        <w:t xml:space="preserve"> source of Vitamin A, since this vitamin is crucial in cellular differentiation for growth and development, mechanism of vision, and maint</w:t>
      </w:r>
      <w:r w:rsidR="000D7355">
        <w:rPr>
          <w:rFonts w:ascii="Times New Roman" w:hAnsi="Times New Roman" w:cs="Times New Roman"/>
          <w:sz w:val="24"/>
          <w:szCs w:val="24"/>
        </w:rPr>
        <w:t>enance of epithelial tissues [23</w:t>
      </w:r>
      <w:r w:rsidRPr="006106DB">
        <w:rPr>
          <w:rFonts w:ascii="Times New Roman" w:hAnsi="Times New Roman" w:cs="Times New Roman"/>
          <w:sz w:val="24"/>
          <w:szCs w:val="24"/>
        </w:rPr>
        <w:t>]</w:t>
      </w:r>
      <w:r w:rsidR="00E87D18">
        <w:rPr>
          <w:rFonts w:ascii="Times New Roman" w:hAnsi="Times New Roman" w:cs="Times New Roman"/>
          <w:sz w:val="24"/>
          <w:szCs w:val="24"/>
        </w:rPr>
        <w:t xml:space="preserve"> These values are significantly lower than those reported in previous studies</w:t>
      </w:r>
      <w:r w:rsidR="00D510A8">
        <w:rPr>
          <w:rFonts w:ascii="Times New Roman" w:hAnsi="Times New Roman" w:cs="Times New Roman"/>
          <w:sz w:val="24"/>
          <w:szCs w:val="24"/>
        </w:rPr>
        <w:t>, certainly because there were</w:t>
      </w:r>
      <w:r w:rsidR="00E87D18">
        <w:rPr>
          <w:rFonts w:ascii="Times New Roman" w:hAnsi="Times New Roman" w:cs="Times New Roman"/>
          <w:sz w:val="24"/>
          <w:szCs w:val="24"/>
        </w:rPr>
        <w:t xml:space="preserve"> source</w:t>
      </w:r>
      <w:r w:rsidR="003838E6">
        <w:rPr>
          <w:rFonts w:ascii="Times New Roman" w:hAnsi="Times New Roman" w:cs="Times New Roman"/>
          <w:sz w:val="24"/>
          <w:szCs w:val="24"/>
        </w:rPr>
        <w:t>s</w:t>
      </w:r>
      <w:r w:rsidR="00E87D18">
        <w:rPr>
          <w:rFonts w:ascii="Times New Roman" w:hAnsi="Times New Roman" w:cs="Times New Roman"/>
          <w:sz w:val="24"/>
          <w:szCs w:val="24"/>
        </w:rPr>
        <w:t xml:space="preserve"> of vitamin A </w:t>
      </w:r>
      <w:r w:rsidR="001C1674">
        <w:rPr>
          <w:rFonts w:ascii="Times New Roman" w:hAnsi="Times New Roman" w:cs="Times New Roman"/>
          <w:sz w:val="24"/>
          <w:szCs w:val="24"/>
        </w:rPr>
        <w:t>such as pumpkin and</w:t>
      </w:r>
      <w:r w:rsidR="003838E6">
        <w:rPr>
          <w:rFonts w:ascii="Times New Roman" w:hAnsi="Times New Roman" w:cs="Times New Roman"/>
          <w:sz w:val="24"/>
          <w:szCs w:val="24"/>
        </w:rPr>
        <w:t xml:space="preserve"> yellow maize </w:t>
      </w:r>
      <w:r w:rsidR="00D510A8">
        <w:rPr>
          <w:rFonts w:ascii="Times New Roman" w:hAnsi="Times New Roman" w:cs="Times New Roman"/>
          <w:sz w:val="24"/>
          <w:szCs w:val="24"/>
        </w:rPr>
        <w:t>among the ingredients used by those</w:t>
      </w:r>
      <w:r w:rsidR="00876FED">
        <w:rPr>
          <w:rFonts w:ascii="Times New Roman" w:hAnsi="Times New Roman" w:cs="Times New Roman"/>
          <w:sz w:val="24"/>
          <w:szCs w:val="24"/>
        </w:rPr>
        <w:t xml:space="preserve"> authors</w:t>
      </w:r>
      <w:r w:rsidR="00C23903">
        <w:rPr>
          <w:rFonts w:ascii="Times New Roman" w:hAnsi="Times New Roman" w:cs="Times New Roman"/>
          <w:sz w:val="24"/>
          <w:szCs w:val="24"/>
        </w:rPr>
        <w:t xml:space="preserve"> [8,9</w:t>
      </w:r>
      <w:r w:rsidR="001C1674">
        <w:rPr>
          <w:rFonts w:ascii="Times New Roman" w:hAnsi="Times New Roman" w:cs="Times New Roman"/>
          <w:sz w:val="24"/>
          <w:szCs w:val="24"/>
        </w:rPr>
        <w:t>]</w:t>
      </w:r>
      <w:r w:rsidRPr="006106DB">
        <w:rPr>
          <w:rFonts w:ascii="Times New Roman" w:hAnsi="Times New Roman" w:cs="Times New Roman"/>
          <w:sz w:val="24"/>
          <w:szCs w:val="24"/>
        </w:rPr>
        <w:t xml:space="preserve">. </w:t>
      </w:r>
      <w:r w:rsidR="00E87D18">
        <w:rPr>
          <w:rFonts w:ascii="Times New Roman" w:hAnsi="Times New Roman" w:cs="Times New Roman"/>
          <w:sz w:val="24"/>
          <w:szCs w:val="24"/>
        </w:rPr>
        <w:t>However, t</w:t>
      </w:r>
      <w:r w:rsidRPr="006106DB">
        <w:rPr>
          <w:rFonts w:ascii="Times New Roman" w:hAnsi="Times New Roman" w:cs="Times New Roman"/>
          <w:sz w:val="24"/>
          <w:szCs w:val="24"/>
        </w:rPr>
        <w:t xml:space="preserve">his limitation can be </w:t>
      </w:r>
      <w:r w:rsidR="006106DB" w:rsidRPr="006106DB">
        <w:rPr>
          <w:rFonts w:ascii="Times New Roman" w:hAnsi="Times New Roman" w:cs="Times New Roman"/>
          <w:sz w:val="24"/>
          <w:szCs w:val="24"/>
        </w:rPr>
        <w:t xml:space="preserve">resolved by adding a little red palm oil during the preparation of the gruel since red palm oil is the best plant source of provitamin A </w:t>
      </w:r>
      <w:r w:rsidR="000D7355">
        <w:rPr>
          <w:rFonts w:ascii="Times New Roman" w:hAnsi="Times New Roman" w:cs="Times New Roman"/>
          <w:sz w:val="24"/>
          <w:szCs w:val="24"/>
        </w:rPr>
        <w:t>[24</w:t>
      </w:r>
      <w:r w:rsidR="00E91193">
        <w:rPr>
          <w:rFonts w:ascii="Times New Roman" w:hAnsi="Times New Roman" w:cs="Times New Roman"/>
          <w:sz w:val="24"/>
          <w:szCs w:val="24"/>
        </w:rPr>
        <w:t>].</w:t>
      </w:r>
    </w:p>
    <w:p w14:paraId="48D3B7A6" w14:textId="77777777" w:rsidR="00786170" w:rsidRPr="00E87D18" w:rsidRDefault="00007E90"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sidRPr="00E87D18">
        <w:rPr>
          <w:rFonts w:ascii="Times New Roman" w:hAnsi="Times New Roman" w:cs="Times New Roman"/>
          <w:sz w:val="24"/>
          <w:szCs w:val="24"/>
        </w:rPr>
        <w:t>All the v</w:t>
      </w:r>
      <w:r w:rsidR="007336C5" w:rsidRPr="00E87D18">
        <w:rPr>
          <w:rFonts w:ascii="Times New Roman" w:hAnsi="Times New Roman" w:cs="Times New Roman"/>
          <w:sz w:val="24"/>
          <w:szCs w:val="24"/>
        </w:rPr>
        <w:t xml:space="preserve">itamin C content </w:t>
      </w:r>
      <w:r w:rsidRPr="00E87D18">
        <w:rPr>
          <w:rFonts w:ascii="Times New Roman" w:hAnsi="Times New Roman" w:cs="Times New Roman"/>
          <w:sz w:val="24"/>
          <w:szCs w:val="24"/>
        </w:rPr>
        <w:t>found were clos</w:t>
      </w:r>
      <w:r w:rsidR="007336C5" w:rsidRPr="00E87D18">
        <w:rPr>
          <w:rFonts w:ascii="Times New Roman" w:hAnsi="Times New Roman" w:cs="Times New Roman"/>
          <w:sz w:val="24"/>
          <w:szCs w:val="24"/>
        </w:rPr>
        <w:t xml:space="preserve">e to the </w:t>
      </w:r>
      <w:r w:rsidRPr="00E87D18">
        <w:rPr>
          <w:rFonts w:ascii="Times New Roman" w:hAnsi="Times New Roman" w:cs="Times New Roman"/>
          <w:sz w:val="24"/>
          <w:szCs w:val="24"/>
        </w:rPr>
        <w:t>lower limit of the ran</w:t>
      </w:r>
      <w:r w:rsidR="00C14A4D" w:rsidRPr="00E87D18">
        <w:rPr>
          <w:rFonts w:ascii="Times New Roman" w:hAnsi="Times New Roman" w:cs="Times New Roman"/>
          <w:sz w:val="24"/>
          <w:szCs w:val="24"/>
        </w:rPr>
        <w:t>ge indicated for infant flours.</w:t>
      </w:r>
      <w:r w:rsidR="007336C5" w:rsidRPr="00E87D18">
        <w:rPr>
          <w:rFonts w:ascii="Times New Roman" w:hAnsi="Times New Roman" w:cs="Times New Roman"/>
          <w:sz w:val="24"/>
          <w:szCs w:val="24"/>
        </w:rPr>
        <w:t xml:space="preserve"> </w:t>
      </w:r>
      <w:r w:rsidR="00C14A4D" w:rsidRPr="00E87D18">
        <w:rPr>
          <w:rFonts w:ascii="Times New Roman" w:hAnsi="Times New Roman" w:cs="Times New Roman"/>
          <w:sz w:val="24"/>
          <w:szCs w:val="24"/>
        </w:rPr>
        <w:t>This level of vitamin C in the flours could be linked to the baobab pulp which is rich vitamin C (see Table 2). Similar results were reported by authors using baobab pulp</w:t>
      </w:r>
      <w:r w:rsidR="00E91193">
        <w:rPr>
          <w:rFonts w:ascii="Times New Roman" w:hAnsi="Times New Roman" w:cs="Times New Roman"/>
          <w:sz w:val="24"/>
          <w:szCs w:val="24"/>
        </w:rPr>
        <w:t xml:space="preserve"> in infant flour formulation [8,10</w:t>
      </w:r>
      <w:r w:rsidR="00C14A4D" w:rsidRPr="00E87D18">
        <w:rPr>
          <w:rFonts w:ascii="Times New Roman" w:hAnsi="Times New Roman" w:cs="Times New Roman"/>
          <w:sz w:val="24"/>
          <w:szCs w:val="24"/>
        </w:rPr>
        <w:t xml:space="preserve">]. </w:t>
      </w:r>
      <w:r w:rsidR="007336C5" w:rsidRPr="00E87D18">
        <w:rPr>
          <w:rFonts w:ascii="Times New Roman" w:hAnsi="Times New Roman" w:cs="Times New Roman"/>
          <w:sz w:val="24"/>
          <w:szCs w:val="24"/>
        </w:rPr>
        <w:t>V</w:t>
      </w:r>
      <w:r w:rsidR="00C14A4D" w:rsidRPr="00E87D18">
        <w:rPr>
          <w:rFonts w:ascii="Times New Roman" w:hAnsi="Times New Roman" w:cs="Times New Roman"/>
          <w:sz w:val="24"/>
          <w:szCs w:val="24"/>
        </w:rPr>
        <w:t>itamin C is</w:t>
      </w:r>
      <w:r w:rsidR="007336C5" w:rsidRPr="00E87D18">
        <w:rPr>
          <w:rFonts w:ascii="Times New Roman" w:hAnsi="Times New Roman" w:cs="Times New Roman"/>
          <w:sz w:val="24"/>
          <w:szCs w:val="24"/>
        </w:rPr>
        <w:t xml:space="preserve"> a powerful antioxidant, </w:t>
      </w:r>
      <w:r w:rsidR="00E87D18" w:rsidRPr="00E87D18">
        <w:rPr>
          <w:rFonts w:ascii="Times New Roman" w:hAnsi="Times New Roman" w:cs="Times New Roman"/>
          <w:sz w:val="24"/>
          <w:szCs w:val="24"/>
        </w:rPr>
        <w:t>a crucial</w:t>
      </w:r>
      <w:r w:rsidR="007336C5" w:rsidRPr="00E87D18">
        <w:rPr>
          <w:rFonts w:ascii="Times New Roman" w:hAnsi="Times New Roman" w:cs="Times New Roman"/>
          <w:sz w:val="24"/>
          <w:szCs w:val="24"/>
        </w:rPr>
        <w:t xml:space="preserve"> vitamin for young</w:t>
      </w:r>
      <w:r w:rsidR="00E87D18" w:rsidRPr="00E87D18">
        <w:rPr>
          <w:rFonts w:ascii="Times New Roman" w:hAnsi="Times New Roman" w:cs="Times New Roman"/>
          <w:sz w:val="24"/>
          <w:szCs w:val="24"/>
        </w:rPr>
        <w:t xml:space="preserve"> children as it is essential to maintain</w:t>
      </w:r>
      <w:r w:rsidR="007336C5" w:rsidRPr="00E87D18">
        <w:rPr>
          <w:rFonts w:ascii="Times New Roman" w:hAnsi="Times New Roman" w:cs="Times New Roman"/>
          <w:sz w:val="24"/>
          <w:szCs w:val="24"/>
        </w:rPr>
        <w:t xml:space="preserve"> a h</w:t>
      </w:r>
      <w:r w:rsidR="00E87D18" w:rsidRPr="00E87D18">
        <w:rPr>
          <w:rFonts w:ascii="Times New Roman" w:hAnsi="Times New Roman" w:cs="Times New Roman"/>
          <w:sz w:val="24"/>
          <w:szCs w:val="24"/>
        </w:rPr>
        <w:t xml:space="preserve">ealthy immune system, </w:t>
      </w:r>
      <w:r w:rsidR="005A7618">
        <w:rPr>
          <w:rFonts w:ascii="Times New Roman" w:hAnsi="Times New Roman" w:cs="Times New Roman"/>
          <w:sz w:val="24"/>
          <w:szCs w:val="24"/>
        </w:rPr>
        <w:t xml:space="preserve">to </w:t>
      </w:r>
      <w:r w:rsidR="00E87D18" w:rsidRPr="00E87D18">
        <w:rPr>
          <w:rFonts w:ascii="Times New Roman" w:hAnsi="Times New Roman" w:cs="Times New Roman"/>
          <w:sz w:val="24"/>
          <w:szCs w:val="24"/>
        </w:rPr>
        <w:t>enhance</w:t>
      </w:r>
      <w:r w:rsidR="007336C5" w:rsidRPr="00E87D18">
        <w:rPr>
          <w:rFonts w:ascii="Times New Roman" w:hAnsi="Times New Roman" w:cs="Times New Roman"/>
          <w:sz w:val="24"/>
          <w:szCs w:val="24"/>
        </w:rPr>
        <w:t xml:space="preserve"> absorption of iron from plant foods by converting Fe</w:t>
      </w:r>
      <w:r w:rsidR="007336C5" w:rsidRPr="00E87D18">
        <w:rPr>
          <w:rFonts w:ascii="Times New Roman" w:hAnsi="Times New Roman" w:cs="Times New Roman"/>
          <w:sz w:val="24"/>
          <w:szCs w:val="24"/>
          <w:vertAlign w:val="superscript"/>
        </w:rPr>
        <w:t>3+</w:t>
      </w:r>
      <w:r w:rsidR="007336C5" w:rsidRPr="00E87D18">
        <w:rPr>
          <w:rFonts w:ascii="Times New Roman" w:hAnsi="Times New Roman" w:cs="Times New Roman"/>
          <w:sz w:val="24"/>
          <w:szCs w:val="24"/>
        </w:rPr>
        <w:t xml:space="preserve"> to Fe</w:t>
      </w:r>
      <w:r w:rsidR="007336C5" w:rsidRPr="00E87D18">
        <w:rPr>
          <w:rFonts w:ascii="Times New Roman" w:hAnsi="Times New Roman" w:cs="Times New Roman"/>
          <w:sz w:val="24"/>
          <w:szCs w:val="24"/>
          <w:vertAlign w:val="superscript"/>
        </w:rPr>
        <w:t>2+</w:t>
      </w:r>
      <w:r w:rsidR="007336C5" w:rsidRPr="00E87D18">
        <w:rPr>
          <w:rFonts w:ascii="Times New Roman" w:hAnsi="Times New Roman" w:cs="Times New Roman"/>
          <w:sz w:val="24"/>
          <w:szCs w:val="24"/>
        </w:rPr>
        <w:t xml:space="preserve"> in th</w:t>
      </w:r>
      <w:r w:rsidR="00E87D18" w:rsidRPr="00E87D18">
        <w:rPr>
          <w:rFonts w:ascii="Times New Roman" w:hAnsi="Times New Roman" w:cs="Times New Roman"/>
          <w:sz w:val="24"/>
          <w:szCs w:val="24"/>
        </w:rPr>
        <w:t xml:space="preserve">e small intestine, and </w:t>
      </w:r>
      <w:r w:rsidR="005A7618">
        <w:rPr>
          <w:rFonts w:ascii="Times New Roman" w:hAnsi="Times New Roman" w:cs="Times New Roman"/>
          <w:sz w:val="24"/>
          <w:szCs w:val="24"/>
        </w:rPr>
        <w:t xml:space="preserve">to </w:t>
      </w:r>
      <w:r w:rsidR="00E87D18" w:rsidRPr="00E87D18">
        <w:rPr>
          <w:rFonts w:ascii="Times New Roman" w:hAnsi="Times New Roman" w:cs="Times New Roman"/>
          <w:sz w:val="24"/>
          <w:szCs w:val="24"/>
        </w:rPr>
        <w:t>produce</w:t>
      </w:r>
      <w:r w:rsidR="00E91193">
        <w:rPr>
          <w:rFonts w:ascii="Times New Roman" w:hAnsi="Times New Roman" w:cs="Times New Roman"/>
          <w:sz w:val="24"/>
          <w:szCs w:val="24"/>
        </w:rPr>
        <w:t xml:space="preserve"> collagen [11</w:t>
      </w:r>
      <w:r w:rsidR="007336C5" w:rsidRPr="00E87D18">
        <w:rPr>
          <w:rFonts w:ascii="Times New Roman" w:hAnsi="Times New Roman" w:cs="Times New Roman"/>
          <w:sz w:val="24"/>
          <w:szCs w:val="24"/>
        </w:rPr>
        <w:t>].</w:t>
      </w:r>
    </w:p>
    <w:p w14:paraId="7D3925A1" w14:textId="77777777" w:rsidR="0033710E" w:rsidRPr="00C81C5A" w:rsidRDefault="00C81C5A" w:rsidP="00C81C5A">
      <w:pPr>
        <w:autoSpaceDE w:val="0"/>
        <w:autoSpaceDN w:val="0"/>
        <w:adjustRightInd w:val="0"/>
        <w:spacing w:before="120" w:after="120" w:line="360" w:lineRule="auto"/>
        <w:ind w:firstLine="720"/>
        <w:jc w:val="both"/>
        <w:rPr>
          <w:rFonts w:ascii="Times New Roman" w:hAnsi="Times New Roman" w:cs="Times New Roman"/>
          <w:sz w:val="24"/>
          <w:szCs w:val="24"/>
        </w:rPr>
      </w:pPr>
      <w:r w:rsidRPr="00C81C5A">
        <w:rPr>
          <w:rFonts w:ascii="Times New Roman" w:hAnsi="Times New Roman" w:cs="Times New Roman"/>
          <w:sz w:val="24"/>
          <w:szCs w:val="24"/>
        </w:rPr>
        <w:t xml:space="preserve">Concerning iron </w:t>
      </w:r>
      <w:r w:rsidR="007336C5" w:rsidRPr="00C81C5A">
        <w:rPr>
          <w:rFonts w:ascii="Times New Roman" w:hAnsi="Times New Roman" w:cs="Times New Roman"/>
          <w:sz w:val="24"/>
          <w:szCs w:val="24"/>
        </w:rPr>
        <w:t>content</w:t>
      </w:r>
      <w:r w:rsidRPr="00C81C5A">
        <w:rPr>
          <w:rFonts w:ascii="Times New Roman" w:hAnsi="Times New Roman" w:cs="Times New Roman"/>
          <w:sz w:val="24"/>
          <w:szCs w:val="24"/>
        </w:rPr>
        <w:t>,</w:t>
      </w:r>
      <w:r w:rsidR="007336C5" w:rsidRPr="00C81C5A">
        <w:rPr>
          <w:rFonts w:ascii="Times New Roman" w:hAnsi="Times New Roman" w:cs="Times New Roman"/>
          <w:sz w:val="24"/>
          <w:szCs w:val="24"/>
        </w:rPr>
        <w:t xml:space="preserve"> </w:t>
      </w:r>
      <w:r w:rsidRPr="00C81C5A">
        <w:rPr>
          <w:rFonts w:ascii="Times New Roman" w:hAnsi="Times New Roman" w:cs="Times New Roman"/>
          <w:sz w:val="24"/>
          <w:szCs w:val="24"/>
        </w:rPr>
        <w:t>n</w:t>
      </w:r>
      <w:r w:rsidR="007336C5" w:rsidRPr="00C81C5A">
        <w:rPr>
          <w:rFonts w:ascii="Times New Roman" w:hAnsi="Times New Roman" w:cs="Times New Roman"/>
          <w:sz w:val="24"/>
          <w:szCs w:val="24"/>
        </w:rPr>
        <w:t xml:space="preserve">one of the formulations met the recommendation </w:t>
      </w:r>
      <w:r w:rsidRPr="00C81C5A">
        <w:rPr>
          <w:rFonts w:ascii="Times New Roman" w:hAnsi="Times New Roman" w:cs="Times New Roman"/>
          <w:sz w:val="24"/>
          <w:szCs w:val="24"/>
        </w:rPr>
        <w:t>of the WFP</w:t>
      </w:r>
      <w:r w:rsidR="007336C5" w:rsidRPr="00C81C5A">
        <w:rPr>
          <w:rFonts w:ascii="Times New Roman" w:hAnsi="Times New Roman" w:cs="Times New Roman"/>
          <w:sz w:val="24"/>
          <w:szCs w:val="24"/>
        </w:rPr>
        <w:t>, though iron is essential for the formation of hemoglobin, myoglobin, and enzymes that play key roles</w:t>
      </w:r>
      <w:r w:rsidR="00CF7F20">
        <w:rPr>
          <w:rFonts w:ascii="Times New Roman" w:hAnsi="Times New Roman" w:cs="Times New Roman"/>
          <w:sz w:val="24"/>
          <w:szCs w:val="24"/>
        </w:rPr>
        <w:t xml:space="preserve"> in many metabolic reactions [25</w:t>
      </w:r>
      <w:r w:rsidR="007336C5" w:rsidRPr="00C81C5A">
        <w:rPr>
          <w:rFonts w:ascii="Times New Roman" w:hAnsi="Times New Roman" w:cs="Times New Roman"/>
          <w:sz w:val="24"/>
          <w:szCs w:val="24"/>
        </w:rPr>
        <w:t xml:space="preserve">]. </w:t>
      </w:r>
      <w:r w:rsidR="00E91193">
        <w:rPr>
          <w:rFonts w:ascii="Times New Roman" w:hAnsi="Times New Roman" w:cs="Times New Roman"/>
          <w:sz w:val="24"/>
          <w:szCs w:val="24"/>
        </w:rPr>
        <w:t>This result is similar to the findings of several works using limited natural source of iron to fortify infant flours [</w:t>
      </w:r>
      <w:r w:rsidR="007731C2">
        <w:rPr>
          <w:rFonts w:ascii="Times New Roman" w:hAnsi="Times New Roman" w:cs="Times New Roman"/>
          <w:sz w:val="24"/>
          <w:szCs w:val="24"/>
        </w:rPr>
        <w:t>8-10</w:t>
      </w:r>
      <w:r w:rsidR="00E91193">
        <w:rPr>
          <w:rFonts w:ascii="Times New Roman" w:hAnsi="Times New Roman" w:cs="Times New Roman"/>
          <w:sz w:val="24"/>
          <w:szCs w:val="24"/>
        </w:rPr>
        <w:t xml:space="preserve">]. </w:t>
      </w:r>
      <w:r w:rsidR="007336C5" w:rsidRPr="00C81C5A">
        <w:rPr>
          <w:rFonts w:ascii="Times New Roman" w:hAnsi="Times New Roman" w:cs="Times New Roman"/>
          <w:sz w:val="24"/>
          <w:szCs w:val="24"/>
        </w:rPr>
        <w:t xml:space="preserve">All the five formulations </w:t>
      </w:r>
      <w:r w:rsidR="00E91193" w:rsidRPr="00C81C5A">
        <w:rPr>
          <w:rFonts w:ascii="Times New Roman" w:hAnsi="Times New Roman" w:cs="Times New Roman"/>
          <w:sz w:val="24"/>
          <w:szCs w:val="24"/>
        </w:rPr>
        <w:t xml:space="preserve">therefore </w:t>
      </w:r>
      <w:r w:rsidR="007336C5" w:rsidRPr="00C81C5A">
        <w:rPr>
          <w:rFonts w:ascii="Times New Roman" w:hAnsi="Times New Roman" w:cs="Times New Roman"/>
          <w:sz w:val="24"/>
          <w:szCs w:val="24"/>
        </w:rPr>
        <w:t xml:space="preserve">need </w:t>
      </w:r>
      <w:r w:rsidR="00E91193">
        <w:rPr>
          <w:rFonts w:ascii="Times New Roman" w:hAnsi="Times New Roman" w:cs="Times New Roman"/>
          <w:sz w:val="24"/>
          <w:szCs w:val="24"/>
        </w:rPr>
        <w:t>to be fortified with iron.</w:t>
      </w:r>
    </w:p>
    <w:p w14:paraId="146598E3" w14:textId="77777777" w:rsidR="00A13835" w:rsidRDefault="00A13835" w:rsidP="00C81C5A">
      <w:pPr>
        <w:pStyle w:val="Caption"/>
        <w:spacing w:before="120" w:after="120"/>
        <w:ind w:left="-709"/>
        <w:rPr>
          <w:sz w:val="20"/>
        </w:rPr>
      </w:pPr>
      <w:bookmarkStart w:id="19" w:name="_Toc169073500"/>
      <w:bookmarkStart w:id="20" w:name="_Toc158026733"/>
      <w:r>
        <w:rPr>
          <w:sz w:val="20"/>
        </w:rPr>
        <w:lastRenderedPageBreak/>
        <w:t>Table 3.</w:t>
      </w:r>
      <w:r>
        <w:rPr>
          <w:b w:val="0"/>
          <w:sz w:val="20"/>
        </w:rPr>
        <w:t xml:space="preserve"> Nutritional composition of the formulated flour</w:t>
      </w:r>
      <w:bookmarkEnd w:id="19"/>
      <w:bookmarkEnd w:id="20"/>
      <w:r>
        <w:rPr>
          <w:b w:val="0"/>
          <w:sz w:val="20"/>
        </w:rPr>
        <w:t>s</w:t>
      </w:r>
    </w:p>
    <w:tbl>
      <w:tblPr>
        <w:tblW w:w="11138" w:type="dxa"/>
        <w:jc w:val="center"/>
        <w:tblLook w:val="04A0" w:firstRow="1" w:lastRow="0" w:firstColumn="1" w:lastColumn="0" w:noHBand="0" w:noVBand="1"/>
      </w:tblPr>
      <w:tblGrid>
        <w:gridCol w:w="2768"/>
        <w:gridCol w:w="1384"/>
        <w:gridCol w:w="1384"/>
        <w:gridCol w:w="1395"/>
        <w:gridCol w:w="1384"/>
        <w:gridCol w:w="1646"/>
        <w:gridCol w:w="1177"/>
      </w:tblGrid>
      <w:tr w:rsidR="00A13835" w14:paraId="784D55FE" w14:textId="77777777" w:rsidTr="00A13835">
        <w:trPr>
          <w:trHeight w:val="260"/>
          <w:jc w:val="center"/>
        </w:trPr>
        <w:tc>
          <w:tcPr>
            <w:tcW w:w="2768" w:type="dxa"/>
            <w:tcBorders>
              <w:top w:val="single" w:sz="4" w:space="0" w:color="auto"/>
              <w:left w:val="nil"/>
              <w:bottom w:val="single" w:sz="4" w:space="0" w:color="auto"/>
              <w:right w:val="nil"/>
            </w:tcBorders>
            <w:noWrap/>
            <w:hideMark/>
          </w:tcPr>
          <w:p w14:paraId="18A6F8A3" w14:textId="77777777" w:rsidR="00A13835" w:rsidRDefault="00A13835"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Composition</w:t>
            </w:r>
          </w:p>
        </w:tc>
        <w:tc>
          <w:tcPr>
            <w:tcW w:w="1384" w:type="dxa"/>
            <w:tcBorders>
              <w:top w:val="single" w:sz="4" w:space="0" w:color="auto"/>
              <w:left w:val="nil"/>
              <w:bottom w:val="single" w:sz="4" w:space="0" w:color="auto"/>
              <w:right w:val="nil"/>
            </w:tcBorders>
            <w:noWrap/>
            <w:hideMark/>
          </w:tcPr>
          <w:p w14:paraId="589D3338" w14:textId="77777777" w:rsidR="00A13835"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A13835">
              <w:rPr>
                <w:rFonts w:ascii="Times New Roman" w:eastAsia="Times New Roman" w:hAnsi="Times New Roman" w:cs="Times New Roman"/>
                <w:b/>
                <w:bCs/>
                <w:sz w:val="20"/>
                <w:szCs w:val="20"/>
              </w:rPr>
              <w:t>1</w:t>
            </w:r>
          </w:p>
        </w:tc>
        <w:tc>
          <w:tcPr>
            <w:tcW w:w="1384" w:type="dxa"/>
            <w:tcBorders>
              <w:top w:val="single" w:sz="4" w:space="0" w:color="auto"/>
              <w:left w:val="nil"/>
              <w:bottom w:val="single" w:sz="4" w:space="0" w:color="auto"/>
              <w:right w:val="nil"/>
            </w:tcBorders>
            <w:noWrap/>
            <w:hideMark/>
          </w:tcPr>
          <w:p w14:paraId="21C2D96A" w14:textId="77777777" w:rsidR="00A13835"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A13835">
              <w:rPr>
                <w:rFonts w:ascii="Times New Roman" w:eastAsia="Times New Roman" w:hAnsi="Times New Roman" w:cs="Times New Roman"/>
                <w:b/>
                <w:bCs/>
                <w:sz w:val="20"/>
                <w:szCs w:val="20"/>
              </w:rPr>
              <w:t>2</w:t>
            </w:r>
          </w:p>
        </w:tc>
        <w:tc>
          <w:tcPr>
            <w:tcW w:w="1395" w:type="dxa"/>
            <w:tcBorders>
              <w:top w:val="single" w:sz="4" w:space="0" w:color="auto"/>
              <w:left w:val="nil"/>
              <w:bottom w:val="single" w:sz="4" w:space="0" w:color="auto"/>
              <w:right w:val="nil"/>
            </w:tcBorders>
            <w:noWrap/>
            <w:hideMark/>
          </w:tcPr>
          <w:p w14:paraId="4B1B8AD4" w14:textId="77777777" w:rsidR="00A13835"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A13835">
              <w:rPr>
                <w:rFonts w:ascii="Times New Roman" w:eastAsia="Times New Roman" w:hAnsi="Times New Roman" w:cs="Times New Roman"/>
                <w:b/>
                <w:bCs/>
                <w:sz w:val="20"/>
                <w:szCs w:val="20"/>
              </w:rPr>
              <w:t>3</w:t>
            </w:r>
          </w:p>
        </w:tc>
        <w:tc>
          <w:tcPr>
            <w:tcW w:w="1384" w:type="dxa"/>
            <w:tcBorders>
              <w:top w:val="single" w:sz="4" w:space="0" w:color="auto"/>
              <w:left w:val="nil"/>
              <w:bottom w:val="single" w:sz="4" w:space="0" w:color="auto"/>
              <w:right w:val="nil"/>
            </w:tcBorders>
            <w:noWrap/>
            <w:hideMark/>
          </w:tcPr>
          <w:p w14:paraId="7AA9C041" w14:textId="77777777" w:rsidR="00A13835"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A13835">
              <w:rPr>
                <w:rFonts w:ascii="Times New Roman" w:eastAsia="Times New Roman" w:hAnsi="Times New Roman" w:cs="Times New Roman"/>
                <w:b/>
                <w:bCs/>
                <w:sz w:val="20"/>
                <w:szCs w:val="20"/>
              </w:rPr>
              <w:t>4</w:t>
            </w:r>
          </w:p>
        </w:tc>
        <w:tc>
          <w:tcPr>
            <w:tcW w:w="1646" w:type="dxa"/>
            <w:tcBorders>
              <w:top w:val="single" w:sz="4" w:space="0" w:color="auto"/>
              <w:left w:val="nil"/>
              <w:bottom w:val="single" w:sz="4" w:space="0" w:color="auto"/>
              <w:right w:val="nil"/>
            </w:tcBorders>
            <w:noWrap/>
            <w:hideMark/>
          </w:tcPr>
          <w:p w14:paraId="5D416443" w14:textId="77777777" w:rsidR="00A13835"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A13835">
              <w:rPr>
                <w:rFonts w:ascii="Times New Roman" w:eastAsia="Times New Roman" w:hAnsi="Times New Roman" w:cs="Times New Roman"/>
                <w:b/>
                <w:bCs/>
                <w:sz w:val="20"/>
                <w:szCs w:val="20"/>
              </w:rPr>
              <w:t>5</w:t>
            </w:r>
          </w:p>
        </w:tc>
        <w:tc>
          <w:tcPr>
            <w:tcW w:w="1177" w:type="dxa"/>
            <w:tcBorders>
              <w:top w:val="single" w:sz="4" w:space="0" w:color="auto"/>
              <w:left w:val="nil"/>
              <w:bottom w:val="single" w:sz="4" w:space="0" w:color="auto"/>
              <w:right w:val="nil"/>
            </w:tcBorders>
            <w:hideMark/>
          </w:tcPr>
          <w:p w14:paraId="30B058D9" w14:textId="77777777" w:rsidR="00A13835" w:rsidRDefault="00A13835"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Standard*</w:t>
            </w:r>
          </w:p>
        </w:tc>
      </w:tr>
      <w:tr w:rsidR="005A5B21" w14:paraId="5EFECCA9" w14:textId="77777777" w:rsidTr="005A5B21">
        <w:trPr>
          <w:trHeight w:val="260"/>
          <w:jc w:val="center"/>
        </w:trPr>
        <w:tc>
          <w:tcPr>
            <w:tcW w:w="2768" w:type="dxa"/>
            <w:tcBorders>
              <w:top w:val="single" w:sz="4" w:space="0" w:color="auto"/>
              <w:left w:val="nil"/>
              <w:bottom w:val="nil"/>
              <w:right w:val="nil"/>
            </w:tcBorders>
            <w:noWrap/>
          </w:tcPr>
          <w:p w14:paraId="49E8F752" w14:textId="77777777" w:rsidR="005A5B21" w:rsidRDefault="005A5B21" w:rsidP="00C81C5A">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Moisture content (%)</w:t>
            </w:r>
          </w:p>
        </w:tc>
        <w:tc>
          <w:tcPr>
            <w:tcW w:w="1384" w:type="dxa"/>
            <w:tcBorders>
              <w:top w:val="single" w:sz="4" w:space="0" w:color="auto"/>
              <w:left w:val="nil"/>
              <w:bottom w:val="nil"/>
              <w:right w:val="nil"/>
            </w:tcBorders>
            <w:noWrap/>
          </w:tcPr>
          <w:p w14:paraId="0964DCFC" w14:textId="77777777" w:rsidR="005A5B21" w:rsidRPr="007E6444" w:rsidRDefault="005A5B21" w:rsidP="00C81C5A">
            <w:pPr>
              <w:spacing w:after="0"/>
              <w:rPr>
                <w:rFonts w:ascii="Times New Roman" w:hAnsi="Times New Roman" w:cs="Times New Roman"/>
                <w:sz w:val="20"/>
              </w:rPr>
            </w:pPr>
            <w:r>
              <w:rPr>
                <w:rFonts w:ascii="Times New Roman" w:hAnsi="Times New Roman" w:cs="Times New Roman"/>
                <w:sz w:val="20"/>
              </w:rPr>
              <w:t>5.88±0</w:t>
            </w:r>
            <w:r w:rsidRPr="007E6444">
              <w:rPr>
                <w:rFonts w:ascii="Times New Roman" w:hAnsi="Times New Roman" w:cs="Times New Roman"/>
                <w:sz w:val="20"/>
              </w:rPr>
              <w:t>.52</w:t>
            </w:r>
            <w:r w:rsidRPr="007E6444">
              <w:rPr>
                <w:rFonts w:ascii="Times New Roman" w:hAnsi="Times New Roman" w:cs="Times New Roman"/>
                <w:sz w:val="20"/>
                <w:vertAlign w:val="superscript"/>
              </w:rPr>
              <w:t>a</w:t>
            </w:r>
          </w:p>
        </w:tc>
        <w:tc>
          <w:tcPr>
            <w:tcW w:w="1384" w:type="dxa"/>
            <w:tcBorders>
              <w:top w:val="single" w:sz="4" w:space="0" w:color="auto"/>
              <w:left w:val="nil"/>
              <w:bottom w:val="nil"/>
              <w:right w:val="nil"/>
            </w:tcBorders>
            <w:noWrap/>
          </w:tcPr>
          <w:p w14:paraId="7D7E5B00" w14:textId="77777777" w:rsidR="005A5B21" w:rsidRPr="007E6444" w:rsidRDefault="005A5B21" w:rsidP="00C81C5A">
            <w:pPr>
              <w:spacing w:after="0"/>
              <w:rPr>
                <w:rFonts w:ascii="Times New Roman" w:hAnsi="Times New Roman" w:cs="Times New Roman"/>
                <w:sz w:val="20"/>
              </w:rPr>
            </w:pPr>
            <w:r>
              <w:rPr>
                <w:rFonts w:ascii="Times New Roman" w:hAnsi="Times New Roman" w:cs="Times New Roman"/>
                <w:sz w:val="20"/>
              </w:rPr>
              <w:t>6.33±0.49</w:t>
            </w:r>
            <w:r w:rsidRPr="007E6444">
              <w:rPr>
                <w:rFonts w:ascii="Times New Roman" w:hAnsi="Times New Roman" w:cs="Times New Roman"/>
                <w:sz w:val="20"/>
                <w:vertAlign w:val="superscript"/>
              </w:rPr>
              <w:t>a</w:t>
            </w:r>
          </w:p>
        </w:tc>
        <w:tc>
          <w:tcPr>
            <w:tcW w:w="1395" w:type="dxa"/>
            <w:tcBorders>
              <w:top w:val="single" w:sz="4" w:space="0" w:color="auto"/>
              <w:left w:val="nil"/>
              <w:bottom w:val="nil"/>
              <w:right w:val="nil"/>
            </w:tcBorders>
            <w:noWrap/>
          </w:tcPr>
          <w:p w14:paraId="73761CB0" w14:textId="77777777" w:rsidR="005A5B21" w:rsidRPr="007E6444" w:rsidRDefault="005A5B21" w:rsidP="00C81C5A">
            <w:pPr>
              <w:spacing w:after="0"/>
              <w:rPr>
                <w:rFonts w:ascii="Times New Roman" w:hAnsi="Times New Roman" w:cs="Times New Roman"/>
                <w:sz w:val="20"/>
              </w:rPr>
            </w:pPr>
            <w:r>
              <w:rPr>
                <w:rFonts w:ascii="Times New Roman" w:hAnsi="Times New Roman" w:cs="Times New Roman"/>
                <w:sz w:val="20"/>
              </w:rPr>
              <w:t>6</w:t>
            </w:r>
            <w:r w:rsidRPr="007E6444">
              <w:rPr>
                <w:rFonts w:ascii="Times New Roman" w:hAnsi="Times New Roman" w:cs="Times New Roman"/>
                <w:sz w:val="20"/>
              </w:rPr>
              <w:t>.10±0.44</w:t>
            </w:r>
            <w:r w:rsidRPr="007E6444">
              <w:rPr>
                <w:rFonts w:ascii="Times New Roman" w:hAnsi="Times New Roman" w:cs="Times New Roman"/>
                <w:sz w:val="20"/>
                <w:vertAlign w:val="superscript"/>
              </w:rPr>
              <w:t>a</w:t>
            </w:r>
          </w:p>
        </w:tc>
        <w:tc>
          <w:tcPr>
            <w:tcW w:w="1384" w:type="dxa"/>
            <w:tcBorders>
              <w:top w:val="single" w:sz="4" w:space="0" w:color="auto"/>
              <w:left w:val="nil"/>
              <w:bottom w:val="nil"/>
              <w:right w:val="nil"/>
            </w:tcBorders>
            <w:noWrap/>
          </w:tcPr>
          <w:p w14:paraId="1537785D" w14:textId="77777777" w:rsidR="005A5B21" w:rsidRPr="007E6444" w:rsidRDefault="005A5B21" w:rsidP="00C81C5A">
            <w:pPr>
              <w:spacing w:after="0"/>
              <w:rPr>
                <w:rFonts w:ascii="Times New Roman" w:hAnsi="Times New Roman" w:cs="Times New Roman"/>
                <w:sz w:val="20"/>
              </w:rPr>
            </w:pPr>
            <w:r>
              <w:rPr>
                <w:rFonts w:ascii="Times New Roman" w:hAnsi="Times New Roman" w:cs="Times New Roman"/>
                <w:sz w:val="20"/>
              </w:rPr>
              <w:t>6.0</w:t>
            </w:r>
            <w:r w:rsidRPr="007E6444">
              <w:rPr>
                <w:rFonts w:ascii="Times New Roman" w:hAnsi="Times New Roman" w:cs="Times New Roman"/>
                <w:sz w:val="20"/>
              </w:rPr>
              <w:t>2±0.83</w:t>
            </w:r>
            <w:r w:rsidRPr="007E6444">
              <w:rPr>
                <w:rFonts w:ascii="Times New Roman" w:hAnsi="Times New Roman" w:cs="Times New Roman"/>
                <w:sz w:val="20"/>
                <w:vertAlign w:val="superscript"/>
              </w:rPr>
              <w:t>a</w:t>
            </w:r>
          </w:p>
        </w:tc>
        <w:tc>
          <w:tcPr>
            <w:tcW w:w="1646" w:type="dxa"/>
            <w:tcBorders>
              <w:top w:val="single" w:sz="4" w:space="0" w:color="auto"/>
              <w:left w:val="nil"/>
              <w:bottom w:val="nil"/>
              <w:right w:val="nil"/>
            </w:tcBorders>
            <w:noWrap/>
          </w:tcPr>
          <w:p w14:paraId="0C1134F8" w14:textId="77777777" w:rsidR="005A5B21" w:rsidRPr="007E6444" w:rsidRDefault="005A5B21" w:rsidP="00C81C5A">
            <w:pPr>
              <w:spacing w:after="0"/>
              <w:rPr>
                <w:rFonts w:ascii="Times New Roman" w:hAnsi="Times New Roman" w:cs="Times New Roman"/>
                <w:sz w:val="20"/>
              </w:rPr>
            </w:pPr>
            <w:r>
              <w:rPr>
                <w:rFonts w:ascii="Times New Roman" w:hAnsi="Times New Roman" w:cs="Times New Roman"/>
                <w:sz w:val="20"/>
              </w:rPr>
              <w:t>6</w:t>
            </w:r>
            <w:r w:rsidRPr="007E6444">
              <w:rPr>
                <w:rFonts w:ascii="Times New Roman" w:hAnsi="Times New Roman" w:cs="Times New Roman"/>
                <w:sz w:val="20"/>
              </w:rPr>
              <w:t>.16±0.24</w:t>
            </w:r>
            <w:r w:rsidRPr="007E6444">
              <w:rPr>
                <w:rFonts w:ascii="Times New Roman" w:hAnsi="Times New Roman" w:cs="Times New Roman"/>
                <w:sz w:val="20"/>
                <w:vertAlign w:val="superscript"/>
              </w:rPr>
              <w:t>a</w:t>
            </w:r>
          </w:p>
        </w:tc>
        <w:tc>
          <w:tcPr>
            <w:tcW w:w="1177" w:type="dxa"/>
            <w:tcBorders>
              <w:top w:val="single" w:sz="4" w:space="0" w:color="auto"/>
              <w:left w:val="nil"/>
              <w:bottom w:val="nil"/>
              <w:right w:val="nil"/>
            </w:tcBorders>
          </w:tcPr>
          <w:p w14:paraId="0B29D5E1" w14:textId="77777777" w:rsidR="005A5B21" w:rsidRDefault="005A5B21"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&lt;5</w:t>
            </w:r>
          </w:p>
        </w:tc>
      </w:tr>
      <w:tr w:rsidR="005A5B21" w14:paraId="2B4A40B6" w14:textId="77777777" w:rsidTr="005A5B21">
        <w:trPr>
          <w:trHeight w:val="260"/>
          <w:jc w:val="center"/>
        </w:trPr>
        <w:tc>
          <w:tcPr>
            <w:tcW w:w="2768" w:type="dxa"/>
            <w:noWrap/>
          </w:tcPr>
          <w:p w14:paraId="6FFE6AE0" w14:textId="77777777" w:rsidR="005A5B21" w:rsidRPr="007F60B5" w:rsidRDefault="005A5B21" w:rsidP="00C81C5A">
            <w:pPr>
              <w:spacing w:after="0" w:line="360" w:lineRule="auto"/>
              <w:rPr>
                <w:rFonts w:ascii="Times New Roman" w:eastAsia="Times New Roman" w:hAnsi="Times New Roman" w:cs="Times New Roman"/>
                <w:b/>
                <w:color w:val="000000" w:themeColor="text1"/>
                <w:sz w:val="20"/>
                <w:szCs w:val="20"/>
              </w:rPr>
            </w:pPr>
            <w:r w:rsidRPr="007F60B5">
              <w:rPr>
                <w:rFonts w:ascii="Times New Roman" w:eastAsia="Times New Roman" w:hAnsi="Times New Roman" w:cs="Times New Roman"/>
                <w:b/>
                <w:color w:val="000000" w:themeColor="text1"/>
                <w:sz w:val="20"/>
                <w:szCs w:val="20"/>
              </w:rPr>
              <w:t>Ash (%)</w:t>
            </w:r>
          </w:p>
        </w:tc>
        <w:tc>
          <w:tcPr>
            <w:tcW w:w="1384" w:type="dxa"/>
            <w:noWrap/>
          </w:tcPr>
          <w:p w14:paraId="0E56FA68" w14:textId="77777777" w:rsidR="005A5B21" w:rsidRPr="007F60B5" w:rsidRDefault="00C5598A"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4.1</w:t>
            </w:r>
            <w:r w:rsidR="005A5B21" w:rsidRPr="007F60B5">
              <w:rPr>
                <w:rFonts w:ascii="Times New Roman" w:eastAsia="Times New Roman" w:hAnsi="Times New Roman" w:cs="Times New Roman"/>
                <w:color w:val="000000" w:themeColor="text1"/>
                <w:sz w:val="20"/>
                <w:szCs w:val="20"/>
              </w:rPr>
              <w:t>7±0.10</w:t>
            </w:r>
            <w:r>
              <w:rPr>
                <w:rFonts w:ascii="Times New Roman" w:eastAsia="Times New Roman" w:hAnsi="Times New Roman" w:cs="Times New Roman"/>
                <w:color w:val="000000" w:themeColor="text1"/>
                <w:sz w:val="20"/>
                <w:szCs w:val="20"/>
                <w:vertAlign w:val="superscript"/>
              </w:rPr>
              <w:t>c</w:t>
            </w:r>
          </w:p>
        </w:tc>
        <w:tc>
          <w:tcPr>
            <w:tcW w:w="1384" w:type="dxa"/>
            <w:noWrap/>
          </w:tcPr>
          <w:p w14:paraId="39D111F7" w14:textId="77777777" w:rsidR="005A5B21" w:rsidRPr="007F60B5" w:rsidRDefault="005A5B21" w:rsidP="00C81C5A">
            <w:pPr>
              <w:spacing w:after="0" w:line="360" w:lineRule="auto"/>
              <w:rPr>
                <w:rFonts w:ascii="Times New Roman" w:eastAsia="Times New Roman" w:hAnsi="Times New Roman" w:cs="Times New Roman"/>
                <w:color w:val="000000" w:themeColor="text1"/>
                <w:sz w:val="20"/>
                <w:szCs w:val="20"/>
              </w:rPr>
            </w:pPr>
            <w:r w:rsidRPr="007F60B5">
              <w:rPr>
                <w:rFonts w:ascii="Times New Roman" w:eastAsia="Times New Roman" w:hAnsi="Times New Roman" w:cs="Times New Roman"/>
                <w:color w:val="000000" w:themeColor="text1"/>
                <w:sz w:val="20"/>
                <w:szCs w:val="20"/>
              </w:rPr>
              <w:t>4.34±0.12</w:t>
            </w:r>
            <w:r w:rsidR="00C5598A">
              <w:rPr>
                <w:rFonts w:ascii="Times New Roman" w:eastAsia="Times New Roman" w:hAnsi="Times New Roman" w:cs="Times New Roman"/>
                <w:color w:val="000000" w:themeColor="text1"/>
                <w:sz w:val="20"/>
                <w:szCs w:val="20"/>
                <w:vertAlign w:val="superscript"/>
              </w:rPr>
              <w:t>bc</w:t>
            </w:r>
          </w:p>
        </w:tc>
        <w:tc>
          <w:tcPr>
            <w:tcW w:w="1395" w:type="dxa"/>
            <w:noWrap/>
          </w:tcPr>
          <w:p w14:paraId="24AB14B0" w14:textId="77777777" w:rsidR="005A5B21" w:rsidRPr="007F60B5" w:rsidRDefault="00C5598A"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4.5</w:t>
            </w:r>
            <w:r w:rsidR="005A5B21" w:rsidRPr="007F60B5">
              <w:rPr>
                <w:rFonts w:ascii="Times New Roman" w:eastAsia="Times New Roman" w:hAnsi="Times New Roman" w:cs="Times New Roman"/>
                <w:color w:val="000000" w:themeColor="text1"/>
                <w:sz w:val="20"/>
                <w:szCs w:val="20"/>
              </w:rPr>
              <w:t>1±0.17</w:t>
            </w:r>
            <w:r>
              <w:rPr>
                <w:rFonts w:ascii="Times New Roman" w:eastAsia="Times New Roman" w:hAnsi="Times New Roman" w:cs="Times New Roman"/>
                <w:color w:val="000000" w:themeColor="text1"/>
                <w:sz w:val="20"/>
                <w:szCs w:val="20"/>
                <w:vertAlign w:val="superscript"/>
              </w:rPr>
              <w:t>b</w:t>
            </w:r>
          </w:p>
        </w:tc>
        <w:tc>
          <w:tcPr>
            <w:tcW w:w="1384" w:type="dxa"/>
            <w:noWrap/>
          </w:tcPr>
          <w:p w14:paraId="52456340" w14:textId="77777777" w:rsidR="005A5B21" w:rsidRPr="007F60B5" w:rsidRDefault="00C5598A"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r w:rsidR="005A5B21" w:rsidRPr="007F60B5">
              <w:rPr>
                <w:rFonts w:ascii="Times New Roman" w:eastAsia="Times New Roman" w:hAnsi="Times New Roman" w:cs="Times New Roman"/>
                <w:color w:val="000000" w:themeColor="text1"/>
                <w:sz w:val="20"/>
                <w:szCs w:val="20"/>
              </w:rPr>
              <w:t>.85±0.11</w:t>
            </w:r>
            <w:r>
              <w:rPr>
                <w:rFonts w:ascii="Times New Roman" w:eastAsia="Times New Roman" w:hAnsi="Times New Roman" w:cs="Times New Roman"/>
                <w:color w:val="000000" w:themeColor="text1"/>
                <w:sz w:val="20"/>
                <w:szCs w:val="20"/>
                <w:vertAlign w:val="superscript"/>
              </w:rPr>
              <w:t>a</w:t>
            </w:r>
          </w:p>
        </w:tc>
        <w:tc>
          <w:tcPr>
            <w:tcW w:w="1646" w:type="dxa"/>
            <w:noWrap/>
          </w:tcPr>
          <w:p w14:paraId="4AFD7ABF" w14:textId="77777777" w:rsidR="005A5B21" w:rsidRPr="007F60B5" w:rsidRDefault="00C5598A"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4.94</w:t>
            </w:r>
            <w:r w:rsidRPr="007E6444">
              <w:rPr>
                <w:rFonts w:ascii="Times New Roman" w:hAnsi="Times New Roman" w:cs="Times New Roman"/>
                <w:sz w:val="20"/>
              </w:rPr>
              <w:t>±</w:t>
            </w:r>
            <w:r w:rsidR="005A5B21" w:rsidRPr="007F60B5">
              <w:rPr>
                <w:rFonts w:ascii="Times New Roman" w:eastAsia="Times New Roman" w:hAnsi="Times New Roman" w:cs="Times New Roman"/>
                <w:color w:val="000000" w:themeColor="text1"/>
                <w:sz w:val="20"/>
                <w:szCs w:val="20"/>
              </w:rPr>
              <w:t>0.13</w:t>
            </w:r>
            <w:r>
              <w:rPr>
                <w:rFonts w:ascii="Times New Roman" w:eastAsia="Times New Roman" w:hAnsi="Times New Roman" w:cs="Times New Roman"/>
                <w:color w:val="000000" w:themeColor="text1"/>
                <w:sz w:val="20"/>
                <w:szCs w:val="20"/>
                <w:vertAlign w:val="superscript"/>
              </w:rPr>
              <w:t>a</w:t>
            </w:r>
          </w:p>
        </w:tc>
        <w:tc>
          <w:tcPr>
            <w:tcW w:w="1177" w:type="dxa"/>
          </w:tcPr>
          <w:p w14:paraId="795ACBD2" w14:textId="77777777" w:rsidR="005A5B21" w:rsidRDefault="005A5B21"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&gt;2</w:t>
            </w:r>
          </w:p>
        </w:tc>
      </w:tr>
      <w:tr w:rsidR="005A5B21" w14:paraId="24BD74E3" w14:textId="77777777" w:rsidTr="00A13835">
        <w:trPr>
          <w:trHeight w:val="260"/>
          <w:jc w:val="center"/>
        </w:trPr>
        <w:tc>
          <w:tcPr>
            <w:tcW w:w="2768" w:type="dxa"/>
            <w:noWrap/>
          </w:tcPr>
          <w:p w14:paraId="5AA13EB0" w14:textId="77777777" w:rsidR="005A5B21" w:rsidRPr="008C424D" w:rsidRDefault="005A5B21" w:rsidP="00C81C5A">
            <w:pPr>
              <w:spacing w:after="0" w:line="360" w:lineRule="auto"/>
              <w:rPr>
                <w:rFonts w:ascii="Times New Roman" w:eastAsia="Times New Roman" w:hAnsi="Times New Roman" w:cs="Times New Roman"/>
                <w:b/>
                <w:color w:val="000000" w:themeColor="text1"/>
                <w:sz w:val="20"/>
                <w:szCs w:val="20"/>
              </w:rPr>
            </w:pPr>
            <w:r w:rsidRPr="008C424D">
              <w:rPr>
                <w:rFonts w:ascii="Times New Roman" w:eastAsia="Times New Roman" w:hAnsi="Times New Roman" w:cs="Times New Roman"/>
                <w:b/>
                <w:color w:val="000000" w:themeColor="text1"/>
                <w:sz w:val="20"/>
                <w:szCs w:val="20"/>
              </w:rPr>
              <w:t>Crude Protein (g/100 g DW)</w:t>
            </w:r>
          </w:p>
        </w:tc>
        <w:tc>
          <w:tcPr>
            <w:tcW w:w="1384" w:type="dxa"/>
            <w:noWrap/>
          </w:tcPr>
          <w:p w14:paraId="76EEC518" w14:textId="77777777" w:rsidR="005A5B21" w:rsidRPr="008C424D" w:rsidRDefault="005A5B21"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r w:rsidRPr="008C424D">
              <w:rPr>
                <w:rFonts w:ascii="Times New Roman" w:eastAsia="Times New Roman" w:hAnsi="Times New Roman" w:cs="Times New Roman"/>
                <w:color w:val="000000" w:themeColor="text1"/>
                <w:sz w:val="20"/>
                <w:szCs w:val="20"/>
              </w:rPr>
              <w:t>.23±0.69</w:t>
            </w:r>
            <w:r w:rsidRPr="008C424D">
              <w:rPr>
                <w:rFonts w:ascii="Times New Roman" w:eastAsia="Times New Roman" w:hAnsi="Times New Roman" w:cs="Times New Roman"/>
                <w:color w:val="000000" w:themeColor="text1"/>
                <w:sz w:val="20"/>
                <w:szCs w:val="20"/>
                <w:vertAlign w:val="superscript"/>
              </w:rPr>
              <w:t>a</w:t>
            </w:r>
          </w:p>
        </w:tc>
        <w:tc>
          <w:tcPr>
            <w:tcW w:w="1384" w:type="dxa"/>
            <w:noWrap/>
          </w:tcPr>
          <w:p w14:paraId="410C1DC8" w14:textId="77777777" w:rsidR="005A5B21" w:rsidRPr="008C424D" w:rsidRDefault="005A5B21"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sidRPr="008C424D">
              <w:rPr>
                <w:rFonts w:ascii="Times New Roman" w:eastAsia="Times New Roman" w:hAnsi="Times New Roman" w:cs="Times New Roman"/>
                <w:color w:val="000000" w:themeColor="text1"/>
                <w:sz w:val="20"/>
                <w:szCs w:val="20"/>
              </w:rPr>
              <w:t>.97±0.51</w:t>
            </w:r>
            <w:r w:rsidRPr="008C424D">
              <w:rPr>
                <w:rFonts w:ascii="Times New Roman" w:eastAsia="Times New Roman" w:hAnsi="Times New Roman" w:cs="Times New Roman"/>
                <w:color w:val="000000" w:themeColor="text1"/>
                <w:sz w:val="20"/>
                <w:szCs w:val="20"/>
                <w:vertAlign w:val="superscript"/>
              </w:rPr>
              <w:t>a</w:t>
            </w:r>
          </w:p>
        </w:tc>
        <w:tc>
          <w:tcPr>
            <w:tcW w:w="1395" w:type="dxa"/>
            <w:noWrap/>
          </w:tcPr>
          <w:p w14:paraId="08DF6970" w14:textId="77777777" w:rsidR="005A5B21" w:rsidRPr="008C424D" w:rsidRDefault="005A5B21"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sidRPr="008C424D">
              <w:rPr>
                <w:rFonts w:ascii="Times New Roman" w:eastAsia="Times New Roman" w:hAnsi="Times New Roman" w:cs="Times New Roman"/>
                <w:color w:val="000000" w:themeColor="text1"/>
                <w:sz w:val="20"/>
                <w:szCs w:val="20"/>
              </w:rPr>
              <w:t>.68±0.43</w:t>
            </w:r>
            <w:r w:rsidRPr="008C424D">
              <w:rPr>
                <w:rFonts w:ascii="Times New Roman" w:eastAsia="Times New Roman" w:hAnsi="Times New Roman" w:cs="Times New Roman"/>
                <w:color w:val="000000" w:themeColor="text1"/>
                <w:sz w:val="20"/>
                <w:szCs w:val="20"/>
                <w:vertAlign w:val="superscript"/>
              </w:rPr>
              <w:t>a</w:t>
            </w:r>
          </w:p>
        </w:tc>
        <w:tc>
          <w:tcPr>
            <w:tcW w:w="1384" w:type="dxa"/>
            <w:noWrap/>
          </w:tcPr>
          <w:p w14:paraId="7DDC90C0" w14:textId="77777777" w:rsidR="005A5B21" w:rsidRPr="008C424D" w:rsidRDefault="005A5B21"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sidRPr="008C424D">
              <w:rPr>
                <w:rFonts w:ascii="Times New Roman" w:eastAsia="Times New Roman" w:hAnsi="Times New Roman" w:cs="Times New Roman"/>
                <w:color w:val="000000" w:themeColor="text1"/>
                <w:sz w:val="20"/>
                <w:szCs w:val="20"/>
              </w:rPr>
              <w:t>.56±0.62</w:t>
            </w:r>
            <w:r w:rsidRPr="008C424D">
              <w:rPr>
                <w:rFonts w:ascii="Times New Roman" w:eastAsia="Times New Roman" w:hAnsi="Times New Roman" w:cs="Times New Roman"/>
                <w:color w:val="000000" w:themeColor="text1"/>
                <w:sz w:val="20"/>
                <w:szCs w:val="20"/>
                <w:vertAlign w:val="superscript"/>
              </w:rPr>
              <w:t>a</w:t>
            </w:r>
          </w:p>
        </w:tc>
        <w:tc>
          <w:tcPr>
            <w:tcW w:w="1646" w:type="dxa"/>
            <w:noWrap/>
          </w:tcPr>
          <w:p w14:paraId="11AA1641" w14:textId="77777777" w:rsidR="005A5B21" w:rsidRPr="008C424D" w:rsidRDefault="005A5B21" w:rsidP="00C81C5A">
            <w:pPr>
              <w:spacing w:after="0" w:line="36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w:t>
            </w:r>
            <w:r w:rsidRPr="008C424D">
              <w:rPr>
                <w:rFonts w:ascii="Times New Roman" w:eastAsia="Times New Roman" w:hAnsi="Times New Roman" w:cs="Times New Roman"/>
                <w:color w:val="000000" w:themeColor="text1"/>
                <w:sz w:val="20"/>
                <w:szCs w:val="20"/>
              </w:rPr>
              <w:t>.17±0.52</w:t>
            </w:r>
            <w:r w:rsidRPr="008C424D">
              <w:rPr>
                <w:rFonts w:ascii="Times New Roman" w:eastAsia="Times New Roman" w:hAnsi="Times New Roman" w:cs="Times New Roman"/>
                <w:color w:val="000000" w:themeColor="text1"/>
                <w:sz w:val="20"/>
                <w:szCs w:val="20"/>
                <w:vertAlign w:val="superscript"/>
              </w:rPr>
              <w:t>a</w:t>
            </w:r>
          </w:p>
        </w:tc>
        <w:tc>
          <w:tcPr>
            <w:tcW w:w="1177" w:type="dxa"/>
          </w:tcPr>
          <w:p w14:paraId="452482DF" w14:textId="77777777" w:rsidR="005A5B21" w:rsidRPr="008C424D" w:rsidRDefault="005A5B21" w:rsidP="00C81C5A">
            <w:pPr>
              <w:spacing w:after="0" w:line="360" w:lineRule="auto"/>
              <w:rPr>
                <w:rFonts w:ascii="Times New Roman" w:eastAsia="Times New Roman" w:hAnsi="Times New Roman" w:cs="Times New Roman"/>
                <w:color w:val="000000" w:themeColor="text1"/>
                <w:sz w:val="20"/>
                <w:szCs w:val="20"/>
              </w:rPr>
            </w:pPr>
            <w:r w:rsidRPr="008C424D">
              <w:rPr>
                <w:rFonts w:ascii="Times New Roman" w:eastAsia="Times New Roman" w:hAnsi="Times New Roman" w:cs="Times New Roman"/>
                <w:color w:val="000000" w:themeColor="text1"/>
                <w:sz w:val="20"/>
                <w:szCs w:val="20"/>
              </w:rPr>
              <w:t>8-16</w:t>
            </w:r>
          </w:p>
        </w:tc>
      </w:tr>
      <w:tr w:rsidR="005A5B21" w14:paraId="43C6186A" w14:textId="77777777" w:rsidTr="00A13835">
        <w:trPr>
          <w:trHeight w:val="260"/>
          <w:jc w:val="center"/>
        </w:trPr>
        <w:tc>
          <w:tcPr>
            <w:tcW w:w="2768" w:type="dxa"/>
            <w:noWrap/>
          </w:tcPr>
          <w:p w14:paraId="1339F412" w14:textId="77777777" w:rsidR="005A5B21" w:rsidRDefault="005A5B21" w:rsidP="00C81C5A">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sugar (g/100 g DW)</w:t>
            </w:r>
          </w:p>
        </w:tc>
        <w:tc>
          <w:tcPr>
            <w:tcW w:w="1384" w:type="dxa"/>
            <w:noWrap/>
          </w:tcPr>
          <w:p w14:paraId="31551495" w14:textId="77777777" w:rsidR="005A5B21" w:rsidRPr="00225D8D" w:rsidRDefault="005A5B21" w:rsidP="00C81C5A">
            <w:pPr>
              <w:spacing w:after="0" w:line="360" w:lineRule="auto"/>
              <w:rPr>
                <w:rFonts w:ascii="Times New Roman" w:eastAsia="Times New Roman" w:hAnsi="Times New Roman" w:cs="Times New Roman"/>
                <w:color w:val="000000" w:themeColor="text1"/>
                <w:sz w:val="20"/>
                <w:szCs w:val="20"/>
              </w:rPr>
            </w:pPr>
            <w:r w:rsidRPr="00225D8D">
              <w:rPr>
                <w:rFonts w:ascii="Times New Roman" w:eastAsia="Times New Roman" w:hAnsi="Times New Roman" w:cs="Times New Roman"/>
                <w:color w:val="000000" w:themeColor="text1"/>
                <w:sz w:val="20"/>
                <w:szCs w:val="20"/>
              </w:rPr>
              <w:t>66.19±1.32</w:t>
            </w:r>
            <w:r w:rsidRPr="00225D8D">
              <w:rPr>
                <w:rFonts w:ascii="Times New Roman" w:eastAsia="Times New Roman" w:hAnsi="Times New Roman" w:cs="Times New Roman"/>
                <w:color w:val="000000" w:themeColor="text1"/>
                <w:sz w:val="20"/>
                <w:szCs w:val="20"/>
                <w:vertAlign w:val="superscript"/>
              </w:rPr>
              <w:t>a</w:t>
            </w:r>
          </w:p>
        </w:tc>
        <w:tc>
          <w:tcPr>
            <w:tcW w:w="1384" w:type="dxa"/>
            <w:noWrap/>
          </w:tcPr>
          <w:p w14:paraId="28035AE4" w14:textId="77777777" w:rsidR="005A5B21" w:rsidRPr="00225D8D" w:rsidRDefault="005A5B21" w:rsidP="00C81C5A">
            <w:pPr>
              <w:spacing w:after="0" w:line="360" w:lineRule="auto"/>
              <w:rPr>
                <w:rFonts w:ascii="Times New Roman" w:eastAsia="Times New Roman" w:hAnsi="Times New Roman" w:cs="Times New Roman"/>
                <w:color w:val="000000" w:themeColor="text1"/>
                <w:sz w:val="20"/>
                <w:szCs w:val="20"/>
              </w:rPr>
            </w:pPr>
            <w:r w:rsidRPr="00225D8D">
              <w:rPr>
                <w:rFonts w:ascii="Times New Roman" w:eastAsia="Times New Roman" w:hAnsi="Times New Roman" w:cs="Times New Roman"/>
                <w:color w:val="000000" w:themeColor="text1"/>
                <w:sz w:val="20"/>
                <w:szCs w:val="20"/>
              </w:rPr>
              <w:t>66.45±1.40</w:t>
            </w:r>
            <w:r w:rsidRPr="00225D8D">
              <w:rPr>
                <w:rFonts w:ascii="Times New Roman" w:eastAsia="Times New Roman" w:hAnsi="Times New Roman" w:cs="Times New Roman"/>
                <w:color w:val="000000" w:themeColor="text1"/>
                <w:sz w:val="20"/>
                <w:szCs w:val="20"/>
                <w:vertAlign w:val="superscript"/>
              </w:rPr>
              <w:t>a</w:t>
            </w:r>
          </w:p>
        </w:tc>
        <w:tc>
          <w:tcPr>
            <w:tcW w:w="1395" w:type="dxa"/>
            <w:noWrap/>
          </w:tcPr>
          <w:p w14:paraId="23C2B09A" w14:textId="77777777" w:rsidR="005A5B21" w:rsidRPr="00225D8D" w:rsidRDefault="005A5B21" w:rsidP="00C81C5A">
            <w:pPr>
              <w:spacing w:after="0" w:line="360" w:lineRule="auto"/>
              <w:rPr>
                <w:rFonts w:ascii="Times New Roman" w:eastAsia="Times New Roman" w:hAnsi="Times New Roman" w:cs="Times New Roman"/>
                <w:color w:val="000000" w:themeColor="text1"/>
                <w:sz w:val="20"/>
                <w:szCs w:val="20"/>
              </w:rPr>
            </w:pPr>
            <w:r w:rsidRPr="00225D8D">
              <w:rPr>
                <w:rFonts w:ascii="Times New Roman" w:eastAsia="Times New Roman" w:hAnsi="Times New Roman" w:cs="Times New Roman"/>
                <w:color w:val="000000" w:themeColor="text1"/>
                <w:sz w:val="20"/>
                <w:szCs w:val="20"/>
              </w:rPr>
              <w:t>67.08±1.34</w:t>
            </w:r>
            <w:r w:rsidRPr="00225D8D">
              <w:rPr>
                <w:rFonts w:ascii="Times New Roman" w:eastAsia="Times New Roman" w:hAnsi="Times New Roman" w:cs="Times New Roman"/>
                <w:color w:val="000000" w:themeColor="text1"/>
                <w:sz w:val="20"/>
                <w:szCs w:val="20"/>
                <w:vertAlign w:val="superscript"/>
              </w:rPr>
              <w:t>a</w:t>
            </w:r>
          </w:p>
        </w:tc>
        <w:tc>
          <w:tcPr>
            <w:tcW w:w="1384" w:type="dxa"/>
            <w:noWrap/>
          </w:tcPr>
          <w:p w14:paraId="7EFDBA44" w14:textId="77777777" w:rsidR="005A5B21" w:rsidRPr="00225D8D" w:rsidRDefault="005A5B21" w:rsidP="00C81C5A">
            <w:pPr>
              <w:spacing w:after="0" w:line="360" w:lineRule="auto"/>
              <w:rPr>
                <w:rFonts w:ascii="Times New Roman" w:eastAsia="Times New Roman" w:hAnsi="Times New Roman" w:cs="Times New Roman"/>
                <w:color w:val="000000" w:themeColor="text1"/>
                <w:sz w:val="20"/>
                <w:szCs w:val="20"/>
              </w:rPr>
            </w:pPr>
            <w:r w:rsidRPr="00225D8D">
              <w:rPr>
                <w:rFonts w:ascii="Times New Roman" w:eastAsia="Times New Roman" w:hAnsi="Times New Roman" w:cs="Times New Roman"/>
                <w:color w:val="000000" w:themeColor="text1"/>
                <w:sz w:val="20"/>
                <w:szCs w:val="20"/>
              </w:rPr>
              <w:t>68.36±1.23</w:t>
            </w:r>
            <w:r w:rsidRPr="00225D8D">
              <w:rPr>
                <w:rFonts w:ascii="Times New Roman" w:eastAsia="Times New Roman" w:hAnsi="Times New Roman" w:cs="Times New Roman"/>
                <w:color w:val="000000" w:themeColor="text1"/>
                <w:sz w:val="20"/>
                <w:szCs w:val="20"/>
                <w:vertAlign w:val="superscript"/>
              </w:rPr>
              <w:t>a</w:t>
            </w:r>
          </w:p>
        </w:tc>
        <w:tc>
          <w:tcPr>
            <w:tcW w:w="1646" w:type="dxa"/>
            <w:noWrap/>
          </w:tcPr>
          <w:p w14:paraId="66DFB6FD" w14:textId="77777777" w:rsidR="005A5B21" w:rsidRPr="00225D8D" w:rsidRDefault="005A5B21" w:rsidP="00C81C5A">
            <w:pPr>
              <w:spacing w:after="0" w:line="360" w:lineRule="auto"/>
              <w:rPr>
                <w:rFonts w:ascii="Times New Roman" w:eastAsia="Times New Roman" w:hAnsi="Times New Roman" w:cs="Times New Roman"/>
                <w:color w:val="000000" w:themeColor="text1"/>
                <w:sz w:val="20"/>
                <w:szCs w:val="20"/>
              </w:rPr>
            </w:pPr>
            <w:r w:rsidRPr="00225D8D">
              <w:rPr>
                <w:rFonts w:ascii="Times New Roman" w:eastAsia="Times New Roman" w:hAnsi="Times New Roman" w:cs="Times New Roman"/>
                <w:color w:val="000000" w:themeColor="text1"/>
                <w:sz w:val="20"/>
                <w:szCs w:val="20"/>
              </w:rPr>
              <w:t>69.14</w:t>
            </w:r>
            <w:r>
              <w:rPr>
                <w:rFonts w:ascii="Times New Roman" w:eastAsia="Times New Roman" w:hAnsi="Times New Roman" w:cs="Times New Roman"/>
                <w:color w:val="000000" w:themeColor="text1"/>
                <w:sz w:val="20"/>
                <w:szCs w:val="20"/>
              </w:rPr>
              <w:t>±1.51</w:t>
            </w:r>
            <w:r w:rsidRPr="00225D8D">
              <w:rPr>
                <w:rFonts w:ascii="Times New Roman" w:eastAsia="Times New Roman" w:hAnsi="Times New Roman" w:cs="Times New Roman"/>
                <w:color w:val="000000" w:themeColor="text1"/>
                <w:sz w:val="20"/>
                <w:szCs w:val="20"/>
                <w:vertAlign w:val="superscript"/>
              </w:rPr>
              <w:t>a</w:t>
            </w:r>
          </w:p>
        </w:tc>
        <w:tc>
          <w:tcPr>
            <w:tcW w:w="1177" w:type="dxa"/>
          </w:tcPr>
          <w:p w14:paraId="2F7C0484" w14:textId="77777777" w:rsidR="005A5B21" w:rsidRDefault="005A5B21"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65-68</w:t>
            </w:r>
          </w:p>
        </w:tc>
      </w:tr>
      <w:tr w:rsidR="005A5B21" w14:paraId="2D482C05" w14:textId="77777777" w:rsidTr="00A13835">
        <w:trPr>
          <w:trHeight w:val="260"/>
          <w:jc w:val="center"/>
        </w:trPr>
        <w:tc>
          <w:tcPr>
            <w:tcW w:w="2768" w:type="dxa"/>
            <w:noWrap/>
            <w:hideMark/>
          </w:tcPr>
          <w:p w14:paraId="21A379E5" w14:textId="77777777" w:rsidR="005A5B21" w:rsidRDefault="005A5B21" w:rsidP="00C81C5A">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Fat content (g/100 g DW)</w:t>
            </w:r>
          </w:p>
        </w:tc>
        <w:tc>
          <w:tcPr>
            <w:tcW w:w="1384" w:type="dxa"/>
            <w:noWrap/>
            <w:hideMark/>
          </w:tcPr>
          <w:p w14:paraId="17880270" w14:textId="77777777" w:rsidR="005A5B21" w:rsidRPr="009A19C7" w:rsidRDefault="005A5B21" w:rsidP="00C81C5A">
            <w:pPr>
              <w:spacing w:after="0" w:line="360" w:lineRule="auto"/>
              <w:rPr>
                <w:rFonts w:ascii="Times New Roman" w:eastAsia="Times New Roman" w:hAnsi="Times New Roman" w:cs="Times New Roman"/>
                <w:color w:val="000000" w:themeColor="text1"/>
                <w:sz w:val="20"/>
                <w:szCs w:val="20"/>
              </w:rPr>
            </w:pPr>
            <w:r w:rsidRPr="009A19C7">
              <w:rPr>
                <w:rFonts w:ascii="Times New Roman" w:eastAsia="Times New Roman" w:hAnsi="Times New Roman" w:cs="Times New Roman"/>
                <w:color w:val="000000" w:themeColor="text1"/>
                <w:sz w:val="20"/>
                <w:szCs w:val="20"/>
              </w:rPr>
              <w:t>11.52</w:t>
            </w:r>
            <w:r>
              <w:rPr>
                <w:rFonts w:ascii="Times New Roman" w:eastAsia="Times New Roman" w:hAnsi="Times New Roman" w:cs="Times New Roman"/>
                <w:color w:val="000000" w:themeColor="text1"/>
                <w:sz w:val="20"/>
                <w:szCs w:val="20"/>
              </w:rPr>
              <w:t>±0</w:t>
            </w:r>
            <w:r w:rsidRPr="009A19C7">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5</w:t>
            </w:r>
            <w:r w:rsidRPr="009A19C7">
              <w:rPr>
                <w:rFonts w:ascii="Times New Roman" w:eastAsia="Times New Roman" w:hAnsi="Times New Roman" w:cs="Times New Roman"/>
                <w:color w:val="000000" w:themeColor="text1"/>
                <w:sz w:val="20"/>
                <w:szCs w:val="20"/>
              </w:rPr>
              <w:t>2</w:t>
            </w:r>
            <w:r w:rsidRPr="009A19C7">
              <w:rPr>
                <w:rFonts w:ascii="Times New Roman" w:eastAsia="Times New Roman" w:hAnsi="Times New Roman" w:cs="Times New Roman"/>
                <w:color w:val="000000" w:themeColor="text1"/>
                <w:sz w:val="20"/>
                <w:szCs w:val="20"/>
                <w:vertAlign w:val="superscript"/>
              </w:rPr>
              <w:t>a</w:t>
            </w:r>
          </w:p>
        </w:tc>
        <w:tc>
          <w:tcPr>
            <w:tcW w:w="1384" w:type="dxa"/>
            <w:noWrap/>
            <w:hideMark/>
          </w:tcPr>
          <w:p w14:paraId="57D237A9" w14:textId="77777777" w:rsidR="005A5B21" w:rsidRPr="009A19C7" w:rsidRDefault="005A5B21" w:rsidP="00C81C5A">
            <w:pPr>
              <w:spacing w:after="0" w:line="360" w:lineRule="auto"/>
              <w:rPr>
                <w:rFonts w:ascii="Times New Roman" w:eastAsia="Times New Roman" w:hAnsi="Times New Roman" w:cs="Times New Roman"/>
                <w:color w:val="000000" w:themeColor="text1"/>
                <w:sz w:val="20"/>
                <w:szCs w:val="20"/>
              </w:rPr>
            </w:pPr>
            <w:r w:rsidRPr="009A19C7">
              <w:rPr>
                <w:rFonts w:ascii="Times New Roman" w:eastAsia="Times New Roman" w:hAnsi="Times New Roman" w:cs="Times New Roman"/>
                <w:color w:val="000000" w:themeColor="text1"/>
                <w:sz w:val="20"/>
                <w:szCs w:val="20"/>
              </w:rPr>
              <w:t>11.23±0.63</w:t>
            </w:r>
            <w:r w:rsidRPr="009A19C7">
              <w:rPr>
                <w:rFonts w:ascii="Times New Roman" w:eastAsia="Times New Roman" w:hAnsi="Times New Roman" w:cs="Times New Roman"/>
                <w:color w:val="000000" w:themeColor="text1"/>
                <w:sz w:val="20"/>
                <w:szCs w:val="20"/>
                <w:vertAlign w:val="superscript"/>
              </w:rPr>
              <w:t>ab</w:t>
            </w:r>
          </w:p>
        </w:tc>
        <w:tc>
          <w:tcPr>
            <w:tcW w:w="1395" w:type="dxa"/>
            <w:noWrap/>
            <w:hideMark/>
          </w:tcPr>
          <w:p w14:paraId="36AE3858" w14:textId="77777777" w:rsidR="005A5B21" w:rsidRPr="009A19C7" w:rsidRDefault="005A5B21" w:rsidP="00C81C5A">
            <w:pPr>
              <w:spacing w:after="0" w:line="360" w:lineRule="auto"/>
              <w:rPr>
                <w:rFonts w:ascii="Times New Roman" w:eastAsia="Times New Roman" w:hAnsi="Times New Roman" w:cs="Times New Roman"/>
                <w:color w:val="000000" w:themeColor="text1"/>
                <w:sz w:val="20"/>
                <w:szCs w:val="20"/>
              </w:rPr>
            </w:pPr>
            <w:r w:rsidRPr="009A19C7">
              <w:rPr>
                <w:rFonts w:ascii="Times New Roman" w:eastAsia="Times New Roman" w:hAnsi="Times New Roman" w:cs="Times New Roman"/>
                <w:color w:val="000000" w:themeColor="text1"/>
                <w:sz w:val="20"/>
                <w:szCs w:val="20"/>
              </w:rPr>
              <w:t>10.95±0.72</w:t>
            </w:r>
            <w:r w:rsidRPr="009A19C7">
              <w:rPr>
                <w:rFonts w:ascii="Times New Roman" w:eastAsia="Times New Roman" w:hAnsi="Times New Roman" w:cs="Times New Roman"/>
                <w:color w:val="000000" w:themeColor="text1"/>
                <w:sz w:val="20"/>
                <w:szCs w:val="20"/>
                <w:vertAlign w:val="superscript"/>
              </w:rPr>
              <w:t>ab</w:t>
            </w:r>
          </w:p>
        </w:tc>
        <w:tc>
          <w:tcPr>
            <w:tcW w:w="1384" w:type="dxa"/>
            <w:noWrap/>
            <w:hideMark/>
          </w:tcPr>
          <w:p w14:paraId="54B45BAA" w14:textId="77777777" w:rsidR="005A5B21" w:rsidRPr="009A19C7" w:rsidRDefault="005A5B21" w:rsidP="00C81C5A">
            <w:pPr>
              <w:spacing w:after="0" w:line="360" w:lineRule="auto"/>
              <w:rPr>
                <w:rFonts w:ascii="Times New Roman" w:eastAsia="Times New Roman" w:hAnsi="Times New Roman" w:cs="Times New Roman"/>
                <w:color w:val="000000" w:themeColor="text1"/>
                <w:sz w:val="20"/>
                <w:szCs w:val="20"/>
              </w:rPr>
            </w:pPr>
            <w:r w:rsidRPr="009A19C7">
              <w:rPr>
                <w:rFonts w:ascii="Times New Roman" w:eastAsia="Times New Roman" w:hAnsi="Times New Roman" w:cs="Times New Roman"/>
                <w:color w:val="000000" w:themeColor="text1"/>
                <w:sz w:val="20"/>
                <w:szCs w:val="20"/>
              </w:rPr>
              <w:t>10.62±0.58</w:t>
            </w:r>
            <w:r>
              <w:rPr>
                <w:rFonts w:ascii="Times New Roman" w:eastAsia="Times New Roman" w:hAnsi="Times New Roman" w:cs="Times New Roman"/>
                <w:color w:val="000000" w:themeColor="text1"/>
                <w:sz w:val="20"/>
                <w:szCs w:val="20"/>
                <w:vertAlign w:val="superscript"/>
              </w:rPr>
              <w:t>ab</w:t>
            </w:r>
          </w:p>
        </w:tc>
        <w:tc>
          <w:tcPr>
            <w:tcW w:w="1646" w:type="dxa"/>
            <w:noWrap/>
            <w:hideMark/>
          </w:tcPr>
          <w:p w14:paraId="262D5E7A" w14:textId="77777777" w:rsidR="005A5B21" w:rsidRPr="009A19C7" w:rsidRDefault="005A5B21" w:rsidP="00C81C5A">
            <w:pPr>
              <w:spacing w:after="0" w:line="360" w:lineRule="auto"/>
              <w:rPr>
                <w:rFonts w:ascii="Times New Roman" w:eastAsia="Times New Roman" w:hAnsi="Times New Roman" w:cs="Times New Roman"/>
                <w:color w:val="000000" w:themeColor="text1"/>
                <w:sz w:val="20"/>
                <w:szCs w:val="20"/>
              </w:rPr>
            </w:pPr>
            <w:r w:rsidRPr="009A19C7">
              <w:rPr>
                <w:rFonts w:ascii="Times New Roman" w:eastAsia="Times New Roman" w:hAnsi="Times New Roman" w:cs="Times New Roman"/>
                <w:color w:val="000000" w:themeColor="text1"/>
                <w:sz w:val="20"/>
                <w:szCs w:val="20"/>
              </w:rPr>
              <w:t>10.38±0.59</w:t>
            </w:r>
            <w:r w:rsidRPr="009A19C7">
              <w:rPr>
                <w:rFonts w:ascii="Times New Roman" w:eastAsia="Times New Roman" w:hAnsi="Times New Roman" w:cs="Times New Roman"/>
                <w:color w:val="000000" w:themeColor="text1"/>
                <w:sz w:val="20"/>
                <w:szCs w:val="20"/>
                <w:vertAlign w:val="superscript"/>
              </w:rPr>
              <w:t>b</w:t>
            </w:r>
          </w:p>
        </w:tc>
        <w:tc>
          <w:tcPr>
            <w:tcW w:w="1177" w:type="dxa"/>
            <w:hideMark/>
          </w:tcPr>
          <w:p w14:paraId="358E405E" w14:textId="77777777" w:rsidR="005A5B21" w:rsidRDefault="005A5B21"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7-13</w:t>
            </w:r>
          </w:p>
        </w:tc>
      </w:tr>
      <w:tr w:rsidR="005A5B21" w14:paraId="05EE4126" w14:textId="77777777" w:rsidTr="005A5B21">
        <w:trPr>
          <w:trHeight w:val="260"/>
          <w:jc w:val="center"/>
        </w:trPr>
        <w:tc>
          <w:tcPr>
            <w:tcW w:w="2768" w:type="dxa"/>
            <w:noWrap/>
          </w:tcPr>
          <w:p w14:paraId="44CD7570" w14:textId="77777777" w:rsidR="005A5B21" w:rsidRPr="00293A99" w:rsidRDefault="005A5B21" w:rsidP="00C81C5A">
            <w:pPr>
              <w:spacing w:after="0" w:line="360" w:lineRule="auto"/>
              <w:rPr>
                <w:rFonts w:ascii="Times New Roman" w:eastAsia="Times New Roman" w:hAnsi="Times New Roman" w:cs="Times New Roman"/>
                <w:b/>
                <w:color w:val="000000" w:themeColor="text1"/>
                <w:sz w:val="20"/>
                <w:szCs w:val="20"/>
              </w:rPr>
            </w:pPr>
            <w:r w:rsidRPr="00293A99">
              <w:rPr>
                <w:rFonts w:ascii="Times New Roman" w:eastAsia="Times New Roman" w:hAnsi="Times New Roman" w:cs="Times New Roman"/>
                <w:b/>
                <w:color w:val="000000" w:themeColor="text1"/>
                <w:sz w:val="20"/>
                <w:szCs w:val="20"/>
              </w:rPr>
              <w:t>Energy Value (kcal)</w:t>
            </w:r>
          </w:p>
        </w:tc>
        <w:tc>
          <w:tcPr>
            <w:tcW w:w="1384" w:type="dxa"/>
            <w:noWrap/>
          </w:tcPr>
          <w:p w14:paraId="191F1751" w14:textId="77777777" w:rsidR="005A5B21" w:rsidRPr="00293A99" w:rsidRDefault="005A5B21" w:rsidP="00C81C5A">
            <w:pPr>
              <w:spacing w:after="0" w:line="360" w:lineRule="auto"/>
              <w:rPr>
                <w:rFonts w:ascii="Times New Roman" w:eastAsia="Times New Roman" w:hAnsi="Times New Roman" w:cs="Times New Roman"/>
                <w:color w:val="000000" w:themeColor="text1"/>
                <w:sz w:val="20"/>
                <w:szCs w:val="20"/>
              </w:rPr>
            </w:pPr>
            <w:r w:rsidRPr="00293A99">
              <w:rPr>
                <w:rFonts w:ascii="Times New Roman" w:eastAsia="Times New Roman" w:hAnsi="Times New Roman" w:cs="Times New Roman"/>
                <w:color w:val="000000" w:themeColor="text1"/>
                <w:sz w:val="20"/>
                <w:szCs w:val="20"/>
              </w:rPr>
              <w:t>409.36±10.83</w:t>
            </w:r>
            <w:r w:rsidRPr="00293A99">
              <w:rPr>
                <w:rFonts w:ascii="Times New Roman" w:eastAsia="Times New Roman" w:hAnsi="Times New Roman" w:cs="Times New Roman"/>
                <w:color w:val="000000" w:themeColor="text1"/>
                <w:sz w:val="20"/>
                <w:szCs w:val="20"/>
                <w:vertAlign w:val="superscript"/>
              </w:rPr>
              <w:t>a</w:t>
            </w:r>
          </w:p>
        </w:tc>
        <w:tc>
          <w:tcPr>
            <w:tcW w:w="1384" w:type="dxa"/>
            <w:noWrap/>
          </w:tcPr>
          <w:p w14:paraId="58CE38CB" w14:textId="77777777" w:rsidR="005A5B21" w:rsidRPr="00293A99" w:rsidRDefault="005A5B21" w:rsidP="00C81C5A">
            <w:pPr>
              <w:spacing w:after="0" w:line="360" w:lineRule="auto"/>
              <w:rPr>
                <w:rFonts w:ascii="Times New Roman" w:eastAsia="Times New Roman" w:hAnsi="Times New Roman" w:cs="Times New Roman"/>
                <w:color w:val="000000" w:themeColor="text1"/>
                <w:sz w:val="20"/>
                <w:szCs w:val="20"/>
              </w:rPr>
            </w:pPr>
            <w:r w:rsidRPr="00293A99">
              <w:rPr>
                <w:rFonts w:ascii="Times New Roman" w:eastAsia="Times New Roman" w:hAnsi="Times New Roman" w:cs="Times New Roman"/>
                <w:color w:val="000000" w:themeColor="text1"/>
                <w:sz w:val="20"/>
                <w:szCs w:val="20"/>
              </w:rPr>
              <w:t>406.75±11.02</w:t>
            </w:r>
            <w:r w:rsidRPr="00293A99">
              <w:rPr>
                <w:rFonts w:ascii="Times New Roman" w:eastAsia="Times New Roman" w:hAnsi="Times New Roman" w:cs="Times New Roman"/>
                <w:color w:val="000000" w:themeColor="text1"/>
                <w:sz w:val="20"/>
                <w:szCs w:val="20"/>
                <w:vertAlign w:val="superscript"/>
              </w:rPr>
              <w:t>a</w:t>
            </w:r>
          </w:p>
        </w:tc>
        <w:tc>
          <w:tcPr>
            <w:tcW w:w="1395" w:type="dxa"/>
            <w:noWrap/>
          </w:tcPr>
          <w:p w14:paraId="7A65B0B0" w14:textId="77777777" w:rsidR="005A5B21" w:rsidRPr="00293A99" w:rsidRDefault="005A5B21" w:rsidP="00C81C5A">
            <w:pPr>
              <w:spacing w:after="0" w:line="360" w:lineRule="auto"/>
              <w:rPr>
                <w:rFonts w:ascii="Times New Roman" w:eastAsia="Times New Roman" w:hAnsi="Times New Roman" w:cs="Times New Roman"/>
                <w:color w:val="000000" w:themeColor="text1"/>
                <w:sz w:val="20"/>
                <w:szCs w:val="20"/>
              </w:rPr>
            </w:pPr>
            <w:r w:rsidRPr="00293A99">
              <w:rPr>
                <w:rFonts w:ascii="Times New Roman" w:eastAsia="Times New Roman" w:hAnsi="Times New Roman" w:cs="Times New Roman"/>
                <w:color w:val="000000" w:themeColor="text1"/>
                <w:sz w:val="20"/>
                <w:szCs w:val="20"/>
              </w:rPr>
              <w:t>405.59±10.72</w:t>
            </w:r>
            <w:r w:rsidRPr="00293A99">
              <w:rPr>
                <w:rFonts w:ascii="Times New Roman" w:eastAsia="Times New Roman" w:hAnsi="Times New Roman" w:cs="Times New Roman"/>
                <w:color w:val="000000" w:themeColor="text1"/>
                <w:sz w:val="20"/>
                <w:szCs w:val="20"/>
                <w:vertAlign w:val="superscript"/>
              </w:rPr>
              <w:t>a</w:t>
            </w:r>
          </w:p>
        </w:tc>
        <w:tc>
          <w:tcPr>
            <w:tcW w:w="1384" w:type="dxa"/>
            <w:noWrap/>
          </w:tcPr>
          <w:p w14:paraId="2A385430" w14:textId="77777777" w:rsidR="005A5B21" w:rsidRPr="00293A99" w:rsidRDefault="005A5B21" w:rsidP="00C81C5A">
            <w:pPr>
              <w:spacing w:after="0" w:line="360" w:lineRule="auto"/>
              <w:rPr>
                <w:rFonts w:ascii="Times New Roman" w:eastAsia="Times New Roman" w:hAnsi="Times New Roman" w:cs="Times New Roman"/>
                <w:color w:val="000000" w:themeColor="text1"/>
                <w:sz w:val="20"/>
                <w:szCs w:val="20"/>
              </w:rPr>
            </w:pPr>
            <w:r w:rsidRPr="00293A99">
              <w:rPr>
                <w:rFonts w:ascii="Times New Roman" w:eastAsia="Times New Roman" w:hAnsi="Times New Roman" w:cs="Times New Roman"/>
                <w:color w:val="000000" w:themeColor="text1"/>
                <w:sz w:val="20"/>
                <w:szCs w:val="20"/>
              </w:rPr>
              <w:t>407.26±11.43</w:t>
            </w:r>
            <w:r w:rsidRPr="00293A99">
              <w:rPr>
                <w:rFonts w:ascii="Times New Roman" w:eastAsia="Times New Roman" w:hAnsi="Times New Roman" w:cs="Times New Roman"/>
                <w:color w:val="000000" w:themeColor="text1"/>
                <w:sz w:val="20"/>
                <w:szCs w:val="20"/>
                <w:vertAlign w:val="superscript"/>
              </w:rPr>
              <w:t>a</w:t>
            </w:r>
          </w:p>
        </w:tc>
        <w:tc>
          <w:tcPr>
            <w:tcW w:w="1646" w:type="dxa"/>
            <w:noWrap/>
          </w:tcPr>
          <w:p w14:paraId="4E027FD7" w14:textId="77777777" w:rsidR="005A5B21" w:rsidRPr="00293A99" w:rsidRDefault="005A5B21" w:rsidP="00C81C5A">
            <w:pPr>
              <w:spacing w:after="0" w:line="360" w:lineRule="auto"/>
              <w:rPr>
                <w:rFonts w:ascii="Times New Roman" w:eastAsia="Times New Roman" w:hAnsi="Times New Roman" w:cs="Times New Roman"/>
                <w:color w:val="000000" w:themeColor="text1"/>
                <w:sz w:val="20"/>
                <w:szCs w:val="20"/>
              </w:rPr>
            </w:pPr>
            <w:r w:rsidRPr="00293A99">
              <w:rPr>
                <w:rFonts w:ascii="Times New Roman" w:eastAsia="Times New Roman" w:hAnsi="Times New Roman" w:cs="Times New Roman"/>
                <w:color w:val="000000" w:themeColor="text1"/>
                <w:sz w:val="20"/>
                <w:szCs w:val="20"/>
              </w:rPr>
              <w:t>406.66±10.17</w:t>
            </w:r>
            <w:r w:rsidRPr="00293A99">
              <w:rPr>
                <w:rFonts w:ascii="Times New Roman" w:eastAsia="Times New Roman" w:hAnsi="Times New Roman" w:cs="Times New Roman"/>
                <w:color w:val="000000" w:themeColor="text1"/>
                <w:sz w:val="20"/>
                <w:szCs w:val="20"/>
                <w:vertAlign w:val="superscript"/>
              </w:rPr>
              <w:t>a</w:t>
            </w:r>
          </w:p>
        </w:tc>
        <w:tc>
          <w:tcPr>
            <w:tcW w:w="1177" w:type="dxa"/>
          </w:tcPr>
          <w:p w14:paraId="50EF431B" w14:textId="77777777" w:rsidR="005A5B21" w:rsidRPr="00293A99" w:rsidRDefault="005A5B21" w:rsidP="00C81C5A">
            <w:pPr>
              <w:spacing w:after="0" w:line="360" w:lineRule="auto"/>
              <w:rPr>
                <w:rFonts w:ascii="Times New Roman" w:eastAsia="Times New Roman" w:hAnsi="Times New Roman" w:cs="Times New Roman"/>
                <w:color w:val="000000" w:themeColor="text1"/>
                <w:sz w:val="20"/>
                <w:szCs w:val="20"/>
              </w:rPr>
            </w:pPr>
            <w:r w:rsidRPr="00293A99">
              <w:rPr>
                <w:rFonts w:ascii="Times New Roman" w:eastAsia="Times New Roman" w:hAnsi="Times New Roman" w:cs="Times New Roman"/>
                <w:color w:val="000000" w:themeColor="text1"/>
                <w:sz w:val="20"/>
                <w:szCs w:val="20"/>
              </w:rPr>
              <w:t>400</w:t>
            </w:r>
          </w:p>
        </w:tc>
      </w:tr>
      <w:tr w:rsidR="005A5B21" w:rsidRPr="00293A99" w14:paraId="1186D4B2" w14:textId="77777777" w:rsidTr="005A5B21">
        <w:trPr>
          <w:trHeight w:val="260"/>
          <w:jc w:val="center"/>
        </w:trPr>
        <w:tc>
          <w:tcPr>
            <w:tcW w:w="2768" w:type="dxa"/>
            <w:noWrap/>
          </w:tcPr>
          <w:p w14:paraId="2045F638" w14:textId="77777777" w:rsidR="005A5B21" w:rsidRPr="00145F5F" w:rsidRDefault="005A5B21" w:rsidP="00C81C5A">
            <w:pPr>
              <w:spacing w:after="0" w:line="360" w:lineRule="auto"/>
              <w:rPr>
                <w:rFonts w:ascii="Times New Roman" w:eastAsia="Times New Roman" w:hAnsi="Times New Roman" w:cs="Times New Roman"/>
                <w:b/>
                <w:color w:val="000000" w:themeColor="text1"/>
                <w:sz w:val="20"/>
                <w:szCs w:val="20"/>
              </w:rPr>
            </w:pPr>
            <w:r w:rsidRPr="00145F5F">
              <w:rPr>
                <w:rFonts w:ascii="Times New Roman" w:eastAsia="Times New Roman" w:hAnsi="Times New Roman" w:cs="Times New Roman"/>
                <w:b/>
                <w:color w:val="000000" w:themeColor="text1"/>
                <w:sz w:val="20"/>
                <w:szCs w:val="20"/>
              </w:rPr>
              <w:t>Crude Fiber (g/100 g DW)</w:t>
            </w:r>
          </w:p>
        </w:tc>
        <w:tc>
          <w:tcPr>
            <w:tcW w:w="1384" w:type="dxa"/>
            <w:noWrap/>
          </w:tcPr>
          <w:p w14:paraId="37038AA7" w14:textId="77777777" w:rsidR="005A5B21" w:rsidRPr="00145F5F" w:rsidRDefault="005A5B21" w:rsidP="00C81C5A">
            <w:pPr>
              <w:spacing w:after="0" w:line="360" w:lineRule="auto"/>
              <w:rPr>
                <w:rFonts w:ascii="Times New Roman" w:eastAsia="Times New Roman" w:hAnsi="Times New Roman" w:cs="Times New Roman"/>
                <w:color w:val="000000" w:themeColor="text1"/>
                <w:sz w:val="20"/>
                <w:szCs w:val="20"/>
                <w:vertAlign w:val="superscript"/>
              </w:rPr>
            </w:pPr>
            <w:r w:rsidRPr="00145F5F">
              <w:rPr>
                <w:rFonts w:ascii="Times New Roman" w:eastAsia="Times New Roman" w:hAnsi="Times New Roman" w:cs="Times New Roman"/>
                <w:color w:val="000000" w:themeColor="text1"/>
                <w:sz w:val="20"/>
                <w:szCs w:val="20"/>
              </w:rPr>
              <w:t>2.14±0.13</w:t>
            </w:r>
            <w:r w:rsidRPr="00145F5F">
              <w:rPr>
                <w:rFonts w:ascii="Times New Roman" w:eastAsia="Times New Roman" w:hAnsi="Times New Roman" w:cs="Times New Roman"/>
                <w:color w:val="000000" w:themeColor="text1"/>
                <w:sz w:val="20"/>
                <w:szCs w:val="20"/>
                <w:vertAlign w:val="superscript"/>
              </w:rPr>
              <w:t>a</w:t>
            </w:r>
          </w:p>
        </w:tc>
        <w:tc>
          <w:tcPr>
            <w:tcW w:w="1384" w:type="dxa"/>
            <w:noWrap/>
          </w:tcPr>
          <w:p w14:paraId="1DEAE703" w14:textId="77777777" w:rsidR="005A5B21" w:rsidRPr="00145F5F" w:rsidRDefault="005A5B21" w:rsidP="00C81C5A">
            <w:pPr>
              <w:spacing w:after="0" w:line="360" w:lineRule="auto"/>
              <w:rPr>
                <w:rFonts w:ascii="Times New Roman" w:eastAsia="Times New Roman" w:hAnsi="Times New Roman" w:cs="Times New Roman"/>
                <w:color w:val="000000" w:themeColor="text1"/>
                <w:sz w:val="20"/>
                <w:szCs w:val="20"/>
              </w:rPr>
            </w:pPr>
            <w:r w:rsidRPr="00145F5F">
              <w:rPr>
                <w:rFonts w:ascii="Times New Roman" w:eastAsia="Times New Roman" w:hAnsi="Times New Roman" w:cs="Times New Roman"/>
                <w:color w:val="000000" w:themeColor="text1"/>
                <w:sz w:val="20"/>
                <w:szCs w:val="20"/>
              </w:rPr>
              <w:t>2.02±0.10</w:t>
            </w:r>
            <w:r>
              <w:rPr>
                <w:rFonts w:ascii="Times New Roman" w:eastAsia="Times New Roman" w:hAnsi="Times New Roman" w:cs="Times New Roman"/>
                <w:color w:val="000000" w:themeColor="text1"/>
                <w:sz w:val="20"/>
                <w:szCs w:val="20"/>
                <w:vertAlign w:val="superscript"/>
              </w:rPr>
              <w:t>a</w:t>
            </w:r>
          </w:p>
        </w:tc>
        <w:tc>
          <w:tcPr>
            <w:tcW w:w="1395" w:type="dxa"/>
            <w:noWrap/>
          </w:tcPr>
          <w:p w14:paraId="57AD165C" w14:textId="77777777" w:rsidR="005A5B21" w:rsidRPr="00145F5F" w:rsidRDefault="005A5B21" w:rsidP="00C81C5A">
            <w:pPr>
              <w:spacing w:after="0" w:line="360" w:lineRule="auto"/>
              <w:rPr>
                <w:rFonts w:ascii="Times New Roman" w:eastAsia="Times New Roman" w:hAnsi="Times New Roman" w:cs="Times New Roman"/>
                <w:color w:val="000000" w:themeColor="text1"/>
                <w:sz w:val="20"/>
                <w:szCs w:val="20"/>
                <w:vertAlign w:val="superscript"/>
              </w:rPr>
            </w:pPr>
            <w:r w:rsidRPr="00145F5F">
              <w:rPr>
                <w:rFonts w:ascii="Times New Roman" w:eastAsia="Times New Roman" w:hAnsi="Times New Roman" w:cs="Times New Roman"/>
                <w:color w:val="000000" w:themeColor="text1"/>
                <w:sz w:val="20"/>
                <w:szCs w:val="20"/>
              </w:rPr>
              <w:t>1.9</w:t>
            </w:r>
            <w:r>
              <w:rPr>
                <w:rFonts w:ascii="Times New Roman" w:eastAsia="Times New Roman" w:hAnsi="Times New Roman" w:cs="Times New Roman"/>
                <w:color w:val="000000" w:themeColor="text1"/>
                <w:sz w:val="20"/>
                <w:szCs w:val="20"/>
              </w:rPr>
              <w:t>8</w:t>
            </w:r>
            <w:r w:rsidRPr="00145F5F">
              <w:rPr>
                <w:rFonts w:ascii="Times New Roman" w:eastAsia="Times New Roman" w:hAnsi="Times New Roman" w:cs="Times New Roman"/>
                <w:color w:val="000000" w:themeColor="text1"/>
                <w:sz w:val="20"/>
                <w:szCs w:val="20"/>
              </w:rPr>
              <w:t>±0.11</w:t>
            </w:r>
            <w:r>
              <w:rPr>
                <w:rFonts w:ascii="Times New Roman" w:eastAsia="Times New Roman" w:hAnsi="Times New Roman" w:cs="Times New Roman"/>
                <w:color w:val="000000" w:themeColor="text1"/>
                <w:sz w:val="20"/>
                <w:szCs w:val="20"/>
                <w:vertAlign w:val="superscript"/>
              </w:rPr>
              <w:t>ab</w:t>
            </w:r>
          </w:p>
        </w:tc>
        <w:tc>
          <w:tcPr>
            <w:tcW w:w="1384" w:type="dxa"/>
            <w:noWrap/>
          </w:tcPr>
          <w:p w14:paraId="263FB113" w14:textId="77777777" w:rsidR="005A5B21" w:rsidRPr="00145F5F" w:rsidRDefault="005A5B21" w:rsidP="00C81C5A">
            <w:pPr>
              <w:spacing w:after="0" w:line="360" w:lineRule="auto"/>
              <w:rPr>
                <w:rFonts w:ascii="Times New Roman" w:eastAsia="Times New Roman" w:hAnsi="Times New Roman" w:cs="Times New Roman"/>
                <w:color w:val="000000" w:themeColor="text1"/>
                <w:sz w:val="20"/>
                <w:szCs w:val="20"/>
                <w:vertAlign w:val="superscript"/>
              </w:rPr>
            </w:pPr>
            <w:r w:rsidRPr="00145F5F">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93</w:t>
            </w:r>
            <w:r w:rsidRPr="00145F5F">
              <w:rPr>
                <w:rFonts w:ascii="Times New Roman" w:eastAsia="Times New Roman" w:hAnsi="Times New Roman" w:cs="Times New Roman"/>
                <w:color w:val="000000" w:themeColor="text1"/>
                <w:sz w:val="20"/>
                <w:szCs w:val="20"/>
              </w:rPr>
              <w:t>±0.12</w:t>
            </w:r>
            <w:r>
              <w:rPr>
                <w:rFonts w:ascii="Times New Roman" w:eastAsia="Times New Roman" w:hAnsi="Times New Roman" w:cs="Times New Roman"/>
                <w:color w:val="000000" w:themeColor="text1"/>
                <w:sz w:val="20"/>
                <w:szCs w:val="20"/>
                <w:vertAlign w:val="superscript"/>
              </w:rPr>
              <w:t>ab</w:t>
            </w:r>
          </w:p>
        </w:tc>
        <w:tc>
          <w:tcPr>
            <w:tcW w:w="1646" w:type="dxa"/>
            <w:noWrap/>
          </w:tcPr>
          <w:p w14:paraId="7478DDB9" w14:textId="77777777" w:rsidR="005A5B21" w:rsidRPr="00145F5F" w:rsidRDefault="005A5B21" w:rsidP="00C81C5A">
            <w:pPr>
              <w:spacing w:after="0" w:line="360" w:lineRule="auto"/>
              <w:rPr>
                <w:rFonts w:ascii="Times New Roman" w:eastAsia="Times New Roman" w:hAnsi="Times New Roman" w:cs="Times New Roman"/>
                <w:color w:val="000000" w:themeColor="text1"/>
                <w:sz w:val="20"/>
                <w:szCs w:val="20"/>
                <w:vertAlign w:val="superscript"/>
              </w:rPr>
            </w:pPr>
            <w:r w:rsidRPr="00145F5F">
              <w:rPr>
                <w:rFonts w:ascii="Times New Roman" w:eastAsia="Times New Roman" w:hAnsi="Times New Roman" w:cs="Times New Roman"/>
                <w:color w:val="000000" w:themeColor="text1"/>
                <w:sz w:val="20"/>
                <w:szCs w:val="20"/>
              </w:rPr>
              <w:t>1.8</w:t>
            </w:r>
            <w:r>
              <w:rPr>
                <w:rFonts w:ascii="Times New Roman" w:eastAsia="Times New Roman" w:hAnsi="Times New Roman" w:cs="Times New Roman"/>
                <w:color w:val="000000" w:themeColor="text1"/>
                <w:sz w:val="20"/>
                <w:szCs w:val="20"/>
              </w:rPr>
              <w:t>7</w:t>
            </w:r>
            <w:r w:rsidRPr="00145F5F">
              <w:rPr>
                <w:rFonts w:ascii="Times New Roman" w:eastAsia="Times New Roman" w:hAnsi="Times New Roman" w:cs="Times New Roman"/>
                <w:color w:val="000000" w:themeColor="text1"/>
                <w:sz w:val="20"/>
                <w:szCs w:val="20"/>
              </w:rPr>
              <w:t>±0.11</w:t>
            </w:r>
            <w:r w:rsidRPr="00145F5F">
              <w:rPr>
                <w:rFonts w:ascii="Times New Roman" w:eastAsia="Times New Roman" w:hAnsi="Times New Roman" w:cs="Times New Roman"/>
                <w:color w:val="000000" w:themeColor="text1"/>
                <w:sz w:val="20"/>
                <w:szCs w:val="20"/>
                <w:vertAlign w:val="superscript"/>
              </w:rPr>
              <w:t>b</w:t>
            </w:r>
          </w:p>
        </w:tc>
        <w:tc>
          <w:tcPr>
            <w:tcW w:w="1177" w:type="dxa"/>
          </w:tcPr>
          <w:p w14:paraId="5BDEE868" w14:textId="77777777" w:rsidR="005A5B21" w:rsidRDefault="005A5B21"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&lt;5</w:t>
            </w:r>
          </w:p>
        </w:tc>
      </w:tr>
      <w:tr w:rsidR="005A5B21" w:rsidRPr="007B7D61" w14:paraId="6B2BF3F5" w14:textId="77777777" w:rsidTr="00A13835">
        <w:trPr>
          <w:trHeight w:val="260"/>
          <w:jc w:val="center"/>
        </w:trPr>
        <w:tc>
          <w:tcPr>
            <w:tcW w:w="2768" w:type="dxa"/>
            <w:noWrap/>
            <w:hideMark/>
          </w:tcPr>
          <w:p w14:paraId="7C9A6E40" w14:textId="77777777" w:rsidR="005A5B21" w:rsidRDefault="005A5B21"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Vitamin A (µg/100 g DW)</w:t>
            </w:r>
          </w:p>
        </w:tc>
        <w:tc>
          <w:tcPr>
            <w:tcW w:w="1384" w:type="dxa"/>
            <w:noWrap/>
            <w:hideMark/>
          </w:tcPr>
          <w:p w14:paraId="4B84994A" w14:textId="77777777" w:rsidR="005A5B21" w:rsidRPr="007B7D6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7B7D61">
              <w:rPr>
                <w:rFonts w:ascii="Times New Roman" w:eastAsia="Times New Roman" w:hAnsi="Times New Roman" w:cs="Times New Roman"/>
                <w:color w:val="000000" w:themeColor="text1"/>
                <w:sz w:val="20"/>
                <w:szCs w:val="20"/>
              </w:rPr>
              <w:t>239.78±10.43</w:t>
            </w:r>
            <w:r w:rsidRPr="007B7D61">
              <w:rPr>
                <w:rFonts w:ascii="Times New Roman" w:eastAsia="Times New Roman" w:hAnsi="Times New Roman" w:cs="Times New Roman"/>
                <w:color w:val="000000" w:themeColor="text1"/>
                <w:sz w:val="20"/>
                <w:szCs w:val="20"/>
                <w:vertAlign w:val="superscript"/>
              </w:rPr>
              <w:t>a</w:t>
            </w:r>
          </w:p>
        </w:tc>
        <w:tc>
          <w:tcPr>
            <w:tcW w:w="1384" w:type="dxa"/>
            <w:noWrap/>
            <w:hideMark/>
          </w:tcPr>
          <w:p w14:paraId="38F99874" w14:textId="77777777" w:rsidR="005A5B21" w:rsidRPr="00293A9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293A99">
              <w:rPr>
                <w:rFonts w:ascii="Times New Roman" w:eastAsia="Times New Roman" w:hAnsi="Times New Roman" w:cs="Times New Roman"/>
                <w:color w:val="000000" w:themeColor="text1"/>
                <w:sz w:val="20"/>
                <w:szCs w:val="20"/>
              </w:rPr>
              <w:t>234.45±7.54</w:t>
            </w:r>
            <w:r>
              <w:rPr>
                <w:rFonts w:ascii="Times New Roman" w:eastAsia="Times New Roman" w:hAnsi="Times New Roman" w:cs="Times New Roman"/>
                <w:color w:val="000000" w:themeColor="text1"/>
                <w:sz w:val="20"/>
                <w:szCs w:val="20"/>
                <w:vertAlign w:val="superscript"/>
              </w:rPr>
              <w:t>a</w:t>
            </w:r>
          </w:p>
        </w:tc>
        <w:tc>
          <w:tcPr>
            <w:tcW w:w="1395" w:type="dxa"/>
            <w:noWrap/>
            <w:hideMark/>
          </w:tcPr>
          <w:p w14:paraId="5A5A7B8C" w14:textId="77777777" w:rsidR="005A5B21" w:rsidRPr="00293A9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293A99">
              <w:rPr>
                <w:rFonts w:ascii="Times New Roman" w:eastAsia="Times New Roman" w:hAnsi="Times New Roman" w:cs="Times New Roman"/>
                <w:color w:val="000000" w:themeColor="text1"/>
                <w:sz w:val="20"/>
                <w:szCs w:val="20"/>
              </w:rPr>
              <w:t>2</w:t>
            </w:r>
            <w:r>
              <w:rPr>
                <w:rFonts w:ascii="Times New Roman" w:eastAsia="Times New Roman" w:hAnsi="Times New Roman" w:cs="Times New Roman"/>
                <w:color w:val="000000" w:themeColor="text1"/>
                <w:sz w:val="20"/>
                <w:szCs w:val="20"/>
              </w:rPr>
              <w:t>30</w:t>
            </w:r>
            <w:r w:rsidRPr="00293A99">
              <w:rPr>
                <w:rFonts w:ascii="Times New Roman" w:eastAsia="Times New Roman" w:hAnsi="Times New Roman" w:cs="Times New Roman"/>
                <w:color w:val="000000" w:themeColor="text1"/>
                <w:sz w:val="20"/>
                <w:szCs w:val="20"/>
              </w:rPr>
              <w:t>.89±11.24</w:t>
            </w:r>
            <w:r>
              <w:rPr>
                <w:rFonts w:ascii="Times New Roman" w:eastAsia="Times New Roman" w:hAnsi="Times New Roman" w:cs="Times New Roman"/>
                <w:color w:val="000000" w:themeColor="text1"/>
                <w:sz w:val="20"/>
                <w:szCs w:val="20"/>
                <w:vertAlign w:val="superscript"/>
              </w:rPr>
              <w:t>a</w:t>
            </w:r>
          </w:p>
        </w:tc>
        <w:tc>
          <w:tcPr>
            <w:tcW w:w="1384" w:type="dxa"/>
            <w:noWrap/>
            <w:hideMark/>
          </w:tcPr>
          <w:p w14:paraId="5C4288CB" w14:textId="77777777" w:rsidR="005A5B21" w:rsidRPr="00293A9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293A99">
              <w:rPr>
                <w:rFonts w:ascii="Times New Roman" w:eastAsia="Times New Roman" w:hAnsi="Times New Roman" w:cs="Times New Roman"/>
                <w:color w:val="000000" w:themeColor="text1"/>
                <w:sz w:val="20"/>
                <w:szCs w:val="20"/>
              </w:rPr>
              <w:t>2</w:t>
            </w:r>
            <w:r>
              <w:rPr>
                <w:rFonts w:ascii="Times New Roman" w:eastAsia="Times New Roman" w:hAnsi="Times New Roman" w:cs="Times New Roman"/>
                <w:color w:val="000000" w:themeColor="text1"/>
                <w:sz w:val="20"/>
                <w:szCs w:val="20"/>
              </w:rPr>
              <w:t>27</w:t>
            </w:r>
            <w:r w:rsidRPr="00293A99">
              <w:rPr>
                <w:rFonts w:ascii="Times New Roman" w:eastAsia="Times New Roman" w:hAnsi="Times New Roman" w:cs="Times New Roman"/>
                <w:color w:val="000000" w:themeColor="text1"/>
                <w:sz w:val="20"/>
                <w:szCs w:val="20"/>
              </w:rPr>
              <w:t>.91±9.38</w:t>
            </w:r>
            <w:r>
              <w:rPr>
                <w:rFonts w:ascii="Times New Roman" w:eastAsia="Times New Roman" w:hAnsi="Times New Roman" w:cs="Times New Roman"/>
                <w:color w:val="000000" w:themeColor="text1"/>
                <w:sz w:val="20"/>
                <w:szCs w:val="20"/>
                <w:vertAlign w:val="superscript"/>
              </w:rPr>
              <w:t>a</w:t>
            </w:r>
          </w:p>
        </w:tc>
        <w:tc>
          <w:tcPr>
            <w:tcW w:w="1646" w:type="dxa"/>
            <w:noWrap/>
            <w:hideMark/>
          </w:tcPr>
          <w:p w14:paraId="7F86B2E7" w14:textId="77777777" w:rsidR="005A5B21" w:rsidRPr="007B7D6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sidRPr="00293A99">
              <w:rPr>
                <w:rFonts w:ascii="Times New Roman" w:eastAsia="Times New Roman" w:hAnsi="Times New Roman" w:cs="Times New Roman"/>
                <w:color w:val="000000" w:themeColor="text1"/>
                <w:sz w:val="20"/>
                <w:szCs w:val="20"/>
              </w:rPr>
              <w:t>2</w:t>
            </w:r>
            <w:r>
              <w:rPr>
                <w:rFonts w:ascii="Times New Roman" w:eastAsia="Times New Roman" w:hAnsi="Times New Roman" w:cs="Times New Roman"/>
                <w:color w:val="000000" w:themeColor="text1"/>
                <w:sz w:val="20"/>
                <w:szCs w:val="20"/>
              </w:rPr>
              <w:t>2</w:t>
            </w:r>
            <w:r w:rsidRPr="00293A99">
              <w:rPr>
                <w:rFonts w:ascii="Times New Roman" w:eastAsia="Times New Roman" w:hAnsi="Times New Roman" w:cs="Times New Roman"/>
                <w:color w:val="000000" w:themeColor="text1"/>
                <w:sz w:val="20"/>
                <w:szCs w:val="20"/>
              </w:rPr>
              <w:t>1</w:t>
            </w:r>
            <w:r w:rsidRPr="007B7D61">
              <w:rPr>
                <w:rFonts w:ascii="Times New Roman" w:eastAsia="Times New Roman" w:hAnsi="Times New Roman" w:cs="Times New Roman"/>
                <w:color w:val="000000" w:themeColor="text1"/>
                <w:sz w:val="20"/>
                <w:szCs w:val="20"/>
                <w:lang w:val="de-CH"/>
              </w:rPr>
              <w:t>.77±8.07</w:t>
            </w:r>
            <w:r>
              <w:rPr>
                <w:rFonts w:ascii="Times New Roman" w:eastAsia="Times New Roman" w:hAnsi="Times New Roman" w:cs="Times New Roman"/>
                <w:color w:val="000000" w:themeColor="text1"/>
                <w:sz w:val="20"/>
                <w:szCs w:val="20"/>
                <w:vertAlign w:val="superscript"/>
                <w:lang w:val="de-CH"/>
              </w:rPr>
              <w:t>a</w:t>
            </w:r>
          </w:p>
        </w:tc>
        <w:tc>
          <w:tcPr>
            <w:tcW w:w="1177" w:type="dxa"/>
            <w:hideMark/>
          </w:tcPr>
          <w:p w14:paraId="6D8A3BFB" w14:textId="77777777" w:rsidR="005A5B21" w:rsidRPr="007B7D61" w:rsidRDefault="005A5B21" w:rsidP="00C81C5A">
            <w:pPr>
              <w:spacing w:after="0" w:line="360" w:lineRule="auto"/>
              <w:rPr>
                <w:rFonts w:ascii="Times New Roman" w:eastAsia="Times New Roman" w:hAnsi="Times New Roman" w:cs="Times New Roman"/>
                <w:sz w:val="20"/>
                <w:szCs w:val="20"/>
                <w:lang w:val="de-CH"/>
              </w:rPr>
            </w:pPr>
            <w:r w:rsidRPr="007B7D61">
              <w:rPr>
                <w:rFonts w:ascii="Times New Roman" w:eastAsia="Times New Roman" w:hAnsi="Times New Roman" w:cs="Times New Roman"/>
                <w:sz w:val="20"/>
                <w:szCs w:val="20"/>
                <w:lang w:val="de-CH"/>
              </w:rPr>
              <w:t>3</w:t>
            </w:r>
            <w:r>
              <w:rPr>
                <w:rFonts w:ascii="Times New Roman" w:eastAsia="Times New Roman" w:hAnsi="Times New Roman" w:cs="Times New Roman"/>
                <w:sz w:val="20"/>
                <w:szCs w:val="20"/>
                <w:lang w:val="de-CH"/>
              </w:rPr>
              <w:t>50-400</w:t>
            </w:r>
          </w:p>
        </w:tc>
      </w:tr>
      <w:tr w:rsidR="005A5B21" w:rsidRPr="007B7D61" w14:paraId="0DC131E1" w14:textId="77777777" w:rsidTr="00A05584">
        <w:trPr>
          <w:trHeight w:val="260"/>
          <w:jc w:val="center"/>
        </w:trPr>
        <w:tc>
          <w:tcPr>
            <w:tcW w:w="2768" w:type="dxa"/>
            <w:noWrap/>
            <w:hideMark/>
          </w:tcPr>
          <w:p w14:paraId="103AEDE0" w14:textId="77777777" w:rsidR="005A5B21" w:rsidRPr="007B7D61" w:rsidRDefault="005A5B21" w:rsidP="00C81C5A">
            <w:pPr>
              <w:spacing w:after="0" w:line="360" w:lineRule="auto"/>
              <w:rPr>
                <w:rFonts w:ascii="Times New Roman" w:eastAsia="Times New Roman" w:hAnsi="Times New Roman" w:cs="Times New Roman"/>
                <w:sz w:val="20"/>
                <w:szCs w:val="20"/>
                <w:lang w:val="de-CH"/>
              </w:rPr>
            </w:pPr>
            <w:r w:rsidRPr="007B7D61">
              <w:rPr>
                <w:rFonts w:ascii="Times New Roman" w:eastAsia="Times New Roman" w:hAnsi="Times New Roman" w:cs="Times New Roman"/>
                <w:b/>
                <w:sz w:val="20"/>
                <w:szCs w:val="20"/>
                <w:lang w:val="de-CH"/>
              </w:rPr>
              <w:t>Vitamin C (mg/100 g DW)</w:t>
            </w:r>
          </w:p>
        </w:tc>
        <w:tc>
          <w:tcPr>
            <w:tcW w:w="1384" w:type="dxa"/>
            <w:noWrap/>
            <w:hideMark/>
          </w:tcPr>
          <w:p w14:paraId="3FC46532" w14:textId="77777777" w:rsidR="005A5B21" w:rsidRPr="00AF7F0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sidRPr="00AF7F09">
              <w:rPr>
                <w:rFonts w:ascii="Times New Roman" w:eastAsia="Times New Roman" w:hAnsi="Times New Roman" w:cs="Times New Roman"/>
                <w:color w:val="000000" w:themeColor="text1"/>
                <w:sz w:val="20"/>
                <w:szCs w:val="20"/>
                <w:lang w:val="de-CH"/>
              </w:rPr>
              <w:t>28.95±1.02</w:t>
            </w:r>
            <w:r>
              <w:rPr>
                <w:rFonts w:ascii="Times New Roman" w:eastAsia="Times New Roman" w:hAnsi="Times New Roman" w:cs="Times New Roman"/>
                <w:color w:val="000000" w:themeColor="text1"/>
                <w:sz w:val="20"/>
                <w:szCs w:val="20"/>
                <w:vertAlign w:val="superscript"/>
                <w:lang w:val="de-CH"/>
              </w:rPr>
              <w:t>a</w:t>
            </w:r>
          </w:p>
        </w:tc>
        <w:tc>
          <w:tcPr>
            <w:tcW w:w="1384" w:type="dxa"/>
            <w:noWrap/>
            <w:hideMark/>
          </w:tcPr>
          <w:p w14:paraId="6C6AF931" w14:textId="77777777" w:rsidR="005A5B21" w:rsidRPr="00AF7F0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Pr>
                <w:rFonts w:ascii="Times New Roman" w:eastAsia="Times New Roman" w:hAnsi="Times New Roman" w:cs="Times New Roman"/>
                <w:color w:val="000000" w:themeColor="text1"/>
                <w:sz w:val="20"/>
                <w:szCs w:val="20"/>
                <w:lang w:val="de-CH"/>
              </w:rPr>
              <w:t>28.5</w:t>
            </w:r>
            <w:r w:rsidRPr="00AF7F09">
              <w:rPr>
                <w:rFonts w:ascii="Times New Roman" w:eastAsia="Times New Roman" w:hAnsi="Times New Roman" w:cs="Times New Roman"/>
                <w:color w:val="000000" w:themeColor="text1"/>
                <w:sz w:val="20"/>
                <w:szCs w:val="20"/>
                <w:lang w:val="de-CH"/>
              </w:rPr>
              <w:t>9±0.99</w:t>
            </w:r>
            <w:r>
              <w:rPr>
                <w:rFonts w:ascii="Times New Roman" w:eastAsia="Times New Roman" w:hAnsi="Times New Roman" w:cs="Times New Roman"/>
                <w:color w:val="000000" w:themeColor="text1"/>
                <w:sz w:val="20"/>
                <w:szCs w:val="20"/>
                <w:vertAlign w:val="superscript"/>
                <w:lang w:val="de-CH"/>
              </w:rPr>
              <w:t>a</w:t>
            </w:r>
          </w:p>
        </w:tc>
        <w:tc>
          <w:tcPr>
            <w:tcW w:w="1395" w:type="dxa"/>
            <w:noWrap/>
            <w:hideMark/>
          </w:tcPr>
          <w:p w14:paraId="5EE6B852" w14:textId="77777777" w:rsidR="005A5B21" w:rsidRPr="00AF7F0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sidRPr="00AF7F09">
              <w:rPr>
                <w:rFonts w:ascii="Times New Roman" w:eastAsia="Times New Roman" w:hAnsi="Times New Roman" w:cs="Times New Roman"/>
                <w:color w:val="000000" w:themeColor="text1"/>
                <w:sz w:val="20"/>
                <w:szCs w:val="20"/>
                <w:lang w:val="de-CH"/>
              </w:rPr>
              <w:t>28.71±1.11</w:t>
            </w:r>
            <w:r>
              <w:rPr>
                <w:rFonts w:ascii="Times New Roman" w:eastAsia="Times New Roman" w:hAnsi="Times New Roman" w:cs="Times New Roman"/>
                <w:color w:val="000000" w:themeColor="text1"/>
                <w:sz w:val="20"/>
                <w:szCs w:val="20"/>
                <w:vertAlign w:val="superscript"/>
                <w:lang w:val="de-CH"/>
              </w:rPr>
              <w:t>a</w:t>
            </w:r>
          </w:p>
        </w:tc>
        <w:tc>
          <w:tcPr>
            <w:tcW w:w="1384" w:type="dxa"/>
            <w:noWrap/>
            <w:hideMark/>
          </w:tcPr>
          <w:p w14:paraId="543A14CE" w14:textId="77777777" w:rsidR="005A5B21" w:rsidRPr="00AF7F0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sidRPr="00AF7F09">
              <w:rPr>
                <w:rFonts w:ascii="Times New Roman" w:eastAsia="Times New Roman" w:hAnsi="Times New Roman" w:cs="Times New Roman"/>
                <w:color w:val="000000" w:themeColor="text1"/>
                <w:sz w:val="20"/>
                <w:szCs w:val="20"/>
                <w:lang w:val="de-CH"/>
              </w:rPr>
              <w:t>27.</w:t>
            </w:r>
            <w:r>
              <w:rPr>
                <w:rFonts w:ascii="Times New Roman" w:eastAsia="Times New Roman" w:hAnsi="Times New Roman" w:cs="Times New Roman"/>
                <w:color w:val="000000" w:themeColor="text1"/>
                <w:sz w:val="20"/>
                <w:szCs w:val="20"/>
                <w:lang w:val="de-CH"/>
              </w:rPr>
              <w:t>99</w:t>
            </w:r>
            <w:r w:rsidRPr="00AF7F09">
              <w:rPr>
                <w:rFonts w:ascii="Times New Roman" w:eastAsia="Times New Roman" w:hAnsi="Times New Roman" w:cs="Times New Roman"/>
                <w:color w:val="000000" w:themeColor="text1"/>
                <w:sz w:val="20"/>
                <w:szCs w:val="20"/>
                <w:lang w:val="de-CH"/>
              </w:rPr>
              <w:t>±1.05</w:t>
            </w:r>
            <w:r>
              <w:rPr>
                <w:rFonts w:ascii="Times New Roman" w:eastAsia="Times New Roman" w:hAnsi="Times New Roman" w:cs="Times New Roman"/>
                <w:color w:val="000000" w:themeColor="text1"/>
                <w:sz w:val="20"/>
                <w:szCs w:val="20"/>
                <w:vertAlign w:val="superscript"/>
                <w:lang w:val="de-CH"/>
              </w:rPr>
              <w:t>a</w:t>
            </w:r>
          </w:p>
        </w:tc>
        <w:tc>
          <w:tcPr>
            <w:tcW w:w="1646" w:type="dxa"/>
            <w:noWrap/>
            <w:hideMark/>
          </w:tcPr>
          <w:p w14:paraId="533CF5B5" w14:textId="77777777" w:rsidR="005A5B21" w:rsidRPr="00AF7F09"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sidRPr="00AF7F09">
              <w:rPr>
                <w:rFonts w:ascii="Times New Roman" w:eastAsia="Times New Roman" w:hAnsi="Times New Roman" w:cs="Times New Roman"/>
                <w:color w:val="000000" w:themeColor="text1"/>
                <w:sz w:val="20"/>
                <w:szCs w:val="20"/>
                <w:lang w:val="de-CH"/>
              </w:rPr>
              <w:t>29.02±1.12</w:t>
            </w:r>
            <w:r>
              <w:rPr>
                <w:rFonts w:ascii="Times New Roman" w:eastAsia="Times New Roman" w:hAnsi="Times New Roman" w:cs="Times New Roman"/>
                <w:color w:val="000000" w:themeColor="text1"/>
                <w:sz w:val="20"/>
                <w:szCs w:val="20"/>
                <w:vertAlign w:val="superscript"/>
                <w:lang w:val="de-CH"/>
              </w:rPr>
              <w:t>a</w:t>
            </w:r>
          </w:p>
        </w:tc>
        <w:tc>
          <w:tcPr>
            <w:tcW w:w="1177" w:type="dxa"/>
            <w:hideMark/>
          </w:tcPr>
          <w:p w14:paraId="64AAF68B" w14:textId="77777777" w:rsidR="005A5B21" w:rsidRPr="007B7D61" w:rsidRDefault="005A5B21" w:rsidP="00C81C5A">
            <w:pPr>
              <w:spacing w:after="0" w:line="360" w:lineRule="auto"/>
              <w:rPr>
                <w:rFonts w:ascii="Times New Roman" w:eastAsia="Times New Roman" w:hAnsi="Times New Roman" w:cs="Times New Roman"/>
                <w:sz w:val="20"/>
                <w:szCs w:val="20"/>
                <w:lang w:val="de-CH"/>
              </w:rPr>
            </w:pPr>
            <w:r w:rsidRPr="007B7D61">
              <w:rPr>
                <w:rFonts w:ascii="Times New Roman" w:eastAsia="Times New Roman" w:hAnsi="Times New Roman" w:cs="Times New Roman"/>
                <w:sz w:val="20"/>
                <w:szCs w:val="20"/>
                <w:lang w:val="de-CH"/>
              </w:rPr>
              <w:t>30-60</w:t>
            </w:r>
          </w:p>
        </w:tc>
      </w:tr>
      <w:tr w:rsidR="005A5B21" w14:paraId="588FCF39" w14:textId="77777777" w:rsidTr="00A05584">
        <w:trPr>
          <w:trHeight w:val="260"/>
          <w:jc w:val="center"/>
        </w:trPr>
        <w:tc>
          <w:tcPr>
            <w:tcW w:w="2768" w:type="dxa"/>
            <w:tcBorders>
              <w:bottom w:val="single" w:sz="4" w:space="0" w:color="auto"/>
            </w:tcBorders>
            <w:noWrap/>
            <w:hideMark/>
          </w:tcPr>
          <w:p w14:paraId="47A3301F" w14:textId="77777777" w:rsidR="005A5B21" w:rsidRPr="007B7D61" w:rsidRDefault="005A5B21" w:rsidP="00C81C5A">
            <w:pPr>
              <w:spacing w:after="0" w:line="360" w:lineRule="auto"/>
              <w:rPr>
                <w:rFonts w:ascii="Times New Roman" w:eastAsia="Times New Roman" w:hAnsi="Times New Roman" w:cs="Times New Roman"/>
                <w:sz w:val="20"/>
                <w:szCs w:val="20"/>
                <w:lang w:val="de-CH"/>
              </w:rPr>
            </w:pPr>
            <w:r w:rsidRPr="007B7D61">
              <w:rPr>
                <w:rFonts w:ascii="Times New Roman" w:eastAsia="Times New Roman" w:hAnsi="Times New Roman" w:cs="Times New Roman"/>
                <w:b/>
                <w:sz w:val="20"/>
                <w:szCs w:val="20"/>
                <w:lang w:val="de-CH"/>
              </w:rPr>
              <w:t>Iron (mg/100 g DW)</w:t>
            </w:r>
          </w:p>
        </w:tc>
        <w:tc>
          <w:tcPr>
            <w:tcW w:w="1384" w:type="dxa"/>
            <w:tcBorders>
              <w:bottom w:val="single" w:sz="4" w:space="0" w:color="auto"/>
            </w:tcBorders>
            <w:noWrap/>
            <w:hideMark/>
          </w:tcPr>
          <w:p w14:paraId="5A79F59E" w14:textId="77777777" w:rsidR="005A5B21" w:rsidRPr="00F40F3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lang w:val="de-CH"/>
              </w:rPr>
            </w:pPr>
            <w:r>
              <w:rPr>
                <w:rFonts w:ascii="Times New Roman" w:eastAsia="Times New Roman" w:hAnsi="Times New Roman" w:cs="Times New Roman"/>
                <w:color w:val="000000" w:themeColor="text1"/>
                <w:sz w:val="20"/>
                <w:szCs w:val="20"/>
                <w:lang w:val="de-CH"/>
              </w:rPr>
              <w:t>4.79±0.1</w:t>
            </w:r>
            <w:r w:rsidRPr="00F40F31">
              <w:rPr>
                <w:rFonts w:ascii="Times New Roman" w:eastAsia="Times New Roman" w:hAnsi="Times New Roman" w:cs="Times New Roman"/>
                <w:color w:val="000000" w:themeColor="text1"/>
                <w:sz w:val="20"/>
                <w:szCs w:val="20"/>
                <w:lang w:val="de-CH"/>
              </w:rPr>
              <w:t>4</w:t>
            </w:r>
            <w:r>
              <w:rPr>
                <w:rFonts w:ascii="Times New Roman" w:eastAsia="Times New Roman" w:hAnsi="Times New Roman" w:cs="Times New Roman"/>
                <w:color w:val="000000" w:themeColor="text1"/>
                <w:sz w:val="20"/>
                <w:szCs w:val="20"/>
                <w:vertAlign w:val="superscript"/>
                <w:lang w:val="de-CH"/>
              </w:rPr>
              <w:t>a</w:t>
            </w:r>
          </w:p>
        </w:tc>
        <w:tc>
          <w:tcPr>
            <w:tcW w:w="1384" w:type="dxa"/>
            <w:tcBorders>
              <w:bottom w:val="single" w:sz="4" w:space="0" w:color="auto"/>
            </w:tcBorders>
            <w:noWrap/>
            <w:hideMark/>
          </w:tcPr>
          <w:p w14:paraId="13D09EDE" w14:textId="77777777" w:rsidR="005A5B21" w:rsidRPr="00F40F3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F40F31">
              <w:rPr>
                <w:rFonts w:ascii="Times New Roman" w:eastAsia="Times New Roman" w:hAnsi="Times New Roman" w:cs="Times New Roman"/>
                <w:color w:val="000000" w:themeColor="text1"/>
                <w:sz w:val="20"/>
                <w:szCs w:val="20"/>
              </w:rPr>
              <w:t>4.78±0.11</w:t>
            </w:r>
            <w:r>
              <w:rPr>
                <w:rFonts w:ascii="Times New Roman" w:eastAsia="Times New Roman" w:hAnsi="Times New Roman" w:cs="Times New Roman"/>
                <w:color w:val="000000" w:themeColor="text1"/>
                <w:sz w:val="20"/>
                <w:szCs w:val="20"/>
                <w:vertAlign w:val="superscript"/>
              </w:rPr>
              <w:t>a</w:t>
            </w:r>
          </w:p>
        </w:tc>
        <w:tc>
          <w:tcPr>
            <w:tcW w:w="1395" w:type="dxa"/>
            <w:tcBorders>
              <w:bottom w:val="single" w:sz="4" w:space="0" w:color="auto"/>
            </w:tcBorders>
            <w:noWrap/>
            <w:hideMark/>
          </w:tcPr>
          <w:p w14:paraId="456B76C7" w14:textId="77777777" w:rsidR="005A5B21" w:rsidRPr="00F40F3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F40F31">
              <w:rPr>
                <w:rFonts w:ascii="Times New Roman" w:eastAsia="Times New Roman" w:hAnsi="Times New Roman" w:cs="Times New Roman"/>
                <w:color w:val="000000" w:themeColor="text1"/>
                <w:sz w:val="20"/>
                <w:szCs w:val="20"/>
              </w:rPr>
              <w:t>4.87±0.10</w:t>
            </w:r>
            <w:r>
              <w:rPr>
                <w:rFonts w:ascii="Times New Roman" w:eastAsia="Times New Roman" w:hAnsi="Times New Roman" w:cs="Times New Roman"/>
                <w:color w:val="000000" w:themeColor="text1"/>
                <w:sz w:val="20"/>
                <w:szCs w:val="20"/>
                <w:vertAlign w:val="superscript"/>
              </w:rPr>
              <w:t>a</w:t>
            </w:r>
          </w:p>
        </w:tc>
        <w:tc>
          <w:tcPr>
            <w:tcW w:w="1384" w:type="dxa"/>
            <w:tcBorders>
              <w:bottom w:val="single" w:sz="4" w:space="0" w:color="auto"/>
            </w:tcBorders>
            <w:noWrap/>
            <w:hideMark/>
          </w:tcPr>
          <w:p w14:paraId="46B878C0" w14:textId="77777777" w:rsidR="005A5B21" w:rsidRPr="00F40F3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Pr>
                <w:rFonts w:ascii="Times New Roman" w:eastAsia="Times New Roman" w:hAnsi="Times New Roman" w:cs="Times New Roman"/>
                <w:color w:val="000000" w:themeColor="text1"/>
                <w:sz w:val="20"/>
                <w:szCs w:val="20"/>
              </w:rPr>
              <w:t>4.69±0.1</w:t>
            </w:r>
            <w:r w:rsidRPr="00F40F31">
              <w:rPr>
                <w:rFonts w:ascii="Times New Roman" w:eastAsia="Times New Roman" w:hAnsi="Times New Roman" w:cs="Times New Roman"/>
                <w:color w:val="000000" w:themeColor="text1"/>
                <w:sz w:val="20"/>
                <w:szCs w:val="20"/>
              </w:rPr>
              <w:t>3</w:t>
            </w:r>
            <w:r>
              <w:rPr>
                <w:rFonts w:ascii="Times New Roman" w:eastAsia="Times New Roman" w:hAnsi="Times New Roman" w:cs="Times New Roman"/>
                <w:color w:val="000000" w:themeColor="text1"/>
                <w:sz w:val="20"/>
                <w:szCs w:val="20"/>
                <w:vertAlign w:val="superscript"/>
              </w:rPr>
              <w:t>a</w:t>
            </w:r>
          </w:p>
        </w:tc>
        <w:tc>
          <w:tcPr>
            <w:tcW w:w="1646" w:type="dxa"/>
            <w:tcBorders>
              <w:bottom w:val="single" w:sz="4" w:space="0" w:color="auto"/>
            </w:tcBorders>
            <w:noWrap/>
            <w:hideMark/>
          </w:tcPr>
          <w:p w14:paraId="2DFD2A07" w14:textId="77777777" w:rsidR="005A5B21" w:rsidRPr="00F40F31" w:rsidRDefault="005A5B21" w:rsidP="00C81C5A">
            <w:pPr>
              <w:spacing w:after="0" w:line="360" w:lineRule="auto"/>
              <w:jc w:val="center"/>
              <w:rPr>
                <w:rFonts w:ascii="Times New Roman" w:eastAsia="Times New Roman" w:hAnsi="Times New Roman" w:cs="Times New Roman"/>
                <w:color w:val="000000" w:themeColor="text1"/>
                <w:sz w:val="20"/>
                <w:szCs w:val="20"/>
                <w:vertAlign w:val="superscript"/>
              </w:rPr>
            </w:pPr>
            <w:r w:rsidRPr="00F40F31">
              <w:rPr>
                <w:rFonts w:ascii="Times New Roman" w:eastAsia="Times New Roman" w:hAnsi="Times New Roman" w:cs="Times New Roman"/>
                <w:color w:val="000000" w:themeColor="text1"/>
                <w:sz w:val="20"/>
                <w:szCs w:val="20"/>
              </w:rPr>
              <w:t>4.</w:t>
            </w:r>
            <w:r>
              <w:rPr>
                <w:rFonts w:ascii="Times New Roman" w:eastAsia="Times New Roman" w:hAnsi="Times New Roman" w:cs="Times New Roman"/>
                <w:color w:val="000000" w:themeColor="text1"/>
                <w:sz w:val="20"/>
                <w:szCs w:val="20"/>
              </w:rPr>
              <w:t>74</w:t>
            </w:r>
            <w:r w:rsidRPr="00F40F31">
              <w:rPr>
                <w:rFonts w:ascii="Times New Roman" w:eastAsia="Times New Roman" w:hAnsi="Times New Roman" w:cs="Times New Roman"/>
                <w:color w:val="000000" w:themeColor="text1"/>
                <w:sz w:val="20"/>
                <w:szCs w:val="20"/>
              </w:rPr>
              <w:t>±0.10</w:t>
            </w:r>
            <w:r>
              <w:rPr>
                <w:rFonts w:ascii="Times New Roman" w:eastAsia="Times New Roman" w:hAnsi="Times New Roman" w:cs="Times New Roman"/>
                <w:color w:val="000000" w:themeColor="text1"/>
                <w:sz w:val="20"/>
                <w:szCs w:val="20"/>
                <w:vertAlign w:val="superscript"/>
              </w:rPr>
              <w:t>a</w:t>
            </w:r>
          </w:p>
        </w:tc>
        <w:tc>
          <w:tcPr>
            <w:tcW w:w="1177" w:type="dxa"/>
            <w:tcBorders>
              <w:bottom w:val="single" w:sz="4" w:space="0" w:color="auto"/>
            </w:tcBorders>
            <w:hideMark/>
          </w:tcPr>
          <w:p w14:paraId="644224EF" w14:textId="77777777" w:rsidR="005A5B21" w:rsidRDefault="005A5B21" w:rsidP="00C81C5A">
            <w:pPr>
              <w:spacing w:after="0" w:line="360" w:lineRule="auto"/>
              <w:rPr>
                <w:rFonts w:ascii="Times New Roman" w:eastAsia="Times New Roman" w:hAnsi="Times New Roman" w:cs="Times New Roman"/>
                <w:sz w:val="20"/>
                <w:szCs w:val="20"/>
              </w:rPr>
            </w:pPr>
            <w:r w:rsidRPr="00F40F31">
              <w:rPr>
                <w:rFonts w:ascii="Times New Roman" w:eastAsia="Times New Roman" w:hAnsi="Times New Roman" w:cs="Times New Roman"/>
                <w:sz w:val="20"/>
                <w:szCs w:val="20"/>
              </w:rPr>
              <w:t>11.</w:t>
            </w:r>
            <w:r>
              <w:rPr>
                <w:rFonts w:ascii="Times New Roman" w:eastAsia="Times New Roman" w:hAnsi="Times New Roman" w:cs="Times New Roman"/>
                <w:sz w:val="20"/>
                <w:szCs w:val="20"/>
              </w:rPr>
              <w:t>6-23</w:t>
            </w:r>
          </w:p>
        </w:tc>
      </w:tr>
    </w:tbl>
    <w:p w14:paraId="200D94DA" w14:textId="77777777" w:rsidR="0033710E" w:rsidRDefault="00A13835" w:rsidP="008B09E3">
      <w:pPr>
        <w:autoSpaceDE w:val="0"/>
        <w:autoSpaceDN w:val="0"/>
        <w:adjustRightInd w:val="0"/>
        <w:spacing w:after="120" w:line="240" w:lineRule="auto"/>
        <w:ind w:left="-709" w:right="-770"/>
        <w:jc w:val="both"/>
        <w:rPr>
          <w:rFonts w:ascii="Times New Roman" w:hAnsi="Times New Roman" w:cs="Times New Roman"/>
          <w:color w:val="000000"/>
          <w:sz w:val="23"/>
          <w:szCs w:val="23"/>
        </w:rPr>
      </w:pPr>
      <w:r>
        <w:rPr>
          <w:rFonts w:ascii="Times New Roman" w:hAnsi="Times New Roman" w:cs="Times New Roman"/>
          <w:sz w:val="20"/>
          <w:szCs w:val="20"/>
          <w:vertAlign w:val="superscript"/>
        </w:rPr>
        <w:t xml:space="preserve">*Source: [22]; Data are </w:t>
      </w:r>
      <w:proofErr w:type="spellStart"/>
      <w:r w:rsidR="00F40F31">
        <w:rPr>
          <w:rFonts w:ascii="Times New Roman" w:hAnsi="Times New Roman" w:cs="Times New Roman"/>
          <w:sz w:val="20"/>
          <w:szCs w:val="20"/>
          <w:vertAlign w:val="superscript"/>
        </w:rPr>
        <w:t>mean</w:t>
      </w:r>
      <w:r>
        <w:rPr>
          <w:rFonts w:ascii="Times New Roman" w:hAnsi="Times New Roman" w:cs="Times New Roman"/>
          <w:sz w:val="20"/>
          <w:szCs w:val="20"/>
          <w:vertAlign w:val="superscript"/>
        </w:rPr>
        <w:t>±SD</w:t>
      </w:r>
      <w:proofErr w:type="spellEnd"/>
      <w:r>
        <w:rPr>
          <w:rFonts w:ascii="Times New Roman" w:hAnsi="Times New Roman" w:cs="Times New Roman"/>
          <w:sz w:val="20"/>
          <w:szCs w:val="20"/>
          <w:vertAlign w:val="superscript"/>
        </w:rPr>
        <w:t xml:space="preserve"> of triplicate</w:t>
      </w:r>
      <w:r w:rsidR="00236D68">
        <w:rPr>
          <w:rFonts w:ascii="Times New Roman" w:hAnsi="Times New Roman" w:cs="Times New Roman"/>
          <w:sz w:val="20"/>
          <w:szCs w:val="20"/>
          <w:vertAlign w:val="superscript"/>
        </w:rPr>
        <w:t>s; Values</w:t>
      </w:r>
      <w:r>
        <w:rPr>
          <w:rFonts w:ascii="Times New Roman" w:hAnsi="Times New Roman" w:cs="Times New Roman"/>
          <w:sz w:val="20"/>
          <w:szCs w:val="20"/>
          <w:vertAlign w:val="superscript"/>
        </w:rPr>
        <w:t xml:space="preserve"> with different superscripts depict significant diffe</w:t>
      </w:r>
      <w:r w:rsidR="00835E8C">
        <w:rPr>
          <w:rFonts w:ascii="Times New Roman" w:hAnsi="Times New Roman" w:cs="Times New Roman"/>
          <w:sz w:val="20"/>
          <w:szCs w:val="20"/>
          <w:vertAlign w:val="superscript"/>
        </w:rPr>
        <w:t xml:space="preserve">rence among samples (p&lt;0.05). </w:t>
      </w:r>
      <w:r w:rsidR="00724728">
        <w:rPr>
          <w:rFonts w:ascii="Times New Roman" w:hAnsi="Times New Roman" w:cs="Times New Roman"/>
          <w:sz w:val="20"/>
          <w:szCs w:val="20"/>
          <w:vertAlign w:val="superscript"/>
        </w:rPr>
        <w:t>FC</w:t>
      </w:r>
      <w:r w:rsidR="00835E8C">
        <w:rPr>
          <w:rFonts w:ascii="Times New Roman" w:hAnsi="Times New Roman" w:cs="Times New Roman"/>
          <w:sz w:val="20"/>
          <w:szCs w:val="20"/>
          <w:vertAlign w:val="superscript"/>
        </w:rPr>
        <w:t>: Plantain/Cashew nut</w:t>
      </w:r>
      <w:r w:rsidR="00236D68">
        <w:rPr>
          <w:rFonts w:ascii="Times New Roman" w:hAnsi="Times New Roman" w:cs="Times New Roman"/>
          <w:sz w:val="20"/>
          <w:szCs w:val="20"/>
          <w:vertAlign w:val="superscript"/>
        </w:rPr>
        <w:t xml:space="preserve">/Baobab pulp; </w:t>
      </w:r>
      <w:r w:rsidR="00724728">
        <w:rPr>
          <w:rFonts w:ascii="Times New Roman" w:hAnsi="Times New Roman" w:cs="Times New Roman"/>
          <w:sz w:val="20"/>
          <w:szCs w:val="20"/>
          <w:vertAlign w:val="superscript"/>
        </w:rPr>
        <w:t>FC</w:t>
      </w:r>
      <w:r w:rsidR="00236D68">
        <w:rPr>
          <w:rFonts w:ascii="Times New Roman" w:hAnsi="Times New Roman" w:cs="Times New Roman"/>
          <w:sz w:val="20"/>
          <w:szCs w:val="20"/>
          <w:vertAlign w:val="superscript"/>
        </w:rPr>
        <w:t xml:space="preserve">1: 68/28/4; </w:t>
      </w:r>
      <w:r w:rsidR="00724728">
        <w:rPr>
          <w:rFonts w:ascii="Times New Roman" w:hAnsi="Times New Roman" w:cs="Times New Roman"/>
          <w:sz w:val="20"/>
          <w:szCs w:val="20"/>
          <w:vertAlign w:val="superscript"/>
        </w:rPr>
        <w:t>FC</w:t>
      </w:r>
      <w:r w:rsidR="00236D68">
        <w:rPr>
          <w:rFonts w:ascii="Times New Roman" w:hAnsi="Times New Roman" w:cs="Times New Roman"/>
          <w:sz w:val="20"/>
          <w:szCs w:val="20"/>
          <w:vertAlign w:val="superscript"/>
        </w:rPr>
        <w:t xml:space="preserve">2: 69/27/4; </w:t>
      </w:r>
      <w:r w:rsidR="00724728">
        <w:rPr>
          <w:rFonts w:ascii="Times New Roman" w:hAnsi="Times New Roman" w:cs="Times New Roman"/>
          <w:sz w:val="20"/>
          <w:szCs w:val="20"/>
          <w:vertAlign w:val="superscript"/>
        </w:rPr>
        <w:t>FC</w:t>
      </w:r>
      <w:r w:rsidR="00236D68">
        <w:rPr>
          <w:rFonts w:ascii="Times New Roman" w:hAnsi="Times New Roman" w:cs="Times New Roman"/>
          <w:sz w:val="20"/>
          <w:szCs w:val="20"/>
          <w:vertAlign w:val="superscript"/>
        </w:rPr>
        <w:t xml:space="preserve">3: 70/26/4; </w:t>
      </w:r>
      <w:r w:rsidR="00724728">
        <w:rPr>
          <w:rFonts w:ascii="Times New Roman" w:hAnsi="Times New Roman" w:cs="Times New Roman"/>
          <w:sz w:val="20"/>
          <w:szCs w:val="20"/>
          <w:vertAlign w:val="superscript"/>
        </w:rPr>
        <w:t>FC</w:t>
      </w:r>
      <w:r w:rsidR="00236D68">
        <w:rPr>
          <w:rFonts w:ascii="Times New Roman" w:hAnsi="Times New Roman" w:cs="Times New Roman"/>
          <w:sz w:val="20"/>
          <w:szCs w:val="20"/>
          <w:vertAlign w:val="superscript"/>
        </w:rPr>
        <w:t xml:space="preserve">4: 71/25/4;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5: 72/24/4.</w:t>
      </w:r>
    </w:p>
    <w:p w14:paraId="44142C30" w14:textId="77777777" w:rsidR="0033710E" w:rsidRPr="0033710E" w:rsidRDefault="0033710E" w:rsidP="00C81C5A">
      <w:pPr>
        <w:pStyle w:val="ListParagraph"/>
        <w:numPr>
          <w:ilvl w:val="1"/>
          <w:numId w:val="1"/>
        </w:numPr>
        <w:autoSpaceDE w:val="0"/>
        <w:autoSpaceDN w:val="0"/>
        <w:adjustRightInd w:val="0"/>
        <w:spacing w:before="120" w:after="120" w:line="360" w:lineRule="auto"/>
        <w:ind w:left="0" w:firstLine="0"/>
        <w:jc w:val="both"/>
        <w:rPr>
          <w:rFonts w:ascii="Times New Roman" w:hAnsi="Times New Roman" w:cs="Times New Roman"/>
          <w:color w:val="000000"/>
          <w:sz w:val="23"/>
          <w:szCs w:val="23"/>
        </w:rPr>
      </w:pPr>
      <w:r w:rsidRPr="0033710E">
        <w:rPr>
          <w:rStyle w:val="fontstyle01"/>
          <w:rFonts w:ascii="Times New Roman" w:hAnsi="Times New Roman" w:cs="Times New Roman"/>
          <w:b/>
          <w:sz w:val="24"/>
          <w:szCs w:val="24"/>
        </w:rPr>
        <w:t>Functional characteristics of infant flours</w:t>
      </w:r>
    </w:p>
    <w:p w14:paraId="54F001BB" w14:textId="77777777" w:rsidR="00603E45" w:rsidRDefault="00F71B9E" w:rsidP="00603E45">
      <w:pPr>
        <w:autoSpaceDE w:val="0"/>
        <w:autoSpaceDN w:val="0"/>
        <w:adjustRightInd w:val="0"/>
        <w:spacing w:before="120" w:after="120" w:line="360" w:lineRule="auto"/>
        <w:ind w:firstLine="720"/>
        <w:jc w:val="both"/>
        <w:rPr>
          <w:rFonts w:ascii="Times New Roman" w:hAnsi="Times New Roman" w:cs="Times New Roman"/>
          <w:color w:val="000000"/>
          <w:sz w:val="23"/>
          <w:szCs w:val="23"/>
        </w:rPr>
      </w:pPr>
      <w:r w:rsidRPr="007336C5">
        <w:rPr>
          <w:rFonts w:ascii="Times New Roman" w:hAnsi="Times New Roman" w:cs="Times New Roman"/>
          <w:color w:val="000000"/>
          <w:sz w:val="23"/>
          <w:szCs w:val="23"/>
        </w:rPr>
        <w:t>Table 4</w:t>
      </w:r>
      <w:r>
        <w:rPr>
          <w:rFonts w:ascii="Times New Roman" w:hAnsi="Times New Roman" w:cs="Times New Roman"/>
          <w:color w:val="000000"/>
          <w:sz w:val="23"/>
          <w:szCs w:val="23"/>
        </w:rPr>
        <w:t xml:space="preserve"> presents t</w:t>
      </w:r>
      <w:r w:rsidR="007336C5" w:rsidRPr="007336C5">
        <w:rPr>
          <w:rFonts w:ascii="Times New Roman" w:hAnsi="Times New Roman" w:cs="Times New Roman"/>
          <w:color w:val="000000"/>
          <w:sz w:val="23"/>
          <w:szCs w:val="23"/>
        </w:rPr>
        <w:t xml:space="preserve">he functional </w:t>
      </w:r>
      <w:r>
        <w:rPr>
          <w:rFonts w:ascii="Times New Roman" w:hAnsi="Times New Roman" w:cs="Times New Roman"/>
          <w:color w:val="000000"/>
          <w:sz w:val="23"/>
          <w:szCs w:val="23"/>
        </w:rPr>
        <w:t>characteristics</w:t>
      </w:r>
      <w:r w:rsidR="007336C5" w:rsidRPr="007336C5">
        <w:rPr>
          <w:rFonts w:ascii="Times New Roman" w:hAnsi="Times New Roman" w:cs="Times New Roman"/>
          <w:color w:val="000000"/>
          <w:sz w:val="23"/>
          <w:szCs w:val="23"/>
        </w:rPr>
        <w:t xml:space="preserve"> of the formulated </w:t>
      </w:r>
      <w:r>
        <w:rPr>
          <w:rFonts w:ascii="Times New Roman" w:hAnsi="Times New Roman" w:cs="Times New Roman"/>
          <w:color w:val="000000"/>
          <w:sz w:val="23"/>
          <w:szCs w:val="23"/>
        </w:rPr>
        <w:t>flours</w:t>
      </w:r>
      <w:r w:rsidR="007336C5" w:rsidRPr="007336C5">
        <w:rPr>
          <w:rFonts w:ascii="Times New Roman" w:hAnsi="Times New Roman" w:cs="Times New Roman"/>
          <w:color w:val="000000"/>
          <w:sz w:val="23"/>
          <w:szCs w:val="23"/>
        </w:rPr>
        <w:t xml:space="preserve">. </w:t>
      </w:r>
      <w:r>
        <w:rPr>
          <w:rFonts w:ascii="Times New Roman" w:hAnsi="Times New Roman" w:cs="Times New Roman"/>
          <w:color w:val="000000"/>
          <w:sz w:val="23"/>
          <w:szCs w:val="23"/>
        </w:rPr>
        <w:t>S</w:t>
      </w:r>
      <w:r w:rsidRPr="007336C5">
        <w:rPr>
          <w:rFonts w:ascii="Times New Roman" w:hAnsi="Times New Roman" w:cs="Times New Roman"/>
          <w:color w:val="000000"/>
          <w:sz w:val="23"/>
          <w:szCs w:val="23"/>
        </w:rPr>
        <w:t xml:space="preserve">ample </w:t>
      </w:r>
      <w:r w:rsidR="00724728">
        <w:rPr>
          <w:rFonts w:ascii="Times New Roman" w:hAnsi="Times New Roman" w:cs="Times New Roman"/>
          <w:color w:val="000000"/>
          <w:sz w:val="23"/>
          <w:szCs w:val="23"/>
        </w:rPr>
        <w:t>FC</w:t>
      </w:r>
      <w:r w:rsidRPr="007336C5">
        <w:rPr>
          <w:rFonts w:ascii="Times New Roman" w:hAnsi="Times New Roman" w:cs="Times New Roman"/>
          <w:color w:val="000000"/>
          <w:sz w:val="23"/>
          <w:szCs w:val="23"/>
        </w:rPr>
        <w:t xml:space="preserve">5 had the highest </w:t>
      </w:r>
      <w:r>
        <w:rPr>
          <w:rFonts w:ascii="Times New Roman" w:hAnsi="Times New Roman" w:cs="Times New Roman"/>
          <w:color w:val="000000"/>
          <w:sz w:val="23"/>
          <w:szCs w:val="23"/>
        </w:rPr>
        <w:t>WAC (3</w:t>
      </w:r>
      <w:r w:rsidR="007336C5" w:rsidRPr="007336C5">
        <w:rPr>
          <w:rFonts w:ascii="Times New Roman" w:hAnsi="Times New Roman" w:cs="Times New Roman"/>
          <w:color w:val="000000"/>
          <w:sz w:val="23"/>
          <w:szCs w:val="23"/>
        </w:rPr>
        <w:t>9</w:t>
      </w:r>
      <w:r>
        <w:rPr>
          <w:rFonts w:ascii="Times New Roman" w:hAnsi="Times New Roman" w:cs="Times New Roman"/>
          <w:color w:val="000000"/>
          <w:sz w:val="23"/>
          <w:szCs w:val="23"/>
        </w:rPr>
        <w:t>2%</w:t>
      </w:r>
      <w:r w:rsidR="007336C5" w:rsidRPr="007336C5">
        <w:rPr>
          <w:rFonts w:ascii="Times New Roman" w:hAnsi="Times New Roman" w:cs="Times New Roman"/>
          <w:color w:val="000000"/>
          <w:sz w:val="23"/>
          <w:szCs w:val="23"/>
        </w:rPr>
        <w:t xml:space="preserve">) while </w:t>
      </w:r>
      <w:r w:rsidR="00724728">
        <w:rPr>
          <w:rFonts w:ascii="Times New Roman" w:hAnsi="Times New Roman" w:cs="Times New Roman"/>
          <w:color w:val="000000"/>
          <w:sz w:val="23"/>
          <w:szCs w:val="23"/>
        </w:rPr>
        <w:t>FC</w:t>
      </w:r>
      <w:r w:rsidR="007336C5" w:rsidRPr="007336C5">
        <w:rPr>
          <w:rFonts w:ascii="Times New Roman" w:hAnsi="Times New Roman" w:cs="Times New Roman"/>
          <w:color w:val="000000"/>
          <w:sz w:val="23"/>
          <w:szCs w:val="23"/>
        </w:rPr>
        <w:t xml:space="preserve">1 had the lowest </w:t>
      </w:r>
      <w:r>
        <w:rPr>
          <w:rFonts w:ascii="Times New Roman" w:hAnsi="Times New Roman" w:cs="Times New Roman"/>
          <w:color w:val="000000"/>
          <w:sz w:val="23"/>
          <w:szCs w:val="23"/>
        </w:rPr>
        <w:t>one (335%</w:t>
      </w:r>
      <w:r w:rsidR="007336C5" w:rsidRPr="007336C5">
        <w:rPr>
          <w:rFonts w:ascii="Times New Roman" w:hAnsi="Times New Roman" w:cs="Times New Roman"/>
          <w:color w:val="000000"/>
          <w:sz w:val="23"/>
          <w:szCs w:val="23"/>
        </w:rPr>
        <w:t xml:space="preserve">). The variation in WAC </w:t>
      </w:r>
      <w:r w:rsidR="009D4C75">
        <w:rPr>
          <w:rFonts w:ascii="Times New Roman" w:hAnsi="Times New Roman" w:cs="Times New Roman"/>
          <w:color w:val="000000"/>
          <w:sz w:val="23"/>
          <w:szCs w:val="23"/>
        </w:rPr>
        <w:t xml:space="preserve">between flours </w:t>
      </w:r>
      <w:r w:rsidR="007336C5" w:rsidRPr="007336C5">
        <w:rPr>
          <w:rFonts w:ascii="Times New Roman" w:hAnsi="Times New Roman" w:cs="Times New Roman"/>
          <w:color w:val="000000"/>
          <w:sz w:val="23"/>
          <w:szCs w:val="23"/>
        </w:rPr>
        <w:t xml:space="preserve">could be </w:t>
      </w:r>
      <w:r w:rsidR="009D4C75">
        <w:rPr>
          <w:rFonts w:ascii="Times New Roman" w:hAnsi="Times New Roman" w:cs="Times New Roman"/>
          <w:color w:val="000000"/>
          <w:sz w:val="23"/>
          <w:szCs w:val="23"/>
        </w:rPr>
        <w:t>attributed</w:t>
      </w:r>
      <w:r w:rsidR="007336C5" w:rsidRPr="007336C5">
        <w:rPr>
          <w:rFonts w:ascii="Times New Roman" w:hAnsi="Times New Roman" w:cs="Times New Roman"/>
          <w:color w:val="000000"/>
          <w:sz w:val="23"/>
          <w:szCs w:val="23"/>
        </w:rPr>
        <w:t xml:space="preserve"> to their respective </w:t>
      </w:r>
      <w:r w:rsidR="009D4C75">
        <w:rPr>
          <w:rFonts w:ascii="Times New Roman" w:hAnsi="Times New Roman" w:cs="Times New Roman"/>
          <w:color w:val="000000"/>
          <w:sz w:val="23"/>
          <w:szCs w:val="23"/>
        </w:rPr>
        <w:t>total sugar</w:t>
      </w:r>
      <w:r w:rsidR="007336C5" w:rsidRPr="007336C5">
        <w:rPr>
          <w:rFonts w:ascii="Times New Roman" w:hAnsi="Times New Roman" w:cs="Times New Roman"/>
          <w:color w:val="000000"/>
          <w:sz w:val="23"/>
          <w:szCs w:val="23"/>
        </w:rPr>
        <w:t xml:space="preserve"> and protein content. Indeed, associated to proteins, </w:t>
      </w:r>
      <w:r w:rsidR="009D4C75">
        <w:rPr>
          <w:rFonts w:ascii="Times New Roman" w:hAnsi="Times New Roman" w:cs="Times New Roman"/>
          <w:color w:val="000000"/>
          <w:sz w:val="23"/>
          <w:szCs w:val="23"/>
        </w:rPr>
        <w:t>sugar</w:t>
      </w:r>
      <w:r w:rsidR="007336C5" w:rsidRPr="007336C5">
        <w:rPr>
          <w:rFonts w:ascii="Times New Roman" w:hAnsi="Times New Roman" w:cs="Times New Roman"/>
          <w:color w:val="000000"/>
          <w:sz w:val="23"/>
          <w:szCs w:val="23"/>
        </w:rPr>
        <w:t xml:space="preserve"> are the main </w:t>
      </w:r>
      <w:r w:rsidR="009D4C75">
        <w:rPr>
          <w:rFonts w:ascii="Times New Roman" w:hAnsi="Times New Roman" w:cs="Times New Roman"/>
          <w:color w:val="000000"/>
          <w:sz w:val="23"/>
          <w:szCs w:val="23"/>
        </w:rPr>
        <w:t>nutrients</w:t>
      </w:r>
      <w:r w:rsidR="007336C5" w:rsidRPr="007336C5">
        <w:rPr>
          <w:rFonts w:ascii="Times New Roman" w:hAnsi="Times New Roman" w:cs="Times New Roman"/>
          <w:color w:val="000000"/>
          <w:sz w:val="23"/>
          <w:szCs w:val="23"/>
        </w:rPr>
        <w:t xml:space="preserve"> </w:t>
      </w:r>
      <w:r w:rsidR="009D4C75">
        <w:rPr>
          <w:rFonts w:ascii="Times New Roman" w:hAnsi="Times New Roman" w:cs="Times New Roman"/>
          <w:color w:val="000000"/>
          <w:sz w:val="23"/>
          <w:szCs w:val="23"/>
        </w:rPr>
        <w:t>involved in WAC of</w:t>
      </w:r>
      <w:r w:rsidR="007336C5" w:rsidRPr="007336C5">
        <w:rPr>
          <w:rFonts w:ascii="Times New Roman" w:hAnsi="Times New Roman" w:cs="Times New Roman"/>
          <w:color w:val="000000"/>
          <w:sz w:val="23"/>
          <w:szCs w:val="23"/>
        </w:rPr>
        <w:t xml:space="preserve"> food</w:t>
      </w:r>
      <w:r w:rsidR="009D4C75">
        <w:rPr>
          <w:rFonts w:ascii="Times New Roman" w:hAnsi="Times New Roman" w:cs="Times New Roman"/>
          <w:color w:val="000000"/>
          <w:sz w:val="23"/>
          <w:szCs w:val="23"/>
        </w:rPr>
        <w:t>s</w:t>
      </w:r>
      <w:r w:rsidR="00CF7F20">
        <w:rPr>
          <w:rFonts w:ascii="Times New Roman" w:hAnsi="Times New Roman" w:cs="Times New Roman"/>
          <w:color w:val="000000"/>
          <w:sz w:val="23"/>
          <w:szCs w:val="23"/>
        </w:rPr>
        <w:t xml:space="preserve"> [26</w:t>
      </w:r>
      <w:r w:rsidR="007336C5" w:rsidRPr="007336C5">
        <w:rPr>
          <w:rFonts w:ascii="Times New Roman" w:hAnsi="Times New Roman" w:cs="Times New Roman"/>
          <w:color w:val="000000"/>
          <w:sz w:val="23"/>
          <w:szCs w:val="23"/>
        </w:rPr>
        <w:t>]. The WAC of a food sample is an indication of the capacity of the m</w:t>
      </w:r>
      <w:r w:rsidR="00672335">
        <w:rPr>
          <w:rFonts w:ascii="Times New Roman" w:hAnsi="Times New Roman" w:cs="Times New Roman"/>
          <w:color w:val="000000"/>
          <w:sz w:val="23"/>
          <w:szCs w:val="23"/>
        </w:rPr>
        <w:t>aterial to absorb water. All</w:t>
      </w:r>
      <w:r w:rsidR="007336C5" w:rsidRPr="007336C5">
        <w:rPr>
          <w:rFonts w:ascii="Times New Roman" w:hAnsi="Times New Roman" w:cs="Times New Roman"/>
          <w:color w:val="000000"/>
          <w:sz w:val="23"/>
          <w:szCs w:val="23"/>
        </w:rPr>
        <w:t xml:space="preserve"> flours produced </w:t>
      </w:r>
      <w:r w:rsidR="009D4C75">
        <w:rPr>
          <w:rFonts w:ascii="Times New Roman" w:hAnsi="Times New Roman" w:cs="Times New Roman"/>
          <w:color w:val="000000"/>
          <w:sz w:val="23"/>
          <w:szCs w:val="23"/>
        </w:rPr>
        <w:t xml:space="preserve">had </w:t>
      </w:r>
      <w:r w:rsidR="00672335">
        <w:rPr>
          <w:rFonts w:ascii="Times New Roman" w:hAnsi="Times New Roman" w:cs="Times New Roman"/>
          <w:color w:val="000000"/>
          <w:sz w:val="23"/>
          <w:szCs w:val="23"/>
        </w:rPr>
        <w:t xml:space="preserve">the </w:t>
      </w:r>
      <w:r w:rsidR="009D4C75">
        <w:rPr>
          <w:rFonts w:ascii="Times New Roman" w:hAnsi="Times New Roman" w:cs="Times New Roman"/>
          <w:color w:val="000000"/>
          <w:sz w:val="23"/>
          <w:szCs w:val="23"/>
        </w:rPr>
        <w:t xml:space="preserve">capacity to absorb </w:t>
      </w:r>
      <w:r w:rsidR="007336C5" w:rsidRPr="007336C5">
        <w:rPr>
          <w:rFonts w:ascii="Times New Roman" w:hAnsi="Times New Roman" w:cs="Times New Roman"/>
          <w:color w:val="000000"/>
          <w:sz w:val="23"/>
          <w:szCs w:val="23"/>
        </w:rPr>
        <w:t xml:space="preserve">more than 3 times </w:t>
      </w:r>
      <w:r w:rsidR="00672335">
        <w:rPr>
          <w:rFonts w:ascii="Times New Roman" w:hAnsi="Times New Roman" w:cs="Times New Roman"/>
          <w:color w:val="000000"/>
          <w:sz w:val="23"/>
          <w:szCs w:val="23"/>
        </w:rPr>
        <w:t xml:space="preserve">a volume of water relative to </w:t>
      </w:r>
      <w:r w:rsidR="007336C5" w:rsidRPr="007336C5">
        <w:rPr>
          <w:rFonts w:ascii="Times New Roman" w:hAnsi="Times New Roman" w:cs="Times New Roman"/>
          <w:color w:val="000000"/>
          <w:sz w:val="23"/>
          <w:szCs w:val="23"/>
        </w:rPr>
        <w:t xml:space="preserve">their weight, which is </w:t>
      </w:r>
      <w:r w:rsidR="00672335">
        <w:rPr>
          <w:rFonts w:ascii="Times New Roman" w:hAnsi="Times New Roman" w:cs="Times New Roman"/>
          <w:color w:val="000000"/>
          <w:sz w:val="23"/>
          <w:szCs w:val="23"/>
        </w:rPr>
        <w:t xml:space="preserve">an advantage </w:t>
      </w:r>
      <w:r w:rsidR="007336C5" w:rsidRPr="007336C5">
        <w:rPr>
          <w:rFonts w:ascii="Times New Roman" w:hAnsi="Times New Roman" w:cs="Times New Roman"/>
          <w:color w:val="000000"/>
          <w:sz w:val="23"/>
          <w:szCs w:val="23"/>
        </w:rPr>
        <w:t>since the solid-liquid interactions are a limiting factor in the utilization of f</w:t>
      </w:r>
      <w:r w:rsidR="00671EBF">
        <w:rPr>
          <w:rFonts w:ascii="Times New Roman" w:hAnsi="Times New Roman" w:cs="Times New Roman"/>
          <w:color w:val="000000"/>
          <w:sz w:val="23"/>
          <w:szCs w:val="23"/>
        </w:rPr>
        <w:t>ood powders [27</w:t>
      </w:r>
      <w:r w:rsidR="007336C5" w:rsidRPr="007336C5">
        <w:rPr>
          <w:rFonts w:ascii="Times New Roman" w:hAnsi="Times New Roman" w:cs="Times New Roman"/>
          <w:color w:val="000000"/>
          <w:sz w:val="23"/>
          <w:szCs w:val="23"/>
        </w:rPr>
        <w:t>].</w:t>
      </w:r>
    </w:p>
    <w:p w14:paraId="167F4A0A" w14:textId="77777777" w:rsidR="00603E45" w:rsidRPr="00A04A7A" w:rsidRDefault="00A141D4" w:rsidP="00603E45">
      <w:pPr>
        <w:autoSpaceDE w:val="0"/>
        <w:autoSpaceDN w:val="0"/>
        <w:adjustRightInd w:val="0"/>
        <w:spacing w:before="120" w:after="120" w:line="360" w:lineRule="auto"/>
        <w:ind w:firstLine="720"/>
        <w:jc w:val="both"/>
        <w:rPr>
          <w:rFonts w:ascii="Times New Roman" w:hAnsi="Times New Roman" w:cs="Times New Roman"/>
          <w:sz w:val="23"/>
          <w:szCs w:val="23"/>
        </w:rPr>
      </w:pPr>
      <w:r w:rsidRPr="00A04A7A">
        <w:rPr>
          <w:rFonts w:ascii="Times New Roman" w:hAnsi="Times New Roman" w:cs="Times New Roman"/>
          <w:sz w:val="23"/>
          <w:szCs w:val="23"/>
        </w:rPr>
        <w:t>There was</w:t>
      </w:r>
      <w:r w:rsidR="007336C5" w:rsidRPr="00A04A7A">
        <w:rPr>
          <w:rFonts w:ascii="Times New Roman" w:hAnsi="Times New Roman" w:cs="Times New Roman"/>
          <w:sz w:val="23"/>
          <w:szCs w:val="23"/>
        </w:rPr>
        <w:t xml:space="preserve"> no significant difference (p&gt;0.05) in the bulk densi</w:t>
      </w:r>
      <w:r w:rsidR="0012096F" w:rsidRPr="00A04A7A">
        <w:rPr>
          <w:rFonts w:ascii="Times New Roman" w:hAnsi="Times New Roman" w:cs="Times New Roman"/>
          <w:sz w:val="23"/>
          <w:szCs w:val="23"/>
        </w:rPr>
        <w:t>ty (BD) of the flours</w:t>
      </w:r>
      <w:r w:rsidR="007336C5" w:rsidRPr="00A04A7A">
        <w:rPr>
          <w:rFonts w:ascii="Times New Roman" w:hAnsi="Times New Roman" w:cs="Times New Roman"/>
          <w:sz w:val="23"/>
          <w:szCs w:val="23"/>
        </w:rPr>
        <w:t>. The BD indicates the arrangement of particles, packaging, and se</w:t>
      </w:r>
      <w:r w:rsidR="00671EBF">
        <w:rPr>
          <w:rFonts w:ascii="Times New Roman" w:hAnsi="Times New Roman" w:cs="Times New Roman"/>
          <w:sz w:val="23"/>
          <w:szCs w:val="23"/>
        </w:rPr>
        <w:t>ttling profile of a material [28</w:t>
      </w:r>
      <w:r w:rsidR="007336C5" w:rsidRPr="00A04A7A">
        <w:rPr>
          <w:rFonts w:ascii="Times New Roman" w:hAnsi="Times New Roman" w:cs="Times New Roman"/>
          <w:sz w:val="23"/>
          <w:szCs w:val="23"/>
        </w:rPr>
        <w:t xml:space="preserve">]. Low </w:t>
      </w:r>
      <w:r w:rsidR="0012096F" w:rsidRPr="00A04A7A">
        <w:rPr>
          <w:rFonts w:ascii="Times New Roman" w:hAnsi="Times New Roman" w:cs="Times New Roman"/>
          <w:sz w:val="23"/>
          <w:szCs w:val="23"/>
        </w:rPr>
        <w:t>BD</w:t>
      </w:r>
      <w:r w:rsidR="007336C5" w:rsidRPr="00A04A7A">
        <w:rPr>
          <w:rFonts w:ascii="Times New Roman" w:hAnsi="Times New Roman" w:cs="Times New Roman"/>
          <w:sz w:val="23"/>
          <w:szCs w:val="23"/>
        </w:rPr>
        <w:t xml:space="preserve"> would be useful in the formulation of </w:t>
      </w:r>
      <w:r w:rsidR="0012096F" w:rsidRPr="00A04A7A">
        <w:rPr>
          <w:rFonts w:ascii="Times New Roman" w:hAnsi="Times New Roman" w:cs="Times New Roman"/>
          <w:sz w:val="23"/>
          <w:szCs w:val="23"/>
        </w:rPr>
        <w:t>infant flours</w:t>
      </w:r>
      <w:r w:rsidR="007336C5" w:rsidRPr="00A04A7A">
        <w:rPr>
          <w:rFonts w:ascii="Times New Roman" w:hAnsi="Times New Roman" w:cs="Times New Roman"/>
          <w:sz w:val="23"/>
          <w:szCs w:val="23"/>
        </w:rPr>
        <w:t xml:space="preserve"> because the lower the </w:t>
      </w:r>
      <w:r w:rsidR="0012096F" w:rsidRPr="00A04A7A">
        <w:rPr>
          <w:rFonts w:ascii="Times New Roman" w:hAnsi="Times New Roman" w:cs="Times New Roman"/>
          <w:sz w:val="23"/>
          <w:szCs w:val="23"/>
        </w:rPr>
        <w:t>BD</w:t>
      </w:r>
      <w:r w:rsidR="007336C5" w:rsidRPr="00A04A7A">
        <w:rPr>
          <w:rFonts w:ascii="Times New Roman" w:hAnsi="Times New Roman" w:cs="Times New Roman"/>
          <w:sz w:val="23"/>
          <w:szCs w:val="23"/>
        </w:rPr>
        <w:t xml:space="preserve"> value, the higher the amount of food partic</w:t>
      </w:r>
      <w:r w:rsidR="0012096F" w:rsidRPr="00A04A7A">
        <w:rPr>
          <w:rFonts w:ascii="Times New Roman" w:hAnsi="Times New Roman" w:cs="Times New Roman"/>
          <w:sz w:val="23"/>
          <w:szCs w:val="23"/>
        </w:rPr>
        <w:t>les that can stay together, therefore</w:t>
      </w:r>
      <w:r w:rsidR="007336C5" w:rsidRPr="00A04A7A">
        <w:rPr>
          <w:rFonts w:ascii="Times New Roman" w:hAnsi="Times New Roman" w:cs="Times New Roman"/>
          <w:sz w:val="23"/>
          <w:szCs w:val="23"/>
        </w:rPr>
        <w:t xml:space="preserve"> increasing the energy</w:t>
      </w:r>
      <w:r w:rsidR="0012096F" w:rsidRPr="00A04A7A">
        <w:rPr>
          <w:rFonts w:ascii="Times New Roman" w:hAnsi="Times New Roman" w:cs="Times New Roman"/>
          <w:sz w:val="23"/>
          <w:szCs w:val="23"/>
        </w:rPr>
        <w:t xml:space="preserve"> density</w:t>
      </w:r>
      <w:r w:rsidR="007336C5" w:rsidRPr="00A04A7A">
        <w:rPr>
          <w:rFonts w:ascii="Times New Roman" w:hAnsi="Times New Roman" w:cs="Times New Roman"/>
          <w:sz w:val="23"/>
          <w:szCs w:val="23"/>
        </w:rPr>
        <w:t xml:space="preserve"> and nu</w:t>
      </w:r>
      <w:r w:rsidR="0012096F" w:rsidRPr="00A04A7A">
        <w:rPr>
          <w:rFonts w:ascii="Times New Roman" w:hAnsi="Times New Roman" w:cs="Times New Roman"/>
          <w:sz w:val="23"/>
          <w:szCs w:val="23"/>
        </w:rPr>
        <w:t>trient content</w:t>
      </w:r>
      <w:r w:rsidR="00671EBF">
        <w:rPr>
          <w:rFonts w:ascii="Times New Roman" w:hAnsi="Times New Roman" w:cs="Times New Roman"/>
          <w:sz w:val="23"/>
          <w:szCs w:val="23"/>
        </w:rPr>
        <w:t xml:space="preserve"> [29</w:t>
      </w:r>
      <w:r w:rsidR="007336C5" w:rsidRPr="00A04A7A">
        <w:rPr>
          <w:rFonts w:ascii="Times New Roman" w:hAnsi="Times New Roman" w:cs="Times New Roman"/>
          <w:sz w:val="23"/>
          <w:szCs w:val="23"/>
        </w:rPr>
        <w:t xml:space="preserve">]. </w:t>
      </w:r>
      <w:r w:rsidR="0012096F" w:rsidRPr="00A04A7A">
        <w:rPr>
          <w:rFonts w:ascii="Times New Roman" w:hAnsi="Times New Roman" w:cs="Times New Roman"/>
          <w:sz w:val="23"/>
          <w:szCs w:val="23"/>
        </w:rPr>
        <w:t>Range</w:t>
      </w:r>
      <w:r w:rsidR="007336C5" w:rsidRPr="00A04A7A">
        <w:rPr>
          <w:rFonts w:ascii="Times New Roman" w:hAnsi="Times New Roman" w:cs="Times New Roman"/>
          <w:sz w:val="23"/>
          <w:szCs w:val="23"/>
        </w:rPr>
        <w:t xml:space="preserve"> of </w:t>
      </w:r>
      <w:r w:rsidR="0012096F" w:rsidRPr="00A04A7A">
        <w:rPr>
          <w:rFonts w:ascii="Times New Roman" w:hAnsi="Times New Roman" w:cs="Times New Roman"/>
          <w:sz w:val="23"/>
          <w:szCs w:val="23"/>
        </w:rPr>
        <w:t xml:space="preserve">BD from </w:t>
      </w:r>
      <w:r w:rsidR="007336C5" w:rsidRPr="00A04A7A">
        <w:rPr>
          <w:rFonts w:ascii="Times New Roman" w:hAnsi="Times New Roman" w:cs="Times New Roman"/>
          <w:sz w:val="23"/>
          <w:szCs w:val="23"/>
        </w:rPr>
        <w:t>6</w:t>
      </w:r>
      <w:r w:rsidR="0012096F" w:rsidRPr="00A04A7A">
        <w:rPr>
          <w:rFonts w:ascii="Times New Roman" w:hAnsi="Times New Roman" w:cs="Times New Roman"/>
          <w:sz w:val="23"/>
          <w:szCs w:val="23"/>
        </w:rPr>
        <w:t xml:space="preserve">0 to </w:t>
      </w:r>
      <w:r w:rsidR="007336C5" w:rsidRPr="00A04A7A">
        <w:rPr>
          <w:rFonts w:ascii="Times New Roman" w:hAnsi="Times New Roman" w:cs="Times New Roman"/>
          <w:sz w:val="23"/>
          <w:szCs w:val="23"/>
        </w:rPr>
        <w:t>6</w:t>
      </w:r>
      <w:r w:rsidR="0012096F" w:rsidRPr="00A04A7A">
        <w:rPr>
          <w:rFonts w:ascii="Times New Roman" w:hAnsi="Times New Roman" w:cs="Times New Roman"/>
          <w:sz w:val="23"/>
          <w:szCs w:val="23"/>
        </w:rPr>
        <w:t>4%</w:t>
      </w:r>
      <w:r w:rsidR="007336C5" w:rsidRPr="00A04A7A">
        <w:rPr>
          <w:rFonts w:ascii="Times New Roman" w:hAnsi="Times New Roman" w:cs="Times New Roman"/>
          <w:sz w:val="23"/>
          <w:szCs w:val="23"/>
        </w:rPr>
        <w:t xml:space="preserve"> for the formulated flours indicate</w:t>
      </w:r>
      <w:r w:rsidR="00A04A7A" w:rsidRPr="00A04A7A">
        <w:rPr>
          <w:rFonts w:ascii="Times New Roman" w:hAnsi="Times New Roman" w:cs="Times New Roman"/>
          <w:sz w:val="23"/>
          <w:szCs w:val="23"/>
        </w:rPr>
        <w:t>s</w:t>
      </w:r>
      <w:r w:rsidR="007336C5" w:rsidRPr="00A04A7A">
        <w:rPr>
          <w:rFonts w:ascii="Times New Roman" w:hAnsi="Times New Roman" w:cs="Times New Roman"/>
          <w:sz w:val="23"/>
          <w:szCs w:val="23"/>
        </w:rPr>
        <w:t xml:space="preserve"> good packing, th</w:t>
      </w:r>
      <w:r w:rsidR="00A04A7A" w:rsidRPr="00A04A7A">
        <w:rPr>
          <w:rFonts w:ascii="Times New Roman" w:hAnsi="Times New Roman" w:cs="Times New Roman"/>
          <w:sz w:val="23"/>
          <w:szCs w:val="23"/>
        </w:rPr>
        <w:t>erefore</w:t>
      </w:r>
      <w:r w:rsidR="007336C5" w:rsidRPr="00A04A7A">
        <w:rPr>
          <w:rFonts w:ascii="Times New Roman" w:hAnsi="Times New Roman" w:cs="Times New Roman"/>
          <w:sz w:val="23"/>
          <w:szCs w:val="23"/>
        </w:rPr>
        <w:t xml:space="preserve"> high nutrient-dense flours, due to their ability to be concent</w:t>
      </w:r>
      <w:r w:rsidR="00671EBF">
        <w:rPr>
          <w:rFonts w:ascii="Times New Roman" w:hAnsi="Times New Roman" w:cs="Times New Roman"/>
          <w:sz w:val="23"/>
          <w:szCs w:val="23"/>
        </w:rPr>
        <w:t>rated into a small volume [30</w:t>
      </w:r>
      <w:r w:rsidR="00603E45" w:rsidRPr="00A04A7A">
        <w:rPr>
          <w:rFonts w:ascii="Times New Roman" w:hAnsi="Times New Roman" w:cs="Times New Roman"/>
          <w:sz w:val="23"/>
          <w:szCs w:val="23"/>
        </w:rPr>
        <w:t>].</w:t>
      </w:r>
    </w:p>
    <w:p w14:paraId="2C4812B6" w14:textId="77777777" w:rsidR="00603E45" w:rsidRPr="00B40F5D" w:rsidRDefault="005E13A6" w:rsidP="00603E45">
      <w:pPr>
        <w:autoSpaceDE w:val="0"/>
        <w:autoSpaceDN w:val="0"/>
        <w:adjustRightInd w:val="0"/>
        <w:spacing w:before="120" w:after="120" w:line="360" w:lineRule="auto"/>
        <w:ind w:firstLine="720"/>
        <w:jc w:val="both"/>
        <w:rPr>
          <w:rFonts w:ascii="Times New Roman" w:hAnsi="Times New Roman" w:cs="Times New Roman"/>
          <w:sz w:val="23"/>
          <w:szCs w:val="23"/>
        </w:rPr>
      </w:pPr>
      <w:r w:rsidRPr="00B40F5D">
        <w:rPr>
          <w:rFonts w:ascii="Times New Roman" w:hAnsi="Times New Roman" w:cs="Times New Roman"/>
          <w:sz w:val="23"/>
          <w:szCs w:val="23"/>
        </w:rPr>
        <w:t>The results on the d</w:t>
      </w:r>
      <w:r w:rsidR="007336C5" w:rsidRPr="00B40F5D">
        <w:rPr>
          <w:rFonts w:ascii="Times New Roman" w:hAnsi="Times New Roman" w:cs="Times New Roman"/>
          <w:sz w:val="23"/>
          <w:szCs w:val="23"/>
        </w:rPr>
        <w:t>ispersibility showed no significant difference (p&gt;0.05) among the samples. Dispersibility is a measure of how much a</w:t>
      </w:r>
      <w:r w:rsidRPr="00B40F5D">
        <w:rPr>
          <w:rFonts w:ascii="Times New Roman" w:hAnsi="Times New Roman" w:cs="Times New Roman"/>
          <w:sz w:val="23"/>
          <w:szCs w:val="23"/>
        </w:rPr>
        <w:t xml:space="preserve"> flour can be reconstituted, flours</w:t>
      </w:r>
      <w:r w:rsidR="007336C5" w:rsidRPr="00B40F5D">
        <w:rPr>
          <w:rFonts w:ascii="Times New Roman" w:hAnsi="Times New Roman" w:cs="Times New Roman"/>
          <w:sz w:val="23"/>
          <w:szCs w:val="23"/>
        </w:rPr>
        <w:t xml:space="preserve"> with higher dispersibility </w:t>
      </w:r>
      <w:r w:rsidRPr="00B40F5D">
        <w:rPr>
          <w:rFonts w:ascii="Times New Roman" w:hAnsi="Times New Roman" w:cs="Times New Roman"/>
          <w:sz w:val="23"/>
          <w:szCs w:val="23"/>
        </w:rPr>
        <w:t>being</w:t>
      </w:r>
      <w:r w:rsidR="007336C5" w:rsidRPr="00B40F5D">
        <w:rPr>
          <w:rFonts w:ascii="Times New Roman" w:hAnsi="Times New Roman" w:cs="Times New Roman"/>
          <w:sz w:val="23"/>
          <w:szCs w:val="23"/>
        </w:rPr>
        <w:t xml:space="preserve"> better than those with lower dispersibility</w:t>
      </w:r>
      <w:r w:rsidR="00671EBF">
        <w:rPr>
          <w:rFonts w:ascii="Times New Roman" w:hAnsi="Times New Roman" w:cs="Times New Roman"/>
          <w:sz w:val="23"/>
          <w:szCs w:val="23"/>
        </w:rPr>
        <w:t xml:space="preserve"> [31</w:t>
      </w:r>
      <w:r w:rsidR="00B40F5D" w:rsidRPr="00B40F5D">
        <w:rPr>
          <w:rFonts w:ascii="Times New Roman" w:hAnsi="Times New Roman" w:cs="Times New Roman"/>
          <w:sz w:val="23"/>
          <w:szCs w:val="23"/>
        </w:rPr>
        <w:t>]. The dispersibility obtained in this work was</w:t>
      </w:r>
      <w:r w:rsidR="007336C5" w:rsidRPr="00B40F5D">
        <w:rPr>
          <w:rFonts w:ascii="Times New Roman" w:hAnsi="Times New Roman" w:cs="Times New Roman"/>
          <w:sz w:val="23"/>
          <w:szCs w:val="23"/>
        </w:rPr>
        <w:t xml:space="preserve"> </w:t>
      </w:r>
      <w:r w:rsidR="00B40F5D" w:rsidRPr="00B40F5D">
        <w:rPr>
          <w:rFonts w:ascii="Times New Roman" w:hAnsi="Times New Roman" w:cs="Times New Roman"/>
          <w:sz w:val="23"/>
          <w:szCs w:val="23"/>
        </w:rPr>
        <w:t>&gt;60%</w:t>
      </w:r>
      <w:r w:rsidR="007336C5" w:rsidRPr="00B40F5D">
        <w:rPr>
          <w:rFonts w:ascii="Times New Roman" w:hAnsi="Times New Roman" w:cs="Times New Roman"/>
          <w:sz w:val="23"/>
          <w:szCs w:val="23"/>
        </w:rPr>
        <w:t xml:space="preserve"> for all the samples</w:t>
      </w:r>
      <w:r w:rsidR="00B40F5D" w:rsidRPr="00B40F5D">
        <w:rPr>
          <w:rFonts w:ascii="Times New Roman" w:hAnsi="Times New Roman" w:cs="Times New Roman"/>
          <w:sz w:val="23"/>
          <w:szCs w:val="23"/>
        </w:rPr>
        <w:t>,</w:t>
      </w:r>
      <w:r w:rsidR="007336C5" w:rsidRPr="00B40F5D">
        <w:rPr>
          <w:rFonts w:ascii="Times New Roman" w:hAnsi="Times New Roman" w:cs="Times New Roman"/>
          <w:sz w:val="23"/>
          <w:szCs w:val="23"/>
        </w:rPr>
        <w:t xml:space="preserve"> </w:t>
      </w:r>
      <w:r w:rsidR="00B40F5D" w:rsidRPr="00B40F5D">
        <w:rPr>
          <w:rFonts w:ascii="Times New Roman" w:hAnsi="Times New Roman" w:cs="Times New Roman"/>
          <w:sz w:val="23"/>
          <w:szCs w:val="23"/>
        </w:rPr>
        <w:t>meaning that</w:t>
      </w:r>
      <w:r w:rsidR="007336C5" w:rsidRPr="00B40F5D">
        <w:rPr>
          <w:rFonts w:ascii="Times New Roman" w:hAnsi="Times New Roman" w:cs="Times New Roman"/>
          <w:sz w:val="23"/>
          <w:szCs w:val="23"/>
        </w:rPr>
        <w:t xml:space="preserve"> the flours should be easy to use in the </w:t>
      </w:r>
      <w:r w:rsidR="00603E45" w:rsidRPr="00B40F5D">
        <w:rPr>
          <w:rFonts w:ascii="Times New Roman" w:hAnsi="Times New Roman" w:cs="Times New Roman"/>
          <w:sz w:val="23"/>
          <w:szCs w:val="23"/>
        </w:rPr>
        <w:t>preparation of toddler’s gruel.</w:t>
      </w:r>
    </w:p>
    <w:p w14:paraId="6402A8FB" w14:textId="77777777" w:rsidR="0033710E" w:rsidRPr="00714F62" w:rsidRDefault="007336C5" w:rsidP="00603E45">
      <w:pPr>
        <w:autoSpaceDE w:val="0"/>
        <w:autoSpaceDN w:val="0"/>
        <w:adjustRightInd w:val="0"/>
        <w:spacing w:before="120" w:after="120" w:line="360" w:lineRule="auto"/>
        <w:ind w:firstLine="720"/>
        <w:jc w:val="both"/>
        <w:rPr>
          <w:rFonts w:ascii="Times New Roman" w:hAnsi="Times New Roman" w:cs="Times New Roman"/>
          <w:sz w:val="23"/>
          <w:szCs w:val="23"/>
        </w:rPr>
      </w:pPr>
      <w:r w:rsidRPr="00714F62">
        <w:rPr>
          <w:rFonts w:ascii="Times New Roman" w:hAnsi="Times New Roman" w:cs="Times New Roman"/>
          <w:sz w:val="23"/>
          <w:szCs w:val="23"/>
        </w:rPr>
        <w:lastRenderedPageBreak/>
        <w:t xml:space="preserve">The wettability index is defined as the time in seconds, required to wet </w:t>
      </w:r>
      <w:r w:rsidR="00671EBF">
        <w:rPr>
          <w:rFonts w:ascii="Times New Roman" w:hAnsi="Times New Roman" w:cs="Times New Roman"/>
          <w:sz w:val="23"/>
          <w:szCs w:val="23"/>
        </w:rPr>
        <w:t>all the particles of a flour [32</w:t>
      </w:r>
      <w:r w:rsidRPr="00714F62">
        <w:rPr>
          <w:rFonts w:ascii="Times New Roman" w:hAnsi="Times New Roman" w:cs="Times New Roman"/>
          <w:sz w:val="23"/>
          <w:szCs w:val="23"/>
        </w:rPr>
        <w:t xml:space="preserve">]. </w:t>
      </w:r>
      <w:r w:rsidR="00714F62" w:rsidRPr="00714F62">
        <w:rPr>
          <w:rFonts w:ascii="Times New Roman" w:hAnsi="Times New Roman" w:cs="Times New Roman"/>
          <w:sz w:val="23"/>
          <w:szCs w:val="23"/>
        </w:rPr>
        <w:t>T</w:t>
      </w:r>
      <w:r w:rsidRPr="00714F62">
        <w:rPr>
          <w:rFonts w:ascii="Times New Roman" w:hAnsi="Times New Roman" w:cs="Times New Roman"/>
          <w:sz w:val="23"/>
          <w:szCs w:val="23"/>
        </w:rPr>
        <w:t>he wettabilit</w:t>
      </w:r>
      <w:r w:rsidR="00E27E36" w:rsidRPr="00714F62">
        <w:rPr>
          <w:rFonts w:ascii="Times New Roman" w:hAnsi="Times New Roman" w:cs="Times New Roman"/>
          <w:sz w:val="23"/>
          <w:szCs w:val="23"/>
        </w:rPr>
        <w:t xml:space="preserve">y </w:t>
      </w:r>
      <w:r w:rsidR="00714F62" w:rsidRPr="00714F62">
        <w:rPr>
          <w:rFonts w:ascii="Times New Roman" w:hAnsi="Times New Roman" w:cs="Times New Roman"/>
          <w:sz w:val="23"/>
          <w:szCs w:val="23"/>
        </w:rPr>
        <w:t xml:space="preserve">was &lt;20 s for all the samples, </w:t>
      </w:r>
      <w:r w:rsidRPr="00714F62">
        <w:rPr>
          <w:rFonts w:ascii="Times New Roman" w:hAnsi="Times New Roman" w:cs="Times New Roman"/>
          <w:sz w:val="23"/>
          <w:szCs w:val="23"/>
        </w:rPr>
        <w:t>indicating that they can rapidly mix with water, and advantageous in the preparation of infant gruels.</w:t>
      </w:r>
    </w:p>
    <w:p w14:paraId="55198F5B" w14:textId="77777777" w:rsidR="006139A9" w:rsidRDefault="006139A9" w:rsidP="00603E45">
      <w:pPr>
        <w:pStyle w:val="Caption"/>
        <w:spacing w:before="120" w:after="120" w:line="360" w:lineRule="auto"/>
        <w:rPr>
          <w:sz w:val="20"/>
        </w:rPr>
      </w:pPr>
      <w:bookmarkStart w:id="21" w:name="_Toc169073501"/>
      <w:bookmarkStart w:id="22" w:name="_Toc158026734"/>
      <w:r>
        <w:rPr>
          <w:sz w:val="20"/>
        </w:rPr>
        <w:t>Table 4.</w:t>
      </w:r>
      <w:r>
        <w:rPr>
          <w:b w:val="0"/>
          <w:sz w:val="20"/>
        </w:rPr>
        <w:t xml:space="preserve"> Functional Properties of the Formulated Infant Flour</w:t>
      </w:r>
      <w:bookmarkEnd w:id="21"/>
      <w:bookmarkEnd w:id="22"/>
    </w:p>
    <w:tbl>
      <w:tblPr>
        <w:tblW w:w="9923" w:type="dxa"/>
        <w:tblLook w:val="04A0" w:firstRow="1" w:lastRow="0" w:firstColumn="1" w:lastColumn="0" w:noHBand="0" w:noVBand="1"/>
      </w:tblPr>
      <w:tblGrid>
        <w:gridCol w:w="3544"/>
        <w:gridCol w:w="1276"/>
        <w:gridCol w:w="1276"/>
        <w:gridCol w:w="1276"/>
        <w:gridCol w:w="1275"/>
        <w:gridCol w:w="1276"/>
      </w:tblGrid>
      <w:tr w:rsidR="006139A9" w14:paraId="1793B423" w14:textId="77777777" w:rsidTr="00603E45">
        <w:trPr>
          <w:trHeight w:val="337"/>
        </w:trPr>
        <w:tc>
          <w:tcPr>
            <w:tcW w:w="3544" w:type="dxa"/>
            <w:tcBorders>
              <w:top w:val="single" w:sz="4" w:space="0" w:color="auto"/>
              <w:left w:val="nil"/>
              <w:bottom w:val="single" w:sz="4" w:space="0" w:color="auto"/>
              <w:right w:val="nil"/>
            </w:tcBorders>
            <w:noWrap/>
            <w:hideMark/>
          </w:tcPr>
          <w:p w14:paraId="509D7EA8" w14:textId="77777777" w:rsidR="006139A9" w:rsidRDefault="006139A9"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Functional Properties </w:t>
            </w:r>
          </w:p>
        </w:tc>
        <w:tc>
          <w:tcPr>
            <w:tcW w:w="1276" w:type="dxa"/>
            <w:tcBorders>
              <w:top w:val="single" w:sz="4" w:space="0" w:color="auto"/>
              <w:left w:val="nil"/>
              <w:bottom w:val="single" w:sz="4" w:space="0" w:color="auto"/>
              <w:right w:val="nil"/>
            </w:tcBorders>
            <w:noWrap/>
            <w:hideMark/>
          </w:tcPr>
          <w:p w14:paraId="4510E2C0" w14:textId="77777777" w:rsidR="006139A9" w:rsidRPr="00684637"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6139A9" w:rsidRPr="00684637">
              <w:rPr>
                <w:rFonts w:ascii="Times New Roman" w:eastAsia="Times New Roman" w:hAnsi="Times New Roman" w:cs="Times New Roman"/>
                <w:b/>
                <w:bCs/>
                <w:sz w:val="20"/>
                <w:szCs w:val="20"/>
              </w:rPr>
              <w:t>1</w:t>
            </w:r>
          </w:p>
        </w:tc>
        <w:tc>
          <w:tcPr>
            <w:tcW w:w="1276" w:type="dxa"/>
            <w:tcBorders>
              <w:top w:val="single" w:sz="4" w:space="0" w:color="auto"/>
              <w:left w:val="nil"/>
              <w:bottom w:val="single" w:sz="4" w:space="0" w:color="auto"/>
              <w:right w:val="nil"/>
            </w:tcBorders>
            <w:noWrap/>
            <w:hideMark/>
          </w:tcPr>
          <w:p w14:paraId="33D7B2EC" w14:textId="77777777" w:rsidR="006139A9" w:rsidRPr="00684637"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6139A9" w:rsidRPr="00684637">
              <w:rPr>
                <w:rFonts w:ascii="Times New Roman" w:eastAsia="Times New Roman" w:hAnsi="Times New Roman" w:cs="Times New Roman"/>
                <w:b/>
                <w:bCs/>
                <w:sz w:val="20"/>
                <w:szCs w:val="20"/>
              </w:rPr>
              <w:t>2</w:t>
            </w:r>
          </w:p>
        </w:tc>
        <w:tc>
          <w:tcPr>
            <w:tcW w:w="1276" w:type="dxa"/>
            <w:tcBorders>
              <w:top w:val="single" w:sz="4" w:space="0" w:color="auto"/>
              <w:left w:val="nil"/>
              <w:bottom w:val="single" w:sz="4" w:space="0" w:color="auto"/>
              <w:right w:val="nil"/>
            </w:tcBorders>
            <w:noWrap/>
            <w:hideMark/>
          </w:tcPr>
          <w:p w14:paraId="74F7D309" w14:textId="77777777" w:rsidR="006139A9" w:rsidRPr="00684637"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6139A9" w:rsidRPr="00684637">
              <w:rPr>
                <w:rFonts w:ascii="Times New Roman" w:eastAsia="Times New Roman" w:hAnsi="Times New Roman" w:cs="Times New Roman"/>
                <w:b/>
                <w:bCs/>
                <w:sz w:val="20"/>
                <w:szCs w:val="20"/>
              </w:rPr>
              <w:t xml:space="preserve"> 3</w:t>
            </w:r>
          </w:p>
        </w:tc>
        <w:tc>
          <w:tcPr>
            <w:tcW w:w="1275" w:type="dxa"/>
            <w:tcBorders>
              <w:top w:val="single" w:sz="4" w:space="0" w:color="auto"/>
              <w:left w:val="nil"/>
              <w:bottom w:val="single" w:sz="4" w:space="0" w:color="auto"/>
              <w:right w:val="nil"/>
            </w:tcBorders>
            <w:noWrap/>
            <w:hideMark/>
          </w:tcPr>
          <w:p w14:paraId="6267EF29" w14:textId="77777777" w:rsidR="006139A9" w:rsidRPr="00684637"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6139A9" w:rsidRPr="00684637">
              <w:rPr>
                <w:rFonts w:ascii="Times New Roman" w:eastAsia="Times New Roman" w:hAnsi="Times New Roman" w:cs="Times New Roman"/>
                <w:b/>
                <w:bCs/>
                <w:sz w:val="20"/>
                <w:szCs w:val="20"/>
              </w:rPr>
              <w:t xml:space="preserve"> 4</w:t>
            </w:r>
          </w:p>
        </w:tc>
        <w:tc>
          <w:tcPr>
            <w:tcW w:w="1276" w:type="dxa"/>
            <w:tcBorders>
              <w:top w:val="single" w:sz="4" w:space="0" w:color="auto"/>
              <w:left w:val="nil"/>
              <w:bottom w:val="single" w:sz="4" w:space="0" w:color="auto"/>
              <w:right w:val="nil"/>
            </w:tcBorders>
            <w:noWrap/>
            <w:hideMark/>
          </w:tcPr>
          <w:p w14:paraId="484EF181" w14:textId="77777777" w:rsidR="006139A9" w:rsidRPr="00684637" w:rsidRDefault="00724728" w:rsidP="00C81C5A">
            <w:pPr>
              <w:spacing w:after="0" w:line="36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FC</w:t>
            </w:r>
            <w:r w:rsidR="006139A9" w:rsidRPr="00684637">
              <w:rPr>
                <w:rFonts w:ascii="Times New Roman" w:eastAsia="Times New Roman" w:hAnsi="Times New Roman" w:cs="Times New Roman"/>
                <w:b/>
                <w:bCs/>
                <w:sz w:val="20"/>
                <w:szCs w:val="20"/>
              </w:rPr>
              <w:t>5</w:t>
            </w:r>
          </w:p>
        </w:tc>
      </w:tr>
      <w:tr w:rsidR="006139A9" w14:paraId="74183623" w14:textId="77777777" w:rsidTr="00603E45">
        <w:trPr>
          <w:trHeight w:val="288"/>
        </w:trPr>
        <w:tc>
          <w:tcPr>
            <w:tcW w:w="3544" w:type="dxa"/>
            <w:noWrap/>
            <w:hideMark/>
          </w:tcPr>
          <w:p w14:paraId="18726721" w14:textId="77777777" w:rsidR="006139A9" w:rsidRDefault="009E3248"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Water Absorption Capacity (%</w:t>
            </w:r>
            <w:r w:rsidR="006139A9">
              <w:rPr>
                <w:rFonts w:ascii="Times New Roman" w:eastAsia="Times New Roman" w:hAnsi="Times New Roman" w:cs="Times New Roman"/>
                <w:sz w:val="20"/>
                <w:szCs w:val="20"/>
              </w:rPr>
              <w:t>)</w:t>
            </w:r>
          </w:p>
        </w:tc>
        <w:tc>
          <w:tcPr>
            <w:tcW w:w="1276" w:type="dxa"/>
            <w:noWrap/>
            <w:hideMark/>
          </w:tcPr>
          <w:p w14:paraId="77EB0A3E"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335</w:t>
            </w:r>
            <w:r w:rsidR="00684637" w:rsidRPr="00684637">
              <w:rPr>
                <w:rFonts w:ascii="Times New Roman" w:eastAsia="Times New Roman" w:hAnsi="Times New Roman" w:cs="Times New Roman"/>
                <w:sz w:val="20"/>
                <w:szCs w:val="20"/>
              </w:rPr>
              <w:t>.0±14.0</w:t>
            </w:r>
            <w:r w:rsidR="006139A9" w:rsidRPr="00684637">
              <w:rPr>
                <w:rFonts w:ascii="Times New Roman" w:eastAsia="Times New Roman" w:hAnsi="Times New Roman" w:cs="Times New Roman"/>
                <w:sz w:val="20"/>
                <w:szCs w:val="20"/>
                <w:vertAlign w:val="superscript"/>
              </w:rPr>
              <w:t>b</w:t>
            </w:r>
          </w:p>
        </w:tc>
        <w:tc>
          <w:tcPr>
            <w:tcW w:w="1276" w:type="dxa"/>
            <w:noWrap/>
            <w:hideMark/>
          </w:tcPr>
          <w:p w14:paraId="0EF4E1A4" w14:textId="77777777" w:rsidR="006139A9" w:rsidRPr="00684637" w:rsidRDefault="009E3248" w:rsidP="00684637">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360</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2</w:t>
            </w:r>
            <w:r w:rsidR="00684637" w:rsidRPr="00684637">
              <w:rPr>
                <w:rFonts w:ascii="Times New Roman" w:eastAsia="Times New Roman" w:hAnsi="Times New Roman" w:cs="Times New Roman"/>
                <w:sz w:val="20"/>
                <w:szCs w:val="20"/>
              </w:rPr>
              <w:t>1.0</w:t>
            </w:r>
            <w:r w:rsidR="004B2E55">
              <w:rPr>
                <w:rFonts w:ascii="Times New Roman" w:eastAsia="Times New Roman" w:hAnsi="Times New Roman" w:cs="Times New Roman"/>
                <w:sz w:val="20"/>
                <w:szCs w:val="20"/>
                <w:vertAlign w:val="superscript"/>
              </w:rPr>
              <w:t>b</w:t>
            </w:r>
          </w:p>
        </w:tc>
        <w:tc>
          <w:tcPr>
            <w:tcW w:w="1276" w:type="dxa"/>
            <w:noWrap/>
            <w:hideMark/>
          </w:tcPr>
          <w:p w14:paraId="63810075" w14:textId="77777777" w:rsidR="006139A9" w:rsidRPr="00684637" w:rsidRDefault="009E3248" w:rsidP="00684637">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345</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1</w:t>
            </w:r>
            <w:r w:rsidR="00684637" w:rsidRPr="00684637">
              <w:rPr>
                <w:rFonts w:ascii="Times New Roman" w:eastAsia="Times New Roman" w:hAnsi="Times New Roman" w:cs="Times New Roman"/>
                <w:sz w:val="20"/>
                <w:szCs w:val="20"/>
              </w:rPr>
              <w:t>5.0</w:t>
            </w:r>
            <w:r w:rsidR="006139A9" w:rsidRPr="00684637">
              <w:rPr>
                <w:rFonts w:ascii="Times New Roman" w:eastAsia="Times New Roman" w:hAnsi="Times New Roman" w:cs="Times New Roman"/>
                <w:sz w:val="20"/>
                <w:szCs w:val="20"/>
                <w:vertAlign w:val="superscript"/>
              </w:rPr>
              <w:t>ab</w:t>
            </w:r>
          </w:p>
        </w:tc>
        <w:tc>
          <w:tcPr>
            <w:tcW w:w="1275" w:type="dxa"/>
            <w:noWrap/>
            <w:hideMark/>
          </w:tcPr>
          <w:p w14:paraId="66FB64F7" w14:textId="77777777" w:rsidR="006139A9" w:rsidRPr="00684637" w:rsidRDefault="009E3248" w:rsidP="00684637">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336</w:t>
            </w:r>
            <w:r w:rsidR="00684637" w:rsidRPr="00684637">
              <w:rPr>
                <w:rFonts w:ascii="Times New Roman" w:eastAsia="Times New Roman" w:hAnsi="Times New Roman" w:cs="Times New Roman"/>
                <w:sz w:val="20"/>
                <w:szCs w:val="20"/>
              </w:rPr>
              <w:t>.0±18.0</w:t>
            </w:r>
            <w:r w:rsidR="006139A9" w:rsidRPr="00684637">
              <w:rPr>
                <w:rFonts w:ascii="Times New Roman" w:eastAsia="Times New Roman" w:hAnsi="Times New Roman" w:cs="Times New Roman"/>
                <w:sz w:val="20"/>
                <w:szCs w:val="20"/>
                <w:vertAlign w:val="superscript"/>
              </w:rPr>
              <w:t>b</w:t>
            </w:r>
          </w:p>
        </w:tc>
        <w:tc>
          <w:tcPr>
            <w:tcW w:w="1276" w:type="dxa"/>
            <w:noWrap/>
            <w:hideMark/>
          </w:tcPr>
          <w:p w14:paraId="555D371D" w14:textId="77777777" w:rsidR="006139A9" w:rsidRPr="00684637" w:rsidRDefault="009E3248" w:rsidP="00684637">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392</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±2</w:t>
            </w:r>
            <w:r w:rsidR="00684637" w:rsidRPr="00684637">
              <w:rPr>
                <w:rFonts w:ascii="Times New Roman" w:eastAsia="Times New Roman" w:hAnsi="Times New Roman" w:cs="Times New Roman"/>
                <w:sz w:val="20"/>
                <w:szCs w:val="20"/>
              </w:rPr>
              <w:t>2.0</w:t>
            </w:r>
            <w:r w:rsidR="006139A9" w:rsidRPr="00684637">
              <w:rPr>
                <w:rFonts w:ascii="Times New Roman" w:eastAsia="Times New Roman" w:hAnsi="Times New Roman" w:cs="Times New Roman"/>
                <w:sz w:val="20"/>
                <w:szCs w:val="20"/>
                <w:vertAlign w:val="superscript"/>
              </w:rPr>
              <w:t>a</w:t>
            </w:r>
          </w:p>
        </w:tc>
      </w:tr>
      <w:tr w:rsidR="006139A9" w14:paraId="031B3157" w14:textId="77777777" w:rsidTr="00603E45">
        <w:trPr>
          <w:trHeight w:val="288"/>
        </w:trPr>
        <w:tc>
          <w:tcPr>
            <w:tcW w:w="3544" w:type="dxa"/>
            <w:noWrap/>
            <w:hideMark/>
          </w:tcPr>
          <w:p w14:paraId="5FE1DE6A" w14:textId="77777777" w:rsidR="006139A9" w:rsidRDefault="009E3248"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Bulk Density (%</w:t>
            </w:r>
            <w:r w:rsidR="006139A9">
              <w:rPr>
                <w:rFonts w:ascii="Times New Roman" w:eastAsia="Times New Roman" w:hAnsi="Times New Roman" w:cs="Times New Roman"/>
                <w:sz w:val="20"/>
                <w:szCs w:val="20"/>
              </w:rPr>
              <w:t>)</w:t>
            </w:r>
          </w:p>
        </w:tc>
        <w:tc>
          <w:tcPr>
            <w:tcW w:w="1276" w:type="dxa"/>
            <w:noWrap/>
            <w:hideMark/>
          </w:tcPr>
          <w:p w14:paraId="771E7287"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61</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2</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vertAlign w:val="superscript"/>
              </w:rPr>
              <w:t>a</w:t>
            </w:r>
          </w:p>
        </w:tc>
        <w:tc>
          <w:tcPr>
            <w:tcW w:w="1276" w:type="dxa"/>
            <w:noWrap/>
            <w:hideMark/>
          </w:tcPr>
          <w:p w14:paraId="661CA611" w14:textId="77777777" w:rsidR="006139A9" w:rsidRPr="00684637" w:rsidRDefault="009E3248" w:rsidP="00C81C5A">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64</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1</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vertAlign w:val="superscript"/>
              </w:rPr>
              <w:t>a</w:t>
            </w:r>
          </w:p>
        </w:tc>
        <w:tc>
          <w:tcPr>
            <w:tcW w:w="1276" w:type="dxa"/>
            <w:noWrap/>
            <w:hideMark/>
          </w:tcPr>
          <w:p w14:paraId="741BD248"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60</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3</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vertAlign w:val="superscript"/>
              </w:rPr>
              <w:t>a</w:t>
            </w:r>
          </w:p>
        </w:tc>
        <w:tc>
          <w:tcPr>
            <w:tcW w:w="1275" w:type="dxa"/>
            <w:noWrap/>
            <w:hideMark/>
          </w:tcPr>
          <w:p w14:paraId="6A5F1AE0" w14:textId="77777777" w:rsidR="006139A9" w:rsidRPr="00684637" w:rsidRDefault="009E3248" w:rsidP="00C81C5A">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62</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2</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vertAlign w:val="superscript"/>
              </w:rPr>
              <w:t>a</w:t>
            </w:r>
          </w:p>
        </w:tc>
        <w:tc>
          <w:tcPr>
            <w:tcW w:w="1276" w:type="dxa"/>
            <w:noWrap/>
            <w:hideMark/>
          </w:tcPr>
          <w:p w14:paraId="5D96F3FE"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62</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rPr>
              <w:t>3</w:t>
            </w:r>
            <w:r w:rsidR="00684637"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vertAlign w:val="superscript"/>
              </w:rPr>
              <w:t>a</w:t>
            </w:r>
          </w:p>
        </w:tc>
      </w:tr>
      <w:tr w:rsidR="006139A9" w14:paraId="06E474D7" w14:textId="77777777" w:rsidTr="00603E45">
        <w:trPr>
          <w:trHeight w:val="288"/>
        </w:trPr>
        <w:tc>
          <w:tcPr>
            <w:tcW w:w="3544" w:type="dxa"/>
            <w:noWrap/>
            <w:hideMark/>
          </w:tcPr>
          <w:p w14:paraId="454096D2" w14:textId="77777777" w:rsidR="006139A9" w:rsidRDefault="006139A9"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Dispersibility (%)</w:t>
            </w:r>
          </w:p>
        </w:tc>
        <w:tc>
          <w:tcPr>
            <w:tcW w:w="1276" w:type="dxa"/>
            <w:noWrap/>
            <w:hideMark/>
          </w:tcPr>
          <w:p w14:paraId="59E6C351"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59</w:t>
            </w:r>
            <w:r w:rsidR="00684637" w:rsidRPr="00684637">
              <w:rPr>
                <w:rFonts w:ascii="Times New Roman" w:eastAsia="Times New Roman" w:hAnsi="Times New Roman" w:cs="Times New Roman"/>
                <w:sz w:val="20"/>
                <w:szCs w:val="20"/>
              </w:rPr>
              <w:t>.5±3.5</w:t>
            </w:r>
            <w:r w:rsidR="006139A9" w:rsidRPr="00684637">
              <w:rPr>
                <w:rFonts w:ascii="Times New Roman" w:eastAsia="Times New Roman" w:hAnsi="Times New Roman" w:cs="Times New Roman"/>
                <w:sz w:val="20"/>
                <w:szCs w:val="20"/>
                <w:vertAlign w:val="superscript"/>
              </w:rPr>
              <w:t>a</w:t>
            </w:r>
          </w:p>
        </w:tc>
        <w:tc>
          <w:tcPr>
            <w:tcW w:w="1276" w:type="dxa"/>
            <w:noWrap/>
            <w:hideMark/>
          </w:tcPr>
          <w:p w14:paraId="04DFE0C8" w14:textId="77777777" w:rsidR="006139A9" w:rsidRPr="00684637" w:rsidRDefault="009E3248" w:rsidP="00C81C5A">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58</w:t>
            </w:r>
            <w:r w:rsidR="00684637" w:rsidRPr="00684637">
              <w:rPr>
                <w:rFonts w:ascii="Times New Roman" w:eastAsia="Times New Roman" w:hAnsi="Times New Roman" w:cs="Times New Roman"/>
                <w:sz w:val="20"/>
                <w:szCs w:val="20"/>
              </w:rPr>
              <w:t>.5±2.1</w:t>
            </w:r>
            <w:r w:rsidR="006139A9" w:rsidRPr="00684637">
              <w:rPr>
                <w:rFonts w:ascii="Times New Roman" w:eastAsia="Times New Roman" w:hAnsi="Times New Roman" w:cs="Times New Roman"/>
                <w:sz w:val="20"/>
                <w:szCs w:val="20"/>
                <w:vertAlign w:val="superscript"/>
              </w:rPr>
              <w:t>a</w:t>
            </w:r>
          </w:p>
        </w:tc>
        <w:tc>
          <w:tcPr>
            <w:tcW w:w="1276" w:type="dxa"/>
            <w:noWrap/>
            <w:hideMark/>
          </w:tcPr>
          <w:p w14:paraId="1BBF10C8"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57</w:t>
            </w:r>
            <w:r w:rsidR="00684637" w:rsidRPr="00684637">
              <w:rPr>
                <w:rFonts w:ascii="Times New Roman" w:eastAsia="Times New Roman" w:hAnsi="Times New Roman" w:cs="Times New Roman"/>
                <w:sz w:val="20"/>
                <w:szCs w:val="20"/>
              </w:rPr>
              <w:t>.5±1.4</w:t>
            </w:r>
            <w:r w:rsidR="006139A9" w:rsidRPr="00684637">
              <w:rPr>
                <w:rFonts w:ascii="Times New Roman" w:eastAsia="Times New Roman" w:hAnsi="Times New Roman" w:cs="Times New Roman"/>
                <w:sz w:val="20"/>
                <w:szCs w:val="20"/>
                <w:vertAlign w:val="superscript"/>
              </w:rPr>
              <w:t>a</w:t>
            </w:r>
          </w:p>
        </w:tc>
        <w:tc>
          <w:tcPr>
            <w:tcW w:w="1275" w:type="dxa"/>
            <w:noWrap/>
            <w:hideMark/>
          </w:tcPr>
          <w:p w14:paraId="0BF37E02" w14:textId="77777777" w:rsidR="006139A9" w:rsidRPr="00684637" w:rsidRDefault="009E3248" w:rsidP="00684637">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58</w:t>
            </w:r>
            <w:r w:rsidR="006139A9" w:rsidRPr="00684637">
              <w:rPr>
                <w:rFonts w:ascii="Times New Roman" w:eastAsia="Times New Roman" w:hAnsi="Times New Roman" w:cs="Times New Roman"/>
                <w:sz w:val="20"/>
                <w:szCs w:val="20"/>
              </w:rPr>
              <w:t>.</w:t>
            </w:r>
            <w:r w:rsidRPr="00684637">
              <w:rPr>
                <w:rFonts w:ascii="Times New Roman" w:eastAsia="Times New Roman" w:hAnsi="Times New Roman" w:cs="Times New Roman"/>
                <w:sz w:val="20"/>
                <w:szCs w:val="20"/>
              </w:rPr>
              <w:t>5</w:t>
            </w:r>
            <w:r w:rsidR="006139A9" w:rsidRPr="00684637">
              <w:rPr>
                <w:rFonts w:ascii="Times New Roman" w:eastAsia="Times New Roman" w:hAnsi="Times New Roman" w:cs="Times New Roman"/>
                <w:sz w:val="20"/>
                <w:szCs w:val="20"/>
              </w:rPr>
              <w:t>±</w:t>
            </w:r>
            <w:r w:rsidR="00684637" w:rsidRPr="00684637">
              <w:rPr>
                <w:rFonts w:ascii="Times New Roman" w:eastAsia="Times New Roman" w:hAnsi="Times New Roman" w:cs="Times New Roman"/>
                <w:sz w:val="20"/>
                <w:szCs w:val="20"/>
              </w:rPr>
              <w:t>2</w:t>
            </w:r>
            <w:r w:rsidR="006139A9" w:rsidRPr="00684637">
              <w:rPr>
                <w:rFonts w:ascii="Times New Roman" w:eastAsia="Times New Roman" w:hAnsi="Times New Roman" w:cs="Times New Roman"/>
                <w:sz w:val="20"/>
                <w:szCs w:val="20"/>
              </w:rPr>
              <w:t>.0</w:t>
            </w:r>
            <w:r w:rsidR="006139A9" w:rsidRPr="00684637">
              <w:rPr>
                <w:rFonts w:ascii="Times New Roman" w:eastAsia="Times New Roman" w:hAnsi="Times New Roman" w:cs="Times New Roman"/>
                <w:sz w:val="20"/>
                <w:szCs w:val="20"/>
                <w:vertAlign w:val="superscript"/>
              </w:rPr>
              <w:t>a</w:t>
            </w:r>
          </w:p>
        </w:tc>
        <w:tc>
          <w:tcPr>
            <w:tcW w:w="1276" w:type="dxa"/>
            <w:noWrap/>
            <w:hideMark/>
          </w:tcPr>
          <w:p w14:paraId="1735D2CB" w14:textId="77777777" w:rsidR="006139A9" w:rsidRPr="00684637" w:rsidRDefault="009E3248" w:rsidP="00C81C5A">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58</w:t>
            </w:r>
            <w:r w:rsidR="00684637" w:rsidRPr="00684637">
              <w:rPr>
                <w:rFonts w:ascii="Times New Roman" w:eastAsia="Times New Roman" w:hAnsi="Times New Roman" w:cs="Times New Roman"/>
                <w:sz w:val="20"/>
                <w:szCs w:val="20"/>
              </w:rPr>
              <w:t>.0±1.5</w:t>
            </w:r>
            <w:r w:rsidR="004B2E55">
              <w:rPr>
                <w:rFonts w:ascii="Times New Roman" w:eastAsia="Times New Roman" w:hAnsi="Times New Roman" w:cs="Times New Roman"/>
                <w:sz w:val="20"/>
                <w:szCs w:val="20"/>
                <w:vertAlign w:val="superscript"/>
              </w:rPr>
              <w:t>a</w:t>
            </w:r>
          </w:p>
        </w:tc>
      </w:tr>
      <w:tr w:rsidR="006139A9" w14:paraId="1723192A" w14:textId="77777777" w:rsidTr="00603E45">
        <w:trPr>
          <w:trHeight w:val="288"/>
        </w:trPr>
        <w:tc>
          <w:tcPr>
            <w:tcW w:w="3544" w:type="dxa"/>
            <w:tcBorders>
              <w:top w:val="nil"/>
              <w:left w:val="nil"/>
              <w:bottom w:val="single" w:sz="4" w:space="0" w:color="auto"/>
              <w:right w:val="nil"/>
            </w:tcBorders>
            <w:noWrap/>
            <w:hideMark/>
          </w:tcPr>
          <w:p w14:paraId="05630D56" w14:textId="77777777" w:rsidR="006139A9" w:rsidRDefault="006139A9" w:rsidP="00C81C5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Wettability (s)</w:t>
            </w:r>
          </w:p>
        </w:tc>
        <w:tc>
          <w:tcPr>
            <w:tcW w:w="1276" w:type="dxa"/>
            <w:tcBorders>
              <w:top w:val="nil"/>
              <w:left w:val="nil"/>
              <w:bottom w:val="single" w:sz="4" w:space="0" w:color="auto"/>
              <w:right w:val="nil"/>
            </w:tcBorders>
            <w:noWrap/>
            <w:hideMark/>
          </w:tcPr>
          <w:p w14:paraId="44035CAE" w14:textId="77777777" w:rsidR="006139A9" w:rsidRPr="00684637" w:rsidRDefault="006139A9" w:rsidP="009E3248">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16.</w:t>
            </w:r>
            <w:r w:rsidR="00684637" w:rsidRPr="00684637">
              <w:rPr>
                <w:rFonts w:ascii="Times New Roman" w:eastAsia="Times New Roman" w:hAnsi="Times New Roman" w:cs="Times New Roman"/>
                <w:sz w:val="20"/>
                <w:szCs w:val="20"/>
              </w:rPr>
              <w:t>0±0.5</w:t>
            </w:r>
            <w:r w:rsidR="004B2E55">
              <w:rPr>
                <w:rFonts w:ascii="Times New Roman" w:eastAsia="Times New Roman" w:hAnsi="Times New Roman" w:cs="Times New Roman"/>
                <w:sz w:val="20"/>
                <w:szCs w:val="20"/>
                <w:vertAlign w:val="superscript"/>
              </w:rPr>
              <w:t>ab</w:t>
            </w:r>
          </w:p>
        </w:tc>
        <w:tc>
          <w:tcPr>
            <w:tcW w:w="1276" w:type="dxa"/>
            <w:tcBorders>
              <w:top w:val="nil"/>
              <w:left w:val="nil"/>
              <w:bottom w:val="single" w:sz="4" w:space="0" w:color="auto"/>
              <w:right w:val="nil"/>
            </w:tcBorders>
            <w:noWrap/>
            <w:hideMark/>
          </w:tcPr>
          <w:p w14:paraId="50076124" w14:textId="77777777" w:rsidR="006139A9" w:rsidRPr="00684637" w:rsidRDefault="006139A9" w:rsidP="009E3248">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1</w:t>
            </w:r>
            <w:r w:rsidR="009E3248" w:rsidRPr="00684637">
              <w:rPr>
                <w:rFonts w:ascii="Times New Roman" w:eastAsia="Times New Roman" w:hAnsi="Times New Roman" w:cs="Times New Roman"/>
                <w:sz w:val="20"/>
                <w:szCs w:val="20"/>
              </w:rPr>
              <w:t>5</w:t>
            </w:r>
            <w:r w:rsidRPr="00684637">
              <w:rPr>
                <w:rFonts w:ascii="Times New Roman" w:eastAsia="Times New Roman" w:hAnsi="Times New Roman" w:cs="Times New Roman"/>
                <w:sz w:val="20"/>
                <w:szCs w:val="20"/>
              </w:rPr>
              <w:t>.</w:t>
            </w:r>
            <w:r w:rsidR="009E3248" w:rsidRPr="00684637">
              <w:rPr>
                <w:rFonts w:ascii="Times New Roman" w:eastAsia="Times New Roman" w:hAnsi="Times New Roman" w:cs="Times New Roman"/>
                <w:sz w:val="20"/>
                <w:szCs w:val="20"/>
              </w:rPr>
              <w:t>5</w:t>
            </w:r>
            <w:r w:rsidR="00684637" w:rsidRPr="00684637">
              <w:rPr>
                <w:rFonts w:ascii="Times New Roman" w:eastAsia="Times New Roman" w:hAnsi="Times New Roman" w:cs="Times New Roman"/>
                <w:sz w:val="20"/>
                <w:szCs w:val="20"/>
              </w:rPr>
              <w:t>±0.6</w:t>
            </w:r>
            <w:r w:rsidRPr="00684637">
              <w:rPr>
                <w:rFonts w:ascii="Times New Roman" w:eastAsia="Times New Roman" w:hAnsi="Times New Roman" w:cs="Times New Roman"/>
                <w:sz w:val="20"/>
                <w:szCs w:val="20"/>
                <w:vertAlign w:val="superscript"/>
              </w:rPr>
              <w:t>b</w:t>
            </w:r>
          </w:p>
        </w:tc>
        <w:tc>
          <w:tcPr>
            <w:tcW w:w="1276" w:type="dxa"/>
            <w:tcBorders>
              <w:top w:val="nil"/>
              <w:left w:val="nil"/>
              <w:bottom w:val="single" w:sz="4" w:space="0" w:color="auto"/>
              <w:right w:val="nil"/>
            </w:tcBorders>
            <w:noWrap/>
            <w:hideMark/>
          </w:tcPr>
          <w:p w14:paraId="46268B6D" w14:textId="77777777" w:rsidR="006139A9" w:rsidRPr="00684637" w:rsidRDefault="006139A9" w:rsidP="009E3248">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17.</w:t>
            </w:r>
            <w:r w:rsidR="009E3248" w:rsidRPr="00684637">
              <w:rPr>
                <w:rFonts w:ascii="Times New Roman" w:eastAsia="Times New Roman" w:hAnsi="Times New Roman" w:cs="Times New Roman"/>
                <w:sz w:val="20"/>
                <w:szCs w:val="20"/>
              </w:rPr>
              <w:t>0</w:t>
            </w:r>
            <w:r w:rsidRPr="00684637">
              <w:rPr>
                <w:rFonts w:ascii="Times New Roman" w:eastAsia="Times New Roman" w:hAnsi="Times New Roman" w:cs="Times New Roman"/>
                <w:sz w:val="20"/>
                <w:szCs w:val="20"/>
              </w:rPr>
              <w:t>±0.8</w:t>
            </w:r>
            <w:r w:rsidRPr="00684637">
              <w:rPr>
                <w:rFonts w:ascii="Times New Roman" w:eastAsia="Times New Roman" w:hAnsi="Times New Roman" w:cs="Times New Roman"/>
                <w:sz w:val="20"/>
                <w:szCs w:val="20"/>
                <w:vertAlign w:val="superscript"/>
              </w:rPr>
              <w:t>a</w:t>
            </w:r>
          </w:p>
        </w:tc>
        <w:tc>
          <w:tcPr>
            <w:tcW w:w="1275" w:type="dxa"/>
            <w:tcBorders>
              <w:top w:val="nil"/>
              <w:left w:val="nil"/>
              <w:bottom w:val="single" w:sz="4" w:space="0" w:color="auto"/>
              <w:right w:val="nil"/>
            </w:tcBorders>
            <w:noWrap/>
            <w:hideMark/>
          </w:tcPr>
          <w:p w14:paraId="4FBFBD46" w14:textId="77777777" w:rsidR="006139A9" w:rsidRPr="00684637" w:rsidRDefault="006139A9" w:rsidP="009E3248">
            <w:pPr>
              <w:spacing w:after="0" w:line="360" w:lineRule="auto"/>
              <w:jc w:val="both"/>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1</w:t>
            </w:r>
            <w:r w:rsidR="009E3248" w:rsidRPr="00684637">
              <w:rPr>
                <w:rFonts w:ascii="Times New Roman" w:eastAsia="Times New Roman" w:hAnsi="Times New Roman" w:cs="Times New Roman"/>
                <w:sz w:val="20"/>
                <w:szCs w:val="20"/>
              </w:rPr>
              <w:t>6</w:t>
            </w:r>
            <w:r w:rsidRPr="00684637">
              <w:rPr>
                <w:rFonts w:ascii="Times New Roman" w:eastAsia="Times New Roman" w:hAnsi="Times New Roman" w:cs="Times New Roman"/>
                <w:sz w:val="20"/>
                <w:szCs w:val="20"/>
              </w:rPr>
              <w:t>.</w:t>
            </w:r>
            <w:r w:rsidR="009E3248" w:rsidRPr="00684637">
              <w:rPr>
                <w:rFonts w:ascii="Times New Roman" w:eastAsia="Times New Roman" w:hAnsi="Times New Roman" w:cs="Times New Roman"/>
                <w:sz w:val="20"/>
                <w:szCs w:val="20"/>
              </w:rPr>
              <w:t>5</w:t>
            </w:r>
            <w:r w:rsidR="00684637" w:rsidRPr="00684637">
              <w:rPr>
                <w:rFonts w:ascii="Times New Roman" w:eastAsia="Times New Roman" w:hAnsi="Times New Roman" w:cs="Times New Roman"/>
                <w:sz w:val="20"/>
                <w:szCs w:val="20"/>
              </w:rPr>
              <w:t>±0.7</w:t>
            </w:r>
            <w:r w:rsidRPr="00684637">
              <w:rPr>
                <w:rFonts w:ascii="Times New Roman" w:eastAsia="Times New Roman" w:hAnsi="Times New Roman" w:cs="Times New Roman"/>
                <w:sz w:val="20"/>
                <w:szCs w:val="20"/>
                <w:vertAlign w:val="superscript"/>
              </w:rPr>
              <w:t>a</w:t>
            </w:r>
            <w:r w:rsidR="004B2E55">
              <w:rPr>
                <w:rFonts w:ascii="Times New Roman" w:eastAsia="Times New Roman" w:hAnsi="Times New Roman" w:cs="Times New Roman"/>
                <w:sz w:val="20"/>
                <w:szCs w:val="20"/>
                <w:vertAlign w:val="superscript"/>
              </w:rPr>
              <w:t>b</w:t>
            </w:r>
          </w:p>
        </w:tc>
        <w:tc>
          <w:tcPr>
            <w:tcW w:w="1276" w:type="dxa"/>
            <w:tcBorders>
              <w:top w:val="nil"/>
              <w:left w:val="nil"/>
              <w:bottom w:val="single" w:sz="4" w:space="0" w:color="auto"/>
              <w:right w:val="nil"/>
            </w:tcBorders>
            <w:noWrap/>
            <w:hideMark/>
          </w:tcPr>
          <w:p w14:paraId="09CCF6C2" w14:textId="77777777" w:rsidR="006139A9" w:rsidRPr="00684637" w:rsidRDefault="006139A9" w:rsidP="009E3248">
            <w:pPr>
              <w:spacing w:after="0" w:line="360" w:lineRule="auto"/>
              <w:rPr>
                <w:rFonts w:ascii="Times New Roman" w:eastAsia="Times New Roman" w:hAnsi="Times New Roman" w:cs="Times New Roman"/>
                <w:sz w:val="20"/>
                <w:szCs w:val="20"/>
                <w:vertAlign w:val="superscript"/>
              </w:rPr>
            </w:pPr>
            <w:r w:rsidRPr="00684637">
              <w:rPr>
                <w:rFonts w:ascii="Times New Roman" w:eastAsia="Times New Roman" w:hAnsi="Times New Roman" w:cs="Times New Roman"/>
                <w:sz w:val="20"/>
                <w:szCs w:val="20"/>
              </w:rPr>
              <w:t>1</w:t>
            </w:r>
            <w:r w:rsidR="009E3248" w:rsidRPr="00684637">
              <w:rPr>
                <w:rFonts w:ascii="Times New Roman" w:eastAsia="Times New Roman" w:hAnsi="Times New Roman" w:cs="Times New Roman"/>
                <w:sz w:val="20"/>
                <w:szCs w:val="20"/>
              </w:rPr>
              <w:t>6</w:t>
            </w:r>
            <w:r w:rsidRPr="00684637">
              <w:rPr>
                <w:rFonts w:ascii="Times New Roman" w:eastAsia="Times New Roman" w:hAnsi="Times New Roman" w:cs="Times New Roman"/>
                <w:sz w:val="20"/>
                <w:szCs w:val="20"/>
              </w:rPr>
              <w:t>.</w:t>
            </w:r>
            <w:r w:rsidR="009E3248" w:rsidRPr="00684637">
              <w:rPr>
                <w:rFonts w:ascii="Times New Roman" w:eastAsia="Times New Roman" w:hAnsi="Times New Roman" w:cs="Times New Roman"/>
                <w:sz w:val="20"/>
                <w:szCs w:val="20"/>
              </w:rPr>
              <w:t>0</w:t>
            </w:r>
            <w:r w:rsidR="00684637" w:rsidRPr="00684637">
              <w:rPr>
                <w:rFonts w:ascii="Times New Roman" w:eastAsia="Times New Roman" w:hAnsi="Times New Roman" w:cs="Times New Roman"/>
                <w:sz w:val="20"/>
                <w:szCs w:val="20"/>
              </w:rPr>
              <w:t>±0.7</w:t>
            </w:r>
            <w:r w:rsidR="004B2E55">
              <w:rPr>
                <w:rFonts w:ascii="Times New Roman" w:eastAsia="Times New Roman" w:hAnsi="Times New Roman" w:cs="Times New Roman"/>
                <w:sz w:val="20"/>
                <w:szCs w:val="20"/>
                <w:vertAlign w:val="superscript"/>
              </w:rPr>
              <w:t>ab</w:t>
            </w:r>
          </w:p>
        </w:tc>
      </w:tr>
    </w:tbl>
    <w:p w14:paraId="38892BF0" w14:textId="77777777" w:rsidR="006139A9" w:rsidRPr="00684637" w:rsidRDefault="00684637" w:rsidP="008B09E3">
      <w:pPr>
        <w:spacing w:after="120" w:line="240" w:lineRule="auto"/>
        <w:ind w:right="81"/>
        <w:jc w:val="both"/>
        <w:rPr>
          <w:rFonts w:ascii="Times New Roman" w:eastAsia="Calibri" w:hAnsi="Times New Roman" w:cs="Times New Roman"/>
          <w:sz w:val="20"/>
          <w:szCs w:val="20"/>
          <w:vertAlign w:val="superscript"/>
        </w:rPr>
      </w:pPr>
      <w:r>
        <w:rPr>
          <w:rFonts w:ascii="Times New Roman" w:hAnsi="Times New Roman" w:cs="Times New Roman"/>
          <w:sz w:val="20"/>
          <w:szCs w:val="20"/>
          <w:vertAlign w:val="superscript"/>
        </w:rPr>
        <w:t xml:space="preserve">Data are </w:t>
      </w:r>
      <w:proofErr w:type="spellStart"/>
      <w:r>
        <w:rPr>
          <w:rFonts w:ascii="Times New Roman" w:hAnsi="Times New Roman" w:cs="Times New Roman"/>
          <w:sz w:val="20"/>
          <w:szCs w:val="20"/>
          <w:vertAlign w:val="superscript"/>
        </w:rPr>
        <w:t>mean±SD</w:t>
      </w:r>
      <w:proofErr w:type="spellEnd"/>
      <w:r>
        <w:rPr>
          <w:rFonts w:ascii="Times New Roman" w:hAnsi="Times New Roman" w:cs="Times New Roman"/>
          <w:sz w:val="20"/>
          <w:szCs w:val="20"/>
          <w:vertAlign w:val="superscript"/>
        </w:rPr>
        <w:t xml:space="preserve"> of triplicates; Values with different superscripts depict significant difference among samples (p&lt;0.05).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 xml:space="preserve">: Plantain/Cashew nut/Baobab pulp;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 xml:space="preserve">1: 68/28/4;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 xml:space="preserve">2: 69/27/4;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 xml:space="preserve">3: 70/26/4;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 xml:space="preserve">4: 71/25/4; </w:t>
      </w:r>
      <w:r w:rsidR="00724728">
        <w:rPr>
          <w:rFonts w:ascii="Times New Roman" w:hAnsi="Times New Roman" w:cs="Times New Roman"/>
          <w:sz w:val="20"/>
          <w:szCs w:val="20"/>
          <w:vertAlign w:val="superscript"/>
        </w:rPr>
        <w:t>FC</w:t>
      </w:r>
      <w:r>
        <w:rPr>
          <w:rFonts w:ascii="Times New Roman" w:hAnsi="Times New Roman" w:cs="Times New Roman"/>
          <w:sz w:val="20"/>
          <w:szCs w:val="20"/>
          <w:vertAlign w:val="superscript"/>
        </w:rPr>
        <w:t>5: 72/24/4.</w:t>
      </w:r>
    </w:p>
    <w:p w14:paraId="01675B33" w14:textId="77777777" w:rsidR="0033710E" w:rsidRPr="0033710E" w:rsidRDefault="00234034" w:rsidP="00C81C5A">
      <w:pPr>
        <w:pStyle w:val="ListParagraph"/>
        <w:numPr>
          <w:ilvl w:val="1"/>
          <w:numId w:val="1"/>
        </w:numPr>
        <w:autoSpaceDE w:val="0"/>
        <w:autoSpaceDN w:val="0"/>
        <w:adjustRightInd w:val="0"/>
        <w:spacing w:before="120" w:after="120" w:line="360" w:lineRule="auto"/>
        <w:ind w:left="0" w:firstLine="0"/>
        <w:jc w:val="both"/>
        <w:rPr>
          <w:rFonts w:ascii="Times New Roman" w:hAnsi="Times New Roman" w:cs="Times New Roman"/>
          <w:color w:val="000000"/>
          <w:sz w:val="23"/>
          <w:szCs w:val="23"/>
        </w:rPr>
      </w:pPr>
      <w:r>
        <w:rPr>
          <w:rStyle w:val="fontstyle01"/>
          <w:rFonts w:ascii="Times New Roman" w:hAnsi="Times New Roman" w:cs="Times New Roman"/>
          <w:b/>
          <w:sz w:val="24"/>
          <w:szCs w:val="24"/>
        </w:rPr>
        <w:t>Characteristics</w:t>
      </w:r>
      <w:r w:rsidR="0033710E" w:rsidRPr="0033710E">
        <w:rPr>
          <w:rStyle w:val="fontstyle01"/>
          <w:rFonts w:ascii="Times New Roman" w:hAnsi="Times New Roman" w:cs="Times New Roman"/>
          <w:b/>
          <w:sz w:val="24"/>
          <w:szCs w:val="24"/>
        </w:rPr>
        <w:t xml:space="preserve"> of gruels</w:t>
      </w:r>
      <w:r>
        <w:rPr>
          <w:rStyle w:val="fontstyle01"/>
          <w:rFonts w:ascii="Times New Roman" w:hAnsi="Times New Roman" w:cs="Times New Roman"/>
          <w:b/>
          <w:sz w:val="24"/>
          <w:szCs w:val="24"/>
        </w:rPr>
        <w:t xml:space="preserve"> prepared from formulated flours</w:t>
      </w:r>
    </w:p>
    <w:p w14:paraId="7522722A" w14:textId="214646A7" w:rsidR="00714F62" w:rsidRPr="00690C7B" w:rsidRDefault="00234034" w:rsidP="00714F62">
      <w:pPr>
        <w:autoSpaceDE w:val="0"/>
        <w:autoSpaceDN w:val="0"/>
        <w:adjustRightInd w:val="0"/>
        <w:spacing w:before="120" w:after="120" w:line="360" w:lineRule="auto"/>
        <w:ind w:firstLine="720"/>
        <w:jc w:val="both"/>
        <w:rPr>
          <w:rFonts w:ascii="Times New Roman" w:hAnsi="Times New Roman" w:cs="Times New Roman"/>
          <w:sz w:val="23"/>
          <w:szCs w:val="23"/>
        </w:rPr>
      </w:pPr>
      <w:r w:rsidRPr="00690C7B">
        <w:rPr>
          <w:rFonts w:ascii="Times New Roman" w:hAnsi="Times New Roman" w:cs="Times New Roman"/>
          <w:sz w:val="23"/>
          <w:szCs w:val="23"/>
        </w:rPr>
        <w:t xml:space="preserve">Viscosity and energy density of the gruels prepared from the flours produced </w:t>
      </w:r>
      <w:r w:rsidR="0060256F" w:rsidRPr="00690C7B">
        <w:rPr>
          <w:rFonts w:ascii="Times New Roman" w:hAnsi="Times New Roman" w:cs="Times New Roman"/>
          <w:sz w:val="23"/>
          <w:szCs w:val="23"/>
        </w:rPr>
        <w:t>are presented</w:t>
      </w:r>
      <w:r w:rsidRPr="00690C7B">
        <w:rPr>
          <w:rFonts w:ascii="Times New Roman" w:hAnsi="Times New Roman" w:cs="Times New Roman"/>
          <w:sz w:val="23"/>
          <w:szCs w:val="23"/>
        </w:rPr>
        <w:t xml:space="preserve"> in Table </w:t>
      </w:r>
      <w:r w:rsidR="001A725A">
        <w:rPr>
          <w:rFonts w:ascii="Times New Roman" w:hAnsi="Times New Roman" w:cs="Times New Roman"/>
          <w:sz w:val="23"/>
          <w:szCs w:val="23"/>
        </w:rPr>
        <w:t>5</w:t>
      </w:r>
      <w:r w:rsidRPr="00690C7B">
        <w:rPr>
          <w:rFonts w:ascii="Times New Roman" w:hAnsi="Times New Roman" w:cs="Times New Roman"/>
          <w:sz w:val="23"/>
          <w:szCs w:val="23"/>
        </w:rPr>
        <w:t>. Concerning viscosity, the maximum value (29</w:t>
      </w:r>
      <w:r w:rsidR="007B196B" w:rsidRPr="00690C7B">
        <w:rPr>
          <w:rFonts w:ascii="Times New Roman" w:hAnsi="Times New Roman" w:cs="Times New Roman"/>
          <w:sz w:val="23"/>
          <w:szCs w:val="23"/>
        </w:rPr>
        <w:t>00</w:t>
      </w:r>
      <w:r w:rsidR="009B3DE9" w:rsidRPr="00690C7B">
        <w:rPr>
          <w:rFonts w:ascii="Times New Roman" w:hAnsi="Times New Roman" w:cs="Times New Roman"/>
          <w:sz w:val="23"/>
          <w:szCs w:val="23"/>
        </w:rPr>
        <w:t xml:space="preserve"> mPa/s) was recorded for </w:t>
      </w:r>
      <w:r w:rsidR="00724728">
        <w:rPr>
          <w:rFonts w:ascii="Times New Roman" w:hAnsi="Times New Roman" w:cs="Times New Roman"/>
          <w:sz w:val="23"/>
          <w:szCs w:val="23"/>
        </w:rPr>
        <w:t>FC</w:t>
      </w:r>
      <w:r w:rsidR="009B3DE9" w:rsidRPr="00690C7B">
        <w:rPr>
          <w:rFonts w:ascii="Times New Roman" w:hAnsi="Times New Roman" w:cs="Times New Roman"/>
          <w:sz w:val="23"/>
          <w:szCs w:val="23"/>
        </w:rPr>
        <w:t>5</w:t>
      </w:r>
      <w:r w:rsidRPr="00690C7B">
        <w:rPr>
          <w:rFonts w:ascii="Times New Roman" w:hAnsi="Times New Roman" w:cs="Times New Roman"/>
          <w:sz w:val="23"/>
          <w:szCs w:val="23"/>
        </w:rPr>
        <w:t xml:space="preserve"> while the lowest was observed </w:t>
      </w:r>
      <w:r w:rsidR="009B3DE9" w:rsidRPr="00690C7B">
        <w:rPr>
          <w:rFonts w:ascii="Times New Roman" w:hAnsi="Times New Roman" w:cs="Times New Roman"/>
          <w:sz w:val="23"/>
          <w:szCs w:val="23"/>
        </w:rPr>
        <w:t xml:space="preserve">for </w:t>
      </w:r>
      <w:r w:rsidR="00724728">
        <w:rPr>
          <w:rFonts w:ascii="Times New Roman" w:hAnsi="Times New Roman" w:cs="Times New Roman"/>
          <w:sz w:val="23"/>
          <w:szCs w:val="23"/>
        </w:rPr>
        <w:t>FC</w:t>
      </w:r>
      <w:r w:rsidR="009B3DE9" w:rsidRPr="00690C7B">
        <w:rPr>
          <w:rFonts w:ascii="Times New Roman" w:hAnsi="Times New Roman" w:cs="Times New Roman"/>
          <w:sz w:val="23"/>
          <w:szCs w:val="23"/>
        </w:rPr>
        <w:t>1 (285</w:t>
      </w:r>
      <w:r w:rsidR="007B196B" w:rsidRPr="00690C7B">
        <w:rPr>
          <w:rFonts w:ascii="Times New Roman" w:hAnsi="Times New Roman" w:cs="Times New Roman"/>
          <w:sz w:val="23"/>
          <w:szCs w:val="23"/>
        </w:rPr>
        <w:t>0.5</w:t>
      </w:r>
      <w:r w:rsidRPr="00690C7B">
        <w:rPr>
          <w:rFonts w:ascii="Times New Roman" w:hAnsi="Times New Roman" w:cs="Times New Roman"/>
          <w:sz w:val="23"/>
          <w:szCs w:val="23"/>
        </w:rPr>
        <w:t xml:space="preserve"> mPa/s). This variation could be linked to the carbohydrate (starch) content of the flours, because when the starch slurry is heated, the starch granules swel</w:t>
      </w:r>
      <w:r w:rsidR="00671EBF">
        <w:rPr>
          <w:rFonts w:ascii="Times New Roman" w:hAnsi="Times New Roman" w:cs="Times New Roman"/>
          <w:sz w:val="23"/>
          <w:szCs w:val="23"/>
        </w:rPr>
        <w:t>l and increase the viscosity [33</w:t>
      </w:r>
      <w:r w:rsidRPr="00690C7B">
        <w:rPr>
          <w:rFonts w:ascii="Times New Roman" w:hAnsi="Times New Roman" w:cs="Times New Roman"/>
          <w:sz w:val="23"/>
          <w:szCs w:val="23"/>
        </w:rPr>
        <w:t>]. Therefore, flour with high proportions of plantain (starchy ingredient) was naturally the most viscous. However, the viscosity of all the gruels prepared in this study fell in the recommended range of 2500 – 3500</w:t>
      </w:r>
      <w:r w:rsidR="007B196B" w:rsidRPr="00690C7B">
        <w:rPr>
          <w:rFonts w:ascii="Times New Roman" w:hAnsi="Times New Roman" w:cs="Times New Roman"/>
          <w:sz w:val="23"/>
          <w:szCs w:val="23"/>
        </w:rPr>
        <w:t xml:space="preserve"> mPa</w:t>
      </w:r>
      <w:r w:rsidRPr="00690C7B">
        <w:rPr>
          <w:rFonts w:ascii="Times New Roman" w:hAnsi="Times New Roman" w:cs="Times New Roman"/>
          <w:sz w:val="23"/>
          <w:szCs w:val="23"/>
        </w:rPr>
        <w:t>/s set for infant gruels, indicating that they can be easily swallowed by young child</w:t>
      </w:r>
      <w:r w:rsidR="00714F62" w:rsidRPr="00690C7B">
        <w:rPr>
          <w:rFonts w:ascii="Times New Roman" w:hAnsi="Times New Roman" w:cs="Times New Roman"/>
          <w:sz w:val="23"/>
          <w:szCs w:val="23"/>
        </w:rPr>
        <w:t>r</w:t>
      </w:r>
      <w:r w:rsidRPr="00690C7B">
        <w:rPr>
          <w:rFonts w:ascii="Times New Roman" w:hAnsi="Times New Roman" w:cs="Times New Roman"/>
          <w:sz w:val="23"/>
          <w:szCs w:val="23"/>
        </w:rPr>
        <w:t>en.</w:t>
      </w:r>
      <w:r w:rsidR="007B196B" w:rsidRPr="00690C7B">
        <w:rPr>
          <w:rFonts w:ascii="Times New Roman" w:hAnsi="Times New Roman" w:cs="Times New Roman"/>
          <w:sz w:val="23"/>
          <w:szCs w:val="23"/>
        </w:rPr>
        <w:t xml:space="preserve"> This finding is similar to the one of Feh </w:t>
      </w:r>
      <w:r w:rsidR="007B196B" w:rsidRPr="00CF12CC">
        <w:rPr>
          <w:rFonts w:ascii="Times New Roman" w:hAnsi="Times New Roman" w:cs="Times New Roman"/>
          <w:i/>
          <w:sz w:val="23"/>
          <w:szCs w:val="23"/>
        </w:rPr>
        <w:t>et al</w:t>
      </w:r>
      <w:r w:rsidR="007B196B" w:rsidRPr="00690C7B">
        <w:rPr>
          <w:rFonts w:ascii="Times New Roman" w:hAnsi="Times New Roman" w:cs="Times New Roman"/>
          <w:sz w:val="23"/>
          <w:szCs w:val="23"/>
        </w:rPr>
        <w:t xml:space="preserve">. </w:t>
      </w:r>
      <w:r w:rsidR="00CF12CC">
        <w:rPr>
          <w:rFonts w:ascii="Times New Roman" w:hAnsi="Times New Roman" w:cs="Times New Roman"/>
          <w:sz w:val="23"/>
          <w:szCs w:val="23"/>
        </w:rPr>
        <w:t xml:space="preserve">[10] </w:t>
      </w:r>
      <w:r w:rsidR="007B196B" w:rsidRPr="00690C7B">
        <w:rPr>
          <w:rFonts w:ascii="Times New Roman" w:hAnsi="Times New Roman" w:cs="Times New Roman"/>
          <w:sz w:val="23"/>
          <w:szCs w:val="23"/>
        </w:rPr>
        <w:t xml:space="preserve">who formulated an infant flour with fermented plantain flour as starchy ingredient, but is lower than the one of </w:t>
      </w:r>
      <w:proofErr w:type="spellStart"/>
      <w:r w:rsidR="007B196B" w:rsidRPr="00690C7B">
        <w:rPr>
          <w:rFonts w:ascii="Times New Roman" w:hAnsi="Times New Roman" w:cs="Times New Roman"/>
          <w:sz w:val="23"/>
          <w:szCs w:val="23"/>
        </w:rPr>
        <w:t>Ngaha</w:t>
      </w:r>
      <w:proofErr w:type="spellEnd"/>
      <w:r w:rsidR="007B196B" w:rsidRPr="00690C7B">
        <w:rPr>
          <w:rFonts w:ascii="Times New Roman" w:hAnsi="Times New Roman" w:cs="Times New Roman"/>
          <w:sz w:val="23"/>
          <w:szCs w:val="23"/>
        </w:rPr>
        <w:t xml:space="preserve"> et al. </w:t>
      </w:r>
      <w:r w:rsidR="00CF12CC">
        <w:rPr>
          <w:rFonts w:ascii="Times New Roman" w:hAnsi="Times New Roman" w:cs="Times New Roman"/>
          <w:sz w:val="23"/>
          <w:szCs w:val="23"/>
        </w:rPr>
        <w:t>[7]</w:t>
      </w:r>
      <w:r w:rsidR="007B196B" w:rsidRPr="00690C7B">
        <w:rPr>
          <w:rFonts w:ascii="Times New Roman" w:hAnsi="Times New Roman" w:cs="Times New Roman"/>
          <w:sz w:val="23"/>
          <w:szCs w:val="23"/>
        </w:rPr>
        <w:t xml:space="preserve"> who have not fermented plantain. </w:t>
      </w:r>
      <w:r w:rsidR="00096F55" w:rsidRPr="00690C7B">
        <w:rPr>
          <w:rFonts w:ascii="Times New Roman" w:hAnsi="Times New Roman" w:cs="Times New Roman"/>
          <w:sz w:val="23"/>
          <w:szCs w:val="23"/>
        </w:rPr>
        <w:t xml:space="preserve">This comparison permits to confirm that fermentation with </w:t>
      </w:r>
      <w:r w:rsidR="00096F55" w:rsidRPr="00690C7B">
        <w:rPr>
          <w:rFonts w:ascii="Times New Roman" w:hAnsi="Times New Roman" w:cs="Times New Roman"/>
          <w:i/>
          <w:sz w:val="23"/>
          <w:szCs w:val="23"/>
        </w:rPr>
        <w:t xml:space="preserve">L. plantarum </w:t>
      </w:r>
      <w:r w:rsidR="00096F55" w:rsidRPr="00690C7B">
        <w:rPr>
          <w:rFonts w:ascii="Times New Roman" w:hAnsi="Times New Roman" w:cs="Times New Roman"/>
          <w:sz w:val="23"/>
          <w:szCs w:val="23"/>
        </w:rPr>
        <w:t>reduces viscosity of gruels prepared from starchy foods, probably because during fermentation, starch is hydrolyzed in soluble sugars</w:t>
      </w:r>
      <w:r w:rsidR="007731C2">
        <w:rPr>
          <w:rFonts w:ascii="Times New Roman" w:hAnsi="Times New Roman" w:cs="Times New Roman"/>
          <w:sz w:val="23"/>
          <w:szCs w:val="23"/>
        </w:rPr>
        <w:t xml:space="preserve"> (maltose, dextrin and glucose)</w:t>
      </w:r>
      <w:r w:rsidR="00096F55" w:rsidRPr="00690C7B">
        <w:rPr>
          <w:rFonts w:ascii="Times New Roman" w:hAnsi="Times New Roman" w:cs="Times New Roman"/>
          <w:sz w:val="23"/>
          <w:szCs w:val="23"/>
        </w:rPr>
        <w:t>.</w:t>
      </w:r>
    </w:p>
    <w:p w14:paraId="4582AFC4" w14:textId="77777777" w:rsidR="0033710E" w:rsidRPr="00080FC1" w:rsidRDefault="00234034" w:rsidP="00714F62">
      <w:pPr>
        <w:autoSpaceDE w:val="0"/>
        <w:autoSpaceDN w:val="0"/>
        <w:adjustRightInd w:val="0"/>
        <w:spacing w:before="120" w:after="120" w:line="360" w:lineRule="auto"/>
        <w:ind w:firstLine="720"/>
        <w:jc w:val="both"/>
        <w:rPr>
          <w:rFonts w:ascii="Times New Roman" w:hAnsi="Times New Roman" w:cs="Times New Roman"/>
          <w:sz w:val="23"/>
          <w:szCs w:val="23"/>
        </w:rPr>
      </w:pPr>
      <w:r w:rsidRPr="00080FC1">
        <w:rPr>
          <w:rFonts w:ascii="Times New Roman" w:hAnsi="Times New Roman" w:cs="Times New Roman"/>
          <w:sz w:val="23"/>
          <w:szCs w:val="23"/>
        </w:rPr>
        <w:t xml:space="preserve">As </w:t>
      </w:r>
      <w:r w:rsidR="00080FC1" w:rsidRPr="00080FC1">
        <w:rPr>
          <w:rFonts w:ascii="Times New Roman" w:hAnsi="Times New Roman" w:cs="Times New Roman"/>
          <w:sz w:val="23"/>
          <w:szCs w:val="23"/>
        </w:rPr>
        <w:t>for energy density</w:t>
      </w:r>
      <w:r w:rsidRPr="00080FC1">
        <w:rPr>
          <w:rFonts w:ascii="Times New Roman" w:hAnsi="Times New Roman" w:cs="Times New Roman"/>
          <w:sz w:val="23"/>
          <w:szCs w:val="23"/>
        </w:rPr>
        <w:t xml:space="preserve">, they were all close to the minimum of 80 kcal/100 mL recommended for infant </w:t>
      </w:r>
      <w:r w:rsidR="00080FC1" w:rsidRPr="00080FC1">
        <w:rPr>
          <w:rFonts w:ascii="Times New Roman" w:hAnsi="Times New Roman" w:cs="Times New Roman"/>
          <w:sz w:val="23"/>
          <w:szCs w:val="23"/>
        </w:rPr>
        <w:t>gruels, with values varying from 81.12 to 81.87</w:t>
      </w:r>
      <w:r w:rsidRPr="00080FC1">
        <w:rPr>
          <w:rFonts w:ascii="Times New Roman" w:hAnsi="Times New Roman" w:cs="Times New Roman"/>
          <w:sz w:val="23"/>
          <w:szCs w:val="23"/>
        </w:rPr>
        <w:t xml:space="preserve"> </w:t>
      </w:r>
      <w:r w:rsidR="00080FC1" w:rsidRPr="00080FC1">
        <w:rPr>
          <w:rFonts w:ascii="Times New Roman" w:hAnsi="Times New Roman" w:cs="Times New Roman"/>
          <w:sz w:val="23"/>
          <w:szCs w:val="23"/>
        </w:rPr>
        <w:t xml:space="preserve">kcal/100 </w:t>
      </w:r>
      <w:proofErr w:type="spellStart"/>
      <w:r w:rsidR="00080FC1" w:rsidRPr="00080FC1">
        <w:rPr>
          <w:rFonts w:ascii="Times New Roman" w:hAnsi="Times New Roman" w:cs="Times New Roman"/>
          <w:sz w:val="23"/>
          <w:szCs w:val="23"/>
        </w:rPr>
        <w:t>mL</w:t>
      </w:r>
      <w:r w:rsidRPr="00080FC1">
        <w:rPr>
          <w:rFonts w:ascii="Times New Roman" w:hAnsi="Times New Roman" w:cs="Times New Roman"/>
          <w:sz w:val="23"/>
          <w:szCs w:val="23"/>
        </w:rPr>
        <w:t>.</w:t>
      </w:r>
      <w:proofErr w:type="spellEnd"/>
      <w:r w:rsidRPr="00080FC1">
        <w:rPr>
          <w:rFonts w:ascii="Times New Roman" w:hAnsi="Times New Roman" w:cs="Times New Roman"/>
          <w:sz w:val="23"/>
          <w:szCs w:val="23"/>
        </w:rPr>
        <w:t xml:space="preserve"> These </w:t>
      </w:r>
      <w:r w:rsidR="00080FC1" w:rsidRPr="00080FC1">
        <w:rPr>
          <w:rFonts w:ascii="Times New Roman" w:hAnsi="Times New Roman" w:cs="Times New Roman"/>
          <w:sz w:val="23"/>
          <w:szCs w:val="23"/>
        </w:rPr>
        <w:t>findings</w:t>
      </w:r>
      <w:r w:rsidRPr="00080FC1">
        <w:rPr>
          <w:rFonts w:ascii="Times New Roman" w:hAnsi="Times New Roman" w:cs="Times New Roman"/>
          <w:sz w:val="23"/>
          <w:szCs w:val="23"/>
        </w:rPr>
        <w:t xml:space="preserve"> are consistent with those of several work</w:t>
      </w:r>
      <w:r w:rsidR="007731C2">
        <w:rPr>
          <w:rFonts w:ascii="Times New Roman" w:hAnsi="Times New Roman" w:cs="Times New Roman"/>
          <w:sz w:val="23"/>
          <w:szCs w:val="23"/>
        </w:rPr>
        <w:t>s on complementary foods [7-10</w:t>
      </w:r>
      <w:r w:rsidRPr="00080FC1">
        <w:rPr>
          <w:rFonts w:ascii="Times New Roman" w:hAnsi="Times New Roman" w:cs="Times New Roman"/>
          <w:sz w:val="23"/>
          <w:szCs w:val="23"/>
        </w:rPr>
        <w:t>] and illustrate that the gruels prepared can provide adequate quantity of energy to feel the toddler’s needs.</w:t>
      </w:r>
    </w:p>
    <w:p w14:paraId="419DD6FB" w14:textId="4F1B0FA5" w:rsidR="006139A9" w:rsidRDefault="006139A9" w:rsidP="00427F27">
      <w:pPr>
        <w:pStyle w:val="Caption"/>
        <w:spacing w:before="120" w:after="120"/>
        <w:rPr>
          <w:b w:val="0"/>
          <w:sz w:val="20"/>
          <w:lang w:val="en-GB"/>
        </w:rPr>
      </w:pPr>
      <w:r>
        <w:rPr>
          <w:sz w:val="20"/>
        </w:rPr>
        <w:t xml:space="preserve">Table </w:t>
      </w:r>
      <w:r w:rsidR="001A725A">
        <w:rPr>
          <w:sz w:val="20"/>
        </w:rPr>
        <w:t>5</w:t>
      </w:r>
      <w:r>
        <w:rPr>
          <w:sz w:val="20"/>
        </w:rPr>
        <w:t>.</w:t>
      </w:r>
      <w:r>
        <w:rPr>
          <w:b w:val="0"/>
          <w:sz w:val="20"/>
        </w:rPr>
        <w:t xml:space="preserve"> Viscosity and energy density of the gruels prepared from formulated flours</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559"/>
        <w:gridCol w:w="1513"/>
        <w:gridCol w:w="1491"/>
        <w:gridCol w:w="1545"/>
        <w:gridCol w:w="1491"/>
        <w:gridCol w:w="1190"/>
      </w:tblGrid>
      <w:tr w:rsidR="006139A9" w14:paraId="038BBE08" w14:textId="77777777" w:rsidTr="00427F27">
        <w:trPr>
          <w:trHeight w:val="300"/>
        </w:trPr>
        <w:tc>
          <w:tcPr>
            <w:tcW w:w="1775" w:type="dxa"/>
            <w:tcBorders>
              <w:top w:val="single" w:sz="4" w:space="0" w:color="auto"/>
              <w:left w:val="nil"/>
              <w:bottom w:val="single" w:sz="4" w:space="0" w:color="auto"/>
              <w:right w:val="nil"/>
            </w:tcBorders>
            <w:noWrap/>
            <w:vAlign w:val="center"/>
            <w:hideMark/>
          </w:tcPr>
          <w:p w14:paraId="5F4D40C9" w14:textId="77777777" w:rsidR="006139A9" w:rsidRDefault="006139A9"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Parameter</w:t>
            </w:r>
          </w:p>
        </w:tc>
        <w:tc>
          <w:tcPr>
            <w:tcW w:w="1559" w:type="dxa"/>
            <w:tcBorders>
              <w:top w:val="single" w:sz="4" w:space="0" w:color="auto"/>
              <w:left w:val="nil"/>
              <w:bottom w:val="single" w:sz="4" w:space="0" w:color="auto"/>
              <w:right w:val="nil"/>
            </w:tcBorders>
            <w:noWrap/>
            <w:vAlign w:val="center"/>
            <w:hideMark/>
          </w:tcPr>
          <w:p w14:paraId="31BB448C" w14:textId="77777777" w:rsidR="006139A9" w:rsidRDefault="00724728"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FC</w:t>
            </w:r>
            <w:r w:rsidR="006139A9">
              <w:rPr>
                <w:rFonts w:ascii="Times New Roman" w:eastAsia="Times New Roman" w:hAnsi="Times New Roman" w:cs="Times New Roman"/>
                <w:b/>
                <w:sz w:val="20"/>
                <w:szCs w:val="20"/>
              </w:rPr>
              <w:t>1</w:t>
            </w:r>
          </w:p>
        </w:tc>
        <w:tc>
          <w:tcPr>
            <w:tcW w:w="1513" w:type="dxa"/>
            <w:tcBorders>
              <w:top w:val="single" w:sz="4" w:space="0" w:color="auto"/>
              <w:left w:val="nil"/>
              <w:bottom w:val="single" w:sz="4" w:space="0" w:color="auto"/>
              <w:right w:val="nil"/>
            </w:tcBorders>
            <w:vAlign w:val="center"/>
            <w:hideMark/>
          </w:tcPr>
          <w:p w14:paraId="78418D6A" w14:textId="77777777" w:rsidR="006139A9" w:rsidRDefault="00724728"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FC</w:t>
            </w:r>
            <w:r w:rsidR="006139A9">
              <w:rPr>
                <w:rFonts w:ascii="Times New Roman" w:eastAsia="Times New Roman" w:hAnsi="Times New Roman" w:cs="Times New Roman"/>
                <w:b/>
                <w:sz w:val="20"/>
                <w:szCs w:val="20"/>
              </w:rPr>
              <w:t>2</w:t>
            </w:r>
          </w:p>
        </w:tc>
        <w:tc>
          <w:tcPr>
            <w:tcW w:w="1491" w:type="dxa"/>
            <w:tcBorders>
              <w:top w:val="single" w:sz="4" w:space="0" w:color="auto"/>
              <w:left w:val="nil"/>
              <w:bottom w:val="single" w:sz="4" w:space="0" w:color="auto"/>
              <w:right w:val="nil"/>
            </w:tcBorders>
            <w:noWrap/>
            <w:vAlign w:val="center"/>
            <w:hideMark/>
          </w:tcPr>
          <w:p w14:paraId="05DB248E" w14:textId="77777777" w:rsidR="006139A9" w:rsidRDefault="00724728"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FC</w:t>
            </w:r>
            <w:r w:rsidR="006139A9">
              <w:rPr>
                <w:rFonts w:ascii="Times New Roman" w:eastAsia="Times New Roman" w:hAnsi="Times New Roman" w:cs="Times New Roman"/>
                <w:b/>
                <w:sz w:val="20"/>
                <w:szCs w:val="20"/>
              </w:rPr>
              <w:t>3</w:t>
            </w:r>
          </w:p>
        </w:tc>
        <w:tc>
          <w:tcPr>
            <w:tcW w:w="1545" w:type="dxa"/>
            <w:tcBorders>
              <w:top w:val="single" w:sz="4" w:space="0" w:color="auto"/>
              <w:left w:val="nil"/>
              <w:bottom w:val="single" w:sz="4" w:space="0" w:color="auto"/>
              <w:right w:val="nil"/>
            </w:tcBorders>
            <w:noWrap/>
            <w:vAlign w:val="center"/>
            <w:hideMark/>
          </w:tcPr>
          <w:p w14:paraId="4316179B" w14:textId="77777777" w:rsidR="006139A9" w:rsidRDefault="00724728"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FC</w:t>
            </w:r>
            <w:r w:rsidR="006139A9">
              <w:rPr>
                <w:rFonts w:ascii="Times New Roman" w:eastAsia="Times New Roman" w:hAnsi="Times New Roman" w:cs="Times New Roman"/>
                <w:b/>
                <w:sz w:val="20"/>
                <w:szCs w:val="20"/>
              </w:rPr>
              <w:t>4</w:t>
            </w:r>
          </w:p>
        </w:tc>
        <w:tc>
          <w:tcPr>
            <w:tcW w:w="1491" w:type="dxa"/>
            <w:tcBorders>
              <w:top w:val="single" w:sz="4" w:space="0" w:color="auto"/>
              <w:left w:val="nil"/>
              <w:bottom w:val="single" w:sz="4" w:space="0" w:color="auto"/>
              <w:right w:val="nil"/>
            </w:tcBorders>
            <w:noWrap/>
            <w:vAlign w:val="center"/>
            <w:hideMark/>
          </w:tcPr>
          <w:p w14:paraId="41945BBE" w14:textId="77777777" w:rsidR="006139A9" w:rsidRDefault="00724728"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FC</w:t>
            </w:r>
            <w:r w:rsidR="006139A9">
              <w:rPr>
                <w:rFonts w:ascii="Times New Roman" w:eastAsia="Times New Roman" w:hAnsi="Times New Roman" w:cs="Times New Roman"/>
                <w:b/>
                <w:sz w:val="20"/>
                <w:szCs w:val="20"/>
              </w:rPr>
              <w:t>5</w:t>
            </w:r>
          </w:p>
        </w:tc>
        <w:tc>
          <w:tcPr>
            <w:tcW w:w="1190" w:type="dxa"/>
            <w:tcBorders>
              <w:top w:val="single" w:sz="4" w:space="0" w:color="auto"/>
              <w:left w:val="nil"/>
              <w:bottom w:val="single" w:sz="4" w:space="0" w:color="auto"/>
              <w:right w:val="nil"/>
            </w:tcBorders>
            <w:vAlign w:val="center"/>
            <w:hideMark/>
          </w:tcPr>
          <w:p w14:paraId="739057F8" w14:textId="77777777" w:rsidR="006139A9" w:rsidRDefault="006139A9"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Norms*</w:t>
            </w:r>
          </w:p>
        </w:tc>
      </w:tr>
      <w:tr w:rsidR="006139A9" w14:paraId="3DC240AE" w14:textId="77777777" w:rsidTr="00427F27">
        <w:trPr>
          <w:trHeight w:val="300"/>
        </w:trPr>
        <w:tc>
          <w:tcPr>
            <w:tcW w:w="1775" w:type="dxa"/>
            <w:tcBorders>
              <w:top w:val="single" w:sz="4" w:space="0" w:color="auto"/>
              <w:left w:val="nil"/>
              <w:bottom w:val="nil"/>
              <w:right w:val="nil"/>
            </w:tcBorders>
            <w:noWrap/>
            <w:vAlign w:val="center"/>
            <w:hideMark/>
          </w:tcPr>
          <w:p w14:paraId="2305F2FA" w14:textId="77777777" w:rsidR="006139A9" w:rsidRDefault="006139A9"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Viscosity (mPa/s)</w:t>
            </w:r>
          </w:p>
        </w:tc>
        <w:tc>
          <w:tcPr>
            <w:tcW w:w="1559" w:type="dxa"/>
            <w:tcBorders>
              <w:top w:val="single" w:sz="4" w:space="0" w:color="auto"/>
              <w:left w:val="nil"/>
              <w:bottom w:val="nil"/>
              <w:right w:val="nil"/>
            </w:tcBorders>
            <w:noWrap/>
            <w:vAlign w:val="center"/>
            <w:hideMark/>
          </w:tcPr>
          <w:p w14:paraId="364731E5" w14:textId="77777777" w:rsidR="006139A9" w:rsidRDefault="008B09E3" w:rsidP="008B09E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2850.50±17</w:t>
            </w:r>
            <w:r w:rsidR="006139A9">
              <w:rPr>
                <w:rFonts w:ascii="Times New Roman" w:eastAsia="Times New Roman" w:hAnsi="Times New Roman" w:cs="Times New Roman"/>
                <w:sz w:val="20"/>
                <w:szCs w:val="20"/>
              </w:rPr>
              <w:t>.5</w:t>
            </w:r>
            <w:r>
              <w:rPr>
                <w:rFonts w:ascii="Times New Roman" w:eastAsia="Times New Roman" w:hAnsi="Times New Roman" w:cs="Times New Roman"/>
                <w:sz w:val="20"/>
                <w:szCs w:val="20"/>
              </w:rPr>
              <w:t>0</w:t>
            </w:r>
            <w:r w:rsidR="006139A9">
              <w:rPr>
                <w:rFonts w:ascii="Times New Roman" w:eastAsia="Times New Roman" w:hAnsi="Times New Roman" w:cs="Times New Roman"/>
                <w:sz w:val="20"/>
                <w:szCs w:val="20"/>
                <w:vertAlign w:val="superscript"/>
              </w:rPr>
              <w:t>a</w:t>
            </w:r>
          </w:p>
        </w:tc>
        <w:tc>
          <w:tcPr>
            <w:tcW w:w="1513" w:type="dxa"/>
            <w:tcBorders>
              <w:top w:val="single" w:sz="4" w:space="0" w:color="auto"/>
              <w:left w:val="nil"/>
              <w:bottom w:val="nil"/>
              <w:right w:val="nil"/>
            </w:tcBorders>
            <w:vAlign w:val="center"/>
            <w:hideMark/>
          </w:tcPr>
          <w:p w14:paraId="6451E632" w14:textId="77777777" w:rsidR="006139A9" w:rsidRDefault="008B09E3" w:rsidP="008B09E3">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r w:rsidR="006139A9">
              <w:rPr>
                <w:rFonts w:ascii="Times New Roman" w:eastAsia="Times New Roman" w:hAnsi="Times New Roman" w:cs="Times New Roman"/>
                <w:sz w:val="20"/>
                <w:szCs w:val="20"/>
              </w:rPr>
              <w:t>5.50±14.</w:t>
            </w:r>
            <w:r>
              <w:rPr>
                <w:rFonts w:ascii="Times New Roman" w:eastAsia="Times New Roman" w:hAnsi="Times New Roman" w:cs="Times New Roman"/>
                <w:sz w:val="20"/>
                <w:szCs w:val="20"/>
              </w:rPr>
              <w:t>25</w:t>
            </w:r>
            <w:r w:rsidR="006139A9">
              <w:rPr>
                <w:rFonts w:ascii="Times New Roman" w:eastAsia="Times New Roman" w:hAnsi="Times New Roman" w:cs="Times New Roman"/>
                <w:sz w:val="20"/>
                <w:szCs w:val="20"/>
                <w:vertAlign w:val="superscript"/>
              </w:rPr>
              <w:t>a</w:t>
            </w:r>
          </w:p>
        </w:tc>
        <w:tc>
          <w:tcPr>
            <w:tcW w:w="1491" w:type="dxa"/>
            <w:tcBorders>
              <w:top w:val="single" w:sz="4" w:space="0" w:color="auto"/>
              <w:left w:val="nil"/>
              <w:bottom w:val="nil"/>
              <w:right w:val="nil"/>
            </w:tcBorders>
            <w:noWrap/>
            <w:vAlign w:val="center"/>
            <w:hideMark/>
          </w:tcPr>
          <w:p w14:paraId="34F8FB5C" w14:textId="77777777" w:rsidR="006139A9" w:rsidRDefault="006139A9"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B09E3">
              <w:rPr>
                <w:rFonts w:ascii="Times New Roman" w:eastAsia="Times New Roman" w:hAnsi="Times New Roman" w:cs="Times New Roman"/>
                <w:sz w:val="20"/>
                <w:szCs w:val="20"/>
              </w:rPr>
              <w:t>875.00±12.50</w:t>
            </w:r>
            <w:r>
              <w:rPr>
                <w:rFonts w:ascii="Times New Roman" w:eastAsia="Times New Roman" w:hAnsi="Times New Roman" w:cs="Times New Roman"/>
                <w:sz w:val="20"/>
                <w:szCs w:val="20"/>
                <w:vertAlign w:val="superscript"/>
              </w:rPr>
              <w:t>b</w:t>
            </w:r>
          </w:p>
        </w:tc>
        <w:tc>
          <w:tcPr>
            <w:tcW w:w="1545" w:type="dxa"/>
            <w:tcBorders>
              <w:top w:val="single" w:sz="4" w:space="0" w:color="auto"/>
              <w:left w:val="nil"/>
              <w:bottom w:val="nil"/>
              <w:right w:val="nil"/>
            </w:tcBorders>
            <w:noWrap/>
            <w:vAlign w:val="center"/>
            <w:hideMark/>
          </w:tcPr>
          <w:p w14:paraId="4ECFC12D" w14:textId="77777777" w:rsidR="006139A9" w:rsidRDefault="008B09E3"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2895.00±14.75</w:t>
            </w:r>
            <w:r w:rsidR="006139A9">
              <w:rPr>
                <w:rFonts w:ascii="Times New Roman" w:eastAsia="Times New Roman" w:hAnsi="Times New Roman" w:cs="Times New Roman"/>
                <w:sz w:val="20"/>
                <w:szCs w:val="20"/>
                <w:vertAlign w:val="superscript"/>
              </w:rPr>
              <w:t>b</w:t>
            </w:r>
          </w:p>
        </w:tc>
        <w:tc>
          <w:tcPr>
            <w:tcW w:w="1491" w:type="dxa"/>
            <w:tcBorders>
              <w:top w:val="single" w:sz="4" w:space="0" w:color="auto"/>
              <w:left w:val="nil"/>
              <w:bottom w:val="nil"/>
              <w:right w:val="nil"/>
            </w:tcBorders>
            <w:noWrap/>
            <w:vAlign w:val="center"/>
            <w:hideMark/>
          </w:tcPr>
          <w:p w14:paraId="1332C380" w14:textId="77777777" w:rsidR="006139A9" w:rsidRDefault="008B09E3"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290</w:t>
            </w:r>
            <w:r w:rsidR="006139A9">
              <w:rPr>
                <w:rFonts w:ascii="Times New Roman" w:eastAsia="Times New Roman" w:hAnsi="Times New Roman" w:cs="Times New Roman"/>
                <w:sz w:val="20"/>
                <w:szCs w:val="20"/>
              </w:rPr>
              <w:t>0.00±</w:t>
            </w:r>
            <w:r>
              <w:rPr>
                <w:rFonts w:ascii="Times New Roman" w:eastAsia="Times New Roman" w:hAnsi="Times New Roman" w:cs="Times New Roman"/>
                <w:sz w:val="20"/>
                <w:szCs w:val="20"/>
              </w:rPr>
              <w:t>17.25</w:t>
            </w:r>
            <w:r w:rsidR="006139A9">
              <w:rPr>
                <w:rFonts w:ascii="Times New Roman" w:eastAsia="Times New Roman" w:hAnsi="Times New Roman" w:cs="Times New Roman"/>
                <w:sz w:val="20"/>
                <w:szCs w:val="20"/>
                <w:vertAlign w:val="superscript"/>
              </w:rPr>
              <w:t>b</w:t>
            </w:r>
          </w:p>
        </w:tc>
        <w:tc>
          <w:tcPr>
            <w:tcW w:w="1190" w:type="dxa"/>
            <w:tcBorders>
              <w:top w:val="single" w:sz="4" w:space="0" w:color="auto"/>
              <w:left w:val="nil"/>
              <w:bottom w:val="nil"/>
              <w:right w:val="nil"/>
            </w:tcBorders>
            <w:vAlign w:val="center"/>
            <w:hideMark/>
          </w:tcPr>
          <w:p w14:paraId="1D82CB69" w14:textId="77777777" w:rsidR="006139A9" w:rsidRDefault="006139A9"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2500 - 3500</w:t>
            </w:r>
          </w:p>
        </w:tc>
      </w:tr>
      <w:tr w:rsidR="006139A9" w14:paraId="7081FD96" w14:textId="77777777" w:rsidTr="00427F27">
        <w:trPr>
          <w:trHeight w:val="300"/>
        </w:trPr>
        <w:tc>
          <w:tcPr>
            <w:tcW w:w="1775" w:type="dxa"/>
            <w:tcBorders>
              <w:top w:val="nil"/>
              <w:left w:val="nil"/>
              <w:bottom w:val="single" w:sz="4" w:space="0" w:color="auto"/>
              <w:right w:val="nil"/>
            </w:tcBorders>
            <w:noWrap/>
            <w:vAlign w:val="center"/>
            <w:hideMark/>
          </w:tcPr>
          <w:p w14:paraId="60381C44" w14:textId="77777777" w:rsidR="006139A9" w:rsidRDefault="006139A9" w:rsidP="00603E4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ED (kcal/100 mL)</w:t>
            </w:r>
          </w:p>
        </w:tc>
        <w:tc>
          <w:tcPr>
            <w:tcW w:w="1559" w:type="dxa"/>
            <w:tcBorders>
              <w:top w:val="nil"/>
              <w:left w:val="nil"/>
              <w:bottom w:val="single" w:sz="4" w:space="0" w:color="auto"/>
              <w:right w:val="nil"/>
            </w:tcBorders>
            <w:noWrap/>
            <w:vAlign w:val="center"/>
            <w:hideMark/>
          </w:tcPr>
          <w:p w14:paraId="63A13A5D" w14:textId="77777777" w:rsidR="006139A9" w:rsidRDefault="001272B7"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81.87±2.17</w:t>
            </w:r>
            <w:r w:rsidR="006139A9">
              <w:rPr>
                <w:rFonts w:ascii="Times New Roman" w:eastAsia="Times New Roman" w:hAnsi="Times New Roman" w:cs="Times New Roman"/>
                <w:sz w:val="20"/>
                <w:szCs w:val="20"/>
                <w:vertAlign w:val="superscript"/>
              </w:rPr>
              <w:t xml:space="preserve"> a</w:t>
            </w:r>
          </w:p>
        </w:tc>
        <w:tc>
          <w:tcPr>
            <w:tcW w:w="1513" w:type="dxa"/>
            <w:tcBorders>
              <w:top w:val="nil"/>
              <w:left w:val="nil"/>
              <w:bottom w:val="single" w:sz="4" w:space="0" w:color="auto"/>
              <w:right w:val="nil"/>
            </w:tcBorders>
            <w:vAlign w:val="center"/>
            <w:hideMark/>
          </w:tcPr>
          <w:p w14:paraId="3B48DD93" w14:textId="77777777" w:rsidR="006139A9" w:rsidRDefault="001272B7" w:rsidP="001272B7">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r w:rsidR="006139A9">
              <w:rPr>
                <w:rFonts w:ascii="Times New Roman" w:eastAsia="Times New Roman" w:hAnsi="Times New Roman" w:cs="Times New Roman"/>
                <w:sz w:val="20"/>
                <w:szCs w:val="20"/>
              </w:rPr>
              <w:t>.</w:t>
            </w:r>
            <w:r>
              <w:rPr>
                <w:rFonts w:ascii="Times New Roman" w:eastAsia="Times New Roman" w:hAnsi="Times New Roman" w:cs="Times New Roman"/>
                <w:sz w:val="20"/>
                <w:szCs w:val="20"/>
              </w:rPr>
              <w:t>35</w:t>
            </w:r>
            <w:r w:rsidR="00490802">
              <w:rPr>
                <w:rFonts w:ascii="Times New Roman" w:eastAsia="Times New Roman" w:hAnsi="Times New Roman" w:cs="Times New Roman"/>
                <w:sz w:val="20"/>
                <w:szCs w:val="20"/>
              </w:rPr>
              <w:t>±2.2</w:t>
            </w:r>
            <w:r w:rsidR="006139A9">
              <w:rPr>
                <w:rFonts w:ascii="Times New Roman" w:eastAsia="Times New Roman" w:hAnsi="Times New Roman" w:cs="Times New Roman"/>
                <w:sz w:val="20"/>
                <w:szCs w:val="20"/>
              </w:rPr>
              <w:t>0</w:t>
            </w:r>
            <w:r w:rsidR="006139A9">
              <w:rPr>
                <w:rFonts w:ascii="Times New Roman" w:eastAsia="Times New Roman" w:hAnsi="Times New Roman" w:cs="Times New Roman"/>
                <w:sz w:val="20"/>
                <w:szCs w:val="20"/>
                <w:vertAlign w:val="superscript"/>
              </w:rPr>
              <w:t xml:space="preserve"> a</w:t>
            </w:r>
          </w:p>
        </w:tc>
        <w:tc>
          <w:tcPr>
            <w:tcW w:w="1491" w:type="dxa"/>
            <w:tcBorders>
              <w:top w:val="nil"/>
              <w:left w:val="nil"/>
              <w:bottom w:val="single" w:sz="4" w:space="0" w:color="auto"/>
              <w:right w:val="nil"/>
            </w:tcBorders>
            <w:noWrap/>
            <w:vAlign w:val="center"/>
            <w:hideMark/>
          </w:tcPr>
          <w:p w14:paraId="7569176E" w14:textId="77777777" w:rsidR="006139A9" w:rsidRDefault="001272B7" w:rsidP="001272B7">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r w:rsidR="006139A9">
              <w:rPr>
                <w:rFonts w:ascii="Times New Roman" w:eastAsia="Times New Roman" w:hAnsi="Times New Roman" w:cs="Times New Roman"/>
                <w:sz w:val="20"/>
                <w:szCs w:val="20"/>
              </w:rPr>
              <w:t>.</w:t>
            </w:r>
            <w:r>
              <w:rPr>
                <w:rFonts w:ascii="Times New Roman" w:eastAsia="Times New Roman" w:hAnsi="Times New Roman" w:cs="Times New Roman"/>
                <w:sz w:val="20"/>
                <w:szCs w:val="20"/>
              </w:rPr>
              <w:t>12</w:t>
            </w:r>
            <w:r w:rsidR="006139A9">
              <w:rPr>
                <w:rFonts w:ascii="Times New Roman" w:eastAsia="Times New Roman" w:hAnsi="Times New Roman" w:cs="Times New Roman"/>
                <w:sz w:val="20"/>
                <w:szCs w:val="20"/>
              </w:rPr>
              <w:t>±2.14</w:t>
            </w:r>
            <w:r w:rsidR="006139A9">
              <w:rPr>
                <w:rFonts w:ascii="Times New Roman" w:eastAsia="Times New Roman" w:hAnsi="Times New Roman" w:cs="Times New Roman"/>
                <w:sz w:val="20"/>
                <w:szCs w:val="20"/>
                <w:vertAlign w:val="superscript"/>
              </w:rPr>
              <w:t xml:space="preserve"> a</w:t>
            </w:r>
          </w:p>
        </w:tc>
        <w:tc>
          <w:tcPr>
            <w:tcW w:w="1545" w:type="dxa"/>
            <w:tcBorders>
              <w:top w:val="nil"/>
              <w:left w:val="nil"/>
              <w:bottom w:val="single" w:sz="4" w:space="0" w:color="auto"/>
              <w:right w:val="nil"/>
            </w:tcBorders>
            <w:noWrap/>
            <w:vAlign w:val="center"/>
            <w:hideMark/>
          </w:tcPr>
          <w:p w14:paraId="5BB4DEA8" w14:textId="77777777" w:rsidR="006139A9" w:rsidRDefault="001272B7" w:rsidP="001272B7">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r w:rsidR="006139A9">
              <w:rPr>
                <w:rFonts w:ascii="Times New Roman" w:eastAsia="Times New Roman" w:hAnsi="Times New Roman" w:cs="Times New Roman"/>
                <w:sz w:val="20"/>
                <w:szCs w:val="20"/>
              </w:rPr>
              <w:t>.</w:t>
            </w:r>
            <w:r>
              <w:rPr>
                <w:rFonts w:ascii="Times New Roman" w:eastAsia="Times New Roman" w:hAnsi="Times New Roman" w:cs="Times New Roman"/>
                <w:sz w:val="20"/>
                <w:szCs w:val="20"/>
              </w:rPr>
              <w:t>45</w:t>
            </w:r>
            <w:r w:rsidR="00490802">
              <w:rPr>
                <w:rFonts w:ascii="Times New Roman" w:eastAsia="Times New Roman" w:hAnsi="Times New Roman" w:cs="Times New Roman"/>
                <w:sz w:val="20"/>
                <w:szCs w:val="20"/>
              </w:rPr>
              <w:t>±2.29</w:t>
            </w:r>
            <w:r w:rsidR="006139A9">
              <w:rPr>
                <w:rFonts w:ascii="Times New Roman" w:eastAsia="Times New Roman" w:hAnsi="Times New Roman" w:cs="Times New Roman"/>
                <w:sz w:val="20"/>
                <w:szCs w:val="20"/>
                <w:vertAlign w:val="superscript"/>
              </w:rPr>
              <w:t xml:space="preserve"> a</w:t>
            </w:r>
          </w:p>
        </w:tc>
        <w:tc>
          <w:tcPr>
            <w:tcW w:w="1491" w:type="dxa"/>
            <w:tcBorders>
              <w:top w:val="nil"/>
              <w:left w:val="nil"/>
              <w:bottom w:val="single" w:sz="4" w:space="0" w:color="auto"/>
              <w:right w:val="nil"/>
            </w:tcBorders>
            <w:noWrap/>
            <w:vAlign w:val="center"/>
            <w:hideMark/>
          </w:tcPr>
          <w:p w14:paraId="44CEAB12" w14:textId="77777777" w:rsidR="006139A9" w:rsidRDefault="001272B7"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81.33</w:t>
            </w:r>
            <w:r w:rsidR="00490802">
              <w:rPr>
                <w:rFonts w:ascii="Times New Roman" w:eastAsia="Times New Roman" w:hAnsi="Times New Roman" w:cs="Times New Roman"/>
                <w:sz w:val="20"/>
                <w:szCs w:val="20"/>
              </w:rPr>
              <w:t>±2.0</w:t>
            </w:r>
            <w:r w:rsidR="006139A9">
              <w:rPr>
                <w:rFonts w:ascii="Times New Roman" w:eastAsia="Times New Roman" w:hAnsi="Times New Roman" w:cs="Times New Roman"/>
                <w:sz w:val="20"/>
                <w:szCs w:val="20"/>
              </w:rPr>
              <w:t>3</w:t>
            </w:r>
            <w:r w:rsidR="006139A9">
              <w:rPr>
                <w:rFonts w:ascii="Times New Roman" w:eastAsia="Times New Roman" w:hAnsi="Times New Roman" w:cs="Times New Roman"/>
                <w:sz w:val="20"/>
                <w:szCs w:val="20"/>
                <w:vertAlign w:val="superscript"/>
              </w:rPr>
              <w:t xml:space="preserve"> a</w:t>
            </w:r>
          </w:p>
        </w:tc>
        <w:tc>
          <w:tcPr>
            <w:tcW w:w="1190" w:type="dxa"/>
            <w:tcBorders>
              <w:top w:val="nil"/>
              <w:left w:val="nil"/>
              <w:bottom w:val="single" w:sz="4" w:space="0" w:color="auto"/>
              <w:right w:val="nil"/>
            </w:tcBorders>
            <w:vAlign w:val="center"/>
            <w:hideMark/>
          </w:tcPr>
          <w:p w14:paraId="4785BBCA" w14:textId="77777777" w:rsidR="006139A9" w:rsidRDefault="006139A9" w:rsidP="00603E4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80-120</w:t>
            </w:r>
          </w:p>
        </w:tc>
      </w:tr>
    </w:tbl>
    <w:p w14:paraId="45EA4F17" w14:textId="77777777" w:rsidR="006139A9" w:rsidRDefault="006139A9" w:rsidP="008B09E3">
      <w:pPr>
        <w:spacing w:after="120" w:line="240" w:lineRule="auto"/>
        <w:ind w:right="-770"/>
        <w:jc w:val="both"/>
        <w:rPr>
          <w:rFonts w:ascii="Times New Roman" w:eastAsia="Calibri" w:hAnsi="Times New Roman" w:cs="Times New Roman"/>
          <w:sz w:val="20"/>
          <w:szCs w:val="20"/>
          <w:vertAlign w:val="superscript"/>
        </w:rPr>
      </w:pPr>
      <w:r>
        <w:rPr>
          <w:rFonts w:ascii="Times New Roman" w:hAnsi="Times New Roman" w:cs="Times New Roman"/>
          <w:sz w:val="20"/>
          <w:szCs w:val="20"/>
          <w:vertAlign w:val="superscript"/>
        </w:rPr>
        <w:lastRenderedPageBreak/>
        <w:t xml:space="preserve">ED: Energy Density; </w:t>
      </w:r>
      <w:r w:rsidR="008B09E3">
        <w:rPr>
          <w:rFonts w:ascii="Times New Roman" w:hAnsi="Times New Roman" w:cs="Times New Roman"/>
          <w:sz w:val="20"/>
          <w:szCs w:val="20"/>
          <w:vertAlign w:val="superscript"/>
        </w:rPr>
        <w:t xml:space="preserve">Data are </w:t>
      </w:r>
      <w:proofErr w:type="spellStart"/>
      <w:r w:rsidR="008B09E3">
        <w:rPr>
          <w:rFonts w:ascii="Times New Roman" w:hAnsi="Times New Roman" w:cs="Times New Roman"/>
          <w:sz w:val="20"/>
          <w:szCs w:val="20"/>
          <w:vertAlign w:val="superscript"/>
        </w:rPr>
        <w:t>mean±SD</w:t>
      </w:r>
      <w:proofErr w:type="spellEnd"/>
      <w:r w:rsidR="008B09E3">
        <w:rPr>
          <w:rFonts w:ascii="Times New Roman" w:hAnsi="Times New Roman" w:cs="Times New Roman"/>
          <w:sz w:val="20"/>
          <w:szCs w:val="20"/>
          <w:vertAlign w:val="superscript"/>
        </w:rPr>
        <w:t xml:space="preserve"> of triplicates; Values with different superscripts depict significant difference among samples (p&lt;0.05). </w:t>
      </w:r>
      <w:r w:rsidR="00724728">
        <w:rPr>
          <w:rFonts w:ascii="Times New Roman" w:hAnsi="Times New Roman" w:cs="Times New Roman"/>
          <w:sz w:val="20"/>
          <w:szCs w:val="20"/>
          <w:vertAlign w:val="superscript"/>
        </w:rPr>
        <w:t>FC</w:t>
      </w:r>
      <w:r w:rsidR="008B09E3">
        <w:rPr>
          <w:rFonts w:ascii="Times New Roman" w:hAnsi="Times New Roman" w:cs="Times New Roman"/>
          <w:sz w:val="20"/>
          <w:szCs w:val="20"/>
          <w:vertAlign w:val="superscript"/>
        </w:rPr>
        <w:t xml:space="preserve">: Plantain/Cashew nut/Baobab pulp; </w:t>
      </w:r>
      <w:r w:rsidR="00724728">
        <w:rPr>
          <w:rFonts w:ascii="Times New Roman" w:hAnsi="Times New Roman" w:cs="Times New Roman"/>
          <w:sz w:val="20"/>
          <w:szCs w:val="20"/>
          <w:vertAlign w:val="superscript"/>
        </w:rPr>
        <w:t>FC</w:t>
      </w:r>
      <w:r w:rsidR="008B09E3">
        <w:rPr>
          <w:rFonts w:ascii="Times New Roman" w:hAnsi="Times New Roman" w:cs="Times New Roman"/>
          <w:sz w:val="20"/>
          <w:szCs w:val="20"/>
          <w:vertAlign w:val="superscript"/>
        </w:rPr>
        <w:t xml:space="preserve">1: 68/28/4; </w:t>
      </w:r>
      <w:r w:rsidR="00724728">
        <w:rPr>
          <w:rFonts w:ascii="Times New Roman" w:hAnsi="Times New Roman" w:cs="Times New Roman"/>
          <w:sz w:val="20"/>
          <w:szCs w:val="20"/>
          <w:vertAlign w:val="superscript"/>
        </w:rPr>
        <w:t>FC</w:t>
      </w:r>
      <w:r w:rsidR="008B09E3">
        <w:rPr>
          <w:rFonts w:ascii="Times New Roman" w:hAnsi="Times New Roman" w:cs="Times New Roman"/>
          <w:sz w:val="20"/>
          <w:szCs w:val="20"/>
          <w:vertAlign w:val="superscript"/>
        </w:rPr>
        <w:t xml:space="preserve">2: 69/27/4; </w:t>
      </w:r>
      <w:r w:rsidR="00724728">
        <w:rPr>
          <w:rFonts w:ascii="Times New Roman" w:hAnsi="Times New Roman" w:cs="Times New Roman"/>
          <w:sz w:val="20"/>
          <w:szCs w:val="20"/>
          <w:vertAlign w:val="superscript"/>
        </w:rPr>
        <w:t>FC</w:t>
      </w:r>
      <w:r w:rsidR="008B09E3">
        <w:rPr>
          <w:rFonts w:ascii="Times New Roman" w:hAnsi="Times New Roman" w:cs="Times New Roman"/>
          <w:sz w:val="20"/>
          <w:szCs w:val="20"/>
          <w:vertAlign w:val="superscript"/>
        </w:rPr>
        <w:t xml:space="preserve">3: 70/26/4; </w:t>
      </w:r>
      <w:r w:rsidR="00724728">
        <w:rPr>
          <w:rFonts w:ascii="Times New Roman" w:hAnsi="Times New Roman" w:cs="Times New Roman"/>
          <w:sz w:val="20"/>
          <w:szCs w:val="20"/>
          <w:vertAlign w:val="superscript"/>
        </w:rPr>
        <w:t>FC</w:t>
      </w:r>
      <w:r w:rsidR="008B09E3">
        <w:rPr>
          <w:rFonts w:ascii="Times New Roman" w:hAnsi="Times New Roman" w:cs="Times New Roman"/>
          <w:sz w:val="20"/>
          <w:szCs w:val="20"/>
          <w:vertAlign w:val="superscript"/>
        </w:rPr>
        <w:t xml:space="preserve">4: 71/25/4; </w:t>
      </w:r>
      <w:r w:rsidR="00724728">
        <w:rPr>
          <w:rFonts w:ascii="Times New Roman" w:hAnsi="Times New Roman" w:cs="Times New Roman"/>
          <w:sz w:val="20"/>
          <w:szCs w:val="20"/>
          <w:vertAlign w:val="superscript"/>
        </w:rPr>
        <w:t>FC</w:t>
      </w:r>
      <w:r w:rsidR="008B09E3">
        <w:rPr>
          <w:rFonts w:ascii="Times New Roman" w:hAnsi="Times New Roman" w:cs="Times New Roman"/>
          <w:sz w:val="20"/>
          <w:szCs w:val="20"/>
          <w:vertAlign w:val="superscript"/>
        </w:rPr>
        <w:t>5: 72/24/4.</w:t>
      </w:r>
    </w:p>
    <w:p w14:paraId="48E8F8E6" w14:textId="77777777" w:rsidR="0033710E" w:rsidRPr="0033710E" w:rsidRDefault="0033710E" w:rsidP="00C81C5A">
      <w:pPr>
        <w:pStyle w:val="ListParagraph"/>
        <w:numPr>
          <w:ilvl w:val="1"/>
          <w:numId w:val="1"/>
        </w:numPr>
        <w:autoSpaceDE w:val="0"/>
        <w:autoSpaceDN w:val="0"/>
        <w:adjustRightInd w:val="0"/>
        <w:spacing w:before="120" w:after="120" w:line="360" w:lineRule="auto"/>
        <w:ind w:left="0" w:firstLine="0"/>
        <w:jc w:val="both"/>
        <w:rPr>
          <w:rStyle w:val="fontstyle01"/>
          <w:rFonts w:ascii="Times New Roman" w:hAnsi="Times New Roman" w:cs="Times New Roman"/>
          <w:b/>
          <w:sz w:val="23"/>
          <w:szCs w:val="23"/>
        </w:rPr>
      </w:pPr>
      <w:r>
        <w:rPr>
          <w:rStyle w:val="fontstyle01"/>
          <w:rFonts w:ascii="Times New Roman" w:hAnsi="Times New Roman" w:cs="Times New Roman"/>
          <w:b/>
          <w:sz w:val="24"/>
          <w:szCs w:val="24"/>
        </w:rPr>
        <w:t>Sensory attributes of gruels</w:t>
      </w:r>
    </w:p>
    <w:p w14:paraId="2CA17DB3" w14:textId="53DAEDFB" w:rsidR="00B56F90" w:rsidRDefault="00B56F90" w:rsidP="00B56F90">
      <w:pPr>
        <w:autoSpaceDE w:val="0"/>
        <w:autoSpaceDN w:val="0"/>
        <w:adjustRightInd w:val="0"/>
        <w:spacing w:before="120" w:after="120" w:line="360" w:lineRule="auto"/>
        <w:ind w:firstLine="720"/>
        <w:jc w:val="both"/>
        <w:rPr>
          <w:rFonts w:ascii="Times New Roman" w:hAnsi="Times New Roman" w:cs="Times New Roman"/>
          <w:sz w:val="24"/>
          <w:szCs w:val="23"/>
        </w:rPr>
      </w:pPr>
      <w:r w:rsidRPr="00B56F90">
        <w:rPr>
          <w:rFonts w:ascii="Times New Roman" w:hAnsi="Times New Roman" w:cs="Times New Roman"/>
          <w:sz w:val="24"/>
          <w:szCs w:val="23"/>
        </w:rPr>
        <w:t xml:space="preserve">In addition to nutritional quality, sensory quality of food products must be taken into consideration since the sensory characteristics of a product influence the consumer’s decision to purchase or repurchase. It is therefore by taking this crucial parameter into account that the sensory attributes of the formulated flours were assessed and compared to a known commercial infant flour, and the results are compiled in Table </w:t>
      </w:r>
      <w:r w:rsidR="001A725A">
        <w:rPr>
          <w:rFonts w:ascii="Times New Roman" w:hAnsi="Times New Roman" w:cs="Times New Roman"/>
          <w:sz w:val="24"/>
          <w:szCs w:val="23"/>
        </w:rPr>
        <w:t>5</w:t>
      </w:r>
      <w:r w:rsidRPr="00B56F90">
        <w:rPr>
          <w:rFonts w:ascii="Times New Roman" w:hAnsi="Times New Roman" w:cs="Times New Roman"/>
          <w:sz w:val="24"/>
          <w:szCs w:val="23"/>
        </w:rPr>
        <w:t>.</w:t>
      </w:r>
    </w:p>
    <w:p w14:paraId="4A601651" w14:textId="77777777" w:rsidR="00D45DC1" w:rsidRDefault="00790CC5" w:rsidP="00D45DC1">
      <w:pPr>
        <w:autoSpaceDE w:val="0"/>
        <w:autoSpaceDN w:val="0"/>
        <w:adjustRightInd w:val="0"/>
        <w:spacing w:before="120" w:after="120" w:line="360" w:lineRule="auto"/>
        <w:ind w:firstLine="720"/>
        <w:jc w:val="both"/>
        <w:rPr>
          <w:rFonts w:ascii="Times New Roman" w:hAnsi="Times New Roman" w:cs="Times New Roman"/>
          <w:sz w:val="24"/>
          <w:szCs w:val="23"/>
        </w:rPr>
      </w:pPr>
      <w:r>
        <w:rPr>
          <w:rFonts w:ascii="Times New Roman" w:hAnsi="Times New Roman" w:cs="Times New Roman"/>
          <w:sz w:val="24"/>
          <w:szCs w:val="23"/>
        </w:rPr>
        <w:t xml:space="preserve">The result indicates that among the formulated flours, FC2 scored highest in taste and texture while FC4 scored highest in color. Regarding overall acceptability, FC2 and FC4 were most </w:t>
      </w:r>
      <w:r w:rsidRPr="00AC3D8C">
        <w:rPr>
          <w:rFonts w:ascii="Times New Roman" w:hAnsi="Times New Roman" w:cs="Times New Roman"/>
          <w:sz w:val="24"/>
          <w:szCs w:val="23"/>
        </w:rPr>
        <w:t>appreciated.</w:t>
      </w:r>
      <w:r w:rsidR="001F3174" w:rsidRPr="00AC3D8C">
        <w:rPr>
          <w:rFonts w:ascii="Times New Roman" w:hAnsi="Times New Roman" w:cs="Times New Roman"/>
          <w:sz w:val="24"/>
          <w:szCs w:val="23"/>
        </w:rPr>
        <w:t xml:space="preserve"> The obtained for taste and texture of formulated flours may result from the fermentation applied to plantain. Indeed, studies have </w:t>
      </w:r>
      <w:r w:rsidR="00AC3D8C" w:rsidRPr="00AC3D8C">
        <w:rPr>
          <w:rFonts w:ascii="Times New Roman" w:hAnsi="Times New Roman" w:cs="Times New Roman"/>
          <w:sz w:val="24"/>
          <w:szCs w:val="23"/>
        </w:rPr>
        <w:t>suggested</w:t>
      </w:r>
      <w:r w:rsidR="001F3174" w:rsidRPr="00AC3D8C">
        <w:rPr>
          <w:rFonts w:ascii="Times New Roman" w:hAnsi="Times New Roman" w:cs="Times New Roman"/>
          <w:sz w:val="24"/>
          <w:szCs w:val="23"/>
        </w:rPr>
        <w:t xml:space="preserve"> that during fermentation, chemical compounds responsible for </w:t>
      </w:r>
      <w:r w:rsidR="00AC3D8C" w:rsidRPr="00AC3D8C">
        <w:rPr>
          <w:rFonts w:ascii="Times New Roman" w:hAnsi="Times New Roman" w:cs="Times New Roman"/>
          <w:sz w:val="24"/>
          <w:szCs w:val="23"/>
        </w:rPr>
        <w:t xml:space="preserve">the </w:t>
      </w:r>
      <w:r w:rsidR="001F3174" w:rsidRPr="00AC3D8C">
        <w:rPr>
          <w:rFonts w:ascii="Times New Roman" w:hAnsi="Times New Roman" w:cs="Times New Roman"/>
          <w:sz w:val="24"/>
          <w:szCs w:val="23"/>
        </w:rPr>
        <w:t>develop</w:t>
      </w:r>
      <w:r w:rsidR="00AC3D8C" w:rsidRPr="00AC3D8C">
        <w:rPr>
          <w:rFonts w:ascii="Times New Roman" w:hAnsi="Times New Roman" w:cs="Times New Roman"/>
          <w:sz w:val="24"/>
          <w:szCs w:val="23"/>
        </w:rPr>
        <w:t>ment of new flavo</w:t>
      </w:r>
      <w:r w:rsidR="001F3174" w:rsidRPr="00AC3D8C">
        <w:rPr>
          <w:rFonts w:ascii="Times New Roman" w:hAnsi="Times New Roman" w:cs="Times New Roman"/>
          <w:sz w:val="24"/>
          <w:szCs w:val="23"/>
        </w:rPr>
        <w:t>rs and aromas are produced, th</w:t>
      </w:r>
      <w:r w:rsidR="00AC3D8C" w:rsidRPr="00AC3D8C">
        <w:rPr>
          <w:rFonts w:ascii="Times New Roman" w:hAnsi="Times New Roman" w:cs="Times New Roman"/>
          <w:sz w:val="24"/>
          <w:szCs w:val="23"/>
        </w:rPr>
        <w:t>us</w:t>
      </w:r>
      <w:r w:rsidR="001F3174" w:rsidRPr="00AC3D8C">
        <w:rPr>
          <w:rFonts w:ascii="Times New Roman" w:hAnsi="Times New Roman" w:cs="Times New Roman"/>
          <w:sz w:val="24"/>
          <w:szCs w:val="23"/>
        </w:rPr>
        <w:t xml:space="preserve"> </w:t>
      </w:r>
      <w:r w:rsidR="00AC3D8C" w:rsidRPr="00AC3D8C">
        <w:rPr>
          <w:rFonts w:ascii="Times New Roman" w:hAnsi="Times New Roman" w:cs="Times New Roman"/>
          <w:sz w:val="24"/>
          <w:szCs w:val="23"/>
        </w:rPr>
        <w:t>improving</w:t>
      </w:r>
      <w:r w:rsidR="001F3174" w:rsidRPr="00AC3D8C">
        <w:rPr>
          <w:rFonts w:ascii="Times New Roman" w:hAnsi="Times New Roman" w:cs="Times New Roman"/>
          <w:sz w:val="24"/>
          <w:szCs w:val="23"/>
        </w:rPr>
        <w:t xml:space="preserve"> the organoleptic qu</w:t>
      </w:r>
      <w:r w:rsidR="00C23903">
        <w:rPr>
          <w:rFonts w:ascii="Times New Roman" w:hAnsi="Times New Roman" w:cs="Times New Roman"/>
          <w:sz w:val="24"/>
          <w:szCs w:val="23"/>
        </w:rPr>
        <w:t>ality</w:t>
      </w:r>
      <w:r w:rsidR="00671EBF">
        <w:rPr>
          <w:rFonts w:ascii="Times New Roman" w:hAnsi="Times New Roman" w:cs="Times New Roman"/>
          <w:sz w:val="24"/>
          <w:szCs w:val="23"/>
        </w:rPr>
        <w:t xml:space="preserve"> of fermented products [34,35</w:t>
      </w:r>
      <w:r w:rsidR="001F3174" w:rsidRPr="00D45DC1">
        <w:rPr>
          <w:rFonts w:ascii="Times New Roman" w:hAnsi="Times New Roman" w:cs="Times New Roman"/>
          <w:sz w:val="24"/>
          <w:szCs w:val="23"/>
        </w:rPr>
        <w:t xml:space="preserve">]. </w:t>
      </w:r>
      <w:r w:rsidR="00073CA2" w:rsidRPr="00D45DC1">
        <w:rPr>
          <w:rFonts w:ascii="Times New Roman" w:hAnsi="Times New Roman" w:cs="Times New Roman"/>
          <w:sz w:val="24"/>
          <w:szCs w:val="23"/>
        </w:rPr>
        <w:t>Moreover,</w:t>
      </w:r>
      <w:r w:rsidR="001F3174" w:rsidRPr="00D45DC1">
        <w:rPr>
          <w:rFonts w:ascii="Times New Roman" w:hAnsi="Times New Roman" w:cs="Times New Roman"/>
          <w:sz w:val="24"/>
          <w:szCs w:val="23"/>
        </w:rPr>
        <w:t xml:space="preserve"> </w:t>
      </w:r>
      <w:r w:rsidR="00073CA2" w:rsidRPr="00D45DC1">
        <w:rPr>
          <w:rFonts w:ascii="Times New Roman" w:hAnsi="Times New Roman" w:cs="Times New Roman"/>
          <w:sz w:val="24"/>
          <w:szCs w:val="23"/>
        </w:rPr>
        <w:t xml:space="preserve">during </w:t>
      </w:r>
      <w:r w:rsidR="001F3174" w:rsidRPr="00D45DC1">
        <w:rPr>
          <w:rFonts w:ascii="Times New Roman" w:hAnsi="Times New Roman" w:cs="Times New Roman"/>
          <w:sz w:val="24"/>
          <w:szCs w:val="23"/>
        </w:rPr>
        <w:t xml:space="preserve">fermentation </w:t>
      </w:r>
      <w:r w:rsidR="00073CA2" w:rsidRPr="00D45DC1">
        <w:rPr>
          <w:rFonts w:ascii="Times New Roman" w:hAnsi="Times New Roman" w:cs="Times New Roman"/>
          <w:sz w:val="24"/>
          <w:szCs w:val="23"/>
        </w:rPr>
        <w:t>with</w:t>
      </w:r>
      <w:r w:rsidR="001F3174" w:rsidRPr="00D45DC1">
        <w:rPr>
          <w:rFonts w:ascii="Times New Roman" w:hAnsi="Times New Roman" w:cs="Times New Roman"/>
          <w:sz w:val="24"/>
          <w:szCs w:val="23"/>
        </w:rPr>
        <w:t xml:space="preserve"> </w:t>
      </w:r>
      <w:r w:rsidR="001F3174" w:rsidRPr="00D45DC1">
        <w:rPr>
          <w:rFonts w:ascii="Times New Roman" w:hAnsi="Times New Roman" w:cs="Times New Roman"/>
          <w:i/>
          <w:sz w:val="24"/>
          <w:szCs w:val="23"/>
        </w:rPr>
        <w:t>L. plantarum</w:t>
      </w:r>
      <w:r w:rsidR="001F3174" w:rsidRPr="00D45DC1">
        <w:rPr>
          <w:rFonts w:ascii="Times New Roman" w:hAnsi="Times New Roman" w:cs="Times New Roman"/>
          <w:sz w:val="24"/>
          <w:szCs w:val="23"/>
        </w:rPr>
        <w:t xml:space="preserve">, </w:t>
      </w:r>
      <w:r w:rsidR="00073CA2" w:rsidRPr="00D45DC1">
        <w:rPr>
          <w:rFonts w:ascii="Times New Roman" w:hAnsi="Times New Roman" w:cs="Times New Roman"/>
          <w:sz w:val="24"/>
          <w:szCs w:val="23"/>
        </w:rPr>
        <w:t>there is</w:t>
      </w:r>
      <w:r w:rsidR="001F3174" w:rsidRPr="00D45DC1">
        <w:rPr>
          <w:rFonts w:ascii="Times New Roman" w:hAnsi="Times New Roman" w:cs="Times New Roman"/>
          <w:sz w:val="24"/>
          <w:szCs w:val="23"/>
        </w:rPr>
        <w:t xml:space="preserve"> hydrolysis of polysaccharides </w:t>
      </w:r>
      <w:r w:rsidR="00073CA2" w:rsidRPr="00D45DC1">
        <w:rPr>
          <w:rFonts w:ascii="Times New Roman" w:hAnsi="Times New Roman" w:cs="Times New Roman"/>
          <w:sz w:val="24"/>
          <w:szCs w:val="23"/>
        </w:rPr>
        <w:t>(starch and fiber) into simple</w:t>
      </w:r>
      <w:r w:rsidR="00671EBF">
        <w:rPr>
          <w:rFonts w:ascii="Times New Roman" w:hAnsi="Times New Roman" w:cs="Times New Roman"/>
          <w:sz w:val="24"/>
          <w:szCs w:val="23"/>
        </w:rPr>
        <w:t xml:space="preserve"> sugars [9</w:t>
      </w:r>
      <w:r w:rsidR="001F3174" w:rsidRPr="00D45DC1">
        <w:rPr>
          <w:rFonts w:ascii="Times New Roman" w:hAnsi="Times New Roman" w:cs="Times New Roman"/>
          <w:sz w:val="24"/>
          <w:szCs w:val="23"/>
        </w:rPr>
        <w:t xml:space="preserve">], </w:t>
      </w:r>
      <w:r w:rsidR="00D45DC1" w:rsidRPr="00D45DC1">
        <w:rPr>
          <w:rFonts w:ascii="Times New Roman" w:hAnsi="Times New Roman" w:cs="Times New Roman"/>
          <w:sz w:val="24"/>
          <w:szCs w:val="23"/>
        </w:rPr>
        <w:t>which helps produce gruels with reduced viscosity</w:t>
      </w:r>
      <w:r w:rsidR="001F3174" w:rsidRPr="00D45DC1">
        <w:rPr>
          <w:rFonts w:ascii="Times New Roman" w:hAnsi="Times New Roman" w:cs="Times New Roman"/>
          <w:sz w:val="24"/>
          <w:szCs w:val="23"/>
        </w:rPr>
        <w:t xml:space="preserve"> and </w:t>
      </w:r>
      <w:r w:rsidR="00D45DC1" w:rsidRPr="00D45DC1">
        <w:rPr>
          <w:rFonts w:ascii="Times New Roman" w:hAnsi="Times New Roman" w:cs="Times New Roman"/>
          <w:sz w:val="24"/>
          <w:szCs w:val="23"/>
        </w:rPr>
        <w:t xml:space="preserve">a finer </w:t>
      </w:r>
      <w:r w:rsidR="001F3174" w:rsidRPr="00D45DC1">
        <w:rPr>
          <w:rFonts w:ascii="Times New Roman" w:hAnsi="Times New Roman" w:cs="Times New Roman"/>
          <w:sz w:val="24"/>
          <w:szCs w:val="23"/>
        </w:rPr>
        <w:t>texture.</w:t>
      </w:r>
    </w:p>
    <w:p w14:paraId="6344F68B" w14:textId="77777777" w:rsidR="0033710E" w:rsidRPr="00A2023B" w:rsidRDefault="001B23CC" w:rsidP="00A2023B">
      <w:pPr>
        <w:autoSpaceDE w:val="0"/>
        <w:autoSpaceDN w:val="0"/>
        <w:adjustRightInd w:val="0"/>
        <w:spacing w:before="120" w:after="120" w:line="360" w:lineRule="auto"/>
        <w:ind w:firstLine="720"/>
        <w:jc w:val="both"/>
        <w:rPr>
          <w:rFonts w:ascii="Times New Roman" w:hAnsi="Times New Roman" w:cs="Times New Roman"/>
          <w:sz w:val="24"/>
          <w:szCs w:val="23"/>
        </w:rPr>
      </w:pPr>
      <w:r>
        <w:rPr>
          <w:rFonts w:ascii="Times New Roman" w:hAnsi="Times New Roman" w:cs="Times New Roman"/>
          <w:sz w:val="24"/>
          <w:szCs w:val="23"/>
        </w:rPr>
        <w:t>However, it should be noted that for all the sensory attributes evaluated, commercial flour used as control was more appreciated than all th</w:t>
      </w:r>
      <w:r w:rsidRPr="00A2023B">
        <w:rPr>
          <w:rFonts w:ascii="Times New Roman" w:hAnsi="Times New Roman" w:cs="Times New Roman"/>
          <w:sz w:val="24"/>
          <w:szCs w:val="23"/>
        </w:rPr>
        <w:t>e formulated flours.</w:t>
      </w:r>
      <w:r w:rsidR="00A2023B" w:rsidRPr="00A2023B">
        <w:rPr>
          <w:rFonts w:ascii="Times New Roman" w:hAnsi="Times New Roman" w:cs="Times New Roman"/>
          <w:sz w:val="24"/>
          <w:szCs w:val="23"/>
        </w:rPr>
        <w:t xml:space="preserve"> </w:t>
      </w:r>
      <w:r w:rsidR="004E298F" w:rsidRPr="00A2023B">
        <w:rPr>
          <w:rFonts w:ascii="Times New Roman" w:hAnsi="Times New Roman" w:cs="Times New Roman"/>
          <w:sz w:val="24"/>
          <w:szCs w:val="23"/>
        </w:rPr>
        <w:t>This finding</w:t>
      </w:r>
      <w:r w:rsidR="00601A2F" w:rsidRPr="00A2023B">
        <w:rPr>
          <w:rFonts w:ascii="Times New Roman" w:hAnsi="Times New Roman" w:cs="Times New Roman"/>
          <w:sz w:val="24"/>
          <w:szCs w:val="23"/>
        </w:rPr>
        <w:t xml:space="preserve"> is </w:t>
      </w:r>
      <w:r w:rsidR="004E298F" w:rsidRPr="00A2023B">
        <w:rPr>
          <w:rFonts w:ascii="Times New Roman" w:hAnsi="Times New Roman" w:cs="Times New Roman"/>
          <w:sz w:val="24"/>
          <w:szCs w:val="23"/>
        </w:rPr>
        <w:t>similar to those</w:t>
      </w:r>
      <w:r w:rsidR="00601A2F" w:rsidRPr="00A2023B">
        <w:rPr>
          <w:rFonts w:ascii="Times New Roman" w:hAnsi="Times New Roman" w:cs="Times New Roman"/>
          <w:sz w:val="24"/>
          <w:szCs w:val="23"/>
        </w:rPr>
        <w:t xml:space="preserve"> obtained by </w:t>
      </w:r>
      <w:r w:rsidR="004E298F" w:rsidRPr="00A2023B">
        <w:rPr>
          <w:rFonts w:ascii="Times New Roman" w:hAnsi="Times New Roman" w:cs="Times New Roman"/>
          <w:sz w:val="24"/>
          <w:szCs w:val="23"/>
        </w:rPr>
        <w:t xml:space="preserve">many other authors </w:t>
      </w:r>
      <w:r w:rsidR="00CF12CC">
        <w:rPr>
          <w:rFonts w:ascii="Times New Roman" w:hAnsi="Times New Roman" w:cs="Times New Roman"/>
          <w:sz w:val="24"/>
          <w:szCs w:val="23"/>
        </w:rPr>
        <w:t>[9,10]</w:t>
      </w:r>
      <w:r w:rsidR="00601A2F" w:rsidRPr="00A2023B">
        <w:rPr>
          <w:rFonts w:ascii="Times New Roman" w:hAnsi="Times New Roman" w:cs="Times New Roman"/>
          <w:sz w:val="24"/>
          <w:szCs w:val="23"/>
        </w:rPr>
        <w:t>, indicating the necessity to enhance the organoleptic attributes of formulated flours, as they exert a pivotal influence on mother</w:t>
      </w:r>
      <w:r w:rsidR="004E298F" w:rsidRPr="00A2023B">
        <w:rPr>
          <w:rFonts w:ascii="Times New Roman" w:hAnsi="Times New Roman" w:cs="Times New Roman"/>
          <w:sz w:val="24"/>
          <w:szCs w:val="23"/>
        </w:rPr>
        <w:t>’</w:t>
      </w:r>
      <w:r w:rsidR="00601A2F" w:rsidRPr="00A2023B">
        <w:rPr>
          <w:rFonts w:ascii="Times New Roman" w:hAnsi="Times New Roman" w:cs="Times New Roman"/>
          <w:sz w:val="24"/>
          <w:szCs w:val="23"/>
        </w:rPr>
        <w:t>s</w:t>
      </w:r>
      <w:r w:rsidR="004E298F" w:rsidRPr="00A2023B">
        <w:rPr>
          <w:rFonts w:ascii="Times New Roman" w:hAnsi="Times New Roman" w:cs="Times New Roman"/>
          <w:sz w:val="24"/>
          <w:szCs w:val="23"/>
        </w:rPr>
        <w:t xml:space="preserve"> </w:t>
      </w:r>
      <w:r w:rsidR="00601A2F" w:rsidRPr="00A2023B">
        <w:rPr>
          <w:rFonts w:ascii="Times New Roman" w:hAnsi="Times New Roman" w:cs="Times New Roman"/>
          <w:sz w:val="24"/>
          <w:szCs w:val="23"/>
        </w:rPr>
        <w:t xml:space="preserve">decision to purchase </w:t>
      </w:r>
      <w:r w:rsidR="004E298F" w:rsidRPr="00A2023B">
        <w:rPr>
          <w:rFonts w:ascii="Times New Roman" w:hAnsi="Times New Roman" w:cs="Times New Roman"/>
          <w:sz w:val="24"/>
          <w:szCs w:val="23"/>
        </w:rPr>
        <w:t>infant foods and in child</w:t>
      </w:r>
      <w:r w:rsidR="00601A2F" w:rsidRPr="00A2023B">
        <w:rPr>
          <w:rFonts w:ascii="Times New Roman" w:hAnsi="Times New Roman" w:cs="Times New Roman"/>
          <w:sz w:val="24"/>
          <w:szCs w:val="23"/>
        </w:rPr>
        <w:t>'s consumption.</w:t>
      </w:r>
    </w:p>
    <w:p w14:paraId="67B31985" w14:textId="77777777" w:rsidR="008232EE" w:rsidRPr="003C0059" w:rsidRDefault="00234034" w:rsidP="00C81C5A">
      <w:pPr>
        <w:autoSpaceDE w:val="0"/>
        <w:autoSpaceDN w:val="0"/>
        <w:adjustRightInd w:val="0"/>
        <w:spacing w:before="120" w:after="120" w:line="360" w:lineRule="auto"/>
        <w:jc w:val="both"/>
        <w:rPr>
          <w:rStyle w:val="fontstyle01"/>
          <w:rFonts w:ascii="Times New Roman" w:hAnsi="Times New Roman" w:cs="Times New Roman"/>
          <w:b/>
          <w:sz w:val="24"/>
          <w:szCs w:val="24"/>
        </w:rPr>
      </w:pPr>
      <w:r w:rsidRPr="003C0059">
        <w:rPr>
          <w:rFonts w:ascii="Times New Roman" w:hAnsi="Times New Roman" w:cs="Times New Roman"/>
          <w:noProof/>
          <w:lang w:val="fr-FR" w:eastAsia="fr-FR"/>
        </w:rPr>
        <w:drawing>
          <wp:inline distT="0" distB="0" distL="0" distR="0" wp14:anchorId="45180A41" wp14:editId="464E2D9D">
            <wp:extent cx="4252595" cy="1889185"/>
            <wp:effectExtent l="0" t="0" r="0" b="0"/>
            <wp:docPr id="2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4272630" cy="1898085"/>
                    </a:xfrm>
                    <a:prstGeom prst="rect">
                      <a:avLst/>
                    </a:prstGeom>
                  </pic:spPr>
                </pic:pic>
              </a:graphicData>
            </a:graphic>
          </wp:inline>
        </w:drawing>
      </w:r>
    </w:p>
    <w:p w14:paraId="5CE6FA27" w14:textId="77777777" w:rsidR="0066180D" w:rsidRDefault="00724728" w:rsidP="00B23D9F">
      <w:pPr>
        <w:spacing w:after="0" w:line="240" w:lineRule="auto"/>
        <w:ind w:right="-770"/>
        <w:jc w:val="both"/>
        <w:rPr>
          <w:rFonts w:ascii="Times New Roman" w:eastAsia="Calibri" w:hAnsi="Times New Roman" w:cs="Times New Roman"/>
          <w:sz w:val="20"/>
          <w:szCs w:val="20"/>
          <w:vertAlign w:val="superscript"/>
        </w:rPr>
      </w:pPr>
      <w:r>
        <w:rPr>
          <w:rFonts w:ascii="Times New Roman" w:hAnsi="Times New Roman" w:cs="Times New Roman"/>
          <w:sz w:val="20"/>
          <w:szCs w:val="20"/>
          <w:vertAlign w:val="superscript"/>
        </w:rPr>
        <w:t>FC</w:t>
      </w:r>
      <w:r w:rsidR="0066180D">
        <w:rPr>
          <w:rFonts w:ascii="Times New Roman" w:hAnsi="Times New Roman" w:cs="Times New Roman"/>
          <w:sz w:val="20"/>
          <w:szCs w:val="20"/>
          <w:vertAlign w:val="superscript"/>
        </w:rPr>
        <w:t xml:space="preserve">: Plantain/Cashew nut/Baobab pulp; </w:t>
      </w:r>
      <w:r>
        <w:rPr>
          <w:rFonts w:ascii="Times New Roman" w:hAnsi="Times New Roman" w:cs="Times New Roman"/>
          <w:sz w:val="20"/>
          <w:szCs w:val="20"/>
          <w:vertAlign w:val="superscript"/>
        </w:rPr>
        <w:t>FC</w:t>
      </w:r>
      <w:r w:rsidR="0066180D">
        <w:rPr>
          <w:rFonts w:ascii="Times New Roman" w:hAnsi="Times New Roman" w:cs="Times New Roman"/>
          <w:sz w:val="20"/>
          <w:szCs w:val="20"/>
          <w:vertAlign w:val="superscript"/>
        </w:rPr>
        <w:t xml:space="preserve">1: 68/28/4; </w:t>
      </w:r>
      <w:r>
        <w:rPr>
          <w:rFonts w:ascii="Times New Roman" w:hAnsi="Times New Roman" w:cs="Times New Roman"/>
          <w:sz w:val="20"/>
          <w:szCs w:val="20"/>
          <w:vertAlign w:val="superscript"/>
        </w:rPr>
        <w:t>FC</w:t>
      </w:r>
      <w:r w:rsidR="0066180D">
        <w:rPr>
          <w:rFonts w:ascii="Times New Roman" w:hAnsi="Times New Roman" w:cs="Times New Roman"/>
          <w:sz w:val="20"/>
          <w:szCs w:val="20"/>
          <w:vertAlign w:val="superscript"/>
        </w:rPr>
        <w:t xml:space="preserve">2: 69/27/4; </w:t>
      </w:r>
      <w:r>
        <w:rPr>
          <w:rFonts w:ascii="Times New Roman" w:hAnsi="Times New Roman" w:cs="Times New Roman"/>
          <w:sz w:val="20"/>
          <w:szCs w:val="20"/>
          <w:vertAlign w:val="superscript"/>
        </w:rPr>
        <w:t>FC</w:t>
      </w:r>
      <w:r w:rsidR="0066180D">
        <w:rPr>
          <w:rFonts w:ascii="Times New Roman" w:hAnsi="Times New Roman" w:cs="Times New Roman"/>
          <w:sz w:val="20"/>
          <w:szCs w:val="20"/>
          <w:vertAlign w:val="superscript"/>
        </w:rPr>
        <w:t xml:space="preserve">3: 70/26/4; </w:t>
      </w:r>
      <w:r>
        <w:rPr>
          <w:rFonts w:ascii="Times New Roman" w:hAnsi="Times New Roman" w:cs="Times New Roman"/>
          <w:sz w:val="20"/>
          <w:szCs w:val="20"/>
          <w:vertAlign w:val="superscript"/>
        </w:rPr>
        <w:t>FC</w:t>
      </w:r>
      <w:r w:rsidR="0066180D">
        <w:rPr>
          <w:rFonts w:ascii="Times New Roman" w:hAnsi="Times New Roman" w:cs="Times New Roman"/>
          <w:sz w:val="20"/>
          <w:szCs w:val="20"/>
          <w:vertAlign w:val="superscript"/>
        </w:rPr>
        <w:t xml:space="preserve">4: 71/25/4; </w:t>
      </w:r>
      <w:r>
        <w:rPr>
          <w:rFonts w:ascii="Times New Roman" w:hAnsi="Times New Roman" w:cs="Times New Roman"/>
          <w:sz w:val="20"/>
          <w:szCs w:val="20"/>
          <w:vertAlign w:val="superscript"/>
        </w:rPr>
        <w:t>FC</w:t>
      </w:r>
      <w:r w:rsidR="0066180D">
        <w:rPr>
          <w:rFonts w:ascii="Times New Roman" w:hAnsi="Times New Roman" w:cs="Times New Roman"/>
          <w:sz w:val="20"/>
          <w:szCs w:val="20"/>
          <w:vertAlign w:val="superscript"/>
        </w:rPr>
        <w:t>5: 72/24/4.</w:t>
      </w:r>
    </w:p>
    <w:p w14:paraId="24178728" w14:textId="77777777" w:rsidR="0066180D" w:rsidRDefault="00F865EA" w:rsidP="00B23D9F">
      <w:pPr>
        <w:autoSpaceDE w:val="0"/>
        <w:autoSpaceDN w:val="0"/>
        <w:adjustRightInd w:val="0"/>
        <w:spacing w:after="120" w:line="360" w:lineRule="auto"/>
        <w:jc w:val="both"/>
        <w:rPr>
          <w:rStyle w:val="fontstyle01"/>
          <w:rFonts w:ascii="Times New Roman" w:hAnsi="Times New Roman" w:cs="Times New Roman"/>
          <w:b/>
          <w:sz w:val="24"/>
          <w:szCs w:val="24"/>
        </w:rPr>
      </w:pPr>
      <w:r>
        <w:rPr>
          <w:rStyle w:val="fontstyle01"/>
          <w:rFonts w:ascii="Times New Roman" w:hAnsi="Times New Roman" w:cs="Times New Roman"/>
          <w:b/>
          <w:sz w:val="24"/>
          <w:szCs w:val="24"/>
        </w:rPr>
        <w:t>Fig.</w:t>
      </w:r>
      <w:r w:rsidR="0066180D">
        <w:rPr>
          <w:rStyle w:val="fontstyle01"/>
          <w:rFonts w:ascii="Times New Roman" w:hAnsi="Times New Roman" w:cs="Times New Roman"/>
          <w:b/>
          <w:sz w:val="24"/>
          <w:szCs w:val="24"/>
        </w:rPr>
        <w:t xml:space="preserve"> </w:t>
      </w:r>
      <w:r>
        <w:rPr>
          <w:rStyle w:val="fontstyle01"/>
          <w:rFonts w:ascii="Times New Roman" w:hAnsi="Times New Roman" w:cs="Times New Roman"/>
          <w:b/>
          <w:sz w:val="24"/>
          <w:szCs w:val="24"/>
        </w:rPr>
        <w:t>3</w:t>
      </w:r>
      <w:r w:rsidR="00A2023B" w:rsidRPr="00A2023B">
        <w:rPr>
          <w:rStyle w:val="fontstyle01"/>
          <w:rFonts w:ascii="Times New Roman" w:hAnsi="Times New Roman" w:cs="Times New Roman"/>
          <w:sz w:val="24"/>
          <w:szCs w:val="24"/>
        </w:rPr>
        <w:t xml:space="preserve"> Sensory attributes of gruels prepared from formulated flours</w:t>
      </w:r>
      <w:r w:rsidR="00A2023B">
        <w:rPr>
          <w:rStyle w:val="fontstyle01"/>
          <w:rFonts w:ascii="Times New Roman" w:hAnsi="Times New Roman" w:cs="Times New Roman"/>
          <w:sz w:val="24"/>
          <w:szCs w:val="24"/>
        </w:rPr>
        <w:t xml:space="preserve"> and a control flour</w:t>
      </w:r>
    </w:p>
    <w:p w14:paraId="35A8CCF8" w14:textId="77777777" w:rsidR="00234034" w:rsidRPr="00427FED" w:rsidRDefault="00234034" w:rsidP="00C81C5A">
      <w:pPr>
        <w:autoSpaceDE w:val="0"/>
        <w:autoSpaceDN w:val="0"/>
        <w:adjustRightInd w:val="0"/>
        <w:spacing w:before="120" w:after="120" w:line="360" w:lineRule="auto"/>
        <w:jc w:val="both"/>
        <w:rPr>
          <w:rStyle w:val="fontstyle01"/>
          <w:rFonts w:ascii="Times New Roman" w:hAnsi="Times New Roman" w:cs="Times New Roman"/>
          <w:b/>
          <w:sz w:val="24"/>
          <w:szCs w:val="24"/>
        </w:rPr>
      </w:pPr>
      <w:r w:rsidRPr="00427FED">
        <w:rPr>
          <w:rStyle w:val="fontstyle01"/>
          <w:rFonts w:ascii="Times New Roman" w:hAnsi="Times New Roman" w:cs="Times New Roman"/>
          <w:b/>
          <w:sz w:val="24"/>
          <w:szCs w:val="24"/>
        </w:rPr>
        <w:lastRenderedPageBreak/>
        <w:t>Conclusion</w:t>
      </w:r>
    </w:p>
    <w:p w14:paraId="27CC0BDB" w14:textId="77777777" w:rsidR="005F2DF5" w:rsidRDefault="00080FC1" w:rsidP="005F2DF5">
      <w:pPr>
        <w:autoSpaceDE w:val="0"/>
        <w:autoSpaceDN w:val="0"/>
        <w:adjustRightInd w:val="0"/>
        <w:spacing w:before="120" w:after="120" w:line="360" w:lineRule="auto"/>
        <w:ind w:firstLine="720"/>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This study aimed to produce infant flours from fermented plantain flour blend with roasted cashew nut and baobab pulp. F</w:t>
      </w:r>
      <w:r w:rsidR="00234034" w:rsidRPr="00234034">
        <w:rPr>
          <w:rStyle w:val="fontstyle01"/>
          <w:rFonts w:ascii="Times New Roman" w:hAnsi="Times New Roman" w:cs="Times New Roman"/>
          <w:sz w:val="24"/>
          <w:szCs w:val="24"/>
        </w:rPr>
        <w:t>ive compleme</w:t>
      </w:r>
      <w:r>
        <w:rPr>
          <w:rStyle w:val="fontstyle01"/>
          <w:rFonts w:ascii="Times New Roman" w:hAnsi="Times New Roman" w:cs="Times New Roman"/>
          <w:sz w:val="24"/>
          <w:szCs w:val="24"/>
        </w:rPr>
        <w:t>ntary flours were produced, and t</w:t>
      </w:r>
      <w:r w:rsidR="00234034" w:rsidRPr="00234034">
        <w:rPr>
          <w:rStyle w:val="fontstyle01"/>
          <w:rFonts w:ascii="Times New Roman" w:hAnsi="Times New Roman" w:cs="Times New Roman"/>
          <w:sz w:val="24"/>
          <w:szCs w:val="24"/>
        </w:rPr>
        <w:t>hey all respect the recommendations of WFP</w:t>
      </w:r>
      <w:r>
        <w:rPr>
          <w:rStyle w:val="fontstyle01"/>
          <w:rFonts w:ascii="Times New Roman" w:hAnsi="Times New Roman" w:cs="Times New Roman"/>
          <w:sz w:val="24"/>
          <w:szCs w:val="24"/>
        </w:rPr>
        <w:t xml:space="preserve"> in terms of nutritional and </w:t>
      </w:r>
      <w:r w:rsidR="00234034" w:rsidRPr="00234034">
        <w:rPr>
          <w:rStyle w:val="fontstyle01"/>
          <w:rFonts w:ascii="Times New Roman" w:hAnsi="Times New Roman" w:cs="Times New Roman"/>
          <w:sz w:val="24"/>
          <w:szCs w:val="24"/>
        </w:rPr>
        <w:t xml:space="preserve">functional </w:t>
      </w:r>
      <w:r w:rsidR="00DA0B8F">
        <w:rPr>
          <w:rStyle w:val="fontstyle01"/>
          <w:rFonts w:ascii="Times New Roman" w:hAnsi="Times New Roman" w:cs="Times New Roman"/>
          <w:sz w:val="24"/>
          <w:szCs w:val="24"/>
        </w:rPr>
        <w:t>char</w:t>
      </w:r>
      <w:r w:rsidR="00234034" w:rsidRPr="00234034">
        <w:rPr>
          <w:rStyle w:val="fontstyle01"/>
          <w:rFonts w:ascii="Times New Roman" w:hAnsi="Times New Roman" w:cs="Times New Roman"/>
          <w:sz w:val="24"/>
          <w:szCs w:val="24"/>
        </w:rPr>
        <w:t>acteristics</w:t>
      </w:r>
      <w:r w:rsidR="00DA0B8F">
        <w:rPr>
          <w:rStyle w:val="fontstyle01"/>
          <w:rFonts w:ascii="Times New Roman" w:hAnsi="Times New Roman" w:cs="Times New Roman"/>
          <w:sz w:val="24"/>
          <w:szCs w:val="24"/>
        </w:rPr>
        <w:t>.</w:t>
      </w:r>
      <w:r w:rsidR="00DA0B8F" w:rsidRPr="00DA0B8F">
        <w:rPr>
          <w:rStyle w:val="fontstyle01"/>
          <w:rFonts w:ascii="Times New Roman" w:hAnsi="Times New Roman" w:cs="Times New Roman"/>
          <w:sz w:val="24"/>
          <w:szCs w:val="24"/>
        </w:rPr>
        <w:t xml:space="preserve"> </w:t>
      </w:r>
      <w:r w:rsidR="00DA0B8F" w:rsidRPr="00234034">
        <w:rPr>
          <w:rStyle w:val="fontstyle01"/>
          <w:rFonts w:ascii="Times New Roman" w:hAnsi="Times New Roman" w:cs="Times New Roman"/>
          <w:sz w:val="24"/>
          <w:szCs w:val="24"/>
        </w:rPr>
        <w:t>Am</w:t>
      </w:r>
      <w:r w:rsidR="00DA0B8F">
        <w:rPr>
          <w:rStyle w:val="fontstyle01"/>
          <w:rFonts w:ascii="Times New Roman" w:hAnsi="Times New Roman" w:cs="Times New Roman"/>
          <w:sz w:val="24"/>
          <w:szCs w:val="24"/>
        </w:rPr>
        <w:t>ong the flours formulated,</w:t>
      </w:r>
      <w:r w:rsidR="00DA0B8F" w:rsidRPr="00234034">
        <w:rPr>
          <w:rStyle w:val="fontstyle01"/>
          <w:rFonts w:ascii="Times New Roman" w:hAnsi="Times New Roman" w:cs="Times New Roman"/>
          <w:sz w:val="24"/>
          <w:szCs w:val="24"/>
        </w:rPr>
        <w:t xml:space="preserve"> </w:t>
      </w:r>
      <w:r w:rsidR="00724728">
        <w:rPr>
          <w:rStyle w:val="fontstyle01"/>
          <w:rFonts w:ascii="Times New Roman" w:hAnsi="Times New Roman" w:cs="Times New Roman"/>
          <w:sz w:val="24"/>
          <w:szCs w:val="24"/>
        </w:rPr>
        <w:t>FC</w:t>
      </w:r>
      <w:r w:rsidR="00DA0B8F">
        <w:rPr>
          <w:rStyle w:val="fontstyle01"/>
          <w:rFonts w:ascii="Times New Roman" w:hAnsi="Times New Roman" w:cs="Times New Roman"/>
          <w:sz w:val="24"/>
          <w:szCs w:val="24"/>
        </w:rPr>
        <w:t>2</w:t>
      </w:r>
      <w:r w:rsidR="00DA0B8F" w:rsidRPr="00234034">
        <w:rPr>
          <w:rStyle w:val="fontstyle01"/>
          <w:rFonts w:ascii="Times New Roman" w:hAnsi="Times New Roman" w:cs="Times New Roman"/>
          <w:sz w:val="24"/>
          <w:szCs w:val="24"/>
        </w:rPr>
        <w:t xml:space="preserve"> (Plantain </w:t>
      </w:r>
      <w:r w:rsidR="0084368D">
        <w:rPr>
          <w:rStyle w:val="fontstyle01"/>
          <w:rFonts w:ascii="Times New Roman" w:hAnsi="Times New Roman" w:cs="Times New Roman"/>
          <w:sz w:val="24"/>
          <w:szCs w:val="24"/>
        </w:rPr>
        <w:t>69</w:t>
      </w:r>
      <w:r w:rsidR="00DA0B8F" w:rsidRPr="00234034">
        <w:rPr>
          <w:rStyle w:val="fontstyle01"/>
          <w:rFonts w:ascii="Times New Roman" w:hAnsi="Times New Roman" w:cs="Times New Roman"/>
          <w:sz w:val="24"/>
          <w:szCs w:val="24"/>
        </w:rPr>
        <w:t xml:space="preserve">%, </w:t>
      </w:r>
      <w:r w:rsidR="005F2DF5">
        <w:rPr>
          <w:rStyle w:val="fontstyle01"/>
          <w:rFonts w:ascii="Times New Roman" w:hAnsi="Times New Roman" w:cs="Times New Roman"/>
          <w:sz w:val="24"/>
          <w:szCs w:val="24"/>
        </w:rPr>
        <w:t>cashew nut</w:t>
      </w:r>
      <w:r w:rsidR="00DA0B8F" w:rsidRPr="00234034">
        <w:rPr>
          <w:rStyle w:val="fontstyle01"/>
          <w:rFonts w:ascii="Times New Roman" w:hAnsi="Times New Roman" w:cs="Times New Roman"/>
          <w:sz w:val="24"/>
          <w:szCs w:val="24"/>
        </w:rPr>
        <w:t xml:space="preserve"> </w:t>
      </w:r>
      <w:r w:rsidR="0084368D">
        <w:rPr>
          <w:rStyle w:val="fontstyle01"/>
          <w:rFonts w:ascii="Times New Roman" w:hAnsi="Times New Roman" w:cs="Times New Roman"/>
          <w:sz w:val="24"/>
          <w:szCs w:val="24"/>
        </w:rPr>
        <w:t>27</w:t>
      </w:r>
      <w:r w:rsidR="00DA0B8F" w:rsidRPr="00234034">
        <w:rPr>
          <w:rStyle w:val="fontstyle01"/>
          <w:rFonts w:ascii="Times New Roman" w:hAnsi="Times New Roman" w:cs="Times New Roman"/>
          <w:sz w:val="24"/>
          <w:szCs w:val="24"/>
        </w:rPr>
        <w:t xml:space="preserve">%, Baobab </w:t>
      </w:r>
      <w:r w:rsidR="005F2DF5">
        <w:rPr>
          <w:rStyle w:val="fontstyle01"/>
          <w:rFonts w:ascii="Times New Roman" w:hAnsi="Times New Roman" w:cs="Times New Roman"/>
          <w:sz w:val="24"/>
          <w:szCs w:val="24"/>
        </w:rPr>
        <w:t xml:space="preserve">pulp </w:t>
      </w:r>
      <w:r w:rsidR="0084368D">
        <w:rPr>
          <w:rStyle w:val="fontstyle01"/>
          <w:rFonts w:ascii="Times New Roman" w:hAnsi="Times New Roman" w:cs="Times New Roman"/>
          <w:sz w:val="24"/>
          <w:szCs w:val="24"/>
        </w:rPr>
        <w:t>4</w:t>
      </w:r>
      <w:r w:rsidR="00DA0B8F" w:rsidRPr="00234034">
        <w:rPr>
          <w:rStyle w:val="fontstyle01"/>
          <w:rFonts w:ascii="Times New Roman" w:hAnsi="Times New Roman" w:cs="Times New Roman"/>
          <w:sz w:val="24"/>
          <w:szCs w:val="24"/>
        </w:rPr>
        <w:t xml:space="preserve">%) </w:t>
      </w:r>
      <w:r w:rsidR="005F2DF5">
        <w:rPr>
          <w:rStyle w:val="fontstyle01"/>
          <w:rFonts w:ascii="Times New Roman" w:hAnsi="Times New Roman" w:cs="Times New Roman"/>
          <w:sz w:val="24"/>
          <w:szCs w:val="24"/>
        </w:rPr>
        <w:t xml:space="preserve">and FC4 </w:t>
      </w:r>
      <w:r w:rsidR="005F2DF5" w:rsidRPr="00234034">
        <w:rPr>
          <w:rStyle w:val="fontstyle01"/>
          <w:rFonts w:ascii="Times New Roman" w:hAnsi="Times New Roman" w:cs="Times New Roman"/>
          <w:sz w:val="24"/>
          <w:szCs w:val="24"/>
        </w:rPr>
        <w:t xml:space="preserve">(Plantain </w:t>
      </w:r>
      <w:r w:rsidR="00645B42">
        <w:rPr>
          <w:rStyle w:val="fontstyle01"/>
          <w:rFonts w:ascii="Times New Roman" w:hAnsi="Times New Roman" w:cs="Times New Roman"/>
          <w:sz w:val="24"/>
          <w:szCs w:val="24"/>
        </w:rPr>
        <w:t>71</w:t>
      </w:r>
      <w:r w:rsidR="005F2DF5" w:rsidRPr="00234034">
        <w:rPr>
          <w:rStyle w:val="fontstyle01"/>
          <w:rFonts w:ascii="Times New Roman" w:hAnsi="Times New Roman" w:cs="Times New Roman"/>
          <w:sz w:val="24"/>
          <w:szCs w:val="24"/>
        </w:rPr>
        <w:t xml:space="preserve">%, </w:t>
      </w:r>
      <w:r w:rsidR="005F2DF5">
        <w:rPr>
          <w:rStyle w:val="fontstyle01"/>
          <w:rFonts w:ascii="Times New Roman" w:hAnsi="Times New Roman" w:cs="Times New Roman"/>
          <w:sz w:val="24"/>
          <w:szCs w:val="24"/>
        </w:rPr>
        <w:t>cashew nut</w:t>
      </w:r>
      <w:r w:rsidR="005F2DF5" w:rsidRPr="00234034">
        <w:rPr>
          <w:rStyle w:val="fontstyle01"/>
          <w:rFonts w:ascii="Times New Roman" w:hAnsi="Times New Roman" w:cs="Times New Roman"/>
          <w:sz w:val="24"/>
          <w:szCs w:val="24"/>
        </w:rPr>
        <w:t xml:space="preserve"> </w:t>
      </w:r>
      <w:r w:rsidR="00645B42">
        <w:rPr>
          <w:rStyle w:val="fontstyle01"/>
          <w:rFonts w:ascii="Times New Roman" w:hAnsi="Times New Roman" w:cs="Times New Roman"/>
          <w:sz w:val="24"/>
          <w:szCs w:val="24"/>
        </w:rPr>
        <w:t>25</w:t>
      </w:r>
      <w:r w:rsidR="005F2DF5" w:rsidRPr="00234034">
        <w:rPr>
          <w:rStyle w:val="fontstyle01"/>
          <w:rFonts w:ascii="Times New Roman" w:hAnsi="Times New Roman" w:cs="Times New Roman"/>
          <w:sz w:val="24"/>
          <w:szCs w:val="24"/>
        </w:rPr>
        <w:t xml:space="preserve">%, Baobab </w:t>
      </w:r>
      <w:r w:rsidR="005F2DF5">
        <w:rPr>
          <w:rStyle w:val="fontstyle01"/>
          <w:rFonts w:ascii="Times New Roman" w:hAnsi="Times New Roman" w:cs="Times New Roman"/>
          <w:sz w:val="24"/>
          <w:szCs w:val="24"/>
        </w:rPr>
        <w:t xml:space="preserve">pulp </w:t>
      </w:r>
      <w:r w:rsidR="00645B42">
        <w:rPr>
          <w:rStyle w:val="fontstyle01"/>
          <w:rFonts w:ascii="Times New Roman" w:hAnsi="Times New Roman" w:cs="Times New Roman"/>
          <w:sz w:val="24"/>
          <w:szCs w:val="24"/>
        </w:rPr>
        <w:t>4</w:t>
      </w:r>
      <w:r w:rsidR="005F2DF5" w:rsidRPr="00234034">
        <w:rPr>
          <w:rStyle w:val="fontstyle01"/>
          <w:rFonts w:ascii="Times New Roman" w:hAnsi="Times New Roman" w:cs="Times New Roman"/>
          <w:sz w:val="24"/>
          <w:szCs w:val="24"/>
        </w:rPr>
        <w:t>%)</w:t>
      </w:r>
      <w:r w:rsidR="005F2DF5">
        <w:rPr>
          <w:rStyle w:val="fontstyle01"/>
          <w:rFonts w:ascii="Times New Roman" w:hAnsi="Times New Roman" w:cs="Times New Roman"/>
          <w:sz w:val="24"/>
          <w:szCs w:val="24"/>
        </w:rPr>
        <w:t xml:space="preserve"> have</w:t>
      </w:r>
      <w:r w:rsidR="00DA0B8F" w:rsidRPr="00234034">
        <w:rPr>
          <w:rStyle w:val="fontstyle01"/>
          <w:rFonts w:ascii="Times New Roman" w:hAnsi="Times New Roman" w:cs="Times New Roman"/>
          <w:sz w:val="24"/>
          <w:szCs w:val="24"/>
        </w:rPr>
        <w:t xml:space="preserve"> the best </w:t>
      </w:r>
      <w:r w:rsidR="00DA0B8F">
        <w:rPr>
          <w:rStyle w:val="fontstyle01"/>
          <w:rFonts w:ascii="Times New Roman" w:hAnsi="Times New Roman" w:cs="Times New Roman"/>
          <w:sz w:val="24"/>
          <w:szCs w:val="24"/>
        </w:rPr>
        <w:t>taste, texture and overall acceptability</w:t>
      </w:r>
      <w:r w:rsidR="005F2DF5">
        <w:rPr>
          <w:rStyle w:val="fontstyle01"/>
          <w:rFonts w:ascii="Times New Roman" w:hAnsi="Times New Roman" w:cs="Times New Roman"/>
          <w:sz w:val="24"/>
          <w:szCs w:val="24"/>
        </w:rPr>
        <w:t>, but are</w:t>
      </w:r>
      <w:r w:rsidR="00DA0B8F" w:rsidRPr="00234034">
        <w:rPr>
          <w:rStyle w:val="fontstyle01"/>
          <w:rFonts w:ascii="Times New Roman" w:hAnsi="Times New Roman" w:cs="Times New Roman"/>
          <w:sz w:val="24"/>
          <w:szCs w:val="24"/>
        </w:rPr>
        <w:t xml:space="preserve"> si</w:t>
      </w:r>
      <w:r w:rsidR="00132624">
        <w:rPr>
          <w:rStyle w:val="fontstyle01"/>
          <w:rFonts w:ascii="Times New Roman" w:hAnsi="Times New Roman" w:cs="Times New Roman"/>
          <w:sz w:val="24"/>
          <w:szCs w:val="24"/>
        </w:rPr>
        <w:t>gnificantly less appreciated than</w:t>
      </w:r>
      <w:r w:rsidR="005F2DF5">
        <w:rPr>
          <w:rStyle w:val="fontstyle01"/>
          <w:rFonts w:ascii="Times New Roman" w:hAnsi="Times New Roman" w:cs="Times New Roman"/>
          <w:sz w:val="24"/>
          <w:szCs w:val="24"/>
        </w:rPr>
        <w:t xml:space="preserve"> commercial flour </w:t>
      </w:r>
      <w:proofErr w:type="spellStart"/>
      <w:r w:rsidR="005F2DF5">
        <w:rPr>
          <w:rStyle w:val="fontstyle01"/>
          <w:rFonts w:ascii="Times New Roman" w:hAnsi="Times New Roman" w:cs="Times New Roman"/>
          <w:sz w:val="24"/>
          <w:szCs w:val="24"/>
        </w:rPr>
        <w:t>Cerelac</w:t>
      </w:r>
      <w:proofErr w:type="spellEnd"/>
      <w:r w:rsidR="005F2DF5">
        <w:rPr>
          <w:rStyle w:val="fontstyle01"/>
          <w:rFonts w:ascii="Times New Roman" w:hAnsi="Times New Roman" w:cs="Times New Roman"/>
          <w:sz w:val="24"/>
          <w:szCs w:val="24"/>
        </w:rPr>
        <w:t>®. T</w:t>
      </w:r>
      <w:r w:rsidR="00DA0B8F" w:rsidRPr="00234034">
        <w:rPr>
          <w:rStyle w:val="fontstyle01"/>
          <w:rFonts w:ascii="Times New Roman" w:hAnsi="Times New Roman" w:cs="Times New Roman"/>
          <w:sz w:val="24"/>
          <w:szCs w:val="24"/>
        </w:rPr>
        <w:t>herefore</w:t>
      </w:r>
      <w:r w:rsidR="005F2DF5">
        <w:rPr>
          <w:rStyle w:val="fontstyle01"/>
          <w:rFonts w:ascii="Times New Roman" w:hAnsi="Times New Roman" w:cs="Times New Roman"/>
          <w:sz w:val="24"/>
          <w:szCs w:val="24"/>
        </w:rPr>
        <w:t>, their</w:t>
      </w:r>
      <w:r w:rsidR="00DA0B8F" w:rsidRPr="00234034">
        <w:rPr>
          <w:rStyle w:val="fontstyle01"/>
          <w:rFonts w:ascii="Times New Roman" w:hAnsi="Times New Roman" w:cs="Times New Roman"/>
          <w:sz w:val="24"/>
          <w:szCs w:val="24"/>
        </w:rPr>
        <w:t xml:space="preserve"> </w:t>
      </w:r>
      <w:r w:rsidR="00132624">
        <w:rPr>
          <w:rStyle w:val="fontstyle01"/>
          <w:rFonts w:ascii="Times New Roman" w:hAnsi="Times New Roman" w:cs="Times New Roman"/>
          <w:sz w:val="24"/>
          <w:szCs w:val="24"/>
        </w:rPr>
        <w:t>sensory attributes</w:t>
      </w:r>
      <w:r w:rsidR="00DA0B8F" w:rsidRPr="00234034">
        <w:rPr>
          <w:rStyle w:val="fontstyle01"/>
          <w:rFonts w:ascii="Times New Roman" w:hAnsi="Times New Roman" w:cs="Times New Roman"/>
          <w:sz w:val="24"/>
          <w:szCs w:val="24"/>
        </w:rPr>
        <w:t xml:space="preserve"> need to be improved by adding some natural </w:t>
      </w:r>
      <w:r w:rsidR="00132624" w:rsidRPr="00234034">
        <w:rPr>
          <w:rStyle w:val="fontstyle01"/>
          <w:rFonts w:ascii="Times New Roman" w:hAnsi="Times New Roman" w:cs="Times New Roman"/>
          <w:sz w:val="24"/>
          <w:szCs w:val="24"/>
        </w:rPr>
        <w:t>flavors</w:t>
      </w:r>
      <w:r w:rsidR="00DA0B8F" w:rsidRPr="00234034">
        <w:rPr>
          <w:rStyle w:val="fontstyle01"/>
          <w:rFonts w:ascii="Times New Roman" w:hAnsi="Times New Roman" w:cs="Times New Roman"/>
          <w:sz w:val="24"/>
          <w:szCs w:val="24"/>
        </w:rPr>
        <w:t xml:space="preserve"> for instance.</w:t>
      </w:r>
    </w:p>
    <w:p w14:paraId="59EF8827" w14:textId="77777777" w:rsidR="00234034" w:rsidRPr="00234034" w:rsidRDefault="00132624" w:rsidP="005F2DF5">
      <w:pPr>
        <w:autoSpaceDE w:val="0"/>
        <w:autoSpaceDN w:val="0"/>
        <w:adjustRightInd w:val="0"/>
        <w:spacing w:before="120" w:after="120" w:line="360" w:lineRule="auto"/>
        <w:ind w:firstLine="720"/>
        <w:jc w:val="both"/>
        <w:rPr>
          <w:rStyle w:val="fontstyle01"/>
          <w:rFonts w:ascii="Times New Roman" w:hAnsi="Times New Roman" w:cs="Times New Roman"/>
          <w:sz w:val="24"/>
          <w:szCs w:val="24"/>
        </w:rPr>
      </w:pPr>
      <w:r w:rsidRPr="00234034">
        <w:rPr>
          <w:rStyle w:val="fontstyle01"/>
          <w:rFonts w:ascii="Times New Roman" w:hAnsi="Times New Roman" w:cs="Times New Roman"/>
          <w:sz w:val="24"/>
          <w:szCs w:val="24"/>
        </w:rPr>
        <w:t>Further</w:t>
      </w:r>
      <w:r>
        <w:rPr>
          <w:rStyle w:val="fontstyle01"/>
          <w:rFonts w:ascii="Times New Roman" w:hAnsi="Times New Roman" w:cs="Times New Roman"/>
          <w:sz w:val="24"/>
          <w:szCs w:val="24"/>
        </w:rPr>
        <w:t>more, the flours</w:t>
      </w:r>
      <w:r w:rsidR="00234034" w:rsidRPr="00234034">
        <w:rPr>
          <w:rStyle w:val="fontstyle01"/>
          <w:rFonts w:ascii="Times New Roman" w:hAnsi="Times New Roman" w:cs="Times New Roman"/>
          <w:sz w:val="24"/>
          <w:szCs w:val="24"/>
        </w:rPr>
        <w:t xml:space="preserve"> are limited in iron. This finding suggests that the flours produced need to be fortified with iron before to be recommended for young children feeding</w:t>
      </w:r>
      <w:r>
        <w:rPr>
          <w:rStyle w:val="fontstyle01"/>
          <w:rFonts w:ascii="Times New Roman" w:hAnsi="Times New Roman" w:cs="Times New Roman"/>
          <w:sz w:val="24"/>
          <w:szCs w:val="24"/>
        </w:rPr>
        <w:t xml:space="preserve">, and it could be done by using </w:t>
      </w:r>
      <w:r w:rsidR="00234034" w:rsidRPr="00234034">
        <w:rPr>
          <w:rStyle w:val="fontstyle01"/>
          <w:rFonts w:ascii="Times New Roman" w:hAnsi="Times New Roman" w:cs="Times New Roman"/>
          <w:sz w:val="24"/>
          <w:szCs w:val="24"/>
        </w:rPr>
        <w:t xml:space="preserve">another local </w:t>
      </w:r>
      <w:proofErr w:type="gramStart"/>
      <w:r w:rsidR="00234034" w:rsidRPr="00234034">
        <w:rPr>
          <w:rStyle w:val="fontstyle01"/>
          <w:rFonts w:ascii="Times New Roman" w:hAnsi="Times New Roman" w:cs="Times New Roman"/>
          <w:sz w:val="24"/>
          <w:szCs w:val="24"/>
        </w:rPr>
        <w:t>sources</w:t>
      </w:r>
      <w:proofErr w:type="gramEnd"/>
      <w:r w:rsidR="00234034" w:rsidRPr="00234034">
        <w:rPr>
          <w:rStyle w:val="fontstyle01"/>
          <w:rFonts w:ascii="Times New Roman" w:hAnsi="Times New Roman" w:cs="Times New Roman"/>
          <w:sz w:val="24"/>
          <w:szCs w:val="24"/>
        </w:rPr>
        <w:t xml:space="preserve"> of </w:t>
      </w:r>
      <w:r>
        <w:rPr>
          <w:rStyle w:val="fontstyle01"/>
          <w:rFonts w:ascii="Times New Roman" w:hAnsi="Times New Roman" w:cs="Times New Roman"/>
          <w:sz w:val="24"/>
          <w:szCs w:val="24"/>
        </w:rPr>
        <w:t>iron</w:t>
      </w:r>
      <w:r w:rsidR="00234034" w:rsidRPr="00234034">
        <w:rPr>
          <w:rStyle w:val="fontstyle01"/>
          <w:rFonts w:ascii="Times New Roman" w:hAnsi="Times New Roman" w:cs="Times New Roman"/>
          <w:sz w:val="24"/>
          <w:szCs w:val="24"/>
        </w:rPr>
        <w:t xml:space="preserve"> such as swee</w:t>
      </w:r>
      <w:r>
        <w:rPr>
          <w:rStyle w:val="fontstyle01"/>
          <w:rFonts w:ascii="Times New Roman" w:hAnsi="Times New Roman" w:cs="Times New Roman"/>
          <w:sz w:val="24"/>
          <w:szCs w:val="24"/>
        </w:rPr>
        <w:t>t potato leaves, moringa leaves, spinach</w:t>
      </w:r>
      <w:r w:rsidR="00234034" w:rsidRPr="00234034">
        <w:rPr>
          <w:rStyle w:val="fontstyle01"/>
          <w:rFonts w:ascii="Times New Roman" w:hAnsi="Times New Roman" w:cs="Times New Roman"/>
          <w:sz w:val="24"/>
          <w:szCs w:val="24"/>
        </w:rPr>
        <w:t xml:space="preserve"> or micronutrient mixes. Also, it will be interesting to assess the </w:t>
      </w:r>
      <w:r w:rsidR="00234034" w:rsidRPr="00132624">
        <w:rPr>
          <w:rStyle w:val="fontstyle01"/>
          <w:rFonts w:ascii="Times New Roman" w:hAnsi="Times New Roman" w:cs="Times New Roman"/>
          <w:i/>
          <w:sz w:val="24"/>
          <w:szCs w:val="24"/>
        </w:rPr>
        <w:t>in vivo</w:t>
      </w:r>
      <w:r w:rsidR="00234034" w:rsidRPr="00234034">
        <w:rPr>
          <w:rStyle w:val="fontstyle01"/>
          <w:rFonts w:ascii="Times New Roman" w:hAnsi="Times New Roman" w:cs="Times New Roman"/>
          <w:sz w:val="24"/>
          <w:szCs w:val="24"/>
        </w:rPr>
        <w:t xml:space="preserve"> digestibility and bioavailability of the nutrients of these flours, as nutritional content alone cannot predict the use of a food product in the body. Also, the phytochemical analysis of the flours could be benefit to complete their characterization.</w:t>
      </w:r>
    </w:p>
    <w:p w14:paraId="1A262D32" w14:textId="77777777" w:rsidR="00234034" w:rsidRPr="00234034" w:rsidRDefault="00234034" w:rsidP="00C81C5A">
      <w:pPr>
        <w:autoSpaceDE w:val="0"/>
        <w:autoSpaceDN w:val="0"/>
        <w:adjustRightInd w:val="0"/>
        <w:spacing w:before="120" w:after="120" w:line="360" w:lineRule="auto"/>
        <w:jc w:val="both"/>
        <w:rPr>
          <w:rStyle w:val="fontstyle01"/>
          <w:rFonts w:ascii="Times New Roman" w:hAnsi="Times New Roman" w:cs="Times New Roman"/>
          <w:b/>
          <w:sz w:val="24"/>
          <w:szCs w:val="24"/>
        </w:rPr>
      </w:pPr>
      <w:bookmarkStart w:id="23" w:name="_GoBack"/>
      <w:bookmarkEnd w:id="23"/>
      <w:r w:rsidRPr="00234034">
        <w:rPr>
          <w:rStyle w:val="fontstyle01"/>
          <w:rFonts w:ascii="Times New Roman" w:hAnsi="Times New Roman" w:cs="Times New Roman"/>
          <w:b/>
          <w:sz w:val="24"/>
          <w:szCs w:val="24"/>
        </w:rPr>
        <w:t>Data Availability</w:t>
      </w:r>
    </w:p>
    <w:p w14:paraId="45A0859F" w14:textId="77777777" w:rsidR="00234034" w:rsidRPr="00234034" w:rsidRDefault="00234034" w:rsidP="00C81C5A">
      <w:pPr>
        <w:autoSpaceDE w:val="0"/>
        <w:autoSpaceDN w:val="0"/>
        <w:adjustRightInd w:val="0"/>
        <w:spacing w:before="120" w:after="120" w:line="360" w:lineRule="auto"/>
        <w:jc w:val="both"/>
        <w:rPr>
          <w:rStyle w:val="fontstyle01"/>
          <w:rFonts w:ascii="Times New Roman" w:hAnsi="Times New Roman" w:cs="Times New Roman"/>
          <w:sz w:val="24"/>
          <w:szCs w:val="24"/>
        </w:rPr>
      </w:pPr>
      <w:r w:rsidRPr="00234034">
        <w:rPr>
          <w:rStyle w:val="fontstyle01"/>
          <w:rFonts w:ascii="Times New Roman" w:hAnsi="Times New Roman" w:cs="Times New Roman"/>
          <w:sz w:val="24"/>
          <w:szCs w:val="24"/>
        </w:rPr>
        <w:t>The data used to support the findings of this work are available from the corresponding author upon request.</w:t>
      </w:r>
    </w:p>
    <w:p w14:paraId="3A32EFEA" w14:textId="77777777" w:rsidR="00234034" w:rsidRPr="00234034" w:rsidRDefault="00234034" w:rsidP="00C81C5A">
      <w:pPr>
        <w:autoSpaceDE w:val="0"/>
        <w:autoSpaceDN w:val="0"/>
        <w:adjustRightInd w:val="0"/>
        <w:spacing w:before="120" w:after="120" w:line="360" w:lineRule="auto"/>
        <w:jc w:val="both"/>
        <w:rPr>
          <w:rStyle w:val="fontstyle01"/>
          <w:rFonts w:ascii="Times New Roman" w:hAnsi="Times New Roman" w:cs="Times New Roman"/>
          <w:b/>
          <w:sz w:val="24"/>
          <w:szCs w:val="24"/>
        </w:rPr>
      </w:pPr>
      <w:r w:rsidRPr="00234034">
        <w:rPr>
          <w:rStyle w:val="fontstyle01"/>
          <w:rFonts w:ascii="Times New Roman" w:hAnsi="Times New Roman" w:cs="Times New Roman"/>
          <w:b/>
          <w:sz w:val="24"/>
          <w:szCs w:val="24"/>
        </w:rPr>
        <w:t>Declarations</w:t>
      </w:r>
    </w:p>
    <w:p w14:paraId="4F2AC4F7" w14:textId="77777777" w:rsidR="00234034" w:rsidRPr="00234034" w:rsidRDefault="00234034" w:rsidP="00C81C5A">
      <w:pPr>
        <w:autoSpaceDE w:val="0"/>
        <w:autoSpaceDN w:val="0"/>
        <w:adjustRightInd w:val="0"/>
        <w:spacing w:before="120" w:after="120" w:line="360" w:lineRule="auto"/>
        <w:jc w:val="both"/>
        <w:rPr>
          <w:rStyle w:val="fontstyle01"/>
          <w:rFonts w:ascii="Times New Roman" w:hAnsi="Times New Roman" w:cs="Times New Roman"/>
          <w:b/>
          <w:sz w:val="24"/>
          <w:szCs w:val="24"/>
        </w:rPr>
      </w:pPr>
      <w:r w:rsidRPr="00234034">
        <w:rPr>
          <w:rStyle w:val="fontstyle01"/>
          <w:rFonts w:ascii="Times New Roman" w:hAnsi="Times New Roman" w:cs="Times New Roman"/>
          <w:b/>
          <w:sz w:val="24"/>
          <w:szCs w:val="24"/>
        </w:rPr>
        <w:t>Ethics approval and consent to participate</w:t>
      </w:r>
    </w:p>
    <w:p w14:paraId="36D31338" w14:textId="77777777" w:rsidR="00234034" w:rsidRPr="00234034" w:rsidRDefault="00234034" w:rsidP="00C81C5A">
      <w:pPr>
        <w:autoSpaceDE w:val="0"/>
        <w:autoSpaceDN w:val="0"/>
        <w:adjustRightInd w:val="0"/>
        <w:spacing w:before="120" w:after="120" w:line="360" w:lineRule="auto"/>
        <w:jc w:val="both"/>
        <w:rPr>
          <w:rStyle w:val="fontstyle01"/>
          <w:rFonts w:ascii="Times New Roman" w:hAnsi="Times New Roman" w:cs="Times New Roman"/>
          <w:sz w:val="24"/>
          <w:szCs w:val="24"/>
        </w:rPr>
      </w:pPr>
      <w:r w:rsidRPr="00234034">
        <w:rPr>
          <w:rStyle w:val="fontstyle01"/>
          <w:rFonts w:ascii="Times New Roman" w:hAnsi="Times New Roman" w:cs="Times New Roman"/>
          <w:sz w:val="24"/>
          <w:szCs w:val="24"/>
        </w:rPr>
        <w:t>The study was conducted according to the guidelines laid down in the Declaration of Helsinki. As the food materials used in the study were already known and consumed by the participants, an informed consent was obtained from them fo</w:t>
      </w:r>
      <w:r w:rsidR="005F2DF5">
        <w:rPr>
          <w:rStyle w:val="fontstyle01"/>
          <w:rFonts w:ascii="Times New Roman" w:hAnsi="Times New Roman" w:cs="Times New Roman"/>
          <w:sz w:val="24"/>
          <w:szCs w:val="24"/>
        </w:rPr>
        <w:t>r the sensory evaluation. The</w:t>
      </w:r>
      <w:r w:rsidRPr="00234034">
        <w:rPr>
          <w:rStyle w:val="fontstyle01"/>
          <w:rFonts w:ascii="Times New Roman" w:hAnsi="Times New Roman" w:cs="Times New Roman"/>
          <w:sz w:val="24"/>
          <w:szCs w:val="24"/>
        </w:rPr>
        <w:t xml:space="preserve"> consent was witnessed and formally recorded. The anonymity of the participants was guaranteed, as well as the confidentiality of the information collected. In addition, measures were taken to ensure that all participants were neither ill nor aller</w:t>
      </w:r>
      <w:r w:rsidR="008348ED">
        <w:rPr>
          <w:rStyle w:val="fontstyle01"/>
          <w:rFonts w:ascii="Times New Roman" w:hAnsi="Times New Roman" w:cs="Times New Roman"/>
          <w:sz w:val="24"/>
          <w:szCs w:val="24"/>
        </w:rPr>
        <w:t xml:space="preserve">gic to foodstuffs used for the </w:t>
      </w:r>
      <w:r w:rsidR="005F2DF5">
        <w:rPr>
          <w:rStyle w:val="fontstyle01"/>
          <w:rFonts w:ascii="Times New Roman" w:hAnsi="Times New Roman" w:cs="Times New Roman"/>
          <w:sz w:val="24"/>
          <w:szCs w:val="24"/>
        </w:rPr>
        <w:t>formulation</w:t>
      </w:r>
      <w:r w:rsidRPr="00234034">
        <w:rPr>
          <w:rStyle w:val="fontstyle01"/>
          <w:rFonts w:ascii="Times New Roman" w:hAnsi="Times New Roman" w:cs="Times New Roman"/>
          <w:sz w:val="24"/>
          <w:szCs w:val="24"/>
        </w:rPr>
        <w:t>.</w:t>
      </w:r>
    </w:p>
    <w:p w14:paraId="5A951CDD" w14:textId="77777777" w:rsidR="00234034" w:rsidRPr="00234034" w:rsidRDefault="00234034" w:rsidP="00C81C5A">
      <w:pPr>
        <w:autoSpaceDE w:val="0"/>
        <w:autoSpaceDN w:val="0"/>
        <w:adjustRightInd w:val="0"/>
        <w:spacing w:before="120" w:after="120" w:line="360" w:lineRule="auto"/>
        <w:jc w:val="both"/>
        <w:rPr>
          <w:rStyle w:val="fontstyle01"/>
          <w:rFonts w:ascii="Times New Roman" w:hAnsi="Times New Roman" w:cs="Times New Roman"/>
          <w:b/>
          <w:sz w:val="24"/>
          <w:szCs w:val="24"/>
        </w:rPr>
      </w:pPr>
      <w:r w:rsidRPr="00234034">
        <w:rPr>
          <w:rStyle w:val="fontstyle01"/>
          <w:rFonts w:ascii="Times New Roman" w:hAnsi="Times New Roman" w:cs="Times New Roman"/>
          <w:b/>
          <w:sz w:val="24"/>
          <w:szCs w:val="24"/>
        </w:rPr>
        <w:t>Consent for publication</w:t>
      </w:r>
    </w:p>
    <w:p w14:paraId="25813C1A" w14:textId="77777777" w:rsidR="00234034" w:rsidRPr="00234034" w:rsidRDefault="00234034" w:rsidP="00C81C5A">
      <w:pPr>
        <w:autoSpaceDE w:val="0"/>
        <w:autoSpaceDN w:val="0"/>
        <w:adjustRightInd w:val="0"/>
        <w:spacing w:before="120" w:after="120" w:line="360" w:lineRule="auto"/>
        <w:jc w:val="both"/>
        <w:rPr>
          <w:rStyle w:val="fontstyle01"/>
          <w:rFonts w:ascii="Times New Roman" w:hAnsi="Times New Roman" w:cs="Times New Roman"/>
          <w:sz w:val="24"/>
          <w:szCs w:val="24"/>
        </w:rPr>
      </w:pPr>
      <w:r w:rsidRPr="00234034">
        <w:rPr>
          <w:rStyle w:val="fontstyle01"/>
          <w:rFonts w:ascii="Times New Roman" w:hAnsi="Times New Roman" w:cs="Times New Roman"/>
          <w:sz w:val="24"/>
          <w:szCs w:val="24"/>
        </w:rPr>
        <w:t>All authors have read and approved the final version of the manuscript and agree to its publication.</w:t>
      </w:r>
    </w:p>
    <w:p w14:paraId="3AE7AEFA" w14:textId="77777777" w:rsidR="00C509CD" w:rsidRDefault="00C509CD" w:rsidP="007C7975">
      <w:pPr>
        <w:autoSpaceDE w:val="0"/>
        <w:autoSpaceDN w:val="0"/>
        <w:adjustRightInd w:val="0"/>
        <w:spacing w:before="120" w:after="120" w:line="360" w:lineRule="auto"/>
        <w:rPr>
          <w:rFonts w:ascii="Times New Roman" w:hAnsi="Times New Roman" w:cs="Times New Roman"/>
          <w:b/>
          <w:bCs/>
          <w:color w:val="000000" w:themeColor="text1"/>
          <w:sz w:val="24"/>
          <w:szCs w:val="24"/>
        </w:rPr>
      </w:pPr>
    </w:p>
    <w:p w14:paraId="1A0588B1" w14:textId="2828A8FD" w:rsidR="00BB7789" w:rsidRPr="008348ED" w:rsidRDefault="00BB7789" w:rsidP="007C7975">
      <w:pPr>
        <w:autoSpaceDE w:val="0"/>
        <w:autoSpaceDN w:val="0"/>
        <w:adjustRightInd w:val="0"/>
        <w:spacing w:before="120" w:after="120" w:line="360" w:lineRule="auto"/>
        <w:rPr>
          <w:rFonts w:ascii="Times New Roman" w:hAnsi="Times New Roman" w:cs="Times New Roman"/>
          <w:b/>
          <w:bCs/>
          <w:color w:val="000000" w:themeColor="text1"/>
          <w:sz w:val="24"/>
          <w:szCs w:val="24"/>
        </w:rPr>
      </w:pPr>
      <w:r w:rsidRPr="008348ED">
        <w:rPr>
          <w:rFonts w:ascii="Times New Roman" w:hAnsi="Times New Roman" w:cs="Times New Roman"/>
          <w:b/>
          <w:bCs/>
          <w:color w:val="000000" w:themeColor="text1"/>
          <w:sz w:val="24"/>
          <w:szCs w:val="24"/>
        </w:rPr>
        <w:t>R</w:t>
      </w:r>
      <w:r w:rsidR="007C7975">
        <w:rPr>
          <w:rFonts w:ascii="Times New Roman" w:hAnsi="Times New Roman" w:cs="Times New Roman"/>
          <w:b/>
          <w:bCs/>
          <w:color w:val="000000" w:themeColor="text1"/>
          <w:sz w:val="24"/>
          <w:szCs w:val="24"/>
        </w:rPr>
        <w:t>eferences</w:t>
      </w:r>
    </w:p>
    <w:p w14:paraId="6159C0CC" w14:textId="77777777" w:rsidR="00064B9E" w:rsidRPr="00064B9E" w:rsidRDefault="00AB74A1" w:rsidP="00064B9E">
      <w:pPr>
        <w:pStyle w:val="ListParagraph"/>
        <w:numPr>
          <w:ilvl w:val="0"/>
          <w:numId w:val="7"/>
        </w:numPr>
        <w:spacing w:before="120" w:after="120" w:line="360" w:lineRule="auto"/>
        <w:ind w:left="426" w:hanging="426"/>
        <w:jc w:val="both"/>
        <w:rPr>
          <w:rFonts w:ascii="Times New Roman" w:hAnsi="Times New Roman" w:cs="Times New Roman"/>
          <w:sz w:val="28"/>
          <w:szCs w:val="24"/>
          <w:lang w:val="fr-FR"/>
        </w:rPr>
      </w:pPr>
      <w:r w:rsidRPr="00CA273C">
        <w:rPr>
          <w:rFonts w:ascii="Times New Roman" w:hAnsi="Times New Roman" w:cs="Times New Roman"/>
          <w:sz w:val="24"/>
          <w:szCs w:val="24"/>
          <w:lang w:val="fr-FR"/>
        </w:rPr>
        <w:t>Programme Alimentaire Mondial (PAM)</w:t>
      </w:r>
      <w:r w:rsidR="00291587">
        <w:rPr>
          <w:rFonts w:ascii="Times New Roman" w:hAnsi="Times New Roman" w:cs="Times New Roman"/>
          <w:sz w:val="24"/>
          <w:szCs w:val="24"/>
          <w:lang w:val="fr-FR"/>
        </w:rPr>
        <w:t xml:space="preserve"> (2022)</w:t>
      </w:r>
      <w:r w:rsidRPr="00CA273C">
        <w:rPr>
          <w:rFonts w:ascii="Times New Roman" w:hAnsi="Times New Roman" w:cs="Times New Roman"/>
          <w:sz w:val="24"/>
          <w:szCs w:val="24"/>
          <w:lang w:val="fr-FR"/>
        </w:rPr>
        <w:t xml:space="preserve"> Revue de r</w:t>
      </w:r>
      <w:r w:rsidR="00291587">
        <w:rPr>
          <w:rFonts w:ascii="Times New Roman" w:hAnsi="Times New Roman" w:cs="Times New Roman"/>
          <w:sz w:val="24"/>
          <w:szCs w:val="24"/>
          <w:lang w:val="fr-FR"/>
        </w:rPr>
        <w:t>echerche en nutrition 22 :</w:t>
      </w:r>
      <w:r w:rsidRPr="00CA273C">
        <w:rPr>
          <w:rFonts w:ascii="Times New Roman" w:hAnsi="Times New Roman" w:cs="Times New Roman"/>
          <w:sz w:val="24"/>
          <w:szCs w:val="24"/>
          <w:lang w:val="fr-FR"/>
        </w:rPr>
        <w:t xml:space="preserve"> 193-220.</w:t>
      </w:r>
    </w:p>
    <w:p w14:paraId="4B462B6C" w14:textId="77777777" w:rsidR="00064B9E" w:rsidRDefault="00291587" w:rsidP="00064B9E">
      <w:pPr>
        <w:pStyle w:val="ListParagraph"/>
        <w:numPr>
          <w:ilvl w:val="0"/>
          <w:numId w:val="7"/>
        </w:numPr>
        <w:spacing w:before="120" w:after="120" w:line="360" w:lineRule="auto"/>
        <w:ind w:left="426" w:hanging="426"/>
        <w:jc w:val="both"/>
        <w:rPr>
          <w:rFonts w:ascii="Times New Roman" w:hAnsi="Times New Roman" w:cs="Times New Roman"/>
          <w:sz w:val="24"/>
          <w:szCs w:val="24"/>
        </w:rPr>
      </w:pPr>
      <w:proofErr w:type="spellStart"/>
      <w:r w:rsidRPr="00064B9E">
        <w:rPr>
          <w:rFonts w:ascii="Times New Roman" w:hAnsi="Times New Roman" w:cs="Times New Roman"/>
          <w:sz w:val="24"/>
          <w:szCs w:val="24"/>
        </w:rPr>
        <w:t>Chiabi</w:t>
      </w:r>
      <w:proofErr w:type="spellEnd"/>
      <w:r w:rsidR="00064B9E" w:rsidRPr="00064B9E">
        <w:rPr>
          <w:rFonts w:ascii="Times New Roman" w:hAnsi="Times New Roman" w:cs="Times New Roman"/>
          <w:sz w:val="24"/>
          <w:szCs w:val="24"/>
        </w:rPr>
        <w:t xml:space="preserve"> A, </w:t>
      </w:r>
      <w:proofErr w:type="spellStart"/>
      <w:r w:rsidRPr="00064B9E">
        <w:rPr>
          <w:rFonts w:ascii="Times New Roman" w:hAnsi="Times New Roman" w:cs="Times New Roman"/>
          <w:sz w:val="24"/>
          <w:szCs w:val="24"/>
        </w:rPr>
        <w:t>Malangue</w:t>
      </w:r>
      <w:proofErr w:type="spellEnd"/>
      <w:r w:rsidR="00064B9E" w:rsidRPr="00064B9E">
        <w:rPr>
          <w:rFonts w:ascii="Times New Roman" w:hAnsi="Times New Roman" w:cs="Times New Roman"/>
          <w:sz w:val="24"/>
          <w:szCs w:val="24"/>
        </w:rPr>
        <w:t xml:space="preserve"> B, </w:t>
      </w:r>
      <w:r w:rsidRPr="00064B9E">
        <w:rPr>
          <w:rFonts w:ascii="Times New Roman" w:hAnsi="Times New Roman" w:cs="Times New Roman"/>
          <w:sz w:val="24"/>
          <w:szCs w:val="24"/>
        </w:rPr>
        <w:t>Nguefack</w:t>
      </w:r>
      <w:r w:rsidR="00064B9E" w:rsidRPr="00064B9E">
        <w:rPr>
          <w:rFonts w:ascii="Times New Roman" w:hAnsi="Times New Roman" w:cs="Times New Roman"/>
          <w:sz w:val="24"/>
          <w:szCs w:val="24"/>
        </w:rPr>
        <w:t xml:space="preserve"> S, </w:t>
      </w:r>
      <w:r w:rsidRPr="00064B9E">
        <w:rPr>
          <w:rFonts w:ascii="Times New Roman" w:hAnsi="Times New Roman" w:cs="Times New Roman"/>
          <w:sz w:val="24"/>
          <w:szCs w:val="24"/>
        </w:rPr>
        <w:t>Dongmo</w:t>
      </w:r>
      <w:r w:rsidR="00064B9E" w:rsidRPr="00064B9E">
        <w:rPr>
          <w:rFonts w:ascii="Times New Roman" w:hAnsi="Times New Roman" w:cs="Times New Roman"/>
          <w:sz w:val="24"/>
          <w:szCs w:val="24"/>
        </w:rPr>
        <w:t xml:space="preserve"> FN, </w:t>
      </w:r>
      <w:r w:rsidRPr="00064B9E">
        <w:rPr>
          <w:rFonts w:ascii="Times New Roman" w:hAnsi="Times New Roman" w:cs="Times New Roman"/>
          <w:sz w:val="24"/>
          <w:szCs w:val="24"/>
        </w:rPr>
        <w:t>Fru</w:t>
      </w:r>
      <w:r w:rsidR="00064B9E" w:rsidRPr="00064B9E">
        <w:rPr>
          <w:rFonts w:ascii="Times New Roman" w:hAnsi="Times New Roman" w:cs="Times New Roman"/>
          <w:sz w:val="24"/>
          <w:szCs w:val="24"/>
        </w:rPr>
        <w:t xml:space="preserve"> F, </w:t>
      </w:r>
      <w:r w:rsidRPr="00064B9E">
        <w:rPr>
          <w:rFonts w:ascii="Times New Roman" w:hAnsi="Times New Roman" w:cs="Times New Roman"/>
          <w:sz w:val="24"/>
          <w:szCs w:val="24"/>
        </w:rPr>
        <w:t>Takou</w:t>
      </w:r>
      <w:r w:rsidR="00064B9E" w:rsidRPr="00064B9E">
        <w:rPr>
          <w:rFonts w:ascii="Times New Roman" w:hAnsi="Times New Roman" w:cs="Times New Roman"/>
          <w:sz w:val="24"/>
          <w:szCs w:val="24"/>
        </w:rPr>
        <w:t xml:space="preserve"> V et al (2017)</w:t>
      </w:r>
      <w:r w:rsidRPr="00064B9E">
        <w:rPr>
          <w:rFonts w:ascii="Times New Roman" w:hAnsi="Times New Roman" w:cs="Times New Roman"/>
          <w:sz w:val="24"/>
          <w:szCs w:val="24"/>
        </w:rPr>
        <w:t xml:space="preserve"> The clinical spectrum of severe acute malnutrition in children in Cameroon: a hospital-</w:t>
      </w:r>
      <w:r w:rsidR="00064B9E">
        <w:rPr>
          <w:rFonts w:ascii="Times New Roman" w:hAnsi="Times New Roman" w:cs="Times New Roman"/>
          <w:sz w:val="24"/>
          <w:szCs w:val="24"/>
        </w:rPr>
        <w:t xml:space="preserve">based study in </w:t>
      </w:r>
      <w:proofErr w:type="spellStart"/>
      <w:r w:rsidR="00064B9E">
        <w:rPr>
          <w:rFonts w:ascii="Times New Roman" w:hAnsi="Times New Roman" w:cs="Times New Roman"/>
          <w:sz w:val="24"/>
          <w:szCs w:val="24"/>
        </w:rPr>
        <w:t>Yaounde</w:t>
      </w:r>
      <w:proofErr w:type="spellEnd"/>
      <w:r w:rsidR="00064B9E">
        <w:rPr>
          <w:rFonts w:ascii="Times New Roman" w:hAnsi="Times New Roman" w:cs="Times New Roman"/>
          <w:sz w:val="24"/>
          <w:szCs w:val="24"/>
        </w:rPr>
        <w:t xml:space="preserve">-Cameroon. Transl. </w:t>
      </w:r>
      <w:proofErr w:type="spellStart"/>
      <w:r w:rsidR="00064B9E">
        <w:rPr>
          <w:rFonts w:ascii="Times New Roman" w:hAnsi="Times New Roman" w:cs="Times New Roman"/>
          <w:sz w:val="24"/>
          <w:szCs w:val="24"/>
        </w:rPr>
        <w:t>Pediatr</w:t>
      </w:r>
      <w:proofErr w:type="spellEnd"/>
      <w:r w:rsidR="00064B9E">
        <w:rPr>
          <w:rFonts w:ascii="Times New Roman" w:hAnsi="Times New Roman" w:cs="Times New Roman"/>
          <w:sz w:val="24"/>
          <w:szCs w:val="24"/>
        </w:rPr>
        <w:t>. 6: 32-39.</w:t>
      </w:r>
      <w:r w:rsidRPr="00064B9E">
        <w:rPr>
          <w:rFonts w:ascii="Times New Roman" w:hAnsi="Times New Roman" w:cs="Times New Roman"/>
          <w:sz w:val="24"/>
          <w:szCs w:val="24"/>
        </w:rPr>
        <w:t xml:space="preserve"> </w:t>
      </w:r>
      <w:hyperlink r:id="rId17" w:history="1">
        <w:r w:rsidR="00064B9E" w:rsidRPr="004C0EDB">
          <w:rPr>
            <w:rStyle w:val="Hyperlink"/>
            <w:rFonts w:ascii="Times New Roman" w:hAnsi="Times New Roman" w:cs="Times New Roman"/>
            <w:sz w:val="24"/>
            <w:szCs w:val="24"/>
          </w:rPr>
          <w:t>https://doi.org/10.21037/tp.2016.07.05</w:t>
        </w:r>
      </w:hyperlink>
    </w:p>
    <w:p w14:paraId="5DFCBBDA" w14:textId="77777777" w:rsidR="00DD158F" w:rsidRPr="00DD158F" w:rsidRDefault="00291587" w:rsidP="00DD158F">
      <w:pPr>
        <w:pStyle w:val="ListParagraph"/>
        <w:numPr>
          <w:ilvl w:val="0"/>
          <w:numId w:val="7"/>
        </w:numPr>
        <w:spacing w:before="120" w:after="120" w:line="360" w:lineRule="auto"/>
        <w:ind w:left="426" w:hanging="426"/>
        <w:jc w:val="both"/>
        <w:rPr>
          <w:rFonts w:ascii="Times New Roman" w:hAnsi="Times New Roman" w:cs="Times New Roman"/>
          <w:sz w:val="28"/>
          <w:szCs w:val="24"/>
        </w:rPr>
      </w:pPr>
      <w:r w:rsidRPr="00291587">
        <w:rPr>
          <w:rFonts w:ascii="Times New Roman" w:hAnsi="Times New Roman" w:cs="Times New Roman"/>
          <w:sz w:val="24"/>
          <w:szCs w:val="24"/>
        </w:rPr>
        <w:t>World Health Organization (WHO)</w:t>
      </w:r>
      <w:r>
        <w:rPr>
          <w:rFonts w:ascii="Times New Roman" w:hAnsi="Times New Roman" w:cs="Times New Roman"/>
          <w:sz w:val="24"/>
          <w:szCs w:val="24"/>
        </w:rPr>
        <w:t xml:space="preserve"> (2019)</w:t>
      </w:r>
      <w:r w:rsidRPr="00291587">
        <w:rPr>
          <w:rFonts w:ascii="Times New Roman" w:hAnsi="Times New Roman" w:cs="Times New Roman"/>
          <w:sz w:val="24"/>
          <w:szCs w:val="24"/>
        </w:rPr>
        <w:t xml:space="preserve"> Guiding principles for feeding non-breastfed children 6-24 months of age. WHO P</w:t>
      </w:r>
      <w:r>
        <w:rPr>
          <w:rFonts w:ascii="Times New Roman" w:hAnsi="Times New Roman" w:cs="Times New Roman"/>
          <w:sz w:val="24"/>
          <w:szCs w:val="24"/>
        </w:rPr>
        <w:t>ress, Geneva, Switzerland</w:t>
      </w:r>
      <w:r w:rsidRPr="00291587">
        <w:rPr>
          <w:rFonts w:ascii="Times New Roman" w:hAnsi="Times New Roman" w:cs="Times New Roman"/>
          <w:sz w:val="24"/>
          <w:szCs w:val="24"/>
        </w:rPr>
        <w:t xml:space="preserve"> 1-42</w:t>
      </w:r>
      <w:r>
        <w:rPr>
          <w:rFonts w:ascii="Times New Roman" w:hAnsi="Times New Roman" w:cs="Times New Roman"/>
          <w:sz w:val="24"/>
          <w:szCs w:val="24"/>
        </w:rPr>
        <w:t>.</w:t>
      </w:r>
    </w:p>
    <w:p w14:paraId="43BF906F" w14:textId="77777777" w:rsidR="00FA77A3" w:rsidRPr="00FA77A3" w:rsidRDefault="00DD158F" w:rsidP="00FA77A3">
      <w:pPr>
        <w:pStyle w:val="ListParagraph"/>
        <w:numPr>
          <w:ilvl w:val="0"/>
          <w:numId w:val="7"/>
        </w:numPr>
        <w:spacing w:before="120" w:after="120" w:line="360" w:lineRule="auto"/>
        <w:ind w:left="426" w:hanging="426"/>
        <w:jc w:val="both"/>
        <w:rPr>
          <w:rFonts w:ascii="Times New Roman" w:hAnsi="Times New Roman" w:cs="Times New Roman"/>
          <w:sz w:val="28"/>
          <w:szCs w:val="24"/>
        </w:rPr>
      </w:pPr>
      <w:r w:rsidRPr="00DD158F">
        <w:rPr>
          <w:rFonts w:ascii="Times New Roman" w:hAnsi="Times New Roman" w:cs="Times New Roman"/>
          <w:sz w:val="24"/>
          <w:szCs w:val="24"/>
        </w:rPr>
        <w:t>Choudhury S, Headey DD, Masters WA</w:t>
      </w:r>
      <w:r w:rsidR="00064B9E" w:rsidRPr="00DD158F">
        <w:rPr>
          <w:rFonts w:ascii="Times New Roman" w:hAnsi="Times New Roman" w:cs="Times New Roman"/>
          <w:sz w:val="24"/>
          <w:szCs w:val="24"/>
        </w:rPr>
        <w:t xml:space="preserve"> (2019). First foods: Diet quality among</w:t>
      </w:r>
      <w:r w:rsidRPr="00DD158F">
        <w:rPr>
          <w:rFonts w:ascii="Times New Roman" w:hAnsi="Times New Roman" w:cs="Times New Roman"/>
          <w:sz w:val="24"/>
          <w:szCs w:val="24"/>
        </w:rPr>
        <w:t xml:space="preserve"> </w:t>
      </w:r>
      <w:r w:rsidR="00064B9E" w:rsidRPr="00DD158F">
        <w:rPr>
          <w:rFonts w:ascii="Times New Roman" w:hAnsi="Times New Roman" w:cs="Times New Roman"/>
          <w:sz w:val="24"/>
          <w:szCs w:val="24"/>
        </w:rPr>
        <w:t>infants aged 6–23 mont</w:t>
      </w:r>
      <w:r w:rsidRPr="00DD158F">
        <w:rPr>
          <w:rFonts w:ascii="Times New Roman" w:hAnsi="Times New Roman" w:cs="Times New Roman"/>
          <w:sz w:val="24"/>
          <w:szCs w:val="24"/>
        </w:rPr>
        <w:t>hs in 42 countries. Food policy</w:t>
      </w:r>
      <w:r>
        <w:rPr>
          <w:rFonts w:ascii="Times New Roman" w:hAnsi="Times New Roman" w:cs="Times New Roman"/>
          <w:sz w:val="24"/>
          <w:szCs w:val="24"/>
        </w:rPr>
        <w:t xml:space="preserve"> 88:</w:t>
      </w:r>
      <w:r w:rsidR="00064B9E" w:rsidRPr="00DD158F">
        <w:rPr>
          <w:rFonts w:ascii="Times New Roman" w:hAnsi="Times New Roman" w:cs="Times New Roman"/>
          <w:sz w:val="24"/>
          <w:szCs w:val="24"/>
        </w:rPr>
        <w:t xml:space="preserve"> 101762. </w:t>
      </w:r>
      <w:hyperlink r:id="rId18" w:history="1">
        <w:r w:rsidRPr="004C0EDB">
          <w:rPr>
            <w:rStyle w:val="Hyperlink"/>
            <w:rFonts w:ascii="Times New Roman" w:hAnsi="Times New Roman" w:cs="Times New Roman"/>
            <w:sz w:val="24"/>
            <w:szCs w:val="24"/>
          </w:rPr>
          <w:t>https://doi.org/10.1016/J.Foodpol.2019.101762</w:t>
        </w:r>
      </w:hyperlink>
    </w:p>
    <w:p w14:paraId="2714BDEE" w14:textId="77777777" w:rsidR="00DB69F2" w:rsidRPr="00DB69F2" w:rsidRDefault="00DD158F" w:rsidP="00DB69F2">
      <w:pPr>
        <w:pStyle w:val="ListParagraph"/>
        <w:numPr>
          <w:ilvl w:val="0"/>
          <w:numId w:val="7"/>
        </w:numPr>
        <w:spacing w:before="120" w:after="120" w:line="360" w:lineRule="auto"/>
        <w:ind w:left="426" w:hanging="426"/>
        <w:jc w:val="both"/>
        <w:rPr>
          <w:rFonts w:ascii="Times New Roman" w:hAnsi="Times New Roman" w:cs="Times New Roman"/>
          <w:sz w:val="28"/>
          <w:szCs w:val="24"/>
        </w:rPr>
      </w:pPr>
      <w:proofErr w:type="spellStart"/>
      <w:r w:rsidRPr="00FA77A3">
        <w:rPr>
          <w:rFonts w:ascii="Times New Roman" w:hAnsi="Times New Roman" w:cs="Times New Roman"/>
          <w:sz w:val="24"/>
          <w:szCs w:val="24"/>
        </w:rPr>
        <w:t>Kimiywe</w:t>
      </w:r>
      <w:proofErr w:type="spellEnd"/>
      <w:r w:rsidRPr="00FA77A3">
        <w:rPr>
          <w:rFonts w:ascii="Times New Roman" w:hAnsi="Times New Roman" w:cs="Times New Roman"/>
          <w:sz w:val="24"/>
          <w:szCs w:val="24"/>
        </w:rPr>
        <w:t xml:space="preserve"> J, </w:t>
      </w:r>
      <w:proofErr w:type="spellStart"/>
      <w:r w:rsidRPr="00FA77A3">
        <w:rPr>
          <w:rFonts w:ascii="Times New Roman" w:hAnsi="Times New Roman" w:cs="Times New Roman"/>
          <w:sz w:val="24"/>
          <w:szCs w:val="24"/>
        </w:rPr>
        <w:t>Chege</w:t>
      </w:r>
      <w:proofErr w:type="spellEnd"/>
      <w:r w:rsidRPr="00FA77A3">
        <w:rPr>
          <w:rFonts w:ascii="Times New Roman" w:hAnsi="Times New Roman" w:cs="Times New Roman"/>
          <w:sz w:val="24"/>
          <w:szCs w:val="24"/>
        </w:rPr>
        <w:t xml:space="preserve"> PM (2015) Complementary feeding practices and nutritional status of children 6-23 months in</w:t>
      </w:r>
      <w:r w:rsidR="00FA77A3" w:rsidRPr="00FA77A3">
        <w:rPr>
          <w:rFonts w:ascii="Times New Roman" w:hAnsi="Times New Roman" w:cs="Times New Roman"/>
          <w:sz w:val="24"/>
          <w:szCs w:val="24"/>
        </w:rPr>
        <w:t xml:space="preserve"> Kitui County, Kenya. Journal of applied Biosciences</w:t>
      </w:r>
      <w:r w:rsidRPr="00FA77A3">
        <w:rPr>
          <w:rFonts w:ascii="Times New Roman" w:hAnsi="Times New Roman" w:cs="Times New Roman"/>
          <w:sz w:val="24"/>
          <w:szCs w:val="24"/>
        </w:rPr>
        <w:t xml:space="preserve"> </w:t>
      </w:r>
      <w:r w:rsidR="00FA77A3" w:rsidRPr="00FA77A3">
        <w:rPr>
          <w:rFonts w:ascii="Times New Roman" w:hAnsi="Times New Roman" w:cs="Times New Roman"/>
          <w:sz w:val="24"/>
          <w:szCs w:val="24"/>
        </w:rPr>
        <w:t>85 (1): 7881-7890</w:t>
      </w:r>
    </w:p>
    <w:p w14:paraId="61C71180" w14:textId="77777777" w:rsidR="00CA273C" w:rsidRPr="00DB69F2" w:rsidRDefault="00D2408B" w:rsidP="00DB69F2">
      <w:pPr>
        <w:pStyle w:val="ListParagraph"/>
        <w:numPr>
          <w:ilvl w:val="0"/>
          <w:numId w:val="7"/>
        </w:numPr>
        <w:spacing w:before="120" w:after="120" w:line="360" w:lineRule="auto"/>
        <w:ind w:left="426" w:hanging="426"/>
        <w:jc w:val="both"/>
        <w:rPr>
          <w:rFonts w:ascii="Times New Roman" w:hAnsi="Times New Roman" w:cs="Times New Roman"/>
          <w:sz w:val="24"/>
          <w:szCs w:val="24"/>
        </w:rPr>
      </w:pPr>
      <w:r w:rsidRPr="00DB69F2">
        <w:rPr>
          <w:rFonts w:ascii="Times New Roman" w:hAnsi="Times New Roman" w:cs="Times New Roman"/>
          <w:sz w:val="24"/>
          <w:szCs w:val="24"/>
        </w:rPr>
        <w:t>Food and Agriculture Organization (FAO)/World Health Organization (WHO)</w:t>
      </w:r>
      <w:r w:rsidR="00DB69F2" w:rsidRPr="00DB69F2">
        <w:rPr>
          <w:rFonts w:ascii="Times New Roman" w:hAnsi="Times New Roman" w:cs="Times New Roman"/>
          <w:sz w:val="24"/>
          <w:szCs w:val="24"/>
        </w:rPr>
        <w:t xml:space="preserve"> (2009) </w:t>
      </w:r>
      <w:proofErr w:type="spellStart"/>
      <w:r w:rsidRPr="00DB69F2">
        <w:rPr>
          <w:rFonts w:ascii="Times New Roman" w:hAnsi="Times New Roman" w:cs="Times New Roman"/>
          <w:sz w:val="24"/>
          <w:szCs w:val="24"/>
        </w:rPr>
        <w:t>Programme</w:t>
      </w:r>
      <w:proofErr w:type="spellEnd"/>
      <w:r w:rsidRPr="00DB69F2">
        <w:rPr>
          <w:rFonts w:ascii="Times New Roman" w:hAnsi="Times New Roman" w:cs="Times New Roman"/>
          <w:sz w:val="24"/>
          <w:szCs w:val="24"/>
        </w:rPr>
        <w:t xml:space="preserve"> </w:t>
      </w:r>
      <w:proofErr w:type="spellStart"/>
      <w:r w:rsidRPr="00DB69F2">
        <w:rPr>
          <w:rFonts w:ascii="Times New Roman" w:hAnsi="Times New Roman" w:cs="Times New Roman"/>
          <w:sz w:val="24"/>
          <w:szCs w:val="24"/>
        </w:rPr>
        <w:t>mixte</w:t>
      </w:r>
      <w:proofErr w:type="spellEnd"/>
      <w:r w:rsidRPr="00DB69F2">
        <w:rPr>
          <w:rFonts w:ascii="Times New Roman" w:hAnsi="Times New Roman" w:cs="Times New Roman"/>
          <w:sz w:val="24"/>
          <w:szCs w:val="24"/>
        </w:rPr>
        <w:t xml:space="preserve"> FAO/OMS sur les </w:t>
      </w:r>
      <w:proofErr w:type="spellStart"/>
      <w:r w:rsidRPr="00DB69F2">
        <w:rPr>
          <w:rFonts w:ascii="Times New Roman" w:hAnsi="Times New Roman" w:cs="Times New Roman"/>
          <w:sz w:val="24"/>
          <w:szCs w:val="24"/>
        </w:rPr>
        <w:t>normes</w:t>
      </w:r>
      <w:proofErr w:type="spellEnd"/>
      <w:r w:rsidRPr="00DB69F2">
        <w:rPr>
          <w:rFonts w:ascii="Times New Roman" w:hAnsi="Times New Roman" w:cs="Times New Roman"/>
          <w:sz w:val="24"/>
          <w:szCs w:val="24"/>
        </w:rPr>
        <w:t xml:space="preserve"> </w:t>
      </w:r>
      <w:proofErr w:type="spellStart"/>
      <w:r w:rsidRPr="00DB69F2">
        <w:rPr>
          <w:rFonts w:ascii="Times New Roman" w:hAnsi="Times New Roman" w:cs="Times New Roman"/>
          <w:sz w:val="24"/>
          <w:szCs w:val="24"/>
        </w:rPr>
        <w:t>alimentaires</w:t>
      </w:r>
      <w:proofErr w:type="spellEnd"/>
      <w:r w:rsidRPr="00DB69F2">
        <w:rPr>
          <w:rFonts w:ascii="Times New Roman" w:hAnsi="Times New Roman" w:cs="Times New Roman"/>
          <w:sz w:val="24"/>
          <w:szCs w:val="24"/>
        </w:rPr>
        <w:t>, Commission du Codex</w:t>
      </w:r>
      <w:r w:rsidR="00DB69F2" w:rsidRPr="00DB69F2">
        <w:rPr>
          <w:rFonts w:ascii="Times New Roman" w:hAnsi="Times New Roman" w:cs="Times New Roman"/>
          <w:sz w:val="24"/>
          <w:szCs w:val="24"/>
        </w:rPr>
        <w:t xml:space="preserve"> </w:t>
      </w:r>
      <w:r w:rsidRPr="00DB69F2">
        <w:rPr>
          <w:rFonts w:ascii="Times New Roman" w:hAnsi="Times New Roman" w:cs="Times New Roman"/>
          <w:sz w:val="24"/>
          <w:szCs w:val="24"/>
        </w:rPr>
        <w:t>Alimentarius, 32</w:t>
      </w:r>
      <w:r w:rsidR="00DB69F2" w:rsidRPr="00DB69F2">
        <w:rPr>
          <w:rFonts w:ascii="Times New Roman" w:hAnsi="Times New Roman" w:cs="Times New Roman"/>
          <w:sz w:val="24"/>
          <w:szCs w:val="24"/>
        </w:rPr>
        <w:t>è</w:t>
      </w:r>
      <w:r w:rsidRPr="00DB69F2">
        <w:rPr>
          <w:rFonts w:ascii="Times New Roman" w:hAnsi="Times New Roman" w:cs="Times New Roman"/>
          <w:sz w:val="24"/>
          <w:szCs w:val="24"/>
        </w:rPr>
        <w:t>me session Rome (Itali</w:t>
      </w:r>
      <w:r w:rsidR="00DB69F2" w:rsidRPr="00DB69F2">
        <w:rPr>
          <w:rFonts w:ascii="Times New Roman" w:hAnsi="Times New Roman" w:cs="Times New Roman"/>
          <w:sz w:val="24"/>
          <w:szCs w:val="24"/>
        </w:rPr>
        <w:t>e) (2009) 1-</w:t>
      </w:r>
      <w:r w:rsidRPr="00DB69F2">
        <w:rPr>
          <w:rFonts w:ascii="Times New Roman" w:hAnsi="Times New Roman" w:cs="Times New Roman"/>
          <w:sz w:val="24"/>
          <w:szCs w:val="24"/>
        </w:rPr>
        <w:t>223.</w:t>
      </w:r>
    </w:p>
    <w:p w14:paraId="2CF744A0" w14:textId="77777777" w:rsidR="00C97409" w:rsidRPr="00D2408B" w:rsidRDefault="00C97409" w:rsidP="00CA273C">
      <w:pPr>
        <w:pStyle w:val="ListParagraph"/>
        <w:numPr>
          <w:ilvl w:val="0"/>
          <w:numId w:val="7"/>
        </w:numPr>
        <w:spacing w:before="120" w:after="120" w:line="360" w:lineRule="auto"/>
        <w:ind w:left="426" w:hanging="426"/>
        <w:jc w:val="both"/>
        <w:rPr>
          <w:rFonts w:ascii="Times New Roman" w:hAnsi="Times New Roman" w:cs="Times New Roman"/>
          <w:sz w:val="28"/>
          <w:szCs w:val="24"/>
        </w:rPr>
      </w:pPr>
      <w:proofErr w:type="spellStart"/>
      <w:r w:rsidRPr="00CA273C">
        <w:rPr>
          <w:rFonts w:ascii="Times New Roman" w:hAnsi="Times New Roman" w:cs="Times New Roman"/>
          <w:sz w:val="24"/>
          <w:szCs w:val="24"/>
        </w:rPr>
        <w:t>Ngaha</w:t>
      </w:r>
      <w:proofErr w:type="spellEnd"/>
      <w:r w:rsidRPr="00CA273C">
        <w:rPr>
          <w:rFonts w:ascii="Times New Roman" w:hAnsi="Times New Roman" w:cs="Times New Roman"/>
          <w:sz w:val="24"/>
          <w:szCs w:val="24"/>
        </w:rPr>
        <w:t xml:space="preserve"> DW, </w:t>
      </w:r>
      <w:proofErr w:type="spellStart"/>
      <w:r w:rsidRPr="00CA273C">
        <w:rPr>
          <w:rFonts w:ascii="Times New Roman" w:hAnsi="Times New Roman" w:cs="Times New Roman"/>
          <w:sz w:val="24"/>
          <w:szCs w:val="24"/>
        </w:rPr>
        <w:t>Ngangoum</w:t>
      </w:r>
      <w:proofErr w:type="spellEnd"/>
      <w:r w:rsidRPr="00CA273C">
        <w:rPr>
          <w:rFonts w:ascii="Times New Roman" w:hAnsi="Times New Roman" w:cs="Times New Roman"/>
          <w:sz w:val="24"/>
          <w:szCs w:val="24"/>
        </w:rPr>
        <w:t xml:space="preserve"> ES, Saidou C, Mohamadou S (2023) Formulation of three infant foods from plantain flour fortified with sesame (</w:t>
      </w:r>
      <w:r w:rsidRPr="00CA273C">
        <w:rPr>
          <w:rFonts w:ascii="Times New Roman" w:eastAsia="MinionPro-It" w:hAnsi="Times New Roman" w:cs="Times New Roman"/>
          <w:i/>
          <w:iCs/>
          <w:sz w:val="24"/>
          <w:szCs w:val="24"/>
        </w:rPr>
        <w:t>Sesamum indicum</w:t>
      </w:r>
      <w:r w:rsidRPr="00CA273C">
        <w:rPr>
          <w:rFonts w:ascii="Times New Roman" w:hAnsi="Times New Roman" w:cs="Times New Roman"/>
          <w:sz w:val="24"/>
          <w:szCs w:val="24"/>
        </w:rPr>
        <w:t>), Soya bean (</w:t>
      </w:r>
      <w:proofErr w:type="spellStart"/>
      <w:r w:rsidRPr="00CA273C">
        <w:rPr>
          <w:rFonts w:ascii="Times New Roman" w:eastAsia="MinionPro-It" w:hAnsi="Times New Roman" w:cs="Times New Roman"/>
          <w:i/>
          <w:iCs/>
          <w:sz w:val="24"/>
          <w:szCs w:val="24"/>
        </w:rPr>
        <w:t>Glycinemax</w:t>
      </w:r>
      <w:proofErr w:type="spellEnd"/>
      <w:r w:rsidRPr="00CA273C">
        <w:rPr>
          <w:rFonts w:ascii="Times New Roman" w:hAnsi="Times New Roman" w:cs="Times New Roman"/>
          <w:sz w:val="24"/>
          <w:szCs w:val="24"/>
        </w:rPr>
        <w:t>) and Cashew nut (</w:t>
      </w:r>
      <w:r w:rsidRPr="00CA273C">
        <w:rPr>
          <w:rFonts w:ascii="Times New Roman" w:eastAsia="MinionPro-It" w:hAnsi="Times New Roman" w:cs="Times New Roman"/>
          <w:i/>
          <w:iCs/>
          <w:sz w:val="24"/>
          <w:szCs w:val="24"/>
        </w:rPr>
        <w:t xml:space="preserve">Anacardium occidentale </w:t>
      </w:r>
      <w:r w:rsidRPr="00CA273C">
        <w:rPr>
          <w:rFonts w:ascii="Times New Roman" w:hAnsi="Times New Roman" w:cs="Times New Roman"/>
          <w:sz w:val="24"/>
          <w:szCs w:val="24"/>
        </w:rPr>
        <w:t xml:space="preserve">L.). </w:t>
      </w:r>
      <w:r w:rsidRPr="00CA273C">
        <w:rPr>
          <w:rFonts w:ascii="Times New Roman" w:eastAsia="MinionPro-It" w:hAnsi="Times New Roman" w:cs="Times New Roman"/>
          <w:iCs/>
          <w:sz w:val="24"/>
          <w:szCs w:val="24"/>
        </w:rPr>
        <w:t>Food</w:t>
      </w:r>
      <w:r w:rsidRPr="00CA273C">
        <w:rPr>
          <w:rFonts w:ascii="Times New Roman" w:hAnsi="Times New Roman" w:cs="Times New Roman"/>
          <w:sz w:val="24"/>
          <w:szCs w:val="24"/>
        </w:rPr>
        <w:t xml:space="preserve"> </w:t>
      </w:r>
      <w:r w:rsidRPr="00CA273C">
        <w:rPr>
          <w:rFonts w:ascii="Times New Roman" w:eastAsia="MinionPro-It" w:hAnsi="Times New Roman" w:cs="Times New Roman"/>
          <w:iCs/>
          <w:sz w:val="24"/>
          <w:szCs w:val="24"/>
        </w:rPr>
        <w:t>Chemistry Advances</w:t>
      </w:r>
      <w:r w:rsidRPr="00CA273C">
        <w:rPr>
          <w:rFonts w:ascii="Times New Roman" w:hAnsi="Times New Roman" w:cs="Times New Roman"/>
          <w:sz w:val="24"/>
          <w:szCs w:val="24"/>
        </w:rPr>
        <w:t xml:space="preserve"> 3: 1-9. </w:t>
      </w:r>
      <w:hyperlink r:id="rId19" w:history="1">
        <w:r w:rsidRPr="00CA273C">
          <w:rPr>
            <w:rStyle w:val="Hyperlink"/>
            <w:rFonts w:ascii="Times New Roman" w:hAnsi="Times New Roman" w:cs="Times New Roman"/>
            <w:sz w:val="24"/>
            <w:szCs w:val="20"/>
          </w:rPr>
          <w:t>https://doi.org/10.1016/j.focha.2023.100313</w:t>
        </w:r>
      </w:hyperlink>
    </w:p>
    <w:p w14:paraId="251081E6" w14:textId="77777777" w:rsidR="00CA273C" w:rsidRDefault="00C97409" w:rsidP="00CA273C">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C97409">
        <w:rPr>
          <w:rFonts w:ascii="Times New Roman" w:hAnsi="Times New Roman" w:cs="Times New Roman"/>
          <w:sz w:val="24"/>
          <w:szCs w:val="24"/>
        </w:rPr>
        <w:t>Ngaha</w:t>
      </w:r>
      <w:proofErr w:type="spellEnd"/>
      <w:r>
        <w:rPr>
          <w:rFonts w:ascii="Times New Roman" w:hAnsi="Times New Roman" w:cs="Times New Roman"/>
          <w:sz w:val="24"/>
          <w:szCs w:val="24"/>
        </w:rPr>
        <w:t xml:space="preserve"> DW, </w:t>
      </w:r>
      <w:proofErr w:type="spellStart"/>
      <w:r w:rsidRPr="00C97409">
        <w:rPr>
          <w:rFonts w:ascii="Times New Roman" w:hAnsi="Times New Roman" w:cs="Times New Roman"/>
          <w:sz w:val="24"/>
          <w:szCs w:val="24"/>
        </w:rPr>
        <w:t>Agume</w:t>
      </w:r>
      <w:proofErr w:type="spellEnd"/>
      <w:r>
        <w:rPr>
          <w:rFonts w:ascii="Times New Roman" w:hAnsi="Times New Roman" w:cs="Times New Roman"/>
          <w:sz w:val="24"/>
          <w:szCs w:val="24"/>
        </w:rPr>
        <w:t xml:space="preserve"> NAS, </w:t>
      </w:r>
      <w:proofErr w:type="spellStart"/>
      <w:r w:rsidRPr="00C97409">
        <w:rPr>
          <w:rFonts w:ascii="Times New Roman" w:hAnsi="Times New Roman" w:cs="Times New Roman"/>
          <w:sz w:val="24"/>
          <w:szCs w:val="24"/>
        </w:rPr>
        <w:t>Ngatchic</w:t>
      </w:r>
      <w:proofErr w:type="spellEnd"/>
      <w:r>
        <w:rPr>
          <w:rFonts w:ascii="Times New Roman" w:hAnsi="Times New Roman" w:cs="Times New Roman"/>
          <w:sz w:val="24"/>
          <w:szCs w:val="24"/>
        </w:rPr>
        <w:t xml:space="preserve"> MTJ, </w:t>
      </w:r>
      <w:proofErr w:type="spellStart"/>
      <w:r w:rsidRPr="00C97409">
        <w:rPr>
          <w:rFonts w:ascii="Times New Roman" w:hAnsi="Times New Roman" w:cs="Times New Roman"/>
          <w:sz w:val="24"/>
          <w:szCs w:val="24"/>
        </w:rPr>
        <w:t>Djello</w:t>
      </w:r>
      <w:proofErr w:type="spellEnd"/>
      <w:r>
        <w:rPr>
          <w:rFonts w:ascii="Times New Roman" w:hAnsi="Times New Roman" w:cs="Times New Roman"/>
          <w:sz w:val="24"/>
          <w:szCs w:val="24"/>
        </w:rPr>
        <w:t xml:space="preserve"> NH (2024)</w:t>
      </w:r>
      <w:r w:rsidRPr="00C97409">
        <w:rPr>
          <w:rFonts w:ascii="Times New Roman" w:hAnsi="Times New Roman" w:cs="Times New Roman"/>
          <w:sz w:val="24"/>
          <w:szCs w:val="24"/>
        </w:rPr>
        <w:t xml:space="preserve"> Physicochemical, Functional, Microbial, and Sensory Characteristics of Precooked Complementary Flour Produced from Yellow Maize Enriched with Roasted</w:t>
      </w:r>
      <w:r w:rsidR="00B969B5">
        <w:rPr>
          <w:rFonts w:ascii="Times New Roman" w:hAnsi="Times New Roman" w:cs="Times New Roman"/>
          <w:sz w:val="24"/>
          <w:szCs w:val="24"/>
        </w:rPr>
        <w:t xml:space="preserve"> Cashew Almonds and Baobab Pulp.</w:t>
      </w:r>
      <w:r w:rsidRPr="00C97409">
        <w:rPr>
          <w:rFonts w:ascii="Times New Roman" w:hAnsi="Times New Roman" w:cs="Times New Roman"/>
          <w:sz w:val="24"/>
          <w:szCs w:val="24"/>
        </w:rPr>
        <w:t xml:space="preserve"> Journal of Food Qu</w:t>
      </w:r>
      <w:r w:rsidR="00B969B5">
        <w:rPr>
          <w:rFonts w:ascii="Times New Roman" w:hAnsi="Times New Roman" w:cs="Times New Roman"/>
          <w:sz w:val="24"/>
          <w:szCs w:val="24"/>
        </w:rPr>
        <w:t xml:space="preserve">ality 1579963: 10 p. </w:t>
      </w:r>
      <w:hyperlink r:id="rId20" w:history="1">
        <w:r w:rsidR="00B969B5" w:rsidRPr="00741BEC">
          <w:rPr>
            <w:rStyle w:val="Hyperlink"/>
            <w:rFonts w:ascii="Times New Roman" w:hAnsi="Times New Roman" w:cs="Times New Roman"/>
            <w:sz w:val="24"/>
            <w:szCs w:val="24"/>
          </w:rPr>
          <w:t>https://doi.org/10.1155/2024/1579963</w:t>
        </w:r>
      </w:hyperlink>
    </w:p>
    <w:p w14:paraId="05540AE2" w14:textId="77777777" w:rsidR="00CA273C" w:rsidRDefault="00B969B5" w:rsidP="00CA273C">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CA273C">
        <w:rPr>
          <w:rFonts w:ascii="Times New Roman" w:hAnsi="Times New Roman" w:cs="Times New Roman"/>
          <w:sz w:val="24"/>
          <w:szCs w:val="24"/>
        </w:rPr>
        <w:t>Tedom</w:t>
      </w:r>
      <w:proofErr w:type="spellEnd"/>
      <w:r w:rsidRPr="00CA273C">
        <w:rPr>
          <w:rFonts w:ascii="Times New Roman" w:hAnsi="Times New Roman" w:cs="Times New Roman"/>
          <w:sz w:val="24"/>
          <w:szCs w:val="24"/>
        </w:rPr>
        <w:t xml:space="preserve"> DW, </w:t>
      </w:r>
      <w:proofErr w:type="spellStart"/>
      <w:r w:rsidRPr="00CA273C">
        <w:rPr>
          <w:rFonts w:ascii="Times New Roman" w:hAnsi="Times New Roman" w:cs="Times New Roman"/>
          <w:sz w:val="24"/>
          <w:szCs w:val="24"/>
        </w:rPr>
        <w:t>Ngaha</w:t>
      </w:r>
      <w:proofErr w:type="spellEnd"/>
      <w:r w:rsidRPr="00CA273C">
        <w:rPr>
          <w:rFonts w:ascii="Times New Roman" w:hAnsi="Times New Roman" w:cs="Times New Roman"/>
          <w:sz w:val="24"/>
          <w:szCs w:val="24"/>
        </w:rPr>
        <w:t xml:space="preserve"> DW, </w:t>
      </w:r>
      <w:proofErr w:type="spellStart"/>
      <w:r w:rsidRPr="00CA273C">
        <w:rPr>
          <w:rFonts w:ascii="Times New Roman" w:hAnsi="Times New Roman" w:cs="Times New Roman"/>
          <w:sz w:val="24"/>
          <w:szCs w:val="24"/>
        </w:rPr>
        <w:t>Agume</w:t>
      </w:r>
      <w:proofErr w:type="spellEnd"/>
      <w:r w:rsidRPr="00CA273C">
        <w:rPr>
          <w:rFonts w:ascii="Times New Roman" w:hAnsi="Times New Roman" w:cs="Times New Roman"/>
          <w:sz w:val="24"/>
          <w:szCs w:val="24"/>
        </w:rPr>
        <w:t xml:space="preserve"> NAS, </w:t>
      </w:r>
      <w:proofErr w:type="spellStart"/>
      <w:r w:rsidRPr="00CA273C">
        <w:rPr>
          <w:rFonts w:ascii="Times New Roman" w:hAnsi="Times New Roman" w:cs="Times New Roman"/>
          <w:sz w:val="24"/>
          <w:szCs w:val="24"/>
        </w:rPr>
        <w:t>Ejoh</w:t>
      </w:r>
      <w:proofErr w:type="spellEnd"/>
      <w:r w:rsidRPr="00CA273C">
        <w:rPr>
          <w:rFonts w:ascii="Times New Roman" w:hAnsi="Times New Roman" w:cs="Times New Roman"/>
          <w:sz w:val="24"/>
          <w:szCs w:val="24"/>
        </w:rPr>
        <w:t xml:space="preserve"> AR (2024) Formulation of complementary flours from pretreated pumpkin pulp, soybeans and spinach leaves: Nutritional, functional and sensory characterization. </w:t>
      </w:r>
      <w:proofErr w:type="spellStart"/>
      <w:r w:rsidRPr="00CA273C">
        <w:rPr>
          <w:rFonts w:ascii="Times New Roman" w:hAnsi="Times New Roman" w:cs="Times New Roman"/>
          <w:sz w:val="24"/>
          <w:szCs w:val="24"/>
        </w:rPr>
        <w:t>Heliyon</w:t>
      </w:r>
      <w:proofErr w:type="spellEnd"/>
      <w:r w:rsidRPr="00CA273C">
        <w:rPr>
          <w:rFonts w:ascii="Times New Roman" w:hAnsi="Times New Roman" w:cs="Times New Roman"/>
          <w:sz w:val="24"/>
          <w:szCs w:val="24"/>
        </w:rPr>
        <w:t xml:space="preserve"> 10: e37604. </w:t>
      </w:r>
      <w:hyperlink r:id="rId21" w:history="1">
        <w:r w:rsidRPr="00CA273C">
          <w:rPr>
            <w:rStyle w:val="Hyperlink"/>
            <w:rFonts w:ascii="Times New Roman" w:hAnsi="Times New Roman" w:cs="Times New Roman"/>
            <w:sz w:val="24"/>
            <w:szCs w:val="24"/>
          </w:rPr>
          <w:t>https://doi.org/10.1016/j.heliyon.2024.e37604</w:t>
        </w:r>
      </w:hyperlink>
    </w:p>
    <w:p w14:paraId="043227AB" w14:textId="77777777" w:rsidR="00CA273C" w:rsidRDefault="00F24621" w:rsidP="00CA273C">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CA273C">
        <w:rPr>
          <w:rFonts w:ascii="Times New Roman" w:hAnsi="Times New Roman" w:cs="Times New Roman"/>
          <w:sz w:val="24"/>
          <w:szCs w:val="24"/>
        </w:rPr>
        <w:t>Feh</w:t>
      </w:r>
      <w:proofErr w:type="spellEnd"/>
      <w:r w:rsidRPr="00CA273C">
        <w:rPr>
          <w:rFonts w:ascii="Times New Roman" w:hAnsi="Times New Roman" w:cs="Times New Roman"/>
          <w:sz w:val="24"/>
          <w:szCs w:val="24"/>
        </w:rPr>
        <w:t xml:space="preserve"> GW, </w:t>
      </w:r>
      <w:proofErr w:type="spellStart"/>
      <w:r w:rsidRPr="00CA273C">
        <w:rPr>
          <w:rFonts w:ascii="Times New Roman" w:hAnsi="Times New Roman" w:cs="Times New Roman"/>
          <w:sz w:val="24"/>
          <w:szCs w:val="24"/>
        </w:rPr>
        <w:t>Ngaha</w:t>
      </w:r>
      <w:proofErr w:type="spellEnd"/>
      <w:r w:rsidRPr="00CA273C">
        <w:rPr>
          <w:rFonts w:ascii="Times New Roman" w:hAnsi="Times New Roman" w:cs="Times New Roman"/>
          <w:sz w:val="24"/>
          <w:szCs w:val="24"/>
        </w:rPr>
        <w:t xml:space="preserve"> DW, </w:t>
      </w:r>
      <w:proofErr w:type="spellStart"/>
      <w:r w:rsidRPr="00CA273C">
        <w:rPr>
          <w:rFonts w:ascii="Times New Roman" w:hAnsi="Times New Roman" w:cs="Times New Roman"/>
          <w:sz w:val="24"/>
          <w:szCs w:val="24"/>
        </w:rPr>
        <w:t>Agume</w:t>
      </w:r>
      <w:proofErr w:type="spellEnd"/>
      <w:r w:rsidRPr="00CA273C">
        <w:rPr>
          <w:rFonts w:ascii="Times New Roman" w:hAnsi="Times New Roman" w:cs="Times New Roman"/>
          <w:sz w:val="24"/>
          <w:szCs w:val="24"/>
        </w:rPr>
        <w:t xml:space="preserve"> NAS, </w:t>
      </w:r>
      <w:proofErr w:type="spellStart"/>
      <w:r w:rsidRPr="00CA273C">
        <w:rPr>
          <w:rFonts w:ascii="Times New Roman" w:hAnsi="Times New Roman" w:cs="Times New Roman"/>
          <w:sz w:val="24"/>
          <w:szCs w:val="24"/>
        </w:rPr>
        <w:t>Ejoh</w:t>
      </w:r>
      <w:proofErr w:type="spellEnd"/>
      <w:r w:rsidRPr="00CA273C">
        <w:rPr>
          <w:rFonts w:ascii="Times New Roman" w:hAnsi="Times New Roman" w:cs="Times New Roman"/>
          <w:sz w:val="24"/>
          <w:szCs w:val="24"/>
        </w:rPr>
        <w:t xml:space="preserve"> AR (2025) Formulation and characterization of infant flours from a technical blend of plantain, sesame seeds and baobab pulp. Food, Nutrition and Health 2:8. </w:t>
      </w:r>
      <w:hyperlink r:id="rId22" w:history="1">
        <w:r w:rsidRPr="00CA273C">
          <w:rPr>
            <w:rStyle w:val="Hyperlink"/>
            <w:rFonts w:ascii="Times New Roman" w:hAnsi="Times New Roman" w:cs="Times New Roman"/>
            <w:sz w:val="24"/>
            <w:szCs w:val="24"/>
          </w:rPr>
          <w:t>https://doi.org/10.1007/s44403-025-00017-0</w:t>
        </w:r>
      </w:hyperlink>
    </w:p>
    <w:p w14:paraId="13287B01" w14:textId="77777777" w:rsidR="00B63E76" w:rsidRDefault="00CA273C" w:rsidP="00B63E76">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lang w:val="fr-FR"/>
        </w:rPr>
      </w:pPr>
      <w:proofErr w:type="spellStart"/>
      <w:r w:rsidRPr="00CA273C">
        <w:rPr>
          <w:rFonts w:ascii="Times New Roman" w:hAnsi="Times New Roman" w:cs="Times New Roman"/>
          <w:sz w:val="24"/>
          <w:szCs w:val="24"/>
          <w:lang w:val="fr-FR"/>
        </w:rPr>
        <w:t>Tounian</w:t>
      </w:r>
      <w:proofErr w:type="spellEnd"/>
      <w:r w:rsidRPr="00CA273C">
        <w:rPr>
          <w:rFonts w:ascii="Times New Roman" w:hAnsi="Times New Roman" w:cs="Times New Roman"/>
          <w:sz w:val="24"/>
          <w:szCs w:val="24"/>
          <w:lang w:val="fr-FR"/>
        </w:rPr>
        <w:t xml:space="preserve"> P, Chouraqui JP (2017) </w:t>
      </w:r>
      <w:r>
        <w:rPr>
          <w:rFonts w:ascii="Times New Roman" w:hAnsi="Times New Roman" w:cs="Times New Roman"/>
          <w:sz w:val="24"/>
          <w:szCs w:val="24"/>
          <w:lang w:val="fr-FR"/>
        </w:rPr>
        <w:t>Fer et nutrition.</w:t>
      </w:r>
    </w:p>
    <w:p w14:paraId="13038B77" w14:textId="77777777" w:rsidR="00F24621" w:rsidRPr="00B63E76" w:rsidRDefault="00CA273C" w:rsidP="00B63E76">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lang w:val="fr-FR"/>
        </w:rPr>
      </w:pPr>
      <w:r w:rsidRPr="00B63E76">
        <w:rPr>
          <w:rFonts w:ascii="Times New Roman" w:hAnsi="Times New Roman" w:cs="Times New Roman"/>
          <w:sz w:val="24"/>
          <w:szCs w:val="24"/>
        </w:rPr>
        <w:lastRenderedPageBreak/>
        <w:t>Ramachandran R, M</w:t>
      </w:r>
      <w:r w:rsidR="00B63E76" w:rsidRPr="00B63E76">
        <w:rPr>
          <w:rFonts w:ascii="Times New Roman" w:hAnsi="Times New Roman" w:cs="Times New Roman"/>
          <w:sz w:val="24"/>
          <w:szCs w:val="24"/>
        </w:rPr>
        <w:t xml:space="preserve">anthena R, Gopi C, </w:t>
      </w:r>
      <w:proofErr w:type="spellStart"/>
      <w:r w:rsidR="00B63E76" w:rsidRPr="00B63E76">
        <w:rPr>
          <w:rFonts w:ascii="Times New Roman" w:hAnsi="Times New Roman" w:cs="Times New Roman"/>
          <w:sz w:val="24"/>
          <w:szCs w:val="24"/>
        </w:rPr>
        <w:t>Dhanaraju</w:t>
      </w:r>
      <w:proofErr w:type="spellEnd"/>
      <w:r w:rsidR="00B63E76" w:rsidRPr="00B63E76">
        <w:rPr>
          <w:rFonts w:ascii="Times New Roman" w:hAnsi="Times New Roman" w:cs="Times New Roman"/>
          <w:sz w:val="24"/>
          <w:szCs w:val="24"/>
        </w:rPr>
        <w:t xml:space="preserve"> MD (2024)</w:t>
      </w:r>
      <w:r w:rsidRPr="00B63E76">
        <w:rPr>
          <w:rFonts w:ascii="Times New Roman" w:hAnsi="Times New Roman" w:cs="Times New Roman"/>
          <w:sz w:val="24"/>
          <w:szCs w:val="24"/>
        </w:rPr>
        <w:t xml:space="preserve"> Enhancement of non-heme iron absorption from vegetable foods by using Vitamin-C supplements in </w:t>
      </w:r>
      <w:proofErr w:type="spellStart"/>
      <w:r w:rsidRPr="00B63E76">
        <w:rPr>
          <w:rFonts w:ascii="Times New Roman" w:hAnsi="Times New Roman" w:cs="Times New Roman"/>
          <w:sz w:val="24"/>
          <w:szCs w:val="24"/>
        </w:rPr>
        <w:t>wistar</w:t>
      </w:r>
      <w:proofErr w:type="spellEnd"/>
      <w:r w:rsidRPr="00B63E76">
        <w:rPr>
          <w:rFonts w:ascii="Times New Roman" w:hAnsi="Times New Roman" w:cs="Times New Roman"/>
          <w:sz w:val="24"/>
          <w:szCs w:val="24"/>
        </w:rPr>
        <w:t xml:space="preserve"> rats. Research Journal</w:t>
      </w:r>
      <w:r w:rsidR="00B63E76" w:rsidRPr="00B63E76">
        <w:rPr>
          <w:rFonts w:ascii="Times New Roman" w:hAnsi="Times New Roman" w:cs="Times New Roman"/>
          <w:sz w:val="24"/>
          <w:szCs w:val="24"/>
        </w:rPr>
        <w:t xml:space="preserve"> o</w:t>
      </w:r>
      <w:r w:rsidRPr="00B63E76">
        <w:rPr>
          <w:rFonts w:ascii="Times New Roman" w:hAnsi="Times New Roman" w:cs="Times New Roman"/>
          <w:sz w:val="24"/>
          <w:szCs w:val="24"/>
        </w:rPr>
        <w:t>f Pharmacy</w:t>
      </w:r>
      <w:r w:rsidR="00B63E76" w:rsidRPr="00B63E76">
        <w:rPr>
          <w:rFonts w:ascii="Times New Roman" w:hAnsi="Times New Roman" w:cs="Times New Roman"/>
          <w:sz w:val="24"/>
          <w:szCs w:val="24"/>
        </w:rPr>
        <w:t xml:space="preserve"> and Technology </w:t>
      </w:r>
      <w:r w:rsidRPr="00B63E76">
        <w:rPr>
          <w:rFonts w:ascii="Times New Roman" w:hAnsi="Times New Roman" w:cs="Times New Roman"/>
          <w:sz w:val="24"/>
          <w:szCs w:val="24"/>
        </w:rPr>
        <w:t>17(5):</w:t>
      </w:r>
      <w:r w:rsidR="00B63E76" w:rsidRPr="00B63E76">
        <w:rPr>
          <w:rFonts w:ascii="Times New Roman" w:hAnsi="Times New Roman" w:cs="Times New Roman"/>
          <w:sz w:val="24"/>
          <w:szCs w:val="24"/>
        </w:rPr>
        <w:t xml:space="preserve"> </w:t>
      </w:r>
      <w:r w:rsidR="000B588E">
        <w:rPr>
          <w:rFonts w:ascii="Times New Roman" w:hAnsi="Times New Roman" w:cs="Times New Roman"/>
          <w:sz w:val="24"/>
          <w:szCs w:val="24"/>
        </w:rPr>
        <w:t>2224-222</w:t>
      </w:r>
      <w:r w:rsidRPr="00B63E76">
        <w:rPr>
          <w:rFonts w:ascii="Times New Roman" w:hAnsi="Times New Roman" w:cs="Times New Roman"/>
          <w:sz w:val="24"/>
          <w:szCs w:val="24"/>
        </w:rPr>
        <w:t>8.</w:t>
      </w:r>
    </w:p>
    <w:p w14:paraId="0A0A0D41" w14:textId="77777777" w:rsidR="0036490B" w:rsidRPr="008348ED" w:rsidRDefault="0036490B" w:rsidP="0036490B">
      <w:pPr>
        <w:pStyle w:val="ListParagraph"/>
        <w:numPr>
          <w:ilvl w:val="0"/>
          <w:numId w:val="7"/>
        </w:numPr>
        <w:spacing w:before="120" w:after="120" w:line="360" w:lineRule="auto"/>
        <w:ind w:left="426" w:hanging="426"/>
        <w:jc w:val="both"/>
        <w:rPr>
          <w:rFonts w:ascii="Times New Roman" w:hAnsi="Times New Roman" w:cs="Times New Roman"/>
          <w:sz w:val="24"/>
          <w:szCs w:val="24"/>
        </w:rPr>
      </w:pPr>
      <w:r w:rsidRPr="008348ED">
        <w:rPr>
          <w:rFonts w:ascii="Times New Roman" w:hAnsi="Times New Roman" w:cs="Times New Roman"/>
          <w:sz w:val="24"/>
          <w:szCs w:val="24"/>
        </w:rPr>
        <w:t>Codex Alimentarius Commission</w:t>
      </w:r>
      <w:r>
        <w:rPr>
          <w:rFonts w:ascii="Times New Roman" w:hAnsi="Times New Roman" w:cs="Times New Roman"/>
          <w:sz w:val="24"/>
          <w:szCs w:val="24"/>
        </w:rPr>
        <w:t xml:space="preserve"> (2013)</w:t>
      </w:r>
      <w:r w:rsidRPr="008348ED">
        <w:rPr>
          <w:rFonts w:ascii="Times New Roman" w:hAnsi="Times New Roman" w:cs="Times New Roman"/>
          <w:sz w:val="24"/>
          <w:szCs w:val="24"/>
        </w:rPr>
        <w:t xml:space="preserve"> Guidelines on formulated complementary foods for older infants and young children CAC/GL 8</w:t>
      </w:r>
      <w:r w:rsidRPr="008348ED">
        <w:rPr>
          <w:rFonts w:ascii="Cambria Math" w:hAnsi="Cambria Math" w:cs="Cambria Math"/>
          <w:sz w:val="24"/>
          <w:szCs w:val="24"/>
        </w:rPr>
        <w:t>‐</w:t>
      </w:r>
      <w:r w:rsidRPr="008348ED">
        <w:rPr>
          <w:rFonts w:ascii="Times New Roman" w:hAnsi="Times New Roman" w:cs="Times New Roman"/>
          <w:sz w:val="24"/>
          <w:szCs w:val="24"/>
        </w:rPr>
        <w:t>1991, World Health Organization &amp; Food and Agriculture Organization of the U</w:t>
      </w:r>
      <w:r w:rsidR="00617FB4">
        <w:rPr>
          <w:rFonts w:ascii="Times New Roman" w:hAnsi="Times New Roman" w:cs="Times New Roman"/>
          <w:sz w:val="24"/>
          <w:szCs w:val="24"/>
        </w:rPr>
        <w:t>nited Nations, Rome, Italy</w:t>
      </w:r>
      <w:r w:rsidRPr="008348ED">
        <w:rPr>
          <w:rFonts w:ascii="Times New Roman" w:hAnsi="Times New Roman" w:cs="Times New Roman"/>
          <w:sz w:val="24"/>
          <w:szCs w:val="24"/>
        </w:rPr>
        <w:t>.</w:t>
      </w:r>
    </w:p>
    <w:p w14:paraId="3EAB32DB" w14:textId="77777777" w:rsidR="00D121D6" w:rsidRDefault="00617FB4" w:rsidP="00D121D6">
      <w:pPr>
        <w:pStyle w:val="ListParagraph"/>
        <w:numPr>
          <w:ilvl w:val="0"/>
          <w:numId w:val="7"/>
        </w:numPr>
        <w:spacing w:before="120" w:after="120" w:line="360" w:lineRule="auto"/>
        <w:ind w:left="426" w:hanging="426"/>
        <w:jc w:val="both"/>
        <w:rPr>
          <w:rFonts w:ascii="Times New Roman" w:hAnsi="Times New Roman" w:cs="Times New Roman"/>
          <w:sz w:val="24"/>
          <w:szCs w:val="24"/>
        </w:rPr>
      </w:pPr>
      <w:proofErr w:type="spellStart"/>
      <w:r w:rsidRPr="008348ED">
        <w:rPr>
          <w:rFonts w:ascii="Times New Roman" w:hAnsi="Times New Roman" w:cs="Times New Roman"/>
          <w:sz w:val="24"/>
          <w:szCs w:val="24"/>
        </w:rPr>
        <w:t>Tedom</w:t>
      </w:r>
      <w:proofErr w:type="spellEnd"/>
      <w:r w:rsidRPr="008348ED">
        <w:rPr>
          <w:rFonts w:ascii="Times New Roman" w:hAnsi="Times New Roman" w:cs="Times New Roman"/>
          <w:sz w:val="24"/>
          <w:szCs w:val="24"/>
        </w:rPr>
        <w:t xml:space="preserve"> DW, </w:t>
      </w:r>
      <w:proofErr w:type="spellStart"/>
      <w:r w:rsidRPr="008348ED">
        <w:rPr>
          <w:rFonts w:ascii="Times New Roman" w:hAnsi="Times New Roman" w:cs="Times New Roman"/>
          <w:sz w:val="24"/>
          <w:szCs w:val="24"/>
        </w:rPr>
        <w:t>Fombang</w:t>
      </w:r>
      <w:proofErr w:type="spellEnd"/>
      <w:r w:rsidRPr="008348ED">
        <w:rPr>
          <w:rFonts w:ascii="Times New Roman" w:hAnsi="Times New Roman" w:cs="Times New Roman"/>
          <w:sz w:val="24"/>
          <w:szCs w:val="24"/>
        </w:rPr>
        <w:t xml:space="preserve"> NE, </w:t>
      </w:r>
      <w:proofErr w:type="spellStart"/>
      <w:r w:rsidRPr="008348ED">
        <w:rPr>
          <w:rFonts w:ascii="Times New Roman" w:hAnsi="Times New Roman" w:cs="Times New Roman"/>
          <w:sz w:val="24"/>
          <w:szCs w:val="24"/>
        </w:rPr>
        <w:t>Ngaha</w:t>
      </w:r>
      <w:proofErr w:type="spellEnd"/>
      <w:r w:rsidRPr="008348ED">
        <w:rPr>
          <w:rFonts w:ascii="Times New Roman" w:hAnsi="Times New Roman" w:cs="Times New Roman"/>
          <w:sz w:val="24"/>
          <w:szCs w:val="24"/>
        </w:rPr>
        <w:t xml:space="preserve"> DW, </w:t>
      </w:r>
      <w:proofErr w:type="spellStart"/>
      <w:r w:rsidRPr="008348ED">
        <w:rPr>
          <w:rFonts w:ascii="Times New Roman" w:hAnsi="Times New Roman" w:cs="Times New Roman"/>
          <w:sz w:val="24"/>
          <w:szCs w:val="24"/>
        </w:rPr>
        <w:t>Ejoh</w:t>
      </w:r>
      <w:proofErr w:type="spellEnd"/>
      <w:r w:rsidRPr="008348ED">
        <w:rPr>
          <w:rFonts w:ascii="Times New Roman" w:hAnsi="Times New Roman" w:cs="Times New Roman"/>
          <w:sz w:val="24"/>
          <w:szCs w:val="24"/>
        </w:rPr>
        <w:t xml:space="preserve"> AR. (2019). Optimal conditions for production of fermented flour from pumpkin (</w:t>
      </w:r>
      <w:r w:rsidRPr="008348ED">
        <w:rPr>
          <w:rFonts w:ascii="Times New Roman" w:hAnsi="Times New Roman" w:cs="Times New Roman"/>
          <w:i/>
          <w:iCs/>
          <w:sz w:val="24"/>
          <w:szCs w:val="24"/>
        </w:rPr>
        <w:t>Cucurbita pepo</w:t>
      </w:r>
      <w:r w:rsidRPr="008348ED">
        <w:rPr>
          <w:rFonts w:ascii="Times New Roman" w:hAnsi="Times New Roman" w:cs="Times New Roman"/>
          <w:sz w:val="24"/>
          <w:szCs w:val="24"/>
        </w:rPr>
        <w:t>) for infant foods. European Journal of</w:t>
      </w:r>
      <w:r>
        <w:rPr>
          <w:rFonts w:ascii="Times New Roman" w:hAnsi="Times New Roman" w:cs="Times New Roman"/>
          <w:sz w:val="24"/>
          <w:szCs w:val="24"/>
        </w:rPr>
        <w:t xml:space="preserve"> Nutrition and Food Safety</w:t>
      </w:r>
      <w:r w:rsidRPr="008348ED">
        <w:rPr>
          <w:rFonts w:ascii="Times New Roman" w:hAnsi="Times New Roman" w:cs="Times New Roman"/>
          <w:sz w:val="24"/>
          <w:szCs w:val="24"/>
        </w:rPr>
        <w:t>10</w:t>
      </w:r>
      <w:r>
        <w:rPr>
          <w:rFonts w:ascii="Times New Roman" w:hAnsi="Times New Roman" w:cs="Times New Roman"/>
          <w:sz w:val="24"/>
          <w:szCs w:val="24"/>
        </w:rPr>
        <w:t xml:space="preserve"> </w:t>
      </w:r>
      <w:r w:rsidRPr="008348ED">
        <w:rPr>
          <w:rFonts w:ascii="Times New Roman" w:hAnsi="Times New Roman" w:cs="Times New Roman"/>
          <w:sz w:val="24"/>
          <w:szCs w:val="24"/>
        </w:rPr>
        <w:t>(2):125-136.</w:t>
      </w:r>
    </w:p>
    <w:p w14:paraId="48CAD6E5" w14:textId="77777777" w:rsidR="00D068C8" w:rsidRPr="00D068C8" w:rsidRDefault="00D121D6" w:rsidP="00D068C8">
      <w:pPr>
        <w:pStyle w:val="ListParagraph"/>
        <w:numPr>
          <w:ilvl w:val="0"/>
          <w:numId w:val="7"/>
        </w:numPr>
        <w:spacing w:before="120" w:after="120" w:line="360" w:lineRule="auto"/>
        <w:ind w:left="426" w:hanging="426"/>
        <w:jc w:val="both"/>
        <w:rPr>
          <w:rFonts w:ascii="Times New Roman" w:hAnsi="Times New Roman" w:cs="Times New Roman"/>
          <w:sz w:val="24"/>
          <w:szCs w:val="24"/>
        </w:rPr>
      </w:pPr>
      <w:r w:rsidRPr="00D121D6">
        <w:rPr>
          <w:rFonts w:ascii="Times New Roman" w:hAnsi="Times New Roman" w:cs="Times New Roman"/>
          <w:sz w:val="24"/>
          <w:szCs w:val="24"/>
          <w:lang w:val="fr-FR"/>
        </w:rPr>
        <w:t xml:space="preserve">World Food Program (2017) Plan stratégique du Programme Alimentaire Mondial pour 2017-2021. </w:t>
      </w:r>
      <w:r w:rsidRPr="00D121D6">
        <w:rPr>
          <w:rFonts w:ascii="Times New Roman" w:eastAsia="MinionPro-It" w:hAnsi="Times New Roman" w:cs="Times New Roman"/>
          <w:iCs/>
          <w:sz w:val="24"/>
          <w:szCs w:val="24"/>
          <w:lang w:val="fr-FR"/>
        </w:rPr>
        <w:t>Deuxième session ordinaire du Conseil d’administration Rome</w:t>
      </w:r>
      <w:r w:rsidRPr="00D121D6">
        <w:rPr>
          <w:rFonts w:ascii="Times New Roman" w:hAnsi="Times New Roman" w:cs="Times New Roman"/>
          <w:sz w:val="24"/>
          <w:szCs w:val="24"/>
          <w:lang w:val="fr-FR"/>
        </w:rPr>
        <w:t xml:space="preserve"> 52.</w:t>
      </w:r>
    </w:p>
    <w:p w14:paraId="28A2F924" w14:textId="77777777" w:rsidR="00D068C8" w:rsidRPr="00D068C8" w:rsidRDefault="00D068C8" w:rsidP="00D068C8">
      <w:pPr>
        <w:pStyle w:val="ListParagraph"/>
        <w:numPr>
          <w:ilvl w:val="0"/>
          <w:numId w:val="7"/>
        </w:numPr>
        <w:spacing w:before="120" w:after="120" w:line="360" w:lineRule="auto"/>
        <w:ind w:left="426" w:hanging="426"/>
        <w:jc w:val="both"/>
        <w:rPr>
          <w:rFonts w:ascii="Times New Roman" w:hAnsi="Times New Roman" w:cs="Times New Roman"/>
          <w:sz w:val="24"/>
          <w:szCs w:val="24"/>
        </w:rPr>
      </w:pPr>
      <w:proofErr w:type="spellStart"/>
      <w:r w:rsidRPr="00D068C8">
        <w:rPr>
          <w:rFonts w:ascii="Times New Roman" w:hAnsi="Times New Roman" w:cs="Times New Roman"/>
          <w:sz w:val="24"/>
          <w:szCs w:val="24"/>
        </w:rPr>
        <w:t>Madrelle</w:t>
      </w:r>
      <w:proofErr w:type="spellEnd"/>
      <w:r w:rsidRPr="00D068C8">
        <w:rPr>
          <w:rFonts w:ascii="Times New Roman" w:hAnsi="Times New Roman" w:cs="Times New Roman"/>
          <w:sz w:val="24"/>
          <w:szCs w:val="24"/>
        </w:rPr>
        <w:t xml:space="preserve"> C, Lange I, </w:t>
      </w:r>
      <w:proofErr w:type="spellStart"/>
      <w:r w:rsidRPr="00D068C8">
        <w:rPr>
          <w:rFonts w:ascii="Times New Roman" w:hAnsi="Times New Roman" w:cs="Times New Roman"/>
          <w:sz w:val="24"/>
          <w:szCs w:val="24"/>
        </w:rPr>
        <w:t>Boutrolle</w:t>
      </w:r>
      <w:proofErr w:type="spellEnd"/>
      <w:r w:rsidRPr="00D068C8">
        <w:rPr>
          <w:rFonts w:ascii="Times New Roman" w:hAnsi="Times New Roman" w:cs="Times New Roman"/>
          <w:sz w:val="24"/>
          <w:szCs w:val="24"/>
        </w:rPr>
        <w:t xml:space="preserve"> et al (2017) Development of a new in-home testing method to asse</w:t>
      </w:r>
      <w:r>
        <w:rPr>
          <w:rFonts w:ascii="Times New Roman" w:hAnsi="Times New Roman" w:cs="Times New Roman"/>
          <w:sz w:val="24"/>
          <w:szCs w:val="24"/>
        </w:rPr>
        <w:t>ss infant food liking. Appetite</w:t>
      </w:r>
      <w:r w:rsidRPr="00D068C8">
        <w:rPr>
          <w:rFonts w:ascii="Times New Roman" w:hAnsi="Times New Roman" w:cs="Times New Roman"/>
          <w:sz w:val="24"/>
          <w:szCs w:val="24"/>
        </w:rPr>
        <w:t xml:space="preserve"> 113: 274-283.</w:t>
      </w:r>
    </w:p>
    <w:p w14:paraId="0F3CADC7" w14:textId="77777777" w:rsidR="0036490B" w:rsidRPr="00617FB4" w:rsidRDefault="0036490B" w:rsidP="0036490B">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lang w:val="fr-FR"/>
        </w:rPr>
      </w:pPr>
      <w:proofErr w:type="spellStart"/>
      <w:r w:rsidRPr="0036490B">
        <w:rPr>
          <w:rFonts w:ascii="Times New Roman" w:hAnsi="Times New Roman" w:cs="Times New Roman"/>
          <w:sz w:val="24"/>
          <w:szCs w:val="24"/>
          <w:lang w:val="fr-FR"/>
        </w:rPr>
        <w:t>Machiels</w:t>
      </w:r>
      <w:proofErr w:type="spellEnd"/>
      <w:r w:rsidRPr="0036490B">
        <w:rPr>
          <w:rFonts w:ascii="Times New Roman" w:hAnsi="Times New Roman" w:cs="Times New Roman"/>
          <w:sz w:val="24"/>
          <w:szCs w:val="24"/>
          <w:lang w:val="fr-FR"/>
        </w:rPr>
        <w:t xml:space="preserve"> D,</w:t>
      </w:r>
      <w:r>
        <w:rPr>
          <w:rFonts w:ascii="Times New Roman" w:hAnsi="Times New Roman" w:cs="Times New Roman"/>
          <w:sz w:val="24"/>
          <w:szCs w:val="24"/>
          <w:lang w:val="fr-FR"/>
        </w:rPr>
        <w:t xml:space="preserve"> </w:t>
      </w:r>
      <w:proofErr w:type="spellStart"/>
      <w:r w:rsidRPr="0036490B">
        <w:rPr>
          <w:rFonts w:ascii="Times New Roman" w:hAnsi="Times New Roman" w:cs="Times New Roman"/>
          <w:sz w:val="24"/>
          <w:szCs w:val="24"/>
          <w:lang w:val="fr-FR"/>
        </w:rPr>
        <w:t>Istasse</w:t>
      </w:r>
      <w:proofErr w:type="spellEnd"/>
      <w:r>
        <w:rPr>
          <w:rFonts w:ascii="Times New Roman" w:hAnsi="Times New Roman" w:cs="Times New Roman"/>
          <w:sz w:val="24"/>
          <w:szCs w:val="24"/>
          <w:lang w:val="fr-FR"/>
        </w:rPr>
        <w:t xml:space="preserve"> L (2002)</w:t>
      </w:r>
      <w:r w:rsidRPr="0036490B">
        <w:rPr>
          <w:rFonts w:ascii="Times New Roman" w:hAnsi="Times New Roman" w:cs="Times New Roman"/>
          <w:sz w:val="24"/>
          <w:szCs w:val="24"/>
          <w:lang w:val="fr-FR"/>
        </w:rPr>
        <w:t xml:space="preserve"> La ré</w:t>
      </w:r>
      <w:r>
        <w:rPr>
          <w:rFonts w:ascii="Times New Roman" w:hAnsi="Times New Roman" w:cs="Times New Roman"/>
          <w:sz w:val="24"/>
          <w:szCs w:val="24"/>
          <w:lang w:val="fr-FR"/>
        </w:rPr>
        <w:t>action de Maillard :</w:t>
      </w:r>
      <w:r w:rsidRPr="0036490B">
        <w:rPr>
          <w:rFonts w:ascii="Times New Roman" w:hAnsi="Times New Roman" w:cs="Times New Roman"/>
          <w:sz w:val="24"/>
          <w:szCs w:val="24"/>
          <w:lang w:val="fr-FR"/>
        </w:rPr>
        <w:t xml:space="preserve"> Importanc</w:t>
      </w:r>
      <w:r>
        <w:rPr>
          <w:rFonts w:ascii="Times New Roman" w:hAnsi="Times New Roman" w:cs="Times New Roman"/>
          <w:sz w:val="24"/>
          <w:szCs w:val="24"/>
          <w:lang w:val="fr-FR"/>
        </w:rPr>
        <w:t xml:space="preserve">e </w:t>
      </w:r>
      <w:r w:rsidRPr="0036490B">
        <w:rPr>
          <w:rFonts w:ascii="Times New Roman" w:hAnsi="Times New Roman" w:cs="Times New Roman"/>
          <w:sz w:val="24"/>
          <w:szCs w:val="24"/>
          <w:lang w:val="fr-FR"/>
        </w:rPr>
        <w:t>et appl</w:t>
      </w:r>
      <w:r>
        <w:rPr>
          <w:rFonts w:ascii="Times New Roman" w:hAnsi="Times New Roman" w:cs="Times New Roman"/>
          <w:sz w:val="24"/>
          <w:szCs w:val="24"/>
          <w:lang w:val="fr-FR"/>
        </w:rPr>
        <w:t>ication en chimie des aliments.</w:t>
      </w:r>
      <w:r w:rsidRPr="0036490B">
        <w:rPr>
          <w:rFonts w:ascii="Times New Roman" w:hAnsi="Times New Roman" w:cs="Times New Roman"/>
          <w:sz w:val="24"/>
          <w:szCs w:val="24"/>
          <w:lang w:val="fr-FR"/>
        </w:rPr>
        <w:t xml:space="preserve"> Annales d</w:t>
      </w:r>
      <w:r>
        <w:rPr>
          <w:rFonts w:ascii="Times New Roman" w:hAnsi="Times New Roman" w:cs="Times New Roman"/>
          <w:sz w:val="24"/>
          <w:szCs w:val="24"/>
          <w:lang w:val="fr-FR"/>
        </w:rPr>
        <w:t>e Mé</w:t>
      </w:r>
      <w:r w:rsidRPr="00D068C8">
        <w:rPr>
          <w:rFonts w:ascii="Times New Roman" w:hAnsi="Times New Roman" w:cs="Times New Roman"/>
          <w:sz w:val="24"/>
          <w:szCs w:val="24"/>
          <w:lang w:val="fr-FR"/>
        </w:rPr>
        <w:t>decine Vét</w:t>
      </w:r>
      <w:r w:rsidR="00617FB4" w:rsidRPr="00D068C8">
        <w:rPr>
          <w:rFonts w:ascii="Times New Roman" w:hAnsi="Times New Roman" w:cs="Times New Roman"/>
          <w:sz w:val="24"/>
          <w:szCs w:val="24"/>
          <w:lang w:val="fr-FR"/>
        </w:rPr>
        <w:t>érinaire 146</w:t>
      </w:r>
      <w:r w:rsidR="00A96D13" w:rsidRPr="00D068C8">
        <w:rPr>
          <w:rFonts w:ascii="Times New Roman" w:hAnsi="Times New Roman" w:cs="Times New Roman"/>
          <w:sz w:val="24"/>
          <w:szCs w:val="24"/>
          <w:lang w:val="fr-FR"/>
        </w:rPr>
        <w:t xml:space="preserve"> </w:t>
      </w:r>
      <w:r w:rsidR="00617FB4" w:rsidRPr="00D068C8">
        <w:rPr>
          <w:rFonts w:ascii="Times New Roman" w:hAnsi="Times New Roman" w:cs="Times New Roman"/>
          <w:sz w:val="24"/>
          <w:szCs w:val="24"/>
          <w:lang w:val="fr-FR"/>
        </w:rPr>
        <w:t>:</w:t>
      </w:r>
      <w:r w:rsidRPr="00D068C8">
        <w:rPr>
          <w:rFonts w:ascii="Times New Roman" w:hAnsi="Times New Roman" w:cs="Times New Roman"/>
          <w:sz w:val="24"/>
          <w:szCs w:val="24"/>
          <w:lang w:val="fr-FR"/>
        </w:rPr>
        <w:t xml:space="preserve"> 347-352.</w:t>
      </w:r>
    </w:p>
    <w:p w14:paraId="25E35AA6" w14:textId="77777777" w:rsidR="00A539A2" w:rsidRDefault="00A96D13" w:rsidP="00A539A2">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A96D13">
        <w:rPr>
          <w:rFonts w:ascii="Times New Roman" w:hAnsi="Times New Roman" w:cs="Times New Roman"/>
          <w:sz w:val="24"/>
          <w:szCs w:val="24"/>
        </w:rPr>
        <w:t>Bhattacharya S (2014) Roasting and toasting operations in food: Process engineering and applications. Conventional and Advance Food Processing Technologies 221-248.</w:t>
      </w:r>
    </w:p>
    <w:p w14:paraId="1E19645B" w14:textId="77777777" w:rsidR="003929BE" w:rsidRDefault="00A539A2" w:rsidP="003929BE">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A539A2">
        <w:rPr>
          <w:rFonts w:ascii="Times New Roman" w:hAnsi="Times New Roman" w:cs="Times New Roman"/>
          <w:sz w:val="24"/>
          <w:szCs w:val="24"/>
        </w:rPr>
        <w:t>D</w:t>
      </w:r>
      <w:r>
        <w:rPr>
          <w:rFonts w:ascii="Times New Roman" w:hAnsi="Times New Roman" w:cs="Times New Roman"/>
          <w:sz w:val="24"/>
          <w:szCs w:val="24"/>
        </w:rPr>
        <w:t>’Souza AA, Kumari D, Banerjee R (2017)</w:t>
      </w:r>
      <w:r w:rsidRPr="00A539A2">
        <w:rPr>
          <w:rFonts w:ascii="Times New Roman" w:hAnsi="Times New Roman" w:cs="Times New Roman"/>
          <w:sz w:val="24"/>
          <w:szCs w:val="24"/>
        </w:rPr>
        <w:t xml:space="preserve"> Nanocomposite biosensors for point</w:t>
      </w:r>
      <w:r>
        <w:rPr>
          <w:rFonts w:ascii="Times New Roman" w:hAnsi="Times New Roman" w:cs="Times New Roman"/>
          <w:sz w:val="24"/>
          <w:szCs w:val="24"/>
        </w:rPr>
        <w:t xml:space="preserve"> </w:t>
      </w:r>
      <w:r w:rsidRPr="00A539A2">
        <w:rPr>
          <w:rFonts w:ascii="Times New Roman" w:hAnsi="Times New Roman" w:cs="Times New Roman"/>
          <w:sz w:val="24"/>
          <w:szCs w:val="24"/>
        </w:rPr>
        <w:t>of-care-evaluation</w:t>
      </w:r>
      <w:r>
        <w:rPr>
          <w:rFonts w:ascii="Times New Roman" w:hAnsi="Times New Roman" w:cs="Times New Roman"/>
          <w:sz w:val="24"/>
          <w:szCs w:val="24"/>
        </w:rPr>
        <w:t xml:space="preserve"> </w:t>
      </w:r>
      <w:r w:rsidRPr="00A539A2">
        <w:rPr>
          <w:rFonts w:ascii="Times New Roman" w:hAnsi="Times New Roman" w:cs="Times New Roman"/>
          <w:sz w:val="24"/>
          <w:szCs w:val="24"/>
        </w:rPr>
        <w:t>of food</w:t>
      </w:r>
      <w:r>
        <w:rPr>
          <w:rFonts w:ascii="Times New Roman" w:hAnsi="Times New Roman" w:cs="Times New Roman"/>
          <w:sz w:val="24"/>
          <w:szCs w:val="24"/>
        </w:rPr>
        <w:t xml:space="preserve"> </w:t>
      </w:r>
      <w:r w:rsidRPr="00A539A2">
        <w:rPr>
          <w:rFonts w:ascii="Times New Roman" w:hAnsi="Times New Roman" w:cs="Times New Roman"/>
          <w:sz w:val="24"/>
          <w:szCs w:val="24"/>
        </w:rPr>
        <w:t>quality</w:t>
      </w:r>
      <w:r>
        <w:rPr>
          <w:rFonts w:ascii="Times New Roman" w:hAnsi="Times New Roman" w:cs="Times New Roman"/>
          <w:sz w:val="24"/>
          <w:szCs w:val="24"/>
        </w:rPr>
        <w:t xml:space="preserve"> </w:t>
      </w:r>
      <w:r w:rsidRPr="00A539A2">
        <w:rPr>
          <w:rFonts w:ascii="Times New Roman" w:hAnsi="Times New Roman" w:cs="Times New Roman"/>
          <w:sz w:val="24"/>
          <w:szCs w:val="24"/>
        </w:rPr>
        <w:t>and safety.</w:t>
      </w:r>
      <w:r>
        <w:rPr>
          <w:rFonts w:ascii="Times New Roman" w:hAnsi="Times New Roman" w:cs="Times New Roman"/>
          <w:sz w:val="24"/>
          <w:szCs w:val="24"/>
        </w:rPr>
        <w:t xml:space="preserve"> </w:t>
      </w:r>
      <w:r w:rsidRPr="00A539A2">
        <w:rPr>
          <w:rFonts w:ascii="Times New Roman" w:hAnsi="Times New Roman" w:cs="Times New Roman"/>
          <w:sz w:val="24"/>
          <w:szCs w:val="24"/>
        </w:rPr>
        <w:t>In</w:t>
      </w:r>
      <w:r>
        <w:rPr>
          <w:rFonts w:ascii="Times New Roman" w:hAnsi="Times New Roman" w:cs="Times New Roman"/>
          <w:sz w:val="24"/>
          <w:szCs w:val="24"/>
        </w:rPr>
        <w:t xml:space="preserve"> </w:t>
      </w:r>
      <w:r w:rsidRPr="00A539A2">
        <w:rPr>
          <w:rFonts w:ascii="Times New Roman" w:hAnsi="Times New Roman" w:cs="Times New Roman"/>
          <w:sz w:val="24"/>
          <w:szCs w:val="24"/>
        </w:rPr>
        <w:t xml:space="preserve">A. M. </w:t>
      </w:r>
      <w:proofErr w:type="spellStart"/>
      <w:r w:rsidRPr="00A539A2">
        <w:rPr>
          <w:rFonts w:ascii="Times New Roman" w:hAnsi="Times New Roman" w:cs="Times New Roman"/>
          <w:sz w:val="24"/>
          <w:szCs w:val="24"/>
        </w:rPr>
        <w:t>Grumezescu</w:t>
      </w:r>
      <w:proofErr w:type="spellEnd"/>
      <w:r>
        <w:rPr>
          <w:rFonts w:ascii="Times New Roman" w:hAnsi="Times New Roman" w:cs="Times New Roman"/>
          <w:sz w:val="24"/>
          <w:szCs w:val="24"/>
        </w:rPr>
        <w:t xml:space="preserve"> </w:t>
      </w:r>
      <w:r w:rsidRPr="00A539A2">
        <w:rPr>
          <w:rFonts w:ascii="Times New Roman" w:hAnsi="Times New Roman" w:cs="Times New Roman"/>
          <w:sz w:val="24"/>
          <w:szCs w:val="24"/>
        </w:rPr>
        <w:t>(Ed.),</w:t>
      </w:r>
      <w:r>
        <w:rPr>
          <w:rFonts w:ascii="Times New Roman" w:hAnsi="Times New Roman" w:cs="Times New Roman"/>
          <w:sz w:val="24"/>
          <w:szCs w:val="24"/>
        </w:rPr>
        <w:t xml:space="preserve"> </w:t>
      </w:r>
      <w:proofErr w:type="spellStart"/>
      <w:r w:rsidRPr="00A539A2">
        <w:rPr>
          <w:rFonts w:ascii="Times New Roman" w:hAnsi="Times New Roman" w:cs="Times New Roman"/>
          <w:sz w:val="24"/>
          <w:szCs w:val="24"/>
        </w:rPr>
        <w:t>Nanobiosensors</w:t>
      </w:r>
      <w:proofErr w:type="spellEnd"/>
      <w:r w:rsidRPr="00A539A2">
        <w:rPr>
          <w:rFonts w:ascii="Times New Roman" w:hAnsi="Times New Roman" w:cs="Times New Roman"/>
          <w:sz w:val="24"/>
          <w:szCs w:val="24"/>
        </w:rPr>
        <w:t>.</w:t>
      </w:r>
      <w:r>
        <w:rPr>
          <w:rFonts w:ascii="Times New Roman" w:hAnsi="Times New Roman" w:cs="Times New Roman"/>
          <w:sz w:val="24"/>
          <w:szCs w:val="24"/>
        </w:rPr>
        <w:t xml:space="preserve"> </w:t>
      </w:r>
      <w:r w:rsidRPr="00A539A2">
        <w:rPr>
          <w:rFonts w:ascii="Times New Roman" w:hAnsi="Times New Roman" w:cs="Times New Roman"/>
          <w:sz w:val="24"/>
          <w:szCs w:val="24"/>
        </w:rPr>
        <w:t xml:space="preserve">Academic Press 629-676. </w:t>
      </w:r>
      <w:hyperlink r:id="rId23" w:history="1">
        <w:r w:rsidR="00CF12CC" w:rsidRPr="00D810F0">
          <w:rPr>
            <w:rStyle w:val="Hyperlink"/>
            <w:rFonts w:ascii="Times New Roman" w:hAnsi="Times New Roman" w:cs="Times New Roman"/>
            <w:sz w:val="24"/>
            <w:szCs w:val="24"/>
          </w:rPr>
          <w:t>https://doi.org/10.1016/B978-0-12-804301-1.00015-1</w:t>
        </w:r>
      </w:hyperlink>
      <w:r w:rsidRPr="00A539A2">
        <w:rPr>
          <w:rFonts w:ascii="Times New Roman" w:hAnsi="Times New Roman" w:cs="Times New Roman"/>
          <w:sz w:val="24"/>
          <w:szCs w:val="24"/>
        </w:rPr>
        <w:t>.</w:t>
      </w:r>
    </w:p>
    <w:p w14:paraId="4F2BA690" w14:textId="77777777" w:rsidR="00AC4296" w:rsidRDefault="003929BE" w:rsidP="00AC4296">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3929BE">
        <w:rPr>
          <w:rFonts w:ascii="Times New Roman" w:hAnsi="Times New Roman" w:cs="Times New Roman"/>
          <w:sz w:val="24"/>
          <w:szCs w:val="24"/>
        </w:rPr>
        <w:t>Nurhaliza</w:t>
      </w:r>
      <w:proofErr w:type="spellEnd"/>
      <w:r w:rsidRPr="003929BE">
        <w:rPr>
          <w:rFonts w:ascii="Times New Roman" w:hAnsi="Times New Roman" w:cs="Times New Roman"/>
          <w:sz w:val="24"/>
          <w:szCs w:val="24"/>
        </w:rPr>
        <w:t xml:space="preserve"> PT, </w:t>
      </w:r>
      <w:proofErr w:type="spellStart"/>
      <w:r w:rsidRPr="003929BE">
        <w:rPr>
          <w:rFonts w:ascii="Times New Roman" w:hAnsi="Times New Roman" w:cs="Times New Roman"/>
          <w:sz w:val="24"/>
          <w:szCs w:val="24"/>
        </w:rPr>
        <w:t>Masniary</w:t>
      </w:r>
      <w:proofErr w:type="spellEnd"/>
      <w:r w:rsidRPr="003929BE">
        <w:rPr>
          <w:rFonts w:ascii="Times New Roman" w:hAnsi="Times New Roman" w:cs="Times New Roman"/>
          <w:sz w:val="24"/>
          <w:szCs w:val="24"/>
        </w:rPr>
        <w:t xml:space="preserve"> LL, </w:t>
      </w:r>
      <w:proofErr w:type="spellStart"/>
      <w:r w:rsidRPr="003929BE">
        <w:rPr>
          <w:rFonts w:ascii="Times New Roman" w:hAnsi="Times New Roman" w:cs="Times New Roman"/>
          <w:sz w:val="24"/>
          <w:szCs w:val="24"/>
        </w:rPr>
        <w:t>Lubis</w:t>
      </w:r>
      <w:proofErr w:type="spellEnd"/>
      <w:r w:rsidRPr="003929BE">
        <w:rPr>
          <w:rFonts w:ascii="Times New Roman" w:hAnsi="Times New Roman" w:cs="Times New Roman"/>
          <w:sz w:val="24"/>
          <w:szCs w:val="24"/>
        </w:rPr>
        <w:t xml:space="preserve"> Z (2021) </w:t>
      </w:r>
      <w:proofErr w:type="spellStart"/>
      <w:r w:rsidRPr="003929BE">
        <w:rPr>
          <w:rFonts w:ascii="Times New Roman" w:hAnsi="Times New Roman" w:cs="Times New Roman"/>
          <w:sz w:val="24"/>
          <w:szCs w:val="24"/>
        </w:rPr>
        <w:t>Efect</w:t>
      </w:r>
      <w:proofErr w:type="spellEnd"/>
      <w:r w:rsidRPr="003929BE">
        <w:rPr>
          <w:rFonts w:ascii="Times New Roman" w:hAnsi="Times New Roman" w:cs="Times New Roman"/>
          <w:sz w:val="24"/>
          <w:szCs w:val="24"/>
        </w:rPr>
        <w:t xml:space="preserve"> of </w:t>
      </w:r>
      <w:proofErr w:type="spellStart"/>
      <w:r w:rsidRPr="003929BE">
        <w:rPr>
          <w:rFonts w:ascii="Times New Roman" w:hAnsi="Times New Roman" w:cs="Times New Roman"/>
          <w:sz w:val="24"/>
          <w:szCs w:val="24"/>
        </w:rPr>
        <w:t>Kweni</w:t>
      </w:r>
      <w:proofErr w:type="spellEnd"/>
      <w:r w:rsidRPr="003929BE">
        <w:rPr>
          <w:rFonts w:ascii="Times New Roman" w:hAnsi="Times New Roman" w:cs="Times New Roman"/>
          <w:sz w:val="24"/>
          <w:szCs w:val="24"/>
        </w:rPr>
        <w:t xml:space="preserve"> mango juice addition and percentage of carboxymethyl cellulose (CMC) on the physicochemical characteristics of watermelon albedo </w:t>
      </w:r>
      <w:proofErr w:type="spellStart"/>
      <w:r w:rsidRPr="003929BE">
        <w:rPr>
          <w:rFonts w:ascii="Times New Roman" w:hAnsi="Times New Roman" w:cs="Times New Roman"/>
          <w:sz w:val="24"/>
          <w:szCs w:val="24"/>
        </w:rPr>
        <w:t>fruitghurt</w:t>
      </w:r>
      <w:proofErr w:type="spellEnd"/>
      <w:r w:rsidRPr="003929BE">
        <w:rPr>
          <w:rFonts w:ascii="Times New Roman" w:hAnsi="Times New Roman" w:cs="Times New Roman"/>
          <w:sz w:val="24"/>
          <w:szCs w:val="24"/>
        </w:rPr>
        <w:t>. E3s Web</w:t>
      </w:r>
      <w:r>
        <w:rPr>
          <w:rFonts w:ascii="Times New Roman" w:hAnsi="Times New Roman" w:cs="Times New Roman"/>
          <w:sz w:val="24"/>
          <w:szCs w:val="24"/>
        </w:rPr>
        <w:t xml:space="preserve"> </w:t>
      </w:r>
      <w:r w:rsidRPr="003929BE">
        <w:rPr>
          <w:rFonts w:ascii="Times New Roman" w:hAnsi="Times New Roman" w:cs="Times New Roman"/>
          <w:sz w:val="24"/>
          <w:szCs w:val="24"/>
        </w:rPr>
        <w:t xml:space="preserve">of Conferences 332: 08002. </w:t>
      </w:r>
      <w:hyperlink r:id="rId24" w:history="1">
        <w:r w:rsidRPr="003929BE">
          <w:rPr>
            <w:rStyle w:val="Hyperlink"/>
            <w:rFonts w:ascii="Times New Roman" w:hAnsi="Times New Roman" w:cs="Times New Roman"/>
            <w:sz w:val="24"/>
            <w:szCs w:val="24"/>
          </w:rPr>
          <w:t>https://doi.org/10.1051/E3sconf/202133208002</w:t>
        </w:r>
      </w:hyperlink>
      <w:r w:rsidRPr="003929BE">
        <w:rPr>
          <w:rFonts w:ascii="Times New Roman" w:hAnsi="Times New Roman" w:cs="Times New Roman"/>
          <w:sz w:val="24"/>
          <w:szCs w:val="24"/>
        </w:rPr>
        <w:t>.</w:t>
      </w:r>
    </w:p>
    <w:p w14:paraId="58A1C24B" w14:textId="77777777" w:rsidR="00F07935" w:rsidRPr="00F07935" w:rsidRDefault="00AC4296" w:rsidP="00F07935">
      <w:pPr>
        <w:pStyle w:val="ListParagraph"/>
        <w:numPr>
          <w:ilvl w:val="0"/>
          <w:numId w:val="7"/>
        </w:numPr>
        <w:autoSpaceDE w:val="0"/>
        <w:autoSpaceDN w:val="0"/>
        <w:adjustRightInd w:val="0"/>
        <w:spacing w:before="120" w:after="120" w:line="360" w:lineRule="auto"/>
        <w:ind w:left="426" w:right="-61" w:hanging="426"/>
        <w:jc w:val="both"/>
        <w:rPr>
          <w:rStyle w:val="Hyperlink"/>
          <w:rFonts w:ascii="Times New Roman" w:hAnsi="Times New Roman" w:cs="Times New Roman"/>
          <w:color w:val="auto"/>
          <w:sz w:val="24"/>
          <w:szCs w:val="24"/>
          <w:u w:val="none"/>
        </w:rPr>
      </w:pPr>
      <w:r w:rsidRPr="00AC4296">
        <w:rPr>
          <w:rFonts w:ascii="Times New Roman" w:hAnsi="Times New Roman" w:cs="Times New Roman"/>
          <w:sz w:val="24"/>
          <w:szCs w:val="24"/>
        </w:rPr>
        <w:t xml:space="preserve">Hudson JL, Baum JI, Diaz EC, Børsheim E (2021) Dietary protein requirements in children: Methods for consideration. Nutrients. 2021;13(5):1554. </w:t>
      </w:r>
      <w:hyperlink r:id="rId25" w:history="1">
        <w:r w:rsidRPr="00D810F0">
          <w:rPr>
            <w:rStyle w:val="Hyperlink"/>
            <w:rFonts w:ascii="Times New Roman" w:hAnsi="Times New Roman" w:cs="Times New Roman"/>
            <w:sz w:val="24"/>
            <w:szCs w:val="24"/>
          </w:rPr>
          <w:t>https://doi.org/10.3390/Nu13051554</w:t>
        </w:r>
      </w:hyperlink>
    </w:p>
    <w:p w14:paraId="50A7AB3C" w14:textId="77777777" w:rsidR="00F07935" w:rsidRPr="00F07935" w:rsidRDefault="00F07935" w:rsidP="00F07935">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F07935">
        <w:rPr>
          <w:rFonts w:ascii="Times New Roman" w:hAnsi="Times New Roman" w:cs="Times New Roman"/>
          <w:sz w:val="24"/>
          <w:szCs w:val="24"/>
        </w:rPr>
        <w:t>Riedel SN</w:t>
      </w:r>
      <w:r>
        <w:rPr>
          <w:rFonts w:ascii="Times New Roman" w:hAnsi="Times New Roman" w:cs="Times New Roman"/>
          <w:sz w:val="24"/>
          <w:szCs w:val="24"/>
        </w:rPr>
        <w:t xml:space="preserve"> (2024)</w:t>
      </w:r>
      <w:r w:rsidRPr="00F07935">
        <w:rPr>
          <w:rFonts w:ascii="Times New Roman" w:hAnsi="Times New Roman" w:cs="Times New Roman"/>
          <w:sz w:val="24"/>
          <w:szCs w:val="24"/>
        </w:rPr>
        <w:t xml:space="preserve"> Optimizing growth and development: a nutritional biochemical approach to pediatric health. Doctoral dissertation, Department of Chemistry and Biochemistry, Faculty of </w:t>
      </w:r>
      <w:proofErr w:type="spellStart"/>
      <w:r w:rsidRPr="00F07935">
        <w:rPr>
          <w:rFonts w:ascii="Times New Roman" w:hAnsi="Times New Roman" w:cs="Times New Roman"/>
          <w:sz w:val="24"/>
          <w:szCs w:val="24"/>
        </w:rPr>
        <w:t>Medecine</w:t>
      </w:r>
      <w:proofErr w:type="spellEnd"/>
      <w:r w:rsidRPr="00F07935">
        <w:rPr>
          <w:rFonts w:ascii="Times New Roman" w:hAnsi="Times New Roman" w:cs="Times New Roman"/>
          <w:sz w:val="24"/>
          <w:szCs w:val="24"/>
        </w:rPr>
        <w:t>, University of</w:t>
      </w:r>
      <w:r>
        <w:rPr>
          <w:rFonts w:ascii="Times New Roman" w:hAnsi="Times New Roman" w:cs="Times New Roman"/>
          <w:sz w:val="24"/>
          <w:szCs w:val="24"/>
        </w:rPr>
        <w:t xml:space="preserve"> Rijeka.</w:t>
      </w:r>
    </w:p>
    <w:p w14:paraId="4B60FD87" w14:textId="77777777" w:rsidR="00E91193" w:rsidRDefault="001C1674" w:rsidP="00E91193">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Pr>
          <w:rFonts w:ascii="Times New Roman" w:hAnsi="Times New Roman" w:cs="Times New Roman"/>
          <w:sz w:val="24"/>
          <w:szCs w:val="24"/>
        </w:rPr>
        <w:t>Menezes MS, Almeida CM (2024)</w:t>
      </w:r>
      <w:r w:rsidRPr="001C1674">
        <w:rPr>
          <w:rFonts w:ascii="Times New Roman" w:hAnsi="Times New Roman" w:cs="Times New Roman"/>
          <w:sz w:val="24"/>
          <w:szCs w:val="24"/>
        </w:rPr>
        <w:t xml:space="preserve"> Structural, functional, nutritional and clinical aspects of vitami</w:t>
      </w:r>
      <w:r>
        <w:rPr>
          <w:rFonts w:ascii="Times New Roman" w:hAnsi="Times New Roman" w:cs="Times New Roman"/>
          <w:sz w:val="24"/>
          <w:szCs w:val="24"/>
        </w:rPr>
        <w:t>n A: A review. Pharma Nutrition</w:t>
      </w:r>
      <w:r w:rsidRPr="001C1674">
        <w:rPr>
          <w:rFonts w:ascii="Times New Roman" w:hAnsi="Times New Roman" w:cs="Times New Roman"/>
          <w:sz w:val="24"/>
          <w:szCs w:val="24"/>
        </w:rPr>
        <w:t xml:space="preserve"> 100383.</w:t>
      </w:r>
    </w:p>
    <w:p w14:paraId="62EB10FD" w14:textId="77777777" w:rsidR="001C1674" w:rsidRDefault="00E91193" w:rsidP="00E91193">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E91193">
        <w:rPr>
          <w:rFonts w:ascii="Times New Roman" w:hAnsi="Times New Roman" w:cs="Times New Roman"/>
          <w:sz w:val="24"/>
          <w:szCs w:val="24"/>
        </w:rPr>
        <w:lastRenderedPageBreak/>
        <w:t>Ngaha</w:t>
      </w:r>
      <w:proofErr w:type="spellEnd"/>
      <w:r w:rsidRPr="00E91193">
        <w:rPr>
          <w:rFonts w:ascii="Times New Roman" w:hAnsi="Times New Roman" w:cs="Times New Roman"/>
          <w:sz w:val="24"/>
          <w:szCs w:val="24"/>
        </w:rPr>
        <w:t xml:space="preserve"> DW, </w:t>
      </w:r>
      <w:proofErr w:type="spellStart"/>
      <w:r w:rsidRPr="00E91193">
        <w:rPr>
          <w:rFonts w:ascii="Times New Roman" w:hAnsi="Times New Roman" w:cs="Times New Roman"/>
          <w:sz w:val="24"/>
          <w:szCs w:val="24"/>
        </w:rPr>
        <w:t>Assiene</w:t>
      </w:r>
      <w:proofErr w:type="spellEnd"/>
      <w:r w:rsidRPr="00E91193">
        <w:rPr>
          <w:rFonts w:ascii="Times New Roman" w:hAnsi="Times New Roman" w:cs="Times New Roman"/>
          <w:sz w:val="24"/>
          <w:szCs w:val="24"/>
        </w:rPr>
        <w:t xml:space="preserve"> AJA, </w:t>
      </w:r>
      <w:proofErr w:type="spellStart"/>
      <w:r w:rsidRPr="00E91193">
        <w:rPr>
          <w:rFonts w:ascii="Times New Roman" w:hAnsi="Times New Roman" w:cs="Times New Roman"/>
          <w:sz w:val="24"/>
          <w:szCs w:val="24"/>
        </w:rPr>
        <w:t>Agume</w:t>
      </w:r>
      <w:proofErr w:type="spellEnd"/>
      <w:r w:rsidRPr="00E91193">
        <w:rPr>
          <w:rFonts w:ascii="Times New Roman" w:hAnsi="Times New Roman" w:cs="Times New Roman"/>
          <w:sz w:val="24"/>
          <w:szCs w:val="24"/>
        </w:rPr>
        <w:t xml:space="preserve"> NAS, </w:t>
      </w:r>
      <w:proofErr w:type="spellStart"/>
      <w:r w:rsidRPr="00E91193">
        <w:rPr>
          <w:rFonts w:ascii="Times New Roman" w:hAnsi="Times New Roman" w:cs="Times New Roman"/>
          <w:sz w:val="24"/>
          <w:szCs w:val="24"/>
        </w:rPr>
        <w:t>Tedom</w:t>
      </w:r>
      <w:proofErr w:type="spellEnd"/>
      <w:r w:rsidRPr="00E91193">
        <w:rPr>
          <w:rFonts w:ascii="Times New Roman" w:hAnsi="Times New Roman" w:cs="Times New Roman"/>
          <w:sz w:val="24"/>
          <w:szCs w:val="24"/>
        </w:rPr>
        <w:t xml:space="preserve"> DW, </w:t>
      </w:r>
      <w:proofErr w:type="spellStart"/>
      <w:r w:rsidRPr="00E91193">
        <w:rPr>
          <w:rFonts w:ascii="Times New Roman" w:hAnsi="Times New Roman" w:cs="Times New Roman"/>
          <w:sz w:val="24"/>
          <w:szCs w:val="24"/>
        </w:rPr>
        <w:t>Ejoh</w:t>
      </w:r>
      <w:proofErr w:type="spellEnd"/>
      <w:r w:rsidRPr="00E91193">
        <w:rPr>
          <w:rFonts w:ascii="Times New Roman" w:hAnsi="Times New Roman" w:cs="Times New Roman"/>
          <w:sz w:val="24"/>
          <w:szCs w:val="24"/>
        </w:rPr>
        <w:t xml:space="preserve"> AR (2024) Nutritional, functional and sensory characteristics of an infant puree food from pre-treated pumpkin flesh (</w:t>
      </w:r>
      <w:proofErr w:type="spellStart"/>
      <w:r w:rsidRPr="00E91193">
        <w:rPr>
          <w:rFonts w:ascii="Times New Roman" w:hAnsi="Times New Roman" w:cs="Times New Roman"/>
          <w:i/>
          <w:sz w:val="24"/>
          <w:szCs w:val="24"/>
        </w:rPr>
        <w:t>Curcubita</w:t>
      </w:r>
      <w:proofErr w:type="spellEnd"/>
      <w:r w:rsidRPr="00E91193">
        <w:rPr>
          <w:rFonts w:ascii="Times New Roman" w:hAnsi="Times New Roman" w:cs="Times New Roman"/>
          <w:i/>
          <w:sz w:val="24"/>
          <w:szCs w:val="24"/>
        </w:rPr>
        <w:t xml:space="preserve"> pepo</w:t>
      </w:r>
      <w:r w:rsidRPr="00E91193">
        <w:rPr>
          <w:rFonts w:ascii="Times New Roman" w:hAnsi="Times New Roman" w:cs="Times New Roman"/>
          <w:sz w:val="24"/>
          <w:szCs w:val="24"/>
        </w:rPr>
        <w:t xml:space="preserve"> L.), soybean (</w:t>
      </w:r>
      <w:r w:rsidRPr="00E91193">
        <w:rPr>
          <w:rFonts w:ascii="Times New Roman" w:hAnsi="Times New Roman" w:cs="Times New Roman"/>
          <w:i/>
          <w:sz w:val="24"/>
          <w:szCs w:val="24"/>
        </w:rPr>
        <w:t>Glycine max</w:t>
      </w:r>
      <w:r w:rsidRPr="00E91193">
        <w:rPr>
          <w:rFonts w:ascii="Times New Roman" w:hAnsi="Times New Roman" w:cs="Times New Roman"/>
          <w:sz w:val="24"/>
          <w:szCs w:val="24"/>
        </w:rPr>
        <w:t xml:space="preserve"> L.) and spinach leaves (</w:t>
      </w:r>
      <w:r w:rsidRPr="00E91193">
        <w:rPr>
          <w:rFonts w:ascii="Times New Roman" w:hAnsi="Times New Roman" w:cs="Times New Roman"/>
          <w:i/>
          <w:sz w:val="24"/>
          <w:szCs w:val="24"/>
        </w:rPr>
        <w:t>Spinacia oleracea</w:t>
      </w:r>
      <w:r w:rsidRPr="00E91193">
        <w:rPr>
          <w:rFonts w:ascii="Times New Roman" w:hAnsi="Times New Roman" w:cs="Times New Roman"/>
          <w:sz w:val="24"/>
          <w:szCs w:val="24"/>
        </w:rPr>
        <w:t xml:space="preserve">), Journal of Agriculture and Food Research 16: 101183. </w:t>
      </w:r>
      <w:hyperlink r:id="rId26" w:history="1">
        <w:r w:rsidRPr="00224CC1">
          <w:rPr>
            <w:rStyle w:val="Hyperlink"/>
            <w:rFonts w:ascii="Times New Roman" w:hAnsi="Times New Roman" w:cs="Times New Roman"/>
            <w:sz w:val="24"/>
            <w:szCs w:val="24"/>
          </w:rPr>
          <w:t>https://doi.org/10.1016/j.jafr.2024.101183</w:t>
        </w:r>
      </w:hyperlink>
    </w:p>
    <w:p w14:paraId="6EF797CB" w14:textId="77777777" w:rsidR="003F1318" w:rsidRPr="003465F4" w:rsidRDefault="007731C2"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lang w:val="fr-FR"/>
        </w:rPr>
      </w:pPr>
      <w:proofErr w:type="spellStart"/>
      <w:r w:rsidRPr="007731C2">
        <w:rPr>
          <w:rFonts w:ascii="Times New Roman" w:hAnsi="Times New Roman" w:cs="Times New Roman"/>
          <w:sz w:val="24"/>
          <w:szCs w:val="24"/>
          <w:lang w:val="fr-FR"/>
        </w:rPr>
        <w:t>Badham</w:t>
      </w:r>
      <w:proofErr w:type="spellEnd"/>
      <w:r w:rsidRPr="007731C2">
        <w:rPr>
          <w:rFonts w:ascii="Times New Roman" w:hAnsi="Times New Roman" w:cs="Times New Roman"/>
          <w:sz w:val="24"/>
          <w:szCs w:val="24"/>
          <w:lang w:val="fr-FR"/>
        </w:rPr>
        <w:t xml:space="preserve"> J, Zimmermann MB, Kramer K (2007) Le guide de l'anémie nutritionnell</w:t>
      </w:r>
      <w:r>
        <w:rPr>
          <w:rFonts w:ascii="Times New Roman" w:hAnsi="Times New Roman" w:cs="Times New Roman"/>
          <w:sz w:val="24"/>
          <w:szCs w:val="24"/>
          <w:lang w:val="fr-FR"/>
        </w:rPr>
        <w:t xml:space="preserve">e. Suisse : </w:t>
      </w:r>
      <w:proofErr w:type="spellStart"/>
      <w:r>
        <w:rPr>
          <w:rFonts w:ascii="Times New Roman" w:hAnsi="Times New Roman" w:cs="Times New Roman"/>
          <w:sz w:val="24"/>
          <w:szCs w:val="24"/>
          <w:lang w:val="fr-FR"/>
        </w:rPr>
        <w:t>Sight</w:t>
      </w:r>
      <w:proofErr w:type="spellEnd"/>
      <w:r>
        <w:rPr>
          <w:rFonts w:ascii="Times New Roman" w:hAnsi="Times New Roman" w:cs="Times New Roman"/>
          <w:sz w:val="24"/>
          <w:szCs w:val="24"/>
          <w:lang w:val="fr-FR"/>
        </w:rPr>
        <w:t xml:space="preserve"> and Life.</w:t>
      </w:r>
    </w:p>
    <w:p w14:paraId="2B873771" w14:textId="77777777" w:rsidR="003F1318" w:rsidRDefault="003F1318"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3F1318">
        <w:rPr>
          <w:rFonts w:ascii="Times New Roman" w:hAnsi="Times New Roman" w:cs="Times New Roman"/>
          <w:sz w:val="24"/>
          <w:szCs w:val="24"/>
        </w:rPr>
        <w:t>Vo TS, Vo TT, Tran TT, Pham ND</w:t>
      </w:r>
      <w:r>
        <w:rPr>
          <w:rFonts w:ascii="Times New Roman" w:hAnsi="Times New Roman" w:cs="Times New Roman"/>
          <w:sz w:val="24"/>
          <w:szCs w:val="24"/>
        </w:rPr>
        <w:t xml:space="preserve"> (2022)</w:t>
      </w:r>
      <w:r w:rsidRPr="003F1318">
        <w:rPr>
          <w:rFonts w:ascii="Times New Roman" w:hAnsi="Times New Roman" w:cs="Times New Roman"/>
          <w:sz w:val="24"/>
          <w:szCs w:val="24"/>
        </w:rPr>
        <w:t xml:space="preserve"> Enhancement of water absorption capacity and compressibility of hydrogel</w:t>
      </w:r>
      <w:r>
        <w:rPr>
          <w:rFonts w:ascii="Times New Roman" w:hAnsi="Times New Roman" w:cs="Times New Roman"/>
          <w:sz w:val="24"/>
          <w:szCs w:val="24"/>
        </w:rPr>
        <w:t xml:space="preserve"> sponges prepared from gelatin/</w:t>
      </w:r>
      <w:r w:rsidRPr="003F1318">
        <w:rPr>
          <w:rFonts w:ascii="Times New Roman" w:hAnsi="Times New Roman" w:cs="Times New Roman"/>
          <w:sz w:val="24"/>
          <w:szCs w:val="24"/>
        </w:rPr>
        <w:t>chitosan matrix with different polyols. Progress in Natural Science</w:t>
      </w:r>
      <w:r>
        <w:rPr>
          <w:rFonts w:ascii="Times New Roman" w:hAnsi="Times New Roman" w:cs="Times New Roman"/>
          <w:sz w:val="24"/>
          <w:szCs w:val="24"/>
        </w:rPr>
        <w:t>: Materials International</w:t>
      </w:r>
      <w:r w:rsidRPr="003F1318">
        <w:rPr>
          <w:rFonts w:ascii="Times New Roman" w:hAnsi="Times New Roman" w:cs="Times New Roman"/>
          <w:sz w:val="24"/>
          <w:szCs w:val="24"/>
        </w:rPr>
        <w:t xml:space="preserve"> 32(1):</w:t>
      </w:r>
      <w:r>
        <w:rPr>
          <w:rFonts w:ascii="Times New Roman" w:hAnsi="Times New Roman" w:cs="Times New Roman"/>
          <w:sz w:val="24"/>
          <w:szCs w:val="24"/>
        </w:rPr>
        <w:t xml:space="preserve"> </w:t>
      </w:r>
      <w:r w:rsidRPr="003F1318">
        <w:rPr>
          <w:rFonts w:ascii="Times New Roman" w:hAnsi="Times New Roman" w:cs="Times New Roman"/>
          <w:sz w:val="24"/>
          <w:szCs w:val="24"/>
        </w:rPr>
        <w:t xml:space="preserve">54-62. </w:t>
      </w:r>
      <w:hyperlink r:id="rId27" w:history="1">
        <w:r w:rsidRPr="004C4589">
          <w:rPr>
            <w:rStyle w:val="Hyperlink"/>
            <w:rFonts w:ascii="Times New Roman" w:hAnsi="Times New Roman" w:cs="Times New Roman"/>
            <w:sz w:val="24"/>
            <w:szCs w:val="24"/>
          </w:rPr>
          <w:t>https://doi.org/10.1016/j.pnsc.2021.10.001</w:t>
        </w:r>
      </w:hyperlink>
      <w:r w:rsidRPr="003F1318">
        <w:rPr>
          <w:rFonts w:ascii="Times New Roman" w:hAnsi="Times New Roman" w:cs="Times New Roman"/>
          <w:sz w:val="24"/>
          <w:szCs w:val="24"/>
        </w:rPr>
        <w:t>.</w:t>
      </w:r>
    </w:p>
    <w:p w14:paraId="7D66A4B7" w14:textId="77777777" w:rsidR="003F1318" w:rsidRDefault="003F1318"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3F1318">
        <w:rPr>
          <w:rFonts w:ascii="Times New Roman" w:hAnsi="Times New Roman" w:cs="Times New Roman"/>
          <w:sz w:val="24"/>
          <w:szCs w:val="24"/>
        </w:rPr>
        <w:t xml:space="preserve">Hussein JB, </w:t>
      </w:r>
      <w:r>
        <w:rPr>
          <w:rFonts w:ascii="Times New Roman" w:hAnsi="Times New Roman" w:cs="Times New Roman"/>
          <w:sz w:val="24"/>
          <w:szCs w:val="24"/>
        </w:rPr>
        <w:t xml:space="preserve">Ilesanmi JO, Aliyu HM, </w:t>
      </w:r>
      <w:proofErr w:type="spellStart"/>
      <w:r>
        <w:rPr>
          <w:rFonts w:ascii="Times New Roman" w:hAnsi="Times New Roman" w:cs="Times New Roman"/>
          <w:sz w:val="24"/>
          <w:szCs w:val="24"/>
        </w:rPr>
        <w:t>Akogwu</w:t>
      </w:r>
      <w:proofErr w:type="spellEnd"/>
      <w:r>
        <w:rPr>
          <w:rFonts w:ascii="Times New Roman" w:hAnsi="Times New Roman" w:cs="Times New Roman"/>
          <w:sz w:val="24"/>
          <w:szCs w:val="24"/>
        </w:rPr>
        <w:t xml:space="preserve"> V (2020)</w:t>
      </w:r>
      <w:r w:rsidRPr="003F1318">
        <w:rPr>
          <w:rFonts w:ascii="Times New Roman" w:hAnsi="Times New Roman" w:cs="Times New Roman"/>
          <w:sz w:val="24"/>
          <w:szCs w:val="24"/>
        </w:rPr>
        <w:t xml:space="preserve"> Chemical and sensory qualities of moimoi and </w:t>
      </w:r>
      <w:proofErr w:type="spellStart"/>
      <w:r w:rsidRPr="003F1318">
        <w:rPr>
          <w:rFonts w:ascii="Times New Roman" w:hAnsi="Times New Roman" w:cs="Times New Roman"/>
          <w:sz w:val="24"/>
          <w:szCs w:val="24"/>
        </w:rPr>
        <w:t>akara</w:t>
      </w:r>
      <w:proofErr w:type="spellEnd"/>
      <w:r w:rsidRPr="003F1318">
        <w:rPr>
          <w:rFonts w:ascii="Times New Roman" w:hAnsi="Times New Roman" w:cs="Times New Roman"/>
          <w:sz w:val="24"/>
          <w:szCs w:val="24"/>
        </w:rPr>
        <w:t xml:space="preserve"> produced from blends of Cowpea (</w:t>
      </w:r>
      <w:r w:rsidRPr="003F1318">
        <w:rPr>
          <w:rFonts w:ascii="Times New Roman" w:hAnsi="Times New Roman" w:cs="Times New Roman"/>
          <w:i/>
          <w:sz w:val="24"/>
          <w:szCs w:val="24"/>
        </w:rPr>
        <w:t>Vigna unguiculata</w:t>
      </w:r>
      <w:r w:rsidRPr="003F1318">
        <w:rPr>
          <w:rFonts w:ascii="Times New Roman" w:hAnsi="Times New Roman" w:cs="Times New Roman"/>
          <w:sz w:val="24"/>
          <w:szCs w:val="24"/>
        </w:rPr>
        <w:t xml:space="preserve">) and </w:t>
      </w:r>
      <w:r w:rsidRPr="003F1318">
        <w:rPr>
          <w:rFonts w:ascii="Times New Roman" w:hAnsi="Times New Roman" w:cs="Times New Roman"/>
          <w:i/>
          <w:sz w:val="24"/>
          <w:szCs w:val="24"/>
        </w:rPr>
        <w:t>Moringa oleifera</w:t>
      </w:r>
      <w:r>
        <w:rPr>
          <w:rFonts w:ascii="Times New Roman" w:hAnsi="Times New Roman" w:cs="Times New Roman"/>
          <w:sz w:val="24"/>
          <w:szCs w:val="24"/>
        </w:rPr>
        <w:t xml:space="preserve"> seed flour.</w:t>
      </w:r>
      <w:r w:rsidRPr="003F1318">
        <w:rPr>
          <w:rFonts w:ascii="Times New Roman" w:hAnsi="Times New Roman" w:cs="Times New Roman"/>
          <w:sz w:val="24"/>
          <w:szCs w:val="24"/>
        </w:rPr>
        <w:t xml:space="preserve"> Nigerian Journal </w:t>
      </w:r>
      <w:r>
        <w:rPr>
          <w:rFonts w:ascii="Times New Roman" w:hAnsi="Times New Roman" w:cs="Times New Roman"/>
          <w:sz w:val="24"/>
          <w:szCs w:val="24"/>
        </w:rPr>
        <w:t>of Technological Research</w:t>
      </w:r>
      <w:r w:rsidRPr="003F1318">
        <w:rPr>
          <w:rFonts w:ascii="Times New Roman" w:hAnsi="Times New Roman" w:cs="Times New Roman"/>
          <w:sz w:val="24"/>
          <w:szCs w:val="24"/>
        </w:rPr>
        <w:t xml:space="preserve"> 15:</w:t>
      </w:r>
      <w:r>
        <w:rPr>
          <w:rFonts w:ascii="Times New Roman" w:hAnsi="Times New Roman" w:cs="Times New Roman"/>
          <w:sz w:val="24"/>
          <w:szCs w:val="24"/>
        </w:rPr>
        <w:t xml:space="preserve"> </w:t>
      </w:r>
      <w:r w:rsidRPr="003F1318">
        <w:rPr>
          <w:rFonts w:ascii="Times New Roman" w:hAnsi="Times New Roman" w:cs="Times New Roman"/>
          <w:sz w:val="24"/>
          <w:szCs w:val="24"/>
        </w:rPr>
        <w:t xml:space="preserve">15-23. </w:t>
      </w:r>
      <w:hyperlink r:id="rId28" w:history="1">
        <w:r w:rsidRPr="004C4589">
          <w:rPr>
            <w:rStyle w:val="Hyperlink"/>
            <w:rFonts w:ascii="Times New Roman" w:hAnsi="Times New Roman" w:cs="Times New Roman"/>
            <w:sz w:val="24"/>
            <w:szCs w:val="24"/>
          </w:rPr>
          <w:t>https://doi.org/10.4314/njtr.v15i3.3</w:t>
        </w:r>
      </w:hyperlink>
      <w:r w:rsidRPr="003F1318">
        <w:rPr>
          <w:rFonts w:ascii="Times New Roman" w:hAnsi="Times New Roman" w:cs="Times New Roman"/>
          <w:sz w:val="24"/>
          <w:szCs w:val="24"/>
        </w:rPr>
        <w:t>.</w:t>
      </w:r>
    </w:p>
    <w:p w14:paraId="65CA094C" w14:textId="77777777" w:rsidR="003F1318" w:rsidRDefault="003F1318"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3F1318">
        <w:rPr>
          <w:rFonts w:ascii="Times New Roman" w:hAnsi="Times New Roman" w:cs="Times New Roman"/>
          <w:sz w:val="24"/>
          <w:szCs w:val="24"/>
        </w:rPr>
        <w:t>Ram</w:t>
      </w:r>
      <w:r>
        <w:rPr>
          <w:rFonts w:ascii="Times New Roman" w:hAnsi="Times New Roman" w:cs="Times New Roman"/>
          <w:sz w:val="24"/>
          <w:szCs w:val="24"/>
        </w:rPr>
        <w:t>li NIZ, Tien BY, Hui BY, Han WK (2022)</w:t>
      </w:r>
      <w:r w:rsidRPr="003F1318">
        <w:rPr>
          <w:rFonts w:ascii="Times New Roman" w:hAnsi="Times New Roman" w:cs="Times New Roman"/>
          <w:sz w:val="24"/>
          <w:szCs w:val="24"/>
        </w:rPr>
        <w:t xml:space="preserve"> The effects of soaking time on the quality and properties of durian (</w:t>
      </w:r>
      <w:proofErr w:type="spellStart"/>
      <w:r w:rsidRPr="003F1318">
        <w:rPr>
          <w:rFonts w:ascii="Times New Roman" w:hAnsi="Times New Roman" w:cs="Times New Roman"/>
          <w:sz w:val="24"/>
          <w:szCs w:val="24"/>
        </w:rPr>
        <w:t>Durio</w:t>
      </w:r>
      <w:proofErr w:type="spellEnd"/>
      <w:r w:rsidRPr="003F1318">
        <w:rPr>
          <w:rFonts w:ascii="Times New Roman" w:hAnsi="Times New Roman" w:cs="Times New Roman"/>
          <w:sz w:val="24"/>
          <w:szCs w:val="24"/>
        </w:rPr>
        <w:t xml:space="preserve"> </w:t>
      </w:r>
      <w:proofErr w:type="spellStart"/>
      <w:r w:rsidRPr="003F1318">
        <w:rPr>
          <w:rFonts w:ascii="Times New Roman" w:hAnsi="Times New Roman" w:cs="Times New Roman"/>
          <w:sz w:val="24"/>
          <w:szCs w:val="24"/>
        </w:rPr>
        <w:t>zibethinus</w:t>
      </w:r>
      <w:proofErr w:type="spellEnd"/>
      <w:r w:rsidRPr="003F1318">
        <w:rPr>
          <w:rFonts w:ascii="Times New Roman" w:hAnsi="Times New Roman" w:cs="Times New Roman"/>
          <w:sz w:val="24"/>
          <w:szCs w:val="24"/>
        </w:rPr>
        <w:t>) seed gum: a mini review. Malaysian Journ</w:t>
      </w:r>
      <w:r>
        <w:rPr>
          <w:rFonts w:ascii="Times New Roman" w:hAnsi="Times New Roman" w:cs="Times New Roman"/>
          <w:sz w:val="24"/>
          <w:szCs w:val="24"/>
        </w:rPr>
        <w:t>al of Analytical Sciences</w:t>
      </w:r>
      <w:r w:rsidRPr="003F1318">
        <w:rPr>
          <w:rFonts w:ascii="Times New Roman" w:hAnsi="Times New Roman" w:cs="Times New Roman"/>
          <w:sz w:val="24"/>
          <w:szCs w:val="24"/>
        </w:rPr>
        <w:t xml:space="preserve"> 26:</w:t>
      </w:r>
      <w:r>
        <w:rPr>
          <w:rFonts w:ascii="Times New Roman" w:hAnsi="Times New Roman" w:cs="Times New Roman"/>
          <w:sz w:val="24"/>
          <w:szCs w:val="24"/>
        </w:rPr>
        <w:t xml:space="preserve"> </w:t>
      </w:r>
      <w:r w:rsidRPr="003F1318">
        <w:rPr>
          <w:rFonts w:ascii="Times New Roman" w:hAnsi="Times New Roman" w:cs="Times New Roman"/>
          <w:sz w:val="24"/>
          <w:szCs w:val="24"/>
        </w:rPr>
        <w:t xml:space="preserve">944-952. </w:t>
      </w:r>
      <w:hyperlink r:id="rId29" w:history="1">
        <w:r w:rsidRPr="004C4589">
          <w:rPr>
            <w:rStyle w:val="Hyperlink"/>
            <w:rFonts w:ascii="Times New Roman" w:hAnsi="Times New Roman" w:cs="Times New Roman"/>
            <w:sz w:val="24"/>
            <w:szCs w:val="24"/>
          </w:rPr>
          <w:t>https://mjas.analis.com.my/mjas/v26_n5/pdf/Nurul_26_5_3.pdf</w:t>
        </w:r>
      </w:hyperlink>
    </w:p>
    <w:p w14:paraId="12D39C87" w14:textId="77777777" w:rsidR="003F1318" w:rsidRDefault="003F1318"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Pr>
          <w:rFonts w:ascii="Times New Roman" w:hAnsi="Times New Roman" w:cs="Times New Roman"/>
          <w:sz w:val="24"/>
          <w:szCs w:val="24"/>
        </w:rPr>
        <w:t>Chandra S, Singh S (2013)</w:t>
      </w:r>
      <w:r w:rsidRPr="003F1318">
        <w:rPr>
          <w:rFonts w:ascii="Times New Roman" w:hAnsi="Times New Roman" w:cs="Times New Roman"/>
          <w:sz w:val="24"/>
          <w:szCs w:val="24"/>
        </w:rPr>
        <w:t xml:space="preserve"> Assessment of functional properties of different flours. African J</w:t>
      </w:r>
      <w:r>
        <w:rPr>
          <w:rFonts w:ascii="Times New Roman" w:hAnsi="Times New Roman" w:cs="Times New Roman"/>
          <w:sz w:val="24"/>
          <w:szCs w:val="24"/>
        </w:rPr>
        <w:t>ournal of Agricultural Research</w:t>
      </w:r>
      <w:r w:rsidRPr="003F1318">
        <w:rPr>
          <w:rFonts w:ascii="Times New Roman" w:hAnsi="Times New Roman" w:cs="Times New Roman"/>
          <w:sz w:val="24"/>
          <w:szCs w:val="24"/>
        </w:rPr>
        <w:t xml:space="preserve"> 8(38): 4849-4852. </w:t>
      </w:r>
      <w:hyperlink r:id="rId30" w:history="1">
        <w:r w:rsidRPr="004C4589">
          <w:rPr>
            <w:rStyle w:val="Hyperlink"/>
            <w:rFonts w:ascii="Times New Roman" w:hAnsi="Times New Roman" w:cs="Times New Roman"/>
            <w:sz w:val="24"/>
            <w:szCs w:val="24"/>
          </w:rPr>
          <w:t>https://doi.org/:10.5897/AJAR2013.6905</w:t>
        </w:r>
      </w:hyperlink>
      <w:r w:rsidRPr="003F1318">
        <w:rPr>
          <w:rFonts w:ascii="Times New Roman" w:hAnsi="Times New Roman" w:cs="Times New Roman"/>
          <w:sz w:val="24"/>
          <w:szCs w:val="24"/>
        </w:rPr>
        <w:t>.</w:t>
      </w:r>
    </w:p>
    <w:p w14:paraId="5B289A71" w14:textId="77777777" w:rsidR="003F1318" w:rsidRDefault="003F1318"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3F1318">
        <w:rPr>
          <w:rFonts w:ascii="Times New Roman" w:hAnsi="Times New Roman" w:cs="Times New Roman"/>
          <w:sz w:val="24"/>
          <w:szCs w:val="24"/>
        </w:rPr>
        <w:t>El-Sayed SM</w:t>
      </w:r>
      <w:r>
        <w:rPr>
          <w:rFonts w:ascii="Times New Roman" w:hAnsi="Times New Roman" w:cs="Times New Roman"/>
          <w:sz w:val="24"/>
          <w:szCs w:val="24"/>
        </w:rPr>
        <w:t xml:space="preserve"> (2020)</w:t>
      </w:r>
      <w:r w:rsidRPr="003F1318">
        <w:rPr>
          <w:rFonts w:ascii="Times New Roman" w:hAnsi="Times New Roman" w:cs="Times New Roman"/>
          <w:sz w:val="24"/>
          <w:szCs w:val="24"/>
        </w:rPr>
        <w:t xml:space="preserve"> Use of spinach powder as functional ingredient in the manufacture o</w:t>
      </w:r>
      <w:r>
        <w:rPr>
          <w:rFonts w:ascii="Times New Roman" w:hAnsi="Times New Roman" w:cs="Times New Roman"/>
          <w:sz w:val="24"/>
          <w:szCs w:val="24"/>
        </w:rPr>
        <w:t xml:space="preserve">f UF-Soft cheese. </w:t>
      </w:r>
      <w:proofErr w:type="spellStart"/>
      <w:r>
        <w:rPr>
          <w:rFonts w:ascii="Times New Roman" w:hAnsi="Times New Roman" w:cs="Times New Roman"/>
          <w:sz w:val="24"/>
          <w:szCs w:val="24"/>
        </w:rPr>
        <w:t>Heliyon</w:t>
      </w:r>
      <w:proofErr w:type="spellEnd"/>
      <w:r w:rsidRPr="003F1318">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3F1318">
        <w:rPr>
          <w:rFonts w:ascii="Times New Roman" w:hAnsi="Times New Roman" w:cs="Times New Roman"/>
          <w:sz w:val="24"/>
          <w:szCs w:val="24"/>
        </w:rPr>
        <w:t xml:space="preserve">e03278. </w:t>
      </w:r>
      <w:hyperlink r:id="rId31" w:history="1">
        <w:r w:rsidRPr="004C4589">
          <w:rPr>
            <w:rStyle w:val="Hyperlink"/>
            <w:rFonts w:ascii="Times New Roman" w:hAnsi="Times New Roman" w:cs="Times New Roman"/>
            <w:sz w:val="24"/>
            <w:szCs w:val="24"/>
          </w:rPr>
          <w:t>https://doi.org/10.1016/j.heliyon.2020.e03278</w:t>
        </w:r>
      </w:hyperlink>
    </w:p>
    <w:p w14:paraId="3FB9D21E" w14:textId="77777777" w:rsidR="003F1318" w:rsidRDefault="003F1318" w:rsidP="003F1318">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proofErr w:type="spellStart"/>
      <w:r w:rsidRPr="003F1318">
        <w:rPr>
          <w:rFonts w:ascii="Times New Roman" w:hAnsi="Times New Roman" w:cs="Times New Roman"/>
          <w:sz w:val="24"/>
          <w:szCs w:val="24"/>
        </w:rPr>
        <w:t>Mbame</w:t>
      </w:r>
      <w:proofErr w:type="spellEnd"/>
      <w:r w:rsidRPr="003F1318">
        <w:rPr>
          <w:rFonts w:ascii="Times New Roman" w:hAnsi="Times New Roman" w:cs="Times New Roman"/>
          <w:sz w:val="24"/>
          <w:szCs w:val="24"/>
        </w:rPr>
        <w:t xml:space="preserve"> MC, </w:t>
      </w:r>
      <w:proofErr w:type="spellStart"/>
      <w:r w:rsidRPr="003F1318">
        <w:rPr>
          <w:rFonts w:ascii="Times New Roman" w:hAnsi="Times New Roman" w:cs="Times New Roman"/>
          <w:sz w:val="24"/>
          <w:szCs w:val="24"/>
        </w:rPr>
        <w:t>Tiencheu</w:t>
      </w:r>
      <w:proofErr w:type="spellEnd"/>
      <w:r w:rsidRPr="003F1318">
        <w:rPr>
          <w:rFonts w:ascii="Times New Roman" w:hAnsi="Times New Roman" w:cs="Times New Roman"/>
          <w:sz w:val="24"/>
          <w:szCs w:val="24"/>
        </w:rPr>
        <w:t xml:space="preserve"> B, </w:t>
      </w:r>
      <w:proofErr w:type="spellStart"/>
      <w:r w:rsidRPr="003F1318">
        <w:rPr>
          <w:rFonts w:ascii="Times New Roman" w:hAnsi="Times New Roman" w:cs="Times New Roman"/>
          <w:sz w:val="24"/>
          <w:szCs w:val="24"/>
        </w:rPr>
        <w:t>Feumba</w:t>
      </w:r>
      <w:proofErr w:type="spellEnd"/>
      <w:r w:rsidRPr="003F1318">
        <w:rPr>
          <w:rFonts w:ascii="Times New Roman" w:hAnsi="Times New Roman" w:cs="Times New Roman"/>
          <w:sz w:val="24"/>
          <w:szCs w:val="24"/>
        </w:rPr>
        <w:t xml:space="preserve"> R, </w:t>
      </w:r>
      <w:proofErr w:type="spellStart"/>
      <w:r w:rsidRPr="003F1318">
        <w:rPr>
          <w:rFonts w:ascii="Times New Roman" w:hAnsi="Times New Roman" w:cs="Times New Roman"/>
          <w:sz w:val="24"/>
          <w:szCs w:val="24"/>
        </w:rPr>
        <w:t>Tiepma</w:t>
      </w:r>
      <w:proofErr w:type="spellEnd"/>
      <w:r>
        <w:rPr>
          <w:rFonts w:ascii="Times New Roman" w:hAnsi="Times New Roman" w:cs="Times New Roman"/>
          <w:sz w:val="24"/>
          <w:szCs w:val="24"/>
        </w:rPr>
        <w:t xml:space="preserve"> FD, </w:t>
      </w:r>
      <w:proofErr w:type="spellStart"/>
      <w:r>
        <w:rPr>
          <w:rFonts w:ascii="Times New Roman" w:hAnsi="Times New Roman" w:cs="Times New Roman"/>
          <w:sz w:val="24"/>
          <w:szCs w:val="24"/>
        </w:rPr>
        <w:t>Ashu</w:t>
      </w:r>
      <w:proofErr w:type="spellEnd"/>
      <w:r>
        <w:rPr>
          <w:rFonts w:ascii="Times New Roman" w:hAnsi="Times New Roman" w:cs="Times New Roman"/>
          <w:sz w:val="24"/>
          <w:szCs w:val="24"/>
        </w:rPr>
        <w:t xml:space="preserve"> AO, </w:t>
      </w:r>
      <w:proofErr w:type="spellStart"/>
      <w:r>
        <w:rPr>
          <w:rFonts w:ascii="Times New Roman" w:hAnsi="Times New Roman" w:cs="Times New Roman"/>
          <w:sz w:val="24"/>
          <w:szCs w:val="24"/>
        </w:rPr>
        <w:t>Ufuan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Oben</w:t>
      </w:r>
      <w:proofErr w:type="spellEnd"/>
      <w:r>
        <w:rPr>
          <w:rFonts w:ascii="Times New Roman" w:hAnsi="Times New Roman" w:cs="Times New Roman"/>
          <w:sz w:val="24"/>
          <w:szCs w:val="24"/>
        </w:rPr>
        <w:t xml:space="preserve"> J (2021)</w:t>
      </w:r>
      <w:r w:rsidRPr="003F1318">
        <w:rPr>
          <w:rFonts w:ascii="Times New Roman" w:hAnsi="Times New Roman" w:cs="Times New Roman"/>
          <w:sz w:val="24"/>
          <w:szCs w:val="24"/>
        </w:rPr>
        <w:t xml:space="preserve"> Formulation of Adequate Complementary Food for Children 6-24 months using local staple Food in the South- West Region of Cameroon. European Journal of</w:t>
      </w:r>
      <w:r>
        <w:rPr>
          <w:rFonts w:ascii="Times New Roman" w:hAnsi="Times New Roman" w:cs="Times New Roman"/>
          <w:sz w:val="24"/>
          <w:szCs w:val="24"/>
        </w:rPr>
        <w:t xml:space="preserve"> Nutrition &amp; Food safety </w:t>
      </w:r>
      <w:r w:rsidRPr="003F1318">
        <w:rPr>
          <w:rFonts w:ascii="Times New Roman" w:hAnsi="Times New Roman" w:cs="Times New Roman"/>
          <w:sz w:val="24"/>
          <w:szCs w:val="24"/>
        </w:rPr>
        <w:t>13(112):</w:t>
      </w:r>
      <w:r>
        <w:rPr>
          <w:rFonts w:ascii="Times New Roman" w:hAnsi="Times New Roman" w:cs="Times New Roman"/>
          <w:sz w:val="24"/>
          <w:szCs w:val="24"/>
        </w:rPr>
        <w:t xml:space="preserve"> </w:t>
      </w:r>
      <w:r w:rsidRPr="003F1318">
        <w:rPr>
          <w:rFonts w:ascii="Times New Roman" w:hAnsi="Times New Roman" w:cs="Times New Roman"/>
          <w:sz w:val="24"/>
          <w:szCs w:val="24"/>
        </w:rPr>
        <w:t xml:space="preserve">89-108. </w:t>
      </w:r>
      <w:hyperlink r:id="rId32" w:history="1">
        <w:r w:rsidRPr="004C4589">
          <w:rPr>
            <w:rStyle w:val="Hyperlink"/>
            <w:rFonts w:ascii="Times New Roman" w:hAnsi="Times New Roman" w:cs="Times New Roman"/>
            <w:sz w:val="24"/>
            <w:szCs w:val="24"/>
          </w:rPr>
          <w:t>https://doi:.org/110.9734/EJNFS/2021/v13i1230471</w:t>
        </w:r>
      </w:hyperlink>
      <w:r w:rsidRPr="003F1318">
        <w:rPr>
          <w:rFonts w:ascii="Times New Roman" w:hAnsi="Times New Roman" w:cs="Times New Roman"/>
          <w:sz w:val="24"/>
          <w:szCs w:val="24"/>
        </w:rPr>
        <w:t>.</w:t>
      </w:r>
    </w:p>
    <w:p w14:paraId="56BEA668" w14:textId="77777777" w:rsidR="00067C5A" w:rsidRDefault="003F1318" w:rsidP="00067C5A">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3F1318">
        <w:rPr>
          <w:rFonts w:ascii="Times New Roman" w:hAnsi="Times New Roman" w:cs="Times New Roman"/>
          <w:sz w:val="24"/>
          <w:szCs w:val="24"/>
        </w:rPr>
        <w:t xml:space="preserve">Nguyen SHT, </w:t>
      </w:r>
      <w:proofErr w:type="spellStart"/>
      <w:r w:rsidRPr="003F1318">
        <w:rPr>
          <w:rFonts w:ascii="Times New Roman" w:hAnsi="Times New Roman" w:cs="Times New Roman"/>
          <w:sz w:val="24"/>
          <w:szCs w:val="24"/>
        </w:rPr>
        <w:t>Webba</w:t>
      </w:r>
      <w:proofErr w:type="spellEnd"/>
      <w:r w:rsidRPr="003F1318">
        <w:rPr>
          <w:rFonts w:ascii="Times New Roman" w:hAnsi="Times New Roman" w:cs="Times New Roman"/>
          <w:sz w:val="24"/>
          <w:szCs w:val="24"/>
        </w:rPr>
        <w:t xml:space="preserve"> HK, Hasan J, Tobin MJ, Crawford RJ, Ivanova</w:t>
      </w:r>
      <w:r>
        <w:rPr>
          <w:rFonts w:ascii="Times New Roman" w:hAnsi="Times New Roman" w:cs="Times New Roman"/>
          <w:sz w:val="24"/>
          <w:szCs w:val="24"/>
        </w:rPr>
        <w:t xml:space="preserve"> EP (2013)</w:t>
      </w:r>
      <w:r w:rsidRPr="003F1318">
        <w:rPr>
          <w:rFonts w:ascii="Times New Roman" w:hAnsi="Times New Roman" w:cs="Times New Roman"/>
          <w:sz w:val="24"/>
          <w:szCs w:val="24"/>
        </w:rPr>
        <w:t xml:space="preserve"> Dual role of outer epicuticular lipids in determining the wettability of dragonfly wings. International Journal of Engineering Science 106: 126-134.</w:t>
      </w:r>
    </w:p>
    <w:p w14:paraId="6B02D7FE" w14:textId="77777777" w:rsidR="00067C5A" w:rsidRDefault="00067C5A" w:rsidP="00067C5A">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067C5A">
        <w:rPr>
          <w:rFonts w:ascii="Times New Roman" w:hAnsi="Times New Roman" w:cs="Times New Roman"/>
          <w:sz w:val="24"/>
          <w:szCs w:val="24"/>
          <w:lang w:val="de-CH"/>
        </w:rPr>
        <w:t>Be</w:t>
      </w:r>
      <w:r w:rsidR="003F2D49">
        <w:rPr>
          <w:rFonts w:ascii="Times New Roman" w:hAnsi="Times New Roman" w:cs="Times New Roman"/>
          <w:sz w:val="24"/>
          <w:szCs w:val="24"/>
          <w:lang w:val="de-CH"/>
        </w:rPr>
        <w:t xml:space="preserve"> </w:t>
      </w:r>
      <w:r w:rsidRPr="00067C5A">
        <w:rPr>
          <w:rFonts w:ascii="Times New Roman" w:hAnsi="Times New Roman" w:cs="Times New Roman"/>
          <w:sz w:val="24"/>
          <w:szCs w:val="24"/>
          <w:lang w:val="de-CH"/>
        </w:rPr>
        <w:t>Miller JN, Huber KC</w:t>
      </w:r>
      <w:r>
        <w:rPr>
          <w:rFonts w:ascii="Times New Roman" w:hAnsi="Times New Roman" w:cs="Times New Roman"/>
          <w:sz w:val="24"/>
          <w:szCs w:val="24"/>
          <w:lang w:val="de-CH"/>
        </w:rPr>
        <w:t xml:space="preserve"> (2008)</w:t>
      </w:r>
      <w:r w:rsidRPr="00067C5A">
        <w:rPr>
          <w:rFonts w:ascii="Times New Roman" w:hAnsi="Times New Roman" w:cs="Times New Roman"/>
          <w:sz w:val="24"/>
          <w:szCs w:val="24"/>
          <w:lang w:val="de-CH"/>
        </w:rPr>
        <w:t xml:space="preserve"> Carbohydrates. </w:t>
      </w:r>
      <w:r w:rsidRPr="00067C5A">
        <w:rPr>
          <w:rFonts w:ascii="Times New Roman" w:hAnsi="Times New Roman" w:cs="Times New Roman"/>
          <w:sz w:val="24"/>
          <w:szCs w:val="24"/>
        </w:rPr>
        <w:t>In: Damodaran S, Parkin KL, Fennema OR, eds. Fennema’s food chemistry, 4th ed. Boca Raton,</w:t>
      </w:r>
      <w:r>
        <w:rPr>
          <w:rFonts w:ascii="Times New Roman" w:hAnsi="Times New Roman" w:cs="Times New Roman"/>
          <w:sz w:val="24"/>
          <w:szCs w:val="24"/>
        </w:rPr>
        <w:t xml:space="preserve"> FL: CRC/Taylor &amp; Francis</w:t>
      </w:r>
      <w:r w:rsidRPr="00067C5A">
        <w:rPr>
          <w:rFonts w:ascii="Times New Roman" w:hAnsi="Times New Roman" w:cs="Times New Roman"/>
          <w:sz w:val="24"/>
          <w:szCs w:val="24"/>
        </w:rPr>
        <w:t xml:space="preserve"> 83-151</w:t>
      </w:r>
      <w:r>
        <w:rPr>
          <w:rFonts w:ascii="Times New Roman" w:hAnsi="Times New Roman" w:cs="Times New Roman"/>
          <w:sz w:val="24"/>
          <w:szCs w:val="24"/>
        </w:rPr>
        <w:t>.</w:t>
      </w:r>
    </w:p>
    <w:p w14:paraId="672520E9" w14:textId="77777777" w:rsidR="00067C5A" w:rsidRDefault="00067C5A" w:rsidP="00067C5A">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067C5A">
        <w:rPr>
          <w:rFonts w:ascii="Times New Roman" w:hAnsi="Times New Roman" w:cs="Times New Roman"/>
          <w:sz w:val="24"/>
          <w:szCs w:val="24"/>
        </w:rPr>
        <w:lastRenderedPageBreak/>
        <w:t>Verni</w:t>
      </w:r>
      <w:r>
        <w:rPr>
          <w:rFonts w:ascii="Times New Roman" w:hAnsi="Times New Roman" w:cs="Times New Roman"/>
          <w:sz w:val="24"/>
          <w:szCs w:val="24"/>
        </w:rPr>
        <w:t xml:space="preserve"> M,</w:t>
      </w:r>
      <w:r w:rsidRPr="00067C5A">
        <w:rPr>
          <w:rFonts w:ascii="Times New Roman" w:hAnsi="Times New Roman" w:cs="Times New Roman"/>
          <w:sz w:val="24"/>
          <w:szCs w:val="24"/>
        </w:rPr>
        <w:t xml:space="preserve"> Pontonio</w:t>
      </w:r>
      <w:r>
        <w:rPr>
          <w:rFonts w:ascii="Times New Roman" w:hAnsi="Times New Roman" w:cs="Times New Roman"/>
          <w:sz w:val="24"/>
          <w:szCs w:val="24"/>
        </w:rPr>
        <w:t xml:space="preserve"> E,</w:t>
      </w:r>
      <w:r w:rsidRPr="00067C5A">
        <w:rPr>
          <w:rFonts w:ascii="Times New Roman" w:hAnsi="Times New Roman" w:cs="Times New Roman"/>
          <w:sz w:val="24"/>
          <w:szCs w:val="24"/>
        </w:rPr>
        <w:t xml:space="preserve"> </w:t>
      </w:r>
      <w:proofErr w:type="spellStart"/>
      <w:r w:rsidRPr="00067C5A">
        <w:rPr>
          <w:rFonts w:ascii="Times New Roman" w:hAnsi="Times New Roman" w:cs="Times New Roman"/>
          <w:sz w:val="24"/>
          <w:szCs w:val="24"/>
        </w:rPr>
        <w:t>Montemurro</w:t>
      </w:r>
      <w:proofErr w:type="spellEnd"/>
      <w:r>
        <w:rPr>
          <w:rFonts w:ascii="Times New Roman" w:hAnsi="Times New Roman" w:cs="Times New Roman"/>
          <w:sz w:val="24"/>
          <w:szCs w:val="24"/>
        </w:rPr>
        <w:t xml:space="preserve"> M</w:t>
      </w:r>
      <w:r w:rsidRPr="00067C5A">
        <w:rPr>
          <w:rFonts w:ascii="Times New Roman" w:hAnsi="Times New Roman" w:cs="Times New Roman"/>
          <w:sz w:val="24"/>
          <w:szCs w:val="24"/>
        </w:rPr>
        <w:t xml:space="preserve">, </w:t>
      </w:r>
      <w:proofErr w:type="spellStart"/>
      <w:r w:rsidRPr="00067C5A">
        <w:rPr>
          <w:rFonts w:ascii="Times New Roman" w:hAnsi="Times New Roman" w:cs="Times New Roman"/>
          <w:sz w:val="24"/>
          <w:szCs w:val="24"/>
        </w:rPr>
        <w:t>Rizzello</w:t>
      </w:r>
      <w:proofErr w:type="spellEnd"/>
      <w:r>
        <w:rPr>
          <w:rFonts w:ascii="Times New Roman" w:hAnsi="Times New Roman" w:cs="Times New Roman"/>
          <w:sz w:val="24"/>
          <w:szCs w:val="24"/>
        </w:rPr>
        <w:t xml:space="preserve"> GC (2022)</w:t>
      </w:r>
      <w:r w:rsidRPr="00067C5A">
        <w:rPr>
          <w:rFonts w:ascii="Times New Roman" w:hAnsi="Times New Roman" w:cs="Times New Roman"/>
          <w:sz w:val="24"/>
          <w:szCs w:val="24"/>
        </w:rPr>
        <w:t xml:space="preserve"> Fermentation as strategy for improving nutritional, functional, technological, and sensory properties </w:t>
      </w:r>
      <w:r>
        <w:rPr>
          <w:rFonts w:ascii="Times New Roman" w:hAnsi="Times New Roman" w:cs="Times New Roman"/>
          <w:sz w:val="24"/>
          <w:szCs w:val="24"/>
        </w:rPr>
        <w:t>of legumes. In Legumes Research 2</w:t>
      </w:r>
      <w:r w:rsidRPr="00067C5A">
        <w:rPr>
          <w:rFonts w:ascii="Times New Roman" w:hAnsi="Times New Roman" w:cs="Times New Roman"/>
          <w:sz w:val="24"/>
          <w:szCs w:val="24"/>
        </w:rPr>
        <w:t>.</w:t>
      </w:r>
    </w:p>
    <w:p w14:paraId="166C6B61" w14:textId="77777777" w:rsidR="00067C5A" w:rsidRPr="00067C5A" w:rsidRDefault="00067C5A" w:rsidP="00067C5A">
      <w:pPr>
        <w:pStyle w:val="ListParagraph"/>
        <w:numPr>
          <w:ilvl w:val="0"/>
          <w:numId w:val="7"/>
        </w:numPr>
        <w:autoSpaceDE w:val="0"/>
        <w:autoSpaceDN w:val="0"/>
        <w:adjustRightInd w:val="0"/>
        <w:spacing w:before="120" w:after="120" w:line="360" w:lineRule="auto"/>
        <w:ind w:left="426" w:right="-61" w:hanging="426"/>
        <w:jc w:val="both"/>
        <w:rPr>
          <w:rFonts w:ascii="Times New Roman" w:hAnsi="Times New Roman" w:cs="Times New Roman"/>
          <w:sz w:val="24"/>
          <w:szCs w:val="24"/>
        </w:rPr>
      </w:pPr>
      <w:r w:rsidRPr="00067C5A">
        <w:rPr>
          <w:rFonts w:ascii="Times New Roman" w:hAnsi="Times New Roman" w:cs="Times New Roman"/>
          <w:sz w:val="24"/>
          <w:szCs w:val="24"/>
        </w:rPr>
        <w:t>Senanayake</w:t>
      </w:r>
      <w:r>
        <w:rPr>
          <w:rFonts w:ascii="Times New Roman" w:hAnsi="Times New Roman" w:cs="Times New Roman"/>
          <w:sz w:val="24"/>
          <w:szCs w:val="24"/>
        </w:rPr>
        <w:t xml:space="preserve"> D, </w:t>
      </w:r>
      <w:proofErr w:type="spellStart"/>
      <w:r w:rsidRPr="00067C5A">
        <w:rPr>
          <w:rFonts w:ascii="Times New Roman" w:hAnsi="Times New Roman" w:cs="Times New Roman"/>
          <w:sz w:val="24"/>
          <w:szCs w:val="24"/>
        </w:rPr>
        <w:t>Torley</w:t>
      </w:r>
      <w:proofErr w:type="spellEnd"/>
      <w:r>
        <w:rPr>
          <w:rFonts w:ascii="Times New Roman" w:hAnsi="Times New Roman" w:cs="Times New Roman"/>
          <w:sz w:val="24"/>
          <w:szCs w:val="24"/>
        </w:rPr>
        <w:t xml:space="preserve"> PJ, </w:t>
      </w:r>
      <w:proofErr w:type="spellStart"/>
      <w:r w:rsidRPr="00067C5A">
        <w:rPr>
          <w:rFonts w:ascii="Times New Roman" w:hAnsi="Times New Roman" w:cs="Times New Roman"/>
          <w:sz w:val="24"/>
          <w:szCs w:val="24"/>
        </w:rPr>
        <w:t>Chandrapala</w:t>
      </w:r>
      <w:proofErr w:type="spellEnd"/>
      <w:r>
        <w:rPr>
          <w:rFonts w:ascii="Times New Roman" w:hAnsi="Times New Roman" w:cs="Times New Roman"/>
          <w:sz w:val="24"/>
          <w:szCs w:val="24"/>
        </w:rPr>
        <w:t xml:space="preserve"> J, </w:t>
      </w:r>
      <w:proofErr w:type="spellStart"/>
      <w:r w:rsidRPr="00067C5A">
        <w:rPr>
          <w:rFonts w:ascii="Times New Roman" w:hAnsi="Times New Roman" w:cs="Times New Roman"/>
          <w:sz w:val="24"/>
          <w:szCs w:val="24"/>
        </w:rPr>
        <w:t>Terefe</w:t>
      </w:r>
      <w:proofErr w:type="spellEnd"/>
      <w:r>
        <w:rPr>
          <w:rFonts w:ascii="Times New Roman" w:hAnsi="Times New Roman" w:cs="Times New Roman"/>
          <w:sz w:val="24"/>
          <w:szCs w:val="24"/>
        </w:rPr>
        <w:t xml:space="preserve"> NS (2023)</w:t>
      </w:r>
      <w:r w:rsidRPr="00067C5A">
        <w:rPr>
          <w:rFonts w:ascii="Times New Roman" w:hAnsi="Times New Roman" w:cs="Times New Roman"/>
          <w:sz w:val="24"/>
          <w:szCs w:val="24"/>
        </w:rPr>
        <w:t xml:space="preserve"> Microbial fermentation for improving the sensory, nutritional and f</w:t>
      </w:r>
      <w:r w:rsidR="00D121D6">
        <w:rPr>
          <w:rFonts w:ascii="Times New Roman" w:hAnsi="Times New Roman" w:cs="Times New Roman"/>
          <w:sz w:val="24"/>
          <w:szCs w:val="24"/>
        </w:rPr>
        <w:t>unctional attributes of legumes. Fermentation 9</w:t>
      </w:r>
      <w:r w:rsidRPr="00067C5A">
        <w:rPr>
          <w:rFonts w:ascii="Times New Roman" w:hAnsi="Times New Roman" w:cs="Times New Roman"/>
          <w:sz w:val="24"/>
          <w:szCs w:val="24"/>
        </w:rPr>
        <w:t>(7)</w:t>
      </w:r>
      <w:r w:rsidR="00D121D6">
        <w:rPr>
          <w:rFonts w:ascii="Times New Roman" w:hAnsi="Times New Roman" w:cs="Times New Roman"/>
          <w:sz w:val="24"/>
          <w:szCs w:val="24"/>
        </w:rPr>
        <w:t>:</w:t>
      </w:r>
      <w:r w:rsidRPr="00067C5A">
        <w:rPr>
          <w:rFonts w:ascii="Times New Roman" w:hAnsi="Times New Roman" w:cs="Times New Roman"/>
          <w:sz w:val="24"/>
          <w:szCs w:val="24"/>
        </w:rPr>
        <w:t xml:space="preserve"> 635.</w:t>
      </w:r>
    </w:p>
    <w:sectPr w:rsidR="00067C5A" w:rsidRPr="00067C5A" w:rsidSect="00056474">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08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9B190" w14:textId="77777777" w:rsidR="0056796C" w:rsidRDefault="0056796C" w:rsidP="00D12665">
      <w:pPr>
        <w:spacing w:after="0" w:line="240" w:lineRule="auto"/>
      </w:pPr>
      <w:r>
        <w:separator/>
      </w:r>
    </w:p>
  </w:endnote>
  <w:endnote w:type="continuationSeparator" w:id="0">
    <w:p w14:paraId="05DF9CED" w14:textId="77777777" w:rsidR="0056796C" w:rsidRDefault="0056796C" w:rsidP="00D1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isSI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inionPro-It">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D754" w14:textId="77777777" w:rsidR="00C509CD" w:rsidRDefault="00C50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1021B" w14:textId="77777777" w:rsidR="00C509CD" w:rsidRDefault="00C50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7924" w14:textId="77777777" w:rsidR="00C509CD" w:rsidRDefault="00C50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D4C75" w14:textId="77777777" w:rsidR="0056796C" w:rsidRDefault="0056796C" w:rsidP="00D12665">
      <w:pPr>
        <w:spacing w:after="0" w:line="240" w:lineRule="auto"/>
      </w:pPr>
      <w:r>
        <w:separator/>
      </w:r>
    </w:p>
  </w:footnote>
  <w:footnote w:type="continuationSeparator" w:id="0">
    <w:p w14:paraId="296811EB" w14:textId="77777777" w:rsidR="0056796C" w:rsidRDefault="0056796C" w:rsidP="00D12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DD8F" w14:textId="0FB45B87" w:rsidR="00C509CD" w:rsidRDefault="00C509CD">
    <w:pPr>
      <w:pStyle w:val="Header"/>
    </w:pPr>
    <w:r>
      <w:rPr>
        <w:noProof/>
      </w:rPr>
      <w:pict w14:anchorId="76B4C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13938" o:spid="_x0000_s2050" type="#_x0000_t136" style="position:absolute;margin-left:0;margin-top:0;width:576.95pt;height:10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E987" w14:textId="7AE75A85" w:rsidR="00C509CD" w:rsidRDefault="00C509CD">
    <w:pPr>
      <w:pStyle w:val="Header"/>
    </w:pPr>
    <w:r>
      <w:rPr>
        <w:noProof/>
      </w:rPr>
      <w:pict w14:anchorId="0192E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13939" o:spid="_x0000_s2051" type="#_x0000_t136" style="position:absolute;margin-left:0;margin-top:0;width:576.95pt;height:10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CA9CB" w14:textId="52856984" w:rsidR="00C509CD" w:rsidRDefault="00C509CD">
    <w:pPr>
      <w:pStyle w:val="Header"/>
    </w:pPr>
    <w:r>
      <w:rPr>
        <w:noProof/>
      </w:rPr>
      <w:pict w14:anchorId="098BC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813937" o:spid="_x0000_s2049" type="#_x0000_t136" style="position:absolute;margin-left:0;margin-top:0;width:576.95pt;height:10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20790"/>
    <w:multiLevelType w:val="multilevel"/>
    <w:tmpl w:val="824638FA"/>
    <w:lvl w:ilvl="0">
      <w:start w:val="3"/>
      <w:numFmt w:val="decimal"/>
      <w:lvlText w:val="%1"/>
      <w:lvlJc w:val="left"/>
      <w:pPr>
        <w:ind w:left="525" w:hanging="525"/>
      </w:pPr>
      <w:rPr>
        <w:rFonts w:hint="default"/>
        <w:b/>
      </w:rPr>
    </w:lvl>
    <w:lvl w:ilvl="1">
      <w:start w:val="3"/>
      <w:numFmt w:val="decimal"/>
      <w:lvlText w:val="%1.%2"/>
      <w:lvlJc w:val="left"/>
      <w:pPr>
        <w:ind w:left="525" w:hanging="52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A333CC6"/>
    <w:multiLevelType w:val="hybridMultilevel"/>
    <w:tmpl w:val="11DA2C62"/>
    <w:lvl w:ilvl="0" w:tplc="F0F0A718">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D51E55"/>
    <w:multiLevelType w:val="hybridMultilevel"/>
    <w:tmpl w:val="B93A87C6"/>
    <w:lvl w:ilvl="0" w:tplc="25BCEC9E">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096666"/>
    <w:multiLevelType w:val="multilevel"/>
    <w:tmpl w:val="2F84441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40F5254"/>
    <w:multiLevelType w:val="hybridMultilevel"/>
    <w:tmpl w:val="2FBC948C"/>
    <w:lvl w:ilvl="0" w:tplc="EBBAF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00233"/>
    <w:multiLevelType w:val="hybridMultilevel"/>
    <w:tmpl w:val="2FBC948C"/>
    <w:lvl w:ilvl="0" w:tplc="EBBAF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8710A2"/>
    <w:multiLevelType w:val="multilevel"/>
    <w:tmpl w:val="933255A0"/>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C72"/>
    <w:rsid w:val="0000104C"/>
    <w:rsid w:val="00007E90"/>
    <w:rsid w:val="00011154"/>
    <w:rsid w:val="00022303"/>
    <w:rsid w:val="00025304"/>
    <w:rsid w:val="000279F7"/>
    <w:rsid w:val="0004428A"/>
    <w:rsid w:val="000520C8"/>
    <w:rsid w:val="00055A66"/>
    <w:rsid w:val="00056474"/>
    <w:rsid w:val="000568FC"/>
    <w:rsid w:val="00064B9E"/>
    <w:rsid w:val="00065580"/>
    <w:rsid w:val="0006757E"/>
    <w:rsid w:val="00067C5A"/>
    <w:rsid w:val="00073CA2"/>
    <w:rsid w:val="00080FC1"/>
    <w:rsid w:val="00093DBD"/>
    <w:rsid w:val="000942AE"/>
    <w:rsid w:val="00096F55"/>
    <w:rsid w:val="000977B1"/>
    <w:rsid w:val="000A13D2"/>
    <w:rsid w:val="000A4DEF"/>
    <w:rsid w:val="000A68ED"/>
    <w:rsid w:val="000B588E"/>
    <w:rsid w:val="000B616A"/>
    <w:rsid w:val="000D2166"/>
    <w:rsid w:val="000D6EB1"/>
    <w:rsid w:val="000D7355"/>
    <w:rsid w:val="000E01F3"/>
    <w:rsid w:val="000F52EA"/>
    <w:rsid w:val="000F63DD"/>
    <w:rsid w:val="00101083"/>
    <w:rsid w:val="00113D48"/>
    <w:rsid w:val="0012096F"/>
    <w:rsid w:val="001272B7"/>
    <w:rsid w:val="00132624"/>
    <w:rsid w:val="0013335B"/>
    <w:rsid w:val="00133E7B"/>
    <w:rsid w:val="001434EB"/>
    <w:rsid w:val="00145F5F"/>
    <w:rsid w:val="00146881"/>
    <w:rsid w:val="00146CB4"/>
    <w:rsid w:val="00150251"/>
    <w:rsid w:val="00150E14"/>
    <w:rsid w:val="001558D3"/>
    <w:rsid w:val="001609EF"/>
    <w:rsid w:val="00160B43"/>
    <w:rsid w:val="00164C65"/>
    <w:rsid w:val="0016521C"/>
    <w:rsid w:val="00172D13"/>
    <w:rsid w:val="0017649F"/>
    <w:rsid w:val="001768A5"/>
    <w:rsid w:val="00183C10"/>
    <w:rsid w:val="00190182"/>
    <w:rsid w:val="001A2D30"/>
    <w:rsid w:val="001A725A"/>
    <w:rsid w:val="001B23CC"/>
    <w:rsid w:val="001B7B29"/>
    <w:rsid w:val="001C1242"/>
    <w:rsid w:val="001C1674"/>
    <w:rsid w:val="001C6045"/>
    <w:rsid w:val="001D5EA4"/>
    <w:rsid w:val="001D67AD"/>
    <w:rsid w:val="001D771B"/>
    <w:rsid w:val="001E6839"/>
    <w:rsid w:val="001E6C45"/>
    <w:rsid w:val="001F3174"/>
    <w:rsid w:val="0020011B"/>
    <w:rsid w:val="002016C8"/>
    <w:rsid w:val="002025B7"/>
    <w:rsid w:val="00225534"/>
    <w:rsid w:val="00225D8D"/>
    <w:rsid w:val="00227ECB"/>
    <w:rsid w:val="00230815"/>
    <w:rsid w:val="00234034"/>
    <w:rsid w:val="00236D68"/>
    <w:rsid w:val="00242351"/>
    <w:rsid w:val="00252C9C"/>
    <w:rsid w:val="002628E4"/>
    <w:rsid w:val="002659EB"/>
    <w:rsid w:val="002705A2"/>
    <w:rsid w:val="00272241"/>
    <w:rsid w:val="0028197D"/>
    <w:rsid w:val="00282DCD"/>
    <w:rsid w:val="002834EA"/>
    <w:rsid w:val="00291587"/>
    <w:rsid w:val="00293A99"/>
    <w:rsid w:val="0029594E"/>
    <w:rsid w:val="00295E00"/>
    <w:rsid w:val="002966A1"/>
    <w:rsid w:val="002A01D6"/>
    <w:rsid w:val="002A62B8"/>
    <w:rsid w:val="002B0A7B"/>
    <w:rsid w:val="002C24CB"/>
    <w:rsid w:val="002C4A87"/>
    <w:rsid w:val="002D1194"/>
    <w:rsid w:val="002D1DC5"/>
    <w:rsid w:val="002D6D5E"/>
    <w:rsid w:val="002E3011"/>
    <w:rsid w:val="002E54B1"/>
    <w:rsid w:val="00304697"/>
    <w:rsid w:val="00313DDF"/>
    <w:rsid w:val="00314EED"/>
    <w:rsid w:val="00324D05"/>
    <w:rsid w:val="00330634"/>
    <w:rsid w:val="00330C72"/>
    <w:rsid w:val="0033710E"/>
    <w:rsid w:val="00343208"/>
    <w:rsid w:val="003465F4"/>
    <w:rsid w:val="003524EF"/>
    <w:rsid w:val="0035583B"/>
    <w:rsid w:val="0036064E"/>
    <w:rsid w:val="0036109A"/>
    <w:rsid w:val="0036490B"/>
    <w:rsid w:val="00364E95"/>
    <w:rsid w:val="0036711C"/>
    <w:rsid w:val="00374821"/>
    <w:rsid w:val="0037572B"/>
    <w:rsid w:val="003838E6"/>
    <w:rsid w:val="003929BE"/>
    <w:rsid w:val="00395E80"/>
    <w:rsid w:val="003A389D"/>
    <w:rsid w:val="003C0059"/>
    <w:rsid w:val="003C1ED9"/>
    <w:rsid w:val="003E60C6"/>
    <w:rsid w:val="003E63A9"/>
    <w:rsid w:val="003F129E"/>
    <w:rsid w:val="003F1318"/>
    <w:rsid w:val="003F2D49"/>
    <w:rsid w:val="003F3CA5"/>
    <w:rsid w:val="003F6536"/>
    <w:rsid w:val="0041222F"/>
    <w:rsid w:val="00422E2C"/>
    <w:rsid w:val="00427F27"/>
    <w:rsid w:val="00427FED"/>
    <w:rsid w:val="004813D8"/>
    <w:rsid w:val="0048598F"/>
    <w:rsid w:val="00490802"/>
    <w:rsid w:val="00491237"/>
    <w:rsid w:val="004A1EAA"/>
    <w:rsid w:val="004A1FBD"/>
    <w:rsid w:val="004A36E4"/>
    <w:rsid w:val="004A4B5B"/>
    <w:rsid w:val="004B2E55"/>
    <w:rsid w:val="004B7242"/>
    <w:rsid w:val="004C2782"/>
    <w:rsid w:val="004C4285"/>
    <w:rsid w:val="004C5302"/>
    <w:rsid w:val="004D077D"/>
    <w:rsid w:val="004E298F"/>
    <w:rsid w:val="004E59F4"/>
    <w:rsid w:val="00502BE7"/>
    <w:rsid w:val="00505F35"/>
    <w:rsid w:val="0052106A"/>
    <w:rsid w:val="00535AE5"/>
    <w:rsid w:val="0054017C"/>
    <w:rsid w:val="00540B4F"/>
    <w:rsid w:val="005442DC"/>
    <w:rsid w:val="005454AF"/>
    <w:rsid w:val="005518F7"/>
    <w:rsid w:val="00561535"/>
    <w:rsid w:val="0056526F"/>
    <w:rsid w:val="00565D82"/>
    <w:rsid w:val="0056796C"/>
    <w:rsid w:val="00572276"/>
    <w:rsid w:val="00573B24"/>
    <w:rsid w:val="00585335"/>
    <w:rsid w:val="00597A53"/>
    <w:rsid w:val="005A10FA"/>
    <w:rsid w:val="005A5B21"/>
    <w:rsid w:val="005A5EBB"/>
    <w:rsid w:val="005A7618"/>
    <w:rsid w:val="005B22B3"/>
    <w:rsid w:val="005B3708"/>
    <w:rsid w:val="005B7423"/>
    <w:rsid w:val="005C69E3"/>
    <w:rsid w:val="005E13A6"/>
    <w:rsid w:val="005E4619"/>
    <w:rsid w:val="005E5D8B"/>
    <w:rsid w:val="005F2DF5"/>
    <w:rsid w:val="00600522"/>
    <w:rsid w:val="00601A2F"/>
    <w:rsid w:val="00601AA7"/>
    <w:rsid w:val="0060256F"/>
    <w:rsid w:val="00603E45"/>
    <w:rsid w:val="006106DB"/>
    <w:rsid w:val="006139A9"/>
    <w:rsid w:val="00617A89"/>
    <w:rsid w:val="00617FB4"/>
    <w:rsid w:val="00624189"/>
    <w:rsid w:val="00633D2B"/>
    <w:rsid w:val="00641195"/>
    <w:rsid w:val="00645B42"/>
    <w:rsid w:val="006514B1"/>
    <w:rsid w:val="00655203"/>
    <w:rsid w:val="0066180D"/>
    <w:rsid w:val="006621B5"/>
    <w:rsid w:val="00671EBF"/>
    <w:rsid w:val="00672335"/>
    <w:rsid w:val="0068197A"/>
    <w:rsid w:val="00684637"/>
    <w:rsid w:val="0069052E"/>
    <w:rsid w:val="00690ADA"/>
    <w:rsid w:val="00690AF0"/>
    <w:rsid w:val="00690C7B"/>
    <w:rsid w:val="006926E5"/>
    <w:rsid w:val="00692AE2"/>
    <w:rsid w:val="006A4687"/>
    <w:rsid w:val="006A7B01"/>
    <w:rsid w:val="006B036E"/>
    <w:rsid w:val="006B667D"/>
    <w:rsid w:val="006C235F"/>
    <w:rsid w:val="006D4176"/>
    <w:rsid w:val="006F71C8"/>
    <w:rsid w:val="006F76A0"/>
    <w:rsid w:val="0070303A"/>
    <w:rsid w:val="00713AF0"/>
    <w:rsid w:val="00714F62"/>
    <w:rsid w:val="0072209E"/>
    <w:rsid w:val="00724728"/>
    <w:rsid w:val="007336C5"/>
    <w:rsid w:val="00740FF6"/>
    <w:rsid w:val="00763BCE"/>
    <w:rsid w:val="00765E9F"/>
    <w:rsid w:val="007731C2"/>
    <w:rsid w:val="00782F91"/>
    <w:rsid w:val="00786170"/>
    <w:rsid w:val="00790CC5"/>
    <w:rsid w:val="007950E8"/>
    <w:rsid w:val="007B196B"/>
    <w:rsid w:val="007B7D61"/>
    <w:rsid w:val="007C10F5"/>
    <w:rsid w:val="007C7975"/>
    <w:rsid w:val="007D194A"/>
    <w:rsid w:val="007E2D82"/>
    <w:rsid w:val="007E31E0"/>
    <w:rsid w:val="007E6444"/>
    <w:rsid w:val="007E6831"/>
    <w:rsid w:val="007F4BCE"/>
    <w:rsid w:val="007F60B5"/>
    <w:rsid w:val="007F6CEF"/>
    <w:rsid w:val="007F72C7"/>
    <w:rsid w:val="00800392"/>
    <w:rsid w:val="0080694C"/>
    <w:rsid w:val="00811FEE"/>
    <w:rsid w:val="008232EE"/>
    <w:rsid w:val="00823898"/>
    <w:rsid w:val="00825501"/>
    <w:rsid w:val="008308B8"/>
    <w:rsid w:val="00832C0F"/>
    <w:rsid w:val="008348ED"/>
    <w:rsid w:val="00835E8C"/>
    <w:rsid w:val="0084368D"/>
    <w:rsid w:val="0084741B"/>
    <w:rsid w:val="00855640"/>
    <w:rsid w:val="00876FED"/>
    <w:rsid w:val="00877605"/>
    <w:rsid w:val="0088159F"/>
    <w:rsid w:val="00885BC8"/>
    <w:rsid w:val="008914A0"/>
    <w:rsid w:val="00891619"/>
    <w:rsid w:val="00891BA6"/>
    <w:rsid w:val="00892B04"/>
    <w:rsid w:val="008A2D08"/>
    <w:rsid w:val="008B09E3"/>
    <w:rsid w:val="008B357D"/>
    <w:rsid w:val="008C424D"/>
    <w:rsid w:val="008D67C5"/>
    <w:rsid w:val="008F215D"/>
    <w:rsid w:val="009022A0"/>
    <w:rsid w:val="009115A4"/>
    <w:rsid w:val="00912D8B"/>
    <w:rsid w:val="0092683B"/>
    <w:rsid w:val="00927596"/>
    <w:rsid w:val="009429A7"/>
    <w:rsid w:val="00951F1F"/>
    <w:rsid w:val="009614C4"/>
    <w:rsid w:val="009647A0"/>
    <w:rsid w:val="00965C50"/>
    <w:rsid w:val="00966A29"/>
    <w:rsid w:val="00966CDA"/>
    <w:rsid w:val="00986F3E"/>
    <w:rsid w:val="009A19C7"/>
    <w:rsid w:val="009B1085"/>
    <w:rsid w:val="009B1265"/>
    <w:rsid w:val="009B3DE9"/>
    <w:rsid w:val="009C1E8B"/>
    <w:rsid w:val="009D1A24"/>
    <w:rsid w:val="009D4C75"/>
    <w:rsid w:val="009E2CB2"/>
    <w:rsid w:val="009E3248"/>
    <w:rsid w:val="009F1FC4"/>
    <w:rsid w:val="009F5BC6"/>
    <w:rsid w:val="009F7A73"/>
    <w:rsid w:val="00A03FAA"/>
    <w:rsid w:val="00A0414C"/>
    <w:rsid w:val="00A04A7A"/>
    <w:rsid w:val="00A05584"/>
    <w:rsid w:val="00A05D5C"/>
    <w:rsid w:val="00A13835"/>
    <w:rsid w:val="00A141D4"/>
    <w:rsid w:val="00A2023B"/>
    <w:rsid w:val="00A204A8"/>
    <w:rsid w:val="00A256EB"/>
    <w:rsid w:val="00A42AAF"/>
    <w:rsid w:val="00A4699D"/>
    <w:rsid w:val="00A539A2"/>
    <w:rsid w:val="00A60120"/>
    <w:rsid w:val="00A668DB"/>
    <w:rsid w:val="00A912AD"/>
    <w:rsid w:val="00A96D13"/>
    <w:rsid w:val="00AA675C"/>
    <w:rsid w:val="00AB74A1"/>
    <w:rsid w:val="00AC0D68"/>
    <w:rsid w:val="00AC3D8C"/>
    <w:rsid w:val="00AC4296"/>
    <w:rsid w:val="00AC55CE"/>
    <w:rsid w:val="00AD1892"/>
    <w:rsid w:val="00AD7E47"/>
    <w:rsid w:val="00AF2DDA"/>
    <w:rsid w:val="00AF7F09"/>
    <w:rsid w:val="00B025C0"/>
    <w:rsid w:val="00B03285"/>
    <w:rsid w:val="00B05972"/>
    <w:rsid w:val="00B1002B"/>
    <w:rsid w:val="00B13D14"/>
    <w:rsid w:val="00B14D11"/>
    <w:rsid w:val="00B23D9F"/>
    <w:rsid w:val="00B241F2"/>
    <w:rsid w:val="00B33EC2"/>
    <w:rsid w:val="00B40F5D"/>
    <w:rsid w:val="00B56F90"/>
    <w:rsid w:val="00B63E76"/>
    <w:rsid w:val="00B65CB4"/>
    <w:rsid w:val="00B674AB"/>
    <w:rsid w:val="00B80CE5"/>
    <w:rsid w:val="00B86952"/>
    <w:rsid w:val="00B969B5"/>
    <w:rsid w:val="00BB2BD6"/>
    <w:rsid w:val="00BB5104"/>
    <w:rsid w:val="00BB7789"/>
    <w:rsid w:val="00BC0445"/>
    <w:rsid w:val="00BC58D2"/>
    <w:rsid w:val="00BD095B"/>
    <w:rsid w:val="00BD3341"/>
    <w:rsid w:val="00BD39C6"/>
    <w:rsid w:val="00BD4477"/>
    <w:rsid w:val="00BE5A16"/>
    <w:rsid w:val="00BF7168"/>
    <w:rsid w:val="00BF77BA"/>
    <w:rsid w:val="00C070BE"/>
    <w:rsid w:val="00C14A4D"/>
    <w:rsid w:val="00C23903"/>
    <w:rsid w:val="00C3305A"/>
    <w:rsid w:val="00C34943"/>
    <w:rsid w:val="00C509CD"/>
    <w:rsid w:val="00C523A0"/>
    <w:rsid w:val="00C5598A"/>
    <w:rsid w:val="00C7011A"/>
    <w:rsid w:val="00C72A1C"/>
    <w:rsid w:val="00C80F1F"/>
    <w:rsid w:val="00C81C5A"/>
    <w:rsid w:val="00C86217"/>
    <w:rsid w:val="00C92044"/>
    <w:rsid w:val="00C9306A"/>
    <w:rsid w:val="00C95FC5"/>
    <w:rsid w:val="00C97409"/>
    <w:rsid w:val="00CA1086"/>
    <w:rsid w:val="00CA273C"/>
    <w:rsid w:val="00CA615F"/>
    <w:rsid w:val="00CB68CA"/>
    <w:rsid w:val="00CB6AD4"/>
    <w:rsid w:val="00CC390B"/>
    <w:rsid w:val="00CC71D8"/>
    <w:rsid w:val="00CC7E2C"/>
    <w:rsid w:val="00CF12CC"/>
    <w:rsid w:val="00CF7F20"/>
    <w:rsid w:val="00D0687F"/>
    <w:rsid w:val="00D068C8"/>
    <w:rsid w:val="00D06A27"/>
    <w:rsid w:val="00D121D6"/>
    <w:rsid w:val="00D12665"/>
    <w:rsid w:val="00D2408B"/>
    <w:rsid w:val="00D31EA4"/>
    <w:rsid w:val="00D45DC1"/>
    <w:rsid w:val="00D510A8"/>
    <w:rsid w:val="00D550B7"/>
    <w:rsid w:val="00D60BA3"/>
    <w:rsid w:val="00D77FA9"/>
    <w:rsid w:val="00D953E6"/>
    <w:rsid w:val="00D962CE"/>
    <w:rsid w:val="00DA0B8F"/>
    <w:rsid w:val="00DA4253"/>
    <w:rsid w:val="00DB1348"/>
    <w:rsid w:val="00DB69F2"/>
    <w:rsid w:val="00DC35EB"/>
    <w:rsid w:val="00DC7241"/>
    <w:rsid w:val="00DD158F"/>
    <w:rsid w:val="00DF0D8E"/>
    <w:rsid w:val="00DF3B5B"/>
    <w:rsid w:val="00DF7757"/>
    <w:rsid w:val="00E15B9E"/>
    <w:rsid w:val="00E24574"/>
    <w:rsid w:val="00E27E36"/>
    <w:rsid w:val="00E32A86"/>
    <w:rsid w:val="00E54054"/>
    <w:rsid w:val="00E60577"/>
    <w:rsid w:val="00E6078B"/>
    <w:rsid w:val="00E61447"/>
    <w:rsid w:val="00E77F44"/>
    <w:rsid w:val="00E85783"/>
    <w:rsid w:val="00E87D18"/>
    <w:rsid w:val="00E91193"/>
    <w:rsid w:val="00EA501A"/>
    <w:rsid w:val="00ED0A93"/>
    <w:rsid w:val="00EF4C10"/>
    <w:rsid w:val="00F07935"/>
    <w:rsid w:val="00F07CE9"/>
    <w:rsid w:val="00F23498"/>
    <w:rsid w:val="00F24621"/>
    <w:rsid w:val="00F25174"/>
    <w:rsid w:val="00F275F4"/>
    <w:rsid w:val="00F325CD"/>
    <w:rsid w:val="00F359F6"/>
    <w:rsid w:val="00F36512"/>
    <w:rsid w:val="00F40F31"/>
    <w:rsid w:val="00F71B9E"/>
    <w:rsid w:val="00F77699"/>
    <w:rsid w:val="00F8435A"/>
    <w:rsid w:val="00F865EA"/>
    <w:rsid w:val="00F91A1E"/>
    <w:rsid w:val="00F92CD9"/>
    <w:rsid w:val="00FA3027"/>
    <w:rsid w:val="00FA695F"/>
    <w:rsid w:val="00FA71F7"/>
    <w:rsid w:val="00FA77A3"/>
    <w:rsid w:val="00FB0FB5"/>
    <w:rsid w:val="00FC4003"/>
    <w:rsid w:val="00FC71B6"/>
    <w:rsid w:val="00FD1DF4"/>
    <w:rsid w:val="00FD3C32"/>
    <w:rsid w:val="00FE5309"/>
    <w:rsid w:val="00FE7F25"/>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5FF251"/>
  <w15:docId w15:val="{54B8D0DE-BE31-4222-BB09-AD277ACB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C00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A42AAF"/>
    <w:pPr>
      <w:keepNext/>
      <w:keepLines/>
      <w:spacing w:before="120" w:after="120" w:line="360" w:lineRule="auto"/>
      <w:outlineLvl w:val="2"/>
    </w:pPr>
    <w:rPr>
      <w:rFonts w:ascii="Times New Roman" w:eastAsia="SimSun" w:hAnsi="Times New Roman" w:cs="SimSun"/>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C72"/>
    <w:rPr>
      <w:rFonts w:ascii="Tahoma" w:hAnsi="Tahoma" w:cs="Tahoma"/>
      <w:sz w:val="16"/>
      <w:szCs w:val="16"/>
    </w:rPr>
  </w:style>
  <w:style w:type="paragraph" w:customStyle="1" w:styleId="Default">
    <w:name w:val="Default"/>
    <w:rsid w:val="00330C7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705A2"/>
    <w:pPr>
      <w:ind w:left="720"/>
      <w:contextualSpacing/>
    </w:pPr>
  </w:style>
  <w:style w:type="character" w:customStyle="1" w:styleId="fontstyle01">
    <w:name w:val="fontstyle01"/>
    <w:basedOn w:val="DefaultParagraphFont"/>
    <w:rsid w:val="000D6EB1"/>
    <w:rPr>
      <w:rFonts w:ascii="CharisSIL" w:hAnsi="CharisSIL" w:hint="default"/>
      <w:b w:val="0"/>
      <w:bCs w:val="0"/>
      <w:i w:val="0"/>
      <w:iCs w:val="0"/>
      <w:color w:val="000000"/>
      <w:sz w:val="16"/>
      <w:szCs w:val="16"/>
    </w:rPr>
  </w:style>
  <w:style w:type="paragraph" w:styleId="Header">
    <w:name w:val="header"/>
    <w:basedOn w:val="Normal"/>
    <w:link w:val="HeaderChar"/>
    <w:uiPriority w:val="99"/>
    <w:unhideWhenUsed/>
    <w:rsid w:val="00D12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665"/>
  </w:style>
  <w:style w:type="paragraph" w:styleId="Footer">
    <w:name w:val="footer"/>
    <w:basedOn w:val="Normal"/>
    <w:link w:val="FooterChar"/>
    <w:uiPriority w:val="99"/>
    <w:unhideWhenUsed/>
    <w:rsid w:val="00D12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665"/>
  </w:style>
  <w:style w:type="table" w:styleId="TableGrid">
    <w:name w:val="Table Grid"/>
    <w:basedOn w:val="TableNormal"/>
    <w:uiPriority w:val="59"/>
    <w:rsid w:val="00025304"/>
    <w:pPr>
      <w:spacing w:after="0" w:line="240" w:lineRule="auto"/>
    </w:pPr>
    <w:rPr>
      <w:rFonts w:ascii="Times New Roman" w:eastAsia="Calibri" w:hAnsi="Times New Roman" w:cs="SimSu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6Couleur-Accentuation11">
    <w:name w:val="Tableau Liste 6 Couleur - Accentuation 11"/>
    <w:basedOn w:val="TableNormal"/>
    <w:uiPriority w:val="51"/>
    <w:rsid w:val="00740FF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DefaultParagraphFont"/>
    <w:uiPriority w:val="99"/>
    <w:rsid w:val="00CB68CA"/>
    <w:rPr>
      <w:color w:val="0000FF"/>
      <w:u w:val="single"/>
    </w:rPr>
  </w:style>
  <w:style w:type="table" w:customStyle="1" w:styleId="TableGrid1">
    <w:name w:val="Table Grid1"/>
    <w:basedOn w:val="TableNormal"/>
    <w:next w:val="TableGrid"/>
    <w:uiPriority w:val="59"/>
    <w:rsid w:val="00F3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1Clair-Accentuation11">
    <w:name w:val="Tableau Liste 1 Clair - Accentuation 11"/>
    <w:basedOn w:val="TableNormal"/>
    <w:uiPriority w:val="46"/>
    <w:rsid w:val="006D41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rsid w:val="00A42AAF"/>
    <w:rPr>
      <w:rFonts w:ascii="Times New Roman" w:eastAsia="SimSun" w:hAnsi="Times New Roman" w:cs="SimSun"/>
      <w:b/>
      <w:bCs/>
      <w:i/>
      <w:sz w:val="24"/>
    </w:rPr>
  </w:style>
  <w:style w:type="paragraph" w:styleId="Caption">
    <w:name w:val="caption"/>
    <w:basedOn w:val="Normal"/>
    <w:next w:val="Normal"/>
    <w:link w:val="CaptionChar"/>
    <w:uiPriority w:val="35"/>
    <w:qFormat/>
    <w:rsid w:val="00986F3E"/>
    <w:rPr>
      <w:rFonts w:ascii="Times New Roman" w:eastAsia="SimSun" w:hAnsi="Times New Roman" w:cs="Times New Roman"/>
      <w:b/>
      <w:bCs/>
      <w:sz w:val="24"/>
      <w:szCs w:val="20"/>
      <w:lang w:eastAsia="zh-CN"/>
    </w:rPr>
  </w:style>
  <w:style w:type="character" w:customStyle="1" w:styleId="CaptionChar">
    <w:name w:val="Caption Char"/>
    <w:basedOn w:val="DefaultParagraphFont"/>
    <w:link w:val="Caption"/>
    <w:uiPriority w:val="35"/>
    <w:locked/>
    <w:rsid w:val="00986F3E"/>
    <w:rPr>
      <w:rFonts w:ascii="Times New Roman" w:eastAsia="SimSun" w:hAnsi="Times New Roman" w:cs="Times New Roman"/>
      <w:b/>
      <w:bCs/>
      <w:sz w:val="24"/>
      <w:szCs w:val="20"/>
      <w:lang w:eastAsia="zh-CN"/>
    </w:rPr>
  </w:style>
  <w:style w:type="character" w:customStyle="1" w:styleId="Heading2Char">
    <w:name w:val="Heading 2 Char"/>
    <w:basedOn w:val="DefaultParagraphFont"/>
    <w:link w:val="Heading2"/>
    <w:uiPriority w:val="9"/>
    <w:rsid w:val="003C005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64404">
      <w:bodyDiv w:val="1"/>
      <w:marLeft w:val="0"/>
      <w:marRight w:val="0"/>
      <w:marTop w:val="0"/>
      <w:marBottom w:val="0"/>
      <w:divBdr>
        <w:top w:val="none" w:sz="0" w:space="0" w:color="auto"/>
        <w:left w:val="none" w:sz="0" w:space="0" w:color="auto"/>
        <w:bottom w:val="none" w:sz="0" w:space="0" w:color="auto"/>
        <w:right w:val="none" w:sz="0" w:space="0" w:color="auto"/>
      </w:divBdr>
    </w:div>
    <w:div w:id="237372036">
      <w:bodyDiv w:val="1"/>
      <w:marLeft w:val="0"/>
      <w:marRight w:val="0"/>
      <w:marTop w:val="0"/>
      <w:marBottom w:val="0"/>
      <w:divBdr>
        <w:top w:val="none" w:sz="0" w:space="0" w:color="auto"/>
        <w:left w:val="none" w:sz="0" w:space="0" w:color="auto"/>
        <w:bottom w:val="none" w:sz="0" w:space="0" w:color="auto"/>
        <w:right w:val="none" w:sz="0" w:space="0" w:color="auto"/>
      </w:divBdr>
    </w:div>
    <w:div w:id="455831216">
      <w:bodyDiv w:val="1"/>
      <w:marLeft w:val="0"/>
      <w:marRight w:val="0"/>
      <w:marTop w:val="0"/>
      <w:marBottom w:val="0"/>
      <w:divBdr>
        <w:top w:val="none" w:sz="0" w:space="0" w:color="auto"/>
        <w:left w:val="none" w:sz="0" w:space="0" w:color="auto"/>
        <w:bottom w:val="none" w:sz="0" w:space="0" w:color="auto"/>
        <w:right w:val="none" w:sz="0" w:space="0" w:color="auto"/>
      </w:divBdr>
    </w:div>
    <w:div w:id="1148522749">
      <w:bodyDiv w:val="1"/>
      <w:marLeft w:val="0"/>
      <w:marRight w:val="0"/>
      <w:marTop w:val="0"/>
      <w:marBottom w:val="0"/>
      <w:divBdr>
        <w:top w:val="none" w:sz="0" w:space="0" w:color="auto"/>
        <w:left w:val="none" w:sz="0" w:space="0" w:color="auto"/>
        <w:bottom w:val="none" w:sz="0" w:space="0" w:color="auto"/>
        <w:right w:val="none" w:sz="0" w:space="0" w:color="auto"/>
      </w:divBdr>
    </w:div>
    <w:div w:id="1166169572">
      <w:bodyDiv w:val="1"/>
      <w:marLeft w:val="0"/>
      <w:marRight w:val="0"/>
      <w:marTop w:val="0"/>
      <w:marBottom w:val="0"/>
      <w:divBdr>
        <w:top w:val="none" w:sz="0" w:space="0" w:color="auto"/>
        <w:left w:val="none" w:sz="0" w:space="0" w:color="auto"/>
        <w:bottom w:val="none" w:sz="0" w:space="0" w:color="auto"/>
        <w:right w:val="none" w:sz="0" w:space="0" w:color="auto"/>
      </w:divBdr>
    </w:div>
    <w:div w:id="1224295685">
      <w:bodyDiv w:val="1"/>
      <w:marLeft w:val="0"/>
      <w:marRight w:val="0"/>
      <w:marTop w:val="0"/>
      <w:marBottom w:val="0"/>
      <w:divBdr>
        <w:top w:val="none" w:sz="0" w:space="0" w:color="auto"/>
        <w:left w:val="none" w:sz="0" w:space="0" w:color="auto"/>
        <w:bottom w:val="none" w:sz="0" w:space="0" w:color="auto"/>
        <w:right w:val="none" w:sz="0" w:space="0" w:color="auto"/>
      </w:divBdr>
    </w:div>
    <w:div w:id="1259799954">
      <w:bodyDiv w:val="1"/>
      <w:marLeft w:val="0"/>
      <w:marRight w:val="0"/>
      <w:marTop w:val="0"/>
      <w:marBottom w:val="0"/>
      <w:divBdr>
        <w:top w:val="none" w:sz="0" w:space="0" w:color="auto"/>
        <w:left w:val="none" w:sz="0" w:space="0" w:color="auto"/>
        <w:bottom w:val="none" w:sz="0" w:space="0" w:color="auto"/>
        <w:right w:val="none" w:sz="0" w:space="0" w:color="auto"/>
      </w:divBdr>
    </w:div>
    <w:div w:id="18544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10.1016/J.Foodpol.2019.101762" TargetMode="External"/><Relationship Id="rId26" Type="http://schemas.openxmlformats.org/officeDocument/2006/relationships/hyperlink" Target="https://doi.org/10.1016/j.jafr.2024.101183" TargetMode="External"/><Relationship Id="rId39" Type="http://schemas.openxmlformats.org/officeDocument/2006/relationships/fontTable" Target="fontTable.xml"/><Relationship Id="rId21" Type="http://schemas.openxmlformats.org/officeDocument/2006/relationships/hyperlink" Target="https://doi.org/10.1016/j.heliyon.2024.e37604"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21037/tp.2016.07.05" TargetMode="External"/><Relationship Id="rId25" Type="http://schemas.openxmlformats.org/officeDocument/2006/relationships/hyperlink" Target="https://doi.org/10.3390/Nu13051554"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doi.org/10.1155/2024/1579963" TargetMode="External"/><Relationship Id="rId29" Type="http://schemas.openxmlformats.org/officeDocument/2006/relationships/hyperlink" Target="https://mjas.analis.com.my/mjas/v26_n5/pdf/Nurul_26_5_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51/E3sconf/202133208002" TargetMode="External"/><Relationship Id="rId32" Type="http://schemas.openxmlformats.org/officeDocument/2006/relationships/hyperlink" Target="https://doi:.org/110.9734/EJNFS/2021/v13i1230471"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016/B978-0-12-804301-1.00015-1" TargetMode="External"/><Relationship Id="rId28" Type="http://schemas.openxmlformats.org/officeDocument/2006/relationships/hyperlink" Target="https://doi.org/10.4314/njtr.v15i3.3" TargetMode="External"/><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doi.org/10.1016/j.focha.2023.100313" TargetMode="External"/><Relationship Id="rId31" Type="http://schemas.openxmlformats.org/officeDocument/2006/relationships/hyperlink" Target="https://doi.org/10.1016/j.heliyon.2020.e0327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doi.org/10.1007/s44403-025-00017-0" TargetMode="External"/><Relationship Id="rId27" Type="http://schemas.openxmlformats.org/officeDocument/2006/relationships/hyperlink" Target="https://doi.org/10.1016/j.pnsc.2021.10.001" TargetMode="External"/><Relationship Id="rId30" Type="http://schemas.openxmlformats.org/officeDocument/2006/relationships/hyperlink" Target="https://doi.org/:10.5897/AJAR2013.6905"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E33A-7ACE-4C08-94D0-1E751B8C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20</Pages>
  <Words>6336</Words>
  <Characters>36116</Characters>
  <Application>Microsoft Office Word</Application>
  <DocSecurity>0</DocSecurity>
  <Lines>300</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Oprekin</Company>
  <LinksUpToDate>false</LinksUpToDate>
  <CharactersWithSpaces>42368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SONITA</dc:creator>
  <cp:lastModifiedBy>SDI 1084</cp:lastModifiedBy>
  <cp:revision>154</cp:revision>
  <dcterms:created xsi:type="dcterms:W3CDTF">2024-08-19T07:34:00Z</dcterms:created>
  <dcterms:modified xsi:type="dcterms:W3CDTF">2025-04-01T08:24:00Z</dcterms:modified>
</cp:coreProperties>
</file>