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8941" w14:textId="02BF6AB6" w:rsidR="00B31FD5" w:rsidRPr="003E659B" w:rsidRDefault="00B31FD5" w:rsidP="000665D7">
      <w:pPr>
        <w:jc w:val="center"/>
        <w:rPr>
          <w:rFonts w:ascii="Times New Roman" w:hAnsi="Times New Roman" w:cs="Times New Roman"/>
          <w:b/>
          <w:bCs/>
          <w:sz w:val="32"/>
          <w:szCs w:val="32"/>
        </w:rPr>
      </w:pPr>
      <w:r w:rsidRPr="003E659B">
        <w:rPr>
          <w:rFonts w:ascii="Times New Roman" w:hAnsi="Times New Roman" w:cs="Times New Roman"/>
          <w:b/>
          <w:bCs/>
          <w:sz w:val="32"/>
          <w:szCs w:val="32"/>
        </w:rPr>
        <w:t>The Evolution of Emotional Intelligence: History, Models, and Measures</w:t>
      </w:r>
    </w:p>
    <w:p w14:paraId="6D877D18" w14:textId="77777777" w:rsidR="00871D18" w:rsidRDefault="00871D18" w:rsidP="000665D7">
      <w:pPr>
        <w:jc w:val="center"/>
        <w:rPr>
          <w:rFonts w:ascii="Times New Roman" w:hAnsi="Times New Roman" w:cs="Times New Roman"/>
          <w:b/>
          <w:bCs/>
          <w:sz w:val="24"/>
          <w:szCs w:val="24"/>
        </w:rPr>
      </w:pPr>
    </w:p>
    <w:p w14:paraId="30C4E8A8" w14:textId="77777777" w:rsidR="00871D18" w:rsidRDefault="00871D18" w:rsidP="000665D7">
      <w:pPr>
        <w:jc w:val="center"/>
        <w:rPr>
          <w:rFonts w:ascii="Times New Roman" w:hAnsi="Times New Roman" w:cs="Times New Roman"/>
          <w:b/>
          <w:bCs/>
          <w:sz w:val="24"/>
          <w:szCs w:val="24"/>
        </w:rPr>
      </w:pPr>
    </w:p>
    <w:p w14:paraId="7453A115" w14:textId="01D70419" w:rsidR="000665D7" w:rsidRPr="00E72746" w:rsidRDefault="00EA57F0" w:rsidP="000665D7">
      <w:pPr>
        <w:jc w:val="center"/>
        <w:rPr>
          <w:rFonts w:ascii="Times New Roman" w:hAnsi="Times New Roman" w:cs="Times New Roman"/>
          <w:sz w:val="24"/>
          <w:szCs w:val="24"/>
        </w:rPr>
      </w:pPr>
      <w:bookmarkStart w:id="0" w:name="_GoBack"/>
      <w:bookmarkEnd w:id="0"/>
      <w:r w:rsidRPr="00E72746">
        <w:rPr>
          <w:rFonts w:ascii="Times New Roman" w:hAnsi="Times New Roman" w:cs="Times New Roman"/>
          <w:b/>
          <w:bCs/>
          <w:sz w:val="24"/>
          <w:szCs w:val="24"/>
        </w:rPr>
        <w:t>ABSTRACT</w:t>
      </w:r>
    </w:p>
    <w:p w14:paraId="04F90469" w14:textId="7649E7B6" w:rsidR="00A76863" w:rsidRDefault="00A76863" w:rsidP="00FC3FFD">
      <w:pPr>
        <w:jc w:val="both"/>
        <w:rPr>
          <w:rFonts w:ascii="Times New Roman" w:hAnsi="Times New Roman" w:cs="Times New Roman"/>
          <w:sz w:val="24"/>
          <w:szCs w:val="24"/>
        </w:rPr>
      </w:pPr>
      <w:r w:rsidRPr="00A76863">
        <w:rPr>
          <w:rFonts w:ascii="Times New Roman" w:hAnsi="Times New Roman" w:cs="Times New Roman"/>
          <w:sz w:val="24"/>
          <w:szCs w:val="24"/>
        </w:rPr>
        <w:t xml:space="preserve">Emotional Intelligence (EI) is the ability to recognize, understand, and </w:t>
      </w:r>
      <w:r w:rsidR="00536A8E" w:rsidRPr="00536A8E">
        <w:rPr>
          <w:rFonts w:ascii="Times New Roman" w:hAnsi="Times New Roman" w:cs="Times New Roman"/>
          <w:sz w:val="24"/>
          <w:szCs w:val="24"/>
        </w:rPr>
        <w:t xml:space="preserve">manage emotions in oneself and others. </w:t>
      </w:r>
      <w:r w:rsidRPr="00A76863">
        <w:rPr>
          <w:rFonts w:ascii="Times New Roman" w:hAnsi="Times New Roman" w:cs="Times New Roman"/>
          <w:sz w:val="24"/>
          <w:szCs w:val="24"/>
        </w:rPr>
        <w:t xml:space="preserve">This study </w:t>
      </w:r>
      <w:proofErr w:type="spellStart"/>
      <w:r w:rsidRPr="00A76863">
        <w:rPr>
          <w:rFonts w:ascii="Times New Roman" w:hAnsi="Times New Roman" w:cs="Times New Roman"/>
          <w:sz w:val="24"/>
          <w:szCs w:val="24"/>
        </w:rPr>
        <w:t>analyzes</w:t>
      </w:r>
      <w:proofErr w:type="spellEnd"/>
      <w:r w:rsidRPr="00A76863">
        <w:rPr>
          <w:rFonts w:ascii="Times New Roman" w:hAnsi="Times New Roman" w:cs="Times New Roman"/>
          <w:sz w:val="24"/>
          <w:szCs w:val="24"/>
        </w:rPr>
        <w:t xml:space="preserve"> the historical development of EI, tracing its evolution and growing importance over time. It examines key theoretical models, including </w:t>
      </w:r>
      <w:r w:rsidR="00370DC9">
        <w:rPr>
          <w:rFonts w:ascii="Times New Roman" w:hAnsi="Times New Roman" w:cs="Times New Roman"/>
          <w:sz w:val="24"/>
          <w:szCs w:val="24"/>
        </w:rPr>
        <w:t>ability-based, trait-based, and mixed models, to provide a comprehensive understanding of emotional intelligence (EI)</w:t>
      </w:r>
      <w:r w:rsidRPr="00A76863">
        <w:rPr>
          <w:rFonts w:ascii="Times New Roman" w:hAnsi="Times New Roman" w:cs="Times New Roman"/>
          <w:sz w:val="24"/>
          <w:szCs w:val="24"/>
        </w:rPr>
        <w:t xml:space="preserve">. The study also evaluates various measurement tools used to assess EI, highlighting their significance in psychological research and practical applications. Furthermore, it </w:t>
      </w:r>
      <w:r w:rsidR="00370DC9">
        <w:rPr>
          <w:rFonts w:ascii="Times New Roman" w:hAnsi="Times New Roman" w:cs="Times New Roman"/>
          <w:sz w:val="24"/>
          <w:szCs w:val="24"/>
        </w:rPr>
        <w:t>examines the role of EI in various fields, including</w:t>
      </w:r>
      <w:r w:rsidRPr="00A76863">
        <w:rPr>
          <w:rFonts w:ascii="Times New Roman" w:hAnsi="Times New Roman" w:cs="Times New Roman"/>
          <w:sz w:val="24"/>
          <w:szCs w:val="24"/>
        </w:rPr>
        <w:t xml:space="preserve"> education, workplaces, healthcare, and mental health. The findings suggest that EI plays a crucial role in enhancing emotional well-being, improving social interactions, and supporting effective decision-making, making it an essential aspect of human development.</w:t>
      </w:r>
    </w:p>
    <w:p w14:paraId="53E17352" w14:textId="4F4F09D0" w:rsidR="00236A2E" w:rsidRPr="00AD40D2" w:rsidRDefault="00236A2E" w:rsidP="00FC3FFD">
      <w:pPr>
        <w:jc w:val="both"/>
        <w:rPr>
          <w:rFonts w:ascii="Times New Roman" w:hAnsi="Times New Roman" w:cs="Times New Roman"/>
          <w:i/>
          <w:iCs/>
          <w:sz w:val="24"/>
          <w:szCs w:val="24"/>
        </w:rPr>
      </w:pPr>
      <w:r w:rsidRPr="00AD40D2">
        <w:rPr>
          <w:rFonts w:ascii="Times New Roman" w:hAnsi="Times New Roman" w:cs="Times New Roman"/>
          <w:b/>
          <w:bCs/>
          <w:i/>
          <w:iCs/>
          <w:sz w:val="24"/>
          <w:szCs w:val="24"/>
        </w:rPr>
        <w:t>Keywords:</w:t>
      </w:r>
      <w:r w:rsidRPr="00AD40D2">
        <w:rPr>
          <w:rFonts w:ascii="Times New Roman" w:hAnsi="Times New Roman" w:cs="Times New Roman"/>
          <w:i/>
          <w:iCs/>
          <w:sz w:val="24"/>
          <w:szCs w:val="24"/>
        </w:rPr>
        <w:t xml:space="preserve"> Emotional Intelligence, History, Measures, Models</w:t>
      </w:r>
      <w:r w:rsidR="0097587F" w:rsidRPr="00AD40D2">
        <w:rPr>
          <w:rFonts w:ascii="Times New Roman" w:hAnsi="Times New Roman" w:cs="Times New Roman"/>
          <w:i/>
          <w:iCs/>
          <w:sz w:val="24"/>
          <w:szCs w:val="24"/>
        </w:rPr>
        <w:t>, Emotional Well-Being</w:t>
      </w:r>
      <w:r w:rsidRPr="00AD40D2">
        <w:rPr>
          <w:rFonts w:ascii="Times New Roman" w:hAnsi="Times New Roman" w:cs="Times New Roman"/>
          <w:i/>
          <w:iCs/>
          <w:sz w:val="24"/>
          <w:szCs w:val="24"/>
        </w:rPr>
        <w:t>.</w:t>
      </w:r>
    </w:p>
    <w:p w14:paraId="4B2E7A5A" w14:textId="32E48CC4" w:rsidR="00F75DCE" w:rsidRPr="00043135" w:rsidRDefault="00043135"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INTRODUCTION</w:t>
      </w:r>
    </w:p>
    <w:p w14:paraId="2501F14A" w14:textId="2D2F95BA" w:rsidR="002555DE" w:rsidRPr="00043135" w:rsidRDefault="00D26370"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Emotional Intelligence </w:t>
      </w:r>
      <w:r w:rsidR="00F36F06" w:rsidRPr="00043135">
        <w:rPr>
          <w:rFonts w:ascii="Times New Roman" w:hAnsi="Times New Roman" w:cs="Times New Roman"/>
          <w:sz w:val="24"/>
          <w:szCs w:val="24"/>
        </w:rPr>
        <w:t>refers to</w:t>
      </w:r>
      <w:r w:rsidRPr="00043135">
        <w:rPr>
          <w:rFonts w:ascii="Times New Roman" w:hAnsi="Times New Roman" w:cs="Times New Roman"/>
          <w:sz w:val="24"/>
          <w:szCs w:val="24"/>
        </w:rPr>
        <w:t xml:space="preserve"> the ability to recognize and manage emotions in ourselves and others to make </w:t>
      </w:r>
      <w:r w:rsidR="00AC5020" w:rsidRPr="00043135">
        <w:rPr>
          <w:rFonts w:ascii="Times New Roman" w:hAnsi="Times New Roman" w:cs="Times New Roman"/>
          <w:sz w:val="24"/>
          <w:szCs w:val="24"/>
        </w:rPr>
        <w:t>effective</w:t>
      </w:r>
      <w:r w:rsidRPr="00043135">
        <w:rPr>
          <w:rFonts w:ascii="Times New Roman" w:hAnsi="Times New Roman" w:cs="Times New Roman"/>
          <w:sz w:val="24"/>
          <w:szCs w:val="24"/>
        </w:rPr>
        <w:t xml:space="preserve"> decisions </w:t>
      </w:r>
      <w:r w:rsidR="00377745" w:rsidRPr="00043135">
        <w:rPr>
          <w:rFonts w:ascii="Times New Roman" w:hAnsi="Times New Roman" w:cs="Times New Roman"/>
          <w:sz w:val="24"/>
          <w:szCs w:val="24"/>
        </w:rPr>
        <w:t xml:space="preserve">(Goleman, 2001; </w:t>
      </w:r>
      <w:proofErr w:type="spellStart"/>
      <w:r w:rsidR="00377745" w:rsidRPr="00043135">
        <w:rPr>
          <w:rFonts w:ascii="Times New Roman" w:hAnsi="Times New Roman" w:cs="Times New Roman"/>
          <w:sz w:val="24"/>
          <w:szCs w:val="24"/>
        </w:rPr>
        <w:t>Ciarrochi</w:t>
      </w:r>
      <w:proofErr w:type="spellEnd"/>
      <w:r w:rsidR="00377745" w:rsidRPr="00043135">
        <w:rPr>
          <w:rFonts w:ascii="Times New Roman" w:hAnsi="Times New Roman" w:cs="Times New Roman"/>
          <w:sz w:val="24"/>
          <w:szCs w:val="24"/>
        </w:rPr>
        <w:t xml:space="preserve"> &amp; Mayer, 2007)</w:t>
      </w:r>
      <w:r w:rsidR="0020409A" w:rsidRPr="00043135">
        <w:rPr>
          <w:rFonts w:ascii="Times New Roman" w:hAnsi="Times New Roman" w:cs="Times New Roman"/>
          <w:sz w:val="24"/>
          <w:szCs w:val="24"/>
        </w:rPr>
        <w:t>.</w:t>
      </w:r>
      <w:r w:rsidR="004F2E42" w:rsidRPr="00043135">
        <w:rPr>
          <w:rFonts w:ascii="Times New Roman" w:hAnsi="Times New Roman" w:cs="Times New Roman"/>
          <w:sz w:val="24"/>
          <w:szCs w:val="24"/>
        </w:rPr>
        <w:t xml:space="preserve"> </w:t>
      </w:r>
      <w:r w:rsidR="00250200" w:rsidRPr="00043135">
        <w:rPr>
          <w:rFonts w:ascii="Times New Roman" w:hAnsi="Times New Roman" w:cs="Times New Roman"/>
          <w:sz w:val="24"/>
          <w:szCs w:val="24"/>
        </w:rPr>
        <w:t xml:space="preserve">Emotional Intelligence (EI) has emerged as a crucial psychological construct that influences various aspects of human </w:t>
      </w:r>
      <w:proofErr w:type="spellStart"/>
      <w:r w:rsidR="00250200" w:rsidRPr="00043135">
        <w:rPr>
          <w:rFonts w:ascii="Times New Roman" w:hAnsi="Times New Roman" w:cs="Times New Roman"/>
          <w:sz w:val="24"/>
          <w:szCs w:val="24"/>
        </w:rPr>
        <w:t>behavior</w:t>
      </w:r>
      <w:proofErr w:type="spellEnd"/>
      <w:r w:rsidR="00250200" w:rsidRPr="00043135">
        <w:rPr>
          <w:rFonts w:ascii="Times New Roman" w:hAnsi="Times New Roman" w:cs="Times New Roman"/>
          <w:sz w:val="24"/>
          <w:szCs w:val="24"/>
        </w:rPr>
        <w:t>, including personal relationships, workplace effectiveness, and academic performance</w:t>
      </w:r>
      <w:r w:rsidR="00073098">
        <w:rPr>
          <w:rFonts w:ascii="Times New Roman" w:hAnsi="Times New Roman" w:cs="Times New Roman"/>
          <w:sz w:val="24"/>
          <w:szCs w:val="24"/>
        </w:rPr>
        <w:t xml:space="preserve"> </w:t>
      </w:r>
      <w:r w:rsidR="00073098" w:rsidRPr="007B14AC">
        <w:rPr>
          <w:rFonts w:ascii="Times New Roman" w:hAnsi="Times New Roman" w:cs="Times New Roman"/>
          <w:sz w:val="24"/>
          <w:szCs w:val="24"/>
        </w:rPr>
        <w:t>(</w:t>
      </w:r>
      <w:proofErr w:type="spellStart"/>
      <w:r w:rsidR="00073098" w:rsidRPr="007B14AC">
        <w:rPr>
          <w:rFonts w:ascii="Times New Roman" w:hAnsi="Times New Roman" w:cs="Times New Roman"/>
          <w:sz w:val="24"/>
          <w:szCs w:val="24"/>
        </w:rPr>
        <w:t>Wasswa</w:t>
      </w:r>
      <w:proofErr w:type="spellEnd"/>
      <w:r w:rsidR="00073098" w:rsidRPr="007B14AC">
        <w:rPr>
          <w:rFonts w:ascii="Times New Roman" w:hAnsi="Times New Roman" w:cs="Times New Roman"/>
          <w:sz w:val="24"/>
          <w:szCs w:val="24"/>
        </w:rPr>
        <w:t xml:space="preserve">, 2024; </w:t>
      </w:r>
      <w:proofErr w:type="spellStart"/>
      <w:r w:rsidR="00073098" w:rsidRPr="007B14AC">
        <w:rPr>
          <w:rFonts w:ascii="Times New Roman" w:hAnsi="Times New Roman" w:cs="Times New Roman"/>
          <w:sz w:val="24"/>
          <w:szCs w:val="24"/>
        </w:rPr>
        <w:t>Solang</w:t>
      </w:r>
      <w:proofErr w:type="spellEnd"/>
      <w:r w:rsidR="00073098" w:rsidRPr="007B14AC">
        <w:rPr>
          <w:rFonts w:ascii="Times New Roman" w:hAnsi="Times New Roman" w:cs="Times New Roman"/>
          <w:sz w:val="24"/>
          <w:szCs w:val="24"/>
        </w:rPr>
        <w:t xml:space="preserve"> &amp; </w:t>
      </w:r>
      <w:proofErr w:type="spellStart"/>
      <w:r w:rsidR="00073098" w:rsidRPr="007B14AC">
        <w:rPr>
          <w:rFonts w:ascii="Times New Roman" w:hAnsi="Times New Roman" w:cs="Times New Roman"/>
          <w:sz w:val="24"/>
          <w:szCs w:val="24"/>
        </w:rPr>
        <w:t>Nurjaningsih</w:t>
      </w:r>
      <w:proofErr w:type="spellEnd"/>
      <w:r w:rsidR="00073098" w:rsidRPr="007B14AC">
        <w:rPr>
          <w:rFonts w:ascii="Times New Roman" w:hAnsi="Times New Roman" w:cs="Times New Roman"/>
          <w:sz w:val="24"/>
          <w:szCs w:val="24"/>
        </w:rPr>
        <w:t>, 2024; Brackett et al., 2011)</w:t>
      </w:r>
      <w:r w:rsidR="00250200" w:rsidRPr="00043135">
        <w:rPr>
          <w:rFonts w:ascii="Times New Roman" w:hAnsi="Times New Roman" w:cs="Times New Roman"/>
          <w:sz w:val="24"/>
          <w:szCs w:val="24"/>
        </w:rPr>
        <w:t xml:space="preserve">. </w:t>
      </w:r>
      <w:r w:rsidR="00BC3599" w:rsidRPr="00043135">
        <w:rPr>
          <w:rFonts w:ascii="Times New Roman" w:hAnsi="Times New Roman" w:cs="Times New Roman"/>
          <w:sz w:val="24"/>
          <w:szCs w:val="24"/>
        </w:rPr>
        <w:t>First introduced as a concept in the early 20th century, EI has gained significant attention over the past few decades, particularly with the contributions of psychologists such as Peter Salovey, John Mayer, and Daniel Goleman.</w:t>
      </w:r>
      <w:r w:rsidR="009A79DF" w:rsidRPr="00043135">
        <w:rPr>
          <w:rFonts w:ascii="Times New Roman" w:hAnsi="Times New Roman" w:cs="Times New Roman"/>
          <w:sz w:val="24"/>
          <w:szCs w:val="24"/>
        </w:rPr>
        <w:t xml:space="preserve"> </w:t>
      </w:r>
      <w:r w:rsidR="009A79DF" w:rsidRPr="007C15FE">
        <w:rPr>
          <w:rFonts w:ascii="Times New Roman" w:hAnsi="Times New Roman" w:cs="Times New Roman"/>
          <w:sz w:val="24"/>
          <w:szCs w:val="24"/>
        </w:rPr>
        <w:t xml:space="preserve">In the early 20th century, Thorndike introduced the concept of social intelligence, describing it as the ability to interact effectively with others by understanding internal states, motives, and </w:t>
      </w:r>
      <w:proofErr w:type="spellStart"/>
      <w:r w:rsidR="009A79DF" w:rsidRPr="007C15FE">
        <w:rPr>
          <w:rFonts w:ascii="Times New Roman" w:hAnsi="Times New Roman" w:cs="Times New Roman"/>
          <w:sz w:val="24"/>
          <w:szCs w:val="24"/>
        </w:rPr>
        <w:t>behaviors</w:t>
      </w:r>
      <w:proofErr w:type="spellEnd"/>
      <w:r w:rsidR="009A79DF" w:rsidRPr="007C15FE">
        <w:rPr>
          <w:rFonts w:ascii="Times New Roman" w:hAnsi="Times New Roman" w:cs="Times New Roman"/>
          <w:sz w:val="24"/>
          <w:szCs w:val="24"/>
        </w:rPr>
        <w:t xml:space="preserve"> of both oneself and others</w:t>
      </w:r>
      <w:r w:rsidR="00724AA2">
        <w:rPr>
          <w:rFonts w:ascii="Times New Roman" w:hAnsi="Times New Roman" w:cs="Times New Roman"/>
          <w:sz w:val="24"/>
          <w:szCs w:val="24"/>
        </w:rPr>
        <w:t xml:space="preserve"> </w:t>
      </w:r>
      <w:r w:rsidR="00724AA2" w:rsidRPr="007C15FE">
        <w:rPr>
          <w:rFonts w:ascii="Times New Roman" w:hAnsi="Times New Roman" w:cs="Times New Roman"/>
          <w:sz w:val="24"/>
          <w:szCs w:val="24"/>
        </w:rPr>
        <w:t>(Thorndike, 1920)</w:t>
      </w:r>
      <w:r w:rsidR="009A79DF" w:rsidRPr="007C15FE">
        <w:rPr>
          <w:rFonts w:ascii="Times New Roman" w:hAnsi="Times New Roman" w:cs="Times New Roman"/>
          <w:sz w:val="24"/>
          <w:szCs w:val="24"/>
        </w:rPr>
        <w:t xml:space="preserve">. This idea closely aligns with the contemporary understanding of emotional intelligence. </w:t>
      </w:r>
      <w:r w:rsidR="009A79DF" w:rsidRPr="001856A3">
        <w:rPr>
          <w:rFonts w:ascii="Times New Roman" w:hAnsi="Times New Roman" w:cs="Times New Roman"/>
          <w:sz w:val="24"/>
          <w:szCs w:val="24"/>
        </w:rPr>
        <w:t>Soon after</w:t>
      </w:r>
      <w:r w:rsidR="009A79DF" w:rsidRPr="007C15FE">
        <w:rPr>
          <w:rFonts w:ascii="Times New Roman" w:hAnsi="Times New Roman" w:cs="Times New Roman"/>
          <w:sz w:val="24"/>
          <w:szCs w:val="24"/>
        </w:rPr>
        <w:t>, Wechsler developed the notion of non-cognitive intelligence, emphasizing its importance for success in life. He argued that intelligence remains incomplete without acknowledging its non-cognitive aspects (Wechsler, 1958).</w:t>
      </w:r>
      <w:r w:rsidR="009A79DF" w:rsidRPr="00043135">
        <w:rPr>
          <w:rFonts w:ascii="Times New Roman" w:hAnsi="Times New Roman" w:cs="Times New Roman"/>
          <w:sz w:val="24"/>
          <w:szCs w:val="24"/>
        </w:rPr>
        <w:t xml:space="preserve"> </w:t>
      </w:r>
      <w:r w:rsidR="009A79DF" w:rsidRPr="007C15FE">
        <w:rPr>
          <w:rFonts w:ascii="Times New Roman" w:hAnsi="Times New Roman" w:cs="Times New Roman"/>
          <w:sz w:val="24"/>
          <w:szCs w:val="24"/>
        </w:rPr>
        <w:t>Later in the century, Gardner introduced the theory of multiple intelligences in his book "Frames of Mind," proposing that emotional intelligence shares similarities with two of the seven intelligences he identified: interpersonal and intrapersonal intelligence (Gardner, 1983; Webb, 2009). In 1990, psychologists Peter Salovey and John Mayer published a seminal article defining emotional intelligence as the ability to recognize, differentiate, and utilize emotional information to guide thoughts and actions (Salovey &amp; Mayer, 1990).</w:t>
      </w:r>
      <w:r w:rsidR="009A79DF" w:rsidRPr="00043135">
        <w:rPr>
          <w:rFonts w:ascii="Times New Roman" w:hAnsi="Times New Roman" w:cs="Times New Roman"/>
          <w:sz w:val="24"/>
          <w:szCs w:val="24"/>
        </w:rPr>
        <w:t xml:space="preserve"> </w:t>
      </w:r>
      <w:r w:rsidR="009A79DF" w:rsidRPr="007C15FE">
        <w:rPr>
          <w:rFonts w:ascii="Times New Roman" w:hAnsi="Times New Roman" w:cs="Times New Roman"/>
          <w:sz w:val="24"/>
          <w:szCs w:val="24"/>
        </w:rPr>
        <w:t xml:space="preserve">The concept gained widespread recognition following the publication of Daniel Goleman’s book "Emotional Intelligence: Why It Can Matter More Than IQ," which was inspired by the work of Salovey and Mayer. Goleman described emotional intelligence as encompassing self-control, enthusiasm, persistence, and the ability to self-motivate (Goleman, 1995; Feldman &amp; </w:t>
      </w:r>
      <w:proofErr w:type="spellStart"/>
      <w:r w:rsidR="009A79DF" w:rsidRPr="007C15FE">
        <w:rPr>
          <w:rFonts w:ascii="Times New Roman" w:hAnsi="Times New Roman" w:cs="Times New Roman"/>
          <w:sz w:val="24"/>
          <w:szCs w:val="24"/>
        </w:rPr>
        <w:t>Mulle</w:t>
      </w:r>
      <w:proofErr w:type="spellEnd"/>
      <w:r w:rsidR="009A79DF" w:rsidRPr="007C15FE">
        <w:rPr>
          <w:rFonts w:ascii="Times New Roman" w:hAnsi="Times New Roman" w:cs="Times New Roman"/>
          <w:sz w:val="24"/>
          <w:szCs w:val="24"/>
        </w:rPr>
        <w:t xml:space="preserve">, 2009; Joy, 2011). Another key figure in the field, Reuven Bar-On, introduced the term "emotional quotient" and defined emotional intelligence as the ability to understand oneself and others, build relationships, </w:t>
      </w:r>
      <w:r w:rsidR="009A79DF" w:rsidRPr="007C15FE">
        <w:rPr>
          <w:rFonts w:ascii="Times New Roman" w:hAnsi="Times New Roman" w:cs="Times New Roman"/>
          <w:sz w:val="24"/>
          <w:szCs w:val="24"/>
        </w:rPr>
        <w:lastRenderedPageBreak/>
        <w:t>and effectively adapt to one’s surroundings to meet environmental challenges (Bar-On, 1988, 1997).</w:t>
      </w:r>
      <w:r w:rsidR="00BC3599" w:rsidRPr="00043135">
        <w:rPr>
          <w:rFonts w:ascii="Times New Roman" w:hAnsi="Times New Roman" w:cs="Times New Roman"/>
          <w:sz w:val="24"/>
          <w:szCs w:val="24"/>
        </w:rPr>
        <w:t xml:space="preserve"> Unlike traditional measures of intelligence (IQ), which focus primarily on cognitive abilities, EI encompasses the ability to perceive, understand, manage, and regulate emotions in oneself and others</w:t>
      </w:r>
      <w:r w:rsidR="00D87D9C">
        <w:rPr>
          <w:rFonts w:ascii="Times New Roman" w:hAnsi="Times New Roman" w:cs="Times New Roman"/>
          <w:sz w:val="24"/>
          <w:szCs w:val="24"/>
        </w:rPr>
        <w:t xml:space="preserve"> (</w:t>
      </w:r>
      <w:r w:rsidR="00D87D9C" w:rsidRPr="007C15FE">
        <w:rPr>
          <w:rFonts w:ascii="Times New Roman" w:hAnsi="Times New Roman" w:cs="Times New Roman"/>
          <w:sz w:val="24"/>
          <w:szCs w:val="24"/>
        </w:rPr>
        <w:t xml:space="preserve">Salovey </w:t>
      </w:r>
      <w:r w:rsidR="00EF2C23">
        <w:rPr>
          <w:rFonts w:ascii="Times New Roman" w:hAnsi="Times New Roman" w:cs="Times New Roman"/>
          <w:sz w:val="24"/>
          <w:szCs w:val="24"/>
        </w:rPr>
        <w:t>&amp;</w:t>
      </w:r>
      <w:r w:rsidR="00D87D9C" w:rsidRPr="007C15FE">
        <w:rPr>
          <w:rFonts w:ascii="Times New Roman" w:hAnsi="Times New Roman" w:cs="Times New Roman"/>
          <w:sz w:val="24"/>
          <w:szCs w:val="24"/>
        </w:rPr>
        <w:t xml:space="preserve"> Mayer</w:t>
      </w:r>
      <w:r w:rsidR="00EF2C23">
        <w:rPr>
          <w:rFonts w:ascii="Times New Roman" w:hAnsi="Times New Roman" w:cs="Times New Roman"/>
          <w:sz w:val="24"/>
          <w:szCs w:val="24"/>
        </w:rPr>
        <w:t>, 1990)</w:t>
      </w:r>
      <w:r w:rsidR="00BC3599" w:rsidRPr="00043135">
        <w:rPr>
          <w:rFonts w:ascii="Times New Roman" w:hAnsi="Times New Roman" w:cs="Times New Roman"/>
          <w:sz w:val="24"/>
          <w:szCs w:val="24"/>
        </w:rPr>
        <w:t>.</w:t>
      </w:r>
      <w:r w:rsidR="005928D8" w:rsidRPr="00043135">
        <w:rPr>
          <w:rFonts w:ascii="Times New Roman" w:hAnsi="Times New Roman" w:cs="Times New Roman"/>
          <w:sz w:val="24"/>
          <w:szCs w:val="24"/>
        </w:rPr>
        <w:t xml:space="preserve"> </w:t>
      </w:r>
      <w:r w:rsidR="002555DE" w:rsidRPr="00043135">
        <w:rPr>
          <w:rFonts w:ascii="Times New Roman" w:hAnsi="Times New Roman" w:cs="Times New Roman"/>
          <w:sz w:val="24"/>
          <w:szCs w:val="24"/>
        </w:rPr>
        <w:t xml:space="preserve">The significance of EI extends beyond psychology into </w:t>
      </w:r>
      <w:r w:rsidR="00EF2C23">
        <w:rPr>
          <w:rFonts w:ascii="Times New Roman" w:hAnsi="Times New Roman" w:cs="Times New Roman"/>
          <w:sz w:val="24"/>
          <w:szCs w:val="24"/>
        </w:rPr>
        <w:t>various fields, including</w:t>
      </w:r>
      <w:r w:rsidR="002555DE" w:rsidRPr="00043135">
        <w:rPr>
          <w:rFonts w:ascii="Times New Roman" w:hAnsi="Times New Roman" w:cs="Times New Roman"/>
          <w:sz w:val="24"/>
          <w:szCs w:val="24"/>
        </w:rPr>
        <w:t xml:space="preserve"> education, leadership, and mental health</w:t>
      </w:r>
      <w:r w:rsidR="003768A9">
        <w:rPr>
          <w:rFonts w:ascii="Times New Roman" w:hAnsi="Times New Roman" w:cs="Times New Roman"/>
          <w:sz w:val="24"/>
          <w:szCs w:val="24"/>
        </w:rPr>
        <w:t xml:space="preserve"> </w:t>
      </w:r>
      <w:r w:rsidR="003768A9" w:rsidRPr="00E73525">
        <w:rPr>
          <w:rFonts w:ascii="Times New Roman" w:hAnsi="Times New Roman" w:cs="Times New Roman"/>
          <w:sz w:val="24"/>
          <w:szCs w:val="24"/>
        </w:rPr>
        <w:t>(</w:t>
      </w:r>
      <w:r w:rsidR="003768A9">
        <w:rPr>
          <w:rFonts w:ascii="Times New Roman" w:hAnsi="Times New Roman" w:cs="Times New Roman"/>
          <w:sz w:val="24"/>
          <w:szCs w:val="24"/>
        </w:rPr>
        <w:t xml:space="preserve">Chen, 2024; </w:t>
      </w:r>
      <w:proofErr w:type="spellStart"/>
      <w:r w:rsidR="003768A9" w:rsidRPr="001176C8">
        <w:rPr>
          <w:rFonts w:ascii="Times New Roman" w:hAnsi="Times New Roman" w:cs="Times New Roman"/>
          <w:sz w:val="24"/>
          <w:szCs w:val="24"/>
        </w:rPr>
        <w:t>Baranidharan</w:t>
      </w:r>
      <w:proofErr w:type="spellEnd"/>
      <w:r w:rsidR="003768A9" w:rsidRPr="001176C8">
        <w:rPr>
          <w:rFonts w:ascii="Times New Roman" w:hAnsi="Times New Roman" w:cs="Times New Roman"/>
          <w:sz w:val="24"/>
          <w:szCs w:val="24"/>
        </w:rPr>
        <w:t xml:space="preserve"> &amp; </w:t>
      </w:r>
      <w:proofErr w:type="spellStart"/>
      <w:r w:rsidR="003768A9" w:rsidRPr="001176C8">
        <w:rPr>
          <w:rFonts w:ascii="Times New Roman" w:hAnsi="Times New Roman" w:cs="Times New Roman"/>
          <w:sz w:val="24"/>
          <w:szCs w:val="24"/>
        </w:rPr>
        <w:t>Dhakshayini</w:t>
      </w:r>
      <w:proofErr w:type="spellEnd"/>
      <w:r w:rsidR="003768A9" w:rsidRPr="001176C8">
        <w:rPr>
          <w:rFonts w:ascii="Times New Roman" w:hAnsi="Times New Roman" w:cs="Times New Roman"/>
          <w:sz w:val="24"/>
          <w:szCs w:val="24"/>
        </w:rPr>
        <w:t>, 2024)</w:t>
      </w:r>
      <w:r w:rsidR="002555DE" w:rsidRPr="00043135">
        <w:rPr>
          <w:rFonts w:ascii="Times New Roman" w:hAnsi="Times New Roman" w:cs="Times New Roman"/>
          <w:sz w:val="24"/>
          <w:szCs w:val="24"/>
        </w:rPr>
        <w:t xml:space="preserve">. Researchers argue that individuals with high emotional intelligence tend to exhibit better interpersonal skills, </w:t>
      </w:r>
      <w:r w:rsidR="00F46241">
        <w:rPr>
          <w:rFonts w:ascii="Times New Roman" w:hAnsi="Times New Roman" w:cs="Times New Roman"/>
          <w:sz w:val="24"/>
          <w:szCs w:val="24"/>
        </w:rPr>
        <w:t xml:space="preserve">greater resilience, and more effective </w:t>
      </w:r>
      <w:r w:rsidR="002555DE" w:rsidRPr="00043135">
        <w:rPr>
          <w:rFonts w:ascii="Times New Roman" w:hAnsi="Times New Roman" w:cs="Times New Roman"/>
          <w:sz w:val="24"/>
          <w:szCs w:val="24"/>
        </w:rPr>
        <w:t>decision-making abilities</w:t>
      </w:r>
      <w:r w:rsidR="00663F75">
        <w:rPr>
          <w:rFonts w:ascii="Times New Roman" w:hAnsi="Times New Roman" w:cs="Times New Roman"/>
          <w:sz w:val="24"/>
          <w:szCs w:val="24"/>
        </w:rPr>
        <w:t xml:space="preserve"> </w:t>
      </w:r>
      <w:r w:rsidR="00663F75" w:rsidRPr="001176C8">
        <w:rPr>
          <w:rFonts w:ascii="Times New Roman" w:hAnsi="Times New Roman" w:cs="Times New Roman"/>
          <w:sz w:val="24"/>
          <w:szCs w:val="24"/>
        </w:rPr>
        <w:t>(</w:t>
      </w:r>
      <w:proofErr w:type="spellStart"/>
      <w:r w:rsidR="00663F75" w:rsidRPr="001176C8">
        <w:rPr>
          <w:rFonts w:ascii="Times New Roman" w:hAnsi="Times New Roman" w:cs="Times New Roman"/>
          <w:sz w:val="24"/>
          <w:szCs w:val="24"/>
        </w:rPr>
        <w:t>Baranidharan</w:t>
      </w:r>
      <w:proofErr w:type="spellEnd"/>
      <w:r w:rsidR="00663F75" w:rsidRPr="001176C8">
        <w:rPr>
          <w:rFonts w:ascii="Times New Roman" w:hAnsi="Times New Roman" w:cs="Times New Roman"/>
          <w:sz w:val="24"/>
          <w:szCs w:val="24"/>
        </w:rPr>
        <w:t xml:space="preserve"> &amp; </w:t>
      </w:r>
      <w:proofErr w:type="spellStart"/>
      <w:r w:rsidR="00663F75" w:rsidRPr="001176C8">
        <w:rPr>
          <w:rFonts w:ascii="Times New Roman" w:hAnsi="Times New Roman" w:cs="Times New Roman"/>
          <w:sz w:val="24"/>
          <w:szCs w:val="24"/>
        </w:rPr>
        <w:t>Dhakshayini</w:t>
      </w:r>
      <w:proofErr w:type="spellEnd"/>
      <w:r w:rsidR="00663F75" w:rsidRPr="001176C8">
        <w:rPr>
          <w:rFonts w:ascii="Times New Roman" w:hAnsi="Times New Roman" w:cs="Times New Roman"/>
          <w:sz w:val="24"/>
          <w:szCs w:val="24"/>
        </w:rPr>
        <w:t>, 2024)</w:t>
      </w:r>
      <w:r w:rsidR="002555DE" w:rsidRPr="00043135">
        <w:rPr>
          <w:rFonts w:ascii="Times New Roman" w:hAnsi="Times New Roman" w:cs="Times New Roman"/>
          <w:sz w:val="24"/>
          <w:szCs w:val="24"/>
        </w:rPr>
        <w:t>. As a result, EI is increasingly being integrated into educational curricula, workplace training programs, and leadership development initiatives.</w:t>
      </w:r>
      <w:r w:rsidR="00D2410C">
        <w:rPr>
          <w:rFonts w:ascii="Times New Roman" w:hAnsi="Times New Roman" w:cs="Times New Roman"/>
          <w:sz w:val="24"/>
          <w:szCs w:val="24"/>
        </w:rPr>
        <w:t xml:space="preserve"> </w:t>
      </w:r>
      <w:r w:rsidR="002555DE" w:rsidRPr="00043135">
        <w:rPr>
          <w:rFonts w:ascii="Times New Roman" w:hAnsi="Times New Roman" w:cs="Times New Roman"/>
          <w:sz w:val="24"/>
          <w:szCs w:val="24"/>
        </w:rPr>
        <w:t xml:space="preserve">Given its growing importance, this study aims to provide a comprehensive overview of emotional intelligence by exploring its historical development, theoretical models, and measurement </w:t>
      </w:r>
      <w:r w:rsidR="00FD039B" w:rsidRPr="00C40723">
        <w:rPr>
          <w:rFonts w:ascii="Times New Roman" w:hAnsi="Times New Roman" w:cs="Times New Roman"/>
          <w:sz w:val="24"/>
          <w:szCs w:val="24"/>
        </w:rPr>
        <w:t>tools</w:t>
      </w:r>
      <w:r w:rsidR="002555DE" w:rsidRPr="00043135">
        <w:rPr>
          <w:rFonts w:ascii="Times New Roman" w:hAnsi="Times New Roman" w:cs="Times New Roman"/>
          <w:sz w:val="24"/>
          <w:szCs w:val="24"/>
        </w:rPr>
        <w:t>.</w:t>
      </w:r>
    </w:p>
    <w:p w14:paraId="7D85DA0A" w14:textId="28AF7B61" w:rsidR="00C40723" w:rsidRPr="00C40723" w:rsidRDefault="00C40723" w:rsidP="00C40723">
      <w:pPr>
        <w:jc w:val="both"/>
        <w:rPr>
          <w:rFonts w:ascii="Times New Roman" w:hAnsi="Times New Roman" w:cs="Times New Roman"/>
          <w:b/>
          <w:bCs/>
          <w:sz w:val="24"/>
          <w:szCs w:val="24"/>
        </w:rPr>
      </w:pPr>
      <w:r w:rsidRPr="00C40723">
        <w:rPr>
          <w:rFonts w:ascii="Times New Roman" w:hAnsi="Times New Roman" w:cs="Times New Roman"/>
          <w:b/>
          <w:bCs/>
          <w:sz w:val="24"/>
          <w:szCs w:val="24"/>
        </w:rPr>
        <w:t xml:space="preserve">Objectives of the </w:t>
      </w:r>
      <w:r w:rsidR="00BF5B5B">
        <w:rPr>
          <w:rFonts w:ascii="Times New Roman" w:hAnsi="Times New Roman" w:cs="Times New Roman"/>
          <w:b/>
          <w:bCs/>
          <w:sz w:val="24"/>
          <w:szCs w:val="24"/>
        </w:rPr>
        <w:t>Study</w:t>
      </w:r>
    </w:p>
    <w:p w14:paraId="130ABEF3" w14:textId="570E6224" w:rsidR="00C40723" w:rsidRPr="00C40723" w:rsidRDefault="00C40723" w:rsidP="00C40723">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 xml:space="preserve">To </w:t>
      </w:r>
      <w:r w:rsidR="002020A0" w:rsidRPr="00C40723">
        <w:rPr>
          <w:rFonts w:ascii="Times New Roman" w:hAnsi="Times New Roman" w:cs="Times New Roman"/>
          <w:sz w:val="24"/>
          <w:szCs w:val="24"/>
        </w:rPr>
        <w:t>examine</w:t>
      </w:r>
      <w:r w:rsidRPr="00C40723">
        <w:rPr>
          <w:rFonts w:ascii="Times New Roman" w:hAnsi="Times New Roman" w:cs="Times New Roman"/>
          <w:sz w:val="24"/>
          <w:szCs w:val="24"/>
        </w:rPr>
        <w:t xml:space="preserve"> the historical development of Emotional Intelligence (EI).</w:t>
      </w:r>
    </w:p>
    <w:p w14:paraId="1E4C39EF" w14:textId="5DD7DAF0" w:rsidR="00C40723" w:rsidRPr="00C40723" w:rsidRDefault="00C40723" w:rsidP="00C40723">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 xml:space="preserve">To </w:t>
      </w:r>
      <w:proofErr w:type="spellStart"/>
      <w:r w:rsidR="002020A0" w:rsidRPr="00C40723">
        <w:rPr>
          <w:rFonts w:ascii="Times New Roman" w:hAnsi="Times New Roman" w:cs="Times New Roman"/>
          <w:sz w:val="24"/>
          <w:szCs w:val="24"/>
        </w:rPr>
        <w:t>analyze</w:t>
      </w:r>
      <w:proofErr w:type="spellEnd"/>
      <w:r w:rsidRPr="00C40723">
        <w:rPr>
          <w:rFonts w:ascii="Times New Roman" w:hAnsi="Times New Roman" w:cs="Times New Roman"/>
          <w:sz w:val="24"/>
          <w:szCs w:val="24"/>
        </w:rPr>
        <w:t xml:space="preserve"> the key theoretical models of EI.</w:t>
      </w:r>
    </w:p>
    <w:p w14:paraId="2AEBFA99" w14:textId="3D606BF4" w:rsidR="007C15FE" w:rsidRPr="006E1566" w:rsidRDefault="00C40723" w:rsidP="00FC3FFD">
      <w:pPr>
        <w:numPr>
          <w:ilvl w:val="0"/>
          <w:numId w:val="9"/>
        </w:numPr>
        <w:jc w:val="both"/>
        <w:rPr>
          <w:rFonts w:ascii="Times New Roman" w:hAnsi="Times New Roman" w:cs="Times New Roman"/>
          <w:sz w:val="24"/>
          <w:szCs w:val="24"/>
        </w:rPr>
      </w:pPr>
      <w:r w:rsidRPr="00C40723">
        <w:rPr>
          <w:rFonts w:ascii="Times New Roman" w:hAnsi="Times New Roman" w:cs="Times New Roman"/>
          <w:sz w:val="24"/>
          <w:szCs w:val="24"/>
        </w:rPr>
        <w:t>To evaluate the</w:t>
      </w:r>
      <w:r w:rsidR="00F873DB">
        <w:rPr>
          <w:rFonts w:ascii="Times New Roman" w:hAnsi="Times New Roman" w:cs="Times New Roman"/>
          <w:sz w:val="24"/>
          <w:szCs w:val="24"/>
        </w:rPr>
        <w:t xml:space="preserve"> </w:t>
      </w:r>
      <w:r w:rsidR="00F873DB" w:rsidRPr="00BA118F">
        <w:rPr>
          <w:rFonts w:ascii="Times New Roman" w:hAnsi="Times New Roman" w:cs="Times New Roman"/>
          <w:sz w:val="24"/>
          <w:szCs w:val="24"/>
        </w:rPr>
        <w:t>various</w:t>
      </w:r>
      <w:r w:rsidRPr="00C40723">
        <w:rPr>
          <w:rFonts w:ascii="Times New Roman" w:hAnsi="Times New Roman" w:cs="Times New Roman"/>
          <w:sz w:val="24"/>
          <w:szCs w:val="24"/>
        </w:rPr>
        <w:t xml:space="preserve"> measurement tools used to assess EI.</w:t>
      </w:r>
    </w:p>
    <w:p w14:paraId="51B8E7BD" w14:textId="57E142C7" w:rsidR="005A2E45" w:rsidRPr="00483C97" w:rsidRDefault="004B2CB6" w:rsidP="00483C97">
      <w:pPr>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043135" w:rsidRPr="00483C97">
        <w:rPr>
          <w:rFonts w:ascii="Times New Roman" w:hAnsi="Times New Roman" w:cs="Times New Roman"/>
          <w:b/>
          <w:bCs/>
          <w:sz w:val="24"/>
          <w:szCs w:val="24"/>
        </w:rPr>
        <w:t>HISTORICAL DEVELOPMENT OF EMOTIONAL INTELLIGENCE</w:t>
      </w:r>
    </w:p>
    <w:p w14:paraId="3D9F1374" w14:textId="0E7AA384" w:rsidR="005A2E45" w:rsidRPr="00043135" w:rsidRDefault="005A2E45" w:rsidP="00FC3FFD">
      <w:pPr>
        <w:jc w:val="both"/>
        <w:rPr>
          <w:rFonts w:ascii="Times New Roman" w:hAnsi="Times New Roman" w:cs="Times New Roman"/>
          <w:sz w:val="24"/>
          <w:szCs w:val="24"/>
        </w:rPr>
      </w:pPr>
      <w:r w:rsidRPr="00043135">
        <w:rPr>
          <w:rFonts w:ascii="Times New Roman" w:hAnsi="Times New Roman" w:cs="Times New Roman"/>
          <w:sz w:val="24"/>
          <w:szCs w:val="24"/>
        </w:rPr>
        <w:t>The concept of Emotional Intelligence (EI) has evolved over time, drawing from various psychological, philosophical, and neuroscientific perspectives</w:t>
      </w:r>
      <w:r w:rsidR="00851907">
        <w:rPr>
          <w:rFonts w:ascii="Times New Roman" w:hAnsi="Times New Roman" w:cs="Times New Roman"/>
          <w:sz w:val="24"/>
          <w:szCs w:val="24"/>
        </w:rPr>
        <w:t xml:space="preserve"> (</w:t>
      </w:r>
      <w:proofErr w:type="spellStart"/>
      <w:r w:rsidR="00851907" w:rsidRPr="007B14AC">
        <w:rPr>
          <w:rFonts w:ascii="Times New Roman" w:hAnsi="Times New Roman" w:cs="Times New Roman"/>
          <w:sz w:val="24"/>
          <w:szCs w:val="24"/>
        </w:rPr>
        <w:t>Solang</w:t>
      </w:r>
      <w:proofErr w:type="spellEnd"/>
      <w:r w:rsidR="00851907" w:rsidRPr="007B14AC">
        <w:rPr>
          <w:rFonts w:ascii="Times New Roman" w:hAnsi="Times New Roman" w:cs="Times New Roman"/>
          <w:sz w:val="24"/>
          <w:szCs w:val="24"/>
        </w:rPr>
        <w:t xml:space="preserve"> &amp; </w:t>
      </w:r>
      <w:proofErr w:type="spellStart"/>
      <w:r w:rsidR="00851907" w:rsidRPr="007B14AC">
        <w:rPr>
          <w:rFonts w:ascii="Times New Roman" w:hAnsi="Times New Roman" w:cs="Times New Roman"/>
          <w:sz w:val="24"/>
          <w:szCs w:val="24"/>
        </w:rPr>
        <w:t>Nurjaningsih</w:t>
      </w:r>
      <w:proofErr w:type="spellEnd"/>
      <w:r w:rsidR="00851907" w:rsidRPr="007B14AC">
        <w:rPr>
          <w:rFonts w:ascii="Times New Roman" w:hAnsi="Times New Roman" w:cs="Times New Roman"/>
          <w:sz w:val="24"/>
          <w:szCs w:val="24"/>
        </w:rPr>
        <w:t>, 2024</w:t>
      </w:r>
      <w:r w:rsidR="00851907">
        <w:rPr>
          <w:rFonts w:ascii="Times New Roman" w:hAnsi="Times New Roman" w:cs="Times New Roman"/>
          <w:sz w:val="24"/>
          <w:szCs w:val="24"/>
        </w:rPr>
        <w:t>)</w:t>
      </w:r>
      <w:r w:rsidRPr="00043135">
        <w:rPr>
          <w:rFonts w:ascii="Times New Roman" w:hAnsi="Times New Roman" w:cs="Times New Roman"/>
          <w:sz w:val="24"/>
          <w:szCs w:val="24"/>
        </w:rPr>
        <w:t xml:space="preserve">. Although the formal term “Emotional Intelligence” was coined in the 1990s, its theoretical roots can be traced back to early discussions on the relationship between emotion and cognition. This section </w:t>
      </w:r>
      <w:r w:rsidR="00095431">
        <w:rPr>
          <w:rFonts w:ascii="Times New Roman" w:hAnsi="Times New Roman" w:cs="Times New Roman"/>
          <w:sz w:val="24"/>
          <w:szCs w:val="24"/>
        </w:rPr>
        <w:t xml:space="preserve">examines the historical evolution of EI, highlighting key milestones and contributions that have shaped its current </w:t>
      </w:r>
      <w:r w:rsidRPr="00043135">
        <w:rPr>
          <w:rFonts w:ascii="Times New Roman" w:hAnsi="Times New Roman" w:cs="Times New Roman"/>
          <w:sz w:val="24"/>
          <w:szCs w:val="24"/>
        </w:rPr>
        <w:t>understanding.</w:t>
      </w:r>
    </w:p>
    <w:p w14:paraId="1ABA2228" w14:textId="3B622BC9" w:rsidR="005A2E45" w:rsidRPr="00043135" w:rsidRDefault="000227B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.1 Early Theories on Emotion and Intelligence</w:t>
      </w:r>
    </w:p>
    <w:p w14:paraId="010BC628" w14:textId="054CCFD9" w:rsidR="005A2E45" w:rsidRPr="003A484E" w:rsidRDefault="005A2E45" w:rsidP="00FC3FFD">
      <w:pPr>
        <w:jc w:val="both"/>
        <w:rPr>
          <w:rFonts w:ascii="Times New Roman" w:hAnsi="Times New Roman" w:cs="Times New Roman"/>
          <w:sz w:val="24"/>
          <w:szCs w:val="24"/>
        </w:rPr>
      </w:pPr>
      <w:r w:rsidRPr="003A484E">
        <w:rPr>
          <w:rFonts w:ascii="Times New Roman" w:hAnsi="Times New Roman" w:cs="Times New Roman"/>
          <w:sz w:val="24"/>
          <w:szCs w:val="24"/>
        </w:rPr>
        <w:t xml:space="preserve">The interplay between emotion and intelligence has been a subject of interest for centuries. Ancient philosophers, </w:t>
      </w:r>
      <w:r w:rsidR="00D22D6E">
        <w:rPr>
          <w:rFonts w:ascii="Times New Roman" w:hAnsi="Times New Roman" w:cs="Times New Roman"/>
          <w:sz w:val="24"/>
          <w:szCs w:val="24"/>
        </w:rPr>
        <w:t>including Aristotle and Plato, explored</w:t>
      </w:r>
      <w:r w:rsidRPr="003A484E">
        <w:rPr>
          <w:rFonts w:ascii="Times New Roman" w:hAnsi="Times New Roman" w:cs="Times New Roman"/>
          <w:sz w:val="24"/>
          <w:szCs w:val="24"/>
        </w:rPr>
        <w:t xml:space="preserve"> the role of emotions in human reasoning and decision-making. Aristotle, in particular, emphasized the importance of managing emotions effectively to achieve personal and social harmony</w:t>
      </w:r>
      <w:r w:rsidR="001C1FE3" w:rsidRPr="003A484E">
        <w:rPr>
          <w:rFonts w:ascii="Times New Roman" w:hAnsi="Times New Roman" w:cs="Times New Roman"/>
          <w:sz w:val="24"/>
          <w:szCs w:val="24"/>
        </w:rPr>
        <w:t xml:space="preserve"> (Sanders &amp; </w:t>
      </w:r>
      <w:proofErr w:type="spellStart"/>
      <w:r w:rsidR="001C1FE3" w:rsidRPr="003A484E">
        <w:rPr>
          <w:rFonts w:ascii="Times New Roman" w:hAnsi="Times New Roman" w:cs="Times New Roman"/>
          <w:sz w:val="24"/>
          <w:szCs w:val="24"/>
        </w:rPr>
        <w:t>Johncock</w:t>
      </w:r>
      <w:proofErr w:type="spellEnd"/>
      <w:r w:rsidR="001C1FE3" w:rsidRPr="003A484E">
        <w:rPr>
          <w:rFonts w:ascii="Times New Roman" w:hAnsi="Times New Roman" w:cs="Times New Roman"/>
          <w:sz w:val="24"/>
          <w:szCs w:val="24"/>
        </w:rPr>
        <w:t>, 2016)</w:t>
      </w:r>
      <w:r w:rsidRPr="003A484E">
        <w:rPr>
          <w:rFonts w:ascii="Times New Roman" w:hAnsi="Times New Roman" w:cs="Times New Roman"/>
          <w:sz w:val="24"/>
          <w:szCs w:val="24"/>
        </w:rPr>
        <w:t>.</w:t>
      </w:r>
      <w:r w:rsidR="00AD5E92" w:rsidRPr="003A484E">
        <w:rPr>
          <w:rFonts w:ascii="Times New Roman" w:hAnsi="Times New Roman" w:cs="Times New Roman"/>
          <w:sz w:val="24"/>
          <w:szCs w:val="24"/>
        </w:rPr>
        <w:t xml:space="preserve"> </w:t>
      </w:r>
      <w:r w:rsidR="000D4CDD" w:rsidRPr="003A484E">
        <w:rPr>
          <w:rFonts w:ascii="Times New Roman" w:hAnsi="Times New Roman" w:cs="Times New Roman"/>
          <w:sz w:val="24"/>
          <w:szCs w:val="24"/>
        </w:rPr>
        <w:t xml:space="preserve">The 20th century saw increasing interest in intelligence as a measurable construct. Traditional intelligence theories, such as those proposed by Alfred Binet (1905) and later expanded by Lewis </w:t>
      </w:r>
      <w:proofErr w:type="spellStart"/>
      <w:r w:rsidR="000D4CDD" w:rsidRPr="003A484E">
        <w:rPr>
          <w:rFonts w:ascii="Times New Roman" w:hAnsi="Times New Roman" w:cs="Times New Roman"/>
          <w:sz w:val="24"/>
          <w:szCs w:val="24"/>
        </w:rPr>
        <w:t>Terman</w:t>
      </w:r>
      <w:proofErr w:type="spellEnd"/>
      <w:r w:rsidR="000D4CDD" w:rsidRPr="003A484E">
        <w:rPr>
          <w:rFonts w:ascii="Times New Roman" w:hAnsi="Times New Roman" w:cs="Times New Roman"/>
          <w:sz w:val="24"/>
          <w:szCs w:val="24"/>
        </w:rPr>
        <w:t xml:space="preserve"> (1916) in the development of the IQ test, focused primarily on cognitive abilities</w:t>
      </w:r>
      <w:r w:rsidR="00F84789" w:rsidRPr="003A484E">
        <w:rPr>
          <w:rFonts w:ascii="Times New Roman" w:hAnsi="Times New Roman" w:cs="Times New Roman"/>
          <w:sz w:val="24"/>
          <w:szCs w:val="24"/>
        </w:rPr>
        <w:t xml:space="preserve"> (Euler et al., 2023)</w:t>
      </w:r>
      <w:r w:rsidR="000D4CDD" w:rsidRPr="003A484E">
        <w:rPr>
          <w:rFonts w:ascii="Times New Roman" w:hAnsi="Times New Roman" w:cs="Times New Roman"/>
          <w:sz w:val="24"/>
          <w:szCs w:val="24"/>
        </w:rPr>
        <w:t>.</w:t>
      </w:r>
      <w:r w:rsidR="00AD5E92" w:rsidRPr="003A484E">
        <w:rPr>
          <w:rFonts w:ascii="Times New Roman" w:hAnsi="Times New Roman" w:cs="Times New Roman"/>
          <w:sz w:val="24"/>
          <w:szCs w:val="24"/>
        </w:rPr>
        <w:t xml:space="preserve"> </w:t>
      </w:r>
      <w:r w:rsidR="00107359" w:rsidRPr="003A484E">
        <w:rPr>
          <w:rFonts w:ascii="Times New Roman" w:hAnsi="Times New Roman" w:cs="Times New Roman"/>
          <w:sz w:val="24"/>
          <w:szCs w:val="24"/>
        </w:rPr>
        <w:t xml:space="preserve">In 1920, Edward Thorndike introduced the concept of </w:t>
      </w:r>
      <w:r w:rsidRPr="003A484E">
        <w:rPr>
          <w:rFonts w:ascii="Times New Roman" w:hAnsi="Times New Roman" w:cs="Times New Roman"/>
          <w:sz w:val="24"/>
          <w:szCs w:val="24"/>
        </w:rPr>
        <w:t>“social intelligence”, describing it as the ability to understand and manage people effectively. This idea laid the groundwork for later developments in emotional intelligence by emphasizing interpersonal skills as a form of intelligence.</w:t>
      </w:r>
    </w:p>
    <w:p w14:paraId="3BBD906C" w14:textId="0A38BB6A" w:rsidR="005A2E45" w:rsidRPr="00043135" w:rsidRDefault="000227B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.2 Emergence of Emotional Intelligence Concepts</w:t>
      </w:r>
    </w:p>
    <w:p w14:paraId="0F20AAA7" w14:textId="557E9A40" w:rsidR="005A2E45" w:rsidRPr="00043135" w:rsidRDefault="005A2E45" w:rsidP="00FC3FFD">
      <w:pPr>
        <w:jc w:val="both"/>
        <w:rPr>
          <w:rFonts w:ascii="Times New Roman" w:hAnsi="Times New Roman" w:cs="Times New Roman"/>
          <w:sz w:val="24"/>
          <w:szCs w:val="24"/>
        </w:rPr>
      </w:pPr>
      <w:r w:rsidRPr="003A484E">
        <w:rPr>
          <w:rFonts w:ascii="Times New Roman" w:hAnsi="Times New Roman" w:cs="Times New Roman"/>
          <w:sz w:val="24"/>
          <w:szCs w:val="24"/>
        </w:rPr>
        <w:t xml:space="preserve">The 1940s and 1950s saw further exploration of emotional and social competencies. </w:t>
      </w:r>
      <w:r w:rsidR="007F430F" w:rsidRPr="003A484E">
        <w:rPr>
          <w:rFonts w:ascii="Times New Roman" w:hAnsi="Times New Roman" w:cs="Times New Roman"/>
          <w:sz w:val="24"/>
          <w:szCs w:val="24"/>
        </w:rPr>
        <w:t>During the 1940s, psychologist David Wechsler argued that intelligence should include non-intellective factors, such as personality and emotional regulation. He noted that individuals with high intellectual intelligence (IQ) could still struggle in personal and professional settings due to a lack of emotional awareness and interpersonal skills</w:t>
      </w:r>
      <w:r w:rsidR="00D858AE" w:rsidRPr="003A484E">
        <w:rPr>
          <w:rFonts w:ascii="Times New Roman" w:hAnsi="Times New Roman" w:cs="Times New Roman"/>
          <w:sz w:val="24"/>
          <w:szCs w:val="24"/>
        </w:rPr>
        <w:t xml:space="preserve"> (Wechsler, 1943)</w:t>
      </w:r>
      <w:r w:rsidR="007F430F" w:rsidRPr="003A484E">
        <w:rPr>
          <w:rFonts w:ascii="Times New Roman" w:hAnsi="Times New Roman" w:cs="Times New Roman"/>
          <w:sz w:val="24"/>
          <w:szCs w:val="24"/>
        </w:rPr>
        <w:t>.</w:t>
      </w:r>
      <w:r w:rsidR="007C51DF" w:rsidRPr="003A484E">
        <w:rPr>
          <w:rFonts w:ascii="Times New Roman" w:hAnsi="Times New Roman" w:cs="Times New Roman"/>
          <w:sz w:val="24"/>
          <w:szCs w:val="24"/>
        </w:rPr>
        <w:t xml:space="preserve"> </w:t>
      </w:r>
      <w:r w:rsidR="005314DB" w:rsidRPr="003A484E">
        <w:rPr>
          <w:rFonts w:ascii="Times New Roman" w:hAnsi="Times New Roman" w:cs="Times New Roman"/>
          <w:sz w:val="24"/>
          <w:szCs w:val="24"/>
        </w:rPr>
        <w:t xml:space="preserve">The rise of humanistic psychology in the mid-20th century further </w:t>
      </w:r>
      <w:r w:rsidR="005314DB" w:rsidRPr="003A484E">
        <w:rPr>
          <w:rFonts w:ascii="Times New Roman" w:hAnsi="Times New Roman" w:cs="Times New Roman"/>
          <w:sz w:val="24"/>
          <w:szCs w:val="24"/>
        </w:rPr>
        <w:lastRenderedPageBreak/>
        <w:t xml:space="preserve">emphasized the role of emotions in personal development. Psychologists </w:t>
      </w:r>
      <w:r w:rsidR="0001551A" w:rsidRPr="003A484E">
        <w:rPr>
          <w:rFonts w:ascii="Times New Roman" w:hAnsi="Times New Roman" w:cs="Times New Roman"/>
          <w:sz w:val="24"/>
          <w:szCs w:val="24"/>
        </w:rPr>
        <w:t>such as Abraham Maslow (1954) and Carl Rogers (1959) emphasized</w:t>
      </w:r>
      <w:r w:rsidR="005314DB" w:rsidRPr="003A484E">
        <w:rPr>
          <w:rFonts w:ascii="Times New Roman" w:hAnsi="Times New Roman" w:cs="Times New Roman"/>
          <w:sz w:val="24"/>
          <w:szCs w:val="24"/>
        </w:rPr>
        <w:t xml:space="preserve"> the importance of self-awareness, emotional expression, and empathy in achieving self-actualization</w:t>
      </w:r>
      <w:r w:rsidR="00C940FA" w:rsidRPr="003A484E">
        <w:rPr>
          <w:rFonts w:ascii="Times New Roman" w:hAnsi="Times New Roman" w:cs="Times New Roman"/>
          <w:sz w:val="24"/>
          <w:szCs w:val="24"/>
        </w:rPr>
        <w:t xml:space="preserve"> (</w:t>
      </w:r>
      <w:proofErr w:type="spellStart"/>
      <w:r w:rsidR="00C940FA" w:rsidRPr="003A484E">
        <w:rPr>
          <w:rFonts w:ascii="Times New Roman" w:hAnsi="Times New Roman" w:cs="Times New Roman"/>
          <w:sz w:val="24"/>
          <w:szCs w:val="24"/>
        </w:rPr>
        <w:t>Guynn</w:t>
      </w:r>
      <w:proofErr w:type="spellEnd"/>
      <w:r w:rsidR="00C940FA" w:rsidRPr="003A484E">
        <w:rPr>
          <w:rFonts w:ascii="Times New Roman" w:hAnsi="Times New Roman" w:cs="Times New Roman"/>
          <w:sz w:val="24"/>
          <w:szCs w:val="24"/>
        </w:rPr>
        <w:t>, 2021)</w:t>
      </w:r>
      <w:r w:rsidR="005314DB" w:rsidRPr="003A484E">
        <w:rPr>
          <w:rFonts w:ascii="Times New Roman" w:hAnsi="Times New Roman" w:cs="Times New Roman"/>
          <w:sz w:val="24"/>
          <w:szCs w:val="24"/>
        </w:rPr>
        <w:t>. These ideas contributed to the growing recognition of emotional competencies as essential aspects of intelligence.</w:t>
      </w:r>
      <w:r w:rsidR="0094662C">
        <w:rPr>
          <w:rFonts w:ascii="Times New Roman" w:hAnsi="Times New Roman" w:cs="Times New Roman"/>
          <w:sz w:val="24"/>
          <w:szCs w:val="24"/>
        </w:rPr>
        <w:t xml:space="preserve"> </w:t>
      </w:r>
      <w:r w:rsidR="005314DB" w:rsidRPr="003A484E">
        <w:rPr>
          <w:rFonts w:ascii="Times New Roman" w:hAnsi="Times New Roman" w:cs="Times New Roman"/>
          <w:sz w:val="24"/>
          <w:szCs w:val="24"/>
        </w:rPr>
        <w:t>Howard Gardner (1983) introduced the theory of Multiple Intelligences, which expanded the traditional view of intelligence. He identified different types of intelligence, including interpersonal intelligence (the ability to understand others) and intrapersonal intelligence (self-awareness and self-regulation)</w:t>
      </w:r>
      <w:r w:rsidR="000A6BE8" w:rsidRPr="003A484E">
        <w:rPr>
          <w:rFonts w:ascii="Times New Roman" w:hAnsi="Times New Roman" w:cs="Times New Roman"/>
          <w:sz w:val="24"/>
          <w:szCs w:val="24"/>
        </w:rPr>
        <w:t>,</w:t>
      </w:r>
      <w:r w:rsidR="00B863A1" w:rsidRPr="003A484E">
        <w:rPr>
          <w:rFonts w:ascii="Times New Roman" w:hAnsi="Times New Roman" w:cs="Times New Roman"/>
          <w:sz w:val="24"/>
          <w:szCs w:val="24"/>
        </w:rPr>
        <w:t xml:space="preserve"> </w:t>
      </w:r>
      <w:r w:rsidR="005314DB" w:rsidRPr="003A484E">
        <w:rPr>
          <w:rFonts w:ascii="Times New Roman" w:hAnsi="Times New Roman" w:cs="Times New Roman"/>
          <w:sz w:val="24"/>
          <w:szCs w:val="24"/>
        </w:rPr>
        <w:t>both of which closely align with modern conceptions of EI</w:t>
      </w:r>
      <w:r w:rsidR="00452245" w:rsidRPr="003A484E">
        <w:rPr>
          <w:rFonts w:ascii="Times New Roman" w:hAnsi="Times New Roman" w:cs="Times New Roman"/>
          <w:sz w:val="24"/>
          <w:szCs w:val="24"/>
        </w:rPr>
        <w:t xml:space="preserve">. </w:t>
      </w:r>
      <w:r w:rsidRPr="003A484E">
        <w:rPr>
          <w:rFonts w:ascii="Times New Roman" w:hAnsi="Times New Roman" w:cs="Times New Roman"/>
          <w:sz w:val="24"/>
          <w:szCs w:val="24"/>
        </w:rPr>
        <w:t xml:space="preserve">The 1980s marked a turning point in the study of emotional intelligence. Reuven Bar-On (1988) developed the concept of Emotional Quotient (EQ) as a measure of emotional and social competence. His work </w:t>
      </w:r>
      <w:r w:rsidRPr="00043135">
        <w:rPr>
          <w:rFonts w:ascii="Times New Roman" w:hAnsi="Times New Roman" w:cs="Times New Roman"/>
          <w:sz w:val="24"/>
          <w:szCs w:val="24"/>
        </w:rPr>
        <w:t>contributed to the development of EI assessment tools, which would later become widely used in psychological and organizational research.</w:t>
      </w:r>
    </w:p>
    <w:p w14:paraId="733F8DD3" w14:textId="62794F33" w:rsidR="005A2E45" w:rsidRPr="00043135" w:rsidRDefault="0045516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.3 Formalization of Emotional Intelligence</w:t>
      </w:r>
    </w:p>
    <w:p w14:paraId="36099EDC" w14:textId="5A79AABC" w:rsidR="00FC1182" w:rsidRPr="00792A5E" w:rsidRDefault="00FC1182"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Peter Salovey and John Mayer first introduced the term "Emotional Intelligence" (EI) in 1990, defining it as the ability to monitor, differentiate, and utilize emotions to guide thought and </w:t>
      </w:r>
      <w:proofErr w:type="spellStart"/>
      <w:r w:rsidRPr="00043135">
        <w:rPr>
          <w:rFonts w:ascii="Times New Roman" w:hAnsi="Times New Roman" w:cs="Times New Roman"/>
          <w:sz w:val="24"/>
          <w:szCs w:val="24"/>
        </w:rPr>
        <w:t>behavior</w:t>
      </w:r>
      <w:proofErr w:type="spellEnd"/>
      <w:r w:rsidRPr="00043135">
        <w:rPr>
          <w:rFonts w:ascii="Times New Roman" w:hAnsi="Times New Roman" w:cs="Times New Roman"/>
          <w:sz w:val="24"/>
          <w:szCs w:val="24"/>
        </w:rPr>
        <w:t>. Their model identified four key components: perceiving emotions (recognizing emotions in oneself and others), using emotions (applying emotions to enhance cognitive processes), understanding emotions (</w:t>
      </w:r>
      <w:proofErr w:type="spellStart"/>
      <w:r w:rsidRPr="00043135">
        <w:rPr>
          <w:rFonts w:ascii="Times New Roman" w:hAnsi="Times New Roman" w:cs="Times New Roman"/>
          <w:sz w:val="24"/>
          <w:szCs w:val="24"/>
        </w:rPr>
        <w:t>analyzing</w:t>
      </w:r>
      <w:proofErr w:type="spellEnd"/>
      <w:r w:rsidRPr="00043135">
        <w:rPr>
          <w:rFonts w:ascii="Times New Roman" w:hAnsi="Times New Roman" w:cs="Times New Roman"/>
          <w:sz w:val="24"/>
          <w:szCs w:val="24"/>
        </w:rPr>
        <w:t xml:space="preserve"> emotional cues and predicting changes), and managing emotions (regulating emotions for personal and social well-being)</w:t>
      </w:r>
      <w:r w:rsidR="009A16D7">
        <w:rPr>
          <w:rFonts w:ascii="Times New Roman" w:hAnsi="Times New Roman" w:cs="Times New Roman"/>
          <w:sz w:val="24"/>
          <w:szCs w:val="24"/>
        </w:rPr>
        <w:t xml:space="preserve"> (</w:t>
      </w:r>
      <w:r w:rsidR="009A16D7" w:rsidRPr="007C15FE">
        <w:rPr>
          <w:rFonts w:ascii="Times New Roman" w:hAnsi="Times New Roman" w:cs="Times New Roman"/>
          <w:sz w:val="24"/>
          <w:szCs w:val="24"/>
        </w:rPr>
        <w:t xml:space="preserve">Salovey </w:t>
      </w:r>
      <w:r w:rsidR="009A16D7">
        <w:rPr>
          <w:rFonts w:ascii="Times New Roman" w:hAnsi="Times New Roman" w:cs="Times New Roman"/>
          <w:sz w:val="24"/>
          <w:szCs w:val="24"/>
        </w:rPr>
        <w:t>&amp;</w:t>
      </w:r>
      <w:r w:rsidR="009A16D7" w:rsidRPr="007C15FE">
        <w:rPr>
          <w:rFonts w:ascii="Times New Roman" w:hAnsi="Times New Roman" w:cs="Times New Roman"/>
          <w:sz w:val="24"/>
          <w:szCs w:val="24"/>
        </w:rPr>
        <w:t xml:space="preserve"> Mayer</w:t>
      </w:r>
      <w:r w:rsidR="009A16D7">
        <w:rPr>
          <w:rFonts w:ascii="Times New Roman" w:hAnsi="Times New Roman" w:cs="Times New Roman"/>
          <w:sz w:val="24"/>
          <w:szCs w:val="24"/>
        </w:rPr>
        <w:t>, 1990)</w:t>
      </w:r>
      <w:r w:rsidRPr="00043135">
        <w:rPr>
          <w:rFonts w:ascii="Times New Roman" w:hAnsi="Times New Roman" w:cs="Times New Roman"/>
          <w:sz w:val="24"/>
          <w:szCs w:val="24"/>
        </w:rPr>
        <w:t>. This conceptualization laid the foundation for empirical research on EI and led to the development of performance-based assessment tools, such as the Mayer-Salovey-Caruso Emotional Intelligence Test (MSCEIT)</w:t>
      </w:r>
      <w:r w:rsidR="00D91CA8">
        <w:rPr>
          <w:rFonts w:ascii="Times New Roman" w:hAnsi="Times New Roman" w:cs="Times New Roman"/>
          <w:sz w:val="24"/>
          <w:szCs w:val="24"/>
        </w:rPr>
        <w:t xml:space="preserve"> </w:t>
      </w:r>
      <w:r w:rsidR="00D91CA8" w:rsidRPr="00792A5E">
        <w:rPr>
          <w:rFonts w:ascii="Times New Roman" w:hAnsi="Times New Roman" w:cs="Times New Roman"/>
          <w:sz w:val="24"/>
          <w:szCs w:val="24"/>
        </w:rPr>
        <w:t>(Mayer et al</w:t>
      </w:r>
      <w:r w:rsidR="00792A5E" w:rsidRPr="00792A5E">
        <w:rPr>
          <w:rFonts w:ascii="Times New Roman" w:hAnsi="Times New Roman" w:cs="Times New Roman"/>
          <w:sz w:val="24"/>
          <w:szCs w:val="24"/>
        </w:rPr>
        <w:t>. 2002</w:t>
      </w:r>
      <w:r w:rsidR="00D91CA8" w:rsidRPr="00792A5E">
        <w:rPr>
          <w:rFonts w:ascii="Times New Roman" w:hAnsi="Times New Roman" w:cs="Times New Roman"/>
          <w:sz w:val="24"/>
          <w:szCs w:val="24"/>
        </w:rPr>
        <w:t>)</w:t>
      </w:r>
      <w:r w:rsidRPr="00792A5E">
        <w:rPr>
          <w:rFonts w:ascii="Times New Roman" w:hAnsi="Times New Roman" w:cs="Times New Roman"/>
          <w:sz w:val="24"/>
          <w:szCs w:val="24"/>
        </w:rPr>
        <w:t>.</w:t>
      </w:r>
    </w:p>
    <w:p w14:paraId="2834B71C" w14:textId="4F2BA54D" w:rsidR="005A2E45" w:rsidRPr="00043135" w:rsidRDefault="00455162"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1</w:t>
      </w:r>
      <w:r w:rsidR="005A2E45" w:rsidRPr="00043135">
        <w:rPr>
          <w:rFonts w:ascii="Times New Roman" w:hAnsi="Times New Roman" w:cs="Times New Roman"/>
          <w:b/>
          <w:bCs/>
          <w:sz w:val="24"/>
          <w:szCs w:val="24"/>
        </w:rPr>
        <w:t>.4 Popularization and Expansion of EI Research</w:t>
      </w:r>
    </w:p>
    <w:p w14:paraId="60056BC7" w14:textId="77777777" w:rsidR="00836693" w:rsidRPr="00520FC9" w:rsidRDefault="005A2E45" w:rsidP="00836693">
      <w:pPr>
        <w:jc w:val="both"/>
        <w:rPr>
          <w:rFonts w:ascii="Times New Roman" w:hAnsi="Times New Roman" w:cs="Times New Roman"/>
          <w:sz w:val="24"/>
          <w:szCs w:val="24"/>
        </w:rPr>
      </w:pPr>
      <w:r w:rsidRPr="00520FC9">
        <w:rPr>
          <w:rFonts w:ascii="Times New Roman" w:hAnsi="Times New Roman" w:cs="Times New Roman"/>
          <w:sz w:val="24"/>
          <w:szCs w:val="24"/>
        </w:rPr>
        <w:t>The concept of emotional intelligence gained mainstream attention when Daniel Goleman published his book</w:t>
      </w:r>
      <w:r w:rsidR="00455162" w:rsidRPr="00520FC9">
        <w:rPr>
          <w:rFonts w:ascii="Times New Roman" w:hAnsi="Times New Roman" w:cs="Times New Roman"/>
          <w:sz w:val="24"/>
          <w:szCs w:val="24"/>
        </w:rPr>
        <w:t xml:space="preserve"> </w:t>
      </w:r>
      <w:r w:rsidRPr="00520FC9">
        <w:rPr>
          <w:rFonts w:ascii="Times New Roman" w:hAnsi="Times New Roman" w:cs="Times New Roman"/>
          <w:sz w:val="24"/>
          <w:szCs w:val="24"/>
        </w:rPr>
        <w:t>"Emotional Intelligence</w:t>
      </w:r>
      <w:r w:rsidR="00AB46B2" w:rsidRPr="00520FC9">
        <w:rPr>
          <w:rFonts w:ascii="Times New Roman" w:hAnsi="Times New Roman" w:cs="Times New Roman"/>
          <w:sz w:val="24"/>
          <w:szCs w:val="24"/>
        </w:rPr>
        <w:t>: Why It Can Matter More Than IQ</w:t>
      </w:r>
      <w:r w:rsidRPr="00520FC9">
        <w:rPr>
          <w:rFonts w:ascii="Times New Roman" w:hAnsi="Times New Roman" w:cs="Times New Roman"/>
          <w:sz w:val="24"/>
          <w:szCs w:val="24"/>
        </w:rPr>
        <w:t xml:space="preserve">" (1995). Goleman expanded on Salovey and Mayer’s work, presenting EI as a key factor in personal and professional success. He introduced a Mixed Model of EI, incorporating self-awareness, self-regulation, motivation, empathy, and social skills as essential components. Goleman’s work led to </w:t>
      </w:r>
      <w:r w:rsidR="00C11B10" w:rsidRPr="00520FC9">
        <w:rPr>
          <w:rFonts w:ascii="Times New Roman" w:hAnsi="Times New Roman" w:cs="Times New Roman"/>
          <w:sz w:val="24"/>
          <w:szCs w:val="24"/>
        </w:rPr>
        <w:t xml:space="preserve">the </w:t>
      </w:r>
      <w:r w:rsidRPr="00520FC9">
        <w:rPr>
          <w:rFonts w:ascii="Times New Roman" w:hAnsi="Times New Roman" w:cs="Times New Roman"/>
          <w:sz w:val="24"/>
          <w:szCs w:val="24"/>
        </w:rPr>
        <w:t>widespread adoption of EI in leadership training, workplace assessments, and educational programs</w:t>
      </w:r>
      <w:r w:rsidR="003A011B" w:rsidRPr="00520FC9">
        <w:rPr>
          <w:rFonts w:ascii="Times New Roman" w:hAnsi="Times New Roman" w:cs="Times New Roman"/>
          <w:sz w:val="24"/>
          <w:szCs w:val="24"/>
        </w:rPr>
        <w:t xml:space="preserve"> (Goleman, 1995)</w:t>
      </w:r>
      <w:r w:rsidRPr="00520FC9">
        <w:rPr>
          <w:rFonts w:ascii="Times New Roman" w:hAnsi="Times New Roman" w:cs="Times New Roman"/>
          <w:sz w:val="24"/>
          <w:szCs w:val="24"/>
        </w:rPr>
        <w:t>.</w:t>
      </w:r>
      <w:r w:rsidR="00B80770" w:rsidRPr="00520FC9">
        <w:rPr>
          <w:rFonts w:ascii="Times New Roman" w:hAnsi="Times New Roman" w:cs="Times New Roman"/>
          <w:sz w:val="24"/>
          <w:szCs w:val="24"/>
        </w:rPr>
        <w:t xml:space="preserve"> </w:t>
      </w:r>
      <w:r w:rsidRPr="00520FC9">
        <w:rPr>
          <w:rFonts w:ascii="Times New Roman" w:hAnsi="Times New Roman" w:cs="Times New Roman"/>
          <w:sz w:val="24"/>
          <w:szCs w:val="24"/>
        </w:rPr>
        <w:t xml:space="preserve">During the early 2000s, researchers such as </w:t>
      </w:r>
      <w:proofErr w:type="spellStart"/>
      <w:r w:rsidRPr="00520FC9">
        <w:rPr>
          <w:rFonts w:ascii="Times New Roman" w:hAnsi="Times New Roman" w:cs="Times New Roman"/>
          <w:sz w:val="24"/>
          <w:szCs w:val="24"/>
        </w:rPr>
        <w:t>Petrides</w:t>
      </w:r>
      <w:proofErr w:type="spellEnd"/>
      <w:r w:rsidRPr="00520FC9">
        <w:rPr>
          <w:rFonts w:ascii="Times New Roman" w:hAnsi="Times New Roman" w:cs="Times New Roman"/>
          <w:sz w:val="24"/>
          <w:szCs w:val="24"/>
        </w:rPr>
        <w:t xml:space="preserve"> and Furnham (2001) introduced the Trait EI Model, which views EI as a personality trait rather than a cognitive ability. This model differs from Salovey and Mayer’s Ability Model and emphasizes individual differences in emotional perception and expression.</w:t>
      </w:r>
      <w:r w:rsidR="00836693" w:rsidRPr="00520FC9">
        <w:rPr>
          <w:rFonts w:ascii="Times New Roman" w:hAnsi="Times New Roman" w:cs="Times New Roman"/>
          <w:sz w:val="24"/>
          <w:szCs w:val="24"/>
        </w:rPr>
        <w:t xml:space="preserve"> </w:t>
      </w:r>
      <w:r w:rsidRPr="00520FC9">
        <w:rPr>
          <w:rFonts w:ascii="Times New Roman" w:hAnsi="Times New Roman" w:cs="Times New Roman"/>
          <w:sz w:val="24"/>
          <w:szCs w:val="24"/>
        </w:rPr>
        <w:t>In recent years, emotional intelligence has been widely studied across various fields, including education, healthcare, business, and psychology</w:t>
      </w:r>
      <w:r w:rsidR="00604D9E" w:rsidRPr="00520FC9">
        <w:rPr>
          <w:rFonts w:ascii="Times New Roman" w:hAnsi="Times New Roman" w:cs="Times New Roman"/>
          <w:sz w:val="24"/>
          <w:szCs w:val="24"/>
        </w:rPr>
        <w:t xml:space="preserve"> (</w:t>
      </w:r>
      <w:proofErr w:type="spellStart"/>
      <w:r w:rsidR="00604D9E" w:rsidRPr="00520FC9">
        <w:rPr>
          <w:rFonts w:ascii="Times New Roman" w:hAnsi="Times New Roman" w:cs="Times New Roman"/>
          <w:sz w:val="24"/>
          <w:szCs w:val="24"/>
        </w:rPr>
        <w:t>Baranidharan</w:t>
      </w:r>
      <w:proofErr w:type="spellEnd"/>
      <w:r w:rsidR="00604D9E" w:rsidRPr="00520FC9">
        <w:rPr>
          <w:rFonts w:ascii="Times New Roman" w:hAnsi="Times New Roman" w:cs="Times New Roman"/>
          <w:sz w:val="24"/>
          <w:szCs w:val="24"/>
        </w:rPr>
        <w:t xml:space="preserve"> &amp; </w:t>
      </w:r>
      <w:proofErr w:type="spellStart"/>
      <w:r w:rsidR="00604D9E" w:rsidRPr="00520FC9">
        <w:rPr>
          <w:rFonts w:ascii="Times New Roman" w:hAnsi="Times New Roman" w:cs="Times New Roman"/>
          <w:sz w:val="24"/>
          <w:szCs w:val="24"/>
        </w:rPr>
        <w:t>Dhakshayini</w:t>
      </w:r>
      <w:proofErr w:type="spellEnd"/>
      <w:r w:rsidR="00604D9E" w:rsidRPr="00520FC9">
        <w:rPr>
          <w:rFonts w:ascii="Times New Roman" w:hAnsi="Times New Roman" w:cs="Times New Roman"/>
          <w:sz w:val="24"/>
          <w:szCs w:val="24"/>
        </w:rPr>
        <w:t xml:space="preserve">, 2024; </w:t>
      </w:r>
      <w:proofErr w:type="spellStart"/>
      <w:r w:rsidR="00604D9E" w:rsidRPr="00520FC9">
        <w:rPr>
          <w:rFonts w:ascii="Times New Roman" w:hAnsi="Times New Roman" w:cs="Times New Roman"/>
          <w:sz w:val="24"/>
          <w:szCs w:val="24"/>
        </w:rPr>
        <w:t>Solih</w:t>
      </w:r>
      <w:proofErr w:type="spellEnd"/>
      <w:r w:rsidR="00604D9E" w:rsidRPr="00520FC9">
        <w:rPr>
          <w:rFonts w:ascii="Times New Roman" w:hAnsi="Times New Roman" w:cs="Times New Roman"/>
          <w:sz w:val="24"/>
          <w:szCs w:val="24"/>
        </w:rPr>
        <w:t xml:space="preserve"> et al., 2024)</w:t>
      </w:r>
      <w:r w:rsidRPr="00520FC9">
        <w:rPr>
          <w:rFonts w:ascii="Times New Roman" w:hAnsi="Times New Roman" w:cs="Times New Roman"/>
          <w:sz w:val="24"/>
          <w:szCs w:val="24"/>
        </w:rPr>
        <w:t xml:space="preserve">. </w:t>
      </w:r>
    </w:p>
    <w:p w14:paraId="3F3E08B7" w14:textId="6270D0B0" w:rsidR="00582C0B" w:rsidRPr="00043135" w:rsidRDefault="004B2CB6" w:rsidP="00836693">
      <w:pPr>
        <w:jc w:val="both"/>
        <w:rPr>
          <w:rFonts w:ascii="Times New Roman" w:hAnsi="Times New Roman" w:cs="Times New Roman"/>
          <w:sz w:val="24"/>
          <w:szCs w:val="24"/>
        </w:rPr>
      </w:pPr>
      <w:r>
        <w:rPr>
          <w:rFonts w:ascii="Times New Roman" w:hAnsi="Times New Roman" w:cs="Times New Roman"/>
          <w:b/>
          <w:bCs/>
          <w:sz w:val="24"/>
          <w:szCs w:val="24"/>
        </w:rPr>
        <w:t>II</w:t>
      </w:r>
      <w:r w:rsidR="002E3E7E">
        <w:rPr>
          <w:rFonts w:ascii="Times New Roman" w:hAnsi="Times New Roman" w:cs="Times New Roman"/>
          <w:b/>
          <w:bCs/>
          <w:sz w:val="24"/>
          <w:szCs w:val="24"/>
        </w:rPr>
        <w:t xml:space="preserve">. </w:t>
      </w:r>
      <w:r w:rsidR="009422B3" w:rsidRPr="00043135">
        <w:rPr>
          <w:rFonts w:ascii="Times New Roman" w:hAnsi="Times New Roman" w:cs="Times New Roman"/>
          <w:b/>
          <w:bCs/>
          <w:sz w:val="24"/>
          <w:szCs w:val="24"/>
        </w:rPr>
        <w:t xml:space="preserve">DEFINITIONS OF EMOTIONAL INTELLIGENCE </w:t>
      </w:r>
    </w:p>
    <w:p w14:paraId="3F921386" w14:textId="6C486DAE" w:rsidR="003336AA" w:rsidRPr="00043135" w:rsidRDefault="00582C0B" w:rsidP="00FC3FFD">
      <w:pPr>
        <w:jc w:val="both"/>
        <w:rPr>
          <w:rFonts w:ascii="Times New Roman" w:hAnsi="Times New Roman" w:cs="Times New Roman"/>
          <w:sz w:val="24"/>
          <w:szCs w:val="24"/>
        </w:rPr>
      </w:pPr>
      <w:r w:rsidRPr="00EC7D26">
        <w:rPr>
          <w:rFonts w:ascii="Times New Roman" w:hAnsi="Times New Roman" w:cs="Times New Roman"/>
          <w:sz w:val="24"/>
          <w:szCs w:val="24"/>
        </w:rPr>
        <w:t xml:space="preserve">Emotional Intelligence (EI) has been defined in various ways by different scholars over time. Salovey and Mayer (1990) first conceptualized EI as </w:t>
      </w:r>
      <w:r w:rsidRPr="00EC7D26">
        <w:rPr>
          <w:rFonts w:ascii="Times New Roman" w:hAnsi="Times New Roman" w:cs="Times New Roman"/>
          <w:i/>
          <w:iCs/>
          <w:sz w:val="24"/>
          <w:szCs w:val="24"/>
        </w:rPr>
        <w:t>"the subset of social intelligence that involves the ability to monitor one's own and others' feelings and emotions, to discriminate among them, and to use this information to guide one's thinking and actions."</w:t>
      </w:r>
      <w:r w:rsidRPr="00EC7D26">
        <w:rPr>
          <w:rFonts w:ascii="Times New Roman" w:hAnsi="Times New Roman" w:cs="Times New Roman"/>
          <w:sz w:val="24"/>
          <w:szCs w:val="24"/>
        </w:rPr>
        <w:t xml:space="preserve"> Later, Mayer and Salovey (1993) refined this definition, describing EI as </w:t>
      </w:r>
      <w:r w:rsidRPr="00EC7D26">
        <w:rPr>
          <w:rFonts w:ascii="Times New Roman" w:hAnsi="Times New Roman" w:cs="Times New Roman"/>
          <w:i/>
          <w:iCs/>
          <w:sz w:val="24"/>
          <w:szCs w:val="24"/>
        </w:rPr>
        <w:t xml:space="preserve">"a type of social intelligence that involves the ability to monitor one's own and others' emotions, to </w:t>
      </w:r>
      <w:r w:rsidRPr="00EC7D26">
        <w:rPr>
          <w:rFonts w:ascii="Times New Roman" w:hAnsi="Times New Roman" w:cs="Times New Roman"/>
          <w:i/>
          <w:iCs/>
          <w:sz w:val="24"/>
          <w:szCs w:val="24"/>
        </w:rPr>
        <w:lastRenderedPageBreak/>
        <w:t>discriminate among them, and to use the information to guide one's thinking and actions."</w:t>
      </w:r>
      <w:r w:rsidRPr="00EC7D26">
        <w:rPr>
          <w:rFonts w:ascii="Times New Roman" w:hAnsi="Times New Roman" w:cs="Times New Roman"/>
          <w:sz w:val="24"/>
          <w:szCs w:val="24"/>
        </w:rPr>
        <w:t xml:space="preserve"> Daniel Goleman (1995) expanded the concept, defining EI as </w:t>
      </w:r>
      <w:r w:rsidRPr="00EC7D26">
        <w:rPr>
          <w:rFonts w:ascii="Times New Roman" w:hAnsi="Times New Roman" w:cs="Times New Roman"/>
          <w:i/>
          <w:iCs/>
          <w:sz w:val="24"/>
          <w:szCs w:val="24"/>
        </w:rPr>
        <w:t>"the capacity for recognizing our own feelings and those of others, for motivating ourselves, and for managing emotions effectively in ourselves and others."</w:t>
      </w:r>
      <w:r w:rsidRPr="00EC7D26">
        <w:rPr>
          <w:rFonts w:ascii="Times New Roman" w:hAnsi="Times New Roman" w:cs="Times New Roman"/>
          <w:sz w:val="24"/>
          <w:szCs w:val="24"/>
        </w:rPr>
        <w:t xml:space="preserve"> Reuven Bar-On (1997) introduced a broader perspective, stating that </w:t>
      </w:r>
      <w:r w:rsidRPr="00EC7D26">
        <w:rPr>
          <w:rFonts w:ascii="Times New Roman" w:hAnsi="Times New Roman" w:cs="Times New Roman"/>
          <w:i/>
          <w:iCs/>
          <w:sz w:val="24"/>
          <w:szCs w:val="24"/>
        </w:rPr>
        <w:t>"emotional intelligence is an array of non-cognitive capabilities, competencies, and skills that influence one's ability to succeed in coping with environmental demands and pressures."</w:t>
      </w:r>
      <w:r w:rsidRPr="00EC7D26">
        <w:rPr>
          <w:rFonts w:ascii="Times New Roman" w:hAnsi="Times New Roman" w:cs="Times New Roman"/>
          <w:sz w:val="24"/>
          <w:szCs w:val="24"/>
        </w:rPr>
        <w:t xml:space="preserve"> Further refining the concept, Mayer, Salovey, and Caruso (2000) emphasized that </w:t>
      </w:r>
      <w:r w:rsidRPr="00EC7D26">
        <w:rPr>
          <w:rFonts w:ascii="Times New Roman" w:hAnsi="Times New Roman" w:cs="Times New Roman"/>
          <w:i/>
          <w:iCs/>
          <w:sz w:val="24"/>
          <w:szCs w:val="24"/>
        </w:rPr>
        <w:t>"emotional intelligence refers to an ability to recognize the meanings of emotion and their relationships, and to reason and problem-solve on the basis of them."</w:t>
      </w:r>
      <w:r w:rsidRPr="00EC7D26">
        <w:rPr>
          <w:rFonts w:ascii="Times New Roman" w:hAnsi="Times New Roman" w:cs="Times New Roman"/>
          <w:sz w:val="24"/>
          <w:szCs w:val="24"/>
        </w:rPr>
        <w:t xml:space="preserve"> Mayer and Caruso (2008) later described EI as </w:t>
      </w:r>
      <w:r w:rsidRPr="00EC7D26">
        <w:rPr>
          <w:rFonts w:ascii="Times New Roman" w:hAnsi="Times New Roman" w:cs="Times New Roman"/>
          <w:i/>
          <w:iCs/>
          <w:sz w:val="24"/>
          <w:szCs w:val="24"/>
        </w:rPr>
        <w:t>"the ability to carry out accurate reasoning about emotions and the ability to use emotions and emotional knowledge to enhance thought."</w:t>
      </w:r>
      <w:r w:rsidRPr="00EC7D26">
        <w:rPr>
          <w:rFonts w:ascii="Times New Roman" w:hAnsi="Times New Roman" w:cs="Times New Roman"/>
          <w:sz w:val="24"/>
          <w:szCs w:val="24"/>
        </w:rPr>
        <w:t xml:space="preserve"> </w:t>
      </w:r>
      <w:proofErr w:type="spellStart"/>
      <w:r w:rsidRPr="00EC7D26">
        <w:rPr>
          <w:rFonts w:ascii="Times New Roman" w:hAnsi="Times New Roman" w:cs="Times New Roman"/>
          <w:sz w:val="24"/>
          <w:szCs w:val="24"/>
        </w:rPr>
        <w:t>Petrides</w:t>
      </w:r>
      <w:proofErr w:type="spellEnd"/>
      <w:r w:rsidRPr="00EC7D26">
        <w:rPr>
          <w:rFonts w:ascii="Times New Roman" w:hAnsi="Times New Roman" w:cs="Times New Roman"/>
          <w:sz w:val="24"/>
          <w:szCs w:val="24"/>
        </w:rPr>
        <w:t xml:space="preserve"> and Furnham (2001) contributed by defining </w:t>
      </w:r>
      <w:r w:rsidRPr="00EC7D26">
        <w:rPr>
          <w:rFonts w:ascii="Times New Roman" w:hAnsi="Times New Roman" w:cs="Times New Roman"/>
          <w:i/>
          <w:iCs/>
          <w:sz w:val="24"/>
          <w:szCs w:val="24"/>
        </w:rPr>
        <w:t>"trait emotional intelligence as a constellation of emotional self-perceptions located at the lower levels of personality hierarchies."</w:t>
      </w:r>
      <w:r w:rsidRPr="00EC7D26">
        <w:rPr>
          <w:rFonts w:ascii="Times New Roman" w:hAnsi="Times New Roman" w:cs="Times New Roman"/>
          <w:sz w:val="24"/>
          <w:szCs w:val="24"/>
        </w:rPr>
        <w:t xml:space="preserve"> Howard Gardner (1983), in his theory of multiple intelligences, suggested that </w:t>
      </w:r>
      <w:r w:rsidRPr="00EC7D26">
        <w:rPr>
          <w:rFonts w:ascii="Times New Roman" w:hAnsi="Times New Roman" w:cs="Times New Roman"/>
          <w:i/>
          <w:iCs/>
          <w:sz w:val="24"/>
          <w:szCs w:val="24"/>
        </w:rPr>
        <w:t>"the personal intelligences entail the capacity to understand oneself, to have an effective working model of oneself—including one's own desires, fears, and capacities—and to use such information effectively in regulating one's own life."</w:t>
      </w:r>
      <w:r w:rsidRPr="00EC7D26">
        <w:rPr>
          <w:rFonts w:ascii="Times New Roman" w:hAnsi="Times New Roman" w:cs="Times New Roman"/>
          <w:sz w:val="24"/>
          <w:szCs w:val="24"/>
        </w:rPr>
        <w:t xml:space="preserve"> Martinez (1997) highlighted the non-cognitive aspect, stating that </w:t>
      </w:r>
      <w:r w:rsidRPr="00EC7D26">
        <w:rPr>
          <w:rFonts w:ascii="Times New Roman" w:hAnsi="Times New Roman" w:cs="Times New Roman"/>
          <w:i/>
          <w:iCs/>
          <w:sz w:val="24"/>
          <w:szCs w:val="24"/>
        </w:rPr>
        <w:t>"emotional intelligence involves non-cognitive skills that influence one's ability to cope with environmental demands and pressures."</w:t>
      </w:r>
      <w:r w:rsidRPr="00EC7D26">
        <w:rPr>
          <w:rFonts w:ascii="Times New Roman" w:hAnsi="Times New Roman" w:cs="Times New Roman"/>
          <w:sz w:val="24"/>
          <w:szCs w:val="24"/>
        </w:rPr>
        <w:t xml:space="preserve"> Finally, Van </w:t>
      </w:r>
      <w:proofErr w:type="spellStart"/>
      <w:r w:rsidRPr="00EC7D26">
        <w:rPr>
          <w:rFonts w:ascii="Times New Roman" w:hAnsi="Times New Roman" w:cs="Times New Roman"/>
          <w:sz w:val="24"/>
          <w:szCs w:val="24"/>
        </w:rPr>
        <w:t>Rooy</w:t>
      </w:r>
      <w:proofErr w:type="spellEnd"/>
      <w:r w:rsidRPr="00EC7D26">
        <w:rPr>
          <w:rFonts w:ascii="Times New Roman" w:hAnsi="Times New Roman" w:cs="Times New Roman"/>
          <w:sz w:val="24"/>
          <w:szCs w:val="24"/>
        </w:rPr>
        <w:t xml:space="preserve"> and </w:t>
      </w:r>
      <w:proofErr w:type="spellStart"/>
      <w:r w:rsidRPr="00EC7D26">
        <w:rPr>
          <w:rFonts w:ascii="Times New Roman" w:hAnsi="Times New Roman" w:cs="Times New Roman"/>
          <w:sz w:val="24"/>
          <w:szCs w:val="24"/>
        </w:rPr>
        <w:t>Viswesvaran</w:t>
      </w:r>
      <w:proofErr w:type="spellEnd"/>
      <w:r w:rsidRPr="00EC7D26">
        <w:rPr>
          <w:rFonts w:ascii="Times New Roman" w:hAnsi="Times New Roman" w:cs="Times New Roman"/>
          <w:sz w:val="24"/>
          <w:szCs w:val="24"/>
        </w:rPr>
        <w:t xml:space="preserve"> (2004) described EI as </w:t>
      </w:r>
      <w:r w:rsidRPr="00EC7D26">
        <w:rPr>
          <w:rFonts w:ascii="Times New Roman" w:hAnsi="Times New Roman" w:cs="Times New Roman"/>
          <w:i/>
          <w:iCs/>
          <w:sz w:val="24"/>
          <w:szCs w:val="24"/>
        </w:rPr>
        <w:t>"the ability to perceive, understand, and regulate emotions in the self and others."</w:t>
      </w:r>
      <w:r w:rsidRPr="00EC7D26">
        <w:rPr>
          <w:rFonts w:ascii="Times New Roman" w:hAnsi="Times New Roman" w:cs="Times New Roman"/>
          <w:sz w:val="24"/>
          <w:szCs w:val="24"/>
        </w:rPr>
        <w:t xml:space="preserve"> These definitions collectively illustrate the evolving understanding of emotional intelligence, from an ability-based model to broader perspectives incorporating personality traits and workplace competencies.</w:t>
      </w:r>
    </w:p>
    <w:p w14:paraId="53F2C0D4" w14:textId="1C0923E2" w:rsidR="00842A43" w:rsidRPr="00043135" w:rsidRDefault="002E3E7E" w:rsidP="00FC3FFD">
      <w:pPr>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2C3C57" w:rsidRPr="00043135">
        <w:rPr>
          <w:rFonts w:ascii="Times New Roman" w:hAnsi="Times New Roman" w:cs="Times New Roman"/>
          <w:b/>
          <w:bCs/>
          <w:sz w:val="24"/>
          <w:szCs w:val="24"/>
        </w:rPr>
        <w:t>MAJOR MODELS OF EMOTIONAL INTELLIGENCE</w:t>
      </w:r>
    </w:p>
    <w:p w14:paraId="21CE43FB" w14:textId="7BC1D7FE" w:rsidR="0079577D" w:rsidRDefault="00842A43" w:rsidP="0079577D">
      <w:pPr>
        <w:jc w:val="both"/>
        <w:rPr>
          <w:rFonts w:ascii="Times New Roman" w:hAnsi="Times New Roman" w:cs="Times New Roman"/>
          <w:sz w:val="24"/>
          <w:szCs w:val="24"/>
        </w:rPr>
      </w:pPr>
      <w:r w:rsidRPr="00043135">
        <w:rPr>
          <w:rFonts w:ascii="Times New Roman" w:hAnsi="Times New Roman" w:cs="Times New Roman"/>
          <w:sz w:val="24"/>
          <w:szCs w:val="24"/>
        </w:rPr>
        <w:t xml:space="preserve">Emotional Intelligence (EI) has been conceptualized through various theoretical models that define its components, structure, and applications. These models attempt to explain how individuals recognize, manage, and utilize emotions to navigate social interactions and decision-making processes. The three major models of EI are: </w:t>
      </w:r>
      <w:r w:rsidRPr="00043135">
        <w:rPr>
          <w:rFonts w:ascii="Times New Roman" w:hAnsi="Times New Roman" w:cs="Times New Roman"/>
          <w:b/>
          <w:bCs/>
          <w:sz w:val="24"/>
          <w:szCs w:val="24"/>
        </w:rPr>
        <w:t>(1) The Ability Model (Salovey &amp; Mayer), (2) The Mixed Model (Goleman), and (3) The Trait Model (</w:t>
      </w:r>
      <w:proofErr w:type="spellStart"/>
      <w:r w:rsidRPr="00043135">
        <w:rPr>
          <w:rFonts w:ascii="Times New Roman" w:hAnsi="Times New Roman" w:cs="Times New Roman"/>
          <w:b/>
          <w:bCs/>
          <w:sz w:val="24"/>
          <w:szCs w:val="24"/>
        </w:rPr>
        <w:t>Petrides</w:t>
      </w:r>
      <w:proofErr w:type="spellEnd"/>
      <w:r w:rsidRPr="00043135">
        <w:rPr>
          <w:rFonts w:ascii="Times New Roman" w:hAnsi="Times New Roman" w:cs="Times New Roman"/>
          <w:b/>
          <w:bCs/>
          <w:sz w:val="24"/>
          <w:szCs w:val="24"/>
        </w:rPr>
        <w:t xml:space="preserve"> &amp; Furnham)</w:t>
      </w:r>
    </w:p>
    <w:p w14:paraId="0E1701B6" w14:textId="2C10F686" w:rsidR="008F6ECB" w:rsidRPr="008F6ECB" w:rsidRDefault="00842A43" w:rsidP="0079577D">
      <w:pPr>
        <w:jc w:val="both"/>
        <w:rPr>
          <w:rFonts w:ascii="Times New Roman" w:hAnsi="Times New Roman" w:cs="Times New Roman"/>
          <w:b/>
          <w:bCs/>
          <w:sz w:val="24"/>
          <w:szCs w:val="24"/>
        </w:rPr>
      </w:pPr>
      <w:r w:rsidRPr="00043135">
        <w:rPr>
          <w:rFonts w:ascii="Times New Roman" w:hAnsi="Times New Roman" w:cs="Times New Roman"/>
          <w:b/>
          <w:bCs/>
          <w:sz w:val="24"/>
          <w:szCs w:val="24"/>
        </w:rPr>
        <w:t xml:space="preserve">3.1 </w:t>
      </w:r>
      <w:r w:rsidR="00577754" w:rsidRPr="008F6ECB">
        <w:rPr>
          <w:rFonts w:ascii="Times New Roman" w:hAnsi="Times New Roman" w:cs="Times New Roman"/>
          <w:b/>
          <w:bCs/>
          <w:sz w:val="24"/>
          <w:szCs w:val="24"/>
        </w:rPr>
        <w:t xml:space="preserve">The Ability Model </w:t>
      </w:r>
      <w:r w:rsidR="00801169" w:rsidRPr="00043135">
        <w:rPr>
          <w:rFonts w:ascii="Times New Roman" w:hAnsi="Times New Roman" w:cs="Times New Roman"/>
          <w:b/>
          <w:bCs/>
          <w:sz w:val="24"/>
          <w:szCs w:val="24"/>
        </w:rPr>
        <w:t xml:space="preserve">of Emotional Intelligence </w:t>
      </w:r>
      <w:r w:rsidR="00577754" w:rsidRPr="008F6ECB">
        <w:rPr>
          <w:rFonts w:ascii="Times New Roman" w:hAnsi="Times New Roman" w:cs="Times New Roman"/>
          <w:b/>
          <w:bCs/>
          <w:sz w:val="24"/>
          <w:szCs w:val="24"/>
        </w:rPr>
        <w:t>(Salovey &amp; Mayer</w:t>
      </w:r>
      <w:r w:rsidR="008F6ECB" w:rsidRPr="008F6ECB">
        <w:rPr>
          <w:rFonts w:ascii="Times New Roman" w:hAnsi="Times New Roman" w:cs="Times New Roman"/>
          <w:b/>
          <w:bCs/>
          <w:sz w:val="24"/>
          <w:szCs w:val="24"/>
        </w:rPr>
        <w:t>, 1990</w:t>
      </w:r>
      <w:r w:rsidR="00577754" w:rsidRPr="008F6ECB">
        <w:rPr>
          <w:rFonts w:ascii="Times New Roman" w:hAnsi="Times New Roman" w:cs="Times New Roman"/>
          <w:b/>
          <w:bCs/>
          <w:sz w:val="24"/>
          <w:szCs w:val="24"/>
        </w:rPr>
        <w:t>)</w:t>
      </w:r>
    </w:p>
    <w:p w14:paraId="102C6A1B" w14:textId="6112175C" w:rsidR="00842A43" w:rsidRPr="0037656F" w:rsidRDefault="00842A43" w:rsidP="008F6ECB">
      <w:pPr>
        <w:jc w:val="both"/>
        <w:rPr>
          <w:rFonts w:ascii="Times New Roman" w:hAnsi="Times New Roman" w:cs="Times New Roman"/>
          <w:sz w:val="24"/>
          <w:szCs w:val="24"/>
        </w:rPr>
      </w:pPr>
      <w:r w:rsidRPr="0037656F">
        <w:rPr>
          <w:rFonts w:ascii="Times New Roman" w:hAnsi="Times New Roman" w:cs="Times New Roman"/>
          <w:sz w:val="24"/>
          <w:szCs w:val="24"/>
        </w:rPr>
        <w:t>Peter Salovey and John Mayer (1990) introduced the Ability Model of Emotional Intelligence, defining EI as the capacity to perceive, understand, manage, and regulate emotions in oneself and others. According to this model, EI is a form of intelligence similar to cognitive intelligence (IQ) and involves mental processes that contribute to emotional awareness and problem-solving.</w:t>
      </w:r>
    </w:p>
    <w:p w14:paraId="5B1EECC6" w14:textId="02EEF57A" w:rsidR="00C277D0" w:rsidRPr="00043135" w:rsidRDefault="00C277D0" w:rsidP="00FC3FFD">
      <w:pPr>
        <w:jc w:val="both"/>
        <w:rPr>
          <w:rFonts w:ascii="Times New Roman" w:hAnsi="Times New Roman" w:cs="Times New Roman"/>
          <w:sz w:val="24"/>
          <w:szCs w:val="24"/>
        </w:rPr>
      </w:pPr>
    </w:p>
    <w:p w14:paraId="53D99C3E" w14:textId="42C854B8" w:rsidR="00CA1457" w:rsidRPr="00043135" w:rsidRDefault="002B4D2D" w:rsidP="00416FBF">
      <w:pPr>
        <w:jc w:val="center"/>
        <w:rPr>
          <w:rStyle w:val="Hyperlink"/>
          <w:rFonts w:ascii="Times New Roman" w:hAnsi="Times New Roman" w:cs="Times New Roman"/>
          <w:color w:val="auto"/>
          <w:sz w:val="24"/>
          <w:szCs w:val="24"/>
          <w:u w:val="none"/>
        </w:rPr>
      </w:pPr>
      <w:r w:rsidRPr="00043135">
        <w:rPr>
          <w:rFonts w:ascii="Times New Roman" w:hAnsi="Times New Roman" w:cs="Times New Roman"/>
          <w:noProof/>
          <w:sz w:val="24"/>
          <w:szCs w:val="24"/>
          <w:lang w:val="en-US"/>
        </w:rPr>
        <w:lastRenderedPageBreak/>
        <w:drawing>
          <wp:inline distT="0" distB="0" distL="0" distR="0" wp14:anchorId="535A17AA" wp14:editId="5922C0AC">
            <wp:extent cx="3598894" cy="2699275"/>
            <wp:effectExtent l="0" t="0" r="1905" b="6350"/>
            <wp:docPr id="1908080857" name="Picture 3" descr="Salovey &amp; Mayer's PUUM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ovey &amp; Mayer's PUUM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732" cy="2707404"/>
                    </a:xfrm>
                    <a:prstGeom prst="rect">
                      <a:avLst/>
                    </a:prstGeom>
                    <a:noFill/>
                    <a:ln>
                      <a:noFill/>
                    </a:ln>
                  </pic:spPr>
                </pic:pic>
              </a:graphicData>
            </a:graphic>
          </wp:inline>
        </w:drawing>
      </w:r>
      <w:r w:rsidR="00CA1457" w:rsidRPr="00043135">
        <w:rPr>
          <w:rFonts w:ascii="Times New Roman" w:hAnsi="Times New Roman" w:cs="Times New Roman"/>
          <w:sz w:val="24"/>
          <w:szCs w:val="24"/>
        </w:rPr>
        <w:fldChar w:fldCharType="begin"/>
      </w:r>
      <w:r w:rsidR="00CA1457" w:rsidRPr="00043135">
        <w:rPr>
          <w:rFonts w:ascii="Times New Roman" w:hAnsi="Times New Roman" w:cs="Times New Roman"/>
          <w:sz w:val="24"/>
          <w:szCs w:val="24"/>
        </w:rPr>
        <w:instrText>HYPERLINK "https://www.google.com/url?sa=i&amp;url=https%3A%2F%2Fwww.youtube.com%2Fwatch%3Fv%3DeUTWeq_9OZ4&amp;psig=AOvVaw2cgiOiCnWIl2wAApgr0wgf&amp;ust=1743148472209000&amp;source=images&amp;cd=vfe&amp;opi=89978449&amp;ved=0CBcQjhxqFwoTCJCk6vSZqowDFQAAAAAdAAAAABAE" \t "_blank"</w:instrText>
      </w:r>
      <w:r w:rsidR="00CA1457" w:rsidRPr="00043135">
        <w:rPr>
          <w:rFonts w:ascii="Times New Roman" w:hAnsi="Times New Roman" w:cs="Times New Roman"/>
          <w:sz w:val="24"/>
          <w:szCs w:val="24"/>
        </w:rPr>
        <w:fldChar w:fldCharType="separate"/>
      </w:r>
    </w:p>
    <w:p w14:paraId="1A9378ED" w14:textId="29355F39" w:rsidR="00CA1457" w:rsidRPr="00043135" w:rsidRDefault="00564A4A" w:rsidP="00416FBF">
      <w:pPr>
        <w:jc w:val="center"/>
        <w:rPr>
          <w:rFonts w:ascii="Times New Roman" w:hAnsi="Times New Roman" w:cs="Times New Roman"/>
          <w:sz w:val="24"/>
          <w:szCs w:val="24"/>
        </w:rPr>
      </w:pPr>
      <w:r w:rsidRPr="00043135">
        <w:rPr>
          <w:rFonts w:ascii="Times New Roman" w:hAnsi="Times New Roman" w:cs="Times New Roman"/>
          <w:b/>
          <w:bCs/>
          <w:sz w:val="24"/>
          <w:szCs w:val="24"/>
        </w:rPr>
        <w:t xml:space="preserve">Fig. </w:t>
      </w:r>
      <w:r w:rsidR="00A64E6F">
        <w:rPr>
          <w:rFonts w:ascii="Times New Roman" w:hAnsi="Times New Roman" w:cs="Times New Roman"/>
          <w:b/>
          <w:bCs/>
          <w:sz w:val="24"/>
          <w:szCs w:val="24"/>
        </w:rPr>
        <w:t>1</w:t>
      </w:r>
      <w:r w:rsidRPr="00043135">
        <w:rPr>
          <w:rFonts w:ascii="Times New Roman" w:hAnsi="Times New Roman" w:cs="Times New Roman"/>
          <w:b/>
          <w:bCs/>
          <w:sz w:val="24"/>
          <w:szCs w:val="24"/>
        </w:rPr>
        <w:t>:</w:t>
      </w:r>
      <w:r w:rsidR="00CA1457" w:rsidRPr="00043135">
        <w:rPr>
          <w:rFonts w:ascii="Times New Roman" w:hAnsi="Times New Roman" w:cs="Times New Roman"/>
          <w:sz w:val="24"/>
          <w:szCs w:val="24"/>
        </w:rPr>
        <w:fldChar w:fldCharType="end"/>
      </w:r>
      <w:r w:rsidR="008C4255" w:rsidRPr="00043135">
        <w:rPr>
          <w:rFonts w:ascii="Times New Roman" w:hAnsi="Times New Roman" w:cs="Times New Roman"/>
          <w:sz w:val="24"/>
          <w:szCs w:val="24"/>
        </w:rPr>
        <w:t xml:space="preserve">  Salovey &amp; Mayer's PUUM model</w:t>
      </w:r>
    </w:p>
    <w:p w14:paraId="6691B0C0" w14:textId="5437390A" w:rsidR="00564A4A" w:rsidRPr="00043135" w:rsidRDefault="008C4255" w:rsidP="00416FBF">
      <w:pPr>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w:t>
      </w:r>
      <w:r w:rsidR="003D64F6" w:rsidRPr="00043135">
        <w:rPr>
          <w:rFonts w:ascii="Times New Roman" w:hAnsi="Times New Roman" w:cs="Times New Roman"/>
          <w:sz w:val="24"/>
          <w:szCs w:val="24"/>
        </w:rPr>
        <w:t xml:space="preserve">Salovey &amp; Mayer's </w:t>
      </w:r>
      <w:r w:rsidRPr="00043135">
        <w:rPr>
          <w:rFonts w:ascii="Times New Roman" w:hAnsi="Times New Roman" w:cs="Times New Roman"/>
          <w:sz w:val="24"/>
          <w:szCs w:val="24"/>
        </w:rPr>
        <w:t>model-of-EI)</w:t>
      </w:r>
    </w:p>
    <w:p w14:paraId="12EF43FC"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Ability Model:</w:t>
      </w:r>
    </w:p>
    <w:p w14:paraId="000FDA8A" w14:textId="77777777" w:rsidR="00842A43" w:rsidRPr="0037656F" w:rsidRDefault="00842A43" w:rsidP="00FC3FFD">
      <w:pPr>
        <w:jc w:val="both"/>
        <w:rPr>
          <w:rFonts w:ascii="Times New Roman" w:hAnsi="Times New Roman" w:cs="Times New Roman"/>
          <w:sz w:val="24"/>
          <w:szCs w:val="24"/>
        </w:rPr>
      </w:pPr>
      <w:r w:rsidRPr="0037656F">
        <w:rPr>
          <w:rFonts w:ascii="Times New Roman" w:hAnsi="Times New Roman" w:cs="Times New Roman"/>
          <w:sz w:val="24"/>
          <w:szCs w:val="24"/>
        </w:rPr>
        <w:t>Salovey and Mayer proposed a four-branch model that organizes EI into hierarchical skill sets:</w:t>
      </w:r>
    </w:p>
    <w:p w14:paraId="4216BF5E" w14:textId="3AC675E4" w:rsidR="007F1ABD" w:rsidRPr="00043135" w:rsidRDefault="00842A43" w:rsidP="00FC3FF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043135">
        <w:rPr>
          <w:rFonts w:ascii="Times New Roman" w:hAnsi="Times New Roman" w:cs="Times New Roman"/>
          <w:b/>
          <w:bCs/>
          <w:sz w:val="24"/>
          <w:szCs w:val="24"/>
        </w:rPr>
        <w:t>Perceiving Emotions</w:t>
      </w:r>
      <w:r w:rsidR="00A27A80" w:rsidRPr="00043135">
        <w:rPr>
          <w:rFonts w:ascii="Times New Roman" w:hAnsi="Times New Roman" w:cs="Times New Roman"/>
          <w:sz w:val="24"/>
          <w:szCs w:val="24"/>
        </w:rPr>
        <w:t xml:space="preserve"> - The ability to recognize emotions in facial expressions, voice tones, and body language helps individuals understand their own emotions and those of </w:t>
      </w:r>
      <w:r w:rsidR="00FC3F45" w:rsidRPr="00043135">
        <w:rPr>
          <w:rFonts w:ascii="Times New Roman" w:eastAsia="Times New Roman" w:hAnsi="Times New Roman" w:cs="Times New Roman"/>
          <w:kern w:val="0"/>
          <w:sz w:val="24"/>
          <w:szCs w:val="24"/>
          <w:lang w:eastAsia="en-IN" w:bidi="bn-IN"/>
          <w14:ligatures w14:val="none"/>
        </w:rPr>
        <w:t>others.</w:t>
      </w:r>
    </w:p>
    <w:p w14:paraId="51C0D153" w14:textId="7E430293" w:rsidR="00842A43"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Using Emotions</w:t>
      </w:r>
      <w:r w:rsidRPr="00043135">
        <w:rPr>
          <w:rFonts w:ascii="Times New Roman" w:hAnsi="Times New Roman" w:cs="Times New Roman"/>
          <w:sz w:val="24"/>
          <w:szCs w:val="24"/>
        </w:rPr>
        <w:t xml:space="preserve"> </w:t>
      </w:r>
      <w:r w:rsidR="004C570D"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harness emotions to facilitate cognitive tasks such as thinking and problem-solving.</w:t>
      </w:r>
    </w:p>
    <w:p w14:paraId="6D2B515D" w14:textId="41323DBF" w:rsidR="00842A43"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Understanding Emotions</w:t>
      </w:r>
      <w:r w:rsidRPr="00043135">
        <w:rPr>
          <w:rFonts w:ascii="Times New Roman" w:hAnsi="Times New Roman" w:cs="Times New Roman"/>
          <w:sz w:val="24"/>
          <w:szCs w:val="24"/>
        </w:rPr>
        <w:t xml:space="preserve"> </w:t>
      </w:r>
      <w:r w:rsidR="004C570D"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w:t>
      </w:r>
      <w:proofErr w:type="spellStart"/>
      <w:r w:rsidRPr="00043135">
        <w:rPr>
          <w:rFonts w:ascii="Times New Roman" w:hAnsi="Times New Roman" w:cs="Times New Roman"/>
          <w:sz w:val="24"/>
          <w:szCs w:val="24"/>
        </w:rPr>
        <w:t>analyze</w:t>
      </w:r>
      <w:proofErr w:type="spellEnd"/>
      <w:r w:rsidRPr="00043135">
        <w:rPr>
          <w:rFonts w:ascii="Times New Roman" w:hAnsi="Times New Roman" w:cs="Times New Roman"/>
          <w:sz w:val="24"/>
          <w:szCs w:val="24"/>
        </w:rPr>
        <w:t xml:space="preserve"> emotions, interpret their meanings, and predict emotional outcomes.</w:t>
      </w:r>
    </w:p>
    <w:p w14:paraId="23FDDA1F" w14:textId="49B81DC3" w:rsidR="0081545D" w:rsidRPr="00043135" w:rsidRDefault="00842A43" w:rsidP="00FC3FFD">
      <w:pPr>
        <w:numPr>
          <w:ilvl w:val="0"/>
          <w:numId w:val="2"/>
        </w:numPr>
        <w:jc w:val="both"/>
        <w:rPr>
          <w:rFonts w:ascii="Times New Roman" w:hAnsi="Times New Roman" w:cs="Times New Roman"/>
          <w:sz w:val="24"/>
          <w:szCs w:val="24"/>
        </w:rPr>
      </w:pPr>
      <w:r w:rsidRPr="00043135">
        <w:rPr>
          <w:rFonts w:ascii="Times New Roman" w:hAnsi="Times New Roman" w:cs="Times New Roman"/>
          <w:b/>
          <w:bCs/>
          <w:sz w:val="24"/>
          <w:szCs w:val="24"/>
        </w:rPr>
        <w:t>Managing Emotions</w:t>
      </w:r>
      <w:r w:rsidRPr="00043135">
        <w:rPr>
          <w:rFonts w:ascii="Times New Roman" w:hAnsi="Times New Roman" w:cs="Times New Roman"/>
          <w:sz w:val="24"/>
          <w:szCs w:val="24"/>
        </w:rPr>
        <w:t xml:space="preserve"> </w:t>
      </w:r>
      <w:r w:rsidR="009641E7" w:rsidRPr="00043135">
        <w:rPr>
          <w:rFonts w:ascii="Times New Roman" w:hAnsi="Times New Roman" w:cs="Times New Roman"/>
          <w:sz w:val="24"/>
          <w:szCs w:val="24"/>
        </w:rPr>
        <w:t>-</w:t>
      </w:r>
      <w:r w:rsidRPr="00043135">
        <w:rPr>
          <w:rFonts w:ascii="Times New Roman" w:hAnsi="Times New Roman" w:cs="Times New Roman"/>
          <w:sz w:val="24"/>
          <w:szCs w:val="24"/>
        </w:rPr>
        <w:t xml:space="preserve"> The ability to regulate emotions effectively in oneself and others to promote emotional and intellectual growth.</w:t>
      </w:r>
    </w:p>
    <w:p w14:paraId="65B31EF5" w14:textId="1A5DD522" w:rsidR="00D930FB" w:rsidRPr="00823308" w:rsidRDefault="0026304A" w:rsidP="00267E2A">
      <w:pPr>
        <w:spacing w:line="276" w:lineRule="auto"/>
        <w:jc w:val="both"/>
        <w:rPr>
          <w:rFonts w:ascii="Times New Roman" w:hAnsi="Times New Roman" w:cs="Times New Roman"/>
          <w:sz w:val="24"/>
          <w:szCs w:val="24"/>
        </w:rPr>
      </w:pPr>
      <w:r w:rsidRPr="0026304A">
        <w:rPr>
          <w:rFonts w:ascii="Times New Roman" w:hAnsi="Times New Roman" w:cs="Times New Roman"/>
          <w:sz w:val="24"/>
          <w:szCs w:val="24"/>
        </w:rPr>
        <w:t>The four branches operate in a hierarchical manner, with emotion perception serving as the foundational or lowest level, while emotional management represents the most advanced or highest level</w:t>
      </w:r>
      <w:r>
        <w:rPr>
          <w:rFonts w:ascii="Times New Roman" w:hAnsi="Times New Roman" w:cs="Times New Roman"/>
          <w:sz w:val="24"/>
          <w:szCs w:val="24"/>
        </w:rPr>
        <w:t xml:space="preserve"> </w:t>
      </w:r>
      <w:r w:rsidR="00CA2601">
        <w:rPr>
          <w:rFonts w:ascii="Times New Roman" w:hAnsi="Times New Roman" w:cs="Times New Roman"/>
          <w:sz w:val="24"/>
          <w:szCs w:val="24"/>
        </w:rPr>
        <w:t>(</w:t>
      </w:r>
      <w:r w:rsidR="00CA2601" w:rsidRPr="00780DBB">
        <w:rPr>
          <w:rFonts w:ascii="Times New Roman" w:hAnsi="Times New Roman" w:cs="Times New Roman"/>
          <w:sz w:val="24"/>
          <w:szCs w:val="24"/>
        </w:rPr>
        <w:t>Mayer</w:t>
      </w:r>
      <w:r w:rsidR="00CA2601">
        <w:rPr>
          <w:rFonts w:ascii="Times New Roman" w:hAnsi="Times New Roman" w:cs="Times New Roman"/>
          <w:sz w:val="24"/>
          <w:szCs w:val="24"/>
        </w:rPr>
        <w:t xml:space="preserve"> et al. 2001).</w:t>
      </w:r>
      <w:r w:rsidR="00CA2601" w:rsidRPr="00780DBB">
        <w:rPr>
          <w:rFonts w:ascii="Times New Roman" w:hAnsi="Times New Roman" w:cs="Times New Roman"/>
          <w:sz w:val="24"/>
          <w:szCs w:val="24"/>
        </w:rPr>
        <w:t xml:space="preserve"> </w:t>
      </w:r>
      <w:r w:rsidR="00D930FB" w:rsidRPr="00823308">
        <w:rPr>
          <w:rFonts w:ascii="Times New Roman" w:hAnsi="Times New Roman" w:cs="Times New Roman"/>
          <w:sz w:val="24"/>
          <w:szCs w:val="24"/>
        </w:rPr>
        <w:t>The Ability Model of Emotional Intelligence is supported by neuroscientific research and cognitive psychology, highlighting EI as a measurable cognitive skill</w:t>
      </w:r>
      <w:r w:rsidR="005D0148">
        <w:rPr>
          <w:rFonts w:ascii="Times New Roman" w:hAnsi="Times New Roman" w:cs="Times New Roman"/>
          <w:sz w:val="24"/>
          <w:szCs w:val="24"/>
        </w:rPr>
        <w:t xml:space="preserve"> </w:t>
      </w:r>
      <w:r w:rsidR="005D0148" w:rsidRPr="005D0148">
        <w:rPr>
          <w:rFonts w:ascii="Times New Roman" w:hAnsi="Times New Roman" w:cs="Times New Roman"/>
          <w:sz w:val="24"/>
          <w:szCs w:val="24"/>
        </w:rPr>
        <w:t>(</w:t>
      </w:r>
      <w:proofErr w:type="spellStart"/>
      <w:r w:rsidR="005D0148" w:rsidRPr="005D0148">
        <w:rPr>
          <w:rFonts w:ascii="Times New Roman" w:hAnsi="Times New Roman" w:cs="Times New Roman"/>
          <w:sz w:val="24"/>
          <w:szCs w:val="24"/>
        </w:rPr>
        <w:t>Killgore</w:t>
      </w:r>
      <w:proofErr w:type="spellEnd"/>
      <w:r w:rsidR="005D0148" w:rsidRPr="005D0148">
        <w:rPr>
          <w:rFonts w:ascii="Times New Roman" w:hAnsi="Times New Roman" w:cs="Times New Roman"/>
          <w:sz w:val="24"/>
          <w:szCs w:val="24"/>
        </w:rPr>
        <w:t xml:space="preserve"> et al., 2013)</w:t>
      </w:r>
      <w:r w:rsidR="00D930FB" w:rsidRPr="00823308">
        <w:rPr>
          <w:rFonts w:ascii="Times New Roman" w:hAnsi="Times New Roman" w:cs="Times New Roman"/>
          <w:sz w:val="24"/>
          <w:szCs w:val="24"/>
        </w:rPr>
        <w:t>. One of its key strengths is the development of performance-based assessments, such as the Mayer-Salovey-Caruso Emotional Intelligence Test (MSCEIT), which objectively evaluates EI abilities</w:t>
      </w:r>
      <w:r w:rsidR="00267E2A">
        <w:rPr>
          <w:rFonts w:ascii="Times New Roman" w:hAnsi="Times New Roman" w:cs="Times New Roman"/>
          <w:sz w:val="24"/>
          <w:szCs w:val="24"/>
        </w:rPr>
        <w:t xml:space="preserve"> </w:t>
      </w:r>
      <w:r w:rsidR="00267E2A" w:rsidRPr="000342E7">
        <w:rPr>
          <w:rFonts w:ascii="Times New Roman" w:hAnsi="Times New Roman" w:cs="Times New Roman"/>
          <w:sz w:val="24"/>
          <w:szCs w:val="24"/>
        </w:rPr>
        <w:t>(Mayer et al., 2023</w:t>
      </w:r>
      <w:r w:rsidR="00267E2A">
        <w:rPr>
          <w:rFonts w:ascii="Times New Roman" w:hAnsi="Times New Roman" w:cs="Times New Roman"/>
          <w:sz w:val="24"/>
          <w:szCs w:val="24"/>
        </w:rPr>
        <w:t xml:space="preserve">; </w:t>
      </w:r>
      <w:r w:rsidR="00267E2A" w:rsidRPr="00062A26">
        <w:rPr>
          <w:rFonts w:ascii="Times New Roman" w:hAnsi="Times New Roman" w:cs="Times New Roman"/>
          <w:sz w:val="24"/>
          <w:szCs w:val="24"/>
        </w:rPr>
        <w:t>Brackett et al., 2011)</w:t>
      </w:r>
      <w:r w:rsidR="00D930FB" w:rsidRPr="00823308">
        <w:rPr>
          <w:rFonts w:ascii="Times New Roman" w:hAnsi="Times New Roman" w:cs="Times New Roman"/>
          <w:sz w:val="24"/>
          <w:szCs w:val="24"/>
        </w:rPr>
        <w:t xml:space="preserve">. However, critics argue that the model places excessive emphasis on emotional cognition, overlooking the </w:t>
      </w:r>
      <w:proofErr w:type="spellStart"/>
      <w:r w:rsidR="00D930FB" w:rsidRPr="00823308">
        <w:rPr>
          <w:rFonts w:ascii="Times New Roman" w:hAnsi="Times New Roman" w:cs="Times New Roman"/>
          <w:sz w:val="24"/>
          <w:szCs w:val="24"/>
        </w:rPr>
        <w:t>behavioral</w:t>
      </w:r>
      <w:proofErr w:type="spellEnd"/>
      <w:r w:rsidR="00D930FB" w:rsidRPr="00823308">
        <w:rPr>
          <w:rFonts w:ascii="Times New Roman" w:hAnsi="Times New Roman" w:cs="Times New Roman"/>
          <w:sz w:val="24"/>
          <w:szCs w:val="24"/>
        </w:rPr>
        <w:t xml:space="preserve"> and personality-related aspects of emotional intelligence</w:t>
      </w:r>
      <w:r w:rsidR="00941300">
        <w:rPr>
          <w:rFonts w:ascii="Times New Roman" w:hAnsi="Times New Roman" w:cs="Times New Roman"/>
          <w:sz w:val="24"/>
          <w:szCs w:val="24"/>
        </w:rPr>
        <w:t xml:space="preserve"> </w:t>
      </w:r>
      <w:r w:rsidR="00941300" w:rsidRPr="00941300">
        <w:rPr>
          <w:rFonts w:ascii="Times New Roman" w:hAnsi="Times New Roman" w:cs="Times New Roman"/>
          <w:sz w:val="24"/>
          <w:szCs w:val="24"/>
        </w:rPr>
        <w:t>(</w:t>
      </w:r>
      <w:proofErr w:type="spellStart"/>
      <w:r w:rsidR="00941300" w:rsidRPr="00941300">
        <w:rPr>
          <w:rFonts w:ascii="Times New Roman" w:hAnsi="Times New Roman" w:cs="Times New Roman"/>
          <w:sz w:val="24"/>
          <w:szCs w:val="24"/>
        </w:rPr>
        <w:t>Kewalramani</w:t>
      </w:r>
      <w:proofErr w:type="spellEnd"/>
      <w:r w:rsidR="00941300" w:rsidRPr="00941300">
        <w:rPr>
          <w:rFonts w:ascii="Times New Roman" w:hAnsi="Times New Roman" w:cs="Times New Roman"/>
          <w:sz w:val="24"/>
          <w:szCs w:val="24"/>
        </w:rPr>
        <w:t xml:space="preserve"> et al., 2015)</w:t>
      </w:r>
      <w:r w:rsidR="00D930FB" w:rsidRPr="00823308">
        <w:rPr>
          <w:rFonts w:ascii="Times New Roman" w:hAnsi="Times New Roman" w:cs="Times New Roman"/>
          <w:sz w:val="24"/>
          <w:szCs w:val="24"/>
        </w:rPr>
        <w:t>.</w:t>
      </w:r>
    </w:p>
    <w:p w14:paraId="1C9905B4"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3.2 The Mixed Model of Emotional Intelligence (Goleman, 1995)</w:t>
      </w:r>
    </w:p>
    <w:p w14:paraId="129FCEB1" w14:textId="79B54033" w:rsidR="00395AF3" w:rsidRPr="001C39FB" w:rsidRDefault="00842A43"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Daniel Goleman (1995) expanded on Salovey and Mayer’s work by introducing the </w:t>
      </w:r>
      <w:r w:rsidRPr="006423E6">
        <w:rPr>
          <w:rFonts w:ascii="Times New Roman" w:hAnsi="Times New Roman" w:cs="Times New Roman"/>
          <w:sz w:val="24"/>
          <w:szCs w:val="24"/>
        </w:rPr>
        <w:t>Mixed Model of EI, which integrates emotional skills with personality traits</w:t>
      </w:r>
      <w:r w:rsidRPr="00043135">
        <w:rPr>
          <w:rFonts w:ascii="Times New Roman" w:hAnsi="Times New Roman" w:cs="Times New Roman"/>
          <w:sz w:val="24"/>
          <w:szCs w:val="24"/>
        </w:rPr>
        <w:t xml:space="preserve"> and competencies. </w:t>
      </w:r>
      <w:r w:rsidRPr="00043135">
        <w:rPr>
          <w:rFonts w:ascii="Times New Roman" w:hAnsi="Times New Roman" w:cs="Times New Roman"/>
          <w:sz w:val="24"/>
          <w:szCs w:val="24"/>
        </w:rPr>
        <w:lastRenderedPageBreak/>
        <w:t xml:space="preserve">Unlike the Ability Model, which views </w:t>
      </w:r>
      <w:r w:rsidRPr="001C39FB">
        <w:rPr>
          <w:rFonts w:ascii="Times New Roman" w:hAnsi="Times New Roman" w:cs="Times New Roman"/>
          <w:sz w:val="24"/>
          <w:szCs w:val="24"/>
        </w:rPr>
        <w:t>EI as a cognitive ability, Goleman’s model emphasizes emotional and social competencies that influence personal and professional success</w:t>
      </w:r>
      <w:r w:rsidR="00702163">
        <w:rPr>
          <w:rFonts w:ascii="Times New Roman" w:hAnsi="Times New Roman" w:cs="Times New Roman"/>
          <w:sz w:val="24"/>
          <w:szCs w:val="24"/>
        </w:rPr>
        <w:t xml:space="preserve"> </w:t>
      </w:r>
      <w:r w:rsidR="008003DD" w:rsidRPr="008003DD">
        <w:rPr>
          <w:rFonts w:ascii="Times New Roman" w:hAnsi="Times New Roman" w:cs="Times New Roman"/>
          <w:sz w:val="24"/>
          <w:szCs w:val="24"/>
        </w:rPr>
        <w:t>(</w:t>
      </w:r>
      <w:proofErr w:type="spellStart"/>
      <w:r w:rsidR="008003DD" w:rsidRPr="008003DD">
        <w:rPr>
          <w:rFonts w:ascii="Times New Roman" w:hAnsi="Times New Roman" w:cs="Times New Roman"/>
          <w:sz w:val="24"/>
          <w:szCs w:val="24"/>
        </w:rPr>
        <w:t>Mrisho</w:t>
      </w:r>
      <w:proofErr w:type="spellEnd"/>
      <w:r w:rsidR="008003DD" w:rsidRPr="008003DD">
        <w:rPr>
          <w:rFonts w:ascii="Times New Roman" w:hAnsi="Times New Roman" w:cs="Times New Roman"/>
          <w:sz w:val="24"/>
          <w:szCs w:val="24"/>
        </w:rPr>
        <w:t xml:space="preserve"> &amp; </w:t>
      </w:r>
      <w:proofErr w:type="spellStart"/>
      <w:r w:rsidR="008003DD" w:rsidRPr="008003DD">
        <w:rPr>
          <w:rFonts w:ascii="Times New Roman" w:hAnsi="Times New Roman" w:cs="Times New Roman"/>
          <w:sz w:val="24"/>
          <w:szCs w:val="24"/>
        </w:rPr>
        <w:t>Mseti</w:t>
      </w:r>
      <w:proofErr w:type="spellEnd"/>
      <w:r w:rsidR="008003DD" w:rsidRPr="008003DD">
        <w:rPr>
          <w:rFonts w:ascii="Times New Roman" w:hAnsi="Times New Roman" w:cs="Times New Roman"/>
          <w:sz w:val="24"/>
          <w:szCs w:val="24"/>
        </w:rPr>
        <w:t>, 2024)</w:t>
      </w:r>
      <w:r w:rsidRPr="001C39FB">
        <w:rPr>
          <w:rFonts w:ascii="Times New Roman" w:hAnsi="Times New Roman" w:cs="Times New Roman"/>
          <w:sz w:val="24"/>
          <w:szCs w:val="24"/>
        </w:rPr>
        <w:t>.</w:t>
      </w:r>
    </w:p>
    <w:p w14:paraId="17C90FA1" w14:textId="77777777" w:rsidR="00395AF3" w:rsidRPr="00043135" w:rsidRDefault="00395AF3" w:rsidP="00416FBF">
      <w:pPr>
        <w:ind w:left="720"/>
        <w:jc w:val="center"/>
        <w:rPr>
          <w:rFonts w:ascii="Times New Roman" w:hAnsi="Times New Roman" w:cs="Times New Roman"/>
          <w:sz w:val="24"/>
          <w:szCs w:val="24"/>
        </w:rPr>
      </w:pPr>
      <w:r w:rsidRPr="00043135">
        <w:rPr>
          <w:rFonts w:ascii="Times New Roman" w:hAnsi="Times New Roman" w:cs="Times New Roman"/>
          <w:noProof/>
          <w:sz w:val="24"/>
          <w:szCs w:val="24"/>
          <w:lang w:val="en-US"/>
        </w:rPr>
        <w:drawing>
          <wp:inline distT="0" distB="0" distL="0" distR="0" wp14:anchorId="2FDA6215" wp14:editId="67F1926C">
            <wp:extent cx="3835792" cy="2279015"/>
            <wp:effectExtent l="0" t="0" r="0" b="6985"/>
            <wp:docPr id="2007695418" name="Picture 1" descr="The mixed model of EI.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xed model of EI.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7028" cy="2309457"/>
                    </a:xfrm>
                    <a:prstGeom prst="rect">
                      <a:avLst/>
                    </a:prstGeom>
                    <a:noFill/>
                    <a:ln>
                      <a:noFill/>
                    </a:ln>
                  </pic:spPr>
                </pic:pic>
              </a:graphicData>
            </a:graphic>
          </wp:inline>
        </w:drawing>
      </w:r>
    </w:p>
    <w:p w14:paraId="1769573A" w14:textId="77777777" w:rsidR="00395AF3" w:rsidRPr="00043135" w:rsidRDefault="00395AF3" w:rsidP="00416FBF">
      <w:pPr>
        <w:ind w:left="720"/>
        <w:jc w:val="center"/>
        <w:rPr>
          <w:rFonts w:ascii="Times New Roman" w:hAnsi="Times New Roman" w:cs="Times New Roman"/>
          <w:sz w:val="24"/>
          <w:szCs w:val="24"/>
        </w:rPr>
      </w:pPr>
      <w:r w:rsidRPr="00043135">
        <w:rPr>
          <w:rFonts w:ascii="Times New Roman" w:hAnsi="Times New Roman" w:cs="Times New Roman"/>
          <w:b/>
          <w:bCs/>
          <w:sz w:val="24"/>
          <w:szCs w:val="24"/>
        </w:rPr>
        <w:t>Fig. 2:</w:t>
      </w:r>
      <w:r w:rsidRPr="00043135">
        <w:rPr>
          <w:rFonts w:ascii="Times New Roman" w:hAnsi="Times New Roman" w:cs="Times New Roman"/>
          <w:sz w:val="24"/>
          <w:szCs w:val="24"/>
        </w:rPr>
        <w:t xml:space="preserve"> Goleman Mixed Model of</w:t>
      </w:r>
      <w:r w:rsidRPr="00043135">
        <w:rPr>
          <w:rFonts w:ascii="Times New Roman" w:hAnsi="Times New Roman" w:cs="Times New Roman"/>
          <w:b/>
          <w:bCs/>
          <w:sz w:val="24"/>
          <w:szCs w:val="24"/>
        </w:rPr>
        <w:t xml:space="preserve"> </w:t>
      </w:r>
      <w:r w:rsidRPr="00043135">
        <w:rPr>
          <w:rFonts w:ascii="Times New Roman" w:hAnsi="Times New Roman" w:cs="Times New Roman"/>
          <w:sz w:val="24"/>
          <w:szCs w:val="24"/>
        </w:rPr>
        <w:t>Emotional Intelligence</w:t>
      </w:r>
    </w:p>
    <w:p w14:paraId="0D445C91" w14:textId="48D5F672" w:rsidR="00395AF3" w:rsidRPr="00043135" w:rsidRDefault="00395AF3" w:rsidP="00416FBF">
      <w:pPr>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https://www.researchgate.net/figure/The-mixed-model-of-EI)</w:t>
      </w:r>
    </w:p>
    <w:p w14:paraId="0614C6E2"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Mixed Model:</w:t>
      </w:r>
    </w:p>
    <w:p w14:paraId="661E7383" w14:textId="77777777" w:rsidR="00842A43" w:rsidRPr="00043135" w:rsidRDefault="00842A43" w:rsidP="00FC3FFD">
      <w:pPr>
        <w:jc w:val="both"/>
        <w:rPr>
          <w:rFonts w:ascii="Times New Roman" w:hAnsi="Times New Roman" w:cs="Times New Roman"/>
          <w:sz w:val="24"/>
          <w:szCs w:val="24"/>
        </w:rPr>
      </w:pPr>
      <w:r w:rsidRPr="00043135">
        <w:rPr>
          <w:rFonts w:ascii="Times New Roman" w:hAnsi="Times New Roman" w:cs="Times New Roman"/>
          <w:sz w:val="24"/>
          <w:szCs w:val="24"/>
        </w:rPr>
        <w:t>Goleman categorized EI into five dimensions:</w:t>
      </w:r>
    </w:p>
    <w:p w14:paraId="39425742" w14:textId="11D98369" w:rsidR="00842A43" w:rsidRPr="00043135" w:rsidRDefault="0079777C"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Self-awareness</w:t>
      </w:r>
      <w:r w:rsidR="00251454" w:rsidRPr="00043135">
        <w:rPr>
          <w:rFonts w:ascii="Times New Roman" w:hAnsi="Times New Roman" w:cs="Times New Roman"/>
          <w:sz w:val="24"/>
          <w:szCs w:val="24"/>
        </w:rPr>
        <w:t>-</w:t>
      </w:r>
      <w:r w:rsidR="00842A43" w:rsidRPr="00043135">
        <w:rPr>
          <w:rFonts w:ascii="Times New Roman" w:hAnsi="Times New Roman" w:cs="Times New Roman"/>
          <w:sz w:val="24"/>
          <w:szCs w:val="24"/>
        </w:rPr>
        <w:t xml:space="preserve"> Recognizing one’s emotions and their impact on thoughts and </w:t>
      </w:r>
      <w:proofErr w:type="spellStart"/>
      <w:r w:rsidR="00842A43" w:rsidRPr="00043135">
        <w:rPr>
          <w:rFonts w:ascii="Times New Roman" w:hAnsi="Times New Roman" w:cs="Times New Roman"/>
          <w:sz w:val="24"/>
          <w:szCs w:val="24"/>
        </w:rPr>
        <w:t>behavior</w:t>
      </w:r>
      <w:proofErr w:type="spellEnd"/>
      <w:r w:rsidR="00842A43" w:rsidRPr="00043135">
        <w:rPr>
          <w:rFonts w:ascii="Times New Roman" w:hAnsi="Times New Roman" w:cs="Times New Roman"/>
          <w:sz w:val="24"/>
          <w:szCs w:val="24"/>
        </w:rPr>
        <w:t>.</w:t>
      </w:r>
    </w:p>
    <w:p w14:paraId="411A63AE" w14:textId="00F06E02"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Self-</w:t>
      </w:r>
      <w:r w:rsidR="0079777C" w:rsidRPr="00043135">
        <w:rPr>
          <w:rFonts w:ascii="Times New Roman" w:hAnsi="Times New Roman" w:cs="Times New Roman"/>
          <w:b/>
          <w:bCs/>
          <w:sz w:val="24"/>
          <w:szCs w:val="24"/>
        </w:rPr>
        <w:t>r</w:t>
      </w:r>
      <w:r w:rsidRPr="00043135">
        <w:rPr>
          <w:rFonts w:ascii="Times New Roman" w:hAnsi="Times New Roman" w:cs="Times New Roman"/>
          <w:b/>
          <w:bCs/>
          <w:sz w:val="24"/>
          <w:szCs w:val="24"/>
        </w:rPr>
        <w:t>egulation</w:t>
      </w:r>
      <w:r w:rsidR="00251454" w:rsidRPr="00043135">
        <w:rPr>
          <w:rFonts w:ascii="Times New Roman" w:hAnsi="Times New Roman" w:cs="Times New Roman"/>
          <w:sz w:val="24"/>
          <w:szCs w:val="24"/>
        </w:rPr>
        <w:t>-</w:t>
      </w:r>
      <w:r w:rsidRPr="00043135">
        <w:rPr>
          <w:rFonts w:ascii="Times New Roman" w:hAnsi="Times New Roman" w:cs="Times New Roman"/>
          <w:sz w:val="24"/>
          <w:szCs w:val="24"/>
        </w:rPr>
        <w:t xml:space="preserve"> Controlling emotional impulses, adapting to changing circumstances, and maintaining composure.</w:t>
      </w:r>
    </w:p>
    <w:p w14:paraId="2C6EE8D9" w14:textId="29B3DA6A"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Motivation</w:t>
      </w:r>
      <w:r w:rsidR="00251454" w:rsidRPr="00043135">
        <w:rPr>
          <w:rFonts w:ascii="Times New Roman" w:hAnsi="Times New Roman" w:cs="Times New Roman"/>
          <w:sz w:val="24"/>
          <w:szCs w:val="24"/>
        </w:rPr>
        <w:t xml:space="preserve">- </w:t>
      </w:r>
      <w:r w:rsidRPr="00043135">
        <w:rPr>
          <w:rFonts w:ascii="Times New Roman" w:hAnsi="Times New Roman" w:cs="Times New Roman"/>
          <w:sz w:val="24"/>
          <w:szCs w:val="24"/>
        </w:rPr>
        <w:t>Using emotions to pursue goals, maintain optimism, and exhibit perseverance.</w:t>
      </w:r>
    </w:p>
    <w:p w14:paraId="35E7901E" w14:textId="6093147B" w:rsidR="00842A43" w:rsidRPr="00043135" w:rsidRDefault="00842A43" w:rsidP="00FC3FFD">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Empathy</w:t>
      </w:r>
      <w:r w:rsidR="00251454" w:rsidRPr="00043135">
        <w:rPr>
          <w:rFonts w:ascii="Times New Roman" w:hAnsi="Times New Roman" w:cs="Times New Roman"/>
          <w:sz w:val="24"/>
          <w:szCs w:val="24"/>
        </w:rPr>
        <w:t xml:space="preserve">- </w:t>
      </w:r>
      <w:r w:rsidRPr="00043135">
        <w:rPr>
          <w:rFonts w:ascii="Times New Roman" w:hAnsi="Times New Roman" w:cs="Times New Roman"/>
          <w:sz w:val="24"/>
          <w:szCs w:val="24"/>
        </w:rPr>
        <w:t>Understanding and considering others’ emotions and perspectives.</w:t>
      </w:r>
    </w:p>
    <w:p w14:paraId="7069390A" w14:textId="05859B83" w:rsidR="0079777C" w:rsidRPr="007C2BBC" w:rsidRDefault="00842A43" w:rsidP="007C2BBC">
      <w:pPr>
        <w:numPr>
          <w:ilvl w:val="0"/>
          <w:numId w:val="4"/>
        </w:numPr>
        <w:jc w:val="both"/>
        <w:rPr>
          <w:rFonts w:ascii="Times New Roman" w:hAnsi="Times New Roman" w:cs="Times New Roman"/>
          <w:sz w:val="24"/>
          <w:szCs w:val="24"/>
        </w:rPr>
      </w:pPr>
      <w:r w:rsidRPr="00043135">
        <w:rPr>
          <w:rFonts w:ascii="Times New Roman" w:hAnsi="Times New Roman" w:cs="Times New Roman"/>
          <w:b/>
          <w:bCs/>
          <w:sz w:val="24"/>
          <w:szCs w:val="24"/>
        </w:rPr>
        <w:t>Social Skills</w:t>
      </w:r>
      <w:r w:rsidR="00251454" w:rsidRPr="00043135">
        <w:rPr>
          <w:rFonts w:ascii="Times New Roman" w:hAnsi="Times New Roman" w:cs="Times New Roman"/>
          <w:sz w:val="24"/>
          <w:szCs w:val="24"/>
        </w:rPr>
        <w:t>-</w:t>
      </w:r>
      <w:r w:rsidRPr="00043135">
        <w:rPr>
          <w:rFonts w:ascii="Times New Roman" w:hAnsi="Times New Roman" w:cs="Times New Roman"/>
          <w:sz w:val="24"/>
          <w:szCs w:val="24"/>
        </w:rPr>
        <w:t xml:space="preserve"> Managing relationships, communicating effectively, and resolving conflicts</w:t>
      </w:r>
      <w:r w:rsidR="007C2BBC">
        <w:rPr>
          <w:rFonts w:ascii="Times New Roman" w:hAnsi="Times New Roman" w:cs="Times New Roman"/>
          <w:sz w:val="24"/>
          <w:szCs w:val="24"/>
        </w:rPr>
        <w:t xml:space="preserve"> </w:t>
      </w:r>
      <w:r w:rsidR="007C2BBC" w:rsidRPr="007C2BBC">
        <w:rPr>
          <w:rFonts w:ascii="Times New Roman" w:hAnsi="Times New Roman" w:cs="Times New Roman"/>
          <w:sz w:val="24"/>
          <w:szCs w:val="24"/>
        </w:rPr>
        <w:t>(</w:t>
      </w:r>
      <w:proofErr w:type="spellStart"/>
      <w:r w:rsidR="007C2BBC" w:rsidRPr="007C2BBC">
        <w:rPr>
          <w:rFonts w:ascii="Times New Roman" w:hAnsi="Times New Roman" w:cs="Times New Roman"/>
          <w:sz w:val="24"/>
          <w:szCs w:val="24"/>
        </w:rPr>
        <w:t>Mrisho</w:t>
      </w:r>
      <w:proofErr w:type="spellEnd"/>
      <w:r w:rsidR="007C2BBC" w:rsidRPr="007C2BBC">
        <w:rPr>
          <w:rFonts w:ascii="Times New Roman" w:hAnsi="Times New Roman" w:cs="Times New Roman"/>
          <w:sz w:val="24"/>
          <w:szCs w:val="24"/>
        </w:rPr>
        <w:t xml:space="preserve"> &amp; </w:t>
      </w:r>
      <w:proofErr w:type="spellStart"/>
      <w:r w:rsidR="007C2BBC" w:rsidRPr="007C2BBC">
        <w:rPr>
          <w:rFonts w:ascii="Times New Roman" w:hAnsi="Times New Roman" w:cs="Times New Roman"/>
          <w:sz w:val="24"/>
          <w:szCs w:val="24"/>
        </w:rPr>
        <w:t>Mseti</w:t>
      </w:r>
      <w:proofErr w:type="spellEnd"/>
      <w:r w:rsidR="007C2BBC" w:rsidRPr="007C2BBC">
        <w:rPr>
          <w:rFonts w:ascii="Times New Roman" w:hAnsi="Times New Roman" w:cs="Times New Roman"/>
          <w:sz w:val="24"/>
          <w:szCs w:val="24"/>
        </w:rPr>
        <w:t>, 2024)</w:t>
      </w:r>
      <w:r w:rsidRPr="007C2BBC">
        <w:rPr>
          <w:rFonts w:ascii="Times New Roman" w:hAnsi="Times New Roman" w:cs="Times New Roman"/>
          <w:sz w:val="24"/>
          <w:szCs w:val="24"/>
        </w:rPr>
        <w:t>.</w:t>
      </w:r>
    </w:p>
    <w:p w14:paraId="635C2871" w14:textId="35BD9952" w:rsidR="000B456B" w:rsidRPr="00DE6261" w:rsidRDefault="000B456B" w:rsidP="00CF2093">
      <w:pPr>
        <w:spacing w:line="276" w:lineRule="auto"/>
        <w:jc w:val="both"/>
        <w:rPr>
          <w:rFonts w:ascii="Times New Roman" w:hAnsi="Times New Roman" w:cs="Times New Roman"/>
          <w:sz w:val="24"/>
          <w:szCs w:val="24"/>
        </w:rPr>
      </w:pPr>
      <w:r w:rsidRPr="00DE6261">
        <w:rPr>
          <w:rFonts w:ascii="Times New Roman" w:hAnsi="Times New Roman" w:cs="Times New Roman"/>
          <w:sz w:val="24"/>
          <w:szCs w:val="24"/>
        </w:rPr>
        <w:t>Goleman’s Mixed Model of Emotional Intelligence has gained significant recognition in leadership and organizational psychology, emphasizing the importance of EI in workplace performance, leadership effectiveness, and team collaboration</w:t>
      </w:r>
      <w:r w:rsidR="00CF2093" w:rsidRPr="00DE6261">
        <w:rPr>
          <w:rFonts w:ascii="Times New Roman" w:hAnsi="Times New Roman" w:cs="Times New Roman"/>
          <w:sz w:val="24"/>
          <w:szCs w:val="24"/>
        </w:rPr>
        <w:t xml:space="preserve"> (</w:t>
      </w:r>
      <w:proofErr w:type="spellStart"/>
      <w:r w:rsidR="00CF2093" w:rsidRPr="00DE6261">
        <w:rPr>
          <w:rFonts w:ascii="Times New Roman" w:hAnsi="Times New Roman" w:cs="Times New Roman"/>
          <w:sz w:val="24"/>
          <w:szCs w:val="24"/>
        </w:rPr>
        <w:t>Trehan</w:t>
      </w:r>
      <w:proofErr w:type="spellEnd"/>
      <w:r w:rsidR="00CF2093" w:rsidRPr="00DE6261">
        <w:rPr>
          <w:rFonts w:ascii="Times New Roman" w:hAnsi="Times New Roman" w:cs="Times New Roman"/>
          <w:sz w:val="24"/>
          <w:szCs w:val="24"/>
        </w:rPr>
        <w:t xml:space="preserve"> &amp; </w:t>
      </w:r>
      <w:proofErr w:type="spellStart"/>
      <w:r w:rsidR="00CF2093" w:rsidRPr="00DE6261">
        <w:rPr>
          <w:rFonts w:ascii="Times New Roman" w:hAnsi="Times New Roman" w:cs="Times New Roman"/>
          <w:sz w:val="24"/>
          <w:szCs w:val="24"/>
        </w:rPr>
        <w:t>Shrivastav</w:t>
      </w:r>
      <w:proofErr w:type="spellEnd"/>
      <w:r w:rsidR="00CF2093" w:rsidRPr="00DE6261">
        <w:rPr>
          <w:rFonts w:ascii="Times New Roman" w:hAnsi="Times New Roman" w:cs="Times New Roman"/>
          <w:sz w:val="24"/>
          <w:szCs w:val="24"/>
        </w:rPr>
        <w:t xml:space="preserve">, 2012; </w:t>
      </w:r>
      <w:proofErr w:type="spellStart"/>
      <w:r w:rsidR="00CF2093" w:rsidRPr="00DE6261">
        <w:rPr>
          <w:rFonts w:ascii="Times New Roman" w:hAnsi="Times New Roman" w:cs="Times New Roman"/>
          <w:sz w:val="24"/>
          <w:szCs w:val="24"/>
        </w:rPr>
        <w:t>Shafik</w:t>
      </w:r>
      <w:proofErr w:type="spellEnd"/>
      <w:r w:rsidR="00CF2093" w:rsidRPr="00DE6261">
        <w:rPr>
          <w:rFonts w:ascii="Times New Roman" w:hAnsi="Times New Roman" w:cs="Times New Roman"/>
          <w:sz w:val="24"/>
          <w:szCs w:val="24"/>
        </w:rPr>
        <w:t xml:space="preserve">, 2024; </w:t>
      </w:r>
      <w:proofErr w:type="spellStart"/>
      <w:r w:rsidR="00CF2093" w:rsidRPr="00DE6261">
        <w:rPr>
          <w:rFonts w:ascii="Times New Roman" w:hAnsi="Times New Roman" w:cs="Times New Roman"/>
          <w:sz w:val="24"/>
          <w:szCs w:val="24"/>
        </w:rPr>
        <w:t>Mrisho</w:t>
      </w:r>
      <w:proofErr w:type="spellEnd"/>
      <w:r w:rsidR="00CF2093" w:rsidRPr="00DE6261">
        <w:rPr>
          <w:rFonts w:ascii="Times New Roman" w:hAnsi="Times New Roman" w:cs="Times New Roman"/>
          <w:sz w:val="24"/>
          <w:szCs w:val="24"/>
        </w:rPr>
        <w:t xml:space="preserve"> &amp; </w:t>
      </w:r>
      <w:proofErr w:type="spellStart"/>
      <w:r w:rsidR="00CF2093" w:rsidRPr="00DE6261">
        <w:rPr>
          <w:rFonts w:ascii="Times New Roman" w:hAnsi="Times New Roman" w:cs="Times New Roman"/>
          <w:sz w:val="24"/>
          <w:szCs w:val="24"/>
        </w:rPr>
        <w:t>Mseti</w:t>
      </w:r>
      <w:proofErr w:type="spellEnd"/>
      <w:r w:rsidR="00CF2093" w:rsidRPr="00DE6261">
        <w:rPr>
          <w:rFonts w:ascii="Times New Roman" w:hAnsi="Times New Roman" w:cs="Times New Roman"/>
          <w:sz w:val="24"/>
          <w:szCs w:val="24"/>
        </w:rPr>
        <w:t>, 2024)</w:t>
      </w:r>
      <w:r w:rsidRPr="00DE6261">
        <w:rPr>
          <w:rFonts w:ascii="Times New Roman" w:hAnsi="Times New Roman" w:cs="Times New Roman"/>
          <w:sz w:val="24"/>
          <w:szCs w:val="24"/>
        </w:rPr>
        <w:t>. However, the model has been criticized for blending cognitive skills with personality traits, making it challenging to define EI as a distinct form of intelligence</w:t>
      </w:r>
      <w:r w:rsidR="009842C5" w:rsidRPr="00DE6261">
        <w:rPr>
          <w:rFonts w:ascii="Times New Roman" w:hAnsi="Times New Roman" w:cs="Times New Roman"/>
          <w:sz w:val="24"/>
          <w:szCs w:val="24"/>
        </w:rPr>
        <w:t xml:space="preserve"> </w:t>
      </w:r>
      <w:r w:rsidR="009842C5" w:rsidRPr="000326AF">
        <w:rPr>
          <w:rFonts w:ascii="Times New Roman" w:hAnsi="Times New Roman" w:cs="Times New Roman"/>
          <w:sz w:val="24"/>
          <w:szCs w:val="24"/>
        </w:rPr>
        <w:t>(Romanelli et al., 2006</w:t>
      </w:r>
      <w:r w:rsidR="009842C5" w:rsidRPr="00DE6261">
        <w:rPr>
          <w:rFonts w:ascii="Times New Roman" w:hAnsi="Times New Roman" w:cs="Times New Roman"/>
          <w:sz w:val="24"/>
          <w:szCs w:val="24"/>
        </w:rPr>
        <w:t xml:space="preserve">; </w:t>
      </w:r>
      <w:proofErr w:type="spellStart"/>
      <w:r w:rsidR="009842C5" w:rsidRPr="00DE6261">
        <w:rPr>
          <w:rFonts w:ascii="Times New Roman" w:hAnsi="Times New Roman" w:cs="Times New Roman"/>
          <w:sz w:val="24"/>
          <w:szCs w:val="24"/>
        </w:rPr>
        <w:t>Sfetcu</w:t>
      </w:r>
      <w:proofErr w:type="spellEnd"/>
      <w:r w:rsidR="009842C5" w:rsidRPr="00DE6261">
        <w:rPr>
          <w:rFonts w:ascii="Times New Roman" w:hAnsi="Times New Roman" w:cs="Times New Roman"/>
          <w:sz w:val="24"/>
          <w:szCs w:val="24"/>
        </w:rPr>
        <w:t>, 2023)</w:t>
      </w:r>
      <w:r w:rsidRPr="00DE6261">
        <w:rPr>
          <w:rFonts w:ascii="Times New Roman" w:hAnsi="Times New Roman" w:cs="Times New Roman"/>
          <w:sz w:val="24"/>
          <w:szCs w:val="24"/>
        </w:rPr>
        <w:t xml:space="preserve">. Additionally, concerns have been raised about the objectivity of self-report measures, such as the Emotional Competence Inventory (ECI), </w:t>
      </w:r>
      <w:r w:rsidR="005A6EE7" w:rsidRPr="00DE6261">
        <w:rPr>
          <w:rFonts w:ascii="Times New Roman" w:hAnsi="Times New Roman" w:cs="Times New Roman"/>
          <w:sz w:val="24"/>
          <w:szCs w:val="24"/>
        </w:rPr>
        <w:t>as personal biases may influence their results</w:t>
      </w:r>
      <w:r w:rsidR="00C116B0" w:rsidRPr="00DE6261">
        <w:rPr>
          <w:rFonts w:ascii="Times New Roman" w:hAnsi="Times New Roman" w:cs="Times New Roman"/>
          <w:sz w:val="24"/>
          <w:szCs w:val="24"/>
        </w:rPr>
        <w:t xml:space="preserve"> (Byrne et al., 2007)</w:t>
      </w:r>
      <w:r w:rsidRPr="00DE6261">
        <w:rPr>
          <w:rFonts w:ascii="Times New Roman" w:hAnsi="Times New Roman" w:cs="Times New Roman"/>
          <w:sz w:val="24"/>
          <w:szCs w:val="24"/>
        </w:rPr>
        <w:t>.</w:t>
      </w:r>
    </w:p>
    <w:p w14:paraId="37E2E78D" w14:textId="77777777"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3.3 The Trait Model of Emotional Intelligence (</w:t>
      </w:r>
      <w:proofErr w:type="spellStart"/>
      <w:r w:rsidRPr="00043135">
        <w:rPr>
          <w:rFonts w:ascii="Times New Roman" w:hAnsi="Times New Roman" w:cs="Times New Roman"/>
          <w:b/>
          <w:bCs/>
          <w:sz w:val="24"/>
          <w:szCs w:val="24"/>
        </w:rPr>
        <w:t>Petrides</w:t>
      </w:r>
      <w:proofErr w:type="spellEnd"/>
      <w:r w:rsidRPr="00043135">
        <w:rPr>
          <w:rFonts w:ascii="Times New Roman" w:hAnsi="Times New Roman" w:cs="Times New Roman"/>
          <w:b/>
          <w:bCs/>
          <w:sz w:val="24"/>
          <w:szCs w:val="24"/>
        </w:rPr>
        <w:t xml:space="preserve"> &amp; Furnham, 2001)</w:t>
      </w:r>
    </w:p>
    <w:p w14:paraId="042444B7" w14:textId="59358A91" w:rsidR="00313424" w:rsidRPr="00043135" w:rsidRDefault="00313424"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Konstantinos </w:t>
      </w:r>
      <w:proofErr w:type="spellStart"/>
      <w:r w:rsidRPr="00043135">
        <w:rPr>
          <w:rFonts w:ascii="Times New Roman" w:hAnsi="Times New Roman" w:cs="Times New Roman"/>
          <w:sz w:val="24"/>
          <w:szCs w:val="24"/>
        </w:rPr>
        <w:t>Petrides</w:t>
      </w:r>
      <w:proofErr w:type="spellEnd"/>
      <w:r w:rsidRPr="00043135">
        <w:rPr>
          <w:rFonts w:ascii="Times New Roman" w:hAnsi="Times New Roman" w:cs="Times New Roman"/>
          <w:sz w:val="24"/>
          <w:szCs w:val="24"/>
        </w:rPr>
        <w:t xml:space="preserve"> and Adrian Furnham (2001) proposed the Trait Model of EI, which differs from both the Ability and Mixed models by treating EI as a personality trait rather than a form of intelligence. According to this model, EI consists of </w:t>
      </w:r>
      <w:proofErr w:type="spellStart"/>
      <w:r w:rsidRPr="00043135">
        <w:rPr>
          <w:rFonts w:ascii="Times New Roman" w:hAnsi="Times New Roman" w:cs="Times New Roman"/>
          <w:sz w:val="24"/>
          <w:szCs w:val="24"/>
        </w:rPr>
        <w:t>behavioral</w:t>
      </w:r>
      <w:proofErr w:type="spellEnd"/>
      <w:r w:rsidRPr="00043135">
        <w:rPr>
          <w:rFonts w:ascii="Times New Roman" w:hAnsi="Times New Roman" w:cs="Times New Roman"/>
          <w:sz w:val="24"/>
          <w:szCs w:val="24"/>
        </w:rPr>
        <w:t xml:space="preserve"> dispositions </w:t>
      </w:r>
      <w:r w:rsidRPr="00043135">
        <w:rPr>
          <w:rFonts w:ascii="Times New Roman" w:hAnsi="Times New Roman" w:cs="Times New Roman"/>
          <w:sz w:val="24"/>
          <w:szCs w:val="24"/>
        </w:rPr>
        <w:lastRenderedPageBreak/>
        <w:t>and self-perceived emotional abilities that influence how individuals interact with their environment</w:t>
      </w:r>
      <w:r w:rsidR="00DC539B">
        <w:rPr>
          <w:rFonts w:ascii="Times New Roman" w:hAnsi="Times New Roman" w:cs="Times New Roman"/>
          <w:sz w:val="24"/>
          <w:szCs w:val="24"/>
        </w:rPr>
        <w:t xml:space="preserve"> </w:t>
      </w:r>
      <w:r w:rsidR="00DC539B" w:rsidRPr="00DC539B">
        <w:rPr>
          <w:rFonts w:ascii="Times New Roman" w:hAnsi="Times New Roman" w:cs="Times New Roman"/>
          <w:sz w:val="24"/>
          <w:szCs w:val="24"/>
        </w:rPr>
        <w:t>(</w:t>
      </w:r>
      <w:proofErr w:type="spellStart"/>
      <w:r w:rsidR="00DC539B" w:rsidRPr="00DC539B">
        <w:rPr>
          <w:rFonts w:ascii="Times New Roman" w:hAnsi="Times New Roman" w:cs="Times New Roman"/>
          <w:sz w:val="24"/>
          <w:szCs w:val="24"/>
        </w:rPr>
        <w:t>Hansenne</w:t>
      </w:r>
      <w:proofErr w:type="spellEnd"/>
      <w:r w:rsidR="00DC539B" w:rsidRPr="00DC539B">
        <w:rPr>
          <w:rFonts w:ascii="Times New Roman" w:hAnsi="Times New Roman" w:cs="Times New Roman"/>
          <w:sz w:val="24"/>
          <w:szCs w:val="24"/>
        </w:rPr>
        <w:t>, 2012)</w:t>
      </w:r>
      <w:r w:rsidRPr="00043135">
        <w:rPr>
          <w:rFonts w:ascii="Times New Roman" w:hAnsi="Times New Roman" w:cs="Times New Roman"/>
          <w:sz w:val="24"/>
          <w:szCs w:val="24"/>
        </w:rPr>
        <w:t>.</w:t>
      </w:r>
    </w:p>
    <w:p w14:paraId="7E6CDD8B" w14:textId="77777777" w:rsidR="00313424" w:rsidRPr="00043135" w:rsidRDefault="00313424"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Key Components of the Trait Model:</w:t>
      </w:r>
    </w:p>
    <w:p w14:paraId="317C1F20" w14:textId="495EA383" w:rsidR="00313424" w:rsidRPr="00043135" w:rsidRDefault="00313424" w:rsidP="00FC3FFD">
      <w:pPr>
        <w:jc w:val="both"/>
        <w:rPr>
          <w:rFonts w:ascii="Times New Roman" w:hAnsi="Times New Roman" w:cs="Times New Roman"/>
          <w:sz w:val="24"/>
          <w:szCs w:val="24"/>
        </w:rPr>
      </w:pPr>
      <w:r w:rsidRPr="00043135">
        <w:rPr>
          <w:rFonts w:ascii="Times New Roman" w:hAnsi="Times New Roman" w:cs="Times New Roman"/>
          <w:sz w:val="24"/>
          <w:szCs w:val="24"/>
        </w:rPr>
        <w:t>The Trait Model is based on personality psychology and includes multiple self-perceived emotional competencies grouped into four broad factors:</w:t>
      </w:r>
    </w:p>
    <w:p w14:paraId="01C2CB65" w14:textId="2D47DA28"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Well-Being</w:t>
      </w:r>
      <w:r w:rsidRPr="00043135">
        <w:rPr>
          <w:rFonts w:ascii="Times New Roman" w:hAnsi="Times New Roman" w:cs="Times New Roman"/>
          <w:sz w:val="24"/>
          <w:szCs w:val="24"/>
        </w:rPr>
        <w:t xml:space="preserve"> </w:t>
      </w:r>
      <w:r w:rsidR="00CD4245" w:rsidRPr="00043135">
        <w:rPr>
          <w:rFonts w:ascii="Times New Roman" w:hAnsi="Times New Roman" w:cs="Times New Roman"/>
          <w:sz w:val="24"/>
          <w:szCs w:val="24"/>
        </w:rPr>
        <w:t>-</w:t>
      </w:r>
      <w:r w:rsidRPr="00043135">
        <w:rPr>
          <w:rFonts w:ascii="Times New Roman" w:hAnsi="Times New Roman" w:cs="Times New Roman"/>
          <w:sz w:val="24"/>
          <w:szCs w:val="24"/>
        </w:rPr>
        <w:t xml:space="preserve"> Encompasses optimism, self-esteem, and emotional self-confidence.</w:t>
      </w:r>
    </w:p>
    <w:p w14:paraId="2901A115" w14:textId="7C069430"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Self-Control</w:t>
      </w:r>
      <w:r w:rsidRPr="00043135">
        <w:rPr>
          <w:rFonts w:ascii="Times New Roman" w:hAnsi="Times New Roman" w:cs="Times New Roman"/>
          <w:sz w:val="24"/>
          <w:szCs w:val="24"/>
        </w:rPr>
        <w:t xml:space="preserve"> </w:t>
      </w:r>
      <w:r w:rsidR="00CD4245" w:rsidRPr="00043135">
        <w:rPr>
          <w:rFonts w:ascii="Times New Roman" w:hAnsi="Times New Roman" w:cs="Times New Roman"/>
          <w:sz w:val="24"/>
          <w:szCs w:val="24"/>
        </w:rPr>
        <w:t>-</w:t>
      </w:r>
      <w:r w:rsidRPr="00043135">
        <w:rPr>
          <w:rFonts w:ascii="Times New Roman" w:hAnsi="Times New Roman" w:cs="Times New Roman"/>
          <w:sz w:val="24"/>
          <w:szCs w:val="24"/>
        </w:rPr>
        <w:t xml:space="preserve"> Includes emotional regulation, stress management, and impulsivity control.</w:t>
      </w:r>
    </w:p>
    <w:p w14:paraId="3E8D6FBC" w14:textId="5486078A"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Emotionality</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w:t>
      </w:r>
      <w:r w:rsidRPr="00043135">
        <w:rPr>
          <w:rFonts w:ascii="Times New Roman" w:hAnsi="Times New Roman" w:cs="Times New Roman"/>
          <w:sz w:val="24"/>
          <w:szCs w:val="24"/>
        </w:rPr>
        <w:t xml:space="preserve"> Covers emotional perception (awareness of one’s emotions), empathy,</w:t>
      </w:r>
      <w:r w:rsidR="003D2922" w:rsidRPr="00043135">
        <w:rPr>
          <w:rFonts w:ascii="Times New Roman" w:hAnsi="Times New Roman" w:cs="Times New Roman"/>
          <w:sz w:val="24"/>
          <w:szCs w:val="24"/>
        </w:rPr>
        <w:t xml:space="preserve"> re</w:t>
      </w:r>
      <w:r w:rsidR="000643F5" w:rsidRPr="00043135">
        <w:rPr>
          <w:rFonts w:ascii="Times New Roman" w:hAnsi="Times New Roman" w:cs="Times New Roman"/>
          <w:sz w:val="24"/>
          <w:szCs w:val="24"/>
        </w:rPr>
        <w:t>lationships</w:t>
      </w:r>
      <w:r w:rsidRPr="00043135">
        <w:rPr>
          <w:rFonts w:ascii="Times New Roman" w:hAnsi="Times New Roman" w:cs="Times New Roman"/>
          <w:sz w:val="24"/>
          <w:szCs w:val="24"/>
        </w:rPr>
        <w:t xml:space="preserve"> and emotional expression.</w:t>
      </w:r>
    </w:p>
    <w:p w14:paraId="53044641" w14:textId="3A80BB3C" w:rsidR="00313424" w:rsidRPr="00043135" w:rsidRDefault="00313424" w:rsidP="00FC3FFD">
      <w:pPr>
        <w:numPr>
          <w:ilvl w:val="0"/>
          <w:numId w:val="8"/>
        </w:numPr>
        <w:jc w:val="both"/>
        <w:rPr>
          <w:rFonts w:ascii="Times New Roman" w:hAnsi="Times New Roman" w:cs="Times New Roman"/>
          <w:sz w:val="24"/>
          <w:szCs w:val="24"/>
        </w:rPr>
      </w:pPr>
      <w:r w:rsidRPr="00043135">
        <w:rPr>
          <w:rFonts w:ascii="Times New Roman" w:hAnsi="Times New Roman" w:cs="Times New Roman"/>
          <w:b/>
          <w:bCs/>
          <w:sz w:val="24"/>
          <w:szCs w:val="24"/>
        </w:rPr>
        <w:t>Sociability</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w:t>
      </w:r>
      <w:r w:rsidRPr="00043135">
        <w:rPr>
          <w:rFonts w:ascii="Times New Roman" w:hAnsi="Times New Roman" w:cs="Times New Roman"/>
          <w:sz w:val="24"/>
          <w:szCs w:val="24"/>
        </w:rPr>
        <w:t xml:space="preserve"> </w:t>
      </w:r>
      <w:r w:rsidR="003623E5" w:rsidRPr="00043135">
        <w:rPr>
          <w:rFonts w:ascii="Times New Roman" w:hAnsi="Times New Roman" w:cs="Times New Roman"/>
          <w:sz w:val="24"/>
          <w:szCs w:val="24"/>
        </w:rPr>
        <w:t>This relates</w:t>
      </w:r>
      <w:r w:rsidRPr="00043135">
        <w:rPr>
          <w:rFonts w:ascii="Times New Roman" w:hAnsi="Times New Roman" w:cs="Times New Roman"/>
          <w:sz w:val="24"/>
          <w:szCs w:val="24"/>
        </w:rPr>
        <w:t xml:space="preserve"> to social skills, assertiveness, and the ability to manage emotions in interpersonal interactions.</w:t>
      </w:r>
    </w:p>
    <w:p w14:paraId="6133DC1C" w14:textId="17143F75" w:rsidR="005469B7" w:rsidRPr="00043135" w:rsidRDefault="00AF12E5" w:rsidP="00657C6B">
      <w:pPr>
        <w:ind w:left="720"/>
        <w:jc w:val="center"/>
        <w:rPr>
          <w:rFonts w:ascii="Times New Roman" w:hAnsi="Times New Roman" w:cs="Times New Roman"/>
          <w:sz w:val="24"/>
          <w:szCs w:val="24"/>
        </w:rPr>
      </w:pPr>
      <w:r w:rsidRPr="00043135">
        <w:rPr>
          <w:rFonts w:ascii="Times New Roman" w:hAnsi="Times New Roman" w:cs="Times New Roman"/>
          <w:noProof/>
          <w:sz w:val="24"/>
          <w:szCs w:val="24"/>
          <w:lang w:val="en-US"/>
        </w:rPr>
        <w:drawing>
          <wp:inline distT="0" distB="0" distL="0" distR="0" wp14:anchorId="5CF527B2" wp14:editId="23493136">
            <wp:extent cx="3988904" cy="2547399"/>
            <wp:effectExtent l="0" t="0" r="0" b="5715"/>
            <wp:docPr id="1889279446" name="Picture 5" descr="The trait model of EI.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trait model of EI.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4145" cy="2563519"/>
                    </a:xfrm>
                    <a:prstGeom prst="rect">
                      <a:avLst/>
                    </a:prstGeom>
                    <a:noFill/>
                    <a:ln>
                      <a:noFill/>
                    </a:ln>
                  </pic:spPr>
                </pic:pic>
              </a:graphicData>
            </a:graphic>
          </wp:inline>
        </w:drawing>
      </w:r>
    </w:p>
    <w:p w14:paraId="5815AA8E" w14:textId="01370F07" w:rsidR="00191438" w:rsidRPr="00043135" w:rsidRDefault="00224A18" w:rsidP="00657C6B">
      <w:pPr>
        <w:ind w:left="720"/>
        <w:jc w:val="center"/>
        <w:rPr>
          <w:rFonts w:ascii="Times New Roman" w:hAnsi="Times New Roman" w:cs="Times New Roman"/>
          <w:sz w:val="24"/>
          <w:szCs w:val="24"/>
        </w:rPr>
      </w:pPr>
      <w:r w:rsidRPr="00043135">
        <w:rPr>
          <w:rFonts w:ascii="Times New Roman" w:hAnsi="Times New Roman" w:cs="Times New Roman"/>
          <w:b/>
          <w:bCs/>
          <w:sz w:val="24"/>
          <w:szCs w:val="24"/>
        </w:rPr>
        <w:t xml:space="preserve">Fig. </w:t>
      </w:r>
      <w:r w:rsidR="00961BE6" w:rsidRPr="00043135">
        <w:rPr>
          <w:rFonts w:ascii="Times New Roman" w:hAnsi="Times New Roman" w:cs="Times New Roman"/>
          <w:b/>
          <w:bCs/>
          <w:sz w:val="24"/>
          <w:szCs w:val="24"/>
        </w:rPr>
        <w:t>3</w:t>
      </w:r>
      <w:r w:rsidRPr="00043135">
        <w:rPr>
          <w:rFonts w:ascii="Times New Roman" w:hAnsi="Times New Roman" w:cs="Times New Roman"/>
          <w:b/>
          <w:bCs/>
          <w:sz w:val="24"/>
          <w:szCs w:val="24"/>
        </w:rPr>
        <w:t xml:space="preserve">. </w:t>
      </w:r>
      <w:r w:rsidRPr="00043135">
        <w:rPr>
          <w:rFonts w:ascii="Times New Roman" w:hAnsi="Times New Roman" w:cs="Times New Roman"/>
          <w:sz w:val="24"/>
          <w:szCs w:val="24"/>
        </w:rPr>
        <w:t>The trait model of EI.</w:t>
      </w:r>
    </w:p>
    <w:p w14:paraId="062CAFEB" w14:textId="77F7EBE3" w:rsidR="00191438" w:rsidRPr="00043135" w:rsidRDefault="00191438" w:rsidP="00657C6B">
      <w:pPr>
        <w:ind w:left="720"/>
        <w:jc w:val="center"/>
        <w:rPr>
          <w:rFonts w:ascii="Times New Roman" w:hAnsi="Times New Roman" w:cs="Times New Roman"/>
          <w:sz w:val="24"/>
          <w:szCs w:val="24"/>
        </w:rPr>
      </w:pPr>
      <w:r w:rsidRPr="00043135">
        <w:rPr>
          <w:rFonts w:ascii="Times New Roman" w:hAnsi="Times New Roman" w:cs="Times New Roman"/>
          <w:sz w:val="24"/>
          <w:szCs w:val="24"/>
        </w:rPr>
        <w:t>(Source: https://www.researchgate.net/figure/The-trait-model-of-EI)</w:t>
      </w:r>
    </w:p>
    <w:p w14:paraId="58AA7E06" w14:textId="7D6BFE07" w:rsidR="00D925B1" w:rsidRPr="00FF5673" w:rsidRDefault="00D925B1" w:rsidP="00FC3FFD">
      <w:pPr>
        <w:jc w:val="both"/>
        <w:rPr>
          <w:rFonts w:ascii="Times New Roman" w:hAnsi="Times New Roman" w:cs="Times New Roman"/>
          <w:sz w:val="24"/>
          <w:szCs w:val="24"/>
        </w:rPr>
      </w:pPr>
      <w:r w:rsidRPr="00FF5673">
        <w:rPr>
          <w:rFonts w:ascii="Times New Roman" w:hAnsi="Times New Roman" w:cs="Times New Roman"/>
          <w:sz w:val="24"/>
          <w:szCs w:val="24"/>
        </w:rPr>
        <w:t>The Trait Model of Emotional Intelligence recognizes the role of personality in emotional functioning and is commonly assessed through self-report questionnaires, such as the Trait Emotional Intelligence Questionnaire (</w:t>
      </w:r>
      <w:proofErr w:type="spellStart"/>
      <w:r w:rsidRPr="00FF5673">
        <w:rPr>
          <w:rFonts w:ascii="Times New Roman" w:hAnsi="Times New Roman" w:cs="Times New Roman"/>
          <w:sz w:val="24"/>
          <w:szCs w:val="24"/>
        </w:rPr>
        <w:t>TEIQue</w:t>
      </w:r>
      <w:proofErr w:type="spellEnd"/>
      <w:r w:rsidRPr="00FF5673">
        <w:rPr>
          <w:rFonts w:ascii="Times New Roman" w:hAnsi="Times New Roman" w:cs="Times New Roman"/>
          <w:sz w:val="24"/>
          <w:szCs w:val="24"/>
        </w:rPr>
        <w:t>)</w:t>
      </w:r>
      <w:r w:rsidR="00DB5C66" w:rsidRPr="00FF5673">
        <w:rPr>
          <w:rFonts w:ascii="Times New Roman" w:hAnsi="Times New Roman" w:cs="Times New Roman"/>
          <w:sz w:val="24"/>
          <w:szCs w:val="24"/>
        </w:rPr>
        <w:t xml:space="preserve"> (</w:t>
      </w:r>
      <w:proofErr w:type="spellStart"/>
      <w:r w:rsidR="00DB5C66" w:rsidRPr="00FF5673">
        <w:rPr>
          <w:rFonts w:ascii="Times New Roman" w:hAnsi="Times New Roman" w:cs="Times New Roman"/>
          <w:sz w:val="24"/>
          <w:szCs w:val="24"/>
        </w:rPr>
        <w:t>Petrides</w:t>
      </w:r>
      <w:proofErr w:type="spellEnd"/>
      <w:r w:rsidR="00DB5C66" w:rsidRPr="00FF5673">
        <w:rPr>
          <w:rFonts w:ascii="Times New Roman" w:hAnsi="Times New Roman" w:cs="Times New Roman"/>
          <w:sz w:val="24"/>
          <w:szCs w:val="24"/>
        </w:rPr>
        <w:t xml:space="preserve"> et al., 2006)</w:t>
      </w:r>
      <w:r w:rsidRPr="00FF5673">
        <w:rPr>
          <w:rFonts w:ascii="Times New Roman" w:hAnsi="Times New Roman" w:cs="Times New Roman"/>
          <w:sz w:val="24"/>
          <w:szCs w:val="24"/>
        </w:rPr>
        <w:t>. However, critics argue that this model lacks a strong theoretical foundation in cognitive intelligence and that self-reported EI scores may be subject to personal biases, affecting their reliability and objectivity</w:t>
      </w:r>
      <w:r w:rsidR="004C709D" w:rsidRPr="00FF5673">
        <w:rPr>
          <w:rFonts w:ascii="Times New Roman" w:hAnsi="Times New Roman" w:cs="Times New Roman"/>
          <w:sz w:val="24"/>
          <w:szCs w:val="24"/>
        </w:rPr>
        <w:t xml:space="preserve"> (</w:t>
      </w:r>
      <w:proofErr w:type="spellStart"/>
      <w:r w:rsidR="004C709D" w:rsidRPr="00FF5673">
        <w:rPr>
          <w:rFonts w:ascii="Times New Roman" w:hAnsi="Times New Roman" w:cs="Times New Roman"/>
          <w:sz w:val="24"/>
          <w:szCs w:val="24"/>
        </w:rPr>
        <w:t>Petrides</w:t>
      </w:r>
      <w:proofErr w:type="spellEnd"/>
      <w:r w:rsidR="004C709D" w:rsidRPr="00FF5673">
        <w:rPr>
          <w:rFonts w:ascii="Times New Roman" w:hAnsi="Times New Roman" w:cs="Times New Roman"/>
          <w:sz w:val="24"/>
          <w:szCs w:val="24"/>
        </w:rPr>
        <w:t>, 2010;</w:t>
      </w:r>
      <w:r w:rsidR="00EC5276" w:rsidRPr="00FF5673">
        <w:rPr>
          <w:rFonts w:ascii="Times New Roman" w:hAnsi="Times New Roman" w:cs="Times New Roman"/>
          <w:sz w:val="24"/>
          <w:szCs w:val="24"/>
        </w:rPr>
        <w:t xml:space="preserve"> Sharma &amp; Pandey, 2024)</w:t>
      </w:r>
      <w:r w:rsidRPr="00FF5673">
        <w:rPr>
          <w:rFonts w:ascii="Times New Roman" w:hAnsi="Times New Roman" w:cs="Times New Roman"/>
          <w:sz w:val="24"/>
          <w:szCs w:val="24"/>
        </w:rPr>
        <w:t>.</w:t>
      </w:r>
    </w:p>
    <w:p w14:paraId="7C7CA50B" w14:textId="47EE8C8C" w:rsidR="00842A43" w:rsidRPr="00043135" w:rsidRDefault="00842A43"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 xml:space="preserve">3.4 </w:t>
      </w:r>
      <w:r w:rsidR="003D59D7">
        <w:rPr>
          <w:rFonts w:ascii="Times New Roman" w:hAnsi="Times New Roman" w:cs="Times New Roman"/>
          <w:b/>
          <w:bCs/>
          <w:sz w:val="24"/>
          <w:szCs w:val="24"/>
        </w:rPr>
        <w:t>table</w:t>
      </w:r>
      <w:r w:rsidR="00351F01">
        <w:rPr>
          <w:rFonts w:ascii="Times New Roman" w:hAnsi="Times New Roman" w:cs="Times New Roman"/>
          <w:b/>
          <w:bCs/>
          <w:sz w:val="24"/>
          <w:szCs w:val="24"/>
        </w:rPr>
        <w:t xml:space="preserve"> 1-</w:t>
      </w:r>
      <w:r w:rsidRPr="00043135">
        <w:rPr>
          <w:rFonts w:ascii="Times New Roman" w:hAnsi="Times New Roman" w:cs="Times New Roman"/>
          <w:b/>
          <w:bCs/>
          <w:sz w:val="24"/>
          <w:szCs w:val="24"/>
        </w:rPr>
        <w:t>Comparative Analysis of EI Models</w:t>
      </w:r>
    </w:p>
    <w:tbl>
      <w:tblPr>
        <w:tblStyle w:val="TableGrid"/>
        <w:tblW w:w="0" w:type="auto"/>
        <w:tblLook w:val="04A0" w:firstRow="1" w:lastRow="0" w:firstColumn="1" w:lastColumn="0" w:noHBand="0" w:noVBand="1"/>
      </w:tblPr>
      <w:tblGrid>
        <w:gridCol w:w="2151"/>
        <w:gridCol w:w="2152"/>
        <w:gridCol w:w="2152"/>
        <w:gridCol w:w="2152"/>
      </w:tblGrid>
      <w:tr w:rsidR="001C054F" w:rsidRPr="00043135" w14:paraId="307AECAB" w14:textId="77777777" w:rsidTr="00AF4B78">
        <w:tc>
          <w:tcPr>
            <w:tcW w:w="2151" w:type="dxa"/>
            <w:vAlign w:val="center"/>
          </w:tcPr>
          <w:p w14:paraId="35AFE684" w14:textId="77777777" w:rsidR="001C054F" w:rsidRPr="00043135" w:rsidRDefault="001C054F" w:rsidP="00F33826">
            <w:pPr>
              <w:jc w:val="center"/>
              <w:rPr>
                <w:rFonts w:ascii="Times New Roman" w:hAnsi="Times New Roman" w:cs="Times New Roman"/>
                <w:sz w:val="24"/>
                <w:szCs w:val="24"/>
              </w:rPr>
            </w:pPr>
            <w:r w:rsidRPr="00043135">
              <w:rPr>
                <w:rFonts w:ascii="Times New Roman" w:hAnsi="Times New Roman" w:cs="Times New Roman"/>
                <w:b/>
                <w:bCs/>
                <w:sz w:val="24"/>
                <w:szCs w:val="24"/>
              </w:rPr>
              <w:t>Aspect</w:t>
            </w:r>
          </w:p>
        </w:tc>
        <w:tc>
          <w:tcPr>
            <w:tcW w:w="2152" w:type="dxa"/>
            <w:vAlign w:val="center"/>
          </w:tcPr>
          <w:p w14:paraId="382B27B3" w14:textId="77777777" w:rsidR="001C054F" w:rsidRPr="00043135" w:rsidRDefault="001C054F" w:rsidP="00F33826">
            <w:pPr>
              <w:jc w:val="center"/>
              <w:rPr>
                <w:rFonts w:ascii="Times New Roman" w:hAnsi="Times New Roman" w:cs="Times New Roman"/>
                <w:sz w:val="24"/>
                <w:szCs w:val="24"/>
              </w:rPr>
            </w:pPr>
            <w:r w:rsidRPr="00043135">
              <w:rPr>
                <w:rFonts w:ascii="Times New Roman" w:hAnsi="Times New Roman" w:cs="Times New Roman"/>
                <w:b/>
                <w:bCs/>
                <w:sz w:val="24"/>
                <w:szCs w:val="24"/>
              </w:rPr>
              <w:t>Ability Model (Salovey &amp; Mayer)</w:t>
            </w:r>
          </w:p>
        </w:tc>
        <w:tc>
          <w:tcPr>
            <w:tcW w:w="2152" w:type="dxa"/>
            <w:vAlign w:val="center"/>
          </w:tcPr>
          <w:p w14:paraId="6A9EDE62" w14:textId="77777777" w:rsidR="001C054F" w:rsidRPr="00043135" w:rsidRDefault="001C054F" w:rsidP="00F33826">
            <w:pPr>
              <w:jc w:val="center"/>
              <w:rPr>
                <w:rFonts w:ascii="Times New Roman" w:hAnsi="Times New Roman" w:cs="Times New Roman"/>
                <w:sz w:val="24"/>
                <w:szCs w:val="24"/>
              </w:rPr>
            </w:pPr>
            <w:r w:rsidRPr="00043135">
              <w:rPr>
                <w:rFonts w:ascii="Times New Roman" w:hAnsi="Times New Roman" w:cs="Times New Roman"/>
                <w:b/>
                <w:bCs/>
                <w:sz w:val="24"/>
                <w:szCs w:val="24"/>
              </w:rPr>
              <w:t>Mixed Model (Goleman)</w:t>
            </w:r>
          </w:p>
        </w:tc>
        <w:tc>
          <w:tcPr>
            <w:tcW w:w="2152" w:type="dxa"/>
            <w:vAlign w:val="center"/>
          </w:tcPr>
          <w:p w14:paraId="6BC64611" w14:textId="77777777" w:rsidR="001C054F" w:rsidRPr="00043135" w:rsidRDefault="001C054F" w:rsidP="00F33826">
            <w:pPr>
              <w:jc w:val="center"/>
              <w:rPr>
                <w:rFonts w:ascii="Times New Roman" w:hAnsi="Times New Roman" w:cs="Times New Roman"/>
                <w:sz w:val="24"/>
                <w:szCs w:val="24"/>
              </w:rPr>
            </w:pPr>
            <w:r w:rsidRPr="00043135">
              <w:rPr>
                <w:rFonts w:ascii="Times New Roman" w:hAnsi="Times New Roman" w:cs="Times New Roman"/>
                <w:b/>
                <w:bCs/>
                <w:sz w:val="24"/>
                <w:szCs w:val="24"/>
              </w:rPr>
              <w:t>Trait Model (</w:t>
            </w:r>
            <w:proofErr w:type="spellStart"/>
            <w:r w:rsidRPr="00043135">
              <w:rPr>
                <w:rFonts w:ascii="Times New Roman" w:hAnsi="Times New Roman" w:cs="Times New Roman"/>
                <w:b/>
                <w:bCs/>
                <w:sz w:val="24"/>
                <w:szCs w:val="24"/>
              </w:rPr>
              <w:t>Petrides</w:t>
            </w:r>
            <w:proofErr w:type="spellEnd"/>
            <w:r w:rsidRPr="00043135">
              <w:rPr>
                <w:rFonts w:ascii="Times New Roman" w:hAnsi="Times New Roman" w:cs="Times New Roman"/>
                <w:b/>
                <w:bCs/>
                <w:sz w:val="24"/>
                <w:szCs w:val="24"/>
              </w:rPr>
              <w:t xml:space="preserve"> &amp; Furnham)</w:t>
            </w:r>
          </w:p>
        </w:tc>
      </w:tr>
      <w:tr w:rsidR="001C054F" w:rsidRPr="00043135" w14:paraId="7975FCB4" w14:textId="77777777" w:rsidTr="00AF4B78">
        <w:tc>
          <w:tcPr>
            <w:tcW w:w="2151" w:type="dxa"/>
            <w:vAlign w:val="center"/>
          </w:tcPr>
          <w:p w14:paraId="76D62493" w14:textId="77777777" w:rsidR="001C054F" w:rsidRPr="00043135" w:rsidRDefault="001C054F" w:rsidP="001B054E">
            <w:pPr>
              <w:jc w:val="center"/>
              <w:rPr>
                <w:rFonts w:ascii="Times New Roman" w:hAnsi="Times New Roman" w:cs="Times New Roman"/>
                <w:sz w:val="24"/>
                <w:szCs w:val="24"/>
              </w:rPr>
            </w:pPr>
            <w:r w:rsidRPr="00043135">
              <w:rPr>
                <w:rFonts w:ascii="Times New Roman" w:hAnsi="Times New Roman" w:cs="Times New Roman"/>
                <w:b/>
                <w:bCs/>
                <w:sz w:val="24"/>
                <w:szCs w:val="24"/>
              </w:rPr>
              <w:t>Nature of EI</w:t>
            </w:r>
          </w:p>
        </w:tc>
        <w:tc>
          <w:tcPr>
            <w:tcW w:w="2152" w:type="dxa"/>
            <w:vAlign w:val="center"/>
          </w:tcPr>
          <w:p w14:paraId="10460E0C"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Cognitive ability-based</w:t>
            </w:r>
          </w:p>
        </w:tc>
        <w:tc>
          <w:tcPr>
            <w:tcW w:w="2152" w:type="dxa"/>
            <w:vAlign w:val="center"/>
          </w:tcPr>
          <w:p w14:paraId="6A959289"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Combination of cognitive and personality traits</w:t>
            </w:r>
          </w:p>
        </w:tc>
        <w:tc>
          <w:tcPr>
            <w:tcW w:w="2152" w:type="dxa"/>
            <w:vAlign w:val="center"/>
          </w:tcPr>
          <w:p w14:paraId="07238A1C"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Personality-based</w:t>
            </w:r>
          </w:p>
        </w:tc>
      </w:tr>
      <w:tr w:rsidR="001C054F" w:rsidRPr="00043135" w14:paraId="0BC0C959" w14:textId="77777777" w:rsidTr="00AF4B78">
        <w:tc>
          <w:tcPr>
            <w:tcW w:w="2151" w:type="dxa"/>
            <w:vAlign w:val="center"/>
          </w:tcPr>
          <w:p w14:paraId="3E6C8FDC" w14:textId="77777777" w:rsidR="001C054F" w:rsidRPr="00043135" w:rsidRDefault="001C054F" w:rsidP="001B054E">
            <w:pPr>
              <w:jc w:val="center"/>
              <w:rPr>
                <w:rFonts w:ascii="Times New Roman" w:hAnsi="Times New Roman" w:cs="Times New Roman"/>
                <w:sz w:val="24"/>
                <w:szCs w:val="24"/>
              </w:rPr>
            </w:pPr>
            <w:r w:rsidRPr="00043135">
              <w:rPr>
                <w:rFonts w:ascii="Times New Roman" w:hAnsi="Times New Roman" w:cs="Times New Roman"/>
                <w:b/>
                <w:bCs/>
                <w:sz w:val="24"/>
                <w:szCs w:val="24"/>
              </w:rPr>
              <w:t>Key Components</w:t>
            </w:r>
          </w:p>
        </w:tc>
        <w:tc>
          <w:tcPr>
            <w:tcW w:w="2152" w:type="dxa"/>
            <w:vAlign w:val="center"/>
          </w:tcPr>
          <w:p w14:paraId="65D7B82C"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Perception, understanding, use, </w:t>
            </w:r>
            <w:r w:rsidRPr="00043135">
              <w:rPr>
                <w:rFonts w:ascii="Times New Roman" w:hAnsi="Times New Roman" w:cs="Times New Roman"/>
                <w:sz w:val="24"/>
                <w:szCs w:val="24"/>
              </w:rPr>
              <w:lastRenderedPageBreak/>
              <w:t>and management of emotions</w:t>
            </w:r>
          </w:p>
        </w:tc>
        <w:tc>
          <w:tcPr>
            <w:tcW w:w="2152" w:type="dxa"/>
            <w:vAlign w:val="center"/>
          </w:tcPr>
          <w:p w14:paraId="1FC1543E"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lastRenderedPageBreak/>
              <w:t xml:space="preserve">Self-awareness, self-regulation, </w:t>
            </w:r>
            <w:r w:rsidRPr="00043135">
              <w:rPr>
                <w:rFonts w:ascii="Times New Roman" w:hAnsi="Times New Roman" w:cs="Times New Roman"/>
                <w:sz w:val="24"/>
                <w:szCs w:val="24"/>
              </w:rPr>
              <w:lastRenderedPageBreak/>
              <w:t>motivation, empathy, social skills</w:t>
            </w:r>
          </w:p>
        </w:tc>
        <w:tc>
          <w:tcPr>
            <w:tcW w:w="2152" w:type="dxa"/>
            <w:vAlign w:val="center"/>
          </w:tcPr>
          <w:p w14:paraId="56C98359"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lastRenderedPageBreak/>
              <w:t xml:space="preserve">Well-Being, Self-Control, </w:t>
            </w:r>
            <w:r w:rsidRPr="00043135">
              <w:rPr>
                <w:rFonts w:ascii="Times New Roman" w:hAnsi="Times New Roman" w:cs="Times New Roman"/>
                <w:sz w:val="24"/>
                <w:szCs w:val="24"/>
              </w:rPr>
              <w:lastRenderedPageBreak/>
              <w:t>Emotionality, and Sociability</w:t>
            </w:r>
          </w:p>
        </w:tc>
      </w:tr>
      <w:tr w:rsidR="001C054F" w:rsidRPr="00043135" w14:paraId="6D2310CE" w14:textId="77777777" w:rsidTr="00AF4B78">
        <w:tc>
          <w:tcPr>
            <w:tcW w:w="2151" w:type="dxa"/>
            <w:vAlign w:val="center"/>
          </w:tcPr>
          <w:p w14:paraId="7DF910E7" w14:textId="77777777" w:rsidR="001C054F" w:rsidRPr="00043135" w:rsidRDefault="001C054F" w:rsidP="001B054E">
            <w:pPr>
              <w:jc w:val="center"/>
              <w:rPr>
                <w:rFonts w:ascii="Times New Roman" w:hAnsi="Times New Roman" w:cs="Times New Roman"/>
                <w:sz w:val="24"/>
                <w:szCs w:val="24"/>
              </w:rPr>
            </w:pPr>
            <w:r w:rsidRPr="00043135">
              <w:rPr>
                <w:rFonts w:ascii="Times New Roman" w:hAnsi="Times New Roman" w:cs="Times New Roman"/>
                <w:b/>
                <w:bCs/>
                <w:sz w:val="24"/>
                <w:szCs w:val="24"/>
              </w:rPr>
              <w:lastRenderedPageBreak/>
              <w:t>Measurement</w:t>
            </w:r>
          </w:p>
        </w:tc>
        <w:tc>
          <w:tcPr>
            <w:tcW w:w="2152" w:type="dxa"/>
            <w:vAlign w:val="center"/>
          </w:tcPr>
          <w:p w14:paraId="570A6940"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Performance-based (MSCEIT)</w:t>
            </w:r>
          </w:p>
        </w:tc>
        <w:tc>
          <w:tcPr>
            <w:tcW w:w="2152" w:type="dxa"/>
            <w:vAlign w:val="center"/>
          </w:tcPr>
          <w:p w14:paraId="4574957D"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Self-report (ECI, ESCI)</w:t>
            </w:r>
          </w:p>
        </w:tc>
        <w:tc>
          <w:tcPr>
            <w:tcW w:w="2152" w:type="dxa"/>
            <w:vAlign w:val="center"/>
          </w:tcPr>
          <w:p w14:paraId="2497C310"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Self-report (</w:t>
            </w:r>
            <w:proofErr w:type="spellStart"/>
            <w:r w:rsidRPr="00043135">
              <w:rPr>
                <w:rFonts w:ascii="Times New Roman" w:hAnsi="Times New Roman" w:cs="Times New Roman"/>
                <w:sz w:val="24"/>
                <w:szCs w:val="24"/>
              </w:rPr>
              <w:t>TEIQue</w:t>
            </w:r>
            <w:proofErr w:type="spellEnd"/>
            <w:r w:rsidRPr="00043135">
              <w:rPr>
                <w:rFonts w:ascii="Times New Roman" w:hAnsi="Times New Roman" w:cs="Times New Roman"/>
                <w:sz w:val="24"/>
                <w:szCs w:val="24"/>
              </w:rPr>
              <w:t>)</w:t>
            </w:r>
          </w:p>
        </w:tc>
      </w:tr>
      <w:tr w:rsidR="001C054F" w:rsidRPr="00043135" w14:paraId="571D78AB" w14:textId="77777777" w:rsidTr="00AF4B78">
        <w:tc>
          <w:tcPr>
            <w:tcW w:w="2151" w:type="dxa"/>
            <w:vAlign w:val="center"/>
          </w:tcPr>
          <w:p w14:paraId="7548A06D" w14:textId="77777777" w:rsidR="001C054F" w:rsidRPr="00043135" w:rsidRDefault="001C054F" w:rsidP="001B054E">
            <w:pPr>
              <w:jc w:val="center"/>
              <w:rPr>
                <w:rFonts w:ascii="Times New Roman" w:hAnsi="Times New Roman" w:cs="Times New Roman"/>
                <w:sz w:val="24"/>
                <w:szCs w:val="24"/>
              </w:rPr>
            </w:pPr>
            <w:r w:rsidRPr="00043135">
              <w:rPr>
                <w:rFonts w:ascii="Times New Roman" w:hAnsi="Times New Roman" w:cs="Times New Roman"/>
                <w:b/>
                <w:bCs/>
                <w:sz w:val="24"/>
                <w:szCs w:val="24"/>
              </w:rPr>
              <w:t>Applications</w:t>
            </w:r>
          </w:p>
        </w:tc>
        <w:tc>
          <w:tcPr>
            <w:tcW w:w="2152" w:type="dxa"/>
            <w:vAlign w:val="center"/>
          </w:tcPr>
          <w:p w14:paraId="7E3F5D85"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Psychological research, cognitive science</w:t>
            </w:r>
          </w:p>
        </w:tc>
        <w:tc>
          <w:tcPr>
            <w:tcW w:w="2152" w:type="dxa"/>
            <w:vAlign w:val="center"/>
          </w:tcPr>
          <w:p w14:paraId="5FF3B51F"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Leadership, workplace performance</w:t>
            </w:r>
          </w:p>
        </w:tc>
        <w:tc>
          <w:tcPr>
            <w:tcW w:w="2152" w:type="dxa"/>
            <w:vAlign w:val="center"/>
          </w:tcPr>
          <w:p w14:paraId="23783F34"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Personality and individual differences</w:t>
            </w:r>
          </w:p>
        </w:tc>
      </w:tr>
      <w:tr w:rsidR="001C054F" w:rsidRPr="00043135" w14:paraId="172F68EF" w14:textId="77777777" w:rsidTr="00AF4B78">
        <w:tc>
          <w:tcPr>
            <w:tcW w:w="2151" w:type="dxa"/>
            <w:vAlign w:val="center"/>
          </w:tcPr>
          <w:p w14:paraId="20AB1C9A" w14:textId="77777777" w:rsidR="001C054F" w:rsidRPr="00043135" w:rsidRDefault="001C054F" w:rsidP="001B054E">
            <w:pPr>
              <w:jc w:val="center"/>
              <w:rPr>
                <w:rFonts w:ascii="Times New Roman" w:hAnsi="Times New Roman" w:cs="Times New Roman"/>
                <w:sz w:val="24"/>
                <w:szCs w:val="24"/>
              </w:rPr>
            </w:pPr>
            <w:r w:rsidRPr="00043135">
              <w:rPr>
                <w:rFonts w:ascii="Times New Roman" w:hAnsi="Times New Roman" w:cs="Times New Roman"/>
                <w:b/>
                <w:bCs/>
                <w:sz w:val="24"/>
                <w:szCs w:val="24"/>
              </w:rPr>
              <w:t>Criticism</w:t>
            </w:r>
          </w:p>
        </w:tc>
        <w:tc>
          <w:tcPr>
            <w:tcW w:w="2152" w:type="dxa"/>
            <w:vAlign w:val="center"/>
          </w:tcPr>
          <w:p w14:paraId="5F7509AC"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Narrow focus on cognition, lacks personality elements</w:t>
            </w:r>
          </w:p>
        </w:tc>
        <w:tc>
          <w:tcPr>
            <w:tcW w:w="2152" w:type="dxa"/>
            <w:vAlign w:val="center"/>
          </w:tcPr>
          <w:p w14:paraId="28010180"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Mixes intelligence with traits, lacks clear boundaries</w:t>
            </w:r>
          </w:p>
        </w:tc>
        <w:tc>
          <w:tcPr>
            <w:tcW w:w="2152" w:type="dxa"/>
            <w:vAlign w:val="center"/>
          </w:tcPr>
          <w:p w14:paraId="49A34233" w14:textId="77777777" w:rsidR="001C054F" w:rsidRPr="00043135" w:rsidRDefault="001C054F" w:rsidP="00FC3FFD">
            <w:pPr>
              <w:jc w:val="both"/>
              <w:rPr>
                <w:rFonts w:ascii="Times New Roman" w:hAnsi="Times New Roman" w:cs="Times New Roman"/>
                <w:sz w:val="24"/>
                <w:szCs w:val="24"/>
              </w:rPr>
            </w:pPr>
            <w:r w:rsidRPr="00043135">
              <w:rPr>
                <w:rFonts w:ascii="Times New Roman" w:hAnsi="Times New Roman" w:cs="Times New Roman"/>
                <w:sz w:val="24"/>
                <w:szCs w:val="24"/>
              </w:rPr>
              <w:t>Lacks empirical support as an intelligence</w:t>
            </w:r>
          </w:p>
        </w:tc>
      </w:tr>
    </w:tbl>
    <w:p w14:paraId="0E81DEB0" w14:textId="77777777" w:rsidR="004F5C06" w:rsidRPr="00043135" w:rsidRDefault="004F5C06" w:rsidP="00FC3FFD">
      <w:pPr>
        <w:jc w:val="both"/>
        <w:rPr>
          <w:rFonts w:ascii="Times New Roman" w:hAnsi="Times New Roman" w:cs="Times New Roman"/>
          <w:b/>
          <w:bCs/>
          <w:sz w:val="24"/>
          <w:szCs w:val="24"/>
        </w:rPr>
      </w:pPr>
    </w:p>
    <w:p w14:paraId="58CEFA04" w14:textId="0036329D" w:rsidR="00D3781C" w:rsidRPr="00043135" w:rsidRDefault="00842A43" w:rsidP="00FC3FFD">
      <w:pPr>
        <w:jc w:val="both"/>
        <w:rPr>
          <w:rFonts w:ascii="Times New Roman" w:hAnsi="Times New Roman" w:cs="Times New Roman"/>
          <w:sz w:val="24"/>
          <w:szCs w:val="24"/>
        </w:rPr>
      </w:pPr>
      <w:r w:rsidRPr="007158F1">
        <w:rPr>
          <w:rFonts w:ascii="Times New Roman" w:hAnsi="Times New Roman" w:cs="Times New Roman"/>
          <w:sz w:val="24"/>
          <w:szCs w:val="24"/>
        </w:rPr>
        <w:t>The three major models of Emotional Intelligence</w:t>
      </w:r>
      <w:r w:rsidR="00713066" w:rsidRPr="007158F1">
        <w:rPr>
          <w:rFonts w:ascii="Times New Roman" w:hAnsi="Times New Roman" w:cs="Times New Roman"/>
          <w:sz w:val="24"/>
          <w:szCs w:val="24"/>
        </w:rPr>
        <w:t xml:space="preserve"> </w:t>
      </w:r>
      <w:r w:rsidR="000B4B8F" w:rsidRPr="007158F1">
        <w:rPr>
          <w:rFonts w:ascii="Times New Roman" w:hAnsi="Times New Roman" w:cs="Times New Roman"/>
          <w:sz w:val="24"/>
          <w:szCs w:val="24"/>
        </w:rPr>
        <w:t>- T</w:t>
      </w:r>
      <w:r w:rsidR="00F33B7D" w:rsidRPr="007158F1">
        <w:rPr>
          <w:rFonts w:ascii="Times New Roman" w:hAnsi="Times New Roman" w:cs="Times New Roman"/>
          <w:sz w:val="24"/>
          <w:szCs w:val="24"/>
        </w:rPr>
        <w:t xml:space="preserve">he Ability Model, the Mixed Model, and the Trait Model </w:t>
      </w:r>
      <w:r w:rsidRPr="007158F1">
        <w:rPr>
          <w:rFonts w:ascii="Times New Roman" w:hAnsi="Times New Roman" w:cs="Times New Roman"/>
          <w:sz w:val="24"/>
          <w:szCs w:val="24"/>
        </w:rPr>
        <w:t xml:space="preserve">offer distinct perspectives on how emotions influence human </w:t>
      </w:r>
      <w:proofErr w:type="spellStart"/>
      <w:r w:rsidRPr="007158F1">
        <w:rPr>
          <w:rFonts w:ascii="Times New Roman" w:hAnsi="Times New Roman" w:cs="Times New Roman"/>
          <w:sz w:val="24"/>
          <w:szCs w:val="24"/>
        </w:rPr>
        <w:t>behavior</w:t>
      </w:r>
      <w:proofErr w:type="spellEnd"/>
      <w:r w:rsidRPr="007158F1">
        <w:rPr>
          <w:rFonts w:ascii="Times New Roman" w:hAnsi="Times New Roman" w:cs="Times New Roman"/>
          <w:sz w:val="24"/>
          <w:szCs w:val="24"/>
        </w:rPr>
        <w:t xml:space="preserve">. While the Ability Model treats EI as a cognitive skill, the Mixed Model integrates competencies that enhance social and professional success. The Trait Model, in contrast, views </w:t>
      </w:r>
      <w:r w:rsidR="00F33B7D" w:rsidRPr="007158F1">
        <w:rPr>
          <w:rFonts w:ascii="Times New Roman" w:hAnsi="Times New Roman" w:cs="Times New Roman"/>
          <w:sz w:val="24"/>
          <w:szCs w:val="24"/>
        </w:rPr>
        <w:t>emotional intelligence (EI) as a personality characteristic that influences</w:t>
      </w:r>
      <w:r w:rsidRPr="007158F1">
        <w:rPr>
          <w:rFonts w:ascii="Times New Roman" w:hAnsi="Times New Roman" w:cs="Times New Roman"/>
          <w:sz w:val="24"/>
          <w:szCs w:val="24"/>
        </w:rPr>
        <w:t xml:space="preserve"> individual differences in emotional </w:t>
      </w:r>
      <w:proofErr w:type="spellStart"/>
      <w:r w:rsidRPr="007158F1">
        <w:rPr>
          <w:rFonts w:ascii="Times New Roman" w:hAnsi="Times New Roman" w:cs="Times New Roman"/>
          <w:sz w:val="24"/>
          <w:szCs w:val="24"/>
        </w:rPr>
        <w:t>behavior</w:t>
      </w:r>
      <w:proofErr w:type="spellEnd"/>
      <w:r w:rsidRPr="007158F1">
        <w:rPr>
          <w:rFonts w:ascii="Times New Roman" w:hAnsi="Times New Roman" w:cs="Times New Roman"/>
          <w:sz w:val="24"/>
          <w:szCs w:val="24"/>
        </w:rPr>
        <w:t>.</w:t>
      </w:r>
    </w:p>
    <w:p w14:paraId="59685A42" w14:textId="25061E0D" w:rsidR="005E6DAE" w:rsidRPr="00043135" w:rsidRDefault="002E3E7E" w:rsidP="00FC3FFD">
      <w:pPr>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2C3C57" w:rsidRPr="00043135">
        <w:rPr>
          <w:rFonts w:ascii="Times New Roman" w:hAnsi="Times New Roman" w:cs="Times New Roman"/>
          <w:b/>
          <w:bCs/>
          <w:sz w:val="24"/>
          <w:szCs w:val="24"/>
        </w:rPr>
        <w:t>MEASUREMENT AND ASSESSMENT OF EMOTIONAL INTELLIGENCE</w:t>
      </w:r>
    </w:p>
    <w:p w14:paraId="2F54FB91" w14:textId="75A52C48" w:rsidR="00BE5238" w:rsidRDefault="005E6DAE"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Accurately measuring Emotional Intelligence (EI) is crucial for understanding its role in personal and professional development. Various models of EI have led to different assessment methods, broadly classified into three categories: </w:t>
      </w:r>
      <w:r w:rsidRPr="00043135">
        <w:rPr>
          <w:rFonts w:ascii="Times New Roman" w:hAnsi="Times New Roman" w:cs="Times New Roman"/>
          <w:b/>
          <w:bCs/>
          <w:sz w:val="24"/>
          <w:szCs w:val="24"/>
        </w:rPr>
        <w:t>(1) Performance-Based Measures (2) Self-Report Measures</w:t>
      </w:r>
      <w:r w:rsidR="006423E6">
        <w:rPr>
          <w:rFonts w:ascii="Times New Roman" w:hAnsi="Times New Roman" w:cs="Times New Roman"/>
          <w:b/>
          <w:bCs/>
          <w:sz w:val="24"/>
          <w:szCs w:val="24"/>
        </w:rPr>
        <w:t xml:space="preserve"> </w:t>
      </w:r>
      <w:r w:rsidRPr="00043135">
        <w:rPr>
          <w:rFonts w:ascii="Times New Roman" w:hAnsi="Times New Roman" w:cs="Times New Roman"/>
          <w:b/>
          <w:bCs/>
          <w:sz w:val="24"/>
          <w:szCs w:val="24"/>
        </w:rPr>
        <w:t>(3) Observer-Rated Measures.</w:t>
      </w:r>
      <w:r w:rsidRPr="00043135">
        <w:rPr>
          <w:rFonts w:ascii="Times New Roman" w:hAnsi="Times New Roman" w:cs="Times New Roman"/>
          <w:sz w:val="24"/>
          <w:szCs w:val="24"/>
        </w:rPr>
        <w:t xml:space="preserve"> </w:t>
      </w:r>
    </w:p>
    <w:p w14:paraId="0390A733" w14:textId="527CC4AE" w:rsidR="00B430C7" w:rsidRDefault="00EA7799" w:rsidP="00FC3FFD">
      <w:pPr>
        <w:jc w:val="both"/>
        <w:rPr>
          <w:rFonts w:ascii="Times New Roman" w:hAnsi="Times New Roman" w:cs="Times New Roman"/>
          <w:sz w:val="24"/>
          <w:szCs w:val="24"/>
        </w:rPr>
      </w:pPr>
      <w:r w:rsidRPr="00F72C57">
        <w:rPr>
          <w:rFonts w:ascii="Times New Roman" w:hAnsi="Times New Roman" w:cs="Times New Roman"/>
          <w:sz w:val="24"/>
          <w:szCs w:val="24"/>
        </w:rPr>
        <w:t xml:space="preserve">Emotional Intelligence (EI) can be assessed using three primary measurement approaches. Performance-based measures evaluate EI as a cognitive ability, assessing how individuals perceive, understand, and manage emotions through objective tasks rather than self-perceptions. Self-report measures are the most widely used tools, relying on individuals' subjective evaluations of their own emotional abilities and </w:t>
      </w:r>
      <w:proofErr w:type="spellStart"/>
      <w:r w:rsidRPr="00F72C57">
        <w:rPr>
          <w:rFonts w:ascii="Times New Roman" w:hAnsi="Times New Roman" w:cs="Times New Roman"/>
          <w:sz w:val="24"/>
          <w:szCs w:val="24"/>
        </w:rPr>
        <w:t>behaviors</w:t>
      </w:r>
      <w:proofErr w:type="spellEnd"/>
      <w:r w:rsidRPr="00F72C57">
        <w:rPr>
          <w:rFonts w:ascii="Times New Roman" w:hAnsi="Times New Roman" w:cs="Times New Roman"/>
          <w:sz w:val="24"/>
          <w:szCs w:val="24"/>
        </w:rPr>
        <w:t>, assuming they can accurately assess their competencies. Observer-rated measures involve evaluations from peers, supervisors, or trained professionals, providing an external perspective on an individual's EI, making them particularly useful in workplace and leadership contexts.</w:t>
      </w:r>
    </w:p>
    <w:p w14:paraId="381CE58D" w14:textId="13BD42EE" w:rsidR="003D59D7" w:rsidRPr="00F72C57" w:rsidRDefault="00234306" w:rsidP="00FC3FFD">
      <w:pPr>
        <w:jc w:val="both"/>
        <w:rPr>
          <w:rFonts w:ascii="Times New Roman" w:hAnsi="Times New Roman" w:cs="Times New Roman"/>
          <w:sz w:val="24"/>
          <w:szCs w:val="24"/>
        </w:rPr>
      </w:pPr>
      <w:r>
        <w:rPr>
          <w:rFonts w:ascii="Times New Roman" w:hAnsi="Times New Roman" w:cs="Times New Roman"/>
          <w:sz w:val="24"/>
          <w:szCs w:val="24"/>
        </w:rPr>
        <w:t>Table 2-</w:t>
      </w:r>
      <w:r w:rsidR="00AD2E6D">
        <w:rPr>
          <w:rFonts w:ascii="Times New Roman" w:hAnsi="Times New Roman" w:cs="Times New Roman"/>
          <w:sz w:val="24"/>
          <w:szCs w:val="24"/>
        </w:rPr>
        <w:t xml:space="preserve"> </w:t>
      </w:r>
      <w:r w:rsidR="00AD2E6D" w:rsidRPr="00604A31">
        <w:rPr>
          <w:rFonts w:ascii="Times New Roman" w:hAnsi="Times New Roman" w:cs="Times New Roman"/>
          <w:sz w:val="24"/>
          <w:szCs w:val="24"/>
          <w:highlight w:val="yellow"/>
        </w:rPr>
        <w:t>Different assessment methods</w:t>
      </w:r>
      <w:r w:rsidR="00DA229F" w:rsidRPr="00604A31">
        <w:rPr>
          <w:rFonts w:ascii="Times New Roman" w:hAnsi="Times New Roman" w:cs="Times New Roman"/>
          <w:sz w:val="24"/>
          <w:szCs w:val="24"/>
          <w:highlight w:val="yellow"/>
        </w:rPr>
        <w:t xml:space="preserve"> and their descriptions</w:t>
      </w:r>
    </w:p>
    <w:tbl>
      <w:tblPr>
        <w:tblStyle w:val="TableGrid"/>
        <w:tblW w:w="0" w:type="auto"/>
        <w:tblInd w:w="-856" w:type="dxa"/>
        <w:tblLook w:val="04A0" w:firstRow="1" w:lastRow="0" w:firstColumn="1" w:lastColumn="0" w:noHBand="0" w:noVBand="1"/>
      </w:tblPr>
      <w:tblGrid>
        <w:gridCol w:w="2290"/>
        <w:gridCol w:w="2251"/>
        <w:gridCol w:w="1615"/>
        <w:gridCol w:w="1071"/>
        <w:gridCol w:w="2236"/>
      </w:tblGrid>
      <w:tr w:rsidR="000F601D" w:rsidRPr="002C3C57" w14:paraId="5912AACC" w14:textId="77777777" w:rsidTr="008A31A1">
        <w:tc>
          <w:tcPr>
            <w:tcW w:w="2290" w:type="dxa"/>
          </w:tcPr>
          <w:p w14:paraId="7964AAAF" w14:textId="374BEA16" w:rsidR="000F601D" w:rsidRPr="002C3C57" w:rsidRDefault="007B06F9" w:rsidP="00FC3FFD">
            <w:pPr>
              <w:jc w:val="both"/>
              <w:rPr>
                <w:rFonts w:ascii="Times New Roman" w:hAnsi="Times New Roman" w:cs="Times New Roman"/>
                <w:b/>
                <w:bCs/>
              </w:rPr>
            </w:pPr>
            <w:r w:rsidRPr="002C3C57">
              <w:rPr>
                <w:rFonts w:ascii="Times New Roman" w:hAnsi="Times New Roman" w:cs="Times New Roman"/>
                <w:b/>
                <w:bCs/>
              </w:rPr>
              <w:t>Categories</w:t>
            </w:r>
          </w:p>
        </w:tc>
        <w:tc>
          <w:tcPr>
            <w:tcW w:w="0" w:type="auto"/>
            <w:vAlign w:val="center"/>
          </w:tcPr>
          <w:p w14:paraId="50A07C2C" w14:textId="579F68A6"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Tool Name</w:t>
            </w:r>
          </w:p>
        </w:tc>
        <w:tc>
          <w:tcPr>
            <w:tcW w:w="0" w:type="auto"/>
            <w:vAlign w:val="center"/>
          </w:tcPr>
          <w:p w14:paraId="37C873DC" w14:textId="197E7CFA"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Author(s)</w:t>
            </w:r>
          </w:p>
        </w:tc>
        <w:tc>
          <w:tcPr>
            <w:tcW w:w="0" w:type="auto"/>
            <w:vAlign w:val="center"/>
          </w:tcPr>
          <w:p w14:paraId="20118A87" w14:textId="248D400A"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Number of Items</w:t>
            </w:r>
          </w:p>
        </w:tc>
        <w:tc>
          <w:tcPr>
            <w:tcW w:w="0" w:type="auto"/>
            <w:vAlign w:val="center"/>
          </w:tcPr>
          <w:p w14:paraId="5BFC1B15" w14:textId="59DE827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Description</w:t>
            </w:r>
          </w:p>
        </w:tc>
      </w:tr>
      <w:tr w:rsidR="000F601D" w:rsidRPr="002C3C57" w14:paraId="43F5A262" w14:textId="77777777" w:rsidTr="008A31A1">
        <w:tc>
          <w:tcPr>
            <w:tcW w:w="2290" w:type="dxa"/>
            <w:vMerge w:val="restart"/>
          </w:tcPr>
          <w:p w14:paraId="0A310561" w14:textId="77777777" w:rsidR="00B430C7" w:rsidRPr="002C3C57" w:rsidRDefault="00B430C7" w:rsidP="00FC3FFD">
            <w:pPr>
              <w:jc w:val="both"/>
              <w:rPr>
                <w:rFonts w:ascii="Times New Roman" w:hAnsi="Times New Roman" w:cs="Times New Roman"/>
                <w:b/>
                <w:bCs/>
              </w:rPr>
            </w:pPr>
          </w:p>
          <w:p w14:paraId="6C08ECCE" w14:textId="77777777" w:rsidR="00B430C7" w:rsidRPr="002C3C57" w:rsidRDefault="00B430C7" w:rsidP="00FC3FFD">
            <w:pPr>
              <w:jc w:val="both"/>
              <w:rPr>
                <w:rFonts w:ascii="Times New Roman" w:hAnsi="Times New Roman" w:cs="Times New Roman"/>
                <w:b/>
                <w:bCs/>
              </w:rPr>
            </w:pPr>
          </w:p>
          <w:p w14:paraId="76DA8878" w14:textId="77777777" w:rsidR="00B430C7" w:rsidRPr="002C3C57" w:rsidRDefault="00B430C7" w:rsidP="00FC3FFD">
            <w:pPr>
              <w:jc w:val="both"/>
              <w:rPr>
                <w:rFonts w:ascii="Times New Roman" w:hAnsi="Times New Roman" w:cs="Times New Roman"/>
                <w:b/>
                <w:bCs/>
              </w:rPr>
            </w:pPr>
          </w:p>
          <w:p w14:paraId="2BA05DD5" w14:textId="77777777" w:rsidR="00B430C7" w:rsidRPr="002C3C57" w:rsidRDefault="00B430C7" w:rsidP="00FC3FFD">
            <w:pPr>
              <w:jc w:val="both"/>
              <w:rPr>
                <w:rFonts w:ascii="Times New Roman" w:hAnsi="Times New Roman" w:cs="Times New Roman"/>
                <w:b/>
                <w:bCs/>
              </w:rPr>
            </w:pPr>
          </w:p>
          <w:p w14:paraId="22FBA7A3" w14:textId="77777777" w:rsidR="00B430C7" w:rsidRPr="002C3C57" w:rsidRDefault="00B430C7" w:rsidP="00FC3FFD">
            <w:pPr>
              <w:jc w:val="both"/>
              <w:rPr>
                <w:rFonts w:ascii="Times New Roman" w:hAnsi="Times New Roman" w:cs="Times New Roman"/>
                <w:b/>
                <w:bCs/>
              </w:rPr>
            </w:pPr>
          </w:p>
          <w:p w14:paraId="58335538" w14:textId="77777777" w:rsidR="00B430C7" w:rsidRPr="002C3C57" w:rsidRDefault="00B430C7" w:rsidP="00FC3FFD">
            <w:pPr>
              <w:jc w:val="both"/>
              <w:rPr>
                <w:rFonts w:ascii="Times New Roman" w:hAnsi="Times New Roman" w:cs="Times New Roman"/>
                <w:b/>
                <w:bCs/>
              </w:rPr>
            </w:pPr>
          </w:p>
          <w:p w14:paraId="29C642FB" w14:textId="77777777" w:rsidR="00B430C7" w:rsidRPr="002C3C57" w:rsidRDefault="00B430C7" w:rsidP="00FC3FFD">
            <w:pPr>
              <w:jc w:val="both"/>
              <w:rPr>
                <w:rFonts w:ascii="Times New Roman" w:hAnsi="Times New Roman" w:cs="Times New Roman"/>
                <w:b/>
                <w:bCs/>
              </w:rPr>
            </w:pPr>
          </w:p>
          <w:p w14:paraId="6190BA72" w14:textId="77777777" w:rsidR="00B430C7" w:rsidRPr="002C3C57" w:rsidRDefault="00B430C7" w:rsidP="00FC3FFD">
            <w:pPr>
              <w:jc w:val="both"/>
              <w:rPr>
                <w:rFonts w:ascii="Times New Roman" w:hAnsi="Times New Roman" w:cs="Times New Roman"/>
                <w:b/>
                <w:bCs/>
              </w:rPr>
            </w:pPr>
          </w:p>
          <w:p w14:paraId="25B9CEDB" w14:textId="77777777" w:rsidR="00B430C7" w:rsidRPr="002C3C57" w:rsidRDefault="00B430C7" w:rsidP="00FC3FFD">
            <w:pPr>
              <w:jc w:val="both"/>
              <w:rPr>
                <w:rFonts w:ascii="Times New Roman" w:hAnsi="Times New Roman" w:cs="Times New Roman"/>
                <w:b/>
                <w:bCs/>
              </w:rPr>
            </w:pPr>
          </w:p>
          <w:p w14:paraId="3C2F3657" w14:textId="084DA4D9" w:rsidR="000F601D" w:rsidRPr="002C3C57" w:rsidRDefault="0023211A" w:rsidP="00FC3FFD">
            <w:pPr>
              <w:jc w:val="both"/>
              <w:rPr>
                <w:rFonts w:ascii="Times New Roman" w:hAnsi="Times New Roman" w:cs="Times New Roman"/>
              </w:rPr>
            </w:pPr>
            <w:r w:rsidRPr="002C3C57">
              <w:rPr>
                <w:rFonts w:ascii="Times New Roman" w:hAnsi="Times New Roman" w:cs="Times New Roman"/>
                <w:b/>
                <w:bCs/>
              </w:rPr>
              <w:t>Performance-Based (Ability) EI Tools</w:t>
            </w:r>
          </w:p>
        </w:tc>
        <w:tc>
          <w:tcPr>
            <w:tcW w:w="0" w:type="auto"/>
            <w:vAlign w:val="center"/>
          </w:tcPr>
          <w:p w14:paraId="157FAD0D" w14:textId="48401055"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Mayer-Salovey-Caruso Emotional Intelligence Test (MSCEIT)</w:t>
            </w:r>
          </w:p>
        </w:tc>
        <w:tc>
          <w:tcPr>
            <w:tcW w:w="0" w:type="auto"/>
            <w:vAlign w:val="center"/>
          </w:tcPr>
          <w:p w14:paraId="5E1E99B9" w14:textId="5CBF6571" w:rsidR="000F601D" w:rsidRPr="002C3C57" w:rsidRDefault="000F601D" w:rsidP="00FC3FFD">
            <w:pPr>
              <w:jc w:val="both"/>
              <w:rPr>
                <w:rFonts w:ascii="Times New Roman" w:hAnsi="Times New Roman" w:cs="Times New Roman"/>
              </w:rPr>
            </w:pPr>
            <w:r w:rsidRPr="002C3C57">
              <w:rPr>
                <w:rFonts w:ascii="Times New Roman" w:hAnsi="Times New Roman" w:cs="Times New Roman"/>
              </w:rPr>
              <w:t>John Mayer, Peter Salovey &amp; David Caruso (2002)</w:t>
            </w:r>
          </w:p>
        </w:tc>
        <w:tc>
          <w:tcPr>
            <w:tcW w:w="0" w:type="auto"/>
            <w:vAlign w:val="center"/>
          </w:tcPr>
          <w:p w14:paraId="56FC2B6B" w14:textId="35A394B7" w:rsidR="000F601D" w:rsidRPr="002C3C57" w:rsidRDefault="000F601D" w:rsidP="00FC3FFD">
            <w:pPr>
              <w:jc w:val="both"/>
              <w:rPr>
                <w:rFonts w:ascii="Times New Roman" w:hAnsi="Times New Roman" w:cs="Times New Roman"/>
              </w:rPr>
            </w:pPr>
            <w:r w:rsidRPr="002C3C57">
              <w:rPr>
                <w:rFonts w:ascii="Times New Roman" w:hAnsi="Times New Roman" w:cs="Times New Roman"/>
              </w:rPr>
              <w:t>141 items</w:t>
            </w:r>
          </w:p>
        </w:tc>
        <w:tc>
          <w:tcPr>
            <w:tcW w:w="0" w:type="auto"/>
            <w:vAlign w:val="center"/>
          </w:tcPr>
          <w:p w14:paraId="231A8037" w14:textId="5F8D0333"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four branches of EI: perceiving, facilitating, understanding, and managing emotions through emotion-related tasks.</w:t>
            </w:r>
          </w:p>
        </w:tc>
      </w:tr>
      <w:tr w:rsidR="000F601D" w:rsidRPr="002C3C57" w14:paraId="3E1BA9AD" w14:textId="77777777" w:rsidTr="008A31A1">
        <w:tc>
          <w:tcPr>
            <w:tcW w:w="2290" w:type="dxa"/>
            <w:vMerge/>
          </w:tcPr>
          <w:p w14:paraId="4163567A" w14:textId="77777777" w:rsidR="000F601D" w:rsidRPr="002C3C57" w:rsidRDefault="000F601D" w:rsidP="00FC3FFD">
            <w:pPr>
              <w:jc w:val="both"/>
              <w:rPr>
                <w:rFonts w:ascii="Times New Roman" w:hAnsi="Times New Roman" w:cs="Times New Roman"/>
              </w:rPr>
            </w:pPr>
          </w:p>
        </w:tc>
        <w:tc>
          <w:tcPr>
            <w:tcW w:w="0" w:type="auto"/>
            <w:vAlign w:val="center"/>
          </w:tcPr>
          <w:p w14:paraId="10579AE8" w14:textId="3FC0A9BF"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Situational Test of Emotional Understanding (STEU)</w:t>
            </w:r>
          </w:p>
        </w:tc>
        <w:tc>
          <w:tcPr>
            <w:tcW w:w="0" w:type="auto"/>
            <w:vAlign w:val="center"/>
          </w:tcPr>
          <w:p w14:paraId="0BDE785F" w14:textId="5D3CE5A4" w:rsidR="000F601D" w:rsidRPr="002D3EB6" w:rsidRDefault="000F601D" w:rsidP="00FC3FFD">
            <w:pPr>
              <w:jc w:val="both"/>
              <w:rPr>
                <w:rFonts w:ascii="Times New Roman" w:hAnsi="Times New Roman" w:cs="Times New Roman"/>
              </w:rPr>
            </w:pPr>
            <w:proofErr w:type="spellStart"/>
            <w:r w:rsidRPr="002D3EB6">
              <w:rPr>
                <w:rFonts w:ascii="Times New Roman" w:hAnsi="Times New Roman" w:cs="Times New Roman"/>
              </w:rPr>
              <w:t>MacCann</w:t>
            </w:r>
            <w:proofErr w:type="spellEnd"/>
            <w:r w:rsidRPr="002D3EB6">
              <w:rPr>
                <w:rFonts w:ascii="Times New Roman" w:hAnsi="Times New Roman" w:cs="Times New Roman"/>
              </w:rPr>
              <w:t xml:space="preserve"> &amp; Roberts (2008)</w:t>
            </w:r>
          </w:p>
        </w:tc>
        <w:tc>
          <w:tcPr>
            <w:tcW w:w="0" w:type="auto"/>
            <w:vAlign w:val="center"/>
          </w:tcPr>
          <w:p w14:paraId="70BC8FED" w14:textId="0442BBF1" w:rsidR="000F601D" w:rsidRPr="002C3C57" w:rsidRDefault="000F601D" w:rsidP="00FC3FFD">
            <w:pPr>
              <w:jc w:val="both"/>
              <w:rPr>
                <w:rFonts w:ascii="Times New Roman" w:hAnsi="Times New Roman" w:cs="Times New Roman"/>
              </w:rPr>
            </w:pPr>
            <w:r w:rsidRPr="002C3C57">
              <w:rPr>
                <w:rFonts w:ascii="Times New Roman" w:hAnsi="Times New Roman" w:cs="Times New Roman"/>
              </w:rPr>
              <w:t>42 items</w:t>
            </w:r>
          </w:p>
        </w:tc>
        <w:tc>
          <w:tcPr>
            <w:tcW w:w="0" w:type="auto"/>
            <w:vAlign w:val="center"/>
          </w:tcPr>
          <w:p w14:paraId="0CEA78E0" w14:textId="0F30CD98"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understanding of emotions in various social contexts through situational scenarios.</w:t>
            </w:r>
          </w:p>
        </w:tc>
      </w:tr>
      <w:tr w:rsidR="000F601D" w:rsidRPr="002C3C57" w14:paraId="3F2F689C" w14:textId="77777777" w:rsidTr="008A31A1">
        <w:tc>
          <w:tcPr>
            <w:tcW w:w="2290" w:type="dxa"/>
            <w:vMerge/>
          </w:tcPr>
          <w:p w14:paraId="46491D73" w14:textId="77777777" w:rsidR="000F601D" w:rsidRPr="002C3C57" w:rsidRDefault="000F601D" w:rsidP="00FC3FFD">
            <w:pPr>
              <w:jc w:val="both"/>
              <w:rPr>
                <w:rFonts w:ascii="Times New Roman" w:hAnsi="Times New Roman" w:cs="Times New Roman"/>
              </w:rPr>
            </w:pPr>
          </w:p>
        </w:tc>
        <w:tc>
          <w:tcPr>
            <w:tcW w:w="0" w:type="auto"/>
            <w:vAlign w:val="center"/>
          </w:tcPr>
          <w:p w14:paraId="55115A4F" w14:textId="5E4BE6CE"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Situational Test of Emotion Management (STEM)</w:t>
            </w:r>
          </w:p>
        </w:tc>
        <w:tc>
          <w:tcPr>
            <w:tcW w:w="0" w:type="auto"/>
            <w:vAlign w:val="center"/>
          </w:tcPr>
          <w:p w14:paraId="15C27054" w14:textId="20E25B95" w:rsidR="000F601D" w:rsidRPr="002D3EB6" w:rsidRDefault="000F601D" w:rsidP="00FC3FFD">
            <w:pPr>
              <w:jc w:val="both"/>
              <w:rPr>
                <w:rFonts w:ascii="Times New Roman" w:hAnsi="Times New Roman" w:cs="Times New Roman"/>
              </w:rPr>
            </w:pPr>
            <w:proofErr w:type="spellStart"/>
            <w:r w:rsidRPr="002D3EB6">
              <w:rPr>
                <w:rFonts w:ascii="Times New Roman" w:hAnsi="Times New Roman" w:cs="Times New Roman"/>
              </w:rPr>
              <w:t>MacCann</w:t>
            </w:r>
            <w:proofErr w:type="spellEnd"/>
            <w:r w:rsidRPr="002D3EB6">
              <w:rPr>
                <w:rFonts w:ascii="Times New Roman" w:hAnsi="Times New Roman" w:cs="Times New Roman"/>
              </w:rPr>
              <w:t xml:space="preserve"> &amp; Roberts (2008)</w:t>
            </w:r>
          </w:p>
        </w:tc>
        <w:tc>
          <w:tcPr>
            <w:tcW w:w="0" w:type="auto"/>
            <w:vAlign w:val="center"/>
          </w:tcPr>
          <w:p w14:paraId="5F5C0202" w14:textId="26E02870" w:rsidR="000F601D" w:rsidRPr="002C3C57" w:rsidRDefault="000F601D" w:rsidP="00FC3FFD">
            <w:pPr>
              <w:jc w:val="both"/>
              <w:rPr>
                <w:rFonts w:ascii="Times New Roman" w:hAnsi="Times New Roman" w:cs="Times New Roman"/>
              </w:rPr>
            </w:pPr>
            <w:r w:rsidRPr="002C3C57">
              <w:rPr>
                <w:rFonts w:ascii="Times New Roman" w:hAnsi="Times New Roman" w:cs="Times New Roman"/>
              </w:rPr>
              <w:t>44 items</w:t>
            </w:r>
          </w:p>
        </w:tc>
        <w:tc>
          <w:tcPr>
            <w:tcW w:w="0" w:type="auto"/>
            <w:vAlign w:val="center"/>
          </w:tcPr>
          <w:p w14:paraId="67C5E91B" w14:textId="007C2B35" w:rsidR="000F601D" w:rsidRPr="002C3C57" w:rsidRDefault="000F601D" w:rsidP="00FC3FFD">
            <w:pPr>
              <w:jc w:val="both"/>
              <w:rPr>
                <w:rFonts w:ascii="Times New Roman" w:hAnsi="Times New Roman" w:cs="Times New Roman"/>
              </w:rPr>
            </w:pPr>
            <w:r w:rsidRPr="002C3C57">
              <w:rPr>
                <w:rFonts w:ascii="Times New Roman" w:hAnsi="Times New Roman" w:cs="Times New Roman"/>
              </w:rPr>
              <w:t>Evaluates a person’s ability to manage emotions effectively in workplace scenarios.</w:t>
            </w:r>
          </w:p>
        </w:tc>
      </w:tr>
      <w:tr w:rsidR="000F601D" w:rsidRPr="002C3C57" w14:paraId="2FDC3F4E" w14:textId="77777777" w:rsidTr="008A31A1">
        <w:tc>
          <w:tcPr>
            <w:tcW w:w="2290" w:type="dxa"/>
            <w:vMerge/>
          </w:tcPr>
          <w:p w14:paraId="18CCFF4B" w14:textId="77777777" w:rsidR="000F601D" w:rsidRPr="002C3C57" w:rsidRDefault="000F601D" w:rsidP="00FC3FFD">
            <w:pPr>
              <w:jc w:val="both"/>
              <w:rPr>
                <w:rFonts w:ascii="Times New Roman" w:hAnsi="Times New Roman" w:cs="Times New Roman"/>
              </w:rPr>
            </w:pPr>
          </w:p>
        </w:tc>
        <w:tc>
          <w:tcPr>
            <w:tcW w:w="0" w:type="auto"/>
            <w:vAlign w:val="center"/>
          </w:tcPr>
          <w:p w14:paraId="5C7AE424" w14:textId="36922D8D"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Geneva Emotional Competence Test (</w:t>
            </w:r>
            <w:proofErr w:type="spellStart"/>
            <w:r w:rsidRPr="002C3C57">
              <w:rPr>
                <w:rFonts w:ascii="Times New Roman" w:hAnsi="Times New Roman" w:cs="Times New Roman"/>
                <w:b/>
                <w:bCs/>
              </w:rPr>
              <w:t>GECo</w:t>
            </w:r>
            <w:proofErr w:type="spellEnd"/>
            <w:r w:rsidRPr="002C3C57">
              <w:rPr>
                <w:rFonts w:ascii="Times New Roman" w:hAnsi="Times New Roman" w:cs="Times New Roman"/>
                <w:b/>
                <w:bCs/>
              </w:rPr>
              <w:t>)</w:t>
            </w:r>
          </w:p>
        </w:tc>
        <w:tc>
          <w:tcPr>
            <w:tcW w:w="0" w:type="auto"/>
            <w:vAlign w:val="center"/>
          </w:tcPr>
          <w:p w14:paraId="718F2293" w14:textId="20EA54E4" w:rsidR="000F601D" w:rsidRPr="002C3C57" w:rsidRDefault="000F601D" w:rsidP="00FC3FFD">
            <w:pPr>
              <w:jc w:val="both"/>
              <w:rPr>
                <w:rFonts w:ascii="Times New Roman" w:hAnsi="Times New Roman" w:cs="Times New Roman"/>
              </w:rPr>
            </w:pPr>
            <w:r w:rsidRPr="002C3C57">
              <w:rPr>
                <w:rFonts w:ascii="Times New Roman" w:hAnsi="Times New Roman" w:cs="Times New Roman"/>
              </w:rPr>
              <w:t xml:space="preserve">Schlegel &amp; </w:t>
            </w:r>
            <w:proofErr w:type="spellStart"/>
            <w:r w:rsidRPr="002C3C57">
              <w:rPr>
                <w:rFonts w:ascii="Times New Roman" w:hAnsi="Times New Roman" w:cs="Times New Roman"/>
              </w:rPr>
              <w:t>Mortillaro</w:t>
            </w:r>
            <w:proofErr w:type="spellEnd"/>
            <w:r w:rsidRPr="002C3C57">
              <w:rPr>
                <w:rFonts w:ascii="Times New Roman" w:hAnsi="Times New Roman" w:cs="Times New Roman"/>
              </w:rPr>
              <w:t xml:space="preserve"> (2019)</w:t>
            </w:r>
          </w:p>
        </w:tc>
        <w:tc>
          <w:tcPr>
            <w:tcW w:w="0" w:type="auto"/>
            <w:vAlign w:val="center"/>
          </w:tcPr>
          <w:p w14:paraId="1B2E5804" w14:textId="58C76586" w:rsidR="000F601D" w:rsidRPr="002C3C57" w:rsidRDefault="000F601D" w:rsidP="00FC3FFD">
            <w:pPr>
              <w:jc w:val="both"/>
              <w:rPr>
                <w:rFonts w:ascii="Times New Roman" w:hAnsi="Times New Roman" w:cs="Times New Roman"/>
              </w:rPr>
            </w:pPr>
            <w:r w:rsidRPr="002C3C57">
              <w:rPr>
                <w:rFonts w:ascii="Times New Roman" w:hAnsi="Times New Roman" w:cs="Times New Roman"/>
              </w:rPr>
              <w:t>110 items</w:t>
            </w:r>
          </w:p>
        </w:tc>
        <w:tc>
          <w:tcPr>
            <w:tcW w:w="0" w:type="auto"/>
            <w:vAlign w:val="center"/>
          </w:tcPr>
          <w:p w14:paraId="5BF3599C" w14:textId="748EB672"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emotion recognition, understanding, regulation, and expression through performance-based tasks.</w:t>
            </w:r>
          </w:p>
        </w:tc>
      </w:tr>
      <w:tr w:rsidR="000F601D" w:rsidRPr="002C3C57" w14:paraId="540250A4" w14:textId="77777777" w:rsidTr="008A31A1">
        <w:tc>
          <w:tcPr>
            <w:tcW w:w="2290" w:type="dxa"/>
            <w:vMerge w:val="restart"/>
          </w:tcPr>
          <w:p w14:paraId="1011AC54" w14:textId="77777777" w:rsidR="00B430C7" w:rsidRPr="002C3C57" w:rsidRDefault="00B430C7" w:rsidP="00FC3FFD">
            <w:pPr>
              <w:jc w:val="both"/>
              <w:rPr>
                <w:rFonts w:ascii="Times New Roman" w:hAnsi="Times New Roman" w:cs="Times New Roman"/>
                <w:b/>
                <w:bCs/>
              </w:rPr>
            </w:pPr>
          </w:p>
          <w:p w14:paraId="319E9840" w14:textId="77777777" w:rsidR="00B430C7" w:rsidRPr="002C3C57" w:rsidRDefault="00B430C7" w:rsidP="00FC3FFD">
            <w:pPr>
              <w:jc w:val="both"/>
              <w:rPr>
                <w:rFonts w:ascii="Times New Roman" w:hAnsi="Times New Roman" w:cs="Times New Roman"/>
                <w:b/>
                <w:bCs/>
              </w:rPr>
            </w:pPr>
          </w:p>
          <w:p w14:paraId="373CB140" w14:textId="77777777" w:rsidR="00B430C7" w:rsidRPr="002C3C57" w:rsidRDefault="00B430C7" w:rsidP="00FC3FFD">
            <w:pPr>
              <w:jc w:val="both"/>
              <w:rPr>
                <w:rFonts w:ascii="Times New Roman" w:hAnsi="Times New Roman" w:cs="Times New Roman"/>
                <w:b/>
                <w:bCs/>
              </w:rPr>
            </w:pPr>
          </w:p>
          <w:p w14:paraId="7FD911FC" w14:textId="77777777" w:rsidR="00B430C7" w:rsidRPr="002C3C57" w:rsidRDefault="00B430C7" w:rsidP="00FC3FFD">
            <w:pPr>
              <w:jc w:val="both"/>
              <w:rPr>
                <w:rFonts w:ascii="Times New Roman" w:hAnsi="Times New Roman" w:cs="Times New Roman"/>
                <w:b/>
                <w:bCs/>
              </w:rPr>
            </w:pPr>
          </w:p>
          <w:p w14:paraId="58931B65" w14:textId="77777777" w:rsidR="00B430C7" w:rsidRPr="002C3C57" w:rsidRDefault="00B430C7" w:rsidP="00FC3FFD">
            <w:pPr>
              <w:jc w:val="both"/>
              <w:rPr>
                <w:rFonts w:ascii="Times New Roman" w:hAnsi="Times New Roman" w:cs="Times New Roman"/>
                <w:b/>
                <w:bCs/>
              </w:rPr>
            </w:pPr>
          </w:p>
          <w:p w14:paraId="67201235" w14:textId="77777777" w:rsidR="00B430C7" w:rsidRPr="002C3C57" w:rsidRDefault="00B430C7" w:rsidP="00FC3FFD">
            <w:pPr>
              <w:jc w:val="both"/>
              <w:rPr>
                <w:rFonts w:ascii="Times New Roman" w:hAnsi="Times New Roman" w:cs="Times New Roman"/>
                <w:b/>
                <w:bCs/>
              </w:rPr>
            </w:pPr>
          </w:p>
          <w:p w14:paraId="1BC5250E" w14:textId="77777777" w:rsidR="00B430C7" w:rsidRPr="002C3C57" w:rsidRDefault="00B430C7" w:rsidP="00FC3FFD">
            <w:pPr>
              <w:jc w:val="both"/>
              <w:rPr>
                <w:rFonts w:ascii="Times New Roman" w:hAnsi="Times New Roman" w:cs="Times New Roman"/>
                <w:b/>
                <w:bCs/>
              </w:rPr>
            </w:pPr>
          </w:p>
          <w:p w14:paraId="1B0FFF02" w14:textId="77777777" w:rsidR="00B430C7" w:rsidRPr="002C3C57" w:rsidRDefault="00B430C7" w:rsidP="00FC3FFD">
            <w:pPr>
              <w:jc w:val="both"/>
              <w:rPr>
                <w:rFonts w:ascii="Times New Roman" w:hAnsi="Times New Roman" w:cs="Times New Roman"/>
                <w:b/>
                <w:bCs/>
              </w:rPr>
            </w:pPr>
          </w:p>
          <w:p w14:paraId="2D690A83" w14:textId="77777777" w:rsidR="00B430C7" w:rsidRPr="002C3C57" w:rsidRDefault="00B430C7" w:rsidP="00FC3FFD">
            <w:pPr>
              <w:jc w:val="both"/>
              <w:rPr>
                <w:rFonts w:ascii="Times New Roman" w:hAnsi="Times New Roman" w:cs="Times New Roman"/>
                <w:b/>
                <w:bCs/>
              </w:rPr>
            </w:pPr>
          </w:p>
          <w:p w14:paraId="6EF8F9CF" w14:textId="77777777" w:rsidR="00B430C7" w:rsidRPr="002C3C57" w:rsidRDefault="00B430C7" w:rsidP="00FC3FFD">
            <w:pPr>
              <w:jc w:val="both"/>
              <w:rPr>
                <w:rFonts w:ascii="Times New Roman" w:hAnsi="Times New Roman" w:cs="Times New Roman"/>
                <w:b/>
                <w:bCs/>
              </w:rPr>
            </w:pPr>
          </w:p>
          <w:p w14:paraId="369987AC" w14:textId="77777777" w:rsidR="00B430C7" w:rsidRPr="002C3C57" w:rsidRDefault="00B430C7" w:rsidP="00FC3FFD">
            <w:pPr>
              <w:jc w:val="both"/>
              <w:rPr>
                <w:rFonts w:ascii="Times New Roman" w:hAnsi="Times New Roman" w:cs="Times New Roman"/>
                <w:b/>
                <w:bCs/>
              </w:rPr>
            </w:pPr>
          </w:p>
          <w:p w14:paraId="22D84F2E" w14:textId="77777777" w:rsidR="00B430C7" w:rsidRPr="002C3C57" w:rsidRDefault="00B430C7" w:rsidP="00FC3FFD">
            <w:pPr>
              <w:jc w:val="both"/>
              <w:rPr>
                <w:rFonts w:ascii="Times New Roman" w:hAnsi="Times New Roman" w:cs="Times New Roman"/>
                <w:b/>
                <w:bCs/>
              </w:rPr>
            </w:pPr>
          </w:p>
          <w:p w14:paraId="5E29A5B6" w14:textId="77777777" w:rsidR="00B430C7" w:rsidRPr="002C3C57" w:rsidRDefault="00B430C7" w:rsidP="00FC3FFD">
            <w:pPr>
              <w:jc w:val="both"/>
              <w:rPr>
                <w:rFonts w:ascii="Times New Roman" w:hAnsi="Times New Roman" w:cs="Times New Roman"/>
                <w:b/>
                <w:bCs/>
              </w:rPr>
            </w:pPr>
          </w:p>
          <w:p w14:paraId="3A9C823B" w14:textId="77777777" w:rsidR="00B430C7" w:rsidRPr="002C3C57" w:rsidRDefault="00B430C7" w:rsidP="00FC3FFD">
            <w:pPr>
              <w:jc w:val="both"/>
              <w:rPr>
                <w:rFonts w:ascii="Times New Roman" w:hAnsi="Times New Roman" w:cs="Times New Roman"/>
                <w:b/>
                <w:bCs/>
              </w:rPr>
            </w:pPr>
          </w:p>
          <w:p w14:paraId="37C1BD9F" w14:textId="77777777" w:rsidR="00B430C7" w:rsidRPr="002C3C57" w:rsidRDefault="00B430C7" w:rsidP="00FC3FFD">
            <w:pPr>
              <w:jc w:val="both"/>
              <w:rPr>
                <w:rFonts w:ascii="Times New Roman" w:hAnsi="Times New Roman" w:cs="Times New Roman"/>
                <w:b/>
                <w:bCs/>
              </w:rPr>
            </w:pPr>
          </w:p>
          <w:p w14:paraId="3B18EBA3" w14:textId="77777777" w:rsidR="00B430C7" w:rsidRPr="002C3C57" w:rsidRDefault="00B430C7" w:rsidP="00FC3FFD">
            <w:pPr>
              <w:jc w:val="both"/>
              <w:rPr>
                <w:rFonts w:ascii="Times New Roman" w:hAnsi="Times New Roman" w:cs="Times New Roman"/>
                <w:b/>
                <w:bCs/>
              </w:rPr>
            </w:pPr>
          </w:p>
          <w:p w14:paraId="1F2DD00A" w14:textId="77777777" w:rsidR="00B430C7" w:rsidRPr="002C3C57" w:rsidRDefault="00B430C7" w:rsidP="00FC3FFD">
            <w:pPr>
              <w:jc w:val="both"/>
              <w:rPr>
                <w:rFonts w:ascii="Times New Roman" w:hAnsi="Times New Roman" w:cs="Times New Roman"/>
                <w:b/>
                <w:bCs/>
              </w:rPr>
            </w:pPr>
          </w:p>
          <w:p w14:paraId="2F757066" w14:textId="46149891" w:rsidR="00B430C7" w:rsidRPr="002C3C57" w:rsidRDefault="0023211A" w:rsidP="00FC3FFD">
            <w:pPr>
              <w:jc w:val="both"/>
              <w:rPr>
                <w:rFonts w:ascii="Times New Roman" w:hAnsi="Times New Roman" w:cs="Times New Roman"/>
                <w:b/>
                <w:bCs/>
              </w:rPr>
            </w:pPr>
            <w:r w:rsidRPr="002C3C57">
              <w:rPr>
                <w:rFonts w:ascii="Times New Roman" w:hAnsi="Times New Roman" w:cs="Times New Roman"/>
                <w:b/>
                <w:bCs/>
              </w:rPr>
              <w:t>Self-Report EI Tools</w:t>
            </w:r>
          </w:p>
        </w:tc>
        <w:tc>
          <w:tcPr>
            <w:tcW w:w="0" w:type="auto"/>
            <w:vAlign w:val="center"/>
          </w:tcPr>
          <w:p w14:paraId="1CD388D9" w14:textId="0AE0B73D"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Emotional Quotient Inventory (EQ-</w:t>
            </w:r>
            <w:proofErr w:type="spellStart"/>
            <w:r w:rsidRPr="002C3C57">
              <w:rPr>
                <w:rFonts w:ascii="Times New Roman" w:hAnsi="Times New Roman" w:cs="Times New Roman"/>
                <w:b/>
                <w:bCs/>
              </w:rPr>
              <w:t>i</w:t>
            </w:r>
            <w:proofErr w:type="spellEnd"/>
            <w:r w:rsidRPr="002C3C57">
              <w:rPr>
                <w:rFonts w:ascii="Times New Roman" w:hAnsi="Times New Roman" w:cs="Times New Roman"/>
                <w:b/>
                <w:bCs/>
              </w:rPr>
              <w:t xml:space="preserve"> 2.0)</w:t>
            </w:r>
          </w:p>
        </w:tc>
        <w:tc>
          <w:tcPr>
            <w:tcW w:w="0" w:type="auto"/>
            <w:vAlign w:val="center"/>
          </w:tcPr>
          <w:p w14:paraId="7A35AF84" w14:textId="69E24E83" w:rsidR="000F601D" w:rsidRPr="002C3C57" w:rsidRDefault="000F601D" w:rsidP="00FC3FFD">
            <w:pPr>
              <w:jc w:val="both"/>
              <w:rPr>
                <w:rFonts w:ascii="Times New Roman" w:hAnsi="Times New Roman" w:cs="Times New Roman"/>
              </w:rPr>
            </w:pPr>
            <w:r w:rsidRPr="002C3C57">
              <w:rPr>
                <w:rFonts w:ascii="Times New Roman" w:hAnsi="Times New Roman" w:cs="Times New Roman"/>
              </w:rPr>
              <w:t xml:space="preserve">Reuven Bar-On (1997, </w:t>
            </w:r>
            <w:r w:rsidRPr="00F343C4">
              <w:rPr>
                <w:rFonts w:ascii="Times New Roman" w:hAnsi="Times New Roman" w:cs="Times New Roman"/>
              </w:rPr>
              <w:t>revised 2011)</w:t>
            </w:r>
          </w:p>
        </w:tc>
        <w:tc>
          <w:tcPr>
            <w:tcW w:w="0" w:type="auto"/>
            <w:vAlign w:val="center"/>
          </w:tcPr>
          <w:p w14:paraId="789B4E1D" w14:textId="29EAF000" w:rsidR="000F601D" w:rsidRPr="002C3C57" w:rsidRDefault="000F601D" w:rsidP="00FC3FFD">
            <w:pPr>
              <w:jc w:val="both"/>
              <w:rPr>
                <w:rFonts w:ascii="Times New Roman" w:hAnsi="Times New Roman" w:cs="Times New Roman"/>
              </w:rPr>
            </w:pPr>
            <w:r w:rsidRPr="002C3C57">
              <w:rPr>
                <w:rFonts w:ascii="Times New Roman" w:hAnsi="Times New Roman" w:cs="Times New Roman"/>
              </w:rPr>
              <w:t>133 items</w:t>
            </w:r>
          </w:p>
        </w:tc>
        <w:tc>
          <w:tcPr>
            <w:tcW w:w="0" w:type="auto"/>
            <w:vAlign w:val="center"/>
          </w:tcPr>
          <w:p w14:paraId="7910B5C7" w14:textId="350605DE"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five EI domains: self-perception, self-expression, interpersonal, decision-making, and stress management.</w:t>
            </w:r>
          </w:p>
        </w:tc>
      </w:tr>
      <w:tr w:rsidR="000F601D" w:rsidRPr="002C3C57" w14:paraId="2245C777" w14:textId="77777777" w:rsidTr="008A31A1">
        <w:tc>
          <w:tcPr>
            <w:tcW w:w="2290" w:type="dxa"/>
            <w:vMerge/>
          </w:tcPr>
          <w:p w14:paraId="2C4E074A" w14:textId="77777777" w:rsidR="000F601D" w:rsidRPr="002C3C57" w:rsidRDefault="000F601D" w:rsidP="00FC3FFD">
            <w:pPr>
              <w:jc w:val="both"/>
              <w:rPr>
                <w:rFonts w:ascii="Times New Roman" w:hAnsi="Times New Roman" w:cs="Times New Roman"/>
              </w:rPr>
            </w:pPr>
          </w:p>
        </w:tc>
        <w:tc>
          <w:tcPr>
            <w:tcW w:w="0" w:type="auto"/>
            <w:vAlign w:val="center"/>
          </w:tcPr>
          <w:p w14:paraId="7C02D0C6" w14:textId="431BF5A2"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Trait Emotional Intelligence Questionnaire (</w:t>
            </w:r>
            <w:proofErr w:type="spellStart"/>
            <w:r w:rsidRPr="002C3C57">
              <w:rPr>
                <w:rFonts w:ascii="Times New Roman" w:hAnsi="Times New Roman" w:cs="Times New Roman"/>
                <w:b/>
                <w:bCs/>
              </w:rPr>
              <w:t>TEIQue</w:t>
            </w:r>
            <w:proofErr w:type="spellEnd"/>
            <w:r w:rsidRPr="002C3C57">
              <w:rPr>
                <w:rFonts w:ascii="Times New Roman" w:hAnsi="Times New Roman" w:cs="Times New Roman"/>
                <w:b/>
                <w:bCs/>
              </w:rPr>
              <w:t>)</w:t>
            </w:r>
          </w:p>
        </w:tc>
        <w:tc>
          <w:tcPr>
            <w:tcW w:w="0" w:type="auto"/>
            <w:vAlign w:val="center"/>
          </w:tcPr>
          <w:p w14:paraId="13103EC2" w14:textId="22AB157B" w:rsidR="000F601D" w:rsidRPr="002C3C57" w:rsidRDefault="000F601D" w:rsidP="00FC3FFD">
            <w:pPr>
              <w:jc w:val="both"/>
              <w:rPr>
                <w:rFonts w:ascii="Times New Roman" w:hAnsi="Times New Roman" w:cs="Times New Roman"/>
              </w:rPr>
            </w:pPr>
            <w:r w:rsidRPr="002C3C57">
              <w:rPr>
                <w:rFonts w:ascii="Times New Roman" w:hAnsi="Times New Roman" w:cs="Times New Roman"/>
              </w:rPr>
              <w:t xml:space="preserve">Konstantinos </w:t>
            </w:r>
            <w:proofErr w:type="spellStart"/>
            <w:r w:rsidRPr="002C3C57">
              <w:rPr>
                <w:rFonts w:ascii="Times New Roman" w:hAnsi="Times New Roman" w:cs="Times New Roman"/>
              </w:rPr>
              <w:t>Petrides</w:t>
            </w:r>
            <w:proofErr w:type="spellEnd"/>
            <w:r w:rsidRPr="002C3C57">
              <w:rPr>
                <w:rFonts w:ascii="Times New Roman" w:hAnsi="Times New Roman" w:cs="Times New Roman"/>
              </w:rPr>
              <w:t xml:space="preserve"> &amp; Adrian Furnham (2001)</w:t>
            </w:r>
          </w:p>
        </w:tc>
        <w:tc>
          <w:tcPr>
            <w:tcW w:w="0" w:type="auto"/>
            <w:vAlign w:val="center"/>
          </w:tcPr>
          <w:p w14:paraId="714451A5" w14:textId="1863CA0E" w:rsidR="000F601D" w:rsidRPr="002C3C57" w:rsidRDefault="000F601D" w:rsidP="00FC3FFD">
            <w:pPr>
              <w:jc w:val="both"/>
              <w:rPr>
                <w:rFonts w:ascii="Times New Roman" w:hAnsi="Times New Roman" w:cs="Times New Roman"/>
              </w:rPr>
            </w:pPr>
            <w:r w:rsidRPr="002C3C57">
              <w:rPr>
                <w:rFonts w:ascii="Times New Roman" w:hAnsi="Times New Roman" w:cs="Times New Roman"/>
              </w:rPr>
              <w:t>153 items (full form)</w:t>
            </w:r>
          </w:p>
        </w:tc>
        <w:tc>
          <w:tcPr>
            <w:tcW w:w="0" w:type="auto"/>
            <w:vAlign w:val="center"/>
          </w:tcPr>
          <w:p w14:paraId="64FD177B" w14:textId="474B41AB"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EI as a personality trait across four factors: well-being, self-control, emotionality, and sociability.</w:t>
            </w:r>
          </w:p>
        </w:tc>
      </w:tr>
      <w:tr w:rsidR="000F601D" w:rsidRPr="002C3C57" w14:paraId="55969661" w14:textId="77777777" w:rsidTr="008A31A1">
        <w:tc>
          <w:tcPr>
            <w:tcW w:w="2290" w:type="dxa"/>
            <w:vMerge/>
          </w:tcPr>
          <w:p w14:paraId="348AE399" w14:textId="77777777" w:rsidR="000F601D" w:rsidRPr="002C3C57" w:rsidRDefault="000F601D" w:rsidP="00FC3FFD">
            <w:pPr>
              <w:jc w:val="both"/>
              <w:rPr>
                <w:rFonts w:ascii="Times New Roman" w:hAnsi="Times New Roman" w:cs="Times New Roman"/>
              </w:rPr>
            </w:pPr>
          </w:p>
        </w:tc>
        <w:tc>
          <w:tcPr>
            <w:tcW w:w="0" w:type="auto"/>
            <w:vAlign w:val="center"/>
          </w:tcPr>
          <w:p w14:paraId="7A29F343" w14:textId="3A8B602E" w:rsidR="000F601D" w:rsidRPr="002C3C57" w:rsidRDefault="000F601D" w:rsidP="009875E4">
            <w:pPr>
              <w:jc w:val="both"/>
              <w:rPr>
                <w:rFonts w:ascii="Times New Roman" w:hAnsi="Times New Roman" w:cs="Times New Roman"/>
              </w:rPr>
            </w:pPr>
            <w:r w:rsidRPr="002C3C57">
              <w:rPr>
                <w:rFonts w:ascii="Times New Roman" w:hAnsi="Times New Roman" w:cs="Times New Roman"/>
                <w:b/>
                <w:bCs/>
              </w:rPr>
              <w:t>Schutte Self-Report Emotional Intelligence Test (SSEIT)</w:t>
            </w:r>
            <w:r w:rsidR="00F57C57">
              <w:rPr>
                <w:rFonts w:ascii="Times New Roman" w:hAnsi="Times New Roman" w:cs="Times New Roman"/>
                <w:b/>
                <w:bCs/>
              </w:rPr>
              <w:t xml:space="preserve"> </w:t>
            </w:r>
            <w:r w:rsidR="009875E4">
              <w:rPr>
                <w:rFonts w:ascii="Times New Roman" w:hAnsi="Times New Roman" w:cs="Times New Roman"/>
                <w:b/>
                <w:bCs/>
              </w:rPr>
              <w:t xml:space="preserve">OR </w:t>
            </w:r>
            <w:r w:rsidR="00C75CC5" w:rsidRPr="002C3C57">
              <w:rPr>
                <w:rFonts w:ascii="Times New Roman" w:hAnsi="Times New Roman" w:cs="Times New Roman"/>
                <w:b/>
                <w:bCs/>
              </w:rPr>
              <w:t>Self-Report Emotional Intelligence Test (SREIT)</w:t>
            </w:r>
          </w:p>
        </w:tc>
        <w:tc>
          <w:tcPr>
            <w:tcW w:w="0" w:type="auto"/>
            <w:vAlign w:val="center"/>
          </w:tcPr>
          <w:p w14:paraId="36664D6C" w14:textId="36CFE60E" w:rsidR="000F601D" w:rsidRPr="003F059F" w:rsidRDefault="000F601D" w:rsidP="00FC3FFD">
            <w:pPr>
              <w:jc w:val="both"/>
              <w:rPr>
                <w:rFonts w:ascii="Times New Roman" w:hAnsi="Times New Roman" w:cs="Times New Roman"/>
              </w:rPr>
            </w:pPr>
            <w:r w:rsidRPr="003F059F">
              <w:rPr>
                <w:rFonts w:ascii="Times New Roman" w:hAnsi="Times New Roman" w:cs="Times New Roman"/>
              </w:rPr>
              <w:t>Schutte et al. (1998)</w:t>
            </w:r>
          </w:p>
        </w:tc>
        <w:tc>
          <w:tcPr>
            <w:tcW w:w="0" w:type="auto"/>
            <w:vAlign w:val="center"/>
          </w:tcPr>
          <w:p w14:paraId="0DB4FA49" w14:textId="60B9881E" w:rsidR="000F601D" w:rsidRPr="002C3C57" w:rsidRDefault="000F601D" w:rsidP="00FC3FFD">
            <w:pPr>
              <w:jc w:val="both"/>
              <w:rPr>
                <w:rFonts w:ascii="Times New Roman" w:hAnsi="Times New Roman" w:cs="Times New Roman"/>
              </w:rPr>
            </w:pPr>
            <w:r w:rsidRPr="002C3C57">
              <w:rPr>
                <w:rFonts w:ascii="Times New Roman" w:hAnsi="Times New Roman" w:cs="Times New Roman"/>
              </w:rPr>
              <w:t>33 items</w:t>
            </w:r>
          </w:p>
        </w:tc>
        <w:tc>
          <w:tcPr>
            <w:tcW w:w="0" w:type="auto"/>
            <w:vAlign w:val="center"/>
          </w:tcPr>
          <w:p w14:paraId="72F27205" w14:textId="48A7C95B"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general EI based on Salovey and Mayer’s model using self-report responses.</w:t>
            </w:r>
          </w:p>
        </w:tc>
      </w:tr>
      <w:tr w:rsidR="000F601D" w:rsidRPr="002C3C57" w14:paraId="5203C2C4" w14:textId="77777777" w:rsidTr="008A31A1">
        <w:tc>
          <w:tcPr>
            <w:tcW w:w="2290" w:type="dxa"/>
            <w:vMerge/>
          </w:tcPr>
          <w:p w14:paraId="4A1B2DEF" w14:textId="77777777" w:rsidR="000F601D" w:rsidRPr="002C3C57" w:rsidRDefault="000F601D" w:rsidP="00FC3FFD">
            <w:pPr>
              <w:jc w:val="both"/>
              <w:rPr>
                <w:rFonts w:ascii="Times New Roman" w:hAnsi="Times New Roman" w:cs="Times New Roman"/>
              </w:rPr>
            </w:pPr>
          </w:p>
        </w:tc>
        <w:tc>
          <w:tcPr>
            <w:tcW w:w="0" w:type="auto"/>
            <w:vAlign w:val="center"/>
          </w:tcPr>
          <w:p w14:paraId="033294F2" w14:textId="559A3E3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Wong and Law Emotional Intelligence Scale (WLEIS)</w:t>
            </w:r>
          </w:p>
        </w:tc>
        <w:tc>
          <w:tcPr>
            <w:tcW w:w="0" w:type="auto"/>
            <w:vAlign w:val="center"/>
          </w:tcPr>
          <w:p w14:paraId="4688BA0B" w14:textId="1951D379" w:rsidR="000F601D" w:rsidRPr="002C3C57" w:rsidRDefault="000F601D" w:rsidP="00FC3FFD">
            <w:pPr>
              <w:jc w:val="both"/>
              <w:rPr>
                <w:rFonts w:ascii="Times New Roman" w:hAnsi="Times New Roman" w:cs="Times New Roman"/>
              </w:rPr>
            </w:pPr>
            <w:r w:rsidRPr="002C3C57">
              <w:rPr>
                <w:rFonts w:ascii="Times New Roman" w:hAnsi="Times New Roman" w:cs="Times New Roman"/>
              </w:rPr>
              <w:t>Wong &amp; Law (2002)</w:t>
            </w:r>
          </w:p>
        </w:tc>
        <w:tc>
          <w:tcPr>
            <w:tcW w:w="0" w:type="auto"/>
            <w:vAlign w:val="center"/>
          </w:tcPr>
          <w:p w14:paraId="0655FF56" w14:textId="732A765C" w:rsidR="000F601D" w:rsidRPr="002C3C57" w:rsidRDefault="000F601D" w:rsidP="00FC3FFD">
            <w:pPr>
              <w:jc w:val="both"/>
              <w:rPr>
                <w:rFonts w:ascii="Times New Roman" w:hAnsi="Times New Roman" w:cs="Times New Roman"/>
              </w:rPr>
            </w:pPr>
            <w:r w:rsidRPr="002C3C57">
              <w:rPr>
                <w:rFonts w:ascii="Times New Roman" w:hAnsi="Times New Roman" w:cs="Times New Roman"/>
              </w:rPr>
              <w:t>16 items</w:t>
            </w:r>
          </w:p>
        </w:tc>
        <w:tc>
          <w:tcPr>
            <w:tcW w:w="0" w:type="auto"/>
            <w:vAlign w:val="center"/>
          </w:tcPr>
          <w:p w14:paraId="2C31275D" w14:textId="3F0BAA79"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EI across four dimensions: self-emotion appraisal, others' emotion appraisal, regulation of emotion, and use of emotion.</w:t>
            </w:r>
          </w:p>
        </w:tc>
      </w:tr>
      <w:tr w:rsidR="000F601D" w:rsidRPr="002C3C57" w14:paraId="622E00E7" w14:textId="77777777" w:rsidTr="008A31A1">
        <w:tc>
          <w:tcPr>
            <w:tcW w:w="2290" w:type="dxa"/>
            <w:vMerge/>
          </w:tcPr>
          <w:p w14:paraId="4BEE136D" w14:textId="77777777" w:rsidR="000F601D" w:rsidRPr="002C3C57" w:rsidRDefault="000F601D" w:rsidP="00FC3FFD">
            <w:pPr>
              <w:jc w:val="both"/>
              <w:rPr>
                <w:rFonts w:ascii="Times New Roman" w:hAnsi="Times New Roman" w:cs="Times New Roman"/>
              </w:rPr>
            </w:pPr>
          </w:p>
        </w:tc>
        <w:tc>
          <w:tcPr>
            <w:tcW w:w="0" w:type="auto"/>
            <w:vAlign w:val="center"/>
          </w:tcPr>
          <w:p w14:paraId="7DCF5896" w14:textId="5B177D7F"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The Profile of Emotional Competence (PEC)</w:t>
            </w:r>
          </w:p>
        </w:tc>
        <w:tc>
          <w:tcPr>
            <w:tcW w:w="0" w:type="auto"/>
            <w:vAlign w:val="center"/>
          </w:tcPr>
          <w:p w14:paraId="16865C25" w14:textId="2F364B34" w:rsidR="000F601D" w:rsidRPr="002C3C57" w:rsidRDefault="000F601D" w:rsidP="00FC3FFD">
            <w:pPr>
              <w:jc w:val="both"/>
              <w:rPr>
                <w:rFonts w:ascii="Times New Roman" w:hAnsi="Times New Roman" w:cs="Times New Roman"/>
              </w:rPr>
            </w:pPr>
            <w:proofErr w:type="spellStart"/>
            <w:r w:rsidRPr="004B2DF3">
              <w:rPr>
                <w:rFonts w:ascii="Times New Roman" w:hAnsi="Times New Roman" w:cs="Times New Roman"/>
              </w:rPr>
              <w:t>Mikolajczak</w:t>
            </w:r>
            <w:proofErr w:type="spellEnd"/>
            <w:r w:rsidRPr="004B2DF3">
              <w:rPr>
                <w:rFonts w:ascii="Times New Roman" w:hAnsi="Times New Roman" w:cs="Times New Roman"/>
              </w:rPr>
              <w:t xml:space="preserve"> et al. (2014)</w:t>
            </w:r>
          </w:p>
        </w:tc>
        <w:tc>
          <w:tcPr>
            <w:tcW w:w="0" w:type="auto"/>
            <w:vAlign w:val="center"/>
          </w:tcPr>
          <w:p w14:paraId="3B89AF6A" w14:textId="50EFCA1A" w:rsidR="000F601D" w:rsidRPr="002C3C57" w:rsidRDefault="000F601D" w:rsidP="00FC3FFD">
            <w:pPr>
              <w:jc w:val="both"/>
              <w:rPr>
                <w:rFonts w:ascii="Times New Roman" w:hAnsi="Times New Roman" w:cs="Times New Roman"/>
              </w:rPr>
            </w:pPr>
            <w:r w:rsidRPr="002C3C57">
              <w:rPr>
                <w:rFonts w:ascii="Times New Roman" w:hAnsi="Times New Roman" w:cs="Times New Roman"/>
              </w:rPr>
              <w:t>50 items</w:t>
            </w:r>
          </w:p>
        </w:tc>
        <w:tc>
          <w:tcPr>
            <w:tcW w:w="0" w:type="auto"/>
            <w:vAlign w:val="center"/>
          </w:tcPr>
          <w:p w14:paraId="2C1B4349" w14:textId="1A293AD6" w:rsidR="000F601D" w:rsidRPr="002C3C57" w:rsidRDefault="000F601D" w:rsidP="00FC3FFD">
            <w:pPr>
              <w:jc w:val="both"/>
              <w:rPr>
                <w:rFonts w:ascii="Times New Roman" w:hAnsi="Times New Roman" w:cs="Times New Roman"/>
              </w:rPr>
            </w:pPr>
            <w:r w:rsidRPr="002C3C57">
              <w:rPr>
                <w:rFonts w:ascii="Times New Roman" w:hAnsi="Times New Roman" w:cs="Times New Roman"/>
              </w:rPr>
              <w:t>Assesses intrapersonal and interpersonal EI skills.</w:t>
            </w:r>
          </w:p>
        </w:tc>
      </w:tr>
      <w:tr w:rsidR="000F601D" w:rsidRPr="002C3C57" w14:paraId="78C012ED" w14:textId="77777777" w:rsidTr="008A31A1">
        <w:tc>
          <w:tcPr>
            <w:tcW w:w="2290" w:type="dxa"/>
            <w:vMerge/>
          </w:tcPr>
          <w:p w14:paraId="2F2A84C8" w14:textId="77777777" w:rsidR="000F601D" w:rsidRPr="002C3C57" w:rsidRDefault="000F601D" w:rsidP="00FC3FFD">
            <w:pPr>
              <w:jc w:val="both"/>
              <w:rPr>
                <w:rFonts w:ascii="Times New Roman" w:hAnsi="Times New Roman" w:cs="Times New Roman"/>
              </w:rPr>
            </w:pPr>
          </w:p>
        </w:tc>
        <w:tc>
          <w:tcPr>
            <w:tcW w:w="0" w:type="auto"/>
            <w:vAlign w:val="center"/>
          </w:tcPr>
          <w:p w14:paraId="640572F3" w14:textId="3AC2F318" w:rsidR="000F601D" w:rsidRPr="002C3C57" w:rsidRDefault="000F601D" w:rsidP="00FC3FFD">
            <w:pPr>
              <w:jc w:val="both"/>
              <w:rPr>
                <w:rFonts w:ascii="Times New Roman" w:hAnsi="Times New Roman" w:cs="Times New Roman"/>
              </w:rPr>
            </w:pPr>
            <w:r w:rsidRPr="002C3C57">
              <w:rPr>
                <w:rFonts w:ascii="Times New Roman" w:hAnsi="Times New Roman" w:cs="Times New Roman"/>
                <w:b/>
                <w:bCs/>
              </w:rPr>
              <w:t>The Rotterdam Emotional Intelligence Scale (REIS)</w:t>
            </w:r>
          </w:p>
        </w:tc>
        <w:tc>
          <w:tcPr>
            <w:tcW w:w="0" w:type="auto"/>
            <w:vAlign w:val="center"/>
          </w:tcPr>
          <w:p w14:paraId="4017B276" w14:textId="63F4A0E8" w:rsidR="000F601D" w:rsidRPr="002C3C57" w:rsidRDefault="000F601D" w:rsidP="00FC3FFD">
            <w:pPr>
              <w:jc w:val="both"/>
              <w:rPr>
                <w:rFonts w:ascii="Times New Roman" w:hAnsi="Times New Roman" w:cs="Times New Roman"/>
              </w:rPr>
            </w:pPr>
            <w:proofErr w:type="spellStart"/>
            <w:r w:rsidRPr="002C3C57">
              <w:rPr>
                <w:rFonts w:ascii="Times New Roman" w:hAnsi="Times New Roman" w:cs="Times New Roman"/>
              </w:rPr>
              <w:t>Pekaar</w:t>
            </w:r>
            <w:proofErr w:type="spellEnd"/>
            <w:r w:rsidRPr="002C3C57">
              <w:rPr>
                <w:rFonts w:ascii="Times New Roman" w:hAnsi="Times New Roman" w:cs="Times New Roman"/>
              </w:rPr>
              <w:t xml:space="preserve"> et al. (2018)</w:t>
            </w:r>
          </w:p>
        </w:tc>
        <w:tc>
          <w:tcPr>
            <w:tcW w:w="0" w:type="auto"/>
            <w:vAlign w:val="center"/>
          </w:tcPr>
          <w:p w14:paraId="68263F11" w14:textId="3ACDBF2B" w:rsidR="000F601D" w:rsidRPr="002C3C57" w:rsidRDefault="000F601D" w:rsidP="00FC3FFD">
            <w:pPr>
              <w:jc w:val="both"/>
              <w:rPr>
                <w:rFonts w:ascii="Times New Roman" w:hAnsi="Times New Roman" w:cs="Times New Roman"/>
              </w:rPr>
            </w:pPr>
            <w:r w:rsidRPr="002C3C57">
              <w:rPr>
                <w:rFonts w:ascii="Times New Roman" w:hAnsi="Times New Roman" w:cs="Times New Roman"/>
              </w:rPr>
              <w:t>28 items</w:t>
            </w:r>
          </w:p>
        </w:tc>
        <w:tc>
          <w:tcPr>
            <w:tcW w:w="0" w:type="auto"/>
            <w:vAlign w:val="center"/>
          </w:tcPr>
          <w:p w14:paraId="1E4E6617" w14:textId="022BBB21" w:rsidR="000F601D" w:rsidRPr="002C3C57" w:rsidRDefault="000F601D" w:rsidP="00FC3FFD">
            <w:pPr>
              <w:jc w:val="both"/>
              <w:rPr>
                <w:rFonts w:ascii="Times New Roman" w:hAnsi="Times New Roman" w:cs="Times New Roman"/>
              </w:rPr>
            </w:pPr>
            <w:r w:rsidRPr="002C3C57">
              <w:rPr>
                <w:rFonts w:ascii="Times New Roman" w:hAnsi="Times New Roman" w:cs="Times New Roman"/>
              </w:rPr>
              <w:t>Measures self-focused and other-focused EI skills in workplace settings.</w:t>
            </w:r>
          </w:p>
        </w:tc>
      </w:tr>
      <w:tr w:rsidR="00B430C7" w:rsidRPr="002C3C57" w14:paraId="75E062A1" w14:textId="77777777" w:rsidTr="008A31A1">
        <w:tc>
          <w:tcPr>
            <w:tcW w:w="2290" w:type="dxa"/>
            <w:vMerge w:val="restart"/>
          </w:tcPr>
          <w:p w14:paraId="268D387A" w14:textId="77777777" w:rsidR="00B430C7" w:rsidRPr="002C3C57" w:rsidRDefault="00B430C7" w:rsidP="00FC3FFD">
            <w:pPr>
              <w:jc w:val="both"/>
              <w:rPr>
                <w:rFonts w:ascii="Times New Roman" w:hAnsi="Times New Roman" w:cs="Times New Roman"/>
                <w:b/>
                <w:bCs/>
              </w:rPr>
            </w:pPr>
          </w:p>
          <w:p w14:paraId="62AD33D1" w14:textId="77777777" w:rsidR="00B430C7" w:rsidRPr="002C3C57" w:rsidRDefault="00B430C7" w:rsidP="00FC3FFD">
            <w:pPr>
              <w:jc w:val="both"/>
              <w:rPr>
                <w:rFonts w:ascii="Times New Roman" w:hAnsi="Times New Roman" w:cs="Times New Roman"/>
                <w:b/>
                <w:bCs/>
              </w:rPr>
            </w:pPr>
          </w:p>
          <w:p w14:paraId="702764C2" w14:textId="77777777" w:rsidR="00B430C7" w:rsidRPr="002C3C57" w:rsidRDefault="00B430C7" w:rsidP="00FC3FFD">
            <w:pPr>
              <w:jc w:val="both"/>
              <w:rPr>
                <w:rFonts w:ascii="Times New Roman" w:hAnsi="Times New Roman" w:cs="Times New Roman"/>
                <w:b/>
                <w:bCs/>
              </w:rPr>
            </w:pPr>
          </w:p>
          <w:p w14:paraId="75AC6C19" w14:textId="77777777" w:rsidR="00B430C7" w:rsidRPr="002C3C57" w:rsidRDefault="00B430C7" w:rsidP="00FC3FFD">
            <w:pPr>
              <w:jc w:val="both"/>
              <w:rPr>
                <w:rFonts w:ascii="Times New Roman" w:hAnsi="Times New Roman" w:cs="Times New Roman"/>
                <w:b/>
                <w:bCs/>
              </w:rPr>
            </w:pPr>
          </w:p>
          <w:p w14:paraId="3045159C" w14:textId="77777777" w:rsidR="00B430C7" w:rsidRPr="002C3C57" w:rsidRDefault="00B430C7" w:rsidP="00FC3FFD">
            <w:pPr>
              <w:jc w:val="both"/>
              <w:rPr>
                <w:rFonts w:ascii="Times New Roman" w:hAnsi="Times New Roman" w:cs="Times New Roman"/>
                <w:b/>
                <w:bCs/>
              </w:rPr>
            </w:pPr>
          </w:p>
          <w:p w14:paraId="690E88FC" w14:textId="77777777" w:rsidR="00B430C7" w:rsidRPr="002C3C57" w:rsidRDefault="00B430C7" w:rsidP="00FC3FFD">
            <w:pPr>
              <w:jc w:val="both"/>
              <w:rPr>
                <w:rFonts w:ascii="Times New Roman" w:hAnsi="Times New Roman" w:cs="Times New Roman"/>
                <w:b/>
                <w:bCs/>
              </w:rPr>
            </w:pPr>
          </w:p>
          <w:p w14:paraId="7A414309" w14:textId="107DC299"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Observer/Multisource EI Tools</w:t>
            </w:r>
          </w:p>
        </w:tc>
        <w:tc>
          <w:tcPr>
            <w:tcW w:w="0" w:type="auto"/>
            <w:vAlign w:val="center"/>
          </w:tcPr>
          <w:p w14:paraId="6BE4F222" w14:textId="66876826"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Emotional Competence Inventory (ECI)</w:t>
            </w:r>
          </w:p>
        </w:tc>
        <w:tc>
          <w:tcPr>
            <w:tcW w:w="0" w:type="auto"/>
            <w:vAlign w:val="center"/>
          </w:tcPr>
          <w:p w14:paraId="4929E57B" w14:textId="73B3658C" w:rsidR="00B430C7" w:rsidRPr="002C3C57" w:rsidRDefault="00B430C7" w:rsidP="00FC3FFD">
            <w:pPr>
              <w:jc w:val="both"/>
              <w:rPr>
                <w:rFonts w:ascii="Times New Roman" w:hAnsi="Times New Roman" w:cs="Times New Roman"/>
              </w:rPr>
            </w:pPr>
            <w:r w:rsidRPr="00E85BB3">
              <w:rPr>
                <w:rFonts w:ascii="Times New Roman" w:hAnsi="Times New Roman" w:cs="Times New Roman"/>
              </w:rPr>
              <w:t>Daniel Goleman &amp; Richard</w:t>
            </w:r>
            <w:r w:rsidRPr="002C3C57">
              <w:rPr>
                <w:rFonts w:ascii="Times New Roman" w:hAnsi="Times New Roman" w:cs="Times New Roman"/>
              </w:rPr>
              <w:t xml:space="preserve"> Boyatzis (1999)</w:t>
            </w:r>
          </w:p>
        </w:tc>
        <w:tc>
          <w:tcPr>
            <w:tcW w:w="0" w:type="auto"/>
            <w:vAlign w:val="center"/>
          </w:tcPr>
          <w:p w14:paraId="67558582" w14:textId="444BB3B4" w:rsidR="00B430C7" w:rsidRPr="002C3C57" w:rsidRDefault="00B430C7" w:rsidP="00FC3FFD">
            <w:pPr>
              <w:jc w:val="both"/>
              <w:rPr>
                <w:rFonts w:ascii="Times New Roman" w:hAnsi="Times New Roman" w:cs="Times New Roman"/>
              </w:rPr>
            </w:pPr>
            <w:r w:rsidRPr="002C3C57">
              <w:rPr>
                <w:rFonts w:ascii="Times New Roman" w:hAnsi="Times New Roman" w:cs="Times New Roman"/>
              </w:rPr>
              <w:t>110 items</w:t>
            </w:r>
          </w:p>
        </w:tc>
        <w:tc>
          <w:tcPr>
            <w:tcW w:w="0" w:type="auto"/>
            <w:vAlign w:val="center"/>
          </w:tcPr>
          <w:p w14:paraId="56EFC6A9" w14:textId="2739E65F" w:rsidR="00B430C7" w:rsidRPr="002C3C57" w:rsidRDefault="00B430C7" w:rsidP="00FC3FFD">
            <w:pPr>
              <w:jc w:val="both"/>
              <w:rPr>
                <w:rFonts w:ascii="Times New Roman" w:hAnsi="Times New Roman" w:cs="Times New Roman"/>
              </w:rPr>
            </w:pPr>
            <w:r w:rsidRPr="002C3C57">
              <w:rPr>
                <w:rFonts w:ascii="Times New Roman" w:hAnsi="Times New Roman" w:cs="Times New Roman"/>
              </w:rPr>
              <w:t>Uses a 360-degree feedback system to assess EI competencies.</w:t>
            </w:r>
          </w:p>
        </w:tc>
      </w:tr>
      <w:tr w:rsidR="00B430C7" w:rsidRPr="002C3C57" w14:paraId="13A2374F" w14:textId="77777777" w:rsidTr="008A31A1">
        <w:tc>
          <w:tcPr>
            <w:tcW w:w="2290" w:type="dxa"/>
            <w:vMerge/>
          </w:tcPr>
          <w:p w14:paraId="63EFDB3F" w14:textId="77777777" w:rsidR="00B430C7" w:rsidRPr="002C3C57" w:rsidRDefault="00B430C7" w:rsidP="00FC3FFD">
            <w:pPr>
              <w:jc w:val="both"/>
              <w:rPr>
                <w:rFonts w:ascii="Times New Roman" w:hAnsi="Times New Roman" w:cs="Times New Roman"/>
              </w:rPr>
            </w:pPr>
          </w:p>
        </w:tc>
        <w:tc>
          <w:tcPr>
            <w:tcW w:w="0" w:type="auto"/>
            <w:vAlign w:val="center"/>
          </w:tcPr>
          <w:p w14:paraId="2BB9AF17" w14:textId="73478627"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Workplace Emotional Intelligence Profile (WEIP)</w:t>
            </w:r>
          </w:p>
        </w:tc>
        <w:tc>
          <w:tcPr>
            <w:tcW w:w="0" w:type="auto"/>
            <w:vAlign w:val="center"/>
          </w:tcPr>
          <w:p w14:paraId="0D7EDF0C" w14:textId="19F2767D" w:rsidR="00B430C7" w:rsidRPr="002C3C57" w:rsidRDefault="00B430C7" w:rsidP="00FC3FFD">
            <w:pPr>
              <w:jc w:val="both"/>
              <w:rPr>
                <w:rFonts w:ascii="Times New Roman" w:hAnsi="Times New Roman" w:cs="Times New Roman"/>
              </w:rPr>
            </w:pPr>
            <w:r w:rsidRPr="002C3C57">
              <w:rPr>
                <w:rFonts w:ascii="Times New Roman" w:hAnsi="Times New Roman" w:cs="Times New Roman"/>
              </w:rPr>
              <w:t>Jordan et al. (2002)</w:t>
            </w:r>
          </w:p>
        </w:tc>
        <w:tc>
          <w:tcPr>
            <w:tcW w:w="0" w:type="auto"/>
            <w:vAlign w:val="center"/>
          </w:tcPr>
          <w:p w14:paraId="573F9318" w14:textId="05B857AE" w:rsidR="00B430C7" w:rsidRPr="002C3C57" w:rsidRDefault="00B430C7" w:rsidP="00FC3FFD">
            <w:pPr>
              <w:jc w:val="both"/>
              <w:rPr>
                <w:rFonts w:ascii="Times New Roman" w:hAnsi="Times New Roman" w:cs="Times New Roman"/>
              </w:rPr>
            </w:pPr>
            <w:r w:rsidRPr="002C3C57">
              <w:rPr>
                <w:rFonts w:ascii="Times New Roman" w:hAnsi="Times New Roman" w:cs="Times New Roman"/>
              </w:rPr>
              <w:t>30 items</w:t>
            </w:r>
          </w:p>
        </w:tc>
        <w:tc>
          <w:tcPr>
            <w:tcW w:w="0" w:type="auto"/>
            <w:vAlign w:val="center"/>
          </w:tcPr>
          <w:p w14:paraId="3CFAE15A" w14:textId="0C085F84" w:rsidR="00B430C7" w:rsidRPr="002C3C57" w:rsidRDefault="00B430C7" w:rsidP="00FC3FFD">
            <w:pPr>
              <w:jc w:val="both"/>
              <w:rPr>
                <w:rFonts w:ascii="Times New Roman" w:hAnsi="Times New Roman" w:cs="Times New Roman"/>
              </w:rPr>
            </w:pPr>
            <w:r w:rsidRPr="002C3C57">
              <w:rPr>
                <w:rFonts w:ascii="Times New Roman" w:hAnsi="Times New Roman" w:cs="Times New Roman"/>
              </w:rPr>
              <w:t>Measures emotional awareness and management in workplace settings using self and observer ratings.</w:t>
            </w:r>
          </w:p>
        </w:tc>
      </w:tr>
      <w:tr w:rsidR="00B430C7" w:rsidRPr="002C3C57" w14:paraId="324AF6E9" w14:textId="77777777" w:rsidTr="008A31A1">
        <w:tc>
          <w:tcPr>
            <w:tcW w:w="2290" w:type="dxa"/>
            <w:vMerge/>
          </w:tcPr>
          <w:p w14:paraId="17EC46D7" w14:textId="77777777" w:rsidR="00B430C7" w:rsidRPr="002C3C57" w:rsidRDefault="00B430C7" w:rsidP="00FC3FFD">
            <w:pPr>
              <w:jc w:val="both"/>
              <w:rPr>
                <w:rFonts w:ascii="Times New Roman" w:hAnsi="Times New Roman" w:cs="Times New Roman"/>
              </w:rPr>
            </w:pPr>
          </w:p>
        </w:tc>
        <w:tc>
          <w:tcPr>
            <w:tcW w:w="0" w:type="auto"/>
            <w:vAlign w:val="center"/>
          </w:tcPr>
          <w:p w14:paraId="6962D3B0" w14:textId="3845125C" w:rsidR="00B430C7" w:rsidRPr="002C3C57" w:rsidRDefault="00B430C7" w:rsidP="00FC3FFD">
            <w:pPr>
              <w:jc w:val="both"/>
              <w:rPr>
                <w:rFonts w:ascii="Times New Roman" w:hAnsi="Times New Roman" w:cs="Times New Roman"/>
              </w:rPr>
            </w:pPr>
            <w:r w:rsidRPr="002C3C57">
              <w:rPr>
                <w:rFonts w:ascii="Times New Roman" w:hAnsi="Times New Roman" w:cs="Times New Roman"/>
                <w:b/>
                <w:bCs/>
              </w:rPr>
              <w:t>Emotional Intelligence Appraisal (EIA)</w:t>
            </w:r>
          </w:p>
        </w:tc>
        <w:tc>
          <w:tcPr>
            <w:tcW w:w="0" w:type="auto"/>
            <w:vAlign w:val="center"/>
          </w:tcPr>
          <w:p w14:paraId="0F5FFA8E" w14:textId="636365F5" w:rsidR="00B430C7" w:rsidRPr="0014178C" w:rsidRDefault="00B430C7" w:rsidP="00FC3FFD">
            <w:pPr>
              <w:jc w:val="both"/>
              <w:rPr>
                <w:rFonts w:ascii="Times New Roman" w:hAnsi="Times New Roman" w:cs="Times New Roman"/>
                <w:highlight w:val="yellow"/>
              </w:rPr>
            </w:pPr>
            <w:r w:rsidRPr="00C66ACA">
              <w:rPr>
                <w:rFonts w:ascii="Times New Roman" w:hAnsi="Times New Roman" w:cs="Times New Roman"/>
              </w:rPr>
              <w:t>Travis Bradberry &amp; Jean Greaves (200</w:t>
            </w:r>
            <w:r w:rsidR="00C66ACA" w:rsidRPr="00C66ACA">
              <w:rPr>
                <w:rFonts w:ascii="Times New Roman" w:hAnsi="Times New Roman" w:cs="Times New Roman"/>
              </w:rPr>
              <w:t>9</w:t>
            </w:r>
            <w:r w:rsidRPr="00C66ACA">
              <w:rPr>
                <w:rFonts w:ascii="Times New Roman" w:hAnsi="Times New Roman" w:cs="Times New Roman"/>
              </w:rPr>
              <w:t>)</w:t>
            </w:r>
          </w:p>
        </w:tc>
        <w:tc>
          <w:tcPr>
            <w:tcW w:w="0" w:type="auto"/>
            <w:vAlign w:val="center"/>
          </w:tcPr>
          <w:p w14:paraId="701BD779" w14:textId="03138E29" w:rsidR="00B430C7" w:rsidRPr="002C3C57" w:rsidRDefault="00B430C7" w:rsidP="00FC3FFD">
            <w:pPr>
              <w:jc w:val="both"/>
              <w:rPr>
                <w:rFonts w:ascii="Times New Roman" w:hAnsi="Times New Roman" w:cs="Times New Roman"/>
              </w:rPr>
            </w:pPr>
            <w:r w:rsidRPr="002C3C57">
              <w:rPr>
                <w:rFonts w:ascii="Times New Roman" w:hAnsi="Times New Roman" w:cs="Times New Roman"/>
              </w:rPr>
              <w:t>28 items</w:t>
            </w:r>
          </w:p>
        </w:tc>
        <w:tc>
          <w:tcPr>
            <w:tcW w:w="0" w:type="auto"/>
            <w:vAlign w:val="center"/>
          </w:tcPr>
          <w:p w14:paraId="77263E81" w14:textId="204179B0" w:rsidR="00B430C7" w:rsidRPr="002C3C57" w:rsidRDefault="00B430C7" w:rsidP="00FC3FFD">
            <w:pPr>
              <w:jc w:val="both"/>
              <w:rPr>
                <w:rFonts w:ascii="Times New Roman" w:hAnsi="Times New Roman" w:cs="Times New Roman"/>
              </w:rPr>
            </w:pPr>
            <w:r w:rsidRPr="002C3C57">
              <w:rPr>
                <w:rFonts w:ascii="Times New Roman" w:hAnsi="Times New Roman" w:cs="Times New Roman"/>
              </w:rPr>
              <w:t>Based on Goleman’s four EI domains, used in workplace and leadership settings, includes self and peer ratings.</w:t>
            </w:r>
          </w:p>
        </w:tc>
      </w:tr>
    </w:tbl>
    <w:p w14:paraId="2FA7BD4D" w14:textId="77777777" w:rsidR="00B66CDF" w:rsidRPr="00043135" w:rsidRDefault="00B66CDF" w:rsidP="00FC3FFD">
      <w:pPr>
        <w:jc w:val="both"/>
        <w:rPr>
          <w:rFonts w:ascii="Times New Roman" w:hAnsi="Times New Roman" w:cs="Times New Roman"/>
          <w:sz w:val="24"/>
          <w:szCs w:val="24"/>
        </w:rPr>
      </w:pPr>
    </w:p>
    <w:p w14:paraId="70250102" w14:textId="3E34A9CA" w:rsidR="00C00B86" w:rsidRPr="00043135" w:rsidRDefault="00EA22D0" w:rsidP="00FC3FFD">
      <w:pPr>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2C3C57" w:rsidRPr="00043135">
        <w:rPr>
          <w:rFonts w:ascii="Times New Roman" w:hAnsi="Times New Roman" w:cs="Times New Roman"/>
          <w:b/>
          <w:bCs/>
          <w:sz w:val="24"/>
          <w:szCs w:val="24"/>
        </w:rPr>
        <w:t>APPLICATIONS AND IMPLICATIONS OF EMOTIONAL INTELLIGENCE</w:t>
      </w:r>
    </w:p>
    <w:p w14:paraId="2028BB3A" w14:textId="2FC04F1B" w:rsidR="00604AFB" w:rsidRPr="00043135" w:rsidRDefault="00C50A67" w:rsidP="00FF0EA8">
      <w:pPr>
        <w:spacing w:line="276" w:lineRule="auto"/>
        <w:jc w:val="both"/>
        <w:rPr>
          <w:rFonts w:ascii="Times New Roman" w:hAnsi="Times New Roman" w:cs="Times New Roman"/>
          <w:sz w:val="24"/>
          <w:szCs w:val="24"/>
        </w:rPr>
      </w:pPr>
      <w:r w:rsidRPr="00043135">
        <w:rPr>
          <w:rFonts w:ascii="Times New Roman" w:hAnsi="Times New Roman" w:cs="Times New Roman"/>
          <w:sz w:val="24"/>
          <w:szCs w:val="24"/>
        </w:rPr>
        <w:t>Emotional Intelligence (EI) plays a crucial role in various domains of human interaction, influencing personal well-being, workplace performance, education, and leadership</w:t>
      </w:r>
      <w:r w:rsidR="00E4458C">
        <w:rPr>
          <w:rFonts w:ascii="Times New Roman" w:hAnsi="Times New Roman" w:cs="Times New Roman"/>
          <w:sz w:val="24"/>
          <w:szCs w:val="24"/>
        </w:rPr>
        <w:t xml:space="preserve"> </w:t>
      </w:r>
      <w:r w:rsidR="00913AF2" w:rsidRPr="00913AF2">
        <w:rPr>
          <w:rFonts w:ascii="Times New Roman" w:hAnsi="Times New Roman" w:cs="Times New Roman"/>
          <w:sz w:val="24"/>
          <w:szCs w:val="24"/>
        </w:rPr>
        <w:t>(</w:t>
      </w:r>
      <w:proofErr w:type="spellStart"/>
      <w:r w:rsidR="00913AF2" w:rsidRPr="00913AF2">
        <w:rPr>
          <w:rFonts w:ascii="Times New Roman" w:hAnsi="Times New Roman" w:cs="Times New Roman"/>
          <w:sz w:val="24"/>
          <w:szCs w:val="24"/>
        </w:rPr>
        <w:t>Shafik</w:t>
      </w:r>
      <w:proofErr w:type="spellEnd"/>
      <w:r w:rsidR="00913AF2" w:rsidRPr="00913AF2">
        <w:rPr>
          <w:rFonts w:ascii="Times New Roman" w:hAnsi="Times New Roman" w:cs="Times New Roman"/>
          <w:sz w:val="24"/>
          <w:szCs w:val="24"/>
        </w:rPr>
        <w:t>, 2024</w:t>
      </w:r>
      <w:r w:rsidR="00010C7E">
        <w:rPr>
          <w:rFonts w:ascii="Times New Roman" w:hAnsi="Times New Roman" w:cs="Times New Roman"/>
          <w:sz w:val="24"/>
          <w:szCs w:val="24"/>
        </w:rPr>
        <w:t xml:space="preserve">; </w:t>
      </w:r>
      <w:r w:rsidR="00010C7E" w:rsidRPr="00010C7E">
        <w:rPr>
          <w:rFonts w:ascii="Times New Roman" w:hAnsi="Times New Roman" w:cs="Times New Roman"/>
          <w:sz w:val="24"/>
          <w:szCs w:val="24"/>
        </w:rPr>
        <w:t>Azad &amp; Kumar, 2023</w:t>
      </w:r>
      <w:r w:rsidR="00020A6D">
        <w:rPr>
          <w:rFonts w:ascii="Times New Roman" w:hAnsi="Times New Roman" w:cs="Times New Roman"/>
          <w:sz w:val="24"/>
          <w:szCs w:val="24"/>
        </w:rPr>
        <w:t xml:space="preserve">; </w:t>
      </w:r>
      <w:proofErr w:type="spellStart"/>
      <w:r w:rsidR="00A47310" w:rsidRPr="00A47310">
        <w:rPr>
          <w:rFonts w:ascii="Times New Roman" w:hAnsi="Times New Roman" w:cs="Times New Roman"/>
          <w:sz w:val="24"/>
          <w:szCs w:val="24"/>
        </w:rPr>
        <w:t>Jihan</w:t>
      </w:r>
      <w:proofErr w:type="spellEnd"/>
      <w:r w:rsidR="00A47310" w:rsidRPr="00A47310">
        <w:rPr>
          <w:rFonts w:ascii="Times New Roman" w:hAnsi="Times New Roman" w:cs="Times New Roman"/>
          <w:sz w:val="24"/>
          <w:szCs w:val="24"/>
        </w:rPr>
        <w:t xml:space="preserve"> et al., 2024)</w:t>
      </w:r>
      <w:r w:rsidRPr="00043135">
        <w:rPr>
          <w:rFonts w:ascii="Times New Roman" w:hAnsi="Times New Roman" w:cs="Times New Roman"/>
          <w:sz w:val="24"/>
          <w:szCs w:val="24"/>
        </w:rPr>
        <w:t>. The ability to recognize, understand, and regulate emotions is essential for fostering positive relationships, making informed decisions, and effectively managing stress</w:t>
      </w:r>
      <w:r w:rsidR="009E45DD">
        <w:rPr>
          <w:rFonts w:ascii="Times New Roman" w:hAnsi="Times New Roman" w:cs="Times New Roman"/>
          <w:sz w:val="24"/>
          <w:szCs w:val="24"/>
        </w:rPr>
        <w:t xml:space="preserve"> </w:t>
      </w:r>
      <w:r w:rsidR="001C43DC" w:rsidRPr="001C43DC">
        <w:rPr>
          <w:rFonts w:ascii="Times New Roman" w:hAnsi="Times New Roman" w:cs="Times New Roman"/>
          <w:sz w:val="24"/>
          <w:szCs w:val="24"/>
        </w:rPr>
        <w:t xml:space="preserve">(Shah &amp; </w:t>
      </w:r>
      <w:proofErr w:type="spellStart"/>
      <w:r w:rsidR="001C43DC" w:rsidRPr="001C43DC">
        <w:rPr>
          <w:rFonts w:ascii="Times New Roman" w:hAnsi="Times New Roman" w:cs="Times New Roman"/>
          <w:sz w:val="24"/>
          <w:szCs w:val="24"/>
        </w:rPr>
        <w:t>Sah</w:t>
      </w:r>
      <w:proofErr w:type="spellEnd"/>
      <w:r w:rsidR="001C43DC" w:rsidRPr="001C43DC">
        <w:rPr>
          <w:rFonts w:ascii="Times New Roman" w:hAnsi="Times New Roman" w:cs="Times New Roman"/>
          <w:sz w:val="24"/>
          <w:szCs w:val="24"/>
        </w:rPr>
        <w:t>, 2024</w:t>
      </w:r>
      <w:r w:rsidR="00953882">
        <w:rPr>
          <w:rFonts w:ascii="Times New Roman" w:hAnsi="Times New Roman" w:cs="Times New Roman"/>
          <w:sz w:val="24"/>
          <w:szCs w:val="24"/>
        </w:rPr>
        <w:t xml:space="preserve">; </w:t>
      </w:r>
      <w:proofErr w:type="spellStart"/>
      <w:r w:rsidR="00F46AB3" w:rsidRPr="00F46AB3">
        <w:rPr>
          <w:rFonts w:ascii="Times New Roman" w:hAnsi="Times New Roman" w:cs="Times New Roman"/>
          <w:sz w:val="24"/>
          <w:szCs w:val="24"/>
        </w:rPr>
        <w:t>Yunus</w:t>
      </w:r>
      <w:proofErr w:type="spellEnd"/>
      <w:r w:rsidR="00F46AB3" w:rsidRPr="00F46AB3">
        <w:rPr>
          <w:rFonts w:ascii="Times New Roman" w:hAnsi="Times New Roman" w:cs="Times New Roman"/>
          <w:sz w:val="24"/>
          <w:szCs w:val="24"/>
        </w:rPr>
        <w:t xml:space="preserve"> &amp; Chaudhary, 2023)</w:t>
      </w:r>
      <w:r w:rsidRPr="00043135">
        <w:rPr>
          <w:rFonts w:ascii="Times New Roman" w:hAnsi="Times New Roman" w:cs="Times New Roman"/>
          <w:sz w:val="24"/>
          <w:szCs w:val="24"/>
        </w:rPr>
        <w:t>. EI has broad applications across multiple sectors, including education, business, healthcare, and mental health, with far-reaching implications for both individual and societal outcomes</w:t>
      </w:r>
      <w:r w:rsidR="001176C8">
        <w:rPr>
          <w:rFonts w:ascii="Times New Roman" w:hAnsi="Times New Roman" w:cs="Times New Roman"/>
          <w:sz w:val="24"/>
          <w:szCs w:val="24"/>
        </w:rPr>
        <w:t xml:space="preserve"> </w:t>
      </w:r>
      <w:r w:rsidR="001176C8" w:rsidRPr="001176C8">
        <w:rPr>
          <w:rFonts w:ascii="Times New Roman" w:hAnsi="Times New Roman" w:cs="Times New Roman"/>
          <w:sz w:val="24"/>
          <w:szCs w:val="24"/>
        </w:rPr>
        <w:t>(</w:t>
      </w:r>
      <w:proofErr w:type="spellStart"/>
      <w:r w:rsidR="001176C8" w:rsidRPr="001176C8">
        <w:rPr>
          <w:rFonts w:ascii="Times New Roman" w:hAnsi="Times New Roman" w:cs="Times New Roman"/>
          <w:sz w:val="24"/>
          <w:szCs w:val="24"/>
        </w:rPr>
        <w:t>Baranidharan</w:t>
      </w:r>
      <w:proofErr w:type="spellEnd"/>
      <w:r w:rsidR="001176C8" w:rsidRPr="001176C8">
        <w:rPr>
          <w:rFonts w:ascii="Times New Roman" w:hAnsi="Times New Roman" w:cs="Times New Roman"/>
          <w:sz w:val="24"/>
          <w:szCs w:val="24"/>
        </w:rPr>
        <w:t xml:space="preserve"> &amp; </w:t>
      </w:r>
      <w:proofErr w:type="spellStart"/>
      <w:r w:rsidR="001176C8" w:rsidRPr="001176C8">
        <w:rPr>
          <w:rFonts w:ascii="Times New Roman" w:hAnsi="Times New Roman" w:cs="Times New Roman"/>
          <w:sz w:val="24"/>
          <w:szCs w:val="24"/>
        </w:rPr>
        <w:t>Dhakshayini</w:t>
      </w:r>
      <w:proofErr w:type="spellEnd"/>
      <w:r w:rsidR="001176C8" w:rsidRPr="001176C8">
        <w:rPr>
          <w:rFonts w:ascii="Times New Roman" w:hAnsi="Times New Roman" w:cs="Times New Roman"/>
          <w:sz w:val="24"/>
          <w:szCs w:val="24"/>
        </w:rPr>
        <w:t>, 2024)</w:t>
      </w:r>
      <w:r w:rsidRPr="00043135">
        <w:rPr>
          <w:rFonts w:ascii="Times New Roman" w:hAnsi="Times New Roman" w:cs="Times New Roman"/>
          <w:sz w:val="24"/>
          <w:szCs w:val="24"/>
        </w:rPr>
        <w:t>.</w:t>
      </w:r>
      <w:r w:rsidR="002F59A8" w:rsidRPr="00043135">
        <w:rPr>
          <w:rFonts w:ascii="Times New Roman" w:hAnsi="Times New Roman" w:cs="Times New Roman"/>
          <w:sz w:val="24"/>
          <w:szCs w:val="24"/>
        </w:rPr>
        <w:t xml:space="preserve"> </w:t>
      </w:r>
      <w:r w:rsidR="00604AFB" w:rsidRPr="00043135">
        <w:rPr>
          <w:rFonts w:ascii="Times New Roman" w:hAnsi="Times New Roman" w:cs="Times New Roman"/>
          <w:sz w:val="24"/>
          <w:szCs w:val="24"/>
        </w:rPr>
        <w:t>In education, EI enhances students' emotional resilience, academic performance, and social interactions</w:t>
      </w:r>
      <w:r w:rsidR="00E73525">
        <w:rPr>
          <w:rFonts w:ascii="Times New Roman" w:hAnsi="Times New Roman" w:cs="Times New Roman"/>
          <w:sz w:val="24"/>
          <w:szCs w:val="24"/>
        </w:rPr>
        <w:t xml:space="preserve"> </w:t>
      </w:r>
      <w:r w:rsidR="00E73525" w:rsidRPr="00E73525">
        <w:rPr>
          <w:rFonts w:ascii="Times New Roman" w:hAnsi="Times New Roman" w:cs="Times New Roman"/>
          <w:sz w:val="24"/>
          <w:szCs w:val="24"/>
        </w:rPr>
        <w:t>(</w:t>
      </w:r>
      <w:r w:rsidR="004E7260">
        <w:rPr>
          <w:rFonts w:ascii="Times New Roman" w:hAnsi="Times New Roman" w:cs="Times New Roman"/>
          <w:sz w:val="24"/>
          <w:szCs w:val="24"/>
        </w:rPr>
        <w:t>Chen, 2024</w:t>
      </w:r>
      <w:r w:rsidR="00C54E56">
        <w:rPr>
          <w:rFonts w:ascii="Times New Roman" w:hAnsi="Times New Roman" w:cs="Times New Roman"/>
          <w:sz w:val="24"/>
          <w:szCs w:val="24"/>
        </w:rPr>
        <w:t>;</w:t>
      </w:r>
      <w:r w:rsidR="004E7260">
        <w:rPr>
          <w:rFonts w:ascii="Times New Roman" w:hAnsi="Times New Roman" w:cs="Times New Roman"/>
          <w:sz w:val="24"/>
          <w:szCs w:val="24"/>
        </w:rPr>
        <w:t xml:space="preserve"> </w:t>
      </w:r>
      <w:proofErr w:type="spellStart"/>
      <w:r w:rsidR="00E73525" w:rsidRPr="00E73525">
        <w:rPr>
          <w:rFonts w:ascii="Times New Roman" w:hAnsi="Times New Roman" w:cs="Times New Roman"/>
          <w:sz w:val="24"/>
          <w:szCs w:val="24"/>
        </w:rPr>
        <w:t>Sele</w:t>
      </w:r>
      <w:proofErr w:type="spellEnd"/>
      <w:r w:rsidR="00E73525" w:rsidRPr="00E73525">
        <w:rPr>
          <w:rFonts w:ascii="Times New Roman" w:hAnsi="Times New Roman" w:cs="Times New Roman"/>
          <w:sz w:val="24"/>
          <w:szCs w:val="24"/>
        </w:rPr>
        <w:t xml:space="preserve"> &amp; </w:t>
      </w:r>
      <w:proofErr w:type="spellStart"/>
      <w:r w:rsidR="00E73525" w:rsidRPr="00E73525">
        <w:rPr>
          <w:rFonts w:ascii="Times New Roman" w:hAnsi="Times New Roman" w:cs="Times New Roman"/>
          <w:sz w:val="24"/>
          <w:szCs w:val="24"/>
        </w:rPr>
        <w:t>Mukundi</w:t>
      </w:r>
      <w:proofErr w:type="spellEnd"/>
      <w:r w:rsidR="00E73525" w:rsidRPr="00E73525">
        <w:rPr>
          <w:rFonts w:ascii="Times New Roman" w:hAnsi="Times New Roman" w:cs="Times New Roman"/>
          <w:sz w:val="24"/>
          <w:szCs w:val="24"/>
        </w:rPr>
        <w:t>, 2023)</w:t>
      </w:r>
      <w:r w:rsidR="00604AFB" w:rsidRPr="00043135">
        <w:rPr>
          <w:rFonts w:ascii="Times New Roman" w:hAnsi="Times New Roman" w:cs="Times New Roman"/>
          <w:sz w:val="24"/>
          <w:szCs w:val="24"/>
        </w:rPr>
        <w:t>. Teachers with high EI create positive learning environments and support students' development of essential life skills through Social-Emotional Learning (SEL) programs</w:t>
      </w:r>
      <w:r w:rsidR="00C35618">
        <w:rPr>
          <w:rFonts w:ascii="Times New Roman" w:hAnsi="Times New Roman" w:cs="Times New Roman"/>
          <w:sz w:val="24"/>
          <w:szCs w:val="24"/>
        </w:rPr>
        <w:t xml:space="preserve"> </w:t>
      </w:r>
      <w:r w:rsidR="00C35618" w:rsidRPr="00C35618">
        <w:rPr>
          <w:rFonts w:ascii="Times New Roman" w:hAnsi="Times New Roman" w:cs="Times New Roman"/>
          <w:sz w:val="24"/>
          <w:szCs w:val="24"/>
        </w:rPr>
        <w:t>(Qazi et al., 2024)</w:t>
      </w:r>
      <w:r w:rsidR="00604AFB" w:rsidRPr="00043135">
        <w:rPr>
          <w:rFonts w:ascii="Times New Roman" w:hAnsi="Times New Roman" w:cs="Times New Roman"/>
          <w:sz w:val="24"/>
          <w:szCs w:val="24"/>
        </w:rPr>
        <w:t>. In professional settings, EI is crucial for leadership, teamwork, and decision-making. Emotionally intelligent leaders inspire and motivate employees, fostering a collaborative and productive work culture</w:t>
      </w:r>
      <w:r w:rsidR="001934E7" w:rsidRPr="00043135">
        <w:rPr>
          <w:rFonts w:ascii="Times New Roman" w:hAnsi="Times New Roman" w:cs="Times New Roman"/>
          <w:sz w:val="24"/>
          <w:szCs w:val="24"/>
        </w:rPr>
        <w:t xml:space="preserve">. Meanwhile, employees with strong emotional intelligence contribute to conflict resolution, stress management, and effective communication, ultimately </w:t>
      </w:r>
      <w:r w:rsidR="00604AFB" w:rsidRPr="00043135">
        <w:rPr>
          <w:rFonts w:ascii="Times New Roman" w:hAnsi="Times New Roman" w:cs="Times New Roman"/>
          <w:sz w:val="24"/>
          <w:szCs w:val="24"/>
        </w:rPr>
        <w:t>driving organizational success</w:t>
      </w:r>
      <w:r w:rsidR="00546F68">
        <w:rPr>
          <w:rFonts w:ascii="Times New Roman" w:hAnsi="Times New Roman" w:cs="Times New Roman"/>
          <w:sz w:val="24"/>
          <w:szCs w:val="24"/>
        </w:rPr>
        <w:t xml:space="preserve"> </w:t>
      </w:r>
      <w:r w:rsidR="00BF3344" w:rsidRPr="00BF3344">
        <w:rPr>
          <w:rFonts w:ascii="Times New Roman" w:hAnsi="Times New Roman" w:cs="Times New Roman"/>
          <w:sz w:val="24"/>
          <w:szCs w:val="24"/>
        </w:rPr>
        <w:t>(</w:t>
      </w:r>
      <w:proofErr w:type="spellStart"/>
      <w:r w:rsidR="00BF3344" w:rsidRPr="00BF3344">
        <w:rPr>
          <w:rFonts w:ascii="Times New Roman" w:hAnsi="Times New Roman" w:cs="Times New Roman"/>
          <w:sz w:val="24"/>
          <w:szCs w:val="24"/>
        </w:rPr>
        <w:t>Panait</w:t>
      </w:r>
      <w:proofErr w:type="spellEnd"/>
      <w:r w:rsidR="00BF3344" w:rsidRPr="00BF3344">
        <w:rPr>
          <w:rFonts w:ascii="Times New Roman" w:hAnsi="Times New Roman" w:cs="Times New Roman"/>
          <w:sz w:val="24"/>
          <w:szCs w:val="24"/>
        </w:rPr>
        <w:t>, 2017</w:t>
      </w:r>
      <w:r w:rsidR="00BF3344">
        <w:rPr>
          <w:rFonts w:ascii="Times New Roman" w:hAnsi="Times New Roman" w:cs="Times New Roman"/>
          <w:sz w:val="24"/>
          <w:szCs w:val="24"/>
        </w:rPr>
        <w:t xml:space="preserve">; </w:t>
      </w:r>
      <w:proofErr w:type="spellStart"/>
      <w:r w:rsidR="00184830" w:rsidRPr="00184830">
        <w:rPr>
          <w:rFonts w:ascii="Times New Roman" w:hAnsi="Times New Roman" w:cs="Times New Roman"/>
          <w:sz w:val="24"/>
          <w:szCs w:val="24"/>
        </w:rPr>
        <w:t>Blendea</w:t>
      </w:r>
      <w:proofErr w:type="spellEnd"/>
      <w:r w:rsidR="00184830" w:rsidRPr="00184830">
        <w:rPr>
          <w:rFonts w:ascii="Times New Roman" w:hAnsi="Times New Roman" w:cs="Times New Roman"/>
          <w:sz w:val="24"/>
          <w:szCs w:val="24"/>
        </w:rPr>
        <w:t xml:space="preserve"> et al., 2024</w:t>
      </w:r>
      <w:r w:rsidR="00BF3344" w:rsidRPr="00BF3344">
        <w:rPr>
          <w:rFonts w:ascii="Times New Roman" w:hAnsi="Times New Roman" w:cs="Times New Roman"/>
          <w:sz w:val="24"/>
          <w:szCs w:val="24"/>
        </w:rPr>
        <w:t>)</w:t>
      </w:r>
      <w:r w:rsidR="00604AFB" w:rsidRPr="00043135">
        <w:rPr>
          <w:rFonts w:ascii="Times New Roman" w:hAnsi="Times New Roman" w:cs="Times New Roman"/>
          <w:sz w:val="24"/>
          <w:szCs w:val="24"/>
        </w:rPr>
        <w:t xml:space="preserve">. In healthcare, EI plays a </w:t>
      </w:r>
      <w:r w:rsidR="00BA38B5" w:rsidRPr="00043135">
        <w:rPr>
          <w:rFonts w:ascii="Times New Roman" w:hAnsi="Times New Roman" w:cs="Times New Roman"/>
          <w:sz w:val="24"/>
          <w:szCs w:val="24"/>
        </w:rPr>
        <w:t>crucial role in fostering strong doctor-patient relationships, mitigating burnout among healthcare professionals, and enhancing</w:t>
      </w:r>
      <w:r w:rsidR="00604AFB" w:rsidRPr="00043135">
        <w:rPr>
          <w:rFonts w:ascii="Times New Roman" w:hAnsi="Times New Roman" w:cs="Times New Roman"/>
          <w:sz w:val="24"/>
          <w:szCs w:val="24"/>
        </w:rPr>
        <w:t xml:space="preserve"> patient care outcomes. Medical practitioners with high </w:t>
      </w:r>
      <w:r w:rsidR="00BA38B5" w:rsidRPr="00043135">
        <w:rPr>
          <w:rFonts w:ascii="Times New Roman" w:hAnsi="Times New Roman" w:cs="Times New Roman"/>
          <w:sz w:val="24"/>
          <w:szCs w:val="24"/>
        </w:rPr>
        <w:t xml:space="preserve">emotional intelligence (EI) demonstrate empathy, active listening, and emotional regulation, leading to improved healthcare experiences and enhanced </w:t>
      </w:r>
      <w:r w:rsidR="00604AFB" w:rsidRPr="00043135">
        <w:rPr>
          <w:rFonts w:ascii="Times New Roman" w:hAnsi="Times New Roman" w:cs="Times New Roman"/>
          <w:sz w:val="24"/>
          <w:szCs w:val="24"/>
        </w:rPr>
        <w:t>professional well-being</w:t>
      </w:r>
      <w:r w:rsidR="00FF0EA8">
        <w:rPr>
          <w:rFonts w:ascii="Times New Roman" w:hAnsi="Times New Roman" w:cs="Times New Roman"/>
          <w:sz w:val="24"/>
          <w:szCs w:val="24"/>
        </w:rPr>
        <w:t xml:space="preserve"> </w:t>
      </w:r>
      <w:r w:rsidR="00FF0EA8" w:rsidRPr="00C001AE">
        <w:rPr>
          <w:rFonts w:ascii="Times New Roman" w:hAnsi="Times New Roman" w:cs="Times New Roman"/>
          <w:sz w:val="24"/>
          <w:szCs w:val="24"/>
        </w:rPr>
        <w:t>(Silva, 2024</w:t>
      </w:r>
      <w:r w:rsidR="00FF0EA8">
        <w:rPr>
          <w:rFonts w:ascii="Times New Roman" w:hAnsi="Times New Roman" w:cs="Times New Roman"/>
          <w:sz w:val="24"/>
          <w:szCs w:val="24"/>
        </w:rPr>
        <w:t xml:space="preserve">; </w:t>
      </w:r>
      <w:r w:rsidR="00FF0EA8" w:rsidRPr="00631AEE">
        <w:rPr>
          <w:rFonts w:ascii="Times New Roman" w:hAnsi="Times New Roman" w:cs="Times New Roman"/>
          <w:sz w:val="24"/>
          <w:szCs w:val="24"/>
        </w:rPr>
        <w:t>Cascio et al., 2017)</w:t>
      </w:r>
      <w:r w:rsidR="00604AFB" w:rsidRPr="00043135">
        <w:rPr>
          <w:rFonts w:ascii="Times New Roman" w:hAnsi="Times New Roman" w:cs="Times New Roman"/>
          <w:sz w:val="24"/>
          <w:szCs w:val="24"/>
        </w:rPr>
        <w:t xml:space="preserve">. Additionally, EI is closely linked to mental health, as it helps individuals regulate emotions, cope with stress, and build resilience against anxiety and depression. Emotionally intelligent individuals tend to have healthier relationships, greater self-awareness, and </w:t>
      </w:r>
      <w:r w:rsidR="00BA38B5" w:rsidRPr="00043135">
        <w:rPr>
          <w:rFonts w:ascii="Times New Roman" w:hAnsi="Times New Roman" w:cs="Times New Roman"/>
          <w:sz w:val="24"/>
          <w:szCs w:val="24"/>
        </w:rPr>
        <w:t xml:space="preserve">more effective coping strategies, thereby enhancing their overall </w:t>
      </w:r>
      <w:r w:rsidR="00604AFB" w:rsidRPr="00043135">
        <w:rPr>
          <w:rFonts w:ascii="Times New Roman" w:hAnsi="Times New Roman" w:cs="Times New Roman"/>
          <w:sz w:val="24"/>
          <w:szCs w:val="24"/>
        </w:rPr>
        <w:t>psychological well-being</w:t>
      </w:r>
      <w:r w:rsidR="008C538B">
        <w:rPr>
          <w:rFonts w:ascii="Times New Roman" w:hAnsi="Times New Roman" w:cs="Times New Roman"/>
          <w:sz w:val="24"/>
          <w:szCs w:val="24"/>
        </w:rPr>
        <w:t xml:space="preserve"> </w:t>
      </w:r>
      <w:r w:rsidR="008C538B" w:rsidRPr="000C5140">
        <w:rPr>
          <w:rFonts w:ascii="Times New Roman" w:hAnsi="Times New Roman" w:cs="Times New Roman"/>
          <w:sz w:val="24"/>
          <w:szCs w:val="24"/>
        </w:rPr>
        <w:t>(</w:t>
      </w:r>
      <w:proofErr w:type="spellStart"/>
      <w:r w:rsidR="008C538B" w:rsidRPr="000C5140">
        <w:rPr>
          <w:rFonts w:ascii="Times New Roman" w:hAnsi="Times New Roman" w:cs="Times New Roman"/>
          <w:sz w:val="24"/>
          <w:szCs w:val="24"/>
        </w:rPr>
        <w:t>Zhylin</w:t>
      </w:r>
      <w:proofErr w:type="spellEnd"/>
      <w:r w:rsidR="008C538B" w:rsidRPr="000C5140">
        <w:rPr>
          <w:rFonts w:ascii="Times New Roman" w:hAnsi="Times New Roman" w:cs="Times New Roman"/>
          <w:sz w:val="24"/>
          <w:szCs w:val="24"/>
        </w:rPr>
        <w:t xml:space="preserve"> et al., 2024</w:t>
      </w:r>
      <w:r w:rsidR="008C538B">
        <w:rPr>
          <w:rFonts w:ascii="Times New Roman" w:hAnsi="Times New Roman" w:cs="Times New Roman"/>
          <w:sz w:val="24"/>
          <w:szCs w:val="24"/>
        </w:rPr>
        <w:t xml:space="preserve">; </w:t>
      </w:r>
      <w:r w:rsidR="008C538B" w:rsidRPr="00E341DF">
        <w:rPr>
          <w:rFonts w:ascii="Times New Roman" w:hAnsi="Times New Roman" w:cs="Times New Roman"/>
          <w:sz w:val="24"/>
          <w:szCs w:val="24"/>
        </w:rPr>
        <w:t>Rao et al., 2024)</w:t>
      </w:r>
      <w:r w:rsidR="00604AFB" w:rsidRPr="00043135">
        <w:rPr>
          <w:rFonts w:ascii="Times New Roman" w:hAnsi="Times New Roman" w:cs="Times New Roman"/>
          <w:sz w:val="24"/>
          <w:szCs w:val="24"/>
        </w:rPr>
        <w:t xml:space="preserve">. Beyond personal and professional applications, EI has broader societal implications, fostering social harmony, cultural adaptability, and ethical decision-making. It promotes prosocial </w:t>
      </w:r>
      <w:proofErr w:type="spellStart"/>
      <w:r w:rsidR="00604AFB" w:rsidRPr="00043135">
        <w:rPr>
          <w:rFonts w:ascii="Times New Roman" w:hAnsi="Times New Roman" w:cs="Times New Roman"/>
          <w:sz w:val="24"/>
          <w:szCs w:val="24"/>
        </w:rPr>
        <w:t>behavior</w:t>
      </w:r>
      <w:proofErr w:type="spellEnd"/>
      <w:r w:rsidR="00604AFB" w:rsidRPr="00043135">
        <w:rPr>
          <w:rFonts w:ascii="Times New Roman" w:hAnsi="Times New Roman" w:cs="Times New Roman"/>
          <w:sz w:val="24"/>
          <w:szCs w:val="24"/>
        </w:rPr>
        <w:t>, strengthens communities, and supports ethical leadership, ultimately contributing to a more cohesive and empathetic society</w:t>
      </w:r>
      <w:r w:rsidR="005B2E3E">
        <w:rPr>
          <w:rFonts w:ascii="Times New Roman" w:hAnsi="Times New Roman" w:cs="Times New Roman"/>
          <w:sz w:val="24"/>
          <w:szCs w:val="24"/>
        </w:rPr>
        <w:t xml:space="preserve"> </w:t>
      </w:r>
      <w:r w:rsidR="005B2E3E" w:rsidRPr="00E72704">
        <w:rPr>
          <w:rFonts w:ascii="Times New Roman" w:hAnsi="Times New Roman" w:cs="Times New Roman"/>
          <w:sz w:val="24"/>
          <w:szCs w:val="24"/>
        </w:rPr>
        <w:t>(Mesmer-Magnus et al., 2008</w:t>
      </w:r>
      <w:r w:rsidR="005B2E3E">
        <w:rPr>
          <w:rFonts w:ascii="Times New Roman" w:hAnsi="Times New Roman" w:cs="Times New Roman"/>
          <w:sz w:val="24"/>
          <w:szCs w:val="24"/>
        </w:rPr>
        <w:t xml:space="preserve">; </w:t>
      </w:r>
      <w:proofErr w:type="spellStart"/>
      <w:r w:rsidR="005B2E3E" w:rsidRPr="00416435">
        <w:rPr>
          <w:rFonts w:ascii="Times New Roman" w:hAnsi="Times New Roman" w:cs="Times New Roman"/>
          <w:sz w:val="24"/>
          <w:szCs w:val="24"/>
        </w:rPr>
        <w:t>Culham</w:t>
      </w:r>
      <w:proofErr w:type="spellEnd"/>
      <w:r w:rsidR="005B2E3E" w:rsidRPr="00416435">
        <w:rPr>
          <w:rFonts w:ascii="Times New Roman" w:hAnsi="Times New Roman" w:cs="Times New Roman"/>
          <w:sz w:val="24"/>
          <w:szCs w:val="24"/>
        </w:rPr>
        <w:t xml:space="preserve"> &amp; Bai, 2011)</w:t>
      </w:r>
      <w:r w:rsidR="00604AFB" w:rsidRPr="00043135">
        <w:rPr>
          <w:rFonts w:ascii="Times New Roman" w:hAnsi="Times New Roman" w:cs="Times New Roman"/>
          <w:sz w:val="24"/>
          <w:szCs w:val="24"/>
        </w:rPr>
        <w:t>.</w:t>
      </w:r>
    </w:p>
    <w:p w14:paraId="7386F139" w14:textId="4E59091B" w:rsidR="00885A19" w:rsidRPr="00043135" w:rsidRDefault="002C3C57" w:rsidP="00FC3FFD">
      <w:pPr>
        <w:jc w:val="both"/>
        <w:rPr>
          <w:rFonts w:ascii="Times New Roman" w:hAnsi="Times New Roman" w:cs="Times New Roman"/>
          <w:b/>
          <w:bCs/>
          <w:sz w:val="24"/>
          <w:szCs w:val="24"/>
        </w:rPr>
      </w:pPr>
      <w:r w:rsidRPr="00043135">
        <w:rPr>
          <w:rFonts w:ascii="Times New Roman" w:hAnsi="Times New Roman" w:cs="Times New Roman"/>
          <w:b/>
          <w:bCs/>
          <w:sz w:val="24"/>
          <w:szCs w:val="24"/>
        </w:rPr>
        <w:t>CONCLUSION</w:t>
      </w:r>
    </w:p>
    <w:p w14:paraId="0946D6C7" w14:textId="16AB575A" w:rsidR="003C3516" w:rsidRDefault="00885A19" w:rsidP="00FC3FFD">
      <w:pPr>
        <w:jc w:val="both"/>
        <w:rPr>
          <w:rFonts w:ascii="Times New Roman" w:hAnsi="Times New Roman" w:cs="Times New Roman"/>
          <w:sz w:val="24"/>
          <w:szCs w:val="24"/>
        </w:rPr>
      </w:pPr>
      <w:r w:rsidRPr="00043135">
        <w:rPr>
          <w:rFonts w:ascii="Times New Roman" w:hAnsi="Times New Roman" w:cs="Times New Roman"/>
          <w:sz w:val="24"/>
          <w:szCs w:val="24"/>
        </w:rPr>
        <w:t xml:space="preserve">Emotional Intelligence (EI) has emerged as a crucial construct in understanding human emotions, social interactions, and decision-making processes. Its historical development has seen the evolution of multiple theoretical models, including the ability-based, trait-based, and mixed models, each contributing unique perspectives to the field. Over time, various standardized tools have been developed to assess </w:t>
      </w:r>
      <w:r w:rsidR="00CB23A6">
        <w:rPr>
          <w:rFonts w:ascii="Times New Roman" w:hAnsi="Times New Roman" w:cs="Times New Roman"/>
          <w:sz w:val="24"/>
          <w:szCs w:val="24"/>
        </w:rPr>
        <w:t>emotional intelligence (EI), enabling researchers and practitioners to measure emotional competencies in diverse</w:t>
      </w:r>
      <w:r w:rsidRPr="00043135">
        <w:rPr>
          <w:rFonts w:ascii="Times New Roman" w:hAnsi="Times New Roman" w:cs="Times New Roman"/>
          <w:sz w:val="24"/>
          <w:szCs w:val="24"/>
        </w:rPr>
        <w:t xml:space="preserve"> </w:t>
      </w:r>
      <w:r w:rsidRPr="00043135">
        <w:rPr>
          <w:rFonts w:ascii="Times New Roman" w:hAnsi="Times New Roman" w:cs="Times New Roman"/>
          <w:sz w:val="24"/>
          <w:szCs w:val="24"/>
        </w:rPr>
        <w:lastRenderedPageBreak/>
        <w:t>settings.</w:t>
      </w:r>
      <w:r w:rsidR="000A7711" w:rsidRPr="00043135">
        <w:rPr>
          <w:rFonts w:ascii="Times New Roman" w:hAnsi="Times New Roman" w:cs="Times New Roman"/>
          <w:sz w:val="24"/>
          <w:szCs w:val="24"/>
        </w:rPr>
        <w:t xml:space="preserve"> </w:t>
      </w:r>
      <w:r w:rsidRPr="00043135">
        <w:rPr>
          <w:rFonts w:ascii="Times New Roman" w:hAnsi="Times New Roman" w:cs="Times New Roman"/>
          <w:sz w:val="24"/>
          <w:szCs w:val="24"/>
        </w:rPr>
        <w:t xml:space="preserve">The applications of EI extend across multiple domains, including education, workplace dynamics, healthcare, </w:t>
      </w:r>
      <w:r w:rsidR="00300741">
        <w:rPr>
          <w:rFonts w:ascii="Times New Roman" w:hAnsi="Times New Roman" w:cs="Times New Roman"/>
          <w:sz w:val="24"/>
          <w:szCs w:val="24"/>
        </w:rPr>
        <w:t xml:space="preserve">and </w:t>
      </w:r>
      <w:r w:rsidRPr="00043135">
        <w:rPr>
          <w:rFonts w:ascii="Times New Roman" w:hAnsi="Times New Roman" w:cs="Times New Roman"/>
          <w:sz w:val="24"/>
          <w:szCs w:val="24"/>
        </w:rPr>
        <w:t>mental health</w:t>
      </w:r>
      <w:r w:rsidR="00ED4B94">
        <w:rPr>
          <w:rFonts w:ascii="Times New Roman" w:hAnsi="Times New Roman" w:cs="Times New Roman"/>
          <w:sz w:val="24"/>
          <w:szCs w:val="24"/>
        </w:rPr>
        <w:t xml:space="preserve"> etc</w:t>
      </w:r>
      <w:r w:rsidRPr="00043135">
        <w:rPr>
          <w:rFonts w:ascii="Times New Roman" w:hAnsi="Times New Roman" w:cs="Times New Roman"/>
          <w:sz w:val="24"/>
          <w:szCs w:val="24"/>
        </w:rPr>
        <w:t xml:space="preserve">. In education, EI fosters emotional resilience, enhances teacher effectiveness, and improves student outcomes. In professional settings, it contributes to leadership development, teamwork, and effective decision-making. Healthcare professionals with high EI demonstrate better patient care, stress management, and job satisfaction. </w:t>
      </w:r>
      <w:r w:rsidR="00207882" w:rsidRPr="003C3516">
        <w:rPr>
          <w:rFonts w:ascii="Times New Roman" w:hAnsi="Times New Roman" w:cs="Times New Roman"/>
          <w:sz w:val="24"/>
          <w:szCs w:val="24"/>
        </w:rPr>
        <w:t>Additionally</w:t>
      </w:r>
      <w:r w:rsidRPr="00043135">
        <w:rPr>
          <w:rFonts w:ascii="Times New Roman" w:hAnsi="Times New Roman" w:cs="Times New Roman"/>
          <w:sz w:val="24"/>
          <w:szCs w:val="24"/>
        </w:rPr>
        <w:t xml:space="preserve">, EI plays a </w:t>
      </w:r>
      <w:r w:rsidR="00952F11">
        <w:rPr>
          <w:rFonts w:ascii="Times New Roman" w:hAnsi="Times New Roman" w:cs="Times New Roman"/>
          <w:sz w:val="24"/>
          <w:szCs w:val="24"/>
        </w:rPr>
        <w:t>crucial role in mental health by enabling individuals to regulate their emotions, cope with stress, and develop</w:t>
      </w:r>
      <w:r w:rsidRPr="00043135">
        <w:rPr>
          <w:rFonts w:ascii="Times New Roman" w:hAnsi="Times New Roman" w:cs="Times New Roman"/>
          <w:sz w:val="24"/>
          <w:szCs w:val="24"/>
        </w:rPr>
        <w:t xml:space="preserve"> emotional resilience.</w:t>
      </w:r>
      <w:r w:rsidR="00EB7BC5">
        <w:rPr>
          <w:rFonts w:ascii="Times New Roman" w:hAnsi="Times New Roman" w:cs="Times New Roman"/>
          <w:sz w:val="24"/>
          <w:szCs w:val="24"/>
        </w:rPr>
        <w:t xml:space="preserve"> </w:t>
      </w:r>
      <w:r w:rsidR="00C74CE7" w:rsidRPr="00C74CE7">
        <w:rPr>
          <w:rFonts w:ascii="Times New Roman" w:hAnsi="Times New Roman" w:cs="Times New Roman"/>
          <w:sz w:val="24"/>
          <w:szCs w:val="24"/>
        </w:rPr>
        <w:t xml:space="preserve">Emotional Intelligence plays </w:t>
      </w:r>
      <w:r w:rsidR="005745F1">
        <w:rPr>
          <w:rFonts w:ascii="Times New Roman" w:hAnsi="Times New Roman" w:cs="Times New Roman"/>
          <w:sz w:val="24"/>
          <w:szCs w:val="24"/>
        </w:rPr>
        <w:t>a crucial role in various</w:t>
      </w:r>
      <w:r w:rsidR="00C74CE7" w:rsidRPr="00C74CE7">
        <w:rPr>
          <w:rFonts w:ascii="Times New Roman" w:hAnsi="Times New Roman" w:cs="Times New Roman"/>
          <w:sz w:val="24"/>
          <w:szCs w:val="24"/>
        </w:rPr>
        <w:t xml:space="preserve"> aspects of life. Addressing its challenges will make it more effective and useful. Refining its theories, improving measurement methods, and considering cultural and ethical factors will </w:t>
      </w:r>
      <w:r w:rsidR="00D937A0">
        <w:rPr>
          <w:rFonts w:ascii="Times New Roman" w:hAnsi="Times New Roman" w:cs="Times New Roman"/>
          <w:sz w:val="24"/>
          <w:szCs w:val="24"/>
        </w:rPr>
        <w:t>enable EI to continue supporting</w:t>
      </w:r>
      <w:r w:rsidR="00C74CE7" w:rsidRPr="00C74CE7">
        <w:rPr>
          <w:rFonts w:ascii="Times New Roman" w:hAnsi="Times New Roman" w:cs="Times New Roman"/>
          <w:sz w:val="24"/>
          <w:szCs w:val="24"/>
        </w:rPr>
        <w:t xml:space="preserve"> well-being, professional growth, and social harmony.</w:t>
      </w:r>
    </w:p>
    <w:p w14:paraId="0880A809" w14:textId="77777777" w:rsidR="003C3516" w:rsidRDefault="003C3516" w:rsidP="00FC3FFD">
      <w:pPr>
        <w:jc w:val="both"/>
        <w:rPr>
          <w:rFonts w:ascii="Times New Roman" w:hAnsi="Times New Roman" w:cs="Times New Roman"/>
          <w:sz w:val="24"/>
          <w:szCs w:val="24"/>
        </w:rPr>
      </w:pPr>
    </w:p>
    <w:p w14:paraId="4A34A7CC" w14:textId="1D979636" w:rsidR="00DB3255" w:rsidRPr="00DB3255" w:rsidRDefault="00DB3255" w:rsidP="00DB3255">
      <w:pPr>
        <w:jc w:val="both"/>
        <w:rPr>
          <w:rFonts w:ascii="Times New Roman" w:hAnsi="Times New Roman" w:cs="Times New Roman"/>
          <w:b/>
          <w:bCs/>
          <w:sz w:val="28"/>
          <w:szCs w:val="28"/>
        </w:rPr>
      </w:pPr>
      <w:r w:rsidRPr="00DB3255">
        <w:rPr>
          <w:rFonts w:ascii="Times New Roman" w:hAnsi="Times New Roman" w:cs="Times New Roman"/>
          <w:b/>
          <w:bCs/>
          <w:sz w:val="28"/>
          <w:szCs w:val="28"/>
        </w:rPr>
        <w:t xml:space="preserve">References </w:t>
      </w:r>
    </w:p>
    <w:p w14:paraId="08BB2E8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Azad, Y., &amp; Kumar, A. (2023). Emotional Intelligence as a Predictor of Psychological Well-being and Workplace Performance. In </w:t>
      </w:r>
      <w:r w:rsidRPr="00585225">
        <w:rPr>
          <w:rFonts w:ascii="Times New Roman" w:hAnsi="Times New Roman" w:cs="Times New Roman"/>
          <w:i/>
          <w:iCs/>
          <w:sz w:val="24"/>
          <w:szCs w:val="24"/>
        </w:rPr>
        <w:t>the Advances in Logistics, Operations, and Management Science book series</w:t>
      </w:r>
      <w:r w:rsidRPr="00585225">
        <w:rPr>
          <w:rFonts w:ascii="Times New Roman" w:hAnsi="Times New Roman" w:cs="Times New Roman"/>
          <w:sz w:val="24"/>
          <w:szCs w:val="24"/>
        </w:rPr>
        <w:t xml:space="preserve"> (pp. 77–97). </w:t>
      </w:r>
      <w:hyperlink r:id="rId11" w:history="1">
        <w:r w:rsidRPr="00585225">
          <w:rPr>
            <w:rStyle w:val="Hyperlink"/>
            <w:rFonts w:ascii="Times New Roman" w:hAnsi="Times New Roman" w:cs="Times New Roman"/>
            <w:sz w:val="24"/>
            <w:szCs w:val="24"/>
          </w:rPr>
          <w:t>https://doi.org/10.4018/979-8-3693-0418-1.ch006</w:t>
        </w:r>
      </w:hyperlink>
    </w:p>
    <w:p w14:paraId="0FF40261"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Baranidharan</w:t>
      </w:r>
      <w:proofErr w:type="spellEnd"/>
      <w:r w:rsidRPr="00585225">
        <w:rPr>
          <w:rFonts w:ascii="Times New Roman" w:hAnsi="Times New Roman" w:cs="Times New Roman"/>
          <w:sz w:val="24"/>
          <w:szCs w:val="24"/>
        </w:rPr>
        <w:t xml:space="preserve">, S., &amp; </w:t>
      </w:r>
      <w:proofErr w:type="spellStart"/>
      <w:r w:rsidRPr="00585225">
        <w:rPr>
          <w:rFonts w:ascii="Times New Roman" w:hAnsi="Times New Roman" w:cs="Times New Roman"/>
          <w:sz w:val="24"/>
          <w:szCs w:val="24"/>
        </w:rPr>
        <w:t>Dhakshayini</w:t>
      </w:r>
      <w:proofErr w:type="spellEnd"/>
      <w:r w:rsidRPr="00585225">
        <w:rPr>
          <w:rFonts w:ascii="Times New Roman" w:hAnsi="Times New Roman" w:cs="Times New Roman"/>
          <w:sz w:val="24"/>
          <w:szCs w:val="24"/>
        </w:rPr>
        <w:t xml:space="preserve">, K. N. (2024). Exploring the Influence of Emotional Intelligence on Decision-Making Across Diverse Domains. In </w:t>
      </w:r>
      <w:r w:rsidRPr="00585225">
        <w:rPr>
          <w:rFonts w:ascii="Times New Roman" w:hAnsi="Times New Roman" w:cs="Times New Roman"/>
          <w:i/>
          <w:iCs/>
          <w:sz w:val="24"/>
          <w:szCs w:val="24"/>
        </w:rPr>
        <w:t>the Advances in Logistics, Operations, and Management Science book series</w:t>
      </w:r>
      <w:r w:rsidRPr="00585225">
        <w:rPr>
          <w:rFonts w:ascii="Times New Roman" w:hAnsi="Times New Roman" w:cs="Times New Roman"/>
          <w:sz w:val="24"/>
          <w:szCs w:val="24"/>
        </w:rPr>
        <w:t xml:space="preserve"> (pp. 70–91). https://doi.org/10.4018/979-8-3693-4350-0.ch004</w:t>
      </w:r>
    </w:p>
    <w:p w14:paraId="1F0BEBD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Bar-On, R. (1988). The Development of an Operational Concept of Psychological Well-Being. Doctoral dissertation, Rhodes University, South Africa.</w:t>
      </w:r>
    </w:p>
    <w:p w14:paraId="2763CEE8"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Bar-On, R. (1997). </w:t>
      </w:r>
      <w:r w:rsidRPr="00585225">
        <w:rPr>
          <w:rFonts w:ascii="Times New Roman" w:hAnsi="Times New Roman" w:cs="Times New Roman"/>
          <w:i/>
          <w:iCs/>
          <w:sz w:val="24"/>
          <w:szCs w:val="24"/>
        </w:rPr>
        <w:t>Bar-On Emotional Quotient Inventory (EQ-</w:t>
      </w:r>
      <w:proofErr w:type="spellStart"/>
      <w:r w:rsidRPr="00585225">
        <w:rPr>
          <w:rFonts w:ascii="Times New Roman" w:hAnsi="Times New Roman" w:cs="Times New Roman"/>
          <w:i/>
          <w:iCs/>
          <w:sz w:val="24"/>
          <w:szCs w:val="24"/>
        </w:rPr>
        <w:t>i</w:t>
      </w:r>
      <w:proofErr w:type="spellEnd"/>
      <w:r w:rsidRPr="00585225">
        <w:rPr>
          <w:rFonts w:ascii="Times New Roman" w:hAnsi="Times New Roman" w:cs="Times New Roman"/>
          <w:i/>
          <w:iCs/>
          <w:sz w:val="24"/>
          <w:szCs w:val="24"/>
        </w:rPr>
        <w:t>): Technical manual.</w:t>
      </w:r>
      <w:r w:rsidRPr="00585225">
        <w:rPr>
          <w:rFonts w:ascii="Times New Roman" w:hAnsi="Times New Roman" w:cs="Times New Roman"/>
          <w:sz w:val="24"/>
          <w:szCs w:val="24"/>
        </w:rPr>
        <w:t xml:space="preserve"> Multi-Health Systems.</w:t>
      </w:r>
    </w:p>
    <w:p w14:paraId="3B056369"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Bar-On, R. (2011). </w:t>
      </w:r>
      <w:r w:rsidRPr="00585225">
        <w:rPr>
          <w:rFonts w:ascii="Times New Roman" w:hAnsi="Times New Roman" w:cs="Times New Roman"/>
          <w:i/>
          <w:iCs/>
          <w:sz w:val="24"/>
          <w:szCs w:val="24"/>
        </w:rPr>
        <w:t>EQ-</w:t>
      </w:r>
      <w:proofErr w:type="spellStart"/>
      <w:r w:rsidRPr="00585225">
        <w:rPr>
          <w:rFonts w:ascii="Times New Roman" w:hAnsi="Times New Roman" w:cs="Times New Roman"/>
          <w:i/>
          <w:iCs/>
          <w:sz w:val="24"/>
          <w:szCs w:val="24"/>
        </w:rPr>
        <w:t>i</w:t>
      </w:r>
      <w:proofErr w:type="spellEnd"/>
      <w:r w:rsidRPr="00585225">
        <w:rPr>
          <w:rFonts w:ascii="Times New Roman" w:hAnsi="Times New Roman" w:cs="Times New Roman"/>
          <w:i/>
          <w:iCs/>
          <w:sz w:val="24"/>
          <w:szCs w:val="24"/>
        </w:rPr>
        <w:t xml:space="preserve"> 2.0: Emotional Quotient Inventory.</w:t>
      </w:r>
      <w:r w:rsidRPr="00585225">
        <w:rPr>
          <w:rFonts w:ascii="Times New Roman" w:hAnsi="Times New Roman" w:cs="Times New Roman"/>
          <w:sz w:val="24"/>
          <w:szCs w:val="24"/>
        </w:rPr>
        <w:t xml:space="preserve"> Multi-Health Systems.</w:t>
      </w:r>
    </w:p>
    <w:p w14:paraId="58C397C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Blendea</w:t>
      </w:r>
      <w:proofErr w:type="spellEnd"/>
      <w:r w:rsidRPr="00585225">
        <w:rPr>
          <w:rFonts w:ascii="Times New Roman" w:hAnsi="Times New Roman" w:cs="Times New Roman"/>
          <w:sz w:val="24"/>
          <w:szCs w:val="24"/>
        </w:rPr>
        <w:t xml:space="preserve">, A., </w:t>
      </w:r>
      <w:proofErr w:type="spellStart"/>
      <w:r w:rsidRPr="00585225">
        <w:rPr>
          <w:rFonts w:ascii="Times New Roman" w:hAnsi="Times New Roman" w:cs="Times New Roman"/>
          <w:sz w:val="24"/>
          <w:szCs w:val="24"/>
        </w:rPr>
        <w:t>Gotca</w:t>
      </w:r>
      <w:proofErr w:type="spellEnd"/>
      <w:r w:rsidRPr="00585225">
        <w:rPr>
          <w:rFonts w:ascii="Times New Roman" w:hAnsi="Times New Roman" w:cs="Times New Roman"/>
          <w:sz w:val="24"/>
          <w:szCs w:val="24"/>
        </w:rPr>
        <w:t xml:space="preserve">, I., </w:t>
      </w:r>
      <w:proofErr w:type="spellStart"/>
      <w:r w:rsidRPr="00585225">
        <w:rPr>
          <w:rFonts w:ascii="Times New Roman" w:hAnsi="Times New Roman" w:cs="Times New Roman"/>
          <w:sz w:val="24"/>
          <w:szCs w:val="24"/>
        </w:rPr>
        <w:t>Duduma</w:t>
      </w:r>
      <w:proofErr w:type="spellEnd"/>
      <w:r w:rsidRPr="00585225">
        <w:rPr>
          <w:rFonts w:ascii="Times New Roman" w:hAnsi="Times New Roman" w:cs="Times New Roman"/>
          <w:sz w:val="24"/>
          <w:szCs w:val="24"/>
        </w:rPr>
        <w:t xml:space="preserve">, M., &amp; </w:t>
      </w:r>
      <w:proofErr w:type="spellStart"/>
      <w:r w:rsidRPr="00585225">
        <w:rPr>
          <w:rFonts w:ascii="Times New Roman" w:hAnsi="Times New Roman" w:cs="Times New Roman"/>
          <w:sz w:val="24"/>
          <w:szCs w:val="24"/>
        </w:rPr>
        <w:t>Dimitriu</w:t>
      </w:r>
      <w:proofErr w:type="spellEnd"/>
      <w:r w:rsidRPr="00585225">
        <w:rPr>
          <w:rFonts w:ascii="Times New Roman" w:hAnsi="Times New Roman" w:cs="Times New Roman"/>
          <w:sz w:val="24"/>
          <w:szCs w:val="24"/>
        </w:rPr>
        <w:t xml:space="preserve">, D. (2024). Emotional Intelligence and Professional Success: Evolutionary and Qualitative Theories. </w:t>
      </w:r>
      <w:r w:rsidRPr="00585225">
        <w:rPr>
          <w:rFonts w:ascii="Times New Roman" w:hAnsi="Times New Roman" w:cs="Times New Roman"/>
          <w:i/>
          <w:iCs/>
          <w:sz w:val="24"/>
          <w:szCs w:val="24"/>
        </w:rPr>
        <w:t>Annals of the Academy of Romanian Scientists Series on Biological Sciences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13</w:t>
      </w:r>
      <w:r w:rsidRPr="00585225">
        <w:rPr>
          <w:rFonts w:ascii="Times New Roman" w:hAnsi="Times New Roman" w:cs="Times New Roman"/>
          <w:sz w:val="24"/>
          <w:szCs w:val="24"/>
        </w:rPr>
        <w:t>(1), 145–152. https://doi.org/10.56082/annalsarscibio.2024.1.145</w:t>
      </w:r>
    </w:p>
    <w:p w14:paraId="62A25E98"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Brackett, M. A., Rivers, S. E., &amp; Salovey, P. (2011). Emotional Intelligence: Implications for Personal, Social, Academic, and Workplace Success. </w:t>
      </w:r>
      <w:r w:rsidRPr="00585225">
        <w:rPr>
          <w:rFonts w:ascii="Times New Roman" w:hAnsi="Times New Roman" w:cs="Times New Roman"/>
          <w:i/>
          <w:iCs/>
          <w:sz w:val="24"/>
          <w:szCs w:val="24"/>
        </w:rPr>
        <w:t>Social and Personality Psychology Compass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5</w:t>
      </w:r>
      <w:r w:rsidRPr="00585225">
        <w:rPr>
          <w:rFonts w:ascii="Times New Roman" w:hAnsi="Times New Roman" w:cs="Times New Roman"/>
          <w:sz w:val="24"/>
          <w:szCs w:val="24"/>
        </w:rPr>
        <w:t xml:space="preserve">(1), 88–103. </w:t>
      </w:r>
      <w:hyperlink r:id="rId12" w:history="1">
        <w:r w:rsidRPr="00585225">
          <w:rPr>
            <w:rStyle w:val="Hyperlink"/>
            <w:rFonts w:ascii="Times New Roman" w:hAnsi="Times New Roman" w:cs="Times New Roman"/>
            <w:sz w:val="24"/>
            <w:szCs w:val="24"/>
          </w:rPr>
          <w:t>https://doi.org/10.1111/J.1751-9004.2010.00334.X</w:t>
        </w:r>
      </w:hyperlink>
    </w:p>
    <w:p w14:paraId="0A13DAFE"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Bradberry, T., &amp; Greaves, J. (2009). </w:t>
      </w:r>
      <w:r w:rsidRPr="00585225">
        <w:rPr>
          <w:rFonts w:ascii="Times New Roman" w:hAnsi="Times New Roman" w:cs="Times New Roman"/>
          <w:i/>
          <w:iCs/>
          <w:sz w:val="24"/>
          <w:szCs w:val="24"/>
        </w:rPr>
        <w:t>Emotional intelligence 2.0</w:t>
      </w:r>
      <w:r w:rsidRPr="00585225">
        <w:rPr>
          <w:rFonts w:ascii="Times New Roman" w:hAnsi="Times New Roman" w:cs="Times New Roman"/>
          <w:sz w:val="24"/>
          <w:szCs w:val="24"/>
        </w:rPr>
        <w:t xml:space="preserve">. </w:t>
      </w:r>
      <w:proofErr w:type="spellStart"/>
      <w:r w:rsidRPr="00585225">
        <w:rPr>
          <w:rFonts w:ascii="Times New Roman" w:hAnsi="Times New Roman" w:cs="Times New Roman"/>
          <w:sz w:val="24"/>
          <w:szCs w:val="24"/>
        </w:rPr>
        <w:t>TalentSmart</w:t>
      </w:r>
      <w:proofErr w:type="spellEnd"/>
      <w:r w:rsidRPr="00585225">
        <w:rPr>
          <w:rFonts w:ascii="Times New Roman" w:hAnsi="Times New Roman" w:cs="Times New Roman"/>
          <w:sz w:val="24"/>
          <w:szCs w:val="24"/>
        </w:rPr>
        <w:t>.</w:t>
      </w:r>
    </w:p>
    <w:p w14:paraId="36C4F9B9"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Byrne, J. C., Dominick, P. G., Smither, J. W., &amp; Reilly, R. R. (2007). Examination of the discriminant, convergent, and Criterion‐Related validity of Self‐Ratings on </w:t>
      </w:r>
      <w:r w:rsidRPr="00585225">
        <w:rPr>
          <w:rFonts w:ascii="Times New Roman" w:hAnsi="Times New Roman" w:cs="Times New Roman"/>
          <w:sz w:val="24"/>
          <w:szCs w:val="24"/>
        </w:rPr>
        <w:lastRenderedPageBreak/>
        <w:t xml:space="preserve">the Emotional Competence inventory. </w:t>
      </w:r>
      <w:r w:rsidRPr="00585225">
        <w:rPr>
          <w:rFonts w:ascii="Times New Roman" w:hAnsi="Times New Roman" w:cs="Times New Roman"/>
          <w:i/>
          <w:iCs/>
          <w:sz w:val="24"/>
          <w:szCs w:val="24"/>
        </w:rPr>
        <w:t>International Journal of Selection and Assessment</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15</w:t>
      </w:r>
      <w:r w:rsidRPr="00585225">
        <w:rPr>
          <w:rFonts w:ascii="Times New Roman" w:hAnsi="Times New Roman" w:cs="Times New Roman"/>
          <w:sz w:val="24"/>
          <w:szCs w:val="24"/>
        </w:rPr>
        <w:t>(3), 341–353. https://doi.org/10.1111/j.1468-2389.2007.00393.x</w:t>
      </w:r>
    </w:p>
    <w:p w14:paraId="3DACF191"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Cascio, M. I., </w:t>
      </w:r>
      <w:proofErr w:type="spellStart"/>
      <w:r w:rsidRPr="00585225">
        <w:rPr>
          <w:rFonts w:ascii="Times New Roman" w:hAnsi="Times New Roman" w:cs="Times New Roman"/>
          <w:sz w:val="24"/>
          <w:szCs w:val="24"/>
        </w:rPr>
        <w:t>Magnano</w:t>
      </w:r>
      <w:proofErr w:type="spellEnd"/>
      <w:r w:rsidRPr="00585225">
        <w:rPr>
          <w:rFonts w:ascii="Times New Roman" w:hAnsi="Times New Roman" w:cs="Times New Roman"/>
          <w:sz w:val="24"/>
          <w:szCs w:val="24"/>
        </w:rPr>
        <w:t xml:space="preserve">, P., Parenti, I., &amp; </w:t>
      </w:r>
      <w:proofErr w:type="spellStart"/>
      <w:r w:rsidRPr="00585225">
        <w:rPr>
          <w:rFonts w:ascii="Times New Roman" w:hAnsi="Times New Roman" w:cs="Times New Roman"/>
          <w:sz w:val="24"/>
          <w:szCs w:val="24"/>
        </w:rPr>
        <w:t>Plaia</w:t>
      </w:r>
      <w:proofErr w:type="spellEnd"/>
      <w:r w:rsidRPr="00585225">
        <w:rPr>
          <w:rFonts w:ascii="Times New Roman" w:hAnsi="Times New Roman" w:cs="Times New Roman"/>
          <w:sz w:val="24"/>
          <w:szCs w:val="24"/>
        </w:rPr>
        <w:t xml:space="preserve">, A. (2017). </w:t>
      </w:r>
      <w:r w:rsidRPr="00585225">
        <w:rPr>
          <w:rFonts w:ascii="Times New Roman" w:hAnsi="Times New Roman" w:cs="Times New Roman"/>
          <w:i/>
          <w:iCs/>
          <w:sz w:val="24"/>
          <w:szCs w:val="24"/>
        </w:rPr>
        <w:t>The Role of Emotional Intelligence in Health Care Professionals Burnout</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3</w:t>
      </w:r>
      <w:r w:rsidRPr="00585225">
        <w:rPr>
          <w:rFonts w:ascii="Times New Roman" w:hAnsi="Times New Roman" w:cs="Times New Roman"/>
          <w:sz w:val="24"/>
          <w:szCs w:val="24"/>
        </w:rPr>
        <w:t>(2), 8–16. https://ideas.repec.org/a/arp/ijohms/2017p8-16.html</w:t>
      </w:r>
    </w:p>
    <w:p w14:paraId="2EBC2CD5"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Chen, M. (2024). The impact of emotional intelligence on academic achievement of college students. </w:t>
      </w:r>
      <w:r w:rsidRPr="00585225">
        <w:rPr>
          <w:rFonts w:ascii="Times New Roman" w:hAnsi="Times New Roman" w:cs="Times New Roman"/>
          <w:i/>
          <w:iCs/>
          <w:sz w:val="24"/>
          <w:szCs w:val="24"/>
        </w:rPr>
        <w:t>Interdisciplinary Humanities and Communication Studies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w:t>
      </w:r>
      <w:r w:rsidRPr="00585225">
        <w:rPr>
          <w:rFonts w:ascii="Times New Roman" w:hAnsi="Times New Roman" w:cs="Times New Roman"/>
          <w:sz w:val="24"/>
          <w:szCs w:val="24"/>
        </w:rPr>
        <w:t>(9). https://doi.org/10.61173/n99kxj64</w:t>
      </w:r>
    </w:p>
    <w:p w14:paraId="0410A31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Ciarrochi</w:t>
      </w:r>
      <w:proofErr w:type="spellEnd"/>
      <w:r w:rsidRPr="00585225">
        <w:rPr>
          <w:rFonts w:ascii="Times New Roman" w:hAnsi="Times New Roman" w:cs="Times New Roman"/>
          <w:sz w:val="24"/>
          <w:szCs w:val="24"/>
        </w:rPr>
        <w:t xml:space="preserve">, J. &amp; Mayer, J. (Eds.). (2007). Applying emotional intelligence: A Practitioners Guide. New York: Psychology Press/Taylor &amp; Francis. </w:t>
      </w:r>
    </w:p>
    <w:p w14:paraId="0D4DC702"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Culham</w:t>
      </w:r>
      <w:proofErr w:type="spellEnd"/>
      <w:r w:rsidRPr="00585225">
        <w:rPr>
          <w:rFonts w:ascii="Times New Roman" w:hAnsi="Times New Roman" w:cs="Times New Roman"/>
          <w:sz w:val="24"/>
          <w:szCs w:val="24"/>
        </w:rPr>
        <w:t xml:space="preserve">, T., &amp; Bai, H. (2011). Emotional Intelligence Meets Virtue Ethics: Implications for Educators. </w:t>
      </w:r>
      <w:r w:rsidRPr="00585225">
        <w:rPr>
          <w:rFonts w:ascii="Times New Roman" w:hAnsi="Times New Roman" w:cs="Times New Roman"/>
          <w:i/>
          <w:iCs/>
          <w:sz w:val="24"/>
          <w:szCs w:val="24"/>
        </w:rPr>
        <w:t>Journal of Thought</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46</w:t>
      </w:r>
      <w:r w:rsidRPr="00585225">
        <w:rPr>
          <w:rFonts w:ascii="Times New Roman" w:hAnsi="Times New Roman" w:cs="Times New Roman"/>
          <w:sz w:val="24"/>
          <w:szCs w:val="24"/>
        </w:rPr>
        <w:t>(3–4), 25. https://doi.org/10.2307/jthought.46.3-4.25</w:t>
      </w:r>
    </w:p>
    <w:p w14:paraId="7BD851CB"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Euler, M. J., Vehar, J. V., &amp; Guevara, J. E. (2023). Theories of intelligence. In </w:t>
      </w:r>
      <w:r w:rsidRPr="00585225">
        <w:rPr>
          <w:rFonts w:ascii="Times New Roman" w:hAnsi="Times New Roman" w:cs="Times New Roman"/>
          <w:i/>
          <w:iCs/>
          <w:sz w:val="24"/>
          <w:szCs w:val="24"/>
        </w:rPr>
        <w:t>Autism and child psychopathology series</w:t>
      </w:r>
      <w:r w:rsidRPr="00585225">
        <w:rPr>
          <w:rFonts w:ascii="Times New Roman" w:hAnsi="Times New Roman" w:cs="Times New Roman"/>
          <w:sz w:val="24"/>
          <w:szCs w:val="24"/>
        </w:rPr>
        <w:t xml:space="preserve"> (pp. 289–323). https://doi.org/10.1007/978-3-031-24926-6_15</w:t>
      </w:r>
    </w:p>
    <w:p w14:paraId="34C6D02F"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Feldman, J. &amp; </w:t>
      </w:r>
      <w:proofErr w:type="spellStart"/>
      <w:r w:rsidRPr="00585225">
        <w:rPr>
          <w:rFonts w:ascii="Times New Roman" w:hAnsi="Times New Roman" w:cs="Times New Roman"/>
          <w:sz w:val="24"/>
          <w:szCs w:val="24"/>
        </w:rPr>
        <w:t>Mulle</w:t>
      </w:r>
      <w:proofErr w:type="spellEnd"/>
      <w:r w:rsidRPr="00585225">
        <w:rPr>
          <w:rFonts w:ascii="Times New Roman" w:hAnsi="Times New Roman" w:cs="Times New Roman"/>
          <w:sz w:val="24"/>
          <w:szCs w:val="24"/>
        </w:rPr>
        <w:t xml:space="preserve">, K. (2009). Put Emotional Intelligence to Work </w:t>
      </w:r>
      <w:proofErr w:type="spellStart"/>
      <w:r w:rsidRPr="00585225">
        <w:rPr>
          <w:rFonts w:ascii="Times New Roman" w:hAnsi="Times New Roman" w:cs="Times New Roman"/>
          <w:sz w:val="24"/>
          <w:szCs w:val="24"/>
        </w:rPr>
        <w:t>EQuip</w:t>
      </w:r>
      <w:proofErr w:type="spellEnd"/>
      <w:r w:rsidRPr="00585225">
        <w:rPr>
          <w:rFonts w:ascii="Times New Roman" w:hAnsi="Times New Roman" w:cs="Times New Roman"/>
          <w:sz w:val="24"/>
          <w:szCs w:val="24"/>
        </w:rPr>
        <w:t xml:space="preserve"> Yourself for Success. ASTD press. </w:t>
      </w:r>
    </w:p>
    <w:p w14:paraId="4A2D633B"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Gardner, H. (1983). </w:t>
      </w:r>
      <w:r w:rsidRPr="00585225">
        <w:rPr>
          <w:rFonts w:ascii="Times New Roman" w:hAnsi="Times New Roman" w:cs="Times New Roman"/>
          <w:i/>
          <w:iCs/>
          <w:sz w:val="24"/>
          <w:szCs w:val="24"/>
        </w:rPr>
        <w:t>Frames of mind: The theory of multiple intelligences.</w:t>
      </w:r>
      <w:r w:rsidRPr="00585225">
        <w:rPr>
          <w:rFonts w:ascii="Times New Roman" w:hAnsi="Times New Roman" w:cs="Times New Roman"/>
          <w:sz w:val="24"/>
          <w:szCs w:val="24"/>
        </w:rPr>
        <w:t xml:space="preserve"> Basic Books.</w:t>
      </w:r>
    </w:p>
    <w:p w14:paraId="4A44A53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Goleman, D. (1995). </w:t>
      </w:r>
      <w:r w:rsidRPr="00585225">
        <w:rPr>
          <w:rFonts w:ascii="Times New Roman" w:hAnsi="Times New Roman" w:cs="Times New Roman"/>
          <w:i/>
          <w:iCs/>
          <w:sz w:val="24"/>
          <w:szCs w:val="24"/>
        </w:rPr>
        <w:t>Emotional intelligence: Why it can matter more than IQ.</w:t>
      </w:r>
      <w:r w:rsidRPr="00585225">
        <w:rPr>
          <w:rFonts w:ascii="Times New Roman" w:hAnsi="Times New Roman" w:cs="Times New Roman"/>
          <w:sz w:val="24"/>
          <w:szCs w:val="24"/>
        </w:rPr>
        <w:t xml:space="preserve"> Bantam Books.</w:t>
      </w:r>
    </w:p>
    <w:p w14:paraId="46827C67"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Goleman, D. (2001). The Emotionally Intelligent Workplace, Jossey-Bass. </w:t>
      </w:r>
    </w:p>
    <w:p w14:paraId="16EB6452"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Goleman, D., &amp; Boyatzis, R. (2002). </w:t>
      </w:r>
      <w:r w:rsidRPr="00585225">
        <w:rPr>
          <w:rFonts w:ascii="Times New Roman" w:hAnsi="Times New Roman" w:cs="Times New Roman"/>
          <w:i/>
          <w:iCs/>
          <w:sz w:val="24"/>
          <w:szCs w:val="24"/>
        </w:rPr>
        <w:t>The Emotional Competence Inventory (ECI)</w:t>
      </w:r>
      <w:r w:rsidRPr="00585225">
        <w:rPr>
          <w:rFonts w:ascii="Times New Roman" w:hAnsi="Times New Roman" w:cs="Times New Roman"/>
          <w:sz w:val="24"/>
          <w:szCs w:val="24"/>
        </w:rPr>
        <w:t>. Hay Group.</w:t>
      </w:r>
    </w:p>
    <w:p w14:paraId="5F745CA7"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Goleman, D., &amp; Boyatzis, R. E. (2008). Social intelligence and the biology of leadership. </w:t>
      </w:r>
      <w:r w:rsidRPr="00585225">
        <w:rPr>
          <w:rFonts w:ascii="Times New Roman" w:hAnsi="Times New Roman" w:cs="Times New Roman"/>
          <w:i/>
          <w:iCs/>
          <w:sz w:val="24"/>
          <w:szCs w:val="24"/>
        </w:rPr>
        <w:t>Harvard Business Review</w:t>
      </w:r>
      <w:r w:rsidRPr="00585225">
        <w:rPr>
          <w:rFonts w:ascii="Times New Roman" w:hAnsi="Times New Roman" w:cs="Times New Roman"/>
          <w:sz w:val="24"/>
          <w:szCs w:val="24"/>
        </w:rPr>
        <w:t>, 86(9), 74–81.​</w:t>
      </w:r>
    </w:p>
    <w:p w14:paraId="0E135BB9"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Guynn</w:t>
      </w:r>
      <w:proofErr w:type="spellEnd"/>
      <w:r w:rsidRPr="00585225">
        <w:rPr>
          <w:rFonts w:ascii="Times New Roman" w:hAnsi="Times New Roman" w:cs="Times New Roman"/>
          <w:sz w:val="24"/>
          <w:szCs w:val="24"/>
        </w:rPr>
        <w:t xml:space="preserve">, M. (2021). The art of actualization. </w:t>
      </w:r>
      <w:r w:rsidRPr="00585225">
        <w:rPr>
          <w:rFonts w:ascii="Times New Roman" w:hAnsi="Times New Roman" w:cs="Times New Roman"/>
          <w:i/>
          <w:iCs/>
          <w:sz w:val="24"/>
          <w:szCs w:val="24"/>
        </w:rPr>
        <w:t>Curiosity Interdisciplinary Journal of Research and Innovation</w:t>
      </w:r>
      <w:r w:rsidRPr="00585225">
        <w:rPr>
          <w:rFonts w:ascii="Times New Roman" w:hAnsi="Times New Roman" w:cs="Times New Roman"/>
          <w:sz w:val="24"/>
          <w:szCs w:val="24"/>
        </w:rPr>
        <w:t xml:space="preserve">. </w:t>
      </w:r>
      <w:hyperlink r:id="rId13" w:history="1">
        <w:r w:rsidRPr="00585225">
          <w:rPr>
            <w:rStyle w:val="Hyperlink"/>
            <w:rFonts w:ascii="Times New Roman" w:hAnsi="Times New Roman" w:cs="Times New Roman"/>
            <w:sz w:val="24"/>
            <w:szCs w:val="24"/>
          </w:rPr>
          <w:t>https://doi.org/10.36898/001c.28094</w:t>
        </w:r>
      </w:hyperlink>
    </w:p>
    <w:p w14:paraId="17B26EA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Hansenne</w:t>
      </w:r>
      <w:proofErr w:type="spellEnd"/>
      <w:r w:rsidRPr="00585225">
        <w:rPr>
          <w:rFonts w:ascii="Times New Roman" w:hAnsi="Times New Roman" w:cs="Times New Roman"/>
          <w:sz w:val="24"/>
          <w:szCs w:val="24"/>
        </w:rPr>
        <w:t xml:space="preserve">, M. (2012). Clinical perspectives in emotional intelligence. In </w:t>
      </w:r>
      <w:proofErr w:type="spellStart"/>
      <w:r w:rsidRPr="00585225">
        <w:rPr>
          <w:rFonts w:ascii="Times New Roman" w:hAnsi="Times New Roman" w:cs="Times New Roman"/>
          <w:i/>
          <w:iCs/>
          <w:sz w:val="24"/>
          <w:szCs w:val="24"/>
        </w:rPr>
        <w:t>InTech</w:t>
      </w:r>
      <w:proofErr w:type="spellEnd"/>
      <w:r w:rsidRPr="00585225">
        <w:rPr>
          <w:rFonts w:ascii="Times New Roman" w:hAnsi="Times New Roman" w:cs="Times New Roman"/>
          <w:i/>
          <w:iCs/>
          <w:sz w:val="24"/>
          <w:szCs w:val="24"/>
        </w:rPr>
        <w:t xml:space="preserve"> eBooks</w:t>
      </w:r>
      <w:r w:rsidRPr="00585225">
        <w:rPr>
          <w:rFonts w:ascii="Times New Roman" w:hAnsi="Times New Roman" w:cs="Times New Roman"/>
          <w:sz w:val="24"/>
          <w:szCs w:val="24"/>
        </w:rPr>
        <w:t>. https://doi.org/10.5772/31120</w:t>
      </w:r>
    </w:p>
    <w:p w14:paraId="334B90C0"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Jihan</w:t>
      </w:r>
      <w:proofErr w:type="spellEnd"/>
      <w:r w:rsidRPr="00585225">
        <w:rPr>
          <w:rFonts w:ascii="Times New Roman" w:hAnsi="Times New Roman" w:cs="Times New Roman"/>
          <w:sz w:val="24"/>
          <w:szCs w:val="24"/>
        </w:rPr>
        <w:t xml:space="preserve">, </w:t>
      </w:r>
      <w:proofErr w:type="spellStart"/>
      <w:r w:rsidRPr="00585225">
        <w:rPr>
          <w:rFonts w:ascii="Times New Roman" w:hAnsi="Times New Roman" w:cs="Times New Roman"/>
          <w:sz w:val="24"/>
          <w:szCs w:val="24"/>
        </w:rPr>
        <w:t>Solang</w:t>
      </w:r>
      <w:proofErr w:type="spellEnd"/>
      <w:r w:rsidRPr="00585225">
        <w:rPr>
          <w:rFonts w:ascii="Times New Roman" w:hAnsi="Times New Roman" w:cs="Times New Roman"/>
          <w:sz w:val="24"/>
          <w:szCs w:val="24"/>
        </w:rPr>
        <w:t xml:space="preserve">, D. J., </w:t>
      </w:r>
      <w:proofErr w:type="spellStart"/>
      <w:r w:rsidRPr="00585225">
        <w:rPr>
          <w:rFonts w:ascii="Times New Roman" w:hAnsi="Times New Roman" w:cs="Times New Roman"/>
          <w:sz w:val="24"/>
          <w:szCs w:val="24"/>
        </w:rPr>
        <w:t>Suparmi</w:t>
      </w:r>
      <w:proofErr w:type="spellEnd"/>
      <w:r w:rsidRPr="00585225">
        <w:rPr>
          <w:rFonts w:ascii="Times New Roman" w:hAnsi="Times New Roman" w:cs="Times New Roman"/>
          <w:sz w:val="24"/>
          <w:szCs w:val="24"/>
        </w:rPr>
        <w:t xml:space="preserve">, </w:t>
      </w:r>
      <w:proofErr w:type="spellStart"/>
      <w:r w:rsidRPr="00585225">
        <w:rPr>
          <w:rFonts w:ascii="Times New Roman" w:hAnsi="Times New Roman" w:cs="Times New Roman"/>
          <w:sz w:val="24"/>
          <w:szCs w:val="24"/>
        </w:rPr>
        <w:t>Nurjaningsih</w:t>
      </w:r>
      <w:proofErr w:type="spellEnd"/>
      <w:r w:rsidRPr="00585225">
        <w:rPr>
          <w:rFonts w:ascii="Times New Roman" w:hAnsi="Times New Roman" w:cs="Times New Roman"/>
          <w:sz w:val="24"/>
          <w:szCs w:val="24"/>
        </w:rPr>
        <w:t xml:space="preserve">, &amp; </w:t>
      </w:r>
      <w:proofErr w:type="spellStart"/>
      <w:r w:rsidRPr="00585225">
        <w:rPr>
          <w:rFonts w:ascii="Times New Roman" w:hAnsi="Times New Roman" w:cs="Times New Roman"/>
          <w:sz w:val="24"/>
          <w:szCs w:val="24"/>
        </w:rPr>
        <w:t>Mufid</w:t>
      </w:r>
      <w:proofErr w:type="spellEnd"/>
      <w:r w:rsidRPr="00585225">
        <w:rPr>
          <w:rFonts w:ascii="Times New Roman" w:hAnsi="Times New Roman" w:cs="Times New Roman"/>
          <w:sz w:val="24"/>
          <w:szCs w:val="24"/>
        </w:rPr>
        <w:t xml:space="preserve">. (2024). The role of Emotional intelligence in Educational Leadership A pathway to Organizational success. </w:t>
      </w:r>
      <w:r w:rsidRPr="00585225">
        <w:rPr>
          <w:rFonts w:ascii="Times New Roman" w:hAnsi="Times New Roman" w:cs="Times New Roman"/>
          <w:i/>
          <w:iCs/>
          <w:sz w:val="24"/>
          <w:szCs w:val="24"/>
        </w:rPr>
        <w:t>International Journal of Religion</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5</w:t>
      </w:r>
      <w:r w:rsidRPr="00585225">
        <w:rPr>
          <w:rFonts w:ascii="Times New Roman" w:hAnsi="Times New Roman" w:cs="Times New Roman"/>
          <w:sz w:val="24"/>
          <w:szCs w:val="24"/>
        </w:rPr>
        <w:t>(11), 8879–8889. https://doi.org/10.61707/crnmnc42</w:t>
      </w:r>
    </w:p>
    <w:p w14:paraId="74FCE34C"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lastRenderedPageBreak/>
        <w:t xml:space="preserve">Jordan, P. J., </w:t>
      </w:r>
      <w:proofErr w:type="spellStart"/>
      <w:r w:rsidRPr="00585225">
        <w:rPr>
          <w:rFonts w:ascii="Times New Roman" w:hAnsi="Times New Roman" w:cs="Times New Roman"/>
          <w:sz w:val="24"/>
          <w:szCs w:val="24"/>
        </w:rPr>
        <w:t>Ashkanasy</w:t>
      </w:r>
      <w:proofErr w:type="spellEnd"/>
      <w:r w:rsidRPr="00585225">
        <w:rPr>
          <w:rFonts w:ascii="Times New Roman" w:hAnsi="Times New Roman" w:cs="Times New Roman"/>
          <w:sz w:val="24"/>
          <w:szCs w:val="24"/>
        </w:rPr>
        <w:t xml:space="preserve">, N. M., </w:t>
      </w:r>
      <w:proofErr w:type="spellStart"/>
      <w:r w:rsidRPr="00585225">
        <w:rPr>
          <w:rFonts w:ascii="Times New Roman" w:hAnsi="Times New Roman" w:cs="Times New Roman"/>
          <w:sz w:val="24"/>
          <w:szCs w:val="24"/>
        </w:rPr>
        <w:t>Härtel</w:t>
      </w:r>
      <w:proofErr w:type="spellEnd"/>
      <w:r w:rsidRPr="00585225">
        <w:rPr>
          <w:rFonts w:ascii="Times New Roman" w:hAnsi="Times New Roman" w:cs="Times New Roman"/>
          <w:sz w:val="24"/>
          <w:szCs w:val="24"/>
        </w:rPr>
        <w:t xml:space="preserve">, C. E. J., &amp; Hooper, G. S. (2002). Workgroup Emotional Intelligence: Scale Development and Relationship to Team Process Effectiveness and Goal Focus. </w:t>
      </w:r>
      <w:r w:rsidRPr="00585225">
        <w:rPr>
          <w:rFonts w:ascii="Times New Roman" w:hAnsi="Times New Roman" w:cs="Times New Roman"/>
          <w:i/>
          <w:iCs/>
          <w:sz w:val="24"/>
          <w:szCs w:val="24"/>
        </w:rPr>
        <w:t>Human Resource Management Review</w:t>
      </w:r>
      <w:r w:rsidRPr="00585225">
        <w:rPr>
          <w:rFonts w:ascii="Times New Roman" w:hAnsi="Times New Roman" w:cs="Times New Roman"/>
          <w:sz w:val="24"/>
          <w:szCs w:val="24"/>
        </w:rPr>
        <w:t xml:space="preserve">, 12(2), 195–214. </w:t>
      </w:r>
      <w:hyperlink r:id="rId14" w:tgtFrame="_new" w:history="1">
        <w:r w:rsidRPr="00585225">
          <w:rPr>
            <w:rStyle w:val="Hyperlink"/>
            <w:rFonts w:ascii="Times New Roman" w:hAnsi="Times New Roman" w:cs="Times New Roman"/>
            <w:sz w:val="24"/>
            <w:szCs w:val="24"/>
          </w:rPr>
          <w:t>https://doi.org/10.1016/S1053-4822(02)00046-3</w:t>
        </w:r>
      </w:hyperlink>
      <w:r w:rsidRPr="00585225">
        <w:rPr>
          <w:rFonts w:ascii="Times New Roman" w:hAnsi="Times New Roman" w:cs="Times New Roman"/>
          <w:sz w:val="24"/>
          <w:szCs w:val="24"/>
        </w:rPr>
        <w:t>​</w:t>
      </w:r>
    </w:p>
    <w:p w14:paraId="24A8DABD"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Joy, S.T. (2011). ENHANCEMENT OF EMOTIONAL INTELLIGENCE AND SPIRITUAL INTELLIGENCE AMONG B. Ed. STUDENT-TEACHERS.</w:t>
      </w:r>
    </w:p>
    <w:p w14:paraId="7CDC4F8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Kewalramani</w:t>
      </w:r>
      <w:proofErr w:type="spellEnd"/>
      <w:r w:rsidRPr="00585225">
        <w:rPr>
          <w:rFonts w:ascii="Times New Roman" w:hAnsi="Times New Roman" w:cs="Times New Roman"/>
          <w:sz w:val="24"/>
          <w:szCs w:val="24"/>
        </w:rPr>
        <w:t xml:space="preserve">, S., Agrawal, M., &amp; Rastogi, M. R. (2015). Models of Emotional intelligence: Similarities and Discrepancies. </w:t>
      </w:r>
      <w:r w:rsidRPr="00585225">
        <w:rPr>
          <w:rFonts w:ascii="Times New Roman" w:hAnsi="Times New Roman" w:cs="Times New Roman"/>
          <w:i/>
          <w:iCs/>
          <w:sz w:val="24"/>
          <w:szCs w:val="24"/>
        </w:rPr>
        <w:t>Indian Journal of Positive Psychology</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6</w:t>
      </w:r>
      <w:r w:rsidRPr="00585225">
        <w:rPr>
          <w:rFonts w:ascii="Times New Roman" w:hAnsi="Times New Roman" w:cs="Times New Roman"/>
          <w:sz w:val="24"/>
          <w:szCs w:val="24"/>
        </w:rPr>
        <w:t>(2), 178–181. https://doi.org/10.15614/ijpp/2015/v6i2/73844</w:t>
      </w:r>
    </w:p>
    <w:p w14:paraId="2AE3400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Killgore</w:t>
      </w:r>
      <w:proofErr w:type="spellEnd"/>
      <w:r w:rsidRPr="00585225">
        <w:rPr>
          <w:rFonts w:ascii="Times New Roman" w:hAnsi="Times New Roman" w:cs="Times New Roman"/>
          <w:sz w:val="24"/>
          <w:szCs w:val="24"/>
        </w:rPr>
        <w:t xml:space="preserve">, W. D. S., Schwab, Z. J., </w:t>
      </w:r>
      <w:proofErr w:type="spellStart"/>
      <w:r w:rsidRPr="00585225">
        <w:rPr>
          <w:rFonts w:ascii="Times New Roman" w:hAnsi="Times New Roman" w:cs="Times New Roman"/>
          <w:sz w:val="24"/>
          <w:szCs w:val="24"/>
        </w:rPr>
        <w:t>Tkachenko</w:t>
      </w:r>
      <w:proofErr w:type="spellEnd"/>
      <w:r w:rsidRPr="00585225">
        <w:rPr>
          <w:rFonts w:ascii="Times New Roman" w:hAnsi="Times New Roman" w:cs="Times New Roman"/>
          <w:sz w:val="24"/>
          <w:szCs w:val="24"/>
        </w:rPr>
        <w:t xml:space="preserve">, O., Webb, C. A., </w:t>
      </w:r>
      <w:proofErr w:type="spellStart"/>
      <w:r w:rsidRPr="00585225">
        <w:rPr>
          <w:rFonts w:ascii="Times New Roman" w:hAnsi="Times New Roman" w:cs="Times New Roman"/>
          <w:sz w:val="24"/>
          <w:szCs w:val="24"/>
        </w:rPr>
        <w:t>DelDonno</w:t>
      </w:r>
      <w:proofErr w:type="spellEnd"/>
      <w:r w:rsidRPr="00585225">
        <w:rPr>
          <w:rFonts w:ascii="Times New Roman" w:hAnsi="Times New Roman" w:cs="Times New Roman"/>
          <w:sz w:val="24"/>
          <w:szCs w:val="24"/>
        </w:rPr>
        <w:t xml:space="preserve">, S. R., </w:t>
      </w:r>
      <w:proofErr w:type="spellStart"/>
      <w:r w:rsidRPr="00585225">
        <w:rPr>
          <w:rFonts w:ascii="Times New Roman" w:hAnsi="Times New Roman" w:cs="Times New Roman"/>
          <w:sz w:val="24"/>
          <w:szCs w:val="24"/>
        </w:rPr>
        <w:t>Kipman</w:t>
      </w:r>
      <w:proofErr w:type="spellEnd"/>
      <w:r w:rsidRPr="00585225">
        <w:rPr>
          <w:rFonts w:ascii="Times New Roman" w:hAnsi="Times New Roman" w:cs="Times New Roman"/>
          <w:sz w:val="24"/>
          <w:szCs w:val="24"/>
        </w:rPr>
        <w:t xml:space="preserve">, M., Rauch, S. L., &amp; Weber, M. (2013). Emotional intelligence correlates with functional responses to dynamic changes in facial trustworthiness. </w:t>
      </w:r>
      <w:r w:rsidRPr="00585225">
        <w:rPr>
          <w:rFonts w:ascii="Times New Roman" w:hAnsi="Times New Roman" w:cs="Times New Roman"/>
          <w:i/>
          <w:iCs/>
          <w:sz w:val="24"/>
          <w:szCs w:val="24"/>
        </w:rPr>
        <w:t>Social Neuroscience</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8</w:t>
      </w:r>
      <w:r w:rsidRPr="00585225">
        <w:rPr>
          <w:rFonts w:ascii="Times New Roman" w:hAnsi="Times New Roman" w:cs="Times New Roman"/>
          <w:sz w:val="24"/>
          <w:szCs w:val="24"/>
        </w:rPr>
        <w:t>(4), 334–346. https://doi.org/10.1080/17470919.2013.807300</w:t>
      </w:r>
    </w:p>
    <w:p w14:paraId="6B1C8564"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MacCann</w:t>
      </w:r>
      <w:proofErr w:type="spellEnd"/>
      <w:r w:rsidRPr="00585225">
        <w:rPr>
          <w:rFonts w:ascii="Times New Roman" w:hAnsi="Times New Roman" w:cs="Times New Roman"/>
          <w:sz w:val="24"/>
          <w:szCs w:val="24"/>
        </w:rPr>
        <w:t xml:space="preserve">, C., &amp; Roberts, R. D. (2008). New Paradigms for Assessing Emotional Intelligence: Theory and Data. </w:t>
      </w:r>
      <w:r w:rsidRPr="00585225">
        <w:rPr>
          <w:rFonts w:ascii="Times New Roman" w:hAnsi="Times New Roman" w:cs="Times New Roman"/>
          <w:i/>
          <w:iCs/>
          <w:sz w:val="24"/>
          <w:szCs w:val="24"/>
        </w:rPr>
        <w:t>Emotion</w:t>
      </w:r>
      <w:r w:rsidRPr="00585225">
        <w:rPr>
          <w:rFonts w:ascii="Times New Roman" w:hAnsi="Times New Roman" w:cs="Times New Roman"/>
          <w:sz w:val="24"/>
          <w:szCs w:val="24"/>
        </w:rPr>
        <w:t xml:space="preserve">, 8(4), 540–551. </w:t>
      </w:r>
      <w:hyperlink r:id="rId15" w:tgtFrame="_new" w:history="1">
        <w:r w:rsidRPr="00585225">
          <w:rPr>
            <w:rStyle w:val="Hyperlink"/>
            <w:rFonts w:ascii="Times New Roman" w:hAnsi="Times New Roman" w:cs="Times New Roman"/>
            <w:sz w:val="24"/>
            <w:szCs w:val="24"/>
          </w:rPr>
          <w:t>https://doi.org/10.1037/a0012746</w:t>
        </w:r>
      </w:hyperlink>
      <w:r w:rsidRPr="00585225">
        <w:rPr>
          <w:rFonts w:ascii="Times New Roman" w:hAnsi="Times New Roman" w:cs="Times New Roman"/>
          <w:sz w:val="24"/>
          <w:szCs w:val="24"/>
        </w:rPr>
        <w:t>​</w:t>
      </w:r>
    </w:p>
    <w:p w14:paraId="40362B4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Martinez, P. (1997). Emotional intelligence: A theoretical overview. </w:t>
      </w:r>
      <w:r w:rsidRPr="00585225">
        <w:rPr>
          <w:rFonts w:ascii="Times New Roman" w:hAnsi="Times New Roman" w:cs="Times New Roman"/>
          <w:i/>
          <w:iCs/>
          <w:sz w:val="24"/>
          <w:szCs w:val="24"/>
        </w:rPr>
        <w:t xml:space="preserve">Social </w:t>
      </w:r>
      <w:proofErr w:type="spellStart"/>
      <w:r w:rsidRPr="00585225">
        <w:rPr>
          <w:rFonts w:ascii="Times New Roman" w:hAnsi="Times New Roman" w:cs="Times New Roman"/>
          <w:i/>
          <w:iCs/>
          <w:sz w:val="24"/>
          <w:szCs w:val="24"/>
        </w:rPr>
        <w:t>Behavior</w:t>
      </w:r>
      <w:proofErr w:type="spellEnd"/>
      <w:r w:rsidRPr="00585225">
        <w:rPr>
          <w:rFonts w:ascii="Times New Roman" w:hAnsi="Times New Roman" w:cs="Times New Roman"/>
          <w:i/>
          <w:iCs/>
          <w:sz w:val="24"/>
          <w:szCs w:val="24"/>
        </w:rPr>
        <w:t xml:space="preserve"> and Personality</w:t>
      </w:r>
      <w:r w:rsidRPr="00585225">
        <w:rPr>
          <w:rFonts w:ascii="Times New Roman" w:hAnsi="Times New Roman" w:cs="Times New Roman"/>
          <w:sz w:val="24"/>
          <w:szCs w:val="24"/>
        </w:rPr>
        <w:t>, 25(1), 19-34.</w:t>
      </w:r>
    </w:p>
    <w:p w14:paraId="79278754"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Maslow, A. (1950). "Social Theory of Motivation." (M. Shore Ed) Twentieth Century Mental Hygiene; New York, Social Science Publishers. </w:t>
      </w:r>
    </w:p>
    <w:p w14:paraId="7C7F8C5C"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Maslow, A. H. (1954). </w:t>
      </w:r>
      <w:r w:rsidRPr="00585225">
        <w:rPr>
          <w:rFonts w:ascii="Times New Roman" w:hAnsi="Times New Roman" w:cs="Times New Roman"/>
          <w:i/>
          <w:iCs/>
          <w:sz w:val="24"/>
          <w:szCs w:val="24"/>
        </w:rPr>
        <w:t>Motivation and Personality.</w:t>
      </w:r>
      <w:r w:rsidRPr="00585225">
        <w:rPr>
          <w:rFonts w:ascii="Times New Roman" w:hAnsi="Times New Roman" w:cs="Times New Roman"/>
          <w:sz w:val="24"/>
          <w:szCs w:val="24"/>
        </w:rPr>
        <w:t xml:space="preserve"> New York: Harper &amp; Row.</w:t>
      </w:r>
    </w:p>
    <w:p w14:paraId="4438A68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Matthews, G., </w:t>
      </w:r>
      <w:proofErr w:type="spellStart"/>
      <w:r w:rsidRPr="00585225">
        <w:rPr>
          <w:rFonts w:ascii="Times New Roman" w:hAnsi="Times New Roman" w:cs="Times New Roman"/>
          <w:sz w:val="24"/>
          <w:szCs w:val="24"/>
        </w:rPr>
        <w:t>Zeidner</w:t>
      </w:r>
      <w:proofErr w:type="spellEnd"/>
      <w:r w:rsidRPr="00585225">
        <w:rPr>
          <w:rFonts w:ascii="Times New Roman" w:hAnsi="Times New Roman" w:cs="Times New Roman"/>
          <w:sz w:val="24"/>
          <w:szCs w:val="24"/>
        </w:rPr>
        <w:t xml:space="preserve">, Moshe., &amp; Roberts, R. D. (2002). Emotional intelligence: Science &amp; myth. Cambridge, MA: The MIT Press. </w:t>
      </w:r>
    </w:p>
    <w:p w14:paraId="4C593B52"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Mayer, J. D., &amp; Caruso, D. R. (2008). Emotional Intelligence: A New Ability or Eclectic Trait? </w:t>
      </w:r>
      <w:r w:rsidRPr="00585225">
        <w:rPr>
          <w:rFonts w:ascii="Times New Roman" w:hAnsi="Times New Roman" w:cs="Times New Roman"/>
          <w:i/>
          <w:iCs/>
          <w:sz w:val="24"/>
          <w:szCs w:val="24"/>
        </w:rPr>
        <w:t>American Psychologist</w:t>
      </w:r>
      <w:r w:rsidRPr="00585225">
        <w:rPr>
          <w:rFonts w:ascii="Times New Roman" w:hAnsi="Times New Roman" w:cs="Times New Roman"/>
          <w:sz w:val="24"/>
          <w:szCs w:val="24"/>
        </w:rPr>
        <w:t>, 63(6), 503-517.</w:t>
      </w:r>
    </w:p>
    <w:p w14:paraId="16458E0F"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Mayer, J. D., &amp; Salovey, P. (1993). The intelligence of emotional intelligence. </w:t>
      </w:r>
      <w:r w:rsidRPr="00585225">
        <w:rPr>
          <w:rFonts w:ascii="Times New Roman" w:hAnsi="Times New Roman" w:cs="Times New Roman"/>
          <w:i/>
          <w:iCs/>
          <w:sz w:val="24"/>
          <w:szCs w:val="24"/>
        </w:rPr>
        <w:t>Intelligence</w:t>
      </w:r>
      <w:r w:rsidRPr="00585225">
        <w:rPr>
          <w:rFonts w:ascii="Times New Roman" w:hAnsi="Times New Roman" w:cs="Times New Roman"/>
          <w:sz w:val="24"/>
          <w:szCs w:val="24"/>
        </w:rPr>
        <w:t>, 17(4), 433-442.</w:t>
      </w:r>
    </w:p>
    <w:p w14:paraId="0567A40E"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Mayer, J. D., Caruso, D. R., </w:t>
      </w:r>
      <w:proofErr w:type="spellStart"/>
      <w:r w:rsidRPr="00585225">
        <w:rPr>
          <w:rFonts w:ascii="Times New Roman" w:hAnsi="Times New Roman" w:cs="Times New Roman"/>
          <w:sz w:val="24"/>
          <w:szCs w:val="24"/>
        </w:rPr>
        <w:t>Sitarenios</w:t>
      </w:r>
      <w:proofErr w:type="spellEnd"/>
      <w:r w:rsidRPr="00585225">
        <w:rPr>
          <w:rFonts w:ascii="Times New Roman" w:hAnsi="Times New Roman" w:cs="Times New Roman"/>
          <w:sz w:val="24"/>
          <w:szCs w:val="24"/>
        </w:rPr>
        <w:t xml:space="preserve">, G., &amp; Escobar, M. R. (2023). How many emotional intelligence abilities are there? An Examination of Four Measures of Emotional Intelligence </w:t>
      </w:r>
      <w:r w:rsidRPr="00585225">
        <w:rPr>
          <w:rFonts w:ascii="Times New Roman" w:hAnsi="Times New Roman" w:cs="Times New Roman"/>
          <w:i/>
          <w:iCs/>
          <w:sz w:val="24"/>
          <w:szCs w:val="24"/>
        </w:rPr>
        <w:t>Personality and Individual Differences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219</w:t>
      </w:r>
      <w:r w:rsidRPr="00585225">
        <w:rPr>
          <w:rFonts w:ascii="Times New Roman" w:hAnsi="Times New Roman" w:cs="Times New Roman"/>
          <w:sz w:val="24"/>
          <w:szCs w:val="24"/>
        </w:rPr>
        <w:t xml:space="preserve">, 112468. </w:t>
      </w:r>
      <w:hyperlink r:id="rId16" w:history="1">
        <w:r w:rsidRPr="00585225">
          <w:rPr>
            <w:rStyle w:val="Hyperlink"/>
            <w:rFonts w:ascii="Times New Roman" w:hAnsi="Times New Roman" w:cs="Times New Roman"/>
            <w:sz w:val="24"/>
            <w:szCs w:val="24"/>
          </w:rPr>
          <w:t>https://doi.org/10.1016/j.paid.2023.112468</w:t>
        </w:r>
      </w:hyperlink>
    </w:p>
    <w:p w14:paraId="740D4EF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Mayer, J. D., Salovey, P., &amp; Caruso, D. R. (2000). Emotional intelligence as part of the model of emotional intelligence. In R. Bar-On &amp; J. D. A. Parker (Eds.), </w:t>
      </w:r>
      <w:r w:rsidRPr="00585225">
        <w:rPr>
          <w:rFonts w:ascii="Times New Roman" w:hAnsi="Times New Roman" w:cs="Times New Roman"/>
          <w:i/>
          <w:iCs/>
          <w:sz w:val="24"/>
          <w:szCs w:val="24"/>
        </w:rPr>
        <w:t>The Handbook of Emotional Intelligence</w:t>
      </w:r>
      <w:r w:rsidRPr="00585225">
        <w:rPr>
          <w:rFonts w:ascii="Times New Roman" w:hAnsi="Times New Roman" w:cs="Times New Roman"/>
          <w:sz w:val="24"/>
          <w:szCs w:val="24"/>
        </w:rPr>
        <w:t xml:space="preserve"> (pp. 396-420). Jossey-Bass.</w:t>
      </w:r>
    </w:p>
    <w:p w14:paraId="3D9AC460"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lastRenderedPageBreak/>
        <w:t xml:space="preserve">Mayer, J. D., Salovey, P., &amp; Caruso, D. R. (2002). </w:t>
      </w:r>
      <w:r w:rsidRPr="00585225">
        <w:rPr>
          <w:rFonts w:ascii="Times New Roman" w:hAnsi="Times New Roman" w:cs="Times New Roman"/>
          <w:i/>
          <w:iCs/>
          <w:sz w:val="24"/>
          <w:szCs w:val="24"/>
        </w:rPr>
        <w:t>Mayer-Salovey-Caruso Emotional Intelligence Test (MSCEIT) User’s Manual.</w:t>
      </w:r>
      <w:r w:rsidRPr="00585225">
        <w:rPr>
          <w:rFonts w:ascii="Times New Roman" w:hAnsi="Times New Roman" w:cs="Times New Roman"/>
          <w:sz w:val="24"/>
          <w:szCs w:val="24"/>
        </w:rPr>
        <w:t xml:space="preserve"> Toronto, Ontario: Multi-Health Systems.</w:t>
      </w:r>
    </w:p>
    <w:p w14:paraId="756C79B4"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Mayer, J. D., Salovey, P., Caruso, D. R., &amp; </w:t>
      </w:r>
      <w:proofErr w:type="spellStart"/>
      <w:r w:rsidRPr="00585225">
        <w:rPr>
          <w:rFonts w:ascii="Times New Roman" w:hAnsi="Times New Roman" w:cs="Times New Roman"/>
          <w:sz w:val="24"/>
          <w:szCs w:val="24"/>
        </w:rPr>
        <w:t>Sitarenios</w:t>
      </w:r>
      <w:proofErr w:type="spellEnd"/>
      <w:r w:rsidRPr="00585225">
        <w:rPr>
          <w:rFonts w:ascii="Times New Roman" w:hAnsi="Times New Roman" w:cs="Times New Roman"/>
          <w:sz w:val="24"/>
          <w:szCs w:val="24"/>
        </w:rPr>
        <w:t xml:space="preserve">, G. (2001). Emotional intelligence as a standard intelligence. [Comment/Reply]. Emotion, 1(3), 232-242. </w:t>
      </w:r>
    </w:p>
    <w:p w14:paraId="5D85DEA2"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Mehta, S. &amp; Singh, N. (2013). A Review Paper on Emotional Intelligence: Models and Relationships with Other Constructs. International Journal of Management &amp; Information Technology, 4(3). </w:t>
      </w:r>
    </w:p>
    <w:p w14:paraId="73BACA9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Mesmer-Magnus, J., </w:t>
      </w:r>
      <w:proofErr w:type="spellStart"/>
      <w:r w:rsidRPr="00585225">
        <w:rPr>
          <w:rFonts w:ascii="Times New Roman" w:hAnsi="Times New Roman" w:cs="Times New Roman"/>
          <w:sz w:val="24"/>
          <w:szCs w:val="24"/>
        </w:rPr>
        <w:t>Viswesvaran</w:t>
      </w:r>
      <w:proofErr w:type="spellEnd"/>
      <w:r w:rsidRPr="00585225">
        <w:rPr>
          <w:rFonts w:ascii="Times New Roman" w:hAnsi="Times New Roman" w:cs="Times New Roman"/>
          <w:sz w:val="24"/>
          <w:szCs w:val="24"/>
        </w:rPr>
        <w:t xml:space="preserve">, C., Joseph, J., &amp; Deshpande, S. P. (2008). The Role of Emotional Intelligence in Perceptions of Integrity and Ethics. In </w:t>
      </w:r>
      <w:r w:rsidRPr="00585225">
        <w:rPr>
          <w:rFonts w:ascii="Times New Roman" w:hAnsi="Times New Roman" w:cs="Times New Roman"/>
          <w:i/>
          <w:iCs/>
          <w:sz w:val="24"/>
          <w:szCs w:val="24"/>
        </w:rPr>
        <w:t>Research on emotion in organizations</w:t>
      </w:r>
      <w:r w:rsidRPr="00585225">
        <w:rPr>
          <w:rFonts w:ascii="Times New Roman" w:hAnsi="Times New Roman" w:cs="Times New Roman"/>
          <w:sz w:val="24"/>
          <w:szCs w:val="24"/>
        </w:rPr>
        <w:t xml:space="preserve"> (pp. 225–239). </w:t>
      </w:r>
      <w:hyperlink r:id="rId17" w:history="1">
        <w:r w:rsidRPr="00585225">
          <w:rPr>
            <w:rStyle w:val="Hyperlink"/>
            <w:rFonts w:ascii="Times New Roman" w:hAnsi="Times New Roman" w:cs="Times New Roman"/>
            <w:sz w:val="24"/>
            <w:szCs w:val="24"/>
          </w:rPr>
          <w:t>https://doi.org/10.1016/s1746-9791(08)04010-8</w:t>
        </w:r>
      </w:hyperlink>
    </w:p>
    <w:p w14:paraId="5FFABF3F"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Mikolajczak</w:t>
      </w:r>
      <w:proofErr w:type="spellEnd"/>
      <w:r w:rsidRPr="00585225">
        <w:rPr>
          <w:rFonts w:ascii="Times New Roman" w:hAnsi="Times New Roman" w:cs="Times New Roman"/>
          <w:sz w:val="24"/>
          <w:szCs w:val="24"/>
        </w:rPr>
        <w:t xml:space="preserve">, M., Brasseur, S., &amp; </w:t>
      </w:r>
      <w:proofErr w:type="spellStart"/>
      <w:r w:rsidRPr="00585225">
        <w:rPr>
          <w:rFonts w:ascii="Times New Roman" w:hAnsi="Times New Roman" w:cs="Times New Roman"/>
          <w:sz w:val="24"/>
          <w:szCs w:val="24"/>
        </w:rPr>
        <w:t>Fantini-Hauwel</w:t>
      </w:r>
      <w:proofErr w:type="spellEnd"/>
      <w:r w:rsidRPr="00585225">
        <w:rPr>
          <w:rFonts w:ascii="Times New Roman" w:hAnsi="Times New Roman" w:cs="Times New Roman"/>
          <w:sz w:val="24"/>
          <w:szCs w:val="24"/>
        </w:rPr>
        <w:t>, C. (2014). Measuring Intrapersonal and Interpersonal EQ: The Short Profile of Emotional Competence (S-PEC). </w:t>
      </w:r>
      <w:r w:rsidRPr="00585225">
        <w:rPr>
          <w:rFonts w:ascii="Times New Roman" w:hAnsi="Times New Roman" w:cs="Times New Roman"/>
          <w:i/>
          <w:iCs/>
          <w:sz w:val="24"/>
          <w:szCs w:val="24"/>
        </w:rPr>
        <w:t>Personality and Individual Differences, 65</w:t>
      </w:r>
      <w:r w:rsidRPr="00585225">
        <w:rPr>
          <w:rFonts w:ascii="Times New Roman" w:hAnsi="Times New Roman" w:cs="Times New Roman"/>
          <w:sz w:val="24"/>
          <w:szCs w:val="24"/>
        </w:rPr>
        <w:t>, 42-46. https://doi.org/10.1016/j.paid.2014.01.023</w:t>
      </w:r>
    </w:p>
    <w:p w14:paraId="3187BD50"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Mrisho</w:t>
      </w:r>
      <w:proofErr w:type="spellEnd"/>
      <w:r w:rsidRPr="00585225">
        <w:rPr>
          <w:rFonts w:ascii="Times New Roman" w:hAnsi="Times New Roman" w:cs="Times New Roman"/>
          <w:sz w:val="24"/>
          <w:szCs w:val="24"/>
        </w:rPr>
        <w:t xml:space="preserve">, D. H., &amp; </w:t>
      </w:r>
      <w:proofErr w:type="spellStart"/>
      <w:r w:rsidRPr="00585225">
        <w:rPr>
          <w:rFonts w:ascii="Times New Roman" w:hAnsi="Times New Roman" w:cs="Times New Roman"/>
          <w:sz w:val="24"/>
          <w:szCs w:val="24"/>
        </w:rPr>
        <w:t>Mseti</w:t>
      </w:r>
      <w:proofErr w:type="spellEnd"/>
      <w:r w:rsidRPr="00585225">
        <w:rPr>
          <w:rFonts w:ascii="Times New Roman" w:hAnsi="Times New Roman" w:cs="Times New Roman"/>
          <w:sz w:val="24"/>
          <w:szCs w:val="24"/>
        </w:rPr>
        <w:t xml:space="preserve">, S. (2024). Emotional Intelligence: Concept, Theoretical Perspectives, and Its Relevance to Job Performance. </w:t>
      </w:r>
      <w:r w:rsidRPr="00585225">
        <w:rPr>
          <w:rFonts w:ascii="Times New Roman" w:hAnsi="Times New Roman" w:cs="Times New Roman"/>
          <w:i/>
          <w:iCs/>
          <w:sz w:val="24"/>
          <w:szCs w:val="24"/>
        </w:rPr>
        <w:t>East African Journal of Interdisciplinary Studies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7</w:t>
      </w:r>
      <w:r w:rsidRPr="00585225">
        <w:rPr>
          <w:rFonts w:ascii="Times New Roman" w:hAnsi="Times New Roman" w:cs="Times New Roman"/>
          <w:sz w:val="24"/>
          <w:szCs w:val="24"/>
        </w:rPr>
        <w:t>(1), 28–37. https://doi.org/10.37284/eajis.7.1.1817</w:t>
      </w:r>
    </w:p>
    <w:p w14:paraId="3F766F58"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Panait</w:t>
      </w:r>
      <w:proofErr w:type="spellEnd"/>
      <w:r w:rsidRPr="00585225">
        <w:rPr>
          <w:rFonts w:ascii="Times New Roman" w:hAnsi="Times New Roman" w:cs="Times New Roman"/>
          <w:sz w:val="24"/>
          <w:szCs w:val="24"/>
        </w:rPr>
        <w:t xml:space="preserve">, C. (2017). Emotional intelligence in leadership. </w:t>
      </w:r>
      <w:r w:rsidRPr="00585225">
        <w:rPr>
          <w:rFonts w:ascii="Times New Roman" w:hAnsi="Times New Roman" w:cs="Times New Roman"/>
          <w:i/>
          <w:iCs/>
          <w:sz w:val="24"/>
          <w:szCs w:val="24"/>
        </w:rPr>
        <w:t>Scientific research and education in the air force</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19</w:t>
      </w:r>
      <w:r w:rsidRPr="00585225">
        <w:rPr>
          <w:rFonts w:ascii="Times New Roman" w:hAnsi="Times New Roman" w:cs="Times New Roman"/>
          <w:sz w:val="24"/>
          <w:szCs w:val="24"/>
        </w:rPr>
        <w:t>(2), 133–138. https://doi.org/10.19062/2247-3173.2017.19.2.18</w:t>
      </w:r>
    </w:p>
    <w:p w14:paraId="3D9A4F2C"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Pekaar</w:t>
      </w:r>
      <w:proofErr w:type="spellEnd"/>
      <w:r w:rsidRPr="00585225">
        <w:rPr>
          <w:rFonts w:ascii="Times New Roman" w:hAnsi="Times New Roman" w:cs="Times New Roman"/>
          <w:sz w:val="24"/>
          <w:szCs w:val="24"/>
        </w:rPr>
        <w:t xml:space="preserve">, K. A., Bakker, A. B., van der Linden, D., &amp; Born, M. P. (2018). Self- and other-focused emotional intelligence: Development and validation of the Rotterdam Emotional Intelligence Scale (REIS). </w:t>
      </w:r>
      <w:r w:rsidRPr="00585225">
        <w:rPr>
          <w:rFonts w:ascii="Times New Roman" w:hAnsi="Times New Roman" w:cs="Times New Roman"/>
          <w:i/>
          <w:iCs/>
          <w:sz w:val="24"/>
          <w:szCs w:val="24"/>
        </w:rPr>
        <w:t>Frontiers in Psychology</w:t>
      </w:r>
      <w:r w:rsidRPr="00585225">
        <w:rPr>
          <w:rFonts w:ascii="Times New Roman" w:hAnsi="Times New Roman" w:cs="Times New Roman"/>
          <w:sz w:val="24"/>
          <w:szCs w:val="24"/>
        </w:rPr>
        <w:t xml:space="preserve">, 9, 1970. </w:t>
      </w:r>
      <w:hyperlink r:id="rId18" w:tgtFrame="_new" w:history="1">
        <w:r w:rsidRPr="00585225">
          <w:rPr>
            <w:rStyle w:val="Hyperlink"/>
            <w:rFonts w:ascii="Times New Roman" w:hAnsi="Times New Roman" w:cs="Times New Roman"/>
            <w:sz w:val="24"/>
            <w:szCs w:val="24"/>
          </w:rPr>
          <w:t>https://doi.org/10.3389/fpsyg.2018.01970</w:t>
        </w:r>
      </w:hyperlink>
      <w:r w:rsidRPr="00585225">
        <w:rPr>
          <w:rFonts w:ascii="Times New Roman" w:hAnsi="Times New Roman" w:cs="Times New Roman"/>
          <w:sz w:val="24"/>
          <w:szCs w:val="24"/>
        </w:rPr>
        <w:t>​</w:t>
      </w:r>
    </w:p>
    <w:p w14:paraId="63DC1A68"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Petrides</w:t>
      </w:r>
      <w:proofErr w:type="spellEnd"/>
      <w:r w:rsidRPr="00585225">
        <w:rPr>
          <w:rFonts w:ascii="Times New Roman" w:hAnsi="Times New Roman" w:cs="Times New Roman"/>
          <w:sz w:val="24"/>
          <w:szCs w:val="24"/>
        </w:rPr>
        <w:t xml:space="preserve">, K. (2010). Trait Emotional intelligence Theory. </w:t>
      </w:r>
      <w:r w:rsidRPr="00585225">
        <w:rPr>
          <w:rFonts w:ascii="Times New Roman" w:hAnsi="Times New Roman" w:cs="Times New Roman"/>
          <w:i/>
          <w:iCs/>
          <w:sz w:val="24"/>
          <w:szCs w:val="24"/>
        </w:rPr>
        <w:t>Industrial and Organizational Psychology</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3</w:t>
      </w:r>
      <w:r w:rsidRPr="00585225">
        <w:rPr>
          <w:rFonts w:ascii="Times New Roman" w:hAnsi="Times New Roman" w:cs="Times New Roman"/>
          <w:sz w:val="24"/>
          <w:szCs w:val="24"/>
        </w:rPr>
        <w:t>(2), 136–139. https://doi.org/10.1111/j.1754-9434.2010.01213.x</w:t>
      </w:r>
    </w:p>
    <w:p w14:paraId="0DEDF64E"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Petrides</w:t>
      </w:r>
      <w:proofErr w:type="spellEnd"/>
      <w:r w:rsidRPr="00585225">
        <w:rPr>
          <w:rFonts w:ascii="Times New Roman" w:hAnsi="Times New Roman" w:cs="Times New Roman"/>
          <w:sz w:val="24"/>
          <w:szCs w:val="24"/>
        </w:rPr>
        <w:t xml:space="preserve">, K. V., &amp; Furnham, A. (2001). Trait Emotional Intelligence: Psychometric Investigation with Reference to Established Trait Taxonomies. </w:t>
      </w:r>
      <w:r w:rsidRPr="00585225">
        <w:rPr>
          <w:rFonts w:ascii="Times New Roman" w:hAnsi="Times New Roman" w:cs="Times New Roman"/>
          <w:i/>
          <w:iCs/>
          <w:sz w:val="24"/>
          <w:szCs w:val="24"/>
        </w:rPr>
        <w:t>European Journal of Personality</w:t>
      </w:r>
      <w:r w:rsidRPr="00585225">
        <w:rPr>
          <w:rFonts w:ascii="Times New Roman" w:hAnsi="Times New Roman" w:cs="Times New Roman"/>
          <w:sz w:val="24"/>
          <w:szCs w:val="24"/>
        </w:rPr>
        <w:t xml:space="preserve">, 15(6), 425–448. </w:t>
      </w:r>
      <w:hyperlink r:id="rId19" w:tgtFrame="_new" w:history="1">
        <w:r w:rsidRPr="00585225">
          <w:rPr>
            <w:rStyle w:val="Hyperlink"/>
            <w:rFonts w:ascii="Times New Roman" w:hAnsi="Times New Roman" w:cs="Times New Roman"/>
            <w:sz w:val="24"/>
            <w:szCs w:val="24"/>
          </w:rPr>
          <w:t>https://doi.org/10.1002/per.416</w:t>
        </w:r>
      </w:hyperlink>
      <w:r w:rsidRPr="00585225">
        <w:rPr>
          <w:rFonts w:ascii="Times New Roman" w:hAnsi="Times New Roman" w:cs="Times New Roman"/>
          <w:sz w:val="24"/>
          <w:szCs w:val="24"/>
        </w:rPr>
        <w:t>​</w:t>
      </w:r>
    </w:p>
    <w:p w14:paraId="7D0EBEBC"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Petrides</w:t>
      </w:r>
      <w:proofErr w:type="spellEnd"/>
      <w:r w:rsidRPr="00585225">
        <w:rPr>
          <w:rFonts w:ascii="Times New Roman" w:hAnsi="Times New Roman" w:cs="Times New Roman"/>
          <w:sz w:val="24"/>
          <w:szCs w:val="24"/>
        </w:rPr>
        <w:t xml:space="preserve">, K. V., Niven, L., &amp; </w:t>
      </w:r>
      <w:proofErr w:type="spellStart"/>
      <w:r w:rsidRPr="00585225">
        <w:rPr>
          <w:rFonts w:ascii="Times New Roman" w:hAnsi="Times New Roman" w:cs="Times New Roman"/>
          <w:sz w:val="24"/>
          <w:szCs w:val="24"/>
        </w:rPr>
        <w:t>Mouskounti</w:t>
      </w:r>
      <w:proofErr w:type="spellEnd"/>
      <w:r w:rsidRPr="00585225">
        <w:rPr>
          <w:rFonts w:ascii="Times New Roman" w:hAnsi="Times New Roman" w:cs="Times New Roman"/>
          <w:sz w:val="24"/>
          <w:szCs w:val="24"/>
        </w:rPr>
        <w:t xml:space="preserve">, T. (2006). The trait emotional intelligence of ballet dancers and musicians. </w:t>
      </w:r>
      <w:proofErr w:type="spellStart"/>
      <w:r w:rsidRPr="00585225">
        <w:rPr>
          <w:rFonts w:ascii="Times New Roman" w:hAnsi="Times New Roman" w:cs="Times New Roman"/>
          <w:i/>
          <w:iCs/>
          <w:sz w:val="24"/>
          <w:szCs w:val="24"/>
        </w:rPr>
        <w:t>Psicothema</w:t>
      </w:r>
      <w:proofErr w:type="spellEnd"/>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18</w:t>
      </w:r>
      <w:r w:rsidRPr="00585225">
        <w:rPr>
          <w:rFonts w:ascii="Times New Roman" w:hAnsi="Times New Roman" w:cs="Times New Roman"/>
          <w:sz w:val="24"/>
          <w:szCs w:val="24"/>
        </w:rPr>
        <w:t>(1), 101–107. http://www.psicothema.com/pdf/3283.pdf</w:t>
      </w:r>
    </w:p>
    <w:p w14:paraId="39B83F8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lastRenderedPageBreak/>
        <w:t xml:space="preserve">Qazi, S., Hussain, I., </w:t>
      </w:r>
      <w:proofErr w:type="spellStart"/>
      <w:r w:rsidRPr="00585225">
        <w:rPr>
          <w:rFonts w:ascii="Times New Roman" w:hAnsi="Times New Roman" w:cs="Times New Roman"/>
          <w:sz w:val="24"/>
          <w:szCs w:val="24"/>
        </w:rPr>
        <w:t>Nizamani</w:t>
      </w:r>
      <w:proofErr w:type="spellEnd"/>
      <w:r w:rsidRPr="00585225">
        <w:rPr>
          <w:rFonts w:ascii="Times New Roman" w:hAnsi="Times New Roman" w:cs="Times New Roman"/>
          <w:sz w:val="24"/>
          <w:szCs w:val="24"/>
        </w:rPr>
        <w:t xml:space="preserve">, M., &amp; </w:t>
      </w:r>
      <w:proofErr w:type="spellStart"/>
      <w:r w:rsidRPr="00585225">
        <w:rPr>
          <w:rFonts w:ascii="Times New Roman" w:hAnsi="Times New Roman" w:cs="Times New Roman"/>
          <w:sz w:val="24"/>
          <w:szCs w:val="24"/>
        </w:rPr>
        <w:t>Nizamani</w:t>
      </w:r>
      <w:proofErr w:type="spellEnd"/>
      <w:r w:rsidRPr="00585225">
        <w:rPr>
          <w:rFonts w:ascii="Times New Roman" w:hAnsi="Times New Roman" w:cs="Times New Roman"/>
          <w:sz w:val="24"/>
          <w:szCs w:val="24"/>
        </w:rPr>
        <w:t xml:space="preserve">, M. (2024). Exploring the impact of teachers’ and students’ emotional intelligence on classroom dynamics, </w:t>
      </w:r>
      <w:proofErr w:type="spellStart"/>
      <w:r w:rsidRPr="00585225">
        <w:rPr>
          <w:rFonts w:ascii="Times New Roman" w:hAnsi="Times New Roman" w:cs="Times New Roman"/>
          <w:sz w:val="24"/>
          <w:szCs w:val="24"/>
        </w:rPr>
        <w:t>behavior</w:t>
      </w:r>
      <w:proofErr w:type="spellEnd"/>
      <w:r w:rsidRPr="00585225">
        <w:rPr>
          <w:rFonts w:ascii="Times New Roman" w:hAnsi="Times New Roman" w:cs="Times New Roman"/>
          <w:sz w:val="24"/>
          <w:szCs w:val="24"/>
        </w:rPr>
        <w:t xml:space="preserve"> management, and learning outcomes. </w:t>
      </w:r>
      <w:r w:rsidRPr="00585225">
        <w:rPr>
          <w:rFonts w:ascii="Times New Roman" w:hAnsi="Times New Roman" w:cs="Times New Roman"/>
          <w:i/>
          <w:iCs/>
          <w:sz w:val="24"/>
          <w:szCs w:val="24"/>
        </w:rPr>
        <w:t>Journal of Policy Research</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10</w:t>
      </w:r>
      <w:r w:rsidRPr="00585225">
        <w:rPr>
          <w:rFonts w:ascii="Times New Roman" w:hAnsi="Times New Roman" w:cs="Times New Roman"/>
          <w:sz w:val="24"/>
          <w:szCs w:val="24"/>
        </w:rPr>
        <w:t>(3), 290–298. https://doi.org/10.61506/02.00345</w:t>
      </w:r>
    </w:p>
    <w:p w14:paraId="6C6A53BE"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Rao, G. P., </w:t>
      </w:r>
      <w:proofErr w:type="spellStart"/>
      <w:r w:rsidRPr="00585225">
        <w:rPr>
          <w:rFonts w:ascii="Times New Roman" w:hAnsi="Times New Roman" w:cs="Times New Roman"/>
          <w:sz w:val="24"/>
          <w:szCs w:val="24"/>
        </w:rPr>
        <w:t>Koneru</w:t>
      </w:r>
      <w:proofErr w:type="spellEnd"/>
      <w:r w:rsidRPr="00585225">
        <w:rPr>
          <w:rFonts w:ascii="Times New Roman" w:hAnsi="Times New Roman" w:cs="Times New Roman"/>
          <w:sz w:val="24"/>
          <w:szCs w:val="24"/>
        </w:rPr>
        <w:t xml:space="preserve">, A., </w:t>
      </w:r>
      <w:proofErr w:type="spellStart"/>
      <w:r w:rsidRPr="00585225">
        <w:rPr>
          <w:rFonts w:ascii="Times New Roman" w:hAnsi="Times New Roman" w:cs="Times New Roman"/>
          <w:sz w:val="24"/>
          <w:szCs w:val="24"/>
        </w:rPr>
        <w:t>Nebhineni</w:t>
      </w:r>
      <w:proofErr w:type="spellEnd"/>
      <w:r w:rsidRPr="00585225">
        <w:rPr>
          <w:rFonts w:ascii="Times New Roman" w:hAnsi="Times New Roman" w:cs="Times New Roman"/>
          <w:sz w:val="24"/>
          <w:szCs w:val="24"/>
        </w:rPr>
        <w:t xml:space="preserve">, N., &amp; Mishra, K. K. (2024). Developing resilience and harnessing emotional intelligence. </w:t>
      </w:r>
      <w:r w:rsidRPr="00585225">
        <w:rPr>
          <w:rFonts w:ascii="Times New Roman" w:hAnsi="Times New Roman" w:cs="Times New Roman"/>
          <w:i/>
          <w:iCs/>
          <w:sz w:val="24"/>
          <w:szCs w:val="24"/>
        </w:rPr>
        <w:t>Indian Journal of Psychiatry</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66</w:t>
      </w:r>
      <w:r w:rsidRPr="00585225">
        <w:rPr>
          <w:rFonts w:ascii="Times New Roman" w:hAnsi="Times New Roman" w:cs="Times New Roman"/>
          <w:sz w:val="24"/>
          <w:szCs w:val="24"/>
        </w:rPr>
        <w:t>(</w:t>
      </w:r>
      <w:proofErr w:type="spellStart"/>
      <w:r w:rsidRPr="00585225">
        <w:rPr>
          <w:rFonts w:ascii="Times New Roman" w:hAnsi="Times New Roman" w:cs="Times New Roman"/>
          <w:sz w:val="24"/>
          <w:szCs w:val="24"/>
        </w:rPr>
        <w:t>Suppl</w:t>
      </w:r>
      <w:proofErr w:type="spellEnd"/>
      <w:r w:rsidRPr="00585225">
        <w:rPr>
          <w:rFonts w:ascii="Times New Roman" w:hAnsi="Times New Roman" w:cs="Times New Roman"/>
          <w:sz w:val="24"/>
          <w:szCs w:val="24"/>
        </w:rPr>
        <w:t xml:space="preserve"> 2), S255–S261. </w:t>
      </w:r>
      <w:hyperlink r:id="rId20" w:history="1">
        <w:r w:rsidRPr="00585225">
          <w:rPr>
            <w:rStyle w:val="Hyperlink"/>
            <w:rFonts w:ascii="Times New Roman" w:hAnsi="Times New Roman" w:cs="Times New Roman"/>
            <w:sz w:val="24"/>
            <w:szCs w:val="24"/>
          </w:rPr>
          <w:t>https://doi.org/10.4103/indianjpsychiatry.indianjpsychiatry_601_23</w:t>
        </w:r>
      </w:hyperlink>
    </w:p>
    <w:p w14:paraId="461B8C38"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Rogers, C. R. (1959). A Theory of Therapy, Personality, and Interpersonal Relationships: As Developed in the Client-</w:t>
      </w:r>
      <w:proofErr w:type="spellStart"/>
      <w:r w:rsidRPr="00585225">
        <w:rPr>
          <w:rFonts w:ascii="Times New Roman" w:hAnsi="Times New Roman" w:cs="Times New Roman"/>
          <w:sz w:val="24"/>
          <w:szCs w:val="24"/>
        </w:rPr>
        <w:t>Centered</w:t>
      </w:r>
      <w:proofErr w:type="spellEnd"/>
      <w:r w:rsidRPr="00585225">
        <w:rPr>
          <w:rFonts w:ascii="Times New Roman" w:hAnsi="Times New Roman" w:cs="Times New Roman"/>
          <w:sz w:val="24"/>
          <w:szCs w:val="24"/>
        </w:rPr>
        <w:t xml:space="preserve"> Framework. In S. Koch (Ed.), </w:t>
      </w:r>
      <w:r w:rsidRPr="00585225">
        <w:rPr>
          <w:rFonts w:ascii="Times New Roman" w:hAnsi="Times New Roman" w:cs="Times New Roman"/>
          <w:i/>
          <w:iCs/>
          <w:sz w:val="24"/>
          <w:szCs w:val="24"/>
        </w:rPr>
        <w:t>Psychology: A Study of a Science</w:t>
      </w:r>
      <w:r w:rsidRPr="00585225">
        <w:rPr>
          <w:rFonts w:ascii="Times New Roman" w:hAnsi="Times New Roman" w:cs="Times New Roman"/>
          <w:sz w:val="24"/>
          <w:szCs w:val="24"/>
        </w:rPr>
        <w:t xml:space="preserve"> (Vol. 3, pp. 184–256). New York: McGraw-Hill.</w:t>
      </w:r>
    </w:p>
    <w:p w14:paraId="29DF254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Romanelli, F., Cain, J., &amp; Smith, K. M. (2006). Emotional intelligence as a predictor of academic and/or professional success. </w:t>
      </w:r>
      <w:r w:rsidRPr="00585225">
        <w:rPr>
          <w:rFonts w:ascii="Times New Roman" w:hAnsi="Times New Roman" w:cs="Times New Roman"/>
          <w:i/>
          <w:iCs/>
          <w:sz w:val="24"/>
          <w:szCs w:val="24"/>
        </w:rPr>
        <w:t>American Journal of Pharmaceutical Education</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70</w:t>
      </w:r>
      <w:r w:rsidRPr="00585225">
        <w:rPr>
          <w:rFonts w:ascii="Times New Roman" w:hAnsi="Times New Roman" w:cs="Times New Roman"/>
          <w:sz w:val="24"/>
          <w:szCs w:val="24"/>
        </w:rPr>
        <w:t xml:space="preserve">(3), 69. </w:t>
      </w:r>
      <w:hyperlink r:id="rId21" w:history="1">
        <w:r w:rsidRPr="00585225">
          <w:rPr>
            <w:rStyle w:val="Hyperlink"/>
            <w:rFonts w:ascii="Times New Roman" w:hAnsi="Times New Roman" w:cs="Times New Roman"/>
            <w:sz w:val="24"/>
            <w:szCs w:val="24"/>
          </w:rPr>
          <w:t>https://doi.org/10.5688/aj700369</w:t>
        </w:r>
      </w:hyperlink>
    </w:p>
    <w:p w14:paraId="70A5BB9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Salovey, P., &amp; Mayer, J. D. (1990). Emotional Intelligence. </w:t>
      </w:r>
      <w:r w:rsidRPr="00585225">
        <w:rPr>
          <w:rFonts w:ascii="Times New Roman" w:hAnsi="Times New Roman" w:cs="Times New Roman"/>
          <w:i/>
          <w:iCs/>
          <w:sz w:val="24"/>
          <w:szCs w:val="24"/>
        </w:rPr>
        <w:t>Imagination, Cognition &amp; Personality, 9 (3),</w:t>
      </w:r>
      <w:r w:rsidRPr="00585225">
        <w:rPr>
          <w:rFonts w:ascii="Times New Roman" w:hAnsi="Times New Roman" w:cs="Times New Roman"/>
          <w:sz w:val="24"/>
          <w:szCs w:val="24"/>
        </w:rPr>
        <w:t xml:space="preserve"> 185-211.</w:t>
      </w:r>
    </w:p>
    <w:p w14:paraId="211B0699"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Sanders, E., &amp; </w:t>
      </w:r>
      <w:proofErr w:type="spellStart"/>
      <w:r w:rsidRPr="00585225">
        <w:rPr>
          <w:rFonts w:ascii="Times New Roman" w:hAnsi="Times New Roman" w:cs="Times New Roman"/>
          <w:sz w:val="24"/>
          <w:szCs w:val="24"/>
        </w:rPr>
        <w:t>Johncock</w:t>
      </w:r>
      <w:proofErr w:type="spellEnd"/>
      <w:r w:rsidRPr="00585225">
        <w:rPr>
          <w:rFonts w:ascii="Times New Roman" w:hAnsi="Times New Roman" w:cs="Times New Roman"/>
          <w:sz w:val="24"/>
          <w:szCs w:val="24"/>
        </w:rPr>
        <w:t>, M. (2016). </w:t>
      </w:r>
      <w:r w:rsidRPr="00585225">
        <w:rPr>
          <w:rFonts w:ascii="Times New Roman" w:hAnsi="Times New Roman" w:cs="Times New Roman"/>
          <w:i/>
          <w:iCs/>
          <w:sz w:val="24"/>
          <w:szCs w:val="24"/>
        </w:rPr>
        <w:t>Emotion and persuasion in classical antiquity</w:t>
      </w:r>
      <w:r w:rsidRPr="00585225">
        <w:rPr>
          <w:rFonts w:ascii="Times New Roman" w:hAnsi="Times New Roman" w:cs="Times New Roman"/>
          <w:sz w:val="24"/>
          <w:szCs w:val="24"/>
        </w:rPr>
        <w:t>. Franz Steiner Verlag.</w:t>
      </w:r>
    </w:p>
    <w:p w14:paraId="24D8D49B"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Schlegel, K., &amp; </w:t>
      </w:r>
      <w:proofErr w:type="spellStart"/>
      <w:r w:rsidRPr="00585225">
        <w:rPr>
          <w:rFonts w:ascii="Times New Roman" w:hAnsi="Times New Roman" w:cs="Times New Roman"/>
          <w:sz w:val="24"/>
          <w:szCs w:val="24"/>
        </w:rPr>
        <w:t>Mortillaro</w:t>
      </w:r>
      <w:proofErr w:type="spellEnd"/>
      <w:r w:rsidRPr="00585225">
        <w:rPr>
          <w:rFonts w:ascii="Times New Roman" w:hAnsi="Times New Roman" w:cs="Times New Roman"/>
          <w:sz w:val="24"/>
          <w:szCs w:val="24"/>
        </w:rPr>
        <w:t>, M. (2019). The Geneva Emotional Competence Test (</w:t>
      </w:r>
      <w:proofErr w:type="spellStart"/>
      <w:r w:rsidRPr="00585225">
        <w:rPr>
          <w:rFonts w:ascii="Times New Roman" w:hAnsi="Times New Roman" w:cs="Times New Roman"/>
          <w:sz w:val="24"/>
          <w:szCs w:val="24"/>
        </w:rPr>
        <w:t>GECo</w:t>
      </w:r>
      <w:proofErr w:type="spellEnd"/>
      <w:r w:rsidRPr="00585225">
        <w:rPr>
          <w:rFonts w:ascii="Times New Roman" w:hAnsi="Times New Roman" w:cs="Times New Roman"/>
          <w:sz w:val="24"/>
          <w:szCs w:val="24"/>
        </w:rPr>
        <w:t xml:space="preserve">): An ability measure of workplace emotional intelligence. </w:t>
      </w:r>
      <w:r w:rsidRPr="00585225">
        <w:rPr>
          <w:rFonts w:ascii="Times New Roman" w:hAnsi="Times New Roman" w:cs="Times New Roman"/>
          <w:i/>
          <w:iCs/>
          <w:sz w:val="24"/>
          <w:szCs w:val="24"/>
        </w:rPr>
        <w:t>Journal of Applied Psychology</w:t>
      </w:r>
      <w:r w:rsidRPr="00585225">
        <w:rPr>
          <w:rFonts w:ascii="Times New Roman" w:hAnsi="Times New Roman" w:cs="Times New Roman"/>
          <w:sz w:val="24"/>
          <w:szCs w:val="24"/>
        </w:rPr>
        <w:t xml:space="preserve">, 104(4), 559–580. </w:t>
      </w:r>
      <w:hyperlink r:id="rId22" w:tgtFrame="_new" w:history="1">
        <w:r w:rsidRPr="00585225">
          <w:rPr>
            <w:rStyle w:val="Hyperlink"/>
            <w:rFonts w:ascii="Times New Roman" w:hAnsi="Times New Roman" w:cs="Times New Roman"/>
            <w:sz w:val="24"/>
            <w:szCs w:val="24"/>
          </w:rPr>
          <w:t>https://doi.org/10.1037/apl0000365</w:t>
        </w:r>
      </w:hyperlink>
      <w:r w:rsidRPr="00585225">
        <w:rPr>
          <w:rFonts w:ascii="Times New Roman" w:hAnsi="Times New Roman" w:cs="Times New Roman"/>
          <w:sz w:val="24"/>
          <w:szCs w:val="24"/>
        </w:rPr>
        <w:t>​</w:t>
      </w:r>
    </w:p>
    <w:p w14:paraId="2D60FA8D"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Schutte, N. S., </w:t>
      </w:r>
      <w:proofErr w:type="spellStart"/>
      <w:r w:rsidRPr="00585225">
        <w:rPr>
          <w:rFonts w:ascii="Times New Roman" w:hAnsi="Times New Roman" w:cs="Times New Roman"/>
          <w:sz w:val="24"/>
          <w:szCs w:val="24"/>
        </w:rPr>
        <w:t>Malouff</w:t>
      </w:r>
      <w:proofErr w:type="spellEnd"/>
      <w:r w:rsidRPr="00585225">
        <w:rPr>
          <w:rFonts w:ascii="Times New Roman" w:hAnsi="Times New Roman" w:cs="Times New Roman"/>
          <w:sz w:val="24"/>
          <w:szCs w:val="24"/>
        </w:rPr>
        <w:t xml:space="preserve">, J. M., Hall, L. E., Haggerty, D., Cooper, J. T., Golden, C. J., &amp; </w:t>
      </w:r>
      <w:proofErr w:type="spellStart"/>
      <w:r w:rsidRPr="00585225">
        <w:rPr>
          <w:rFonts w:ascii="Times New Roman" w:hAnsi="Times New Roman" w:cs="Times New Roman"/>
          <w:sz w:val="24"/>
          <w:szCs w:val="24"/>
        </w:rPr>
        <w:t>Dornheim</w:t>
      </w:r>
      <w:proofErr w:type="spellEnd"/>
      <w:r w:rsidRPr="00585225">
        <w:rPr>
          <w:rFonts w:ascii="Times New Roman" w:hAnsi="Times New Roman" w:cs="Times New Roman"/>
          <w:sz w:val="24"/>
          <w:szCs w:val="24"/>
        </w:rPr>
        <w:t xml:space="preserve">, L. (1998). Development and Validation of a Measure of Emotional Intelligence. </w:t>
      </w:r>
      <w:r w:rsidRPr="00585225">
        <w:rPr>
          <w:rFonts w:ascii="Times New Roman" w:hAnsi="Times New Roman" w:cs="Times New Roman"/>
          <w:i/>
          <w:iCs/>
          <w:sz w:val="24"/>
          <w:szCs w:val="24"/>
        </w:rPr>
        <w:t>Personality and Individual Differences</w:t>
      </w:r>
      <w:r w:rsidRPr="00585225">
        <w:rPr>
          <w:rFonts w:ascii="Times New Roman" w:hAnsi="Times New Roman" w:cs="Times New Roman"/>
          <w:sz w:val="24"/>
          <w:szCs w:val="24"/>
        </w:rPr>
        <w:t xml:space="preserve">, 25(2), 167–177. </w:t>
      </w:r>
      <w:hyperlink r:id="rId23" w:tgtFrame="_new" w:history="1">
        <w:r w:rsidRPr="00585225">
          <w:rPr>
            <w:rStyle w:val="Hyperlink"/>
            <w:rFonts w:ascii="Times New Roman" w:hAnsi="Times New Roman" w:cs="Times New Roman"/>
            <w:sz w:val="24"/>
            <w:szCs w:val="24"/>
          </w:rPr>
          <w:t>https://doi.org/10.1016/S0191-8869(98)00001-4</w:t>
        </w:r>
      </w:hyperlink>
      <w:r w:rsidRPr="00585225">
        <w:rPr>
          <w:rFonts w:ascii="Times New Roman" w:hAnsi="Times New Roman" w:cs="Times New Roman"/>
          <w:sz w:val="24"/>
          <w:szCs w:val="24"/>
        </w:rPr>
        <w:t>​</w:t>
      </w:r>
    </w:p>
    <w:p w14:paraId="7C78CE8F"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Sele</w:t>
      </w:r>
      <w:proofErr w:type="spellEnd"/>
      <w:r w:rsidRPr="00585225">
        <w:rPr>
          <w:rFonts w:ascii="Times New Roman" w:hAnsi="Times New Roman" w:cs="Times New Roman"/>
          <w:sz w:val="24"/>
          <w:szCs w:val="24"/>
        </w:rPr>
        <w:t xml:space="preserve">, J. P., &amp; </w:t>
      </w:r>
      <w:proofErr w:type="spellStart"/>
      <w:r w:rsidRPr="00585225">
        <w:rPr>
          <w:rFonts w:ascii="Times New Roman" w:hAnsi="Times New Roman" w:cs="Times New Roman"/>
          <w:sz w:val="24"/>
          <w:szCs w:val="24"/>
        </w:rPr>
        <w:t>Mukundi</w:t>
      </w:r>
      <w:proofErr w:type="spellEnd"/>
      <w:r w:rsidRPr="00585225">
        <w:rPr>
          <w:rFonts w:ascii="Times New Roman" w:hAnsi="Times New Roman" w:cs="Times New Roman"/>
          <w:sz w:val="24"/>
          <w:szCs w:val="24"/>
        </w:rPr>
        <w:t xml:space="preserve">, M. B. (2023). The Impact of Emotional Intelligence on Pedagogy: Fostering a Supportive Classroom Environment. </w:t>
      </w:r>
      <w:r w:rsidRPr="00585225">
        <w:rPr>
          <w:rFonts w:ascii="Times New Roman" w:hAnsi="Times New Roman" w:cs="Times New Roman"/>
          <w:i/>
          <w:iCs/>
          <w:sz w:val="24"/>
          <w:szCs w:val="24"/>
        </w:rPr>
        <w:t>Greener Journal of Social Sciences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13</w:t>
      </w:r>
      <w:r w:rsidRPr="00585225">
        <w:rPr>
          <w:rFonts w:ascii="Times New Roman" w:hAnsi="Times New Roman" w:cs="Times New Roman"/>
          <w:sz w:val="24"/>
          <w:szCs w:val="24"/>
        </w:rPr>
        <w:t>(1), 172–183. https://doi.org/10.15580/gjss.2023.1.122024210</w:t>
      </w:r>
    </w:p>
    <w:p w14:paraId="41992DE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Sfetcu</w:t>
      </w:r>
      <w:proofErr w:type="spellEnd"/>
      <w:r w:rsidRPr="00585225">
        <w:rPr>
          <w:rFonts w:ascii="Times New Roman" w:hAnsi="Times New Roman" w:cs="Times New Roman"/>
          <w:sz w:val="24"/>
          <w:szCs w:val="24"/>
        </w:rPr>
        <w:t xml:space="preserve">, N. (2023). Models of Emotional Intelligence in Research and Education. </w:t>
      </w:r>
      <w:proofErr w:type="spellStart"/>
      <w:r w:rsidRPr="00585225">
        <w:rPr>
          <w:rFonts w:ascii="Times New Roman" w:hAnsi="Times New Roman" w:cs="Times New Roman"/>
          <w:i/>
          <w:iCs/>
          <w:sz w:val="24"/>
          <w:szCs w:val="24"/>
        </w:rPr>
        <w:t>Cunoașterea</w:t>
      </w:r>
      <w:proofErr w:type="spellEnd"/>
      <w:r w:rsidRPr="00585225">
        <w:rPr>
          <w:rFonts w:ascii="Times New Roman" w:hAnsi="Times New Roman" w:cs="Times New Roman"/>
          <w:i/>
          <w:iCs/>
          <w:sz w:val="24"/>
          <w:szCs w:val="24"/>
        </w:rPr>
        <w:t xml:space="preserve"> </w:t>
      </w:r>
      <w:proofErr w:type="spellStart"/>
      <w:r w:rsidRPr="00585225">
        <w:rPr>
          <w:rFonts w:ascii="Times New Roman" w:hAnsi="Times New Roman" w:cs="Times New Roman"/>
          <w:i/>
          <w:iCs/>
          <w:sz w:val="24"/>
          <w:szCs w:val="24"/>
        </w:rPr>
        <w:t>Științifică</w:t>
      </w:r>
      <w:proofErr w:type="spellEnd"/>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2</w:t>
      </w:r>
      <w:r w:rsidRPr="00585225">
        <w:rPr>
          <w:rFonts w:ascii="Times New Roman" w:hAnsi="Times New Roman" w:cs="Times New Roman"/>
          <w:sz w:val="24"/>
          <w:szCs w:val="24"/>
        </w:rPr>
        <w:t>(3). https://doi.org/10.58679/cs72804</w:t>
      </w:r>
    </w:p>
    <w:p w14:paraId="2C82A467"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Shafik</w:t>
      </w:r>
      <w:proofErr w:type="spellEnd"/>
      <w:r w:rsidRPr="00585225">
        <w:rPr>
          <w:rFonts w:ascii="Times New Roman" w:hAnsi="Times New Roman" w:cs="Times New Roman"/>
          <w:sz w:val="24"/>
          <w:szCs w:val="24"/>
        </w:rPr>
        <w:t xml:space="preserve">, W. (2024). Science of emotional Intelligence. In </w:t>
      </w:r>
      <w:r w:rsidRPr="00585225">
        <w:rPr>
          <w:rFonts w:ascii="Times New Roman" w:hAnsi="Times New Roman" w:cs="Times New Roman"/>
          <w:i/>
          <w:iCs/>
          <w:sz w:val="24"/>
          <w:szCs w:val="24"/>
        </w:rPr>
        <w:t xml:space="preserve">Advances in Marketing, Customer Relationship Management, and E-Services (Book Series, </w:t>
      </w:r>
      <w:r w:rsidRPr="00585225">
        <w:rPr>
          <w:rFonts w:ascii="Times New Roman" w:hAnsi="Times New Roman" w:cs="Times New Roman"/>
          <w:sz w:val="24"/>
          <w:szCs w:val="24"/>
        </w:rPr>
        <w:t xml:space="preserve">pp. 284–310). </w:t>
      </w:r>
      <w:hyperlink r:id="rId24" w:history="1">
        <w:r w:rsidRPr="00585225">
          <w:rPr>
            <w:rStyle w:val="Hyperlink"/>
            <w:rFonts w:ascii="Times New Roman" w:hAnsi="Times New Roman" w:cs="Times New Roman"/>
            <w:sz w:val="24"/>
            <w:szCs w:val="24"/>
          </w:rPr>
          <w:t>https://doi.org/10.4018/979-8-3693-4453-8.ch015</w:t>
        </w:r>
      </w:hyperlink>
    </w:p>
    <w:p w14:paraId="2AE9C0B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lastRenderedPageBreak/>
        <w:t xml:space="preserve">Shah, B., PhD, &amp; </w:t>
      </w:r>
      <w:proofErr w:type="spellStart"/>
      <w:r w:rsidRPr="00585225">
        <w:rPr>
          <w:rFonts w:ascii="Times New Roman" w:hAnsi="Times New Roman" w:cs="Times New Roman"/>
          <w:sz w:val="24"/>
          <w:szCs w:val="24"/>
        </w:rPr>
        <w:t>Sah</w:t>
      </w:r>
      <w:proofErr w:type="spellEnd"/>
      <w:r w:rsidRPr="00585225">
        <w:rPr>
          <w:rFonts w:ascii="Times New Roman" w:hAnsi="Times New Roman" w:cs="Times New Roman"/>
          <w:sz w:val="24"/>
          <w:szCs w:val="24"/>
        </w:rPr>
        <w:t xml:space="preserve">, K. (2024). The Impact of Emotional Intelligence in the Workplace on Productivity. </w:t>
      </w:r>
      <w:r w:rsidRPr="00585225">
        <w:rPr>
          <w:rFonts w:ascii="Times New Roman" w:hAnsi="Times New Roman" w:cs="Times New Roman"/>
          <w:i/>
          <w:iCs/>
          <w:sz w:val="24"/>
          <w:szCs w:val="24"/>
        </w:rPr>
        <w:t>International Journal of Business and Management Invention</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13</w:t>
      </w:r>
      <w:r w:rsidRPr="00585225">
        <w:rPr>
          <w:rFonts w:ascii="Times New Roman" w:hAnsi="Times New Roman" w:cs="Times New Roman"/>
          <w:sz w:val="24"/>
          <w:szCs w:val="24"/>
        </w:rPr>
        <w:t>(10), 69–76. https://doi.org/10.35629/8028-13106976</w:t>
      </w:r>
    </w:p>
    <w:p w14:paraId="6492CFEB"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Sharma, N., &amp; Pandey, S. (2024). Emotional intelligence. In </w:t>
      </w:r>
      <w:r w:rsidRPr="00585225">
        <w:rPr>
          <w:rFonts w:ascii="Times New Roman" w:hAnsi="Times New Roman" w:cs="Times New Roman"/>
          <w:i/>
          <w:iCs/>
          <w:sz w:val="24"/>
          <w:szCs w:val="24"/>
        </w:rPr>
        <w:t xml:space="preserve">Advances in Psychology, Mental Health, and </w:t>
      </w:r>
      <w:proofErr w:type="spellStart"/>
      <w:r w:rsidRPr="00585225">
        <w:rPr>
          <w:rFonts w:ascii="Times New Roman" w:hAnsi="Times New Roman" w:cs="Times New Roman"/>
          <w:i/>
          <w:iCs/>
          <w:sz w:val="24"/>
          <w:szCs w:val="24"/>
        </w:rPr>
        <w:t>Behavioral</w:t>
      </w:r>
      <w:proofErr w:type="spellEnd"/>
      <w:r w:rsidRPr="00585225">
        <w:rPr>
          <w:rFonts w:ascii="Times New Roman" w:hAnsi="Times New Roman" w:cs="Times New Roman"/>
          <w:i/>
          <w:iCs/>
          <w:sz w:val="24"/>
          <w:szCs w:val="24"/>
        </w:rPr>
        <w:t xml:space="preserve"> Studies (APMHBS) book series</w:t>
      </w:r>
      <w:r w:rsidRPr="00585225">
        <w:rPr>
          <w:rFonts w:ascii="Times New Roman" w:hAnsi="Times New Roman" w:cs="Times New Roman"/>
          <w:sz w:val="24"/>
          <w:szCs w:val="24"/>
        </w:rPr>
        <w:t xml:space="preserve"> (pp. 61–80). https://doi.org/10.4018/979-8-3693-4143-8.ch003</w:t>
      </w:r>
    </w:p>
    <w:p w14:paraId="6F3F6759"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Silva, T. M. H. R. (2024). Emotional intelligence in integrative medicine. In</w:t>
      </w:r>
      <w:r w:rsidRPr="00585225">
        <w:rPr>
          <w:rFonts w:ascii="Times New Roman" w:hAnsi="Times New Roman" w:cs="Times New Roman"/>
          <w:i/>
          <w:iCs/>
          <w:sz w:val="24"/>
          <w:szCs w:val="24"/>
        </w:rPr>
        <w:t xml:space="preserve"> Advances in Computational Intelligence and Robotics book series</w:t>
      </w:r>
      <w:r w:rsidRPr="00585225">
        <w:rPr>
          <w:rFonts w:ascii="Times New Roman" w:hAnsi="Times New Roman" w:cs="Times New Roman"/>
          <w:sz w:val="24"/>
          <w:szCs w:val="24"/>
        </w:rPr>
        <w:t xml:space="preserve"> (pp. 263–280). </w:t>
      </w:r>
      <w:hyperlink r:id="rId25" w:history="1">
        <w:r w:rsidRPr="00585225">
          <w:rPr>
            <w:rStyle w:val="Hyperlink"/>
            <w:rFonts w:ascii="Times New Roman" w:hAnsi="Times New Roman" w:cs="Times New Roman"/>
            <w:sz w:val="24"/>
            <w:szCs w:val="24"/>
          </w:rPr>
          <w:t>https://doi.org/10.4018/979-8-3693-7011-7.ch012</w:t>
        </w:r>
      </w:hyperlink>
    </w:p>
    <w:p w14:paraId="6E6CC0A2"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Solang</w:t>
      </w:r>
      <w:proofErr w:type="spellEnd"/>
      <w:r w:rsidRPr="00585225">
        <w:rPr>
          <w:rFonts w:ascii="Times New Roman" w:hAnsi="Times New Roman" w:cs="Times New Roman"/>
          <w:sz w:val="24"/>
          <w:szCs w:val="24"/>
        </w:rPr>
        <w:t xml:space="preserve">, D. J., &amp; </w:t>
      </w:r>
      <w:proofErr w:type="spellStart"/>
      <w:r w:rsidRPr="00585225">
        <w:rPr>
          <w:rFonts w:ascii="Times New Roman" w:hAnsi="Times New Roman" w:cs="Times New Roman"/>
          <w:sz w:val="24"/>
          <w:szCs w:val="24"/>
        </w:rPr>
        <w:t>Nurjaningsih</w:t>
      </w:r>
      <w:proofErr w:type="spellEnd"/>
      <w:r w:rsidRPr="00585225">
        <w:rPr>
          <w:rFonts w:ascii="Times New Roman" w:hAnsi="Times New Roman" w:cs="Times New Roman"/>
          <w:sz w:val="24"/>
          <w:szCs w:val="24"/>
        </w:rPr>
        <w:t xml:space="preserve">, J. (2024). The Role of Emotional Intelligence in Educational Leadership A Pathway to Organizational Success. </w:t>
      </w:r>
      <w:r w:rsidRPr="00585225">
        <w:rPr>
          <w:rFonts w:ascii="Times New Roman" w:hAnsi="Times New Roman" w:cs="Times New Roman"/>
          <w:i/>
          <w:iCs/>
          <w:sz w:val="24"/>
          <w:szCs w:val="24"/>
        </w:rPr>
        <w:t>International Journal of Religion</w:t>
      </w:r>
      <w:r w:rsidRPr="00585225">
        <w:rPr>
          <w:rFonts w:ascii="Times New Roman" w:hAnsi="Times New Roman" w:cs="Times New Roman"/>
          <w:sz w:val="24"/>
          <w:szCs w:val="24"/>
        </w:rPr>
        <w:t>.</w:t>
      </w:r>
      <w:r w:rsidRPr="00585225">
        <w:rPr>
          <w:rFonts w:ascii="Times New Roman" w:hAnsi="Times New Roman" w:cs="Times New Roman"/>
          <w:i/>
          <w:iCs/>
          <w:sz w:val="24"/>
          <w:szCs w:val="24"/>
        </w:rPr>
        <w:t>5</w:t>
      </w:r>
      <w:r w:rsidRPr="00585225">
        <w:rPr>
          <w:rFonts w:ascii="Times New Roman" w:hAnsi="Times New Roman" w:cs="Times New Roman"/>
          <w:sz w:val="24"/>
          <w:szCs w:val="24"/>
        </w:rPr>
        <w:t xml:space="preserve">(11), 8879–8889. </w:t>
      </w:r>
      <w:hyperlink r:id="rId26" w:history="1">
        <w:r w:rsidRPr="00585225">
          <w:rPr>
            <w:rStyle w:val="Hyperlink"/>
            <w:rFonts w:ascii="Times New Roman" w:hAnsi="Times New Roman" w:cs="Times New Roman"/>
            <w:sz w:val="24"/>
            <w:szCs w:val="24"/>
          </w:rPr>
          <w:t>https://doi.org/10.61707/crnmnc42</w:t>
        </w:r>
      </w:hyperlink>
    </w:p>
    <w:p w14:paraId="5D26F811"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Solih</w:t>
      </w:r>
      <w:proofErr w:type="spellEnd"/>
      <w:r w:rsidRPr="00585225">
        <w:rPr>
          <w:rFonts w:ascii="Times New Roman" w:hAnsi="Times New Roman" w:cs="Times New Roman"/>
          <w:sz w:val="24"/>
          <w:szCs w:val="24"/>
        </w:rPr>
        <w:t xml:space="preserve">, M., Ahmed, N., </w:t>
      </w:r>
      <w:proofErr w:type="spellStart"/>
      <w:r w:rsidRPr="00585225">
        <w:rPr>
          <w:rFonts w:ascii="Times New Roman" w:hAnsi="Times New Roman" w:cs="Times New Roman"/>
          <w:sz w:val="24"/>
          <w:szCs w:val="24"/>
        </w:rPr>
        <w:t>Moosa</w:t>
      </w:r>
      <w:proofErr w:type="spellEnd"/>
      <w:r w:rsidRPr="00585225">
        <w:rPr>
          <w:rFonts w:ascii="Times New Roman" w:hAnsi="Times New Roman" w:cs="Times New Roman"/>
          <w:sz w:val="24"/>
          <w:szCs w:val="24"/>
        </w:rPr>
        <w:t xml:space="preserve">, V., </w:t>
      </w:r>
      <w:proofErr w:type="spellStart"/>
      <w:r w:rsidRPr="00585225">
        <w:rPr>
          <w:rFonts w:ascii="Times New Roman" w:hAnsi="Times New Roman" w:cs="Times New Roman"/>
          <w:sz w:val="24"/>
          <w:szCs w:val="24"/>
        </w:rPr>
        <w:t>Shareefa</w:t>
      </w:r>
      <w:proofErr w:type="spellEnd"/>
      <w:r w:rsidRPr="00585225">
        <w:rPr>
          <w:rFonts w:ascii="Times New Roman" w:hAnsi="Times New Roman" w:cs="Times New Roman"/>
          <w:sz w:val="24"/>
          <w:szCs w:val="24"/>
        </w:rPr>
        <w:t xml:space="preserve">, M., &amp; Wider, W. (2024). Research Trends and Patterns in Emotional Intelligence in Education: A Bibliometric and Knowledge Mapping Analysis for 2012–2021. </w:t>
      </w:r>
      <w:r w:rsidRPr="00585225">
        <w:rPr>
          <w:rFonts w:ascii="Times New Roman" w:hAnsi="Times New Roman" w:cs="Times New Roman"/>
          <w:i/>
          <w:iCs/>
          <w:sz w:val="24"/>
          <w:szCs w:val="24"/>
        </w:rPr>
        <w:t>Open Education Studies</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6</w:t>
      </w:r>
      <w:r w:rsidRPr="00585225">
        <w:rPr>
          <w:rFonts w:ascii="Times New Roman" w:hAnsi="Times New Roman" w:cs="Times New Roman"/>
          <w:sz w:val="24"/>
          <w:szCs w:val="24"/>
        </w:rPr>
        <w:t>(1). https://doi.org/10.1515/edu-2024-0025</w:t>
      </w:r>
    </w:p>
    <w:p w14:paraId="3B078FB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Thorndike, E. L. (1920). </w:t>
      </w:r>
      <w:r w:rsidRPr="00585225">
        <w:rPr>
          <w:rFonts w:ascii="Times New Roman" w:hAnsi="Times New Roman" w:cs="Times New Roman"/>
          <w:i/>
          <w:iCs/>
          <w:sz w:val="24"/>
          <w:szCs w:val="24"/>
        </w:rPr>
        <w:t>Intelligence and its uses.</w:t>
      </w:r>
      <w:r w:rsidRPr="00585225">
        <w:rPr>
          <w:rFonts w:ascii="Times New Roman" w:hAnsi="Times New Roman" w:cs="Times New Roman"/>
          <w:sz w:val="24"/>
          <w:szCs w:val="24"/>
        </w:rPr>
        <w:t xml:space="preserve"> Harper’s Magazine, 140, 227–235.</w:t>
      </w:r>
    </w:p>
    <w:p w14:paraId="2C20929B"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Trehan</w:t>
      </w:r>
      <w:proofErr w:type="spellEnd"/>
      <w:r w:rsidRPr="00585225">
        <w:rPr>
          <w:rFonts w:ascii="Times New Roman" w:hAnsi="Times New Roman" w:cs="Times New Roman"/>
          <w:sz w:val="24"/>
          <w:szCs w:val="24"/>
        </w:rPr>
        <w:t xml:space="preserve">, D. R., &amp; </w:t>
      </w:r>
      <w:proofErr w:type="spellStart"/>
      <w:r w:rsidRPr="00585225">
        <w:rPr>
          <w:rFonts w:ascii="Times New Roman" w:hAnsi="Times New Roman" w:cs="Times New Roman"/>
          <w:sz w:val="24"/>
          <w:szCs w:val="24"/>
        </w:rPr>
        <w:t>Shrivastav</w:t>
      </w:r>
      <w:proofErr w:type="spellEnd"/>
      <w:r w:rsidRPr="00585225">
        <w:rPr>
          <w:rFonts w:ascii="Times New Roman" w:hAnsi="Times New Roman" w:cs="Times New Roman"/>
          <w:sz w:val="24"/>
          <w:szCs w:val="24"/>
        </w:rPr>
        <w:t>, U. S. S. (2012). Perception of Top Management Executives towards Importance of EI for Professional Success. </w:t>
      </w:r>
      <w:r w:rsidRPr="00585225">
        <w:rPr>
          <w:rFonts w:ascii="Times New Roman" w:hAnsi="Times New Roman" w:cs="Times New Roman"/>
          <w:i/>
          <w:iCs/>
          <w:sz w:val="24"/>
          <w:szCs w:val="24"/>
        </w:rPr>
        <w:t>Journal of Management and Research</w:t>
      </w:r>
      <w:r w:rsidRPr="00585225">
        <w:rPr>
          <w:rFonts w:ascii="Times New Roman" w:hAnsi="Times New Roman" w:cs="Times New Roman"/>
          <w:sz w:val="24"/>
          <w:szCs w:val="24"/>
        </w:rPr>
        <w:t>, </w:t>
      </w:r>
      <w:r w:rsidRPr="00585225">
        <w:rPr>
          <w:rFonts w:ascii="Times New Roman" w:hAnsi="Times New Roman" w:cs="Times New Roman"/>
          <w:i/>
          <w:iCs/>
          <w:sz w:val="24"/>
          <w:szCs w:val="24"/>
        </w:rPr>
        <w:t>11</w:t>
      </w:r>
      <w:r w:rsidRPr="00585225">
        <w:rPr>
          <w:rFonts w:ascii="Times New Roman" w:hAnsi="Times New Roman" w:cs="Times New Roman"/>
          <w:sz w:val="24"/>
          <w:szCs w:val="24"/>
        </w:rPr>
        <w:t xml:space="preserve">(3), 54–67. </w:t>
      </w:r>
      <w:hyperlink r:id="rId27" w:history="1">
        <w:r w:rsidRPr="00585225">
          <w:rPr>
            <w:rStyle w:val="Hyperlink"/>
            <w:rFonts w:ascii="Times New Roman" w:hAnsi="Times New Roman" w:cs="Times New Roman"/>
            <w:sz w:val="24"/>
            <w:szCs w:val="24"/>
          </w:rPr>
          <w:t>https://www.questia.com/library/journal/1P3-2738480161/perception-of-top-management-executives-towards-importance</w:t>
        </w:r>
      </w:hyperlink>
    </w:p>
    <w:p w14:paraId="78A51035"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Van </w:t>
      </w:r>
      <w:proofErr w:type="spellStart"/>
      <w:r w:rsidRPr="00585225">
        <w:rPr>
          <w:rFonts w:ascii="Times New Roman" w:hAnsi="Times New Roman" w:cs="Times New Roman"/>
          <w:sz w:val="24"/>
          <w:szCs w:val="24"/>
        </w:rPr>
        <w:t>Rooy</w:t>
      </w:r>
      <w:proofErr w:type="spellEnd"/>
      <w:r w:rsidRPr="00585225">
        <w:rPr>
          <w:rFonts w:ascii="Times New Roman" w:hAnsi="Times New Roman" w:cs="Times New Roman"/>
          <w:sz w:val="24"/>
          <w:szCs w:val="24"/>
        </w:rPr>
        <w:t xml:space="preserve">, D. L., &amp; </w:t>
      </w:r>
      <w:proofErr w:type="spellStart"/>
      <w:r w:rsidRPr="00585225">
        <w:rPr>
          <w:rFonts w:ascii="Times New Roman" w:hAnsi="Times New Roman" w:cs="Times New Roman"/>
          <w:sz w:val="24"/>
          <w:szCs w:val="24"/>
        </w:rPr>
        <w:t>Viswesvaran</w:t>
      </w:r>
      <w:proofErr w:type="spellEnd"/>
      <w:r w:rsidRPr="00585225">
        <w:rPr>
          <w:rFonts w:ascii="Times New Roman" w:hAnsi="Times New Roman" w:cs="Times New Roman"/>
          <w:sz w:val="24"/>
          <w:szCs w:val="24"/>
        </w:rPr>
        <w:t xml:space="preserve">, C. (2004). Emotional Intelligence: A Meta-Analytic Review of the Construct and Its Validity. </w:t>
      </w:r>
      <w:r w:rsidRPr="00585225">
        <w:rPr>
          <w:rFonts w:ascii="Times New Roman" w:hAnsi="Times New Roman" w:cs="Times New Roman"/>
          <w:i/>
          <w:iCs/>
          <w:sz w:val="24"/>
          <w:szCs w:val="24"/>
        </w:rPr>
        <w:t>Personnel Psychology</w:t>
      </w:r>
      <w:r w:rsidRPr="00585225">
        <w:rPr>
          <w:rFonts w:ascii="Times New Roman" w:hAnsi="Times New Roman" w:cs="Times New Roman"/>
          <w:sz w:val="24"/>
          <w:szCs w:val="24"/>
        </w:rPr>
        <w:t>, 57(2), 447-478.</w:t>
      </w:r>
    </w:p>
    <w:p w14:paraId="6F6BC187"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Wasswa</w:t>
      </w:r>
      <w:proofErr w:type="spellEnd"/>
      <w:r w:rsidRPr="00585225">
        <w:rPr>
          <w:rFonts w:ascii="Times New Roman" w:hAnsi="Times New Roman" w:cs="Times New Roman"/>
          <w:sz w:val="24"/>
          <w:szCs w:val="24"/>
        </w:rPr>
        <w:t>, S. (2024). Science of Emotional Intelligence. </w:t>
      </w:r>
      <w:r w:rsidRPr="00585225">
        <w:rPr>
          <w:rFonts w:ascii="Times New Roman" w:hAnsi="Times New Roman" w:cs="Times New Roman"/>
          <w:i/>
          <w:iCs/>
          <w:sz w:val="24"/>
          <w:szCs w:val="24"/>
        </w:rPr>
        <w:t>Advances in Marketing, Customer Relationship Management, and e-Services Book Series</w:t>
      </w:r>
      <w:r w:rsidRPr="00585225">
        <w:rPr>
          <w:rFonts w:ascii="Times New Roman" w:hAnsi="Times New Roman" w:cs="Times New Roman"/>
          <w:sz w:val="24"/>
          <w:szCs w:val="24"/>
        </w:rPr>
        <w:t xml:space="preserve">, 284–310. </w:t>
      </w:r>
      <w:hyperlink r:id="rId28" w:history="1">
        <w:r w:rsidRPr="00585225">
          <w:rPr>
            <w:rStyle w:val="Hyperlink"/>
            <w:rFonts w:ascii="Times New Roman" w:hAnsi="Times New Roman" w:cs="Times New Roman"/>
            <w:sz w:val="24"/>
            <w:szCs w:val="24"/>
          </w:rPr>
          <w:t>https://doi.org/10.4018/979-8-3693-4453-8.ch015</w:t>
        </w:r>
      </w:hyperlink>
    </w:p>
    <w:p w14:paraId="13EC570D"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Webb, S. (2009). Why Emotional Intelligence should matter to management: a survey of the literature.</w:t>
      </w:r>
    </w:p>
    <w:p w14:paraId="6CD43CB3"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 xml:space="preserve">Wechsler, D. (1943). Non-intellective factors in general Intelligence. Psychological Bulletin, 37, 444-445. </w:t>
      </w:r>
    </w:p>
    <w:p w14:paraId="25299AF6"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t>Wechsler, D. (1958). The Measurement and Appraisal of Adult Intelligence (4th ed.). Baltimore: Williams &amp; Wilkins.</w:t>
      </w:r>
    </w:p>
    <w:p w14:paraId="482A93A0"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r w:rsidRPr="00585225">
        <w:rPr>
          <w:rFonts w:ascii="Times New Roman" w:hAnsi="Times New Roman" w:cs="Times New Roman"/>
          <w:sz w:val="24"/>
          <w:szCs w:val="24"/>
        </w:rPr>
        <w:lastRenderedPageBreak/>
        <w:t xml:space="preserve">Wong, C. S., &amp; Law, K. S. (2002). The Effects of Leader and Follower Emotional Intelligence on Performance and Attitude: An Exploratory Study. </w:t>
      </w:r>
      <w:r w:rsidRPr="00585225">
        <w:rPr>
          <w:rFonts w:ascii="Times New Roman" w:hAnsi="Times New Roman" w:cs="Times New Roman"/>
          <w:i/>
          <w:iCs/>
          <w:sz w:val="24"/>
          <w:szCs w:val="24"/>
        </w:rPr>
        <w:t>The Leadership Quarterly</w:t>
      </w:r>
      <w:r w:rsidRPr="00585225">
        <w:rPr>
          <w:rFonts w:ascii="Times New Roman" w:hAnsi="Times New Roman" w:cs="Times New Roman"/>
          <w:sz w:val="24"/>
          <w:szCs w:val="24"/>
        </w:rPr>
        <w:t xml:space="preserve">, 13(3), 243–274. </w:t>
      </w:r>
      <w:hyperlink r:id="rId29" w:tgtFrame="_new" w:history="1">
        <w:r w:rsidRPr="00585225">
          <w:rPr>
            <w:rStyle w:val="Hyperlink"/>
            <w:rFonts w:ascii="Times New Roman" w:hAnsi="Times New Roman" w:cs="Times New Roman"/>
            <w:sz w:val="24"/>
            <w:szCs w:val="24"/>
          </w:rPr>
          <w:t>https://doi.org/10.1016/S1048-9843(02)00099-1</w:t>
        </w:r>
      </w:hyperlink>
      <w:r w:rsidRPr="00585225">
        <w:rPr>
          <w:rFonts w:ascii="Times New Roman" w:hAnsi="Times New Roman" w:cs="Times New Roman"/>
          <w:sz w:val="24"/>
          <w:szCs w:val="24"/>
        </w:rPr>
        <w:t>​</w:t>
      </w:r>
    </w:p>
    <w:p w14:paraId="246E4D2C"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Yunus</w:t>
      </w:r>
      <w:proofErr w:type="spellEnd"/>
      <w:r w:rsidRPr="00585225">
        <w:rPr>
          <w:rFonts w:ascii="Times New Roman" w:hAnsi="Times New Roman" w:cs="Times New Roman"/>
          <w:sz w:val="24"/>
          <w:szCs w:val="24"/>
        </w:rPr>
        <w:t xml:space="preserve">, M., &amp; Chaudhary, P. K. (2023). The Role of Emotion Regulation in Stress Management: An Overview. </w:t>
      </w:r>
      <w:r w:rsidRPr="00585225">
        <w:rPr>
          <w:rFonts w:ascii="Times New Roman" w:hAnsi="Times New Roman" w:cs="Times New Roman"/>
          <w:i/>
          <w:iCs/>
          <w:sz w:val="24"/>
          <w:szCs w:val="24"/>
        </w:rPr>
        <w:t>Journal of Clinical Research and Applied Medicine</w:t>
      </w:r>
      <w:r w:rsidRPr="00585225">
        <w:rPr>
          <w:rFonts w:ascii="Times New Roman" w:hAnsi="Times New Roman" w:cs="Times New Roman"/>
          <w:sz w:val="24"/>
          <w:szCs w:val="24"/>
        </w:rPr>
        <w:t xml:space="preserve">, </w:t>
      </w:r>
      <w:r w:rsidRPr="00585225">
        <w:rPr>
          <w:rFonts w:ascii="Times New Roman" w:hAnsi="Times New Roman" w:cs="Times New Roman"/>
          <w:i/>
          <w:iCs/>
          <w:sz w:val="24"/>
          <w:szCs w:val="24"/>
        </w:rPr>
        <w:t>3</w:t>
      </w:r>
      <w:r w:rsidRPr="00585225">
        <w:rPr>
          <w:rFonts w:ascii="Times New Roman" w:hAnsi="Times New Roman" w:cs="Times New Roman"/>
          <w:sz w:val="24"/>
          <w:szCs w:val="24"/>
        </w:rPr>
        <w:t>(1), 09–12. https://doi.org/10.5530/jcram.3.1.3</w:t>
      </w:r>
    </w:p>
    <w:p w14:paraId="369367FA" w14:textId="77777777" w:rsidR="003A731F" w:rsidRPr="00585225" w:rsidRDefault="003A731F" w:rsidP="003A731F">
      <w:pPr>
        <w:pStyle w:val="ListParagraph"/>
        <w:numPr>
          <w:ilvl w:val="0"/>
          <w:numId w:val="15"/>
        </w:numPr>
        <w:spacing w:line="360" w:lineRule="auto"/>
        <w:jc w:val="both"/>
        <w:rPr>
          <w:rFonts w:ascii="Times New Roman" w:hAnsi="Times New Roman" w:cs="Times New Roman"/>
          <w:sz w:val="24"/>
          <w:szCs w:val="24"/>
        </w:rPr>
      </w:pPr>
      <w:proofErr w:type="spellStart"/>
      <w:r w:rsidRPr="00585225">
        <w:rPr>
          <w:rFonts w:ascii="Times New Roman" w:hAnsi="Times New Roman" w:cs="Times New Roman"/>
          <w:sz w:val="24"/>
          <w:szCs w:val="24"/>
        </w:rPr>
        <w:t>Zhylin</w:t>
      </w:r>
      <w:proofErr w:type="spellEnd"/>
      <w:r w:rsidRPr="00585225">
        <w:rPr>
          <w:rFonts w:ascii="Times New Roman" w:hAnsi="Times New Roman" w:cs="Times New Roman"/>
          <w:sz w:val="24"/>
          <w:szCs w:val="24"/>
        </w:rPr>
        <w:t xml:space="preserve">, M., </w:t>
      </w:r>
      <w:proofErr w:type="spellStart"/>
      <w:r w:rsidRPr="00585225">
        <w:rPr>
          <w:rFonts w:ascii="Times New Roman" w:hAnsi="Times New Roman" w:cs="Times New Roman"/>
          <w:sz w:val="24"/>
          <w:szCs w:val="24"/>
        </w:rPr>
        <w:t>Mendelo</w:t>
      </w:r>
      <w:proofErr w:type="spellEnd"/>
      <w:r w:rsidRPr="00585225">
        <w:rPr>
          <w:rFonts w:ascii="Times New Roman" w:hAnsi="Times New Roman" w:cs="Times New Roman"/>
          <w:sz w:val="24"/>
          <w:szCs w:val="24"/>
        </w:rPr>
        <w:t xml:space="preserve">, V., </w:t>
      </w:r>
      <w:proofErr w:type="spellStart"/>
      <w:r w:rsidRPr="00585225">
        <w:rPr>
          <w:rFonts w:ascii="Times New Roman" w:hAnsi="Times New Roman" w:cs="Times New Roman"/>
          <w:sz w:val="24"/>
          <w:szCs w:val="24"/>
        </w:rPr>
        <w:t>Kуrуlіshуna</w:t>
      </w:r>
      <w:proofErr w:type="spellEnd"/>
      <w:r w:rsidRPr="00585225">
        <w:rPr>
          <w:rFonts w:ascii="Times New Roman" w:hAnsi="Times New Roman" w:cs="Times New Roman"/>
          <w:sz w:val="24"/>
          <w:szCs w:val="24"/>
        </w:rPr>
        <w:t xml:space="preserve">, M., </w:t>
      </w:r>
      <w:proofErr w:type="spellStart"/>
      <w:r w:rsidRPr="00585225">
        <w:rPr>
          <w:rFonts w:ascii="Times New Roman" w:hAnsi="Times New Roman" w:cs="Times New Roman"/>
          <w:sz w:val="24"/>
          <w:szCs w:val="24"/>
        </w:rPr>
        <w:t>Kazachuk</w:t>
      </w:r>
      <w:proofErr w:type="spellEnd"/>
      <w:r w:rsidRPr="00585225">
        <w:rPr>
          <w:rFonts w:ascii="Times New Roman" w:hAnsi="Times New Roman" w:cs="Times New Roman"/>
          <w:sz w:val="24"/>
          <w:szCs w:val="24"/>
        </w:rPr>
        <w:t xml:space="preserve">, O., &amp; </w:t>
      </w:r>
      <w:proofErr w:type="spellStart"/>
      <w:r w:rsidRPr="00585225">
        <w:rPr>
          <w:rFonts w:ascii="Times New Roman" w:hAnsi="Times New Roman" w:cs="Times New Roman"/>
          <w:sz w:val="24"/>
          <w:szCs w:val="24"/>
        </w:rPr>
        <w:t>Tolmachov</w:t>
      </w:r>
      <w:proofErr w:type="spellEnd"/>
      <w:r w:rsidRPr="00585225">
        <w:rPr>
          <w:rFonts w:ascii="Times New Roman" w:hAnsi="Times New Roman" w:cs="Times New Roman"/>
          <w:sz w:val="24"/>
          <w:szCs w:val="24"/>
        </w:rPr>
        <w:t xml:space="preserve">, O. (2024). Enhancing Mental Health through Strategies for the Development of Emotional Intelligence. </w:t>
      </w:r>
      <w:r w:rsidRPr="00585225">
        <w:rPr>
          <w:rFonts w:ascii="Times New Roman" w:hAnsi="Times New Roman" w:cs="Times New Roman"/>
          <w:i/>
          <w:iCs/>
          <w:sz w:val="24"/>
          <w:szCs w:val="24"/>
        </w:rPr>
        <w:t>South Eastern European Journal of Public Health</w:t>
      </w:r>
      <w:r w:rsidRPr="00585225">
        <w:rPr>
          <w:rFonts w:ascii="Times New Roman" w:hAnsi="Times New Roman" w:cs="Times New Roman"/>
          <w:sz w:val="24"/>
          <w:szCs w:val="24"/>
        </w:rPr>
        <w:t xml:space="preserve">, 327–340. </w:t>
      </w:r>
      <w:hyperlink r:id="rId30" w:history="1">
        <w:r w:rsidRPr="00585225">
          <w:rPr>
            <w:rStyle w:val="Hyperlink"/>
            <w:rFonts w:ascii="Times New Roman" w:hAnsi="Times New Roman" w:cs="Times New Roman"/>
            <w:sz w:val="24"/>
            <w:szCs w:val="24"/>
          </w:rPr>
          <w:t>https://doi.org/10.70135/seejph.vi.710</w:t>
        </w:r>
      </w:hyperlink>
    </w:p>
    <w:p w14:paraId="05263FED" w14:textId="68A05994" w:rsidR="003C3516" w:rsidRPr="00043135" w:rsidRDefault="003C3516" w:rsidP="00980C7F">
      <w:pPr>
        <w:jc w:val="both"/>
        <w:rPr>
          <w:rFonts w:ascii="Times New Roman" w:hAnsi="Times New Roman" w:cs="Times New Roman"/>
          <w:sz w:val="24"/>
          <w:szCs w:val="24"/>
        </w:rPr>
      </w:pPr>
    </w:p>
    <w:sectPr w:rsidR="003C3516" w:rsidRPr="00043135" w:rsidSect="0017349C">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09" w:footer="709" w:gutter="10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F734" w14:textId="77777777" w:rsidR="007C1523" w:rsidRDefault="007C1523" w:rsidP="00871D18">
      <w:pPr>
        <w:spacing w:after="0" w:line="240" w:lineRule="auto"/>
      </w:pPr>
      <w:r>
        <w:separator/>
      </w:r>
    </w:p>
  </w:endnote>
  <w:endnote w:type="continuationSeparator" w:id="0">
    <w:p w14:paraId="5B8A0693" w14:textId="77777777" w:rsidR="007C1523" w:rsidRDefault="007C1523" w:rsidP="0087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5663" w14:textId="77777777" w:rsidR="00871D18" w:rsidRDefault="00871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4401" w14:textId="77777777" w:rsidR="00871D18" w:rsidRDefault="00871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C87" w14:textId="77777777" w:rsidR="00871D18" w:rsidRDefault="0087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7260" w14:textId="77777777" w:rsidR="007C1523" w:rsidRDefault="007C1523" w:rsidP="00871D18">
      <w:pPr>
        <w:spacing w:after="0" w:line="240" w:lineRule="auto"/>
      </w:pPr>
      <w:r>
        <w:separator/>
      </w:r>
    </w:p>
  </w:footnote>
  <w:footnote w:type="continuationSeparator" w:id="0">
    <w:p w14:paraId="1FB15C56" w14:textId="77777777" w:rsidR="007C1523" w:rsidRDefault="007C1523" w:rsidP="0087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2EBD" w14:textId="5C0852C8" w:rsidR="00871D18" w:rsidRDefault="00871D18">
    <w:pPr>
      <w:pStyle w:val="Header"/>
    </w:pPr>
    <w:r>
      <w:rPr>
        <w:noProof/>
      </w:rPr>
      <w:pict w14:anchorId="74898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6" o:spid="_x0000_s2050" type="#_x0000_t136" style="position:absolute;margin-left:0;margin-top:0;width:511.55pt;height:9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BE0A" w14:textId="1B298FE4" w:rsidR="00871D18" w:rsidRDefault="00871D18">
    <w:pPr>
      <w:pStyle w:val="Header"/>
    </w:pPr>
    <w:r>
      <w:rPr>
        <w:noProof/>
      </w:rPr>
      <w:pict w14:anchorId="3C296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7" o:spid="_x0000_s2051" type="#_x0000_t136" style="position:absolute;margin-left:0;margin-top:0;width:511.55pt;height:9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5795" w14:textId="125F7078" w:rsidR="00871D18" w:rsidRDefault="00871D18">
    <w:pPr>
      <w:pStyle w:val="Header"/>
    </w:pPr>
    <w:r>
      <w:rPr>
        <w:noProof/>
      </w:rPr>
      <w:pict w14:anchorId="56B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461265" o:spid="_x0000_s2049" type="#_x0000_t136" style="position:absolute;margin-left:0;margin-top:0;width:511.55pt;height:9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814"/>
    <w:multiLevelType w:val="multilevel"/>
    <w:tmpl w:val="46662F3C"/>
    <w:lvl w:ilvl="0">
      <w:start w:val="1"/>
      <w:numFmt w:val="decimal"/>
      <w:lvlText w:val="%1."/>
      <w:lvlJc w:val="left"/>
      <w:pPr>
        <w:tabs>
          <w:tab w:val="num" w:pos="644"/>
        </w:tabs>
        <w:ind w:left="644" w:hanging="360"/>
      </w:pPr>
    </w:lvl>
    <w:lvl w:ilvl="1">
      <w:start w:val="1"/>
      <w:numFmt w:val="upp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BFB5BEB"/>
    <w:multiLevelType w:val="multilevel"/>
    <w:tmpl w:val="3358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4758D"/>
    <w:multiLevelType w:val="multilevel"/>
    <w:tmpl w:val="CD9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2114E"/>
    <w:multiLevelType w:val="multilevel"/>
    <w:tmpl w:val="0D6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2038C"/>
    <w:multiLevelType w:val="hybridMultilevel"/>
    <w:tmpl w:val="B7944032"/>
    <w:lvl w:ilvl="0" w:tplc="03AC5D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606B5F"/>
    <w:multiLevelType w:val="hybridMultilevel"/>
    <w:tmpl w:val="36FCD5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153E5E"/>
    <w:multiLevelType w:val="hybridMultilevel"/>
    <w:tmpl w:val="EE502BA8"/>
    <w:lvl w:ilvl="0" w:tplc="0F1ABB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AD386B"/>
    <w:multiLevelType w:val="multilevel"/>
    <w:tmpl w:val="4444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E7D50"/>
    <w:multiLevelType w:val="multilevel"/>
    <w:tmpl w:val="6460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73293"/>
    <w:multiLevelType w:val="multilevel"/>
    <w:tmpl w:val="BF22E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675167"/>
    <w:multiLevelType w:val="multilevel"/>
    <w:tmpl w:val="218C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3C7FC7"/>
    <w:multiLevelType w:val="multilevel"/>
    <w:tmpl w:val="A3BC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02EDB"/>
    <w:multiLevelType w:val="multilevel"/>
    <w:tmpl w:val="6898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F1DDF"/>
    <w:multiLevelType w:val="hybridMultilevel"/>
    <w:tmpl w:val="737606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5A4667"/>
    <w:multiLevelType w:val="multilevel"/>
    <w:tmpl w:val="3A24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1"/>
  </w:num>
  <w:num w:numId="4">
    <w:abstractNumId w:val="12"/>
  </w:num>
  <w:num w:numId="5">
    <w:abstractNumId w:val="3"/>
  </w:num>
  <w:num w:numId="6">
    <w:abstractNumId w:val="7"/>
  </w:num>
  <w:num w:numId="7">
    <w:abstractNumId w:val="2"/>
  </w:num>
  <w:num w:numId="8">
    <w:abstractNumId w:val="1"/>
  </w:num>
  <w:num w:numId="9">
    <w:abstractNumId w:val="0"/>
  </w:num>
  <w:num w:numId="10">
    <w:abstractNumId w:val="14"/>
  </w:num>
  <w:num w:numId="11">
    <w:abstractNumId w:val="6"/>
  </w:num>
  <w:num w:numId="12">
    <w:abstractNumId w:val="9"/>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e1MDEwszAxMTNS0lEKTi0uzszPAykwrAUATAyGXywAAAA="/>
  </w:docVars>
  <w:rsids>
    <w:rsidRoot w:val="00AF3929"/>
    <w:rsid w:val="00010C7E"/>
    <w:rsid w:val="00013FDD"/>
    <w:rsid w:val="0001551A"/>
    <w:rsid w:val="00020A6D"/>
    <w:rsid w:val="000227B2"/>
    <w:rsid w:val="00043135"/>
    <w:rsid w:val="0005629E"/>
    <w:rsid w:val="0006279D"/>
    <w:rsid w:val="000643F5"/>
    <w:rsid w:val="000652C7"/>
    <w:rsid w:val="000665D7"/>
    <w:rsid w:val="00073098"/>
    <w:rsid w:val="0008247C"/>
    <w:rsid w:val="00095431"/>
    <w:rsid w:val="000A6BE8"/>
    <w:rsid w:val="000A7711"/>
    <w:rsid w:val="000B30FA"/>
    <w:rsid w:val="000B456B"/>
    <w:rsid w:val="000B4B8F"/>
    <w:rsid w:val="000D1559"/>
    <w:rsid w:val="000D3112"/>
    <w:rsid w:val="000D4CDD"/>
    <w:rsid w:val="000D4E4A"/>
    <w:rsid w:val="000F601D"/>
    <w:rsid w:val="00107359"/>
    <w:rsid w:val="001176C8"/>
    <w:rsid w:val="0014178C"/>
    <w:rsid w:val="00165487"/>
    <w:rsid w:val="00166F2C"/>
    <w:rsid w:val="0017349C"/>
    <w:rsid w:val="00181298"/>
    <w:rsid w:val="001828F5"/>
    <w:rsid w:val="00182B60"/>
    <w:rsid w:val="00184830"/>
    <w:rsid w:val="00184848"/>
    <w:rsid w:val="001856A3"/>
    <w:rsid w:val="00191438"/>
    <w:rsid w:val="001934E7"/>
    <w:rsid w:val="001B054E"/>
    <w:rsid w:val="001C054F"/>
    <w:rsid w:val="001C1FE3"/>
    <w:rsid w:val="001C39FB"/>
    <w:rsid w:val="001C43DC"/>
    <w:rsid w:val="001D0565"/>
    <w:rsid w:val="001D106C"/>
    <w:rsid w:val="001D6EAA"/>
    <w:rsid w:val="002020A0"/>
    <w:rsid w:val="002026EE"/>
    <w:rsid w:val="0020409A"/>
    <w:rsid w:val="00204164"/>
    <w:rsid w:val="00207882"/>
    <w:rsid w:val="00224A18"/>
    <w:rsid w:val="0023211A"/>
    <w:rsid w:val="00234306"/>
    <w:rsid w:val="00236A2E"/>
    <w:rsid w:val="002422B9"/>
    <w:rsid w:val="00243223"/>
    <w:rsid w:val="00250200"/>
    <w:rsid w:val="00251454"/>
    <w:rsid w:val="002555DE"/>
    <w:rsid w:val="0026304A"/>
    <w:rsid w:val="00267E2A"/>
    <w:rsid w:val="002B4D2D"/>
    <w:rsid w:val="002B69F6"/>
    <w:rsid w:val="002C36C3"/>
    <w:rsid w:val="002C3C57"/>
    <w:rsid w:val="002D3EB6"/>
    <w:rsid w:val="002E3E7E"/>
    <w:rsid w:val="002F59A8"/>
    <w:rsid w:val="002F6257"/>
    <w:rsid w:val="002F71C0"/>
    <w:rsid w:val="00300741"/>
    <w:rsid w:val="0030586B"/>
    <w:rsid w:val="00313424"/>
    <w:rsid w:val="00314E3F"/>
    <w:rsid w:val="003238F2"/>
    <w:rsid w:val="003331F5"/>
    <w:rsid w:val="003336AA"/>
    <w:rsid w:val="00350141"/>
    <w:rsid w:val="00351F01"/>
    <w:rsid w:val="00352C97"/>
    <w:rsid w:val="003548AA"/>
    <w:rsid w:val="003559AF"/>
    <w:rsid w:val="003575AE"/>
    <w:rsid w:val="003623E5"/>
    <w:rsid w:val="003648B4"/>
    <w:rsid w:val="00370DC9"/>
    <w:rsid w:val="00373C8A"/>
    <w:rsid w:val="0037656F"/>
    <w:rsid w:val="003768A9"/>
    <w:rsid w:val="00377745"/>
    <w:rsid w:val="00380743"/>
    <w:rsid w:val="003863D7"/>
    <w:rsid w:val="00395AF3"/>
    <w:rsid w:val="003A011B"/>
    <w:rsid w:val="003A36F4"/>
    <w:rsid w:val="003A484E"/>
    <w:rsid w:val="003A731F"/>
    <w:rsid w:val="003B0A4B"/>
    <w:rsid w:val="003B44B9"/>
    <w:rsid w:val="003C3516"/>
    <w:rsid w:val="003D1911"/>
    <w:rsid w:val="003D2727"/>
    <w:rsid w:val="003D2922"/>
    <w:rsid w:val="003D59D7"/>
    <w:rsid w:val="003D64F6"/>
    <w:rsid w:val="003E659B"/>
    <w:rsid w:val="003F059F"/>
    <w:rsid w:val="00400006"/>
    <w:rsid w:val="00416FBF"/>
    <w:rsid w:val="00420A39"/>
    <w:rsid w:val="00422671"/>
    <w:rsid w:val="004248E4"/>
    <w:rsid w:val="0042589B"/>
    <w:rsid w:val="00427F3D"/>
    <w:rsid w:val="00432F59"/>
    <w:rsid w:val="004361B5"/>
    <w:rsid w:val="0043654A"/>
    <w:rsid w:val="00452245"/>
    <w:rsid w:val="00455162"/>
    <w:rsid w:val="004748EA"/>
    <w:rsid w:val="00476B89"/>
    <w:rsid w:val="00483C97"/>
    <w:rsid w:val="004A0DF5"/>
    <w:rsid w:val="004A3C89"/>
    <w:rsid w:val="004B2CB6"/>
    <w:rsid w:val="004B2DF3"/>
    <w:rsid w:val="004B5118"/>
    <w:rsid w:val="004C570D"/>
    <w:rsid w:val="004C709D"/>
    <w:rsid w:val="004E7260"/>
    <w:rsid w:val="004F09E0"/>
    <w:rsid w:val="004F2E42"/>
    <w:rsid w:val="004F5C06"/>
    <w:rsid w:val="00520FC9"/>
    <w:rsid w:val="005227CF"/>
    <w:rsid w:val="005314DB"/>
    <w:rsid w:val="00536A8E"/>
    <w:rsid w:val="00544621"/>
    <w:rsid w:val="005469B7"/>
    <w:rsid w:val="00546F68"/>
    <w:rsid w:val="0055238E"/>
    <w:rsid w:val="0056347F"/>
    <w:rsid w:val="00564A4A"/>
    <w:rsid w:val="005745F1"/>
    <w:rsid w:val="00576722"/>
    <w:rsid w:val="00577754"/>
    <w:rsid w:val="00582C0B"/>
    <w:rsid w:val="005928D8"/>
    <w:rsid w:val="00596DEF"/>
    <w:rsid w:val="005A29C9"/>
    <w:rsid w:val="005A2E45"/>
    <w:rsid w:val="005A6EE7"/>
    <w:rsid w:val="005B2E3E"/>
    <w:rsid w:val="005D0148"/>
    <w:rsid w:val="005D777A"/>
    <w:rsid w:val="005E2331"/>
    <w:rsid w:val="005E3A15"/>
    <w:rsid w:val="005E6DAE"/>
    <w:rsid w:val="005F1CE2"/>
    <w:rsid w:val="00604A31"/>
    <w:rsid w:val="00604AFB"/>
    <w:rsid w:val="00604D9E"/>
    <w:rsid w:val="00605BE7"/>
    <w:rsid w:val="0061611E"/>
    <w:rsid w:val="006222E5"/>
    <w:rsid w:val="006302E5"/>
    <w:rsid w:val="006423E6"/>
    <w:rsid w:val="00653109"/>
    <w:rsid w:val="0065608A"/>
    <w:rsid w:val="00657C6B"/>
    <w:rsid w:val="00663F75"/>
    <w:rsid w:val="00671147"/>
    <w:rsid w:val="006733EB"/>
    <w:rsid w:val="00687D33"/>
    <w:rsid w:val="00693C3A"/>
    <w:rsid w:val="006A1FDC"/>
    <w:rsid w:val="006B0105"/>
    <w:rsid w:val="006C4276"/>
    <w:rsid w:val="006D563A"/>
    <w:rsid w:val="006E1566"/>
    <w:rsid w:val="006F049F"/>
    <w:rsid w:val="006F6018"/>
    <w:rsid w:val="00700ACA"/>
    <w:rsid w:val="00702163"/>
    <w:rsid w:val="0071294D"/>
    <w:rsid w:val="00713066"/>
    <w:rsid w:val="00714662"/>
    <w:rsid w:val="007158F1"/>
    <w:rsid w:val="00724AA2"/>
    <w:rsid w:val="00727691"/>
    <w:rsid w:val="00732486"/>
    <w:rsid w:val="007703AB"/>
    <w:rsid w:val="00784DE2"/>
    <w:rsid w:val="00792A5E"/>
    <w:rsid w:val="0079577D"/>
    <w:rsid w:val="0079777C"/>
    <w:rsid w:val="007A4DDB"/>
    <w:rsid w:val="007B06F9"/>
    <w:rsid w:val="007C1523"/>
    <w:rsid w:val="007C15FE"/>
    <w:rsid w:val="007C2BBC"/>
    <w:rsid w:val="007C51DF"/>
    <w:rsid w:val="007F1ABD"/>
    <w:rsid w:val="007F430F"/>
    <w:rsid w:val="008003DD"/>
    <w:rsid w:val="00801169"/>
    <w:rsid w:val="0081545D"/>
    <w:rsid w:val="00823308"/>
    <w:rsid w:val="00830160"/>
    <w:rsid w:val="008349DF"/>
    <w:rsid w:val="00836693"/>
    <w:rsid w:val="00842A43"/>
    <w:rsid w:val="00851907"/>
    <w:rsid w:val="00871D18"/>
    <w:rsid w:val="00874296"/>
    <w:rsid w:val="00875F6F"/>
    <w:rsid w:val="00876811"/>
    <w:rsid w:val="00885A19"/>
    <w:rsid w:val="00896E46"/>
    <w:rsid w:val="008A31A1"/>
    <w:rsid w:val="008B455D"/>
    <w:rsid w:val="008B7F48"/>
    <w:rsid w:val="008C4255"/>
    <w:rsid w:val="008C538B"/>
    <w:rsid w:val="008D3604"/>
    <w:rsid w:val="008D660D"/>
    <w:rsid w:val="008F6ECB"/>
    <w:rsid w:val="00913AF2"/>
    <w:rsid w:val="00933989"/>
    <w:rsid w:val="00941300"/>
    <w:rsid w:val="009422B3"/>
    <w:rsid w:val="0094662C"/>
    <w:rsid w:val="009505B6"/>
    <w:rsid w:val="00952F11"/>
    <w:rsid w:val="00953882"/>
    <w:rsid w:val="00961BE6"/>
    <w:rsid w:val="00963C6B"/>
    <w:rsid w:val="009641E7"/>
    <w:rsid w:val="00970AD5"/>
    <w:rsid w:val="0097587F"/>
    <w:rsid w:val="00980C7F"/>
    <w:rsid w:val="009842C5"/>
    <w:rsid w:val="009875E4"/>
    <w:rsid w:val="009A16D7"/>
    <w:rsid w:val="009A79DF"/>
    <w:rsid w:val="009B3EE8"/>
    <w:rsid w:val="009C3CEE"/>
    <w:rsid w:val="009E45DD"/>
    <w:rsid w:val="00A0116A"/>
    <w:rsid w:val="00A04191"/>
    <w:rsid w:val="00A059D7"/>
    <w:rsid w:val="00A068DF"/>
    <w:rsid w:val="00A07535"/>
    <w:rsid w:val="00A21D4B"/>
    <w:rsid w:val="00A27A80"/>
    <w:rsid w:val="00A47310"/>
    <w:rsid w:val="00A6203D"/>
    <w:rsid w:val="00A63A2F"/>
    <w:rsid w:val="00A64E6F"/>
    <w:rsid w:val="00A76863"/>
    <w:rsid w:val="00AA10D6"/>
    <w:rsid w:val="00AB0802"/>
    <w:rsid w:val="00AB46B2"/>
    <w:rsid w:val="00AB63A1"/>
    <w:rsid w:val="00AC5020"/>
    <w:rsid w:val="00AD2E6D"/>
    <w:rsid w:val="00AD40D2"/>
    <w:rsid w:val="00AD5E92"/>
    <w:rsid w:val="00AF12E5"/>
    <w:rsid w:val="00AF3929"/>
    <w:rsid w:val="00B071F6"/>
    <w:rsid w:val="00B22DBE"/>
    <w:rsid w:val="00B31FD5"/>
    <w:rsid w:val="00B42924"/>
    <w:rsid w:val="00B430C7"/>
    <w:rsid w:val="00B648C5"/>
    <w:rsid w:val="00B66CDF"/>
    <w:rsid w:val="00B80770"/>
    <w:rsid w:val="00B84294"/>
    <w:rsid w:val="00B85E6F"/>
    <w:rsid w:val="00B863A1"/>
    <w:rsid w:val="00B8754E"/>
    <w:rsid w:val="00BA118F"/>
    <w:rsid w:val="00BA38B5"/>
    <w:rsid w:val="00BA64F9"/>
    <w:rsid w:val="00BC3599"/>
    <w:rsid w:val="00BE5238"/>
    <w:rsid w:val="00BE66EA"/>
    <w:rsid w:val="00BF3344"/>
    <w:rsid w:val="00BF5B5B"/>
    <w:rsid w:val="00C00B86"/>
    <w:rsid w:val="00C116B0"/>
    <w:rsid w:val="00C11B10"/>
    <w:rsid w:val="00C12EA0"/>
    <w:rsid w:val="00C23B0A"/>
    <w:rsid w:val="00C277D0"/>
    <w:rsid w:val="00C35618"/>
    <w:rsid w:val="00C40723"/>
    <w:rsid w:val="00C50A67"/>
    <w:rsid w:val="00C54E56"/>
    <w:rsid w:val="00C66ACA"/>
    <w:rsid w:val="00C719A8"/>
    <w:rsid w:val="00C74CE7"/>
    <w:rsid w:val="00C75CC5"/>
    <w:rsid w:val="00C8571B"/>
    <w:rsid w:val="00C858A5"/>
    <w:rsid w:val="00C940FA"/>
    <w:rsid w:val="00CA1457"/>
    <w:rsid w:val="00CA2601"/>
    <w:rsid w:val="00CB23A6"/>
    <w:rsid w:val="00CD4245"/>
    <w:rsid w:val="00CF2093"/>
    <w:rsid w:val="00D177F2"/>
    <w:rsid w:val="00D22D6E"/>
    <w:rsid w:val="00D2410C"/>
    <w:rsid w:val="00D26370"/>
    <w:rsid w:val="00D3781C"/>
    <w:rsid w:val="00D56D3D"/>
    <w:rsid w:val="00D7350E"/>
    <w:rsid w:val="00D74256"/>
    <w:rsid w:val="00D858AE"/>
    <w:rsid w:val="00D87D9C"/>
    <w:rsid w:val="00D91CA8"/>
    <w:rsid w:val="00D925B1"/>
    <w:rsid w:val="00D930FB"/>
    <w:rsid w:val="00D937A0"/>
    <w:rsid w:val="00DA229F"/>
    <w:rsid w:val="00DA776C"/>
    <w:rsid w:val="00DB3255"/>
    <w:rsid w:val="00DB5C66"/>
    <w:rsid w:val="00DB678D"/>
    <w:rsid w:val="00DC539B"/>
    <w:rsid w:val="00DE6261"/>
    <w:rsid w:val="00DF2014"/>
    <w:rsid w:val="00E01A3B"/>
    <w:rsid w:val="00E01DB6"/>
    <w:rsid w:val="00E4458C"/>
    <w:rsid w:val="00E64C80"/>
    <w:rsid w:val="00E72746"/>
    <w:rsid w:val="00E73525"/>
    <w:rsid w:val="00E85BB3"/>
    <w:rsid w:val="00EA22D0"/>
    <w:rsid w:val="00EA531B"/>
    <w:rsid w:val="00EA57F0"/>
    <w:rsid w:val="00EA7799"/>
    <w:rsid w:val="00EB1FF2"/>
    <w:rsid w:val="00EB7BC5"/>
    <w:rsid w:val="00EC5276"/>
    <w:rsid w:val="00EC7D26"/>
    <w:rsid w:val="00ED4B94"/>
    <w:rsid w:val="00EE4494"/>
    <w:rsid w:val="00EF2C23"/>
    <w:rsid w:val="00F07960"/>
    <w:rsid w:val="00F33826"/>
    <w:rsid w:val="00F33B7D"/>
    <w:rsid w:val="00F343C4"/>
    <w:rsid w:val="00F36F06"/>
    <w:rsid w:val="00F46241"/>
    <w:rsid w:val="00F46AB3"/>
    <w:rsid w:val="00F57C57"/>
    <w:rsid w:val="00F61A64"/>
    <w:rsid w:val="00F72C57"/>
    <w:rsid w:val="00F74370"/>
    <w:rsid w:val="00F75DCE"/>
    <w:rsid w:val="00F84789"/>
    <w:rsid w:val="00F873DB"/>
    <w:rsid w:val="00F903A2"/>
    <w:rsid w:val="00F94704"/>
    <w:rsid w:val="00FA053A"/>
    <w:rsid w:val="00FA3D13"/>
    <w:rsid w:val="00FB4E22"/>
    <w:rsid w:val="00FB6173"/>
    <w:rsid w:val="00FC1182"/>
    <w:rsid w:val="00FC332D"/>
    <w:rsid w:val="00FC3F45"/>
    <w:rsid w:val="00FC3FFD"/>
    <w:rsid w:val="00FD039B"/>
    <w:rsid w:val="00FF0EA8"/>
    <w:rsid w:val="00FF567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2BD68F"/>
  <w15:chartTrackingRefBased/>
  <w15:docId w15:val="{74C402B8-47D2-420A-B628-427D6B64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599"/>
  </w:style>
  <w:style w:type="paragraph" w:styleId="Heading1">
    <w:name w:val="heading 1"/>
    <w:basedOn w:val="Normal"/>
    <w:next w:val="Normal"/>
    <w:link w:val="Heading1Char"/>
    <w:uiPriority w:val="9"/>
    <w:qFormat/>
    <w:rsid w:val="00AF3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3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F3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3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929"/>
    <w:rPr>
      <w:rFonts w:eastAsiaTheme="majorEastAsia" w:cstheme="majorBidi"/>
      <w:color w:val="272727" w:themeColor="text1" w:themeTint="D8"/>
    </w:rPr>
  </w:style>
  <w:style w:type="paragraph" w:styleId="Title">
    <w:name w:val="Title"/>
    <w:basedOn w:val="Normal"/>
    <w:next w:val="Normal"/>
    <w:link w:val="TitleChar"/>
    <w:uiPriority w:val="10"/>
    <w:qFormat/>
    <w:rsid w:val="00AF3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929"/>
    <w:pPr>
      <w:spacing w:before="160"/>
      <w:jc w:val="center"/>
    </w:pPr>
    <w:rPr>
      <w:i/>
      <w:iCs/>
      <w:color w:val="404040" w:themeColor="text1" w:themeTint="BF"/>
    </w:rPr>
  </w:style>
  <w:style w:type="character" w:customStyle="1" w:styleId="QuoteChar">
    <w:name w:val="Quote Char"/>
    <w:basedOn w:val="DefaultParagraphFont"/>
    <w:link w:val="Quote"/>
    <w:uiPriority w:val="29"/>
    <w:rsid w:val="00AF3929"/>
    <w:rPr>
      <w:i/>
      <w:iCs/>
      <w:color w:val="404040" w:themeColor="text1" w:themeTint="BF"/>
    </w:rPr>
  </w:style>
  <w:style w:type="paragraph" w:styleId="ListParagraph">
    <w:name w:val="List Paragraph"/>
    <w:basedOn w:val="Normal"/>
    <w:uiPriority w:val="34"/>
    <w:qFormat/>
    <w:rsid w:val="00AF3929"/>
    <w:pPr>
      <w:ind w:left="720"/>
      <w:contextualSpacing/>
    </w:pPr>
  </w:style>
  <w:style w:type="character" w:styleId="IntenseEmphasis">
    <w:name w:val="Intense Emphasis"/>
    <w:basedOn w:val="DefaultParagraphFont"/>
    <w:uiPriority w:val="21"/>
    <w:qFormat/>
    <w:rsid w:val="00AF3929"/>
    <w:rPr>
      <w:i/>
      <w:iCs/>
      <w:color w:val="2F5496" w:themeColor="accent1" w:themeShade="BF"/>
    </w:rPr>
  </w:style>
  <w:style w:type="paragraph" w:styleId="IntenseQuote">
    <w:name w:val="Intense Quote"/>
    <w:basedOn w:val="Normal"/>
    <w:next w:val="Normal"/>
    <w:link w:val="IntenseQuoteChar"/>
    <w:uiPriority w:val="30"/>
    <w:qFormat/>
    <w:rsid w:val="00AF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929"/>
    <w:rPr>
      <w:i/>
      <w:iCs/>
      <w:color w:val="2F5496" w:themeColor="accent1" w:themeShade="BF"/>
    </w:rPr>
  </w:style>
  <w:style w:type="character" w:styleId="IntenseReference">
    <w:name w:val="Intense Reference"/>
    <w:basedOn w:val="DefaultParagraphFont"/>
    <w:uiPriority w:val="32"/>
    <w:qFormat/>
    <w:rsid w:val="00AF3929"/>
    <w:rPr>
      <w:b/>
      <w:bCs/>
      <w:smallCaps/>
      <w:color w:val="2F5496" w:themeColor="accent1" w:themeShade="BF"/>
      <w:spacing w:val="5"/>
    </w:rPr>
  </w:style>
  <w:style w:type="character" w:styleId="Hyperlink">
    <w:name w:val="Hyperlink"/>
    <w:basedOn w:val="DefaultParagraphFont"/>
    <w:uiPriority w:val="99"/>
    <w:unhideWhenUsed/>
    <w:rsid w:val="00CA1457"/>
    <w:rPr>
      <w:color w:val="0563C1" w:themeColor="hyperlink"/>
      <w:u w:val="single"/>
    </w:rPr>
  </w:style>
  <w:style w:type="character" w:customStyle="1" w:styleId="UnresolvedMention1">
    <w:name w:val="Unresolved Mention1"/>
    <w:basedOn w:val="DefaultParagraphFont"/>
    <w:uiPriority w:val="99"/>
    <w:semiHidden/>
    <w:unhideWhenUsed/>
    <w:rsid w:val="00CA1457"/>
    <w:rPr>
      <w:color w:val="605E5C"/>
      <w:shd w:val="clear" w:color="auto" w:fill="E1DFDD"/>
    </w:rPr>
  </w:style>
  <w:style w:type="table" w:styleId="TableGrid">
    <w:name w:val="Table Grid"/>
    <w:basedOn w:val="TableNormal"/>
    <w:uiPriority w:val="39"/>
    <w:rsid w:val="001C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F45"/>
    <w:rPr>
      <w:b/>
      <w:bCs/>
    </w:rPr>
  </w:style>
  <w:style w:type="paragraph" w:styleId="NormalWeb">
    <w:name w:val="Normal (Web)"/>
    <w:basedOn w:val="Normal"/>
    <w:uiPriority w:val="99"/>
    <w:semiHidden/>
    <w:unhideWhenUsed/>
    <w:rsid w:val="00377745"/>
    <w:rPr>
      <w:rFonts w:ascii="Times New Roman" w:hAnsi="Times New Roman" w:cs="Times New Roman"/>
      <w:sz w:val="24"/>
      <w:szCs w:val="24"/>
    </w:rPr>
  </w:style>
  <w:style w:type="paragraph" w:styleId="Header">
    <w:name w:val="header"/>
    <w:basedOn w:val="Normal"/>
    <w:link w:val="HeaderChar"/>
    <w:uiPriority w:val="99"/>
    <w:unhideWhenUsed/>
    <w:rsid w:val="0087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18"/>
  </w:style>
  <w:style w:type="paragraph" w:styleId="Footer">
    <w:name w:val="footer"/>
    <w:basedOn w:val="Normal"/>
    <w:link w:val="FooterChar"/>
    <w:uiPriority w:val="99"/>
    <w:unhideWhenUsed/>
    <w:rsid w:val="0087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8240">
      <w:bodyDiv w:val="1"/>
      <w:marLeft w:val="0"/>
      <w:marRight w:val="0"/>
      <w:marTop w:val="0"/>
      <w:marBottom w:val="0"/>
      <w:divBdr>
        <w:top w:val="none" w:sz="0" w:space="0" w:color="auto"/>
        <w:left w:val="none" w:sz="0" w:space="0" w:color="auto"/>
        <w:bottom w:val="none" w:sz="0" w:space="0" w:color="auto"/>
        <w:right w:val="none" w:sz="0" w:space="0" w:color="auto"/>
      </w:divBdr>
    </w:div>
    <w:div w:id="58990515">
      <w:bodyDiv w:val="1"/>
      <w:marLeft w:val="0"/>
      <w:marRight w:val="0"/>
      <w:marTop w:val="0"/>
      <w:marBottom w:val="0"/>
      <w:divBdr>
        <w:top w:val="none" w:sz="0" w:space="0" w:color="auto"/>
        <w:left w:val="none" w:sz="0" w:space="0" w:color="auto"/>
        <w:bottom w:val="none" w:sz="0" w:space="0" w:color="auto"/>
        <w:right w:val="none" w:sz="0" w:space="0" w:color="auto"/>
      </w:divBdr>
      <w:divsChild>
        <w:div w:id="1175148730">
          <w:marLeft w:val="0"/>
          <w:marRight w:val="0"/>
          <w:marTop w:val="0"/>
          <w:marBottom w:val="0"/>
          <w:divBdr>
            <w:top w:val="none" w:sz="0" w:space="0" w:color="auto"/>
            <w:left w:val="none" w:sz="0" w:space="0" w:color="auto"/>
            <w:bottom w:val="none" w:sz="0" w:space="0" w:color="auto"/>
            <w:right w:val="none" w:sz="0" w:space="0" w:color="auto"/>
          </w:divBdr>
        </w:div>
      </w:divsChild>
    </w:div>
    <w:div w:id="73551676">
      <w:bodyDiv w:val="1"/>
      <w:marLeft w:val="0"/>
      <w:marRight w:val="0"/>
      <w:marTop w:val="0"/>
      <w:marBottom w:val="0"/>
      <w:divBdr>
        <w:top w:val="none" w:sz="0" w:space="0" w:color="auto"/>
        <w:left w:val="none" w:sz="0" w:space="0" w:color="auto"/>
        <w:bottom w:val="none" w:sz="0" w:space="0" w:color="auto"/>
        <w:right w:val="none" w:sz="0" w:space="0" w:color="auto"/>
      </w:divBdr>
    </w:div>
    <w:div w:id="111947280">
      <w:bodyDiv w:val="1"/>
      <w:marLeft w:val="0"/>
      <w:marRight w:val="0"/>
      <w:marTop w:val="0"/>
      <w:marBottom w:val="0"/>
      <w:divBdr>
        <w:top w:val="none" w:sz="0" w:space="0" w:color="auto"/>
        <w:left w:val="none" w:sz="0" w:space="0" w:color="auto"/>
        <w:bottom w:val="none" w:sz="0" w:space="0" w:color="auto"/>
        <w:right w:val="none" w:sz="0" w:space="0" w:color="auto"/>
      </w:divBdr>
    </w:div>
    <w:div w:id="125006914">
      <w:bodyDiv w:val="1"/>
      <w:marLeft w:val="0"/>
      <w:marRight w:val="0"/>
      <w:marTop w:val="0"/>
      <w:marBottom w:val="0"/>
      <w:divBdr>
        <w:top w:val="none" w:sz="0" w:space="0" w:color="auto"/>
        <w:left w:val="none" w:sz="0" w:space="0" w:color="auto"/>
        <w:bottom w:val="none" w:sz="0" w:space="0" w:color="auto"/>
        <w:right w:val="none" w:sz="0" w:space="0" w:color="auto"/>
      </w:divBdr>
    </w:div>
    <w:div w:id="182594041">
      <w:bodyDiv w:val="1"/>
      <w:marLeft w:val="0"/>
      <w:marRight w:val="0"/>
      <w:marTop w:val="0"/>
      <w:marBottom w:val="0"/>
      <w:divBdr>
        <w:top w:val="none" w:sz="0" w:space="0" w:color="auto"/>
        <w:left w:val="none" w:sz="0" w:space="0" w:color="auto"/>
        <w:bottom w:val="none" w:sz="0" w:space="0" w:color="auto"/>
        <w:right w:val="none" w:sz="0" w:space="0" w:color="auto"/>
      </w:divBdr>
    </w:div>
    <w:div w:id="246577715">
      <w:bodyDiv w:val="1"/>
      <w:marLeft w:val="0"/>
      <w:marRight w:val="0"/>
      <w:marTop w:val="0"/>
      <w:marBottom w:val="0"/>
      <w:divBdr>
        <w:top w:val="none" w:sz="0" w:space="0" w:color="auto"/>
        <w:left w:val="none" w:sz="0" w:space="0" w:color="auto"/>
        <w:bottom w:val="none" w:sz="0" w:space="0" w:color="auto"/>
        <w:right w:val="none" w:sz="0" w:space="0" w:color="auto"/>
      </w:divBdr>
    </w:div>
    <w:div w:id="278025997">
      <w:bodyDiv w:val="1"/>
      <w:marLeft w:val="0"/>
      <w:marRight w:val="0"/>
      <w:marTop w:val="0"/>
      <w:marBottom w:val="0"/>
      <w:divBdr>
        <w:top w:val="none" w:sz="0" w:space="0" w:color="auto"/>
        <w:left w:val="none" w:sz="0" w:space="0" w:color="auto"/>
        <w:bottom w:val="none" w:sz="0" w:space="0" w:color="auto"/>
        <w:right w:val="none" w:sz="0" w:space="0" w:color="auto"/>
      </w:divBdr>
    </w:div>
    <w:div w:id="326833026">
      <w:bodyDiv w:val="1"/>
      <w:marLeft w:val="0"/>
      <w:marRight w:val="0"/>
      <w:marTop w:val="0"/>
      <w:marBottom w:val="0"/>
      <w:divBdr>
        <w:top w:val="none" w:sz="0" w:space="0" w:color="auto"/>
        <w:left w:val="none" w:sz="0" w:space="0" w:color="auto"/>
        <w:bottom w:val="none" w:sz="0" w:space="0" w:color="auto"/>
        <w:right w:val="none" w:sz="0" w:space="0" w:color="auto"/>
      </w:divBdr>
    </w:div>
    <w:div w:id="329985385">
      <w:bodyDiv w:val="1"/>
      <w:marLeft w:val="0"/>
      <w:marRight w:val="0"/>
      <w:marTop w:val="0"/>
      <w:marBottom w:val="0"/>
      <w:divBdr>
        <w:top w:val="none" w:sz="0" w:space="0" w:color="auto"/>
        <w:left w:val="none" w:sz="0" w:space="0" w:color="auto"/>
        <w:bottom w:val="none" w:sz="0" w:space="0" w:color="auto"/>
        <w:right w:val="none" w:sz="0" w:space="0" w:color="auto"/>
      </w:divBdr>
    </w:div>
    <w:div w:id="394815503">
      <w:bodyDiv w:val="1"/>
      <w:marLeft w:val="0"/>
      <w:marRight w:val="0"/>
      <w:marTop w:val="0"/>
      <w:marBottom w:val="0"/>
      <w:divBdr>
        <w:top w:val="none" w:sz="0" w:space="0" w:color="auto"/>
        <w:left w:val="none" w:sz="0" w:space="0" w:color="auto"/>
        <w:bottom w:val="none" w:sz="0" w:space="0" w:color="auto"/>
        <w:right w:val="none" w:sz="0" w:space="0" w:color="auto"/>
      </w:divBdr>
      <w:divsChild>
        <w:div w:id="1362439335">
          <w:marLeft w:val="0"/>
          <w:marRight w:val="0"/>
          <w:marTop w:val="0"/>
          <w:marBottom w:val="0"/>
          <w:divBdr>
            <w:top w:val="none" w:sz="0" w:space="0" w:color="auto"/>
            <w:left w:val="none" w:sz="0" w:space="0" w:color="auto"/>
            <w:bottom w:val="none" w:sz="0" w:space="0" w:color="auto"/>
            <w:right w:val="none" w:sz="0" w:space="0" w:color="auto"/>
          </w:divBdr>
        </w:div>
      </w:divsChild>
    </w:div>
    <w:div w:id="400712660">
      <w:bodyDiv w:val="1"/>
      <w:marLeft w:val="0"/>
      <w:marRight w:val="0"/>
      <w:marTop w:val="0"/>
      <w:marBottom w:val="0"/>
      <w:divBdr>
        <w:top w:val="none" w:sz="0" w:space="0" w:color="auto"/>
        <w:left w:val="none" w:sz="0" w:space="0" w:color="auto"/>
        <w:bottom w:val="none" w:sz="0" w:space="0" w:color="auto"/>
        <w:right w:val="none" w:sz="0" w:space="0" w:color="auto"/>
      </w:divBdr>
    </w:div>
    <w:div w:id="416289087">
      <w:bodyDiv w:val="1"/>
      <w:marLeft w:val="0"/>
      <w:marRight w:val="0"/>
      <w:marTop w:val="0"/>
      <w:marBottom w:val="0"/>
      <w:divBdr>
        <w:top w:val="none" w:sz="0" w:space="0" w:color="auto"/>
        <w:left w:val="none" w:sz="0" w:space="0" w:color="auto"/>
        <w:bottom w:val="none" w:sz="0" w:space="0" w:color="auto"/>
        <w:right w:val="none" w:sz="0" w:space="0" w:color="auto"/>
      </w:divBdr>
    </w:div>
    <w:div w:id="453134094">
      <w:bodyDiv w:val="1"/>
      <w:marLeft w:val="0"/>
      <w:marRight w:val="0"/>
      <w:marTop w:val="0"/>
      <w:marBottom w:val="0"/>
      <w:divBdr>
        <w:top w:val="none" w:sz="0" w:space="0" w:color="auto"/>
        <w:left w:val="none" w:sz="0" w:space="0" w:color="auto"/>
        <w:bottom w:val="none" w:sz="0" w:space="0" w:color="auto"/>
        <w:right w:val="none" w:sz="0" w:space="0" w:color="auto"/>
      </w:divBdr>
    </w:div>
    <w:div w:id="454062225">
      <w:bodyDiv w:val="1"/>
      <w:marLeft w:val="0"/>
      <w:marRight w:val="0"/>
      <w:marTop w:val="0"/>
      <w:marBottom w:val="0"/>
      <w:divBdr>
        <w:top w:val="none" w:sz="0" w:space="0" w:color="auto"/>
        <w:left w:val="none" w:sz="0" w:space="0" w:color="auto"/>
        <w:bottom w:val="none" w:sz="0" w:space="0" w:color="auto"/>
        <w:right w:val="none" w:sz="0" w:space="0" w:color="auto"/>
      </w:divBdr>
    </w:div>
    <w:div w:id="497038841">
      <w:bodyDiv w:val="1"/>
      <w:marLeft w:val="0"/>
      <w:marRight w:val="0"/>
      <w:marTop w:val="0"/>
      <w:marBottom w:val="0"/>
      <w:divBdr>
        <w:top w:val="none" w:sz="0" w:space="0" w:color="auto"/>
        <w:left w:val="none" w:sz="0" w:space="0" w:color="auto"/>
        <w:bottom w:val="none" w:sz="0" w:space="0" w:color="auto"/>
        <w:right w:val="none" w:sz="0" w:space="0" w:color="auto"/>
      </w:divBdr>
    </w:div>
    <w:div w:id="564415902">
      <w:bodyDiv w:val="1"/>
      <w:marLeft w:val="0"/>
      <w:marRight w:val="0"/>
      <w:marTop w:val="0"/>
      <w:marBottom w:val="0"/>
      <w:divBdr>
        <w:top w:val="none" w:sz="0" w:space="0" w:color="auto"/>
        <w:left w:val="none" w:sz="0" w:space="0" w:color="auto"/>
        <w:bottom w:val="none" w:sz="0" w:space="0" w:color="auto"/>
        <w:right w:val="none" w:sz="0" w:space="0" w:color="auto"/>
      </w:divBdr>
    </w:div>
    <w:div w:id="565914032">
      <w:bodyDiv w:val="1"/>
      <w:marLeft w:val="0"/>
      <w:marRight w:val="0"/>
      <w:marTop w:val="0"/>
      <w:marBottom w:val="0"/>
      <w:divBdr>
        <w:top w:val="none" w:sz="0" w:space="0" w:color="auto"/>
        <w:left w:val="none" w:sz="0" w:space="0" w:color="auto"/>
        <w:bottom w:val="none" w:sz="0" w:space="0" w:color="auto"/>
        <w:right w:val="none" w:sz="0" w:space="0" w:color="auto"/>
      </w:divBdr>
    </w:div>
    <w:div w:id="569075772">
      <w:bodyDiv w:val="1"/>
      <w:marLeft w:val="0"/>
      <w:marRight w:val="0"/>
      <w:marTop w:val="0"/>
      <w:marBottom w:val="0"/>
      <w:divBdr>
        <w:top w:val="none" w:sz="0" w:space="0" w:color="auto"/>
        <w:left w:val="none" w:sz="0" w:space="0" w:color="auto"/>
        <w:bottom w:val="none" w:sz="0" w:space="0" w:color="auto"/>
        <w:right w:val="none" w:sz="0" w:space="0" w:color="auto"/>
      </w:divBdr>
    </w:div>
    <w:div w:id="597182170">
      <w:bodyDiv w:val="1"/>
      <w:marLeft w:val="0"/>
      <w:marRight w:val="0"/>
      <w:marTop w:val="0"/>
      <w:marBottom w:val="0"/>
      <w:divBdr>
        <w:top w:val="none" w:sz="0" w:space="0" w:color="auto"/>
        <w:left w:val="none" w:sz="0" w:space="0" w:color="auto"/>
        <w:bottom w:val="none" w:sz="0" w:space="0" w:color="auto"/>
        <w:right w:val="none" w:sz="0" w:space="0" w:color="auto"/>
      </w:divBdr>
    </w:div>
    <w:div w:id="624846303">
      <w:bodyDiv w:val="1"/>
      <w:marLeft w:val="0"/>
      <w:marRight w:val="0"/>
      <w:marTop w:val="0"/>
      <w:marBottom w:val="0"/>
      <w:divBdr>
        <w:top w:val="none" w:sz="0" w:space="0" w:color="auto"/>
        <w:left w:val="none" w:sz="0" w:space="0" w:color="auto"/>
        <w:bottom w:val="none" w:sz="0" w:space="0" w:color="auto"/>
        <w:right w:val="none" w:sz="0" w:space="0" w:color="auto"/>
      </w:divBdr>
    </w:div>
    <w:div w:id="696273914">
      <w:bodyDiv w:val="1"/>
      <w:marLeft w:val="0"/>
      <w:marRight w:val="0"/>
      <w:marTop w:val="0"/>
      <w:marBottom w:val="0"/>
      <w:divBdr>
        <w:top w:val="none" w:sz="0" w:space="0" w:color="auto"/>
        <w:left w:val="none" w:sz="0" w:space="0" w:color="auto"/>
        <w:bottom w:val="none" w:sz="0" w:space="0" w:color="auto"/>
        <w:right w:val="none" w:sz="0" w:space="0" w:color="auto"/>
      </w:divBdr>
    </w:div>
    <w:div w:id="746850302">
      <w:bodyDiv w:val="1"/>
      <w:marLeft w:val="0"/>
      <w:marRight w:val="0"/>
      <w:marTop w:val="0"/>
      <w:marBottom w:val="0"/>
      <w:divBdr>
        <w:top w:val="none" w:sz="0" w:space="0" w:color="auto"/>
        <w:left w:val="none" w:sz="0" w:space="0" w:color="auto"/>
        <w:bottom w:val="none" w:sz="0" w:space="0" w:color="auto"/>
        <w:right w:val="none" w:sz="0" w:space="0" w:color="auto"/>
      </w:divBdr>
    </w:div>
    <w:div w:id="765080529">
      <w:bodyDiv w:val="1"/>
      <w:marLeft w:val="0"/>
      <w:marRight w:val="0"/>
      <w:marTop w:val="0"/>
      <w:marBottom w:val="0"/>
      <w:divBdr>
        <w:top w:val="none" w:sz="0" w:space="0" w:color="auto"/>
        <w:left w:val="none" w:sz="0" w:space="0" w:color="auto"/>
        <w:bottom w:val="none" w:sz="0" w:space="0" w:color="auto"/>
        <w:right w:val="none" w:sz="0" w:space="0" w:color="auto"/>
      </w:divBdr>
    </w:div>
    <w:div w:id="803692592">
      <w:bodyDiv w:val="1"/>
      <w:marLeft w:val="0"/>
      <w:marRight w:val="0"/>
      <w:marTop w:val="0"/>
      <w:marBottom w:val="0"/>
      <w:divBdr>
        <w:top w:val="none" w:sz="0" w:space="0" w:color="auto"/>
        <w:left w:val="none" w:sz="0" w:space="0" w:color="auto"/>
        <w:bottom w:val="none" w:sz="0" w:space="0" w:color="auto"/>
        <w:right w:val="none" w:sz="0" w:space="0" w:color="auto"/>
      </w:divBdr>
    </w:div>
    <w:div w:id="818696064">
      <w:bodyDiv w:val="1"/>
      <w:marLeft w:val="0"/>
      <w:marRight w:val="0"/>
      <w:marTop w:val="0"/>
      <w:marBottom w:val="0"/>
      <w:divBdr>
        <w:top w:val="none" w:sz="0" w:space="0" w:color="auto"/>
        <w:left w:val="none" w:sz="0" w:space="0" w:color="auto"/>
        <w:bottom w:val="none" w:sz="0" w:space="0" w:color="auto"/>
        <w:right w:val="none" w:sz="0" w:space="0" w:color="auto"/>
      </w:divBdr>
    </w:div>
    <w:div w:id="825435981">
      <w:bodyDiv w:val="1"/>
      <w:marLeft w:val="0"/>
      <w:marRight w:val="0"/>
      <w:marTop w:val="0"/>
      <w:marBottom w:val="0"/>
      <w:divBdr>
        <w:top w:val="none" w:sz="0" w:space="0" w:color="auto"/>
        <w:left w:val="none" w:sz="0" w:space="0" w:color="auto"/>
        <w:bottom w:val="none" w:sz="0" w:space="0" w:color="auto"/>
        <w:right w:val="none" w:sz="0" w:space="0" w:color="auto"/>
      </w:divBdr>
    </w:div>
    <w:div w:id="844366957">
      <w:bodyDiv w:val="1"/>
      <w:marLeft w:val="0"/>
      <w:marRight w:val="0"/>
      <w:marTop w:val="0"/>
      <w:marBottom w:val="0"/>
      <w:divBdr>
        <w:top w:val="none" w:sz="0" w:space="0" w:color="auto"/>
        <w:left w:val="none" w:sz="0" w:space="0" w:color="auto"/>
        <w:bottom w:val="none" w:sz="0" w:space="0" w:color="auto"/>
        <w:right w:val="none" w:sz="0" w:space="0" w:color="auto"/>
      </w:divBdr>
    </w:div>
    <w:div w:id="962806556">
      <w:bodyDiv w:val="1"/>
      <w:marLeft w:val="0"/>
      <w:marRight w:val="0"/>
      <w:marTop w:val="0"/>
      <w:marBottom w:val="0"/>
      <w:divBdr>
        <w:top w:val="none" w:sz="0" w:space="0" w:color="auto"/>
        <w:left w:val="none" w:sz="0" w:space="0" w:color="auto"/>
        <w:bottom w:val="none" w:sz="0" w:space="0" w:color="auto"/>
        <w:right w:val="none" w:sz="0" w:space="0" w:color="auto"/>
      </w:divBdr>
    </w:div>
    <w:div w:id="963852932">
      <w:bodyDiv w:val="1"/>
      <w:marLeft w:val="0"/>
      <w:marRight w:val="0"/>
      <w:marTop w:val="0"/>
      <w:marBottom w:val="0"/>
      <w:divBdr>
        <w:top w:val="none" w:sz="0" w:space="0" w:color="auto"/>
        <w:left w:val="none" w:sz="0" w:space="0" w:color="auto"/>
        <w:bottom w:val="none" w:sz="0" w:space="0" w:color="auto"/>
        <w:right w:val="none" w:sz="0" w:space="0" w:color="auto"/>
      </w:divBdr>
    </w:div>
    <w:div w:id="969214659">
      <w:bodyDiv w:val="1"/>
      <w:marLeft w:val="0"/>
      <w:marRight w:val="0"/>
      <w:marTop w:val="0"/>
      <w:marBottom w:val="0"/>
      <w:divBdr>
        <w:top w:val="none" w:sz="0" w:space="0" w:color="auto"/>
        <w:left w:val="none" w:sz="0" w:space="0" w:color="auto"/>
        <w:bottom w:val="none" w:sz="0" w:space="0" w:color="auto"/>
        <w:right w:val="none" w:sz="0" w:space="0" w:color="auto"/>
      </w:divBdr>
    </w:div>
    <w:div w:id="1005862208">
      <w:bodyDiv w:val="1"/>
      <w:marLeft w:val="0"/>
      <w:marRight w:val="0"/>
      <w:marTop w:val="0"/>
      <w:marBottom w:val="0"/>
      <w:divBdr>
        <w:top w:val="none" w:sz="0" w:space="0" w:color="auto"/>
        <w:left w:val="none" w:sz="0" w:space="0" w:color="auto"/>
        <w:bottom w:val="none" w:sz="0" w:space="0" w:color="auto"/>
        <w:right w:val="none" w:sz="0" w:space="0" w:color="auto"/>
      </w:divBdr>
    </w:div>
    <w:div w:id="1019895506">
      <w:bodyDiv w:val="1"/>
      <w:marLeft w:val="0"/>
      <w:marRight w:val="0"/>
      <w:marTop w:val="0"/>
      <w:marBottom w:val="0"/>
      <w:divBdr>
        <w:top w:val="none" w:sz="0" w:space="0" w:color="auto"/>
        <w:left w:val="none" w:sz="0" w:space="0" w:color="auto"/>
        <w:bottom w:val="none" w:sz="0" w:space="0" w:color="auto"/>
        <w:right w:val="none" w:sz="0" w:space="0" w:color="auto"/>
      </w:divBdr>
    </w:div>
    <w:div w:id="1036470863">
      <w:bodyDiv w:val="1"/>
      <w:marLeft w:val="0"/>
      <w:marRight w:val="0"/>
      <w:marTop w:val="0"/>
      <w:marBottom w:val="0"/>
      <w:divBdr>
        <w:top w:val="none" w:sz="0" w:space="0" w:color="auto"/>
        <w:left w:val="none" w:sz="0" w:space="0" w:color="auto"/>
        <w:bottom w:val="none" w:sz="0" w:space="0" w:color="auto"/>
        <w:right w:val="none" w:sz="0" w:space="0" w:color="auto"/>
      </w:divBdr>
    </w:div>
    <w:div w:id="1104501921">
      <w:bodyDiv w:val="1"/>
      <w:marLeft w:val="0"/>
      <w:marRight w:val="0"/>
      <w:marTop w:val="0"/>
      <w:marBottom w:val="0"/>
      <w:divBdr>
        <w:top w:val="none" w:sz="0" w:space="0" w:color="auto"/>
        <w:left w:val="none" w:sz="0" w:space="0" w:color="auto"/>
        <w:bottom w:val="none" w:sz="0" w:space="0" w:color="auto"/>
        <w:right w:val="none" w:sz="0" w:space="0" w:color="auto"/>
      </w:divBdr>
    </w:div>
    <w:div w:id="1143624519">
      <w:bodyDiv w:val="1"/>
      <w:marLeft w:val="0"/>
      <w:marRight w:val="0"/>
      <w:marTop w:val="0"/>
      <w:marBottom w:val="0"/>
      <w:divBdr>
        <w:top w:val="none" w:sz="0" w:space="0" w:color="auto"/>
        <w:left w:val="none" w:sz="0" w:space="0" w:color="auto"/>
        <w:bottom w:val="none" w:sz="0" w:space="0" w:color="auto"/>
        <w:right w:val="none" w:sz="0" w:space="0" w:color="auto"/>
      </w:divBdr>
    </w:div>
    <w:div w:id="1199468625">
      <w:bodyDiv w:val="1"/>
      <w:marLeft w:val="0"/>
      <w:marRight w:val="0"/>
      <w:marTop w:val="0"/>
      <w:marBottom w:val="0"/>
      <w:divBdr>
        <w:top w:val="none" w:sz="0" w:space="0" w:color="auto"/>
        <w:left w:val="none" w:sz="0" w:space="0" w:color="auto"/>
        <w:bottom w:val="none" w:sz="0" w:space="0" w:color="auto"/>
        <w:right w:val="none" w:sz="0" w:space="0" w:color="auto"/>
      </w:divBdr>
    </w:div>
    <w:div w:id="1229462868">
      <w:bodyDiv w:val="1"/>
      <w:marLeft w:val="0"/>
      <w:marRight w:val="0"/>
      <w:marTop w:val="0"/>
      <w:marBottom w:val="0"/>
      <w:divBdr>
        <w:top w:val="none" w:sz="0" w:space="0" w:color="auto"/>
        <w:left w:val="none" w:sz="0" w:space="0" w:color="auto"/>
        <w:bottom w:val="none" w:sz="0" w:space="0" w:color="auto"/>
        <w:right w:val="none" w:sz="0" w:space="0" w:color="auto"/>
      </w:divBdr>
    </w:div>
    <w:div w:id="1276718273">
      <w:bodyDiv w:val="1"/>
      <w:marLeft w:val="0"/>
      <w:marRight w:val="0"/>
      <w:marTop w:val="0"/>
      <w:marBottom w:val="0"/>
      <w:divBdr>
        <w:top w:val="none" w:sz="0" w:space="0" w:color="auto"/>
        <w:left w:val="none" w:sz="0" w:space="0" w:color="auto"/>
        <w:bottom w:val="none" w:sz="0" w:space="0" w:color="auto"/>
        <w:right w:val="none" w:sz="0" w:space="0" w:color="auto"/>
      </w:divBdr>
    </w:div>
    <w:div w:id="1279147529">
      <w:bodyDiv w:val="1"/>
      <w:marLeft w:val="0"/>
      <w:marRight w:val="0"/>
      <w:marTop w:val="0"/>
      <w:marBottom w:val="0"/>
      <w:divBdr>
        <w:top w:val="none" w:sz="0" w:space="0" w:color="auto"/>
        <w:left w:val="none" w:sz="0" w:space="0" w:color="auto"/>
        <w:bottom w:val="none" w:sz="0" w:space="0" w:color="auto"/>
        <w:right w:val="none" w:sz="0" w:space="0" w:color="auto"/>
      </w:divBdr>
    </w:div>
    <w:div w:id="1296788761">
      <w:bodyDiv w:val="1"/>
      <w:marLeft w:val="0"/>
      <w:marRight w:val="0"/>
      <w:marTop w:val="0"/>
      <w:marBottom w:val="0"/>
      <w:divBdr>
        <w:top w:val="none" w:sz="0" w:space="0" w:color="auto"/>
        <w:left w:val="none" w:sz="0" w:space="0" w:color="auto"/>
        <w:bottom w:val="none" w:sz="0" w:space="0" w:color="auto"/>
        <w:right w:val="none" w:sz="0" w:space="0" w:color="auto"/>
      </w:divBdr>
    </w:div>
    <w:div w:id="1322612459">
      <w:bodyDiv w:val="1"/>
      <w:marLeft w:val="0"/>
      <w:marRight w:val="0"/>
      <w:marTop w:val="0"/>
      <w:marBottom w:val="0"/>
      <w:divBdr>
        <w:top w:val="none" w:sz="0" w:space="0" w:color="auto"/>
        <w:left w:val="none" w:sz="0" w:space="0" w:color="auto"/>
        <w:bottom w:val="none" w:sz="0" w:space="0" w:color="auto"/>
        <w:right w:val="none" w:sz="0" w:space="0" w:color="auto"/>
      </w:divBdr>
    </w:div>
    <w:div w:id="1336952875">
      <w:bodyDiv w:val="1"/>
      <w:marLeft w:val="0"/>
      <w:marRight w:val="0"/>
      <w:marTop w:val="0"/>
      <w:marBottom w:val="0"/>
      <w:divBdr>
        <w:top w:val="none" w:sz="0" w:space="0" w:color="auto"/>
        <w:left w:val="none" w:sz="0" w:space="0" w:color="auto"/>
        <w:bottom w:val="none" w:sz="0" w:space="0" w:color="auto"/>
        <w:right w:val="none" w:sz="0" w:space="0" w:color="auto"/>
      </w:divBdr>
    </w:div>
    <w:div w:id="1348095451">
      <w:bodyDiv w:val="1"/>
      <w:marLeft w:val="0"/>
      <w:marRight w:val="0"/>
      <w:marTop w:val="0"/>
      <w:marBottom w:val="0"/>
      <w:divBdr>
        <w:top w:val="none" w:sz="0" w:space="0" w:color="auto"/>
        <w:left w:val="none" w:sz="0" w:space="0" w:color="auto"/>
        <w:bottom w:val="none" w:sz="0" w:space="0" w:color="auto"/>
        <w:right w:val="none" w:sz="0" w:space="0" w:color="auto"/>
      </w:divBdr>
    </w:div>
    <w:div w:id="1373650719">
      <w:bodyDiv w:val="1"/>
      <w:marLeft w:val="0"/>
      <w:marRight w:val="0"/>
      <w:marTop w:val="0"/>
      <w:marBottom w:val="0"/>
      <w:divBdr>
        <w:top w:val="none" w:sz="0" w:space="0" w:color="auto"/>
        <w:left w:val="none" w:sz="0" w:space="0" w:color="auto"/>
        <w:bottom w:val="none" w:sz="0" w:space="0" w:color="auto"/>
        <w:right w:val="none" w:sz="0" w:space="0" w:color="auto"/>
      </w:divBdr>
    </w:div>
    <w:div w:id="1396927175">
      <w:bodyDiv w:val="1"/>
      <w:marLeft w:val="0"/>
      <w:marRight w:val="0"/>
      <w:marTop w:val="0"/>
      <w:marBottom w:val="0"/>
      <w:divBdr>
        <w:top w:val="none" w:sz="0" w:space="0" w:color="auto"/>
        <w:left w:val="none" w:sz="0" w:space="0" w:color="auto"/>
        <w:bottom w:val="none" w:sz="0" w:space="0" w:color="auto"/>
        <w:right w:val="none" w:sz="0" w:space="0" w:color="auto"/>
      </w:divBdr>
    </w:div>
    <w:div w:id="1433552427">
      <w:bodyDiv w:val="1"/>
      <w:marLeft w:val="0"/>
      <w:marRight w:val="0"/>
      <w:marTop w:val="0"/>
      <w:marBottom w:val="0"/>
      <w:divBdr>
        <w:top w:val="none" w:sz="0" w:space="0" w:color="auto"/>
        <w:left w:val="none" w:sz="0" w:space="0" w:color="auto"/>
        <w:bottom w:val="none" w:sz="0" w:space="0" w:color="auto"/>
        <w:right w:val="none" w:sz="0" w:space="0" w:color="auto"/>
      </w:divBdr>
    </w:div>
    <w:div w:id="1477450075">
      <w:bodyDiv w:val="1"/>
      <w:marLeft w:val="0"/>
      <w:marRight w:val="0"/>
      <w:marTop w:val="0"/>
      <w:marBottom w:val="0"/>
      <w:divBdr>
        <w:top w:val="none" w:sz="0" w:space="0" w:color="auto"/>
        <w:left w:val="none" w:sz="0" w:space="0" w:color="auto"/>
        <w:bottom w:val="none" w:sz="0" w:space="0" w:color="auto"/>
        <w:right w:val="none" w:sz="0" w:space="0" w:color="auto"/>
      </w:divBdr>
      <w:divsChild>
        <w:div w:id="405491102">
          <w:marLeft w:val="0"/>
          <w:marRight w:val="0"/>
          <w:marTop w:val="0"/>
          <w:marBottom w:val="0"/>
          <w:divBdr>
            <w:top w:val="none" w:sz="0" w:space="0" w:color="auto"/>
            <w:left w:val="none" w:sz="0" w:space="0" w:color="auto"/>
            <w:bottom w:val="none" w:sz="0" w:space="0" w:color="auto"/>
            <w:right w:val="none" w:sz="0" w:space="0" w:color="auto"/>
          </w:divBdr>
        </w:div>
        <w:div w:id="874585822">
          <w:marLeft w:val="0"/>
          <w:marRight w:val="0"/>
          <w:marTop w:val="0"/>
          <w:marBottom w:val="0"/>
          <w:divBdr>
            <w:top w:val="none" w:sz="0" w:space="0" w:color="auto"/>
            <w:left w:val="none" w:sz="0" w:space="0" w:color="auto"/>
            <w:bottom w:val="none" w:sz="0" w:space="0" w:color="auto"/>
            <w:right w:val="none" w:sz="0" w:space="0" w:color="auto"/>
          </w:divBdr>
        </w:div>
        <w:div w:id="361908702">
          <w:marLeft w:val="0"/>
          <w:marRight w:val="0"/>
          <w:marTop w:val="0"/>
          <w:marBottom w:val="0"/>
          <w:divBdr>
            <w:top w:val="none" w:sz="0" w:space="0" w:color="auto"/>
            <w:left w:val="none" w:sz="0" w:space="0" w:color="auto"/>
            <w:bottom w:val="none" w:sz="0" w:space="0" w:color="auto"/>
            <w:right w:val="none" w:sz="0" w:space="0" w:color="auto"/>
          </w:divBdr>
        </w:div>
      </w:divsChild>
    </w:div>
    <w:div w:id="1513030957">
      <w:bodyDiv w:val="1"/>
      <w:marLeft w:val="0"/>
      <w:marRight w:val="0"/>
      <w:marTop w:val="0"/>
      <w:marBottom w:val="0"/>
      <w:divBdr>
        <w:top w:val="none" w:sz="0" w:space="0" w:color="auto"/>
        <w:left w:val="none" w:sz="0" w:space="0" w:color="auto"/>
        <w:bottom w:val="none" w:sz="0" w:space="0" w:color="auto"/>
        <w:right w:val="none" w:sz="0" w:space="0" w:color="auto"/>
      </w:divBdr>
    </w:div>
    <w:div w:id="1629507571">
      <w:bodyDiv w:val="1"/>
      <w:marLeft w:val="0"/>
      <w:marRight w:val="0"/>
      <w:marTop w:val="0"/>
      <w:marBottom w:val="0"/>
      <w:divBdr>
        <w:top w:val="none" w:sz="0" w:space="0" w:color="auto"/>
        <w:left w:val="none" w:sz="0" w:space="0" w:color="auto"/>
        <w:bottom w:val="none" w:sz="0" w:space="0" w:color="auto"/>
        <w:right w:val="none" w:sz="0" w:space="0" w:color="auto"/>
      </w:divBdr>
    </w:div>
    <w:div w:id="1637101531">
      <w:bodyDiv w:val="1"/>
      <w:marLeft w:val="0"/>
      <w:marRight w:val="0"/>
      <w:marTop w:val="0"/>
      <w:marBottom w:val="0"/>
      <w:divBdr>
        <w:top w:val="none" w:sz="0" w:space="0" w:color="auto"/>
        <w:left w:val="none" w:sz="0" w:space="0" w:color="auto"/>
        <w:bottom w:val="none" w:sz="0" w:space="0" w:color="auto"/>
        <w:right w:val="none" w:sz="0" w:space="0" w:color="auto"/>
      </w:divBdr>
    </w:div>
    <w:div w:id="1640378915">
      <w:bodyDiv w:val="1"/>
      <w:marLeft w:val="0"/>
      <w:marRight w:val="0"/>
      <w:marTop w:val="0"/>
      <w:marBottom w:val="0"/>
      <w:divBdr>
        <w:top w:val="none" w:sz="0" w:space="0" w:color="auto"/>
        <w:left w:val="none" w:sz="0" w:space="0" w:color="auto"/>
        <w:bottom w:val="none" w:sz="0" w:space="0" w:color="auto"/>
        <w:right w:val="none" w:sz="0" w:space="0" w:color="auto"/>
      </w:divBdr>
    </w:div>
    <w:div w:id="1693336161">
      <w:bodyDiv w:val="1"/>
      <w:marLeft w:val="0"/>
      <w:marRight w:val="0"/>
      <w:marTop w:val="0"/>
      <w:marBottom w:val="0"/>
      <w:divBdr>
        <w:top w:val="none" w:sz="0" w:space="0" w:color="auto"/>
        <w:left w:val="none" w:sz="0" w:space="0" w:color="auto"/>
        <w:bottom w:val="none" w:sz="0" w:space="0" w:color="auto"/>
        <w:right w:val="none" w:sz="0" w:space="0" w:color="auto"/>
      </w:divBdr>
    </w:div>
    <w:div w:id="1787577364">
      <w:bodyDiv w:val="1"/>
      <w:marLeft w:val="0"/>
      <w:marRight w:val="0"/>
      <w:marTop w:val="0"/>
      <w:marBottom w:val="0"/>
      <w:divBdr>
        <w:top w:val="none" w:sz="0" w:space="0" w:color="auto"/>
        <w:left w:val="none" w:sz="0" w:space="0" w:color="auto"/>
        <w:bottom w:val="none" w:sz="0" w:space="0" w:color="auto"/>
        <w:right w:val="none" w:sz="0" w:space="0" w:color="auto"/>
      </w:divBdr>
    </w:div>
    <w:div w:id="1840384409">
      <w:bodyDiv w:val="1"/>
      <w:marLeft w:val="0"/>
      <w:marRight w:val="0"/>
      <w:marTop w:val="0"/>
      <w:marBottom w:val="0"/>
      <w:divBdr>
        <w:top w:val="none" w:sz="0" w:space="0" w:color="auto"/>
        <w:left w:val="none" w:sz="0" w:space="0" w:color="auto"/>
        <w:bottom w:val="none" w:sz="0" w:space="0" w:color="auto"/>
        <w:right w:val="none" w:sz="0" w:space="0" w:color="auto"/>
      </w:divBdr>
      <w:divsChild>
        <w:div w:id="2137483057">
          <w:marLeft w:val="0"/>
          <w:marRight w:val="0"/>
          <w:marTop w:val="0"/>
          <w:marBottom w:val="0"/>
          <w:divBdr>
            <w:top w:val="none" w:sz="0" w:space="0" w:color="auto"/>
            <w:left w:val="none" w:sz="0" w:space="0" w:color="auto"/>
            <w:bottom w:val="none" w:sz="0" w:space="0" w:color="auto"/>
            <w:right w:val="none" w:sz="0" w:space="0" w:color="auto"/>
          </w:divBdr>
          <w:divsChild>
            <w:div w:id="159851512">
              <w:marLeft w:val="0"/>
              <w:marRight w:val="0"/>
              <w:marTop w:val="0"/>
              <w:marBottom w:val="0"/>
              <w:divBdr>
                <w:top w:val="none" w:sz="0" w:space="0" w:color="auto"/>
                <w:left w:val="none" w:sz="0" w:space="0" w:color="auto"/>
                <w:bottom w:val="none" w:sz="0" w:space="0" w:color="auto"/>
                <w:right w:val="none" w:sz="0" w:space="0" w:color="auto"/>
              </w:divBdr>
            </w:div>
          </w:divsChild>
        </w:div>
        <w:div w:id="1999728304">
          <w:marLeft w:val="0"/>
          <w:marRight w:val="0"/>
          <w:marTop w:val="120"/>
          <w:marBottom w:val="0"/>
          <w:divBdr>
            <w:top w:val="none" w:sz="0" w:space="0" w:color="auto"/>
            <w:left w:val="none" w:sz="0" w:space="0" w:color="auto"/>
            <w:bottom w:val="none" w:sz="0" w:space="0" w:color="auto"/>
            <w:right w:val="none" w:sz="0" w:space="0" w:color="auto"/>
          </w:divBdr>
        </w:div>
      </w:divsChild>
    </w:div>
    <w:div w:id="1872691731">
      <w:bodyDiv w:val="1"/>
      <w:marLeft w:val="0"/>
      <w:marRight w:val="0"/>
      <w:marTop w:val="0"/>
      <w:marBottom w:val="0"/>
      <w:divBdr>
        <w:top w:val="none" w:sz="0" w:space="0" w:color="auto"/>
        <w:left w:val="none" w:sz="0" w:space="0" w:color="auto"/>
        <w:bottom w:val="none" w:sz="0" w:space="0" w:color="auto"/>
        <w:right w:val="none" w:sz="0" w:space="0" w:color="auto"/>
      </w:divBdr>
    </w:div>
    <w:div w:id="1928028052">
      <w:bodyDiv w:val="1"/>
      <w:marLeft w:val="0"/>
      <w:marRight w:val="0"/>
      <w:marTop w:val="0"/>
      <w:marBottom w:val="0"/>
      <w:divBdr>
        <w:top w:val="none" w:sz="0" w:space="0" w:color="auto"/>
        <w:left w:val="none" w:sz="0" w:space="0" w:color="auto"/>
        <w:bottom w:val="none" w:sz="0" w:space="0" w:color="auto"/>
        <w:right w:val="none" w:sz="0" w:space="0" w:color="auto"/>
      </w:divBdr>
      <w:divsChild>
        <w:div w:id="587008696">
          <w:marLeft w:val="0"/>
          <w:marRight w:val="0"/>
          <w:marTop w:val="0"/>
          <w:marBottom w:val="0"/>
          <w:divBdr>
            <w:top w:val="none" w:sz="0" w:space="0" w:color="auto"/>
            <w:left w:val="none" w:sz="0" w:space="0" w:color="auto"/>
            <w:bottom w:val="none" w:sz="0" w:space="0" w:color="auto"/>
            <w:right w:val="none" w:sz="0" w:space="0" w:color="auto"/>
          </w:divBdr>
          <w:divsChild>
            <w:div w:id="575093598">
              <w:marLeft w:val="0"/>
              <w:marRight w:val="0"/>
              <w:marTop w:val="0"/>
              <w:marBottom w:val="0"/>
              <w:divBdr>
                <w:top w:val="none" w:sz="0" w:space="0" w:color="auto"/>
                <w:left w:val="none" w:sz="0" w:space="0" w:color="auto"/>
                <w:bottom w:val="none" w:sz="0" w:space="0" w:color="auto"/>
                <w:right w:val="none" w:sz="0" w:space="0" w:color="auto"/>
              </w:divBdr>
            </w:div>
          </w:divsChild>
        </w:div>
        <w:div w:id="1281493502">
          <w:marLeft w:val="0"/>
          <w:marRight w:val="0"/>
          <w:marTop w:val="120"/>
          <w:marBottom w:val="0"/>
          <w:divBdr>
            <w:top w:val="none" w:sz="0" w:space="0" w:color="auto"/>
            <w:left w:val="none" w:sz="0" w:space="0" w:color="auto"/>
            <w:bottom w:val="none" w:sz="0" w:space="0" w:color="auto"/>
            <w:right w:val="none" w:sz="0" w:space="0" w:color="auto"/>
          </w:divBdr>
        </w:div>
      </w:divsChild>
    </w:div>
    <w:div w:id="1948853142">
      <w:bodyDiv w:val="1"/>
      <w:marLeft w:val="0"/>
      <w:marRight w:val="0"/>
      <w:marTop w:val="0"/>
      <w:marBottom w:val="0"/>
      <w:divBdr>
        <w:top w:val="none" w:sz="0" w:space="0" w:color="auto"/>
        <w:left w:val="none" w:sz="0" w:space="0" w:color="auto"/>
        <w:bottom w:val="none" w:sz="0" w:space="0" w:color="auto"/>
        <w:right w:val="none" w:sz="0" w:space="0" w:color="auto"/>
      </w:divBdr>
    </w:div>
    <w:div w:id="1950887306">
      <w:bodyDiv w:val="1"/>
      <w:marLeft w:val="0"/>
      <w:marRight w:val="0"/>
      <w:marTop w:val="0"/>
      <w:marBottom w:val="0"/>
      <w:divBdr>
        <w:top w:val="none" w:sz="0" w:space="0" w:color="auto"/>
        <w:left w:val="none" w:sz="0" w:space="0" w:color="auto"/>
        <w:bottom w:val="none" w:sz="0" w:space="0" w:color="auto"/>
        <w:right w:val="none" w:sz="0" w:space="0" w:color="auto"/>
      </w:divBdr>
    </w:div>
    <w:div w:id="1959288291">
      <w:bodyDiv w:val="1"/>
      <w:marLeft w:val="0"/>
      <w:marRight w:val="0"/>
      <w:marTop w:val="0"/>
      <w:marBottom w:val="0"/>
      <w:divBdr>
        <w:top w:val="none" w:sz="0" w:space="0" w:color="auto"/>
        <w:left w:val="none" w:sz="0" w:space="0" w:color="auto"/>
        <w:bottom w:val="none" w:sz="0" w:space="0" w:color="auto"/>
        <w:right w:val="none" w:sz="0" w:space="0" w:color="auto"/>
      </w:divBdr>
    </w:div>
    <w:div w:id="1965193847">
      <w:bodyDiv w:val="1"/>
      <w:marLeft w:val="0"/>
      <w:marRight w:val="0"/>
      <w:marTop w:val="0"/>
      <w:marBottom w:val="0"/>
      <w:divBdr>
        <w:top w:val="none" w:sz="0" w:space="0" w:color="auto"/>
        <w:left w:val="none" w:sz="0" w:space="0" w:color="auto"/>
        <w:bottom w:val="none" w:sz="0" w:space="0" w:color="auto"/>
        <w:right w:val="none" w:sz="0" w:space="0" w:color="auto"/>
      </w:divBdr>
    </w:div>
    <w:div w:id="2008436570">
      <w:bodyDiv w:val="1"/>
      <w:marLeft w:val="0"/>
      <w:marRight w:val="0"/>
      <w:marTop w:val="0"/>
      <w:marBottom w:val="0"/>
      <w:divBdr>
        <w:top w:val="none" w:sz="0" w:space="0" w:color="auto"/>
        <w:left w:val="none" w:sz="0" w:space="0" w:color="auto"/>
        <w:bottom w:val="none" w:sz="0" w:space="0" w:color="auto"/>
        <w:right w:val="none" w:sz="0" w:space="0" w:color="auto"/>
      </w:divBdr>
      <w:divsChild>
        <w:div w:id="323818928">
          <w:marLeft w:val="0"/>
          <w:marRight w:val="0"/>
          <w:marTop w:val="0"/>
          <w:marBottom w:val="0"/>
          <w:divBdr>
            <w:top w:val="none" w:sz="0" w:space="0" w:color="auto"/>
            <w:left w:val="none" w:sz="0" w:space="0" w:color="auto"/>
            <w:bottom w:val="none" w:sz="0" w:space="0" w:color="auto"/>
            <w:right w:val="none" w:sz="0" w:space="0" w:color="auto"/>
          </w:divBdr>
        </w:div>
        <w:div w:id="1993561589">
          <w:marLeft w:val="0"/>
          <w:marRight w:val="0"/>
          <w:marTop w:val="0"/>
          <w:marBottom w:val="0"/>
          <w:divBdr>
            <w:top w:val="none" w:sz="0" w:space="0" w:color="auto"/>
            <w:left w:val="none" w:sz="0" w:space="0" w:color="auto"/>
            <w:bottom w:val="none" w:sz="0" w:space="0" w:color="auto"/>
            <w:right w:val="none" w:sz="0" w:space="0" w:color="auto"/>
          </w:divBdr>
        </w:div>
        <w:div w:id="257838726">
          <w:marLeft w:val="0"/>
          <w:marRight w:val="0"/>
          <w:marTop w:val="0"/>
          <w:marBottom w:val="0"/>
          <w:divBdr>
            <w:top w:val="none" w:sz="0" w:space="0" w:color="auto"/>
            <w:left w:val="none" w:sz="0" w:space="0" w:color="auto"/>
            <w:bottom w:val="none" w:sz="0" w:space="0" w:color="auto"/>
            <w:right w:val="none" w:sz="0" w:space="0" w:color="auto"/>
          </w:divBdr>
        </w:div>
      </w:divsChild>
    </w:div>
    <w:div w:id="2116096878">
      <w:bodyDiv w:val="1"/>
      <w:marLeft w:val="0"/>
      <w:marRight w:val="0"/>
      <w:marTop w:val="0"/>
      <w:marBottom w:val="0"/>
      <w:divBdr>
        <w:top w:val="none" w:sz="0" w:space="0" w:color="auto"/>
        <w:left w:val="none" w:sz="0" w:space="0" w:color="auto"/>
        <w:bottom w:val="none" w:sz="0" w:space="0" w:color="auto"/>
        <w:right w:val="none" w:sz="0" w:space="0" w:color="auto"/>
      </w:divBdr>
    </w:div>
    <w:div w:id="2133086322">
      <w:bodyDiv w:val="1"/>
      <w:marLeft w:val="0"/>
      <w:marRight w:val="0"/>
      <w:marTop w:val="0"/>
      <w:marBottom w:val="0"/>
      <w:divBdr>
        <w:top w:val="none" w:sz="0" w:space="0" w:color="auto"/>
        <w:left w:val="none" w:sz="0" w:space="0" w:color="auto"/>
        <w:bottom w:val="none" w:sz="0" w:space="0" w:color="auto"/>
        <w:right w:val="none" w:sz="0" w:space="0" w:color="auto"/>
      </w:divBdr>
    </w:div>
    <w:div w:id="21414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6898/001c.28094" TargetMode="External"/><Relationship Id="rId18" Type="http://schemas.openxmlformats.org/officeDocument/2006/relationships/hyperlink" Target="https://doi.org/10.3389/fpsyg.2018.01970" TargetMode="External"/><Relationship Id="rId26" Type="http://schemas.openxmlformats.org/officeDocument/2006/relationships/hyperlink" Target="https://doi.org/10.61707/crnmnc42" TargetMode="External"/><Relationship Id="rId21" Type="http://schemas.openxmlformats.org/officeDocument/2006/relationships/hyperlink" Target="https://doi.org/10.5688/aj70036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11/J.1751-9004.2010.00334.X" TargetMode="External"/><Relationship Id="rId17" Type="http://schemas.openxmlformats.org/officeDocument/2006/relationships/hyperlink" Target="https://doi.org/10.1016/s1746-9791(08)04010-8" TargetMode="External"/><Relationship Id="rId25" Type="http://schemas.openxmlformats.org/officeDocument/2006/relationships/hyperlink" Target="https://doi.org/10.4018/979-8-3693-7011-7.ch01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paid.2023.112468" TargetMode="External"/><Relationship Id="rId20" Type="http://schemas.openxmlformats.org/officeDocument/2006/relationships/hyperlink" Target="https://doi.org/10.4103/indianjpsychiatry.indianjpsychiatry_601_23" TargetMode="External"/><Relationship Id="rId29" Type="http://schemas.openxmlformats.org/officeDocument/2006/relationships/hyperlink" Target="https://doi.org/10.1016/S1048-9843(02)0009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18/979-8-3693-0418-1.ch006" TargetMode="External"/><Relationship Id="rId24" Type="http://schemas.openxmlformats.org/officeDocument/2006/relationships/hyperlink" Target="https://doi.org/10.4018/979-8-3693-4453-8.ch01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a0012746" TargetMode="External"/><Relationship Id="rId23" Type="http://schemas.openxmlformats.org/officeDocument/2006/relationships/hyperlink" Target="https://doi.org/10.1016/S0191-8869(98)00001-4" TargetMode="External"/><Relationship Id="rId28" Type="http://schemas.openxmlformats.org/officeDocument/2006/relationships/hyperlink" Target="https://doi.org/10.4018/979-8-3693-4453-8.ch015"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002/per.41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S1053-4822(02)00046-3" TargetMode="External"/><Relationship Id="rId22" Type="http://schemas.openxmlformats.org/officeDocument/2006/relationships/hyperlink" Target="https://doi.org/10.1037/apl0000365" TargetMode="External"/><Relationship Id="rId27" Type="http://schemas.openxmlformats.org/officeDocument/2006/relationships/hyperlink" Target="https://www.questia.com/library/journal/1P3-2738480161/perception-of-top-management-executives-towards-importance" TargetMode="External"/><Relationship Id="rId30" Type="http://schemas.openxmlformats.org/officeDocument/2006/relationships/hyperlink" Target="https://doi.org/10.70135/seejph.vi.710"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81D3-A473-4CE8-9397-6D2D3E5F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17</Pages>
  <Words>6400</Words>
  <Characters>36486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Subrata Khan</dc:creator>
  <cp:keywords/>
  <dc:description/>
  <cp:lastModifiedBy>SDI 1084</cp:lastModifiedBy>
  <cp:revision>364</cp:revision>
  <dcterms:created xsi:type="dcterms:W3CDTF">2025-03-26T03:37:00Z</dcterms:created>
  <dcterms:modified xsi:type="dcterms:W3CDTF">2025-04-07T10:08:00Z</dcterms:modified>
</cp:coreProperties>
</file>