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F81D" w14:textId="12F90230" w:rsidR="00BF2DE3" w:rsidRPr="00BC700A" w:rsidRDefault="00FA1451" w:rsidP="00FA1451">
      <w:pPr>
        <w:spacing w:line="240" w:lineRule="auto"/>
        <w:jc w:val="center"/>
        <w:rPr>
          <w:rFonts w:ascii="Times New Roman" w:eastAsia="Times New Roman" w:hAnsi="Times New Roman" w:cs="Times New Roman"/>
          <w:b/>
          <w:sz w:val="24"/>
          <w:szCs w:val="24"/>
        </w:rPr>
      </w:pPr>
      <w:r w:rsidRPr="00BC700A">
        <w:rPr>
          <w:rFonts w:ascii="Times New Roman" w:eastAsia="Times New Roman" w:hAnsi="Times New Roman" w:cs="Times New Roman"/>
          <w:b/>
          <w:sz w:val="24"/>
          <w:szCs w:val="24"/>
        </w:rPr>
        <w:t xml:space="preserve">UGGAYAM AS </w:t>
      </w:r>
      <w:r w:rsidR="00BD1FCB" w:rsidRPr="00BC700A">
        <w:rPr>
          <w:rFonts w:ascii="Times New Roman" w:eastAsia="Times New Roman" w:hAnsi="Times New Roman" w:cs="Times New Roman"/>
          <w:b/>
          <w:sz w:val="24"/>
          <w:szCs w:val="24"/>
        </w:rPr>
        <w:t xml:space="preserve">AN </w:t>
      </w:r>
      <w:r w:rsidRPr="00BC700A">
        <w:rPr>
          <w:rFonts w:ascii="Times New Roman" w:eastAsia="Times New Roman" w:hAnsi="Times New Roman" w:cs="Times New Roman"/>
          <w:b/>
          <w:sz w:val="24"/>
          <w:szCs w:val="24"/>
        </w:rPr>
        <w:t>INDIGENOUS ORAL HERITAGE</w:t>
      </w:r>
      <w:r w:rsidR="002465FB">
        <w:rPr>
          <w:rFonts w:ascii="Times New Roman" w:eastAsia="Times New Roman" w:hAnsi="Times New Roman" w:cs="Times New Roman"/>
          <w:b/>
          <w:sz w:val="24"/>
          <w:szCs w:val="24"/>
        </w:rPr>
        <w:t>:</w:t>
      </w:r>
      <w:r w:rsidRPr="00BC700A">
        <w:rPr>
          <w:rFonts w:ascii="Times New Roman" w:eastAsia="Times New Roman" w:hAnsi="Times New Roman" w:cs="Times New Roman"/>
          <w:b/>
          <w:sz w:val="24"/>
          <w:szCs w:val="24"/>
        </w:rPr>
        <w:t xml:space="preserve"> ITS FUNCTIONS, SYMBOLISM AND TRANSMISSION ACROSS GENERATIONS </w:t>
      </w:r>
      <w:r w:rsidR="00BD1FCB" w:rsidRPr="00BC700A">
        <w:rPr>
          <w:rFonts w:ascii="Times New Roman" w:eastAsia="Times New Roman" w:hAnsi="Times New Roman" w:cs="Times New Roman"/>
          <w:b/>
          <w:sz w:val="24"/>
          <w:szCs w:val="24"/>
        </w:rPr>
        <w:t xml:space="preserve">                                  </w:t>
      </w:r>
      <w:r w:rsidRPr="00BC700A">
        <w:rPr>
          <w:rFonts w:ascii="Times New Roman" w:eastAsia="Times New Roman" w:hAnsi="Times New Roman" w:cs="Times New Roman"/>
          <w:b/>
          <w:sz w:val="24"/>
          <w:szCs w:val="24"/>
        </w:rPr>
        <w:t>IN VILLAVICIOSA, ABRA</w:t>
      </w:r>
    </w:p>
    <w:p w14:paraId="57D64B7E" w14:textId="77777777" w:rsidR="00FC0C81" w:rsidRDefault="00FC0C8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14:paraId="25CB1554" w14:textId="3FD7E0C2" w:rsidR="00AB7253" w:rsidRPr="00FA1451" w:rsidRDefault="00FA145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bookmarkStart w:id="0" w:name="_GoBack"/>
      <w:bookmarkEnd w:id="0"/>
      <w:r w:rsidRPr="00FA1451">
        <w:rPr>
          <w:rFonts w:ascii="Times New Roman" w:eastAsia="Times New Roman" w:hAnsi="Times New Roman" w:cs="Times New Roman"/>
          <w:b/>
          <w:bCs/>
          <w:sz w:val="24"/>
          <w:szCs w:val="24"/>
        </w:rPr>
        <w:t>ABSTRACT</w:t>
      </w:r>
    </w:p>
    <w:p w14:paraId="7AFDF21C" w14:textId="4B9EE6A0" w:rsidR="00072CA9" w:rsidRDefault="00FA1451" w:rsidP="00D8280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a traditional oral poetry of the </w:t>
      </w:r>
      <w:proofErr w:type="spellStart"/>
      <w:r w:rsidR="00072CA9" w:rsidRPr="00FA1451">
        <w:rPr>
          <w:rFonts w:ascii="Times New Roman" w:hAnsi="Times New Roman" w:cs="Times New Roman"/>
          <w:sz w:val="24"/>
          <w:szCs w:val="24"/>
        </w:rPr>
        <w:t>Tingguian</w:t>
      </w:r>
      <w:proofErr w:type="spellEnd"/>
      <w:r w:rsidR="00072CA9" w:rsidRPr="00FA1451">
        <w:rPr>
          <w:rFonts w:ascii="Times New Roman" w:hAnsi="Times New Roman" w:cs="Times New Roman"/>
          <w:sz w:val="24"/>
          <w:szCs w:val="24"/>
        </w:rPr>
        <w:t xml:space="preserve"> people in </w:t>
      </w:r>
      <w:proofErr w:type="spellStart"/>
      <w:r w:rsidR="00072CA9" w:rsidRPr="00FA1451">
        <w:rPr>
          <w:rFonts w:ascii="Times New Roman" w:hAnsi="Times New Roman" w:cs="Times New Roman"/>
          <w:sz w:val="24"/>
          <w:szCs w:val="24"/>
        </w:rPr>
        <w:t>Villaviciosa</w:t>
      </w:r>
      <w:proofErr w:type="spellEnd"/>
      <w:r w:rsidR="00072CA9" w:rsidRPr="00FA1451">
        <w:rPr>
          <w:rFonts w:ascii="Times New Roman" w:hAnsi="Times New Roman" w:cs="Times New Roman"/>
          <w:sz w:val="24"/>
          <w:szCs w:val="24"/>
        </w:rPr>
        <w:t xml:space="preserve">, Abra, serves as a vital cultural practice that extends beyond artistic expression to encompass economic, political, and social functions. This study explores the role of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 contemporary society, particularly its contributions to local governance, economic development, and cultural preservation. </w:t>
      </w:r>
      <w:r w:rsidR="00831C85" w:rsidRPr="00FA1451">
        <w:rPr>
          <w:rFonts w:ascii="Times New Roman" w:hAnsi="Times New Roman" w:cs="Times New Roman"/>
          <w:sz w:val="24"/>
          <w:szCs w:val="24"/>
        </w:rPr>
        <w:t xml:space="preserve">This study utilized qualitative research method with an ethnographic thematic approach, incorporating participant observation, structured interviews, and thematic analysis. </w:t>
      </w:r>
      <w:r w:rsidR="00072CA9" w:rsidRPr="00FA1451">
        <w:rPr>
          <w:rFonts w:ascii="Times New Roman" w:eastAsia="Times New Roman" w:hAnsi="Times New Roman" w:cs="Times New Roman"/>
          <w:sz w:val="24"/>
          <w:szCs w:val="24"/>
        </w:rPr>
        <w:t xml:space="preserve">Ten expert </w:t>
      </w:r>
      <w:proofErr w:type="spellStart"/>
      <w:r w:rsidR="00072CA9" w:rsidRPr="00FA1451">
        <w:rPr>
          <w:rFonts w:ascii="Times New Roman" w:eastAsia="Times New Roman" w:hAnsi="Times New Roman" w:cs="Times New Roman"/>
          <w:bCs/>
          <w:sz w:val="24"/>
          <w:szCs w:val="24"/>
        </w:rPr>
        <w:t>uggayam</w:t>
      </w:r>
      <w:proofErr w:type="spellEnd"/>
      <w:r w:rsidR="00072CA9" w:rsidRPr="00FA1451">
        <w:rPr>
          <w:rFonts w:ascii="Times New Roman" w:eastAsia="Times New Roman" w:hAnsi="Times New Roman" w:cs="Times New Roman"/>
          <w:sz w:val="24"/>
          <w:szCs w:val="24"/>
        </w:rPr>
        <w:t xml:space="preserve"> practitioners from various barangays in </w:t>
      </w:r>
      <w:proofErr w:type="spellStart"/>
      <w:r w:rsidR="00072CA9" w:rsidRPr="00FA1451">
        <w:rPr>
          <w:rFonts w:ascii="Times New Roman" w:eastAsia="Times New Roman" w:hAnsi="Times New Roman" w:cs="Times New Roman"/>
          <w:sz w:val="24"/>
          <w:szCs w:val="24"/>
        </w:rPr>
        <w:t>Villaviciosa</w:t>
      </w:r>
      <w:proofErr w:type="spellEnd"/>
      <w:r w:rsidR="00F563E6">
        <w:rPr>
          <w:rFonts w:ascii="Times New Roman" w:eastAsia="Times New Roman" w:hAnsi="Times New Roman" w:cs="Times New Roman"/>
          <w:sz w:val="24"/>
          <w:szCs w:val="24"/>
        </w:rPr>
        <w:t xml:space="preserve"> including </w:t>
      </w:r>
      <w:proofErr w:type="spellStart"/>
      <w:r w:rsidR="00831C85" w:rsidRPr="00FA1451">
        <w:rPr>
          <w:rFonts w:ascii="Times New Roman" w:eastAsia="Times New Roman" w:hAnsi="Times New Roman" w:cs="Times New Roman"/>
          <w:sz w:val="24"/>
          <w:szCs w:val="24"/>
        </w:rPr>
        <w:t>P</w:t>
      </w:r>
      <w:r w:rsidR="00072CA9" w:rsidRPr="00FA1451">
        <w:rPr>
          <w:rFonts w:ascii="Times New Roman" w:eastAsia="Times New Roman" w:hAnsi="Times New Roman" w:cs="Times New Roman"/>
          <w:sz w:val="24"/>
          <w:szCs w:val="24"/>
        </w:rPr>
        <w:t>oblacion</w:t>
      </w:r>
      <w:proofErr w:type="spellEnd"/>
      <w:r w:rsidR="00072CA9" w:rsidRPr="00FA1451">
        <w:rPr>
          <w:rFonts w:ascii="Times New Roman" w:eastAsia="Times New Roman" w:hAnsi="Times New Roman" w:cs="Times New Roman"/>
          <w:sz w:val="24"/>
          <w:szCs w:val="24"/>
        </w:rPr>
        <w:t xml:space="preserve">, </w:t>
      </w:r>
      <w:proofErr w:type="spellStart"/>
      <w:r w:rsidR="00831C85" w:rsidRPr="00FA1451">
        <w:rPr>
          <w:rFonts w:ascii="Times New Roman" w:eastAsia="Times New Roman" w:hAnsi="Times New Roman" w:cs="Times New Roman"/>
          <w:sz w:val="24"/>
          <w:szCs w:val="24"/>
        </w:rPr>
        <w:t>T</w:t>
      </w:r>
      <w:r w:rsidR="00072CA9" w:rsidRPr="00FA1451">
        <w:rPr>
          <w:rFonts w:ascii="Times New Roman" w:eastAsia="Times New Roman" w:hAnsi="Times New Roman" w:cs="Times New Roman"/>
          <w:sz w:val="24"/>
          <w:szCs w:val="24"/>
        </w:rPr>
        <w:t>amac</w:t>
      </w:r>
      <w:proofErr w:type="spellEnd"/>
      <w:r w:rsidR="00072CA9" w:rsidRPr="00FA1451">
        <w:rPr>
          <w:rFonts w:ascii="Times New Roman" w:eastAsia="Times New Roman" w:hAnsi="Times New Roman" w:cs="Times New Roman"/>
          <w:sz w:val="24"/>
          <w:szCs w:val="24"/>
        </w:rPr>
        <w:t xml:space="preserve">, </w:t>
      </w:r>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 xml:space="preserve">al-lao, </w:t>
      </w:r>
      <w:proofErr w:type="spellStart"/>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alcalumatsi</w:t>
      </w:r>
      <w:proofErr w:type="spellEnd"/>
      <w:r w:rsidR="00072CA9" w:rsidRPr="00FA1451">
        <w:rPr>
          <w:rFonts w:ascii="Times New Roman" w:eastAsia="Times New Roman" w:hAnsi="Times New Roman" w:cs="Times New Roman"/>
          <w:sz w:val="24"/>
          <w:szCs w:val="24"/>
        </w:rPr>
        <w:t xml:space="preserve">, and </w:t>
      </w:r>
      <w:proofErr w:type="spellStart"/>
      <w:r w:rsidR="00831C85" w:rsidRPr="00FA1451">
        <w:rPr>
          <w:rFonts w:ascii="Times New Roman" w:eastAsia="Times New Roman" w:hAnsi="Times New Roman" w:cs="Times New Roman"/>
          <w:sz w:val="24"/>
          <w:szCs w:val="24"/>
        </w:rPr>
        <w:t>O</w:t>
      </w:r>
      <w:r w:rsidR="00072CA9" w:rsidRPr="00FA1451">
        <w:rPr>
          <w:rFonts w:ascii="Times New Roman" w:eastAsia="Times New Roman" w:hAnsi="Times New Roman" w:cs="Times New Roman"/>
          <w:sz w:val="24"/>
          <w:szCs w:val="24"/>
        </w:rPr>
        <w:t>l-olingen</w:t>
      </w:r>
      <w:proofErr w:type="spellEnd"/>
      <w:r w:rsidR="00072CA9" w:rsidRPr="00FA1451">
        <w:rPr>
          <w:rFonts w:ascii="Times New Roman" w:eastAsia="Times New Roman" w:hAnsi="Times New Roman" w:cs="Times New Roman"/>
          <w:sz w:val="24"/>
          <w:szCs w:val="24"/>
        </w:rPr>
        <w:t xml:space="preserve">, participated, sharing their knowledge on its significance and preservation. </w:t>
      </w:r>
      <w:r w:rsidR="00F563E6">
        <w:rPr>
          <w:rFonts w:ascii="Times New Roman" w:hAnsi="Times New Roman" w:cs="Times New Roman"/>
          <w:sz w:val="24"/>
          <w:szCs w:val="24"/>
        </w:rPr>
        <w:t>With the help of i</w:t>
      </w:r>
      <w:r w:rsidR="00072CA9" w:rsidRPr="00FA1451">
        <w:rPr>
          <w:rFonts w:ascii="Times New Roman" w:hAnsi="Times New Roman" w:cs="Times New Roman"/>
          <w:sz w:val="24"/>
          <w:szCs w:val="24"/>
        </w:rPr>
        <w:t xml:space="preserve">nterviews with community members and local leaders, the study examines how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remains relevant in modern settings despite the challenges posed by globalization, digitalization, and cultural assimilation. Findings reveal that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plays a significant role in economic activities, particularly in tourism and festivals where it generates income and fosters community engagement. Politically,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serves as a medium for civic participation, enabling citizens to voice concerns and communicate with local officials. However, the study also identifies key challenges in its preservation, including declining interest among the youth and the dominance of mainstream cultural influences. To address these challenges, the research highlights the importance of integrating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into educational curricula and digital platforms to sustain its relevance. The study contributes to the growing discourse on indigenous knowledge systems and underscores the need for community-driven efforts </w:t>
      </w:r>
      <w:r w:rsidR="00F563E6">
        <w:rPr>
          <w:rFonts w:ascii="Times New Roman" w:hAnsi="Times New Roman" w:cs="Times New Roman"/>
          <w:sz w:val="24"/>
          <w:szCs w:val="24"/>
        </w:rPr>
        <w:t>for</w:t>
      </w:r>
      <w:r w:rsidR="00072CA9" w:rsidRPr="00FA1451">
        <w:rPr>
          <w:rFonts w:ascii="Times New Roman" w:hAnsi="Times New Roman" w:cs="Times New Roman"/>
          <w:sz w:val="24"/>
          <w:szCs w:val="24"/>
        </w:rPr>
        <w:t xml:space="preserve"> cultural preservation.</w:t>
      </w:r>
    </w:p>
    <w:p w14:paraId="132E0676" w14:textId="5E7E6902" w:rsidR="00D82801" w:rsidRPr="00FA1451" w:rsidRDefault="00D82801" w:rsidP="00FA145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p>
    <w:p w14:paraId="7B3E0EA9" w14:textId="77777777" w:rsidR="00DF0C2A" w:rsidRPr="00FA1451" w:rsidRDefault="00DF0C2A" w:rsidP="00F563E6">
      <w:pPr>
        <w:pStyle w:val="NormalWeb"/>
        <w:jc w:val="both"/>
        <w:rPr>
          <w:b/>
        </w:rPr>
      </w:pPr>
      <w:r w:rsidRPr="00FA1451">
        <w:rPr>
          <w:b/>
        </w:rPr>
        <w:t xml:space="preserve">INTRODUCTION </w:t>
      </w:r>
    </w:p>
    <w:p w14:paraId="16C55837" w14:textId="6592E0AD" w:rsidR="00BF2DE3" w:rsidRPr="00FA1451" w:rsidRDefault="00F563E6" w:rsidP="00FA1451">
      <w:pPr>
        <w:pStyle w:val="NormalWeb"/>
        <w:jc w:val="both"/>
      </w:pPr>
      <w:r>
        <w:tab/>
      </w:r>
      <w:r w:rsidR="00BF2DE3" w:rsidRPr="00FA1451">
        <w:t xml:space="preserve">Oral traditions serve as vital instruments in preserving the cultural heritage and collective memory of indigenous communities. Among the </w:t>
      </w:r>
      <w:proofErr w:type="spellStart"/>
      <w:r w:rsidR="00BF2DE3" w:rsidRPr="00FA1451">
        <w:t>Tingguian</w:t>
      </w:r>
      <w:proofErr w:type="spellEnd"/>
      <w:r w:rsidR="00BF2DE3" w:rsidRPr="00FA1451">
        <w:t xml:space="preserve"> people of </w:t>
      </w:r>
      <w:proofErr w:type="spellStart"/>
      <w:r w:rsidR="00BF2DE3" w:rsidRPr="00FA1451">
        <w:t>Villaviciosa</w:t>
      </w:r>
      <w:proofErr w:type="spellEnd"/>
      <w:r w:rsidR="00BF2DE3" w:rsidRPr="00FA1451">
        <w:t xml:space="preserve">, </w:t>
      </w:r>
      <w:proofErr w:type="spellStart"/>
      <w:r w:rsidR="00BF2DE3" w:rsidRPr="00FA1451">
        <w:t>Abra</w:t>
      </w:r>
      <w:proofErr w:type="spellEnd"/>
      <w:r w:rsidR="00BF2DE3" w:rsidRPr="00FA1451">
        <w:t xml:space="preserve">, </w:t>
      </w:r>
      <w:proofErr w:type="spellStart"/>
      <w:r w:rsidR="00BF2DE3" w:rsidRPr="00FA1451">
        <w:rPr>
          <w:rStyle w:val="Strong"/>
          <w:b w:val="0"/>
        </w:rPr>
        <w:t>uggayam</w:t>
      </w:r>
      <w:proofErr w:type="spellEnd"/>
      <w:r w:rsidR="00BF2DE3" w:rsidRPr="00FA1451">
        <w:t xml:space="preserve"> stands out as a significant form of oral expression, traditionally used for storytelling, conveying emotions, and transmitting societal messages. </w:t>
      </w:r>
    </w:p>
    <w:p w14:paraId="2BD60255" w14:textId="37ABDB75" w:rsidR="00BF2DE3" w:rsidRPr="00FA1451" w:rsidRDefault="00F563E6" w:rsidP="00FA1451">
      <w:pPr>
        <w:pStyle w:val="NormalWeb"/>
        <w:jc w:val="both"/>
      </w:pPr>
      <w:r>
        <w:tab/>
      </w:r>
      <w:r w:rsidR="00BF2DE3" w:rsidRPr="00FA1451">
        <w:t xml:space="preserve">Indigenous oral traditions like </w:t>
      </w:r>
      <w:proofErr w:type="spellStart"/>
      <w:r w:rsidR="00BF2DE3" w:rsidRPr="00FA1451">
        <w:rPr>
          <w:rStyle w:val="Strong"/>
          <w:b w:val="0"/>
        </w:rPr>
        <w:t>uggayam</w:t>
      </w:r>
      <w:proofErr w:type="spellEnd"/>
      <w:r w:rsidR="00BF2DE3" w:rsidRPr="00FA1451">
        <w:t xml:space="preserve"> fulfill multiple social, economic, and political roles within a community. Scholars suggest that such traditions are deeply embedded in local events, governance, and economic activities (Smith, 2017; Holliday, 2019). For instance, cultural festivals that feature </w:t>
      </w:r>
      <w:proofErr w:type="spellStart"/>
      <w:r w:rsidR="00BF2DE3" w:rsidRPr="00FA1451">
        <w:rPr>
          <w:rStyle w:val="Strong"/>
          <w:b w:val="0"/>
        </w:rPr>
        <w:t>uggayam</w:t>
      </w:r>
      <w:proofErr w:type="spellEnd"/>
      <w:r w:rsidR="00BF2DE3" w:rsidRPr="00FA1451">
        <w:rPr>
          <w:b/>
        </w:rPr>
        <w:t xml:space="preserve"> </w:t>
      </w:r>
      <w:r w:rsidR="00BF2DE3" w:rsidRPr="00FA1451">
        <w:t>performances contribute to the local economy by attracting tourists and creating livelihood opportunities for artisans and performers (</w:t>
      </w:r>
      <w:proofErr w:type="spellStart"/>
      <w:r w:rsidR="00BF2DE3" w:rsidRPr="00FA1451">
        <w:t>Refae</w:t>
      </w:r>
      <w:proofErr w:type="spellEnd"/>
      <w:r w:rsidR="00BF2DE3" w:rsidRPr="00FA1451">
        <w:t xml:space="preserve">, 2024). Similarly, oral traditions provide a space for civic engagement, </w:t>
      </w:r>
      <w:r w:rsidR="00BF2DE3" w:rsidRPr="00FA1451">
        <w:lastRenderedPageBreak/>
        <w:t>enabling community members to express concerns and interact with local leaders in structured, culturally relevant ways (Nunn, 2012).</w:t>
      </w:r>
    </w:p>
    <w:p w14:paraId="4C24543D" w14:textId="79E00EB9" w:rsidR="00BF2DE3" w:rsidRPr="00FA1451" w:rsidRDefault="00F563E6" w:rsidP="00FA1451">
      <w:pPr>
        <w:pStyle w:val="NormalWeb"/>
        <w:jc w:val="both"/>
      </w:pPr>
      <w:r>
        <w:tab/>
      </w:r>
      <w:r w:rsidR="00BF2DE3" w:rsidRPr="00FA1451">
        <w:t xml:space="preserve">The economic value of </w:t>
      </w:r>
      <w:proofErr w:type="spellStart"/>
      <w:r w:rsidR="00BF2DE3" w:rsidRPr="00FA1451">
        <w:rPr>
          <w:rStyle w:val="Strong"/>
          <w:b w:val="0"/>
        </w:rPr>
        <w:t>uggayam</w:t>
      </w:r>
      <w:proofErr w:type="spellEnd"/>
      <w:r w:rsidR="00BF2DE3" w:rsidRPr="00FA1451">
        <w:t xml:space="preserve"> is evident in its inclusion in municipal and barangay festivities, where competitions and performances not only foster cultural pride but also offer financial opportunities for local artists. </w:t>
      </w:r>
      <w:r>
        <w:t>However, s</w:t>
      </w:r>
      <w:r w:rsidR="00BF2DE3" w:rsidRPr="00FA1451">
        <w:t xml:space="preserve">cholars argue that the commercialization of indigenous traditions, particularly in tourism and digital media, plays a key role in maintaining their relevance in the modern era (Navarro, 2023; Benedito, 2023). Additionally, digital platforms such as vlogs and social media present new avenues for expanding the reach of </w:t>
      </w:r>
      <w:proofErr w:type="spellStart"/>
      <w:r w:rsidR="00BF2DE3" w:rsidRPr="00FA1451">
        <w:rPr>
          <w:rStyle w:val="Strong"/>
          <w:b w:val="0"/>
        </w:rPr>
        <w:t>uggayam</w:t>
      </w:r>
      <w:proofErr w:type="spellEnd"/>
      <w:r w:rsidR="00BF2DE3" w:rsidRPr="00FA1451">
        <w:t xml:space="preserve"> beyond traditional settings (Dacuycuy, 2023; Suarez, 2022).</w:t>
      </w:r>
    </w:p>
    <w:p w14:paraId="28C08E70" w14:textId="23A1BD21" w:rsidR="00BF2DE3" w:rsidRPr="00FA1451" w:rsidRDefault="00F563E6" w:rsidP="00FA1451">
      <w:pPr>
        <w:pStyle w:val="NormalWeb"/>
        <w:jc w:val="both"/>
      </w:pPr>
      <w:r>
        <w:tab/>
      </w:r>
      <w:r w:rsidR="00BF2DE3" w:rsidRPr="00FA1451">
        <w:t xml:space="preserve">Beyond economic benefits, </w:t>
      </w:r>
      <w:proofErr w:type="spellStart"/>
      <w:r w:rsidR="00BF2DE3" w:rsidRPr="00FA1451">
        <w:rPr>
          <w:rStyle w:val="Strong"/>
          <w:b w:val="0"/>
        </w:rPr>
        <w:t>uggayam</w:t>
      </w:r>
      <w:proofErr w:type="spellEnd"/>
      <w:r w:rsidR="00BF2DE3" w:rsidRPr="00FA1451">
        <w:t xml:space="preserve"> also plays an important role in governance. Indigenous leaders and political representatives utilize </w:t>
      </w:r>
      <w:proofErr w:type="spellStart"/>
      <w:r w:rsidR="00BF2DE3" w:rsidRPr="00FA1451">
        <w:rPr>
          <w:rStyle w:val="Strong"/>
          <w:b w:val="0"/>
        </w:rPr>
        <w:t>uggayam</w:t>
      </w:r>
      <w:proofErr w:type="spellEnd"/>
      <w:r w:rsidR="00BF2DE3" w:rsidRPr="00FA1451">
        <w:t xml:space="preserve"> as a medium for advocacy, community engagement, and policy discussions. The appointment of Indigenous Peoples’ Mandatory Representatives (IPMRs) in barangays has strengthened the integration of </w:t>
      </w:r>
      <w:proofErr w:type="spellStart"/>
      <w:r w:rsidR="00BF2DE3" w:rsidRPr="00FA1451">
        <w:rPr>
          <w:rStyle w:val="Strong"/>
          <w:b w:val="0"/>
        </w:rPr>
        <w:t>uggayam</w:t>
      </w:r>
      <w:proofErr w:type="spellEnd"/>
      <w:r w:rsidR="00BF2DE3" w:rsidRPr="00FA1451">
        <w:t xml:space="preserve"> into governance structures, ensuring that indigenous voices are heard in policymaking (Battiste, 2016). This aligns with broader research on how indigenous oral traditions continue to function as tools for political participation and empowerment (Smith, 2012; Grenier, 1998).</w:t>
      </w:r>
    </w:p>
    <w:p w14:paraId="7E253633" w14:textId="0EE16073" w:rsidR="00BF2DE3" w:rsidRPr="00FA1451" w:rsidRDefault="00F563E6" w:rsidP="00FA1451">
      <w:pPr>
        <w:pStyle w:val="NormalWeb"/>
        <w:jc w:val="both"/>
      </w:pPr>
      <w:r>
        <w:tab/>
      </w:r>
      <w:r w:rsidR="00BF2DE3" w:rsidRPr="00FA1451">
        <w:t xml:space="preserve">Despite its significance, the preservation of </w:t>
      </w:r>
      <w:proofErr w:type="spellStart"/>
      <w:r w:rsidR="00BF2DE3" w:rsidRPr="00FA1451">
        <w:rPr>
          <w:rStyle w:val="Strong"/>
          <w:b w:val="0"/>
        </w:rPr>
        <w:t>uggayam</w:t>
      </w:r>
      <w:proofErr w:type="spellEnd"/>
      <w:r w:rsidR="00BF2DE3" w:rsidRPr="00FA1451">
        <w:t xml:space="preserve"> faces challenges, particularly due to declining youth interest in traditional practices. The increasing appeal of digital entertainment and mainstream cultural influences has contributed to this shift (Battiste, 2016). Additionally, cultural assimilation due to intermarriage has led to the gradual erosion of </w:t>
      </w:r>
      <w:proofErr w:type="spellStart"/>
      <w:r w:rsidR="00BF2DE3" w:rsidRPr="00FA1451">
        <w:t>Tingguian</w:t>
      </w:r>
      <w:proofErr w:type="spellEnd"/>
      <w:r w:rsidR="00BF2DE3" w:rsidRPr="00FA1451">
        <w:t xml:space="preserve"> oral traditions (Holliday, 2019). These concerns highlight the importance of proactive measures, such as integrating </w:t>
      </w:r>
      <w:proofErr w:type="spellStart"/>
      <w:r w:rsidR="00BF2DE3" w:rsidRPr="00FA1451">
        <w:rPr>
          <w:rStyle w:val="Strong"/>
          <w:b w:val="0"/>
        </w:rPr>
        <w:t>uggayam</w:t>
      </w:r>
      <w:proofErr w:type="spellEnd"/>
      <w:r w:rsidR="00BF2DE3" w:rsidRPr="00FA1451">
        <w:t xml:space="preserve"> into the formal education system, organizing community-driven initiatives, and utilizing digital platforms for cultural promotion (Grenier, 1998; Smith, 2012).</w:t>
      </w:r>
    </w:p>
    <w:p w14:paraId="749D48B9" w14:textId="6C7D9763" w:rsidR="00BF2DE3" w:rsidRPr="00FA1451" w:rsidRDefault="00D411D6" w:rsidP="00FA1451">
      <w:pPr>
        <w:pStyle w:val="NormalWeb"/>
        <w:jc w:val="both"/>
      </w:pPr>
      <w:r>
        <w:tab/>
      </w:r>
      <w:r w:rsidR="00BF2DE3" w:rsidRPr="00FA1451">
        <w:t xml:space="preserve">Given these factors, this study seeks to examine the role of </w:t>
      </w:r>
      <w:proofErr w:type="spellStart"/>
      <w:r w:rsidR="00BF2DE3" w:rsidRPr="00FA1451">
        <w:rPr>
          <w:rStyle w:val="Strong"/>
          <w:b w:val="0"/>
        </w:rPr>
        <w:t>uggayam</w:t>
      </w:r>
      <w:proofErr w:type="spellEnd"/>
      <w:r w:rsidR="00BF2DE3" w:rsidRPr="00FA1451">
        <w:t xml:space="preserve"> in the economic, political, and cultural framework of </w:t>
      </w:r>
      <w:proofErr w:type="spellStart"/>
      <w:r w:rsidR="00BF2DE3" w:rsidRPr="00FA1451">
        <w:t>Villaviciosa</w:t>
      </w:r>
      <w:proofErr w:type="spellEnd"/>
      <w:r w:rsidR="00BF2DE3" w:rsidRPr="00FA1451">
        <w:t xml:space="preserve">, </w:t>
      </w:r>
      <w:proofErr w:type="spellStart"/>
      <w:r w:rsidR="00BF2DE3" w:rsidRPr="00FA1451">
        <w:t>Abra</w:t>
      </w:r>
      <w:proofErr w:type="spellEnd"/>
      <w:r w:rsidR="00BF2DE3" w:rsidRPr="00FA1451">
        <w:t xml:space="preserve">. Specifically, it aims to explore its contributions to local governance, tourism, and community identity formation while also identifying obstacles and strategies for its preservation. By providing a comprehensive analysis of </w:t>
      </w:r>
      <w:proofErr w:type="spellStart"/>
      <w:r w:rsidR="00BF2DE3" w:rsidRPr="00FA1451">
        <w:rPr>
          <w:rStyle w:val="Strong"/>
          <w:b w:val="0"/>
        </w:rPr>
        <w:t>uggayam</w:t>
      </w:r>
      <w:proofErr w:type="spellEnd"/>
      <w:r w:rsidR="00BF2DE3" w:rsidRPr="00FA1451">
        <w:t>, this research contributes to the ongoing discourse on indigenous knowledge systems and their relevance in contemporary society.</w:t>
      </w:r>
    </w:p>
    <w:p w14:paraId="661AF7E5" w14:textId="20DAA2DD" w:rsidR="00640E48" w:rsidRPr="00FA1451" w:rsidRDefault="00D411D6" w:rsidP="00FA1451">
      <w:pPr>
        <w:pStyle w:val="NormalWeb"/>
        <w:jc w:val="both"/>
      </w:pPr>
      <w:r>
        <w:tab/>
      </w:r>
      <w:r w:rsidR="00640E48" w:rsidRPr="00FA1451">
        <w:t xml:space="preserve">The study aims to discover the evolution, functions, and transmission of </w:t>
      </w:r>
      <w:proofErr w:type="spellStart"/>
      <w:r w:rsidR="00640E48" w:rsidRPr="00FA1451">
        <w:t>uggayam</w:t>
      </w:r>
      <w:proofErr w:type="spellEnd"/>
      <w:r w:rsidR="00640E48" w:rsidRPr="00FA1451">
        <w:t xml:space="preserve"> across generations as indigenous oral heritage</w:t>
      </w:r>
      <w:r>
        <w:t xml:space="preserve"> thereby seeks to</w:t>
      </w:r>
      <w:r w:rsidR="00640E48" w:rsidRPr="00FA1451">
        <w:t xml:space="preserve"> answer the following:</w:t>
      </w:r>
    </w:p>
    <w:p w14:paraId="33A4FB3C" w14:textId="7EA6C1F0" w:rsidR="00640E48" w:rsidRPr="00FA1451" w:rsidRDefault="00640E48" w:rsidP="00FA1451">
      <w:pPr>
        <w:pStyle w:val="NormalWeb"/>
        <w:numPr>
          <w:ilvl w:val="0"/>
          <w:numId w:val="2"/>
        </w:numPr>
        <w:jc w:val="both"/>
      </w:pPr>
      <w:r w:rsidRPr="00FA1451">
        <w:t xml:space="preserve">How did the </w:t>
      </w:r>
      <w:proofErr w:type="spellStart"/>
      <w:r w:rsidRPr="00FA1451">
        <w:t>uggayam</w:t>
      </w:r>
      <w:proofErr w:type="spellEnd"/>
      <w:r w:rsidRPr="00FA1451">
        <w:t xml:space="preserve"> evolve as a pa</w:t>
      </w:r>
      <w:r w:rsidR="00D411D6">
        <w:t>r</w:t>
      </w:r>
      <w:r w:rsidRPr="00FA1451">
        <w:t xml:space="preserve">t of </w:t>
      </w:r>
      <w:proofErr w:type="spellStart"/>
      <w:r w:rsidRPr="00FA1451">
        <w:t>Villaviciosa’s</w:t>
      </w:r>
      <w:proofErr w:type="spellEnd"/>
      <w:r w:rsidRPr="00FA1451">
        <w:t xml:space="preserve"> oral heritage?</w:t>
      </w:r>
    </w:p>
    <w:p w14:paraId="5B470DFA" w14:textId="77777777" w:rsidR="00640E48" w:rsidRPr="00FA1451" w:rsidRDefault="00640E48" w:rsidP="00FA1451">
      <w:pPr>
        <w:pStyle w:val="NormalWeb"/>
        <w:numPr>
          <w:ilvl w:val="0"/>
          <w:numId w:val="2"/>
        </w:numPr>
        <w:jc w:val="both"/>
      </w:pPr>
      <w:r w:rsidRPr="00FA1451">
        <w:t xml:space="preserve">What are the primary functions of </w:t>
      </w:r>
      <w:proofErr w:type="spellStart"/>
      <w:r w:rsidRPr="00FA1451">
        <w:t>uggayam</w:t>
      </w:r>
      <w:proofErr w:type="spellEnd"/>
      <w:r w:rsidRPr="00FA1451">
        <w:t xml:space="preserve"> in the lives of the indigenous communities of </w:t>
      </w:r>
      <w:proofErr w:type="spellStart"/>
      <w:r w:rsidRPr="00FA1451">
        <w:t>Villaviciosa</w:t>
      </w:r>
      <w:proofErr w:type="spellEnd"/>
      <w:r w:rsidRPr="00FA1451">
        <w:t xml:space="preserve">, </w:t>
      </w:r>
      <w:proofErr w:type="spellStart"/>
      <w:r w:rsidRPr="00FA1451">
        <w:t>Abra</w:t>
      </w:r>
      <w:proofErr w:type="spellEnd"/>
      <w:r w:rsidRPr="00FA1451">
        <w:t xml:space="preserve"> along various domains;</w:t>
      </w:r>
    </w:p>
    <w:p w14:paraId="0091D8B6" w14:textId="2D8CA6B7" w:rsidR="00D411D6" w:rsidRDefault="00D411D6" w:rsidP="00D411D6">
      <w:pPr>
        <w:pStyle w:val="NormalWeb"/>
        <w:numPr>
          <w:ilvl w:val="1"/>
          <w:numId w:val="2"/>
        </w:numPr>
        <w:jc w:val="both"/>
      </w:pPr>
      <w:r>
        <w:t>s</w:t>
      </w:r>
      <w:r w:rsidR="00640E48" w:rsidRPr="00FA1451">
        <w:t>ocio-cultural</w:t>
      </w:r>
      <w:r>
        <w:t>;</w:t>
      </w:r>
    </w:p>
    <w:p w14:paraId="5AAD0EDB" w14:textId="62F06F70" w:rsidR="00D411D6" w:rsidRDefault="00D411D6" w:rsidP="00D411D6">
      <w:pPr>
        <w:pStyle w:val="NormalWeb"/>
        <w:numPr>
          <w:ilvl w:val="1"/>
          <w:numId w:val="2"/>
        </w:numPr>
        <w:jc w:val="both"/>
      </w:pPr>
      <w:r>
        <w:t>e</w:t>
      </w:r>
      <w:r w:rsidR="00640E48" w:rsidRPr="00FA1451">
        <w:t>conomic; and</w:t>
      </w:r>
    </w:p>
    <w:p w14:paraId="7B4F68A7" w14:textId="51C645BF" w:rsidR="00640E48" w:rsidRPr="00FA1451" w:rsidRDefault="00D411D6" w:rsidP="00D411D6">
      <w:pPr>
        <w:pStyle w:val="NormalWeb"/>
        <w:numPr>
          <w:ilvl w:val="1"/>
          <w:numId w:val="2"/>
        </w:numPr>
        <w:jc w:val="both"/>
      </w:pPr>
      <w:r>
        <w:t>p</w:t>
      </w:r>
      <w:r w:rsidR="00640E48" w:rsidRPr="00FA1451">
        <w:t>olitical</w:t>
      </w:r>
      <w:r>
        <w:t>?</w:t>
      </w:r>
      <w:r w:rsidR="00640E48" w:rsidRPr="00FA1451">
        <w:t xml:space="preserve"> </w:t>
      </w:r>
    </w:p>
    <w:p w14:paraId="306EC0EF" w14:textId="77777777" w:rsidR="00640E48" w:rsidRPr="00FA1451" w:rsidRDefault="00640E48" w:rsidP="00FA1451">
      <w:pPr>
        <w:pStyle w:val="NormalWeb"/>
        <w:numPr>
          <w:ilvl w:val="0"/>
          <w:numId w:val="2"/>
        </w:numPr>
        <w:jc w:val="both"/>
      </w:pPr>
      <w:r w:rsidRPr="00FA1451">
        <w:lastRenderedPageBreak/>
        <w:t xml:space="preserve">What are the challenges in the preservation and transmission of </w:t>
      </w:r>
      <w:proofErr w:type="spellStart"/>
      <w:r w:rsidRPr="00FA1451">
        <w:t>uggayam</w:t>
      </w:r>
      <w:proofErr w:type="spellEnd"/>
      <w:r w:rsidRPr="00FA1451">
        <w:t xml:space="preserve"> as an indigenous oral heritage in </w:t>
      </w:r>
      <w:proofErr w:type="spellStart"/>
      <w:r w:rsidRPr="00FA1451">
        <w:t>Villaviciosa</w:t>
      </w:r>
      <w:proofErr w:type="spellEnd"/>
      <w:r w:rsidRPr="00FA1451">
        <w:t xml:space="preserve">, </w:t>
      </w:r>
      <w:proofErr w:type="spellStart"/>
      <w:r w:rsidRPr="00FA1451">
        <w:t>Abra</w:t>
      </w:r>
      <w:proofErr w:type="spellEnd"/>
      <w:r w:rsidRPr="00FA1451">
        <w:t xml:space="preserve">?  </w:t>
      </w:r>
    </w:p>
    <w:p w14:paraId="5896A221" w14:textId="3609FEB5" w:rsidR="005607F9" w:rsidRPr="00FA1451" w:rsidRDefault="002E07BC" w:rsidP="00FA1451">
      <w:pPr>
        <w:pStyle w:val="NormalWeb"/>
        <w:jc w:val="both"/>
        <w:rPr>
          <w:b/>
        </w:rPr>
      </w:pPr>
      <w:r>
        <w:rPr>
          <w:b/>
        </w:rPr>
        <w:t>METHODOLOGY</w:t>
      </w:r>
    </w:p>
    <w:p w14:paraId="25D6C154" w14:textId="07B91BB9" w:rsidR="0047611B" w:rsidRPr="00FA1451" w:rsidRDefault="00D411D6" w:rsidP="00FA1451">
      <w:pPr>
        <w:pStyle w:val="NormalWeb"/>
        <w:jc w:val="both"/>
      </w:pPr>
      <w:r>
        <w:tab/>
      </w:r>
      <w:r w:rsidR="005607F9" w:rsidRPr="00FA1451">
        <w:t xml:space="preserve">This study </w:t>
      </w:r>
      <w:r w:rsidR="00054D09" w:rsidRPr="00FA1451">
        <w:t xml:space="preserve">employed </w:t>
      </w:r>
      <w:r w:rsidR="005607F9" w:rsidRPr="00FA1451">
        <w:t xml:space="preserve">an ethnographic thematic </w:t>
      </w:r>
      <w:r w:rsidR="008875AD" w:rsidRPr="00FA1451">
        <w:t>approach</w:t>
      </w:r>
      <w:r w:rsidR="00F815B5">
        <w:t xml:space="preserve"> wherein </w:t>
      </w:r>
      <w:r w:rsidR="005607F9" w:rsidRPr="00FA1451">
        <w:t xml:space="preserve">the researcher systematically </w:t>
      </w:r>
      <w:r w:rsidR="006E43CA" w:rsidRPr="00FA1451">
        <w:t>conducted an observation of</w:t>
      </w:r>
      <w:r w:rsidR="005607F9" w:rsidRPr="00FA1451">
        <w:t xml:space="preserve"> the </w:t>
      </w:r>
      <w:proofErr w:type="spellStart"/>
      <w:r w:rsidR="005607F9" w:rsidRPr="00FA1451">
        <w:t>Tingguians</w:t>
      </w:r>
      <w:proofErr w:type="spellEnd"/>
      <w:r w:rsidR="005607F9" w:rsidRPr="00FA1451">
        <w:t xml:space="preserve"> </w:t>
      </w:r>
      <w:r w:rsidR="00F815B5">
        <w:t xml:space="preserve">particularly the </w:t>
      </w:r>
      <w:proofErr w:type="spellStart"/>
      <w:r w:rsidR="00F815B5" w:rsidRPr="00FA1451">
        <w:t>Maeng</w:t>
      </w:r>
      <w:proofErr w:type="spellEnd"/>
      <w:r w:rsidR="00F815B5" w:rsidRPr="00FA1451">
        <w:t xml:space="preserve"> tribe </w:t>
      </w:r>
      <w:r w:rsidR="005607F9" w:rsidRPr="00FA1451">
        <w:t xml:space="preserve">in </w:t>
      </w:r>
      <w:proofErr w:type="spellStart"/>
      <w:r w:rsidR="006E43CA" w:rsidRPr="00FA1451">
        <w:t>V</w:t>
      </w:r>
      <w:r w:rsidR="007B2CF1" w:rsidRPr="00FA1451">
        <w:t>illaviciosa</w:t>
      </w:r>
      <w:proofErr w:type="spellEnd"/>
      <w:r w:rsidR="005607F9" w:rsidRPr="00FA1451">
        <w:t xml:space="preserve">, </w:t>
      </w:r>
      <w:proofErr w:type="spellStart"/>
      <w:r w:rsidR="005607F9" w:rsidRPr="00FA1451">
        <w:t>Abra</w:t>
      </w:r>
      <w:proofErr w:type="spellEnd"/>
      <w:r w:rsidR="006E43CA" w:rsidRPr="00FA1451">
        <w:t>. To gain a deeper understanding, the researcher</w:t>
      </w:r>
      <w:r w:rsidR="005607F9" w:rsidRPr="00FA1451">
        <w:t xml:space="preserve"> </w:t>
      </w:r>
      <w:r w:rsidR="00F815B5" w:rsidRPr="00FA1451">
        <w:t>is immersed</w:t>
      </w:r>
      <w:r w:rsidR="006E43CA" w:rsidRPr="00FA1451">
        <w:t xml:space="preserve"> i</w:t>
      </w:r>
      <w:r w:rsidR="005607F9" w:rsidRPr="00FA1451">
        <w:t xml:space="preserve">n </w:t>
      </w:r>
      <w:r w:rsidR="006E43CA" w:rsidRPr="00FA1451">
        <w:t xml:space="preserve">the </w:t>
      </w:r>
      <w:r w:rsidR="005607F9" w:rsidRPr="00FA1451">
        <w:t>data</w:t>
      </w:r>
      <w:r w:rsidR="006E43CA" w:rsidRPr="00FA1451">
        <w:t xml:space="preserve"> collection through participant observation, </w:t>
      </w:r>
      <w:r w:rsidR="00F815B5">
        <w:t>audio-visual</w:t>
      </w:r>
      <w:r w:rsidR="006E43CA" w:rsidRPr="00FA1451">
        <w:t xml:space="preserve"> </w:t>
      </w:r>
      <w:r w:rsidR="005607F9" w:rsidRPr="00FA1451">
        <w:t>recordings, field notes, and documentation. The researcher also used thematic analysis in interpreting the data, wherein similar and shared meanings across interviews are treated and identified to answer the different themes of this study (Bernard, et al; 2016)</w:t>
      </w:r>
      <w:r w:rsidR="003D06EB" w:rsidRPr="00FA1451">
        <w:t>.</w:t>
      </w:r>
      <w:r w:rsidR="005607F9" w:rsidRPr="00FA1451">
        <w:t xml:space="preserve"> </w:t>
      </w:r>
      <w:r w:rsidR="0090430D" w:rsidRPr="00FA1451">
        <w:t>S</w:t>
      </w:r>
      <w:r w:rsidR="005607F9" w:rsidRPr="00FA1451">
        <w:t>nowball method was</w:t>
      </w:r>
      <w:r w:rsidR="006E43CA" w:rsidRPr="00FA1451">
        <w:t xml:space="preserve"> applied</w:t>
      </w:r>
      <w:r w:rsidR="007B525E" w:rsidRPr="00FA1451">
        <w:t xml:space="preserve"> in this research where p</w:t>
      </w:r>
      <w:r w:rsidR="005607F9" w:rsidRPr="00FA1451">
        <w:t>articipants</w:t>
      </w:r>
      <w:r w:rsidR="007B525E" w:rsidRPr="00FA1451">
        <w:t xml:space="preserve"> recommended other participants who could be interviewed.</w:t>
      </w:r>
      <w:r w:rsidR="005607F9" w:rsidRPr="00FA1451">
        <w:t xml:space="preserve"> </w:t>
      </w:r>
      <w:r w:rsidR="007B525E" w:rsidRPr="00FA1451">
        <w:t xml:space="preserve">A total of </w:t>
      </w:r>
      <w:r w:rsidR="005607F9" w:rsidRPr="00FA1451">
        <w:t>Eight (</w:t>
      </w:r>
      <w:r w:rsidR="007B525E" w:rsidRPr="00FA1451">
        <w:t>8</w:t>
      </w:r>
      <w:r w:rsidR="005607F9" w:rsidRPr="00FA1451">
        <w:t xml:space="preserve">) </w:t>
      </w:r>
      <w:proofErr w:type="spellStart"/>
      <w:r w:rsidR="005607F9" w:rsidRPr="00FA1451">
        <w:t>Tingguians</w:t>
      </w:r>
      <w:proofErr w:type="spellEnd"/>
      <w:r w:rsidR="005607F9" w:rsidRPr="00FA1451">
        <w:t xml:space="preserve"> who were from </w:t>
      </w:r>
      <w:proofErr w:type="spellStart"/>
      <w:r w:rsidR="000A6E95" w:rsidRPr="00FA1451">
        <w:t>V</w:t>
      </w:r>
      <w:r w:rsidR="007B2CF1" w:rsidRPr="00FA1451">
        <w:t>illaviciosa</w:t>
      </w:r>
      <w:proofErr w:type="spellEnd"/>
      <w:r w:rsidR="005607F9" w:rsidRPr="00FA1451">
        <w:t xml:space="preserve">, </w:t>
      </w:r>
      <w:proofErr w:type="spellStart"/>
      <w:r w:rsidR="005607F9" w:rsidRPr="00FA1451">
        <w:t>Abra</w:t>
      </w:r>
      <w:proofErr w:type="spellEnd"/>
      <w:r w:rsidR="005607F9" w:rsidRPr="00FA1451">
        <w:t xml:space="preserve">, and are knowledgeable about the </w:t>
      </w:r>
      <w:proofErr w:type="spellStart"/>
      <w:r w:rsidR="007B2CF1" w:rsidRPr="00FA1451">
        <w:t>uggayam</w:t>
      </w:r>
      <w:proofErr w:type="spellEnd"/>
      <w:r w:rsidR="005607F9" w:rsidRPr="00FA1451">
        <w:t xml:space="preserve"> were the participants of this study. The</w:t>
      </w:r>
      <w:r w:rsidR="007B525E" w:rsidRPr="00FA1451">
        <w:t>se</w:t>
      </w:r>
      <w:r w:rsidR="005607F9" w:rsidRPr="00FA1451">
        <w:t xml:space="preserve"> participants </w:t>
      </w:r>
      <w:r w:rsidR="007B525E" w:rsidRPr="00FA1451">
        <w:t>came from the</w:t>
      </w:r>
      <w:r w:rsidR="005607F9" w:rsidRPr="00FA1451">
        <w:t xml:space="preserve"> </w:t>
      </w:r>
      <w:r w:rsidR="007B525E" w:rsidRPr="00FA1451">
        <w:t>various</w:t>
      </w:r>
      <w:r w:rsidR="005607F9" w:rsidRPr="00FA1451">
        <w:t xml:space="preserve"> barangays </w:t>
      </w:r>
      <w:r w:rsidR="007B525E" w:rsidRPr="00FA1451">
        <w:t xml:space="preserve">including </w:t>
      </w:r>
      <w:proofErr w:type="spellStart"/>
      <w:r w:rsidR="005607F9" w:rsidRPr="00FA1451">
        <w:t>Poblacion</w:t>
      </w:r>
      <w:proofErr w:type="spellEnd"/>
      <w:r w:rsidR="005607F9" w:rsidRPr="00FA1451">
        <w:t xml:space="preserve">, </w:t>
      </w:r>
      <w:proofErr w:type="spellStart"/>
      <w:r w:rsidR="007B525E" w:rsidRPr="00FA1451">
        <w:t>O</w:t>
      </w:r>
      <w:r w:rsidR="007B2CF1" w:rsidRPr="00FA1451">
        <w:t>l-olingen</w:t>
      </w:r>
      <w:proofErr w:type="spellEnd"/>
      <w:r w:rsidR="007B2CF1" w:rsidRPr="00FA1451">
        <w:t xml:space="preserve">, </w:t>
      </w:r>
      <w:r w:rsidR="007B525E" w:rsidRPr="00FA1451">
        <w:t>C</w:t>
      </w:r>
      <w:r w:rsidR="007B2CF1" w:rsidRPr="00FA1451">
        <w:t xml:space="preserve">al-lao, </w:t>
      </w:r>
      <w:proofErr w:type="spellStart"/>
      <w:r w:rsidR="007B525E" w:rsidRPr="00FA1451">
        <w:t>C</w:t>
      </w:r>
      <w:r w:rsidR="007B2CF1" w:rsidRPr="00FA1451">
        <w:t>alcalumatsi</w:t>
      </w:r>
      <w:proofErr w:type="spellEnd"/>
      <w:r w:rsidR="007B2CF1" w:rsidRPr="00FA1451">
        <w:t xml:space="preserve">, </w:t>
      </w:r>
      <w:proofErr w:type="spellStart"/>
      <w:r w:rsidR="007B525E" w:rsidRPr="00FA1451">
        <w:t>T</w:t>
      </w:r>
      <w:r w:rsidR="007B2CF1" w:rsidRPr="00FA1451">
        <w:t>amac</w:t>
      </w:r>
      <w:proofErr w:type="spellEnd"/>
      <w:r w:rsidR="007B2CF1" w:rsidRPr="00FA1451">
        <w:t xml:space="preserve"> and </w:t>
      </w:r>
      <w:proofErr w:type="spellStart"/>
      <w:r w:rsidR="007B525E" w:rsidRPr="00FA1451">
        <w:t>T</w:t>
      </w:r>
      <w:r w:rsidR="007B2CF1" w:rsidRPr="00FA1451">
        <w:t>uquib</w:t>
      </w:r>
      <w:proofErr w:type="spellEnd"/>
      <w:r w:rsidR="005607F9" w:rsidRPr="00FA1451">
        <w:t>,</w:t>
      </w:r>
      <w:r w:rsidR="0076787F" w:rsidRPr="00FA1451">
        <w:t xml:space="preserve"> </w:t>
      </w:r>
      <w:r w:rsidR="000A6E95" w:rsidRPr="00FA1451">
        <w:t>to</w:t>
      </w:r>
      <w:r w:rsidR="005607F9" w:rsidRPr="00FA1451">
        <w:t xml:space="preserve"> further </w:t>
      </w:r>
      <w:r w:rsidR="007B525E" w:rsidRPr="00FA1451">
        <w:t>provide a comprehensive understanding</w:t>
      </w:r>
      <w:r w:rsidR="005607F9" w:rsidRPr="00FA1451">
        <w:t xml:space="preserve"> of this tradition. </w:t>
      </w:r>
      <w:r w:rsidR="0047611B" w:rsidRPr="00FA1451">
        <w:t xml:space="preserve">Data collection conducted through </w:t>
      </w:r>
      <w:r w:rsidR="005607F9" w:rsidRPr="00FA1451">
        <w:t>structured interviews</w:t>
      </w:r>
      <w:r w:rsidR="0047611B" w:rsidRPr="00FA1451">
        <w:t xml:space="preserve"> </w:t>
      </w:r>
      <w:r w:rsidR="007B525E" w:rsidRPr="00FA1451">
        <w:t>using</w:t>
      </w:r>
      <w:r w:rsidR="005607F9" w:rsidRPr="00FA1451">
        <w:t xml:space="preserve"> an interview guide </w:t>
      </w:r>
      <w:r w:rsidR="007B525E" w:rsidRPr="00FA1451">
        <w:t xml:space="preserve">designed </w:t>
      </w:r>
      <w:r w:rsidR="005607F9" w:rsidRPr="00FA1451">
        <w:t xml:space="preserve">to gather relevant information on the </w:t>
      </w:r>
      <w:proofErr w:type="spellStart"/>
      <w:r w:rsidR="000A6E95" w:rsidRPr="00FA1451">
        <w:t>uggayam</w:t>
      </w:r>
      <w:proofErr w:type="spellEnd"/>
      <w:r w:rsidR="005607F9" w:rsidRPr="00FA1451">
        <w:t xml:space="preserve"> </w:t>
      </w:r>
      <w:r w:rsidR="0047611B" w:rsidRPr="00FA1451">
        <w:t>as indigenous oral heritage. To facilitate communication, the questionnaire was translated into Ilokano for the actual interviews. When data was collected, recorded interviews and written responses were transcribed and translated from Ilokano to English</w:t>
      </w:r>
      <w:r w:rsidR="00F815B5">
        <w:t xml:space="preserve"> for wider dissemination</w:t>
      </w:r>
      <w:r w:rsidR="0047611B" w:rsidRPr="00FA1451">
        <w:t xml:space="preserve">. Additionally, the participant observation method was utilized, allowing </w:t>
      </w:r>
      <w:r w:rsidR="00F815B5">
        <w:t xml:space="preserve">the </w:t>
      </w:r>
      <w:r w:rsidR="0047611B" w:rsidRPr="00FA1451">
        <w:t xml:space="preserve">researcher to directly observe the performance of the </w:t>
      </w:r>
      <w:proofErr w:type="spellStart"/>
      <w:r w:rsidR="0047611B" w:rsidRPr="00FA1451">
        <w:rPr>
          <w:rStyle w:val="Emphasis"/>
          <w:i w:val="0"/>
        </w:rPr>
        <w:t>uggayam</w:t>
      </w:r>
      <w:proofErr w:type="spellEnd"/>
      <w:r w:rsidR="0047611B" w:rsidRPr="00FA1451">
        <w:t xml:space="preserve"> performed by the participants.</w:t>
      </w:r>
    </w:p>
    <w:p w14:paraId="3AC3783A" w14:textId="77777777" w:rsidR="00390D23" w:rsidRPr="00FA1451" w:rsidRDefault="00390D23" w:rsidP="00FA1451">
      <w:pPr>
        <w:pStyle w:val="NormalWeb"/>
        <w:jc w:val="both"/>
        <w:rPr>
          <w:b/>
        </w:rPr>
      </w:pPr>
      <w:r w:rsidRPr="00FA1451">
        <w:rPr>
          <w:b/>
        </w:rPr>
        <w:t xml:space="preserve">RESULTS AND DISCUSSION </w:t>
      </w:r>
    </w:p>
    <w:p w14:paraId="77E81232" w14:textId="7528E7AA" w:rsidR="00390D23" w:rsidRDefault="00FC1ACE" w:rsidP="00FA1451">
      <w:pPr>
        <w:jc w:val="both"/>
        <w:rPr>
          <w:rFonts w:ascii="Times New Roman" w:hAnsi="Times New Roman" w:cs="Times New Roman"/>
          <w:sz w:val="24"/>
          <w:szCs w:val="24"/>
        </w:rPr>
      </w:pPr>
      <w:r>
        <w:rPr>
          <w:rFonts w:ascii="Times New Roman" w:hAnsi="Times New Roman" w:cs="Times New Roman"/>
          <w:sz w:val="24"/>
          <w:szCs w:val="24"/>
        </w:rPr>
        <w:tab/>
      </w:r>
      <w:r w:rsidR="00390D23" w:rsidRPr="00FA1451">
        <w:rPr>
          <w:rFonts w:ascii="Times New Roman" w:hAnsi="Times New Roman" w:cs="Times New Roman"/>
          <w:sz w:val="24"/>
          <w:szCs w:val="24"/>
        </w:rPr>
        <w:t>This section presents and provides meaning to the data collected</w:t>
      </w:r>
      <w:r w:rsidR="00BE2E99" w:rsidRPr="00FA1451">
        <w:rPr>
          <w:rFonts w:ascii="Times New Roman" w:hAnsi="Times New Roman" w:cs="Times New Roman"/>
          <w:sz w:val="24"/>
          <w:szCs w:val="24"/>
        </w:rPr>
        <w:t>,</w:t>
      </w:r>
      <w:r w:rsidR="00390D23" w:rsidRPr="00FA1451">
        <w:rPr>
          <w:rFonts w:ascii="Times New Roman" w:hAnsi="Times New Roman" w:cs="Times New Roman"/>
          <w:sz w:val="24"/>
          <w:szCs w:val="24"/>
        </w:rPr>
        <w:t xml:space="preserve"> grouped into three themes; (1) </w:t>
      </w:r>
      <w:r w:rsidRPr="00FA1451">
        <w:rPr>
          <w:rFonts w:ascii="Times New Roman" w:hAnsi="Times New Roman" w:cs="Times New Roman"/>
          <w:sz w:val="24"/>
          <w:szCs w:val="24"/>
          <w:shd w:val="clear" w:color="auto" w:fill="FFFFFF"/>
        </w:rPr>
        <w:t xml:space="preserve">evolution of </w:t>
      </w:r>
      <w:proofErr w:type="spellStart"/>
      <w:r w:rsidRPr="00FA1451">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as part of </w:t>
      </w:r>
      <w:proofErr w:type="spellStart"/>
      <w:r w:rsidRPr="00FA1451">
        <w:rPr>
          <w:rStyle w:val="Emphasis"/>
          <w:rFonts w:ascii="Times New Roman" w:hAnsi="Times New Roman" w:cs="Times New Roman"/>
          <w:i w:val="0"/>
          <w:sz w:val="24"/>
          <w:szCs w:val="24"/>
        </w:rPr>
        <w:t>villaviciosa</w:t>
      </w:r>
      <w:r w:rsidRPr="00FA1451">
        <w:rPr>
          <w:rFonts w:ascii="Times New Roman" w:hAnsi="Times New Roman" w:cs="Times New Roman"/>
          <w:sz w:val="24"/>
          <w:szCs w:val="24"/>
          <w:shd w:val="clear" w:color="auto" w:fill="FFFFFF"/>
        </w:rPr>
        <w:t>’s</w:t>
      </w:r>
      <w:proofErr w:type="spellEnd"/>
      <w:r w:rsidRPr="00FA1451">
        <w:rPr>
          <w:rFonts w:ascii="Times New Roman" w:hAnsi="Times New Roman" w:cs="Times New Roman"/>
          <w:sz w:val="24"/>
          <w:szCs w:val="24"/>
          <w:shd w:val="clear" w:color="auto" w:fill="FFFFFF"/>
        </w:rPr>
        <w:t xml:space="preserve"> oral heritage</w:t>
      </w:r>
      <w:r w:rsidRPr="00FA1451">
        <w:rPr>
          <w:rFonts w:ascii="Times New Roman" w:hAnsi="Times New Roman" w:cs="Times New Roman"/>
          <w:sz w:val="24"/>
          <w:szCs w:val="24"/>
        </w:rPr>
        <w:t xml:space="preserve">, (2) </w:t>
      </w:r>
      <w:r w:rsidRPr="00FA1451">
        <w:rPr>
          <w:rFonts w:ascii="Times New Roman" w:hAnsi="Times New Roman" w:cs="Times New Roman"/>
          <w:sz w:val="24"/>
          <w:szCs w:val="24"/>
          <w:shd w:val="clear" w:color="auto" w:fill="FFFFFF"/>
        </w:rPr>
        <w:t xml:space="preserve">functions of </w:t>
      </w:r>
      <w:proofErr w:type="spellStart"/>
      <w:r w:rsidRPr="00FA1451">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in the community</w:t>
      </w:r>
      <w:r w:rsidRPr="00FA1451">
        <w:rPr>
          <w:rFonts w:ascii="Times New Roman" w:hAnsi="Times New Roman" w:cs="Times New Roman"/>
          <w:sz w:val="24"/>
          <w:szCs w:val="24"/>
        </w:rPr>
        <w:t xml:space="preserve">, and (3) </w:t>
      </w:r>
      <w:r w:rsidRPr="00FA1451">
        <w:rPr>
          <w:rFonts w:ascii="Times New Roman" w:hAnsi="Times New Roman" w:cs="Times New Roman"/>
          <w:sz w:val="24"/>
          <w:szCs w:val="24"/>
          <w:shd w:val="clear" w:color="auto" w:fill="FFFFFF"/>
        </w:rPr>
        <w:t xml:space="preserve">challenges in the preservation and transmission of </w:t>
      </w:r>
      <w:proofErr w:type="spellStart"/>
      <w:r w:rsidRPr="00FA1451">
        <w:rPr>
          <w:rFonts w:ascii="Times New Roman" w:hAnsi="Times New Roman" w:cs="Times New Roman"/>
          <w:sz w:val="24"/>
          <w:szCs w:val="24"/>
          <w:shd w:val="clear" w:color="auto" w:fill="FFFFFF"/>
        </w:rPr>
        <w:t>uggaya</w:t>
      </w:r>
      <w:r w:rsidR="00BE2E99" w:rsidRPr="00FA1451">
        <w:rPr>
          <w:rFonts w:ascii="Times New Roman" w:hAnsi="Times New Roman" w:cs="Times New Roman"/>
          <w:sz w:val="24"/>
          <w:szCs w:val="24"/>
          <w:shd w:val="clear" w:color="auto" w:fill="FFFFFF"/>
        </w:rPr>
        <w:t>m</w:t>
      </w:r>
      <w:proofErr w:type="spellEnd"/>
      <w:r w:rsidR="00390D23" w:rsidRPr="00FA1451">
        <w:rPr>
          <w:rFonts w:ascii="Times New Roman" w:hAnsi="Times New Roman" w:cs="Times New Roman"/>
          <w:sz w:val="24"/>
          <w:szCs w:val="24"/>
        </w:rPr>
        <w:t>.</w:t>
      </w:r>
      <w:r w:rsidR="00BE2E99" w:rsidRPr="00FA1451">
        <w:rPr>
          <w:rFonts w:ascii="Times New Roman" w:hAnsi="Times New Roman" w:cs="Times New Roman"/>
          <w:sz w:val="24"/>
          <w:szCs w:val="24"/>
        </w:rPr>
        <w:t xml:space="preserve"> </w:t>
      </w:r>
      <w:r w:rsidR="00390D23" w:rsidRPr="00FA1451">
        <w:rPr>
          <w:rFonts w:ascii="Times New Roman" w:hAnsi="Times New Roman" w:cs="Times New Roman"/>
          <w:sz w:val="24"/>
          <w:szCs w:val="24"/>
        </w:rPr>
        <w:t>The first theme</w:t>
      </w:r>
      <w:r>
        <w:rPr>
          <w:rFonts w:ascii="Times New Roman" w:hAnsi="Times New Roman" w:cs="Times New Roman"/>
          <w:sz w:val="24"/>
          <w:szCs w:val="24"/>
        </w:rPr>
        <w:t xml:space="preserve"> </w:t>
      </w:r>
      <w:r w:rsidR="00870151" w:rsidRPr="00FA1451">
        <w:rPr>
          <w:rFonts w:ascii="Times New Roman" w:hAnsi="Times New Roman" w:cs="Times New Roman"/>
          <w:sz w:val="24"/>
          <w:szCs w:val="24"/>
        </w:rPr>
        <w:t xml:space="preserve">explains the origin of </w:t>
      </w:r>
      <w:proofErr w:type="spellStart"/>
      <w:r w:rsidR="00870151" w:rsidRPr="00FA1451">
        <w:rPr>
          <w:rFonts w:ascii="Times New Roman" w:hAnsi="Times New Roman" w:cs="Times New Roman"/>
          <w:sz w:val="24"/>
          <w:szCs w:val="24"/>
        </w:rPr>
        <w:t>uggayam</w:t>
      </w:r>
      <w:proofErr w:type="spellEnd"/>
      <w:r w:rsidR="00BE2E99" w:rsidRPr="00FA1451">
        <w:rPr>
          <w:rFonts w:ascii="Times New Roman" w:hAnsi="Times New Roman" w:cs="Times New Roman"/>
          <w:sz w:val="24"/>
          <w:szCs w:val="24"/>
        </w:rPr>
        <w:t>,</w:t>
      </w:r>
      <w:r w:rsidR="00870151" w:rsidRPr="00FA1451">
        <w:rPr>
          <w:rFonts w:ascii="Times New Roman" w:hAnsi="Times New Roman" w:cs="Times New Roman"/>
          <w:sz w:val="24"/>
          <w:szCs w:val="24"/>
        </w:rPr>
        <w:t xml:space="preserve"> answers the questions of what, who, where and how</w:t>
      </w:r>
      <w:r w:rsidR="00E807AC" w:rsidRPr="00FA1451">
        <w:rPr>
          <w:rFonts w:ascii="Times New Roman" w:hAnsi="Times New Roman" w:cs="Times New Roman"/>
          <w:sz w:val="24"/>
          <w:szCs w:val="24"/>
        </w:rPr>
        <w:t xml:space="preserve"> </w:t>
      </w:r>
      <w:proofErr w:type="spellStart"/>
      <w:r w:rsidR="00E807AC" w:rsidRPr="00FA1451">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w:t>
      </w:r>
      <w:r w:rsidR="00BE2E99" w:rsidRPr="00FA1451">
        <w:rPr>
          <w:rFonts w:ascii="Times New Roman" w:hAnsi="Times New Roman" w:cs="Times New Roman"/>
          <w:sz w:val="24"/>
          <w:szCs w:val="24"/>
        </w:rPr>
        <w:t>evolve</w:t>
      </w:r>
      <w:r>
        <w:rPr>
          <w:rFonts w:ascii="Times New Roman" w:hAnsi="Times New Roman" w:cs="Times New Roman"/>
          <w:sz w:val="24"/>
          <w:szCs w:val="24"/>
        </w:rPr>
        <w:t>d</w:t>
      </w:r>
      <w:r w:rsidR="00E807AC" w:rsidRPr="00FA1451">
        <w:rPr>
          <w:rFonts w:ascii="Times New Roman" w:hAnsi="Times New Roman" w:cs="Times New Roman"/>
          <w:sz w:val="24"/>
          <w:szCs w:val="24"/>
        </w:rPr>
        <w:t xml:space="preserve"> </w:t>
      </w:r>
      <w:r w:rsidR="005E6961" w:rsidRPr="00FA1451">
        <w:rPr>
          <w:rFonts w:ascii="Times New Roman" w:hAnsi="Times New Roman" w:cs="Times New Roman"/>
          <w:sz w:val="24"/>
          <w:szCs w:val="24"/>
        </w:rPr>
        <w:t xml:space="preserve">as </w:t>
      </w:r>
      <w:r w:rsidR="00E807AC" w:rsidRPr="00FA1451">
        <w:rPr>
          <w:rFonts w:ascii="Times New Roman" w:hAnsi="Times New Roman" w:cs="Times New Roman"/>
          <w:sz w:val="24"/>
          <w:szCs w:val="24"/>
        </w:rPr>
        <w:t>a part</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shd w:val="clear" w:color="auto" w:fill="FFFFFF"/>
        </w:rPr>
        <w:t xml:space="preserve">of </w:t>
      </w:r>
      <w:proofErr w:type="spellStart"/>
      <w:r w:rsidR="00E807AC" w:rsidRPr="00FA1451">
        <w:rPr>
          <w:rStyle w:val="Emphasis"/>
          <w:rFonts w:ascii="Times New Roman" w:hAnsi="Times New Roman" w:cs="Times New Roman"/>
          <w:i w:val="0"/>
          <w:sz w:val="24"/>
          <w:szCs w:val="24"/>
        </w:rPr>
        <w:t>Villaviciosa</w:t>
      </w:r>
      <w:r w:rsidR="00E807AC" w:rsidRPr="00FA1451">
        <w:rPr>
          <w:rFonts w:ascii="Times New Roman" w:hAnsi="Times New Roman" w:cs="Times New Roman"/>
          <w:sz w:val="24"/>
          <w:szCs w:val="24"/>
          <w:shd w:val="clear" w:color="auto" w:fill="FFFFFF"/>
        </w:rPr>
        <w:t>’s</w:t>
      </w:r>
      <w:proofErr w:type="spellEnd"/>
      <w:r w:rsidR="00E807AC" w:rsidRPr="00FA14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t>
      </w:r>
      <w:r w:rsidR="00E807AC" w:rsidRPr="00FA1451">
        <w:rPr>
          <w:rFonts w:ascii="Times New Roman" w:hAnsi="Times New Roman" w:cs="Times New Roman"/>
          <w:sz w:val="24"/>
          <w:szCs w:val="24"/>
          <w:shd w:val="clear" w:color="auto" w:fill="FFFFFF"/>
        </w:rPr>
        <w:t xml:space="preserve">ral </w:t>
      </w:r>
      <w:r>
        <w:rPr>
          <w:rFonts w:ascii="Times New Roman" w:hAnsi="Times New Roman" w:cs="Times New Roman"/>
          <w:sz w:val="24"/>
          <w:szCs w:val="24"/>
          <w:shd w:val="clear" w:color="auto" w:fill="FFFFFF"/>
        </w:rPr>
        <w:t>h</w:t>
      </w:r>
      <w:r w:rsidR="00E807AC" w:rsidRPr="00FA1451">
        <w:rPr>
          <w:rFonts w:ascii="Times New Roman" w:hAnsi="Times New Roman" w:cs="Times New Roman"/>
          <w:sz w:val="24"/>
          <w:szCs w:val="24"/>
          <w:shd w:val="clear" w:color="auto" w:fill="FFFFFF"/>
        </w:rPr>
        <w:t>eritage</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rPr>
        <w:t>The second theme</w:t>
      </w:r>
      <w:r>
        <w:rPr>
          <w:rFonts w:ascii="Times New Roman" w:hAnsi="Times New Roman" w:cs="Times New Roman"/>
          <w:sz w:val="24"/>
          <w:szCs w:val="24"/>
        </w:rPr>
        <w:t xml:space="preserve"> </w:t>
      </w:r>
      <w:r w:rsidR="00390D23" w:rsidRPr="00FA1451">
        <w:rPr>
          <w:rFonts w:ascii="Times New Roman" w:hAnsi="Times New Roman" w:cs="Times New Roman"/>
          <w:sz w:val="24"/>
          <w:szCs w:val="24"/>
        </w:rPr>
        <w:t>discuss</w:t>
      </w:r>
      <w:r>
        <w:rPr>
          <w:rFonts w:ascii="Times New Roman" w:hAnsi="Times New Roman" w:cs="Times New Roman"/>
          <w:sz w:val="24"/>
          <w:szCs w:val="24"/>
        </w:rPr>
        <w:t>es</w:t>
      </w:r>
      <w:r w:rsidR="00390D23" w:rsidRPr="00FA1451">
        <w:rPr>
          <w:rFonts w:ascii="Times New Roman" w:hAnsi="Times New Roman" w:cs="Times New Roman"/>
          <w:sz w:val="24"/>
          <w:szCs w:val="24"/>
        </w:rPr>
        <w:t xml:space="preserve"> the </w:t>
      </w:r>
      <w:r w:rsidR="005E6961" w:rsidRPr="00FA1451">
        <w:rPr>
          <w:rFonts w:ascii="Times New Roman" w:hAnsi="Times New Roman" w:cs="Times New Roman"/>
          <w:sz w:val="24"/>
          <w:szCs w:val="24"/>
        </w:rPr>
        <w:t>primary func</w:t>
      </w:r>
      <w:r w:rsidR="005E6961" w:rsidRPr="00FA1451">
        <w:rPr>
          <w:rFonts w:ascii="Times New Roman" w:hAnsi="Times New Roman" w:cs="Times New Roman"/>
          <w:sz w:val="24"/>
          <w:szCs w:val="24"/>
          <w:shd w:val="clear" w:color="auto" w:fill="FFFFFF"/>
        </w:rPr>
        <w:t xml:space="preserve">tions of </w:t>
      </w:r>
      <w:proofErr w:type="spellStart"/>
      <w:r w:rsidR="005E6961" w:rsidRPr="00FA1451">
        <w:rPr>
          <w:rFonts w:ascii="Times New Roman" w:hAnsi="Times New Roman" w:cs="Times New Roman"/>
          <w:sz w:val="24"/>
          <w:szCs w:val="24"/>
          <w:shd w:val="clear" w:color="auto" w:fill="FFFFFF"/>
        </w:rPr>
        <w:t>uggayam</w:t>
      </w:r>
      <w:proofErr w:type="spellEnd"/>
      <w:r w:rsidR="005E6961" w:rsidRPr="00FA1451">
        <w:rPr>
          <w:rFonts w:ascii="Times New Roman" w:hAnsi="Times New Roman" w:cs="Times New Roman"/>
          <w:sz w:val="24"/>
          <w:szCs w:val="24"/>
          <w:shd w:val="clear" w:color="auto" w:fill="FFFFFF"/>
        </w:rPr>
        <w:t xml:space="preserve"> in the lives of the indigenous communities of </w:t>
      </w:r>
      <w:proofErr w:type="spellStart"/>
      <w:r w:rsidR="005E6961" w:rsidRPr="00FA1451">
        <w:rPr>
          <w:rFonts w:ascii="Times New Roman" w:hAnsi="Times New Roman" w:cs="Times New Roman"/>
          <w:sz w:val="24"/>
          <w:szCs w:val="24"/>
          <w:shd w:val="clear" w:color="auto" w:fill="FFFFFF"/>
        </w:rPr>
        <w:t>Villaviciosa</w:t>
      </w:r>
      <w:proofErr w:type="spellEnd"/>
      <w:r w:rsidR="005E6961" w:rsidRPr="00FA1451">
        <w:rPr>
          <w:rFonts w:ascii="Times New Roman" w:hAnsi="Times New Roman" w:cs="Times New Roman"/>
          <w:sz w:val="24"/>
          <w:szCs w:val="24"/>
          <w:shd w:val="clear" w:color="auto" w:fill="FFFFFF"/>
        </w:rPr>
        <w:t xml:space="preserve">, </w:t>
      </w:r>
      <w:proofErr w:type="spellStart"/>
      <w:r w:rsidR="005E6961" w:rsidRPr="00FA1451">
        <w:rPr>
          <w:rFonts w:ascii="Times New Roman" w:hAnsi="Times New Roman" w:cs="Times New Roman"/>
          <w:sz w:val="24"/>
          <w:szCs w:val="24"/>
          <w:shd w:val="clear" w:color="auto" w:fill="FFFFFF"/>
        </w:rPr>
        <w:t>Abra</w:t>
      </w:r>
      <w:proofErr w:type="spellEnd"/>
      <w:r w:rsidR="005E6961" w:rsidRPr="00FA1451">
        <w:rPr>
          <w:rFonts w:ascii="Times New Roman" w:hAnsi="Times New Roman" w:cs="Times New Roman"/>
          <w:sz w:val="24"/>
          <w:szCs w:val="24"/>
          <w:shd w:val="clear" w:color="auto" w:fill="FFFFFF"/>
        </w:rPr>
        <w:t xml:space="preserve"> along three domains including </w:t>
      </w:r>
      <w:r w:rsidR="00870151" w:rsidRPr="00FA1451">
        <w:rPr>
          <w:rFonts w:ascii="Times New Roman" w:hAnsi="Times New Roman" w:cs="Times New Roman"/>
          <w:sz w:val="24"/>
          <w:szCs w:val="24"/>
        </w:rPr>
        <w:t>socio-cultural, economic and political functions</w:t>
      </w:r>
      <w:r w:rsidR="00390D23" w:rsidRPr="00FA1451">
        <w:rPr>
          <w:rFonts w:ascii="Times New Roman" w:hAnsi="Times New Roman" w:cs="Times New Roman"/>
          <w:sz w:val="24"/>
          <w:szCs w:val="24"/>
        </w:rPr>
        <w:t xml:space="preserve">. The </w:t>
      </w:r>
      <w:r w:rsidR="00E807AC" w:rsidRPr="00FA1451">
        <w:rPr>
          <w:rFonts w:ascii="Times New Roman" w:hAnsi="Times New Roman" w:cs="Times New Roman"/>
          <w:sz w:val="24"/>
          <w:szCs w:val="24"/>
        </w:rPr>
        <w:t>thir</w:t>
      </w:r>
      <w:r w:rsidR="00390D23" w:rsidRPr="00FA1451">
        <w:rPr>
          <w:rFonts w:ascii="Times New Roman" w:hAnsi="Times New Roman" w:cs="Times New Roman"/>
          <w:sz w:val="24"/>
          <w:szCs w:val="24"/>
        </w:rPr>
        <w:t xml:space="preserve">d theme, </w:t>
      </w:r>
      <w:r w:rsidR="00E807AC" w:rsidRPr="00FA1451">
        <w:rPr>
          <w:rFonts w:ascii="Times New Roman" w:hAnsi="Times New Roman" w:cs="Times New Roman"/>
          <w:sz w:val="24"/>
          <w:szCs w:val="24"/>
        </w:rPr>
        <w:t>discuss</w:t>
      </w:r>
      <w:r>
        <w:rPr>
          <w:rFonts w:ascii="Times New Roman" w:hAnsi="Times New Roman" w:cs="Times New Roman"/>
          <w:sz w:val="24"/>
          <w:szCs w:val="24"/>
        </w:rPr>
        <w:t>es</w:t>
      </w:r>
      <w:r w:rsidR="00E807AC" w:rsidRPr="00FA1451">
        <w:rPr>
          <w:rFonts w:ascii="Times New Roman" w:hAnsi="Times New Roman" w:cs="Times New Roman"/>
          <w:sz w:val="24"/>
          <w:szCs w:val="24"/>
        </w:rPr>
        <w:t xml:space="preserve"> the challenges and strategies of transmission of </w:t>
      </w:r>
      <w:proofErr w:type="spellStart"/>
      <w:r w:rsidR="00E807AC" w:rsidRPr="00FA1451">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across</w:t>
      </w:r>
      <w:r>
        <w:rPr>
          <w:rFonts w:ascii="Times New Roman" w:hAnsi="Times New Roman" w:cs="Times New Roman"/>
          <w:sz w:val="24"/>
          <w:szCs w:val="24"/>
        </w:rPr>
        <w:t xml:space="preserve"> </w:t>
      </w:r>
      <w:r w:rsidR="00E807AC" w:rsidRPr="00FA1451">
        <w:rPr>
          <w:rFonts w:ascii="Times New Roman" w:hAnsi="Times New Roman" w:cs="Times New Roman"/>
          <w:sz w:val="24"/>
          <w:szCs w:val="24"/>
        </w:rPr>
        <w:t xml:space="preserve">generations </w:t>
      </w:r>
      <w:r>
        <w:rPr>
          <w:rFonts w:ascii="Times New Roman" w:hAnsi="Times New Roman" w:cs="Times New Roman"/>
          <w:sz w:val="24"/>
          <w:szCs w:val="24"/>
        </w:rPr>
        <w:t>in</w:t>
      </w:r>
      <w:r w:rsidR="00E807AC" w:rsidRPr="00FA1451">
        <w:rPr>
          <w:rFonts w:ascii="Times New Roman" w:hAnsi="Times New Roman" w:cs="Times New Roman"/>
          <w:sz w:val="24"/>
          <w:szCs w:val="24"/>
        </w:rPr>
        <w:t xml:space="preserve"> </w:t>
      </w:r>
      <w:proofErr w:type="spellStart"/>
      <w:r w:rsidR="00773ECC" w:rsidRPr="00FA1451">
        <w:rPr>
          <w:rFonts w:ascii="Times New Roman" w:hAnsi="Times New Roman" w:cs="Times New Roman"/>
          <w:sz w:val="24"/>
          <w:szCs w:val="24"/>
        </w:rPr>
        <w:t>V</w:t>
      </w:r>
      <w:r w:rsidR="00E807AC" w:rsidRPr="00FA1451">
        <w:rPr>
          <w:rFonts w:ascii="Times New Roman" w:hAnsi="Times New Roman" w:cs="Times New Roman"/>
          <w:sz w:val="24"/>
          <w:szCs w:val="24"/>
        </w:rPr>
        <w:t>illaviciosa</w:t>
      </w:r>
      <w:proofErr w:type="spellEnd"/>
      <w:r w:rsidR="00E807AC" w:rsidRPr="00FA1451">
        <w:rPr>
          <w:rFonts w:ascii="Times New Roman" w:hAnsi="Times New Roman" w:cs="Times New Roman"/>
          <w:sz w:val="24"/>
          <w:szCs w:val="24"/>
        </w:rPr>
        <w:t xml:space="preserve">, </w:t>
      </w:r>
      <w:proofErr w:type="spellStart"/>
      <w:r w:rsidR="005E6961" w:rsidRPr="00FA1451">
        <w:rPr>
          <w:rFonts w:ascii="Times New Roman" w:hAnsi="Times New Roman" w:cs="Times New Roman"/>
          <w:sz w:val="24"/>
          <w:szCs w:val="24"/>
        </w:rPr>
        <w:t>A</w:t>
      </w:r>
      <w:r w:rsidR="00E807AC" w:rsidRPr="00FA1451">
        <w:rPr>
          <w:rFonts w:ascii="Times New Roman" w:hAnsi="Times New Roman" w:cs="Times New Roman"/>
          <w:sz w:val="24"/>
          <w:szCs w:val="24"/>
        </w:rPr>
        <w:t>bra</w:t>
      </w:r>
      <w:proofErr w:type="spellEnd"/>
      <w:r w:rsidR="00390D23" w:rsidRPr="00FA1451">
        <w:rPr>
          <w:rFonts w:ascii="Times New Roman" w:hAnsi="Times New Roman" w:cs="Times New Roman"/>
          <w:sz w:val="24"/>
          <w:szCs w:val="24"/>
        </w:rPr>
        <w:t xml:space="preserve"> and the community</w:t>
      </w:r>
      <w:r w:rsidR="00773ECC" w:rsidRPr="00FA1451">
        <w:rPr>
          <w:rFonts w:ascii="Times New Roman" w:hAnsi="Times New Roman" w:cs="Times New Roman"/>
          <w:sz w:val="24"/>
          <w:szCs w:val="24"/>
        </w:rPr>
        <w:t xml:space="preserve"> and government</w:t>
      </w:r>
      <w:r w:rsidR="00390D23" w:rsidRPr="00FA1451">
        <w:rPr>
          <w:rFonts w:ascii="Times New Roman" w:hAnsi="Times New Roman" w:cs="Times New Roman"/>
          <w:sz w:val="24"/>
          <w:szCs w:val="24"/>
        </w:rPr>
        <w:t xml:space="preserve"> </w:t>
      </w:r>
      <w:r w:rsidR="00773ECC" w:rsidRPr="00FA1451">
        <w:rPr>
          <w:rFonts w:ascii="Times New Roman" w:hAnsi="Times New Roman" w:cs="Times New Roman"/>
          <w:sz w:val="24"/>
          <w:szCs w:val="24"/>
        </w:rPr>
        <w:t xml:space="preserve">actions </w:t>
      </w:r>
      <w:r w:rsidR="00390D23" w:rsidRPr="00FA1451">
        <w:rPr>
          <w:rFonts w:ascii="Times New Roman" w:hAnsi="Times New Roman" w:cs="Times New Roman"/>
          <w:sz w:val="24"/>
          <w:szCs w:val="24"/>
        </w:rPr>
        <w:t xml:space="preserve">to </w:t>
      </w:r>
      <w:r w:rsidR="00773ECC" w:rsidRPr="00FA1451">
        <w:rPr>
          <w:rFonts w:ascii="Times New Roman" w:hAnsi="Times New Roman" w:cs="Times New Roman"/>
          <w:sz w:val="24"/>
          <w:szCs w:val="24"/>
        </w:rPr>
        <w:t xml:space="preserve">preserve </w:t>
      </w:r>
      <w:r w:rsidR="00390D23" w:rsidRPr="00FA1451">
        <w:rPr>
          <w:rFonts w:ascii="Times New Roman" w:hAnsi="Times New Roman" w:cs="Times New Roman"/>
          <w:sz w:val="24"/>
          <w:szCs w:val="24"/>
        </w:rPr>
        <w:t>the tradition.</w:t>
      </w:r>
    </w:p>
    <w:p w14:paraId="665EBD45" w14:textId="0C179DA2" w:rsidR="005A4A30" w:rsidRPr="00BD1FCB" w:rsidRDefault="00BD1FCB" w:rsidP="00BD1FCB">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77AC5" w:rsidRPr="00FA1451">
        <w:rPr>
          <w:rFonts w:ascii="Times New Roman" w:hAnsi="Times New Roman" w:cs="Times New Roman"/>
          <w:b/>
          <w:sz w:val="24"/>
          <w:szCs w:val="24"/>
          <w:shd w:val="clear" w:color="auto" w:fill="FFFFFF"/>
        </w:rPr>
        <w:t xml:space="preserve">Evolution of </w:t>
      </w:r>
      <w:proofErr w:type="spellStart"/>
      <w:r w:rsidR="00077AC5" w:rsidRPr="00FA1451">
        <w:rPr>
          <w:rFonts w:ascii="Times New Roman" w:hAnsi="Times New Roman" w:cs="Times New Roman"/>
          <w:b/>
          <w:sz w:val="24"/>
          <w:szCs w:val="24"/>
          <w:shd w:val="clear" w:color="auto" w:fill="FFFFFF"/>
        </w:rPr>
        <w:t>Uggayam</w:t>
      </w:r>
      <w:proofErr w:type="spellEnd"/>
      <w:r w:rsidR="00077AC5" w:rsidRPr="00FA1451">
        <w:rPr>
          <w:rFonts w:ascii="Times New Roman" w:hAnsi="Times New Roman" w:cs="Times New Roman"/>
          <w:b/>
          <w:sz w:val="24"/>
          <w:szCs w:val="24"/>
          <w:shd w:val="clear" w:color="auto" w:fill="FFFFFF"/>
        </w:rPr>
        <w:t xml:space="preserve"> as Part of </w:t>
      </w:r>
      <w:proofErr w:type="spellStart"/>
      <w:r w:rsidR="00077AC5" w:rsidRPr="00FA1451">
        <w:rPr>
          <w:rStyle w:val="Emphasis"/>
          <w:rFonts w:ascii="Times New Roman" w:hAnsi="Times New Roman" w:cs="Times New Roman"/>
          <w:b/>
          <w:i w:val="0"/>
          <w:sz w:val="24"/>
          <w:szCs w:val="24"/>
        </w:rPr>
        <w:t>Villaviciosa</w:t>
      </w:r>
      <w:r w:rsidR="00077AC5" w:rsidRPr="00FA1451">
        <w:rPr>
          <w:rFonts w:ascii="Times New Roman" w:hAnsi="Times New Roman" w:cs="Times New Roman"/>
          <w:b/>
          <w:sz w:val="24"/>
          <w:szCs w:val="24"/>
          <w:shd w:val="clear" w:color="auto" w:fill="FFFFFF"/>
        </w:rPr>
        <w:t>’s</w:t>
      </w:r>
      <w:proofErr w:type="spellEnd"/>
      <w:r w:rsidR="00077AC5" w:rsidRPr="00FA1451">
        <w:rPr>
          <w:rFonts w:ascii="Times New Roman" w:hAnsi="Times New Roman" w:cs="Times New Roman"/>
          <w:b/>
          <w:sz w:val="24"/>
          <w:szCs w:val="24"/>
          <w:shd w:val="clear" w:color="auto" w:fill="FFFFFF"/>
        </w:rPr>
        <w:t xml:space="preserve"> Oral Heritage</w:t>
      </w:r>
      <w:r>
        <w:rPr>
          <w:rFonts w:ascii="Times New Roman" w:hAnsi="Times New Roman" w:cs="Times New Roman"/>
          <w:b/>
          <w:sz w:val="24"/>
          <w:szCs w:val="24"/>
          <w:shd w:val="clear" w:color="auto" w:fill="FFFFFF"/>
        </w:rPr>
        <w:t xml:space="preserve">.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plays a crucial role in preserving the historical narratives and cultural identity of indigenous communities</w:t>
      </w:r>
      <w:r w:rsidR="0036393F">
        <w:t xml:space="preserve"> of Abra</w:t>
      </w:r>
      <w:r w:rsidR="005A4A30" w:rsidRPr="00FA1451">
        <w:rPr>
          <w:rFonts w:ascii="Times New Roman" w:hAnsi="Times New Roman" w:cs="Times New Roman"/>
          <w:sz w:val="24"/>
          <w:szCs w:val="24"/>
        </w:rPr>
        <w:t xml:space="preserve">. Among the </w:t>
      </w:r>
      <w:proofErr w:type="spellStart"/>
      <w:r w:rsidR="005A4A30" w:rsidRPr="00FA1451">
        <w:rPr>
          <w:rFonts w:ascii="Times New Roman" w:hAnsi="Times New Roman" w:cs="Times New Roman"/>
          <w:sz w:val="24"/>
          <w:szCs w:val="24"/>
        </w:rPr>
        <w:t>Maeng</w:t>
      </w:r>
      <w:proofErr w:type="spellEnd"/>
      <w:r w:rsidR="005A4A30" w:rsidRPr="00FA1451">
        <w:rPr>
          <w:rFonts w:ascii="Times New Roman" w:hAnsi="Times New Roman" w:cs="Times New Roman"/>
          <w:sz w:val="24"/>
          <w:szCs w:val="24"/>
        </w:rPr>
        <w:t xml:space="preserve"> </w:t>
      </w:r>
      <w:proofErr w:type="spellStart"/>
      <w:r w:rsidR="005A4A30" w:rsidRPr="00FA1451">
        <w:rPr>
          <w:rFonts w:ascii="Times New Roman" w:hAnsi="Times New Roman" w:cs="Times New Roman"/>
          <w:sz w:val="24"/>
          <w:szCs w:val="24"/>
        </w:rPr>
        <w:t>Tingguians</w:t>
      </w:r>
      <w:proofErr w:type="spellEnd"/>
      <w:r w:rsidR="005A4A30" w:rsidRPr="00FA1451">
        <w:rPr>
          <w:rFonts w:ascii="Times New Roman" w:hAnsi="Times New Roman" w:cs="Times New Roman"/>
          <w:sz w:val="24"/>
          <w:szCs w:val="24"/>
        </w:rPr>
        <w:t xml:space="preserve"> of </w:t>
      </w:r>
      <w:proofErr w:type="spellStart"/>
      <w:r w:rsidR="005A4A30" w:rsidRPr="00FA1451">
        <w:rPr>
          <w:rFonts w:ascii="Times New Roman" w:hAnsi="Times New Roman" w:cs="Times New Roman"/>
          <w:sz w:val="24"/>
          <w:szCs w:val="24"/>
        </w:rPr>
        <w:t>Villaviciosa</w:t>
      </w:r>
      <w:proofErr w:type="spellEnd"/>
      <w:r w:rsidR="005A4A30" w:rsidRPr="00FA1451">
        <w:rPr>
          <w:rFonts w:ascii="Times New Roman" w:hAnsi="Times New Roman" w:cs="Times New Roman"/>
          <w:sz w:val="24"/>
          <w:szCs w:val="24"/>
        </w:rPr>
        <w:t xml:space="preserve">, </w:t>
      </w:r>
      <w:proofErr w:type="spellStart"/>
      <w:r w:rsidR="005A4A30" w:rsidRPr="00FA1451">
        <w:rPr>
          <w:rFonts w:ascii="Times New Roman" w:hAnsi="Times New Roman" w:cs="Times New Roman"/>
          <w:sz w:val="24"/>
          <w:szCs w:val="24"/>
        </w:rPr>
        <w:t>Abra</w:t>
      </w:r>
      <w:proofErr w:type="spellEnd"/>
      <w:r w:rsidR="005A4A30" w:rsidRPr="00FA1451">
        <w:rPr>
          <w:rFonts w:ascii="Times New Roman" w:hAnsi="Times New Roman" w:cs="Times New Roman"/>
          <w:sz w:val="24"/>
          <w:szCs w:val="24"/>
        </w:rPr>
        <w:t xml:space="preserve">,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functions as an integral part of their oral heritage. It originated among the different tribes of indigenous communities in Abra and has been passed down through generations.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is an extemporaneous chant or poetic recital performed in diverse social and </w:t>
      </w:r>
      <w:r w:rsidR="005A4A30" w:rsidRPr="00FA1451">
        <w:rPr>
          <w:rFonts w:ascii="Times New Roman" w:hAnsi="Times New Roman" w:cs="Times New Roman"/>
          <w:sz w:val="24"/>
          <w:szCs w:val="24"/>
        </w:rPr>
        <w:lastRenderedPageBreak/>
        <w:t>cultural contexts, encapsulating the shared wisdom and creative expression of the community.</w:t>
      </w:r>
    </w:p>
    <w:p w14:paraId="5B8FF4CE" w14:textId="5BF90A67" w:rsidR="005A4A30" w:rsidRPr="00FA1451" w:rsidRDefault="0036393F" w:rsidP="00FA1451">
      <w:pPr>
        <w:pStyle w:val="NormalWeb"/>
        <w:jc w:val="both"/>
      </w:pPr>
      <w:r>
        <w:tab/>
      </w:r>
      <w:r w:rsidR="005A4A30" w:rsidRPr="00FA1451">
        <w:t xml:space="preserve">Oral storytelling is an effective method of maintaining historical connections because cultural narratives are transmitted across generations (Smith, 2006). When asked about the history of </w:t>
      </w:r>
      <w:proofErr w:type="spellStart"/>
      <w:r w:rsidR="005A4A30" w:rsidRPr="00FA1451">
        <w:t>uggayam</w:t>
      </w:r>
      <w:proofErr w:type="spellEnd"/>
      <w:r w:rsidR="005A4A30" w:rsidRPr="00FA1451">
        <w:t xml:space="preserve">, respondents stated that it has existed since time immemorial, evolving alongside indigenous communities in Abra. Certain individuals within the community take on the responsibility of teaching younger generations to preserve </w:t>
      </w:r>
      <w:proofErr w:type="spellStart"/>
      <w:r w:rsidR="005A4A30" w:rsidRPr="00FA1451">
        <w:t>uggayam</w:t>
      </w:r>
      <w:proofErr w:type="spellEnd"/>
      <w:r w:rsidR="005A4A30" w:rsidRPr="00FA1451">
        <w:t xml:space="preserve">. However, not all indigenous people can perform </w:t>
      </w:r>
      <w:proofErr w:type="spellStart"/>
      <w:r w:rsidR="005A4A30" w:rsidRPr="00FA1451">
        <w:t>uggayam</w:t>
      </w:r>
      <w:proofErr w:type="spellEnd"/>
      <w:r w:rsidR="005A4A30" w:rsidRPr="00FA1451">
        <w:t xml:space="preserve">; only those with the talent for singing and composing poetic messages engage in its practice. </w:t>
      </w:r>
      <w:r>
        <w:t>This</w:t>
      </w:r>
      <w:r w:rsidR="005A4A30" w:rsidRPr="00FA1451">
        <w:t xml:space="preserve"> is commonly performed during occasions such as weddings, birthday celebrations, political gatherings, festivals, harvest celebrations, and burials.</w:t>
      </w:r>
    </w:p>
    <w:p w14:paraId="3CAF5C87" w14:textId="7C11093A" w:rsidR="005A4A30" w:rsidRPr="00FA1451" w:rsidRDefault="0036393F" w:rsidP="00FA1451">
      <w:pPr>
        <w:pStyle w:val="NormalWeb"/>
        <w:jc w:val="both"/>
      </w:pPr>
      <w:r>
        <w:tab/>
      </w:r>
      <w:r w:rsidR="005A4A30" w:rsidRPr="00FA1451">
        <w:t>A respondent expressed this sentiment in Ilokano:</w:t>
      </w:r>
    </w:p>
    <w:p w14:paraId="1C7635ED" w14:textId="4C378EF3" w:rsidR="00D25FEC" w:rsidRPr="00FA1451" w:rsidRDefault="005A4A30" w:rsidP="00760F17">
      <w:pPr>
        <w:pStyle w:val="NormalWeb"/>
        <w:ind w:left="1080" w:right="1080"/>
        <w:jc w:val="both"/>
      </w:pPr>
      <w:r w:rsidRPr="00FA1451">
        <w:t xml:space="preserve">"Idi </w:t>
      </w:r>
      <w:proofErr w:type="spellStart"/>
      <w:r w:rsidRPr="00FA1451">
        <w:t>addan</w:t>
      </w:r>
      <w:proofErr w:type="spellEnd"/>
      <w:r w:rsidRPr="00FA1451">
        <w:t xml:space="preserve"> </w:t>
      </w:r>
      <w:proofErr w:type="spellStart"/>
      <w:r w:rsidRPr="00FA1451">
        <w:t>dagiti</w:t>
      </w:r>
      <w:proofErr w:type="spellEnd"/>
      <w:r w:rsidRPr="00FA1451">
        <w:t xml:space="preserve"> </w:t>
      </w:r>
      <w:proofErr w:type="spellStart"/>
      <w:r w:rsidRPr="00FA1451">
        <w:t>naduma</w:t>
      </w:r>
      <w:proofErr w:type="spellEnd"/>
      <w:r w:rsidRPr="00FA1451">
        <w:t xml:space="preserve">-duma </w:t>
      </w:r>
      <w:proofErr w:type="spellStart"/>
      <w:r w:rsidRPr="00FA1451">
        <w:t>nga</w:t>
      </w:r>
      <w:proofErr w:type="spellEnd"/>
      <w:r w:rsidRPr="00FA1451">
        <w:t xml:space="preserve"> </w:t>
      </w:r>
      <w:proofErr w:type="spellStart"/>
      <w:r w:rsidRPr="00FA1451">
        <w:t>tribu</w:t>
      </w:r>
      <w:proofErr w:type="spellEnd"/>
      <w:r w:rsidRPr="00FA1451">
        <w:t xml:space="preserve"> </w:t>
      </w:r>
      <w:proofErr w:type="spellStart"/>
      <w:r w:rsidRPr="00FA1451">
        <w:t>ti</w:t>
      </w:r>
      <w:proofErr w:type="spellEnd"/>
      <w:r w:rsidRPr="00FA1451">
        <w:t xml:space="preserve"> </w:t>
      </w:r>
      <w:proofErr w:type="spellStart"/>
      <w:r w:rsidRPr="00FA1451">
        <w:t>Tingguians</w:t>
      </w:r>
      <w:proofErr w:type="spellEnd"/>
      <w:r w:rsidRPr="00FA1451">
        <w:t xml:space="preserve"> </w:t>
      </w:r>
      <w:proofErr w:type="spellStart"/>
      <w:r w:rsidRPr="00FA1451">
        <w:t>ti</w:t>
      </w:r>
      <w:proofErr w:type="spellEnd"/>
      <w:r w:rsidRPr="00FA1451">
        <w:t xml:space="preserve"> </w:t>
      </w:r>
      <w:proofErr w:type="spellStart"/>
      <w:r w:rsidRPr="00FA1451">
        <w:t>Abra</w:t>
      </w:r>
      <w:proofErr w:type="spellEnd"/>
      <w:r w:rsidRPr="00FA1451">
        <w:t xml:space="preserve">, </w:t>
      </w:r>
      <w:proofErr w:type="spellStart"/>
      <w:r w:rsidRPr="00FA1451">
        <w:t>addan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Adda</w:t>
      </w:r>
      <w:proofErr w:type="spellEnd"/>
      <w:r w:rsidRPr="00FA1451">
        <w:t xml:space="preserve"> </w:t>
      </w:r>
      <w:proofErr w:type="spellStart"/>
      <w:r w:rsidRPr="00FA1451">
        <w:t>latta</w:t>
      </w:r>
      <w:proofErr w:type="spellEnd"/>
      <w:r w:rsidRPr="00FA1451">
        <w:t xml:space="preserve"> </w:t>
      </w:r>
      <w:proofErr w:type="spellStart"/>
      <w:r w:rsidRPr="00FA1451">
        <w:t>inggana</w:t>
      </w:r>
      <w:proofErr w:type="spellEnd"/>
      <w:r w:rsidRPr="00FA1451">
        <w:t xml:space="preserve"> </w:t>
      </w:r>
      <w:proofErr w:type="spellStart"/>
      <w:r w:rsidRPr="00FA1451">
        <w:t>atta</w:t>
      </w:r>
      <w:proofErr w:type="spellEnd"/>
      <w:r w:rsidRPr="00FA1451">
        <w:t xml:space="preserve">, </w:t>
      </w:r>
      <w:proofErr w:type="spellStart"/>
      <w:r w:rsidRPr="00FA1451">
        <w:t>haan</w:t>
      </w:r>
      <w:proofErr w:type="spellEnd"/>
      <w:r w:rsidRPr="00FA1451">
        <w:t xml:space="preserve"> </w:t>
      </w:r>
      <w:proofErr w:type="spellStart"/>
      <w:r w:rsidRPr="00FA1451">
        <w:t>napukaw</w:t>
      </w:r>
      <w:proofErr w:type="spellEnd"/>
      <w:r w:rsidRPr="00FA1451">
        <w:t xml:space="preserve">, </w:t>
      </w:r>
      <w:proofErr w:type="spellStart"/>
      <w:r w:rsidRPr="00FA1451">
        <w:t>gapwen</w:t>
      </w:r>
      <w:proofErr w:type="spellEnd"/>
      <w:r w:rsidRPr="00FA1451">
        <w:t xml:space="preserve"> ta </w:t>
      </w:r>
      <w:proofErr w:type="spellStart"/>
      <w:r w:rsidRPr="00FA1451">
        <w:t>adda</w:t>
      </w:r>
      <w:proofErr w:type="spellEnd"/>
      <w:r w:rsidRPr="00FA1451">
        <w:t xml:space="preserve"> </w:t>
      </w:r>
      <w:proofErr w:type="spellStart"/>
      <w:r w:rsidRPr="00FA1451">
        <w:t>dagidiay</w:t>
      </w:r>
      <w:proofErr w:type="spellEnd"/>
      <w:r w:rsidRPr="00FA1451">
        <w:t xml:space="preserve"> </w:t>
      </w:r>
      <w:proofErr w:type="spellStart"/>
      <w:r w:rsidRPr="00FA1451">
        <w:t>Tingguians</w:t>
      </w:r>
      <w:proofErr w:type="spellEnd"/>
      <w:r w:rsidRPr="00FA1451">
        <w:t xml:space="preserve"> </w:t>
      </w:r>
      <w:proofErr w:type="spellStart"/>
      <w:r w:rsidRPr="00FA1451">
        <w:t>nga</w:t>
      </w:r>
      <w:proofErr w:type="spellEnd"/>
      <w:r w:rsidRPr="00FA1451">
        <w:t xml:space="preserve"> </w:t>
      </w:r>
      <w:proofErr w:type="spellStart"/>
      <w:r w:rsidRPr="00FA1451">
        <w:t>mangipaspasa</w:t>
      </w:r>
      <w:proofErr w:type="spellEnd"/>
      <w:r w:rsidRPr="00FA1451">
        <w:t xml:space="preserve"> </w:t>
      </w:r>
      <w:proofErr w:type="spellStart"/>
      <w:r w:rsidRPr="00FA1451">
        <w:t>iti</w:t>
      </w:r>
      <w:proofErr w:type="spellEnd"/>
      <w:r w:rsidRPr="00FA1451">
        <w:t xml:space="preserve"> hen</w:t>
      </w:r>
      <w:r w:rsidR="0036393F">
        <w:t>-</w:t>
      </w:r>
      <w:proofErr w:type="spellStart"/>
      <w:r w:rsidRPr="00FA1451">
        <w:t>henerasyon</w:t>
      </w:r>
      <w:proofErr w:type="spellEnd"/>
      <w:r w:rsidRPr="00FA1451">
        <w:t xml:space="preserve"> ken </w:t>
      </w:r>
      <w:proofErr w:type="spellStart"/>
      <w:r w:rsidRPr="00FA1451">
        <w:t>adda</w:t>
      </w:r>
      <w:proofErr w:type="spellEnd"/>
      <w:r w:rsidRPr="00FA1451">
        <w:t xml:space="preserve"> </w:t>
      </w:r>
      <w:proofErr w:type="spellStart"/>
      <w:r w:rsidRPr="00FA1451">
        <w:t>wagas</w:t>
      </w:r>
      <w:proofErr w:type="spellEnd"/>
      <w:r w:rsidRPr="00FA1451">
        <w:t xml:space="preserve"> da </w:t>
      </w:r>
      <w:proofErr w:type="spellStart"/>
      <w:r w:rsidRPr="00FA1451">
        <w:t>tapno</w:t>
      </w:r>
      <w:proofErr w:type="spellEnd"/>
      <w:r w:rsidRPr="00FA1451">
        <w:t xml:space="preserve"> </w:t>
      </w:r>
      <w:proofErr w:type="spellStart"/>
      <w:r w:rsidRPr="00FA1451">
        <w:t>maaklon</w:t>
      </w:r>
      <w:proofErr w:type="spellEnd"/>
      <w:r w:rsidRPr="00FA1451">
        <w:t xml:space="preserve"> </w:t>
      </w:r>
      <w:proofErr w:type="spellStart"/>
      <w:r w:rsidRPr="00FA1451">
        <w:t>dagiti</w:t>
      </w:r>
      <w:proofErr w:type="spellEnd"/>
      <w:r w:rsidRPr="00FA1451">
        <w:t xml:space="preserve"> </w:t>
      </w:r>
      <w:proofErr w:type="spellStart"/>
      <w:r w:rsidRPr="00FA1451">
        <w:t>pangipasaan</w:t>
      </w:r>
      <w:proofErr w:type="spellEnd"/>
      <w:r w:rsidRPr="00FA1451">
        <w:t xml:space="preserve"> da </w:t>
      </w:r>
      <w:proofErr w:type="spellStart"/>
      <w:r w:rsidRPr="00FA1451">
        <w:t>nga</w:t>
      </w:r>
      <w:proofErr w:type="spellEnd"/>
      <w:r w:rsidRPr="00FA1451">
        <w:t xml:space="preserve"> </w:t>
      </w:r>
      <w:proofErr w:type="spellStart"/>
      <w:r w:rsidRPr="00FA1451">
        <w:t>mabalin</w:t>
      </w:r>
      <w:proofErr w:type="spellEnd"/>
      <w:r w:rsidRPr="00FA1451">
        <w:t xml:space="preserve"> </w:t>
      </w:r>
      <w:proofErr w:type="spellStart"/>
      <w:r w:rsidRPr="00FA1451">
        <w:t>nga</w:t>
      </w:r>
      <w:proofErr w:type="spellEnd"/>
      <w:r w:rsidRPr="00FA1451">
        <w:t xml:space="preserve"> </w:t>
      </w:r>
      <w:proofErr w:type="spellStart"/>
      <w:r w:rsidRPr="00FA1451">
        <w:t>miembro</w:t>
      </w:r>
      <w:proofErr w:type="spellEnd"/>
      <w:r w:rsidRPr="00FA1451">
        <w:t xml:space="preserve"> </w:t>
      </w:r>
      <w:proofErr w:type="spellStart"/>
      <w:r w:rsidRPr="00FA1451">
        <w:t>ti</w:t>
      </w:r>
      <w:proofErr w:type="spellEnd"/>
      <w:r w:rsidRPr="00FA1451">
        <w:t xml:space="preserve"> </w:t>
      </w:r>
      <w:proofErr w:type="spellStart"/>
      <w:r w:rsidRPr="00FA1451">
        <w:t>pamilya</w:t>
      </w:r>
      <w:proofErr w:type="spellEnd"/>
      <w:r w:rsidRPr="00FA1451">
        <w:t xml:space="preserve"> </w:t>
      </w:r>
      <w:proofErr w:type="spellStart"/>
      <w:r w:rsidRPr="00FA1451">
        <w:t>wennu</w:t>
      </w:r>
      <w:proofErr w:type="spellEnd"/>
      <w:r w:rsidRPr="00FA1451">
        <w:t xml:space="preserve"> </w:t>
      </w:r>
      <w:proofErr w:type="spellStart"/>
      <w:r w:rsidRPr="00FA1451">
        <w:t>komunidad</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panagobserbar</w:t>
      </w:r>
      <w:proofErr w:type="spellEnd"/>
      <w:r w:rsidRPr="00FA1451">
        <w:t xml:space="preserve">, </w:t>
      </w:r>
      <w:proofErr w:type="spellStart"/>
      <w:r w:rsidRPr="00FA1451">
        <w:t>panagdeng</w:t>
      </w:r>
      <w:proofErr w:type="spellEnd"/>
      <w:r w:rsidRPr="00FA1451">
        <w:t xml:space="preserve"> </w:t>
      </w:r>
      <w:proofErr w:type="spellStart"/>
      <w:r w:rsidRPr="00FA1451">
        <w:t>denggeg</w:t>
      </w:r>
      <w:proofErr w:type="spellEnd"/>
      <w:r w:rsidRPr="00FA1451">
        <w:t xml:space="preserve"> da nu </w:t>
      </w:r>
      <w:proofErr w:type="spellStart"/>
      <w:r w:rsidRPr="00FA1451">
        <w:t>makankanta</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nu </w:t>
      </w:r>
      <w:proofErr w:type="spellStart"/>
      <w:r w:rsidRPr="00FA1451">
        <w:t>adda</w:t>
      </w:r>
      <w:proofErr w:type="spellEnd"/>
      <w:r w:rsidRPr="00FA1451">
        <w:t xml:space="preserve"> </w:t>
      </w:r>
      <w:proofErr w:type="spellStart"/>
      <w:r w:rsidRPr="00FA1451">
        <w:t>okasyon</w:t>
      </w:r>
      <w:proofErr w:type="spellEnd"/>
      <w:r w:rsidRPr="00FA1451">
        <w:t xml:space="preserve">, </w:t>
      </w:r>
      <w:proofErr w:type="spellStart"/>
      <w:r w:rsidRPr="00FA1451">
        <w:t>mabalin</w:t>
      </w:r>
      <w:proofErr w:type="spellEnd"/>
      <w:r w:rsidRPr="00FA1451">
        <w:t xml:space="preserve"> pay </w:t>
      </w:r>
      <w:proofErr w:type="spellStart"/>
      <w:r w:rsidRPr="00FA1451">
        <w:t>nga</w:t>
      </w:r>
      <w:proofErr w:type="spellEnd"/>
      <w:r w:rsidRPr="00FA1451">
        <w:t xml:space="preserve"> </w:t>
      </w:r>
      <w:proofErr w:type="spellStart"/>
      <w:r w:rsidRPr="00FA1451">
        <w:t>lektyuran</w:t>
      </w:r>
      <w:proofErr w:type="spellEnd"/>
      <w:r w:rsidRPr="00FA1451">
        <w:t xml:space="preserve"> </w:t>
      </w:r>
      <w:proofErr w:type="spellStart"/>
      <w:r w:rsidRPr="00FA1451">
        <w:t>kasano</w:t>
      </w:r>
      <w:proofErr w:type="spellEnd"/>
      <w:r w:rsidRPr="00FA1451">
        <w:t xml:space="preserve"> ag </w:t>
      </w:r>
      <w:proofErr w:type="spellStart"/>
      <w:r w:rsidRPr="00FA1451">
        <w:t>uggayam</w:t>
      </w:r>
      <w:proofErr w:type="spellEnd"/>
      <w:r w:rsidRPr="00FA1451">
        <w:t xml:space="preserve">, ken </w:t>
      </w:r>
      <w:proofErr w:type="spellStart"/>
      <w:r w:rsidRPr="00FA1451">
        <w:t>kangrunaan</w:t>
      </w:r>
      <w:proofErr w:type="spellEnd"/>
      <w:r w:rsidRPr="00FA1451">
        <w:t xml:space="preserve"> </w:t>
      </w:r>
      <w:proofErr w:type="spellStart"/>
      <w:r w:rsidRPr="00FA1451">
        <w:t>ti</w:t>
      </w:r>
      <w:proofErr w:type="spellEnd"/>
      <w:r w:rsidRPr="00FA1451">
        <w:t xml:space="preserve"> </w:t>
      </w:r>
      <w:proofErr w:type="spellStart"/>
      <w:r w:rsidRPr="00FA1451">
        <w:t>amin</w:t>
      </w:r>
      <w:proofErr w:type="spellEnd"/>
      <w:r w:rsidR="0036393F">
        <w:t>,</w:t>
      </w:r>
      <w:r w:rsidRPr="00FA1451">
        <w:t xml:space="preserve"> </w:t>
      </w:r>
      <w:proofErr w:type="spellStart"/>
      <w:r w:rsidRPr="00FA1451">
        <w:t>masursuro</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panangpadas</w:t>
      </w:r>
      <w:proofErr w:type="spellEnd"/>
      <w:r w:rsidRPr="00FA1451">
        <w:t xml:space="preserve"> </w:t>
      </w:r>
      <w:proofErr w:type="spellStart"/>
      <w:r w:rsidRPr="00FA1451">
        <w:t>wennu</w:t>
      </w:r>
      <w:proofErr w:type="spellEnd"/>
      <w:r w:rsidRPr="00FA1451">
        <w:t xml:space="preserve"> practice </w:t>
      </w:r>
      <w:proofErr w:type="spellStart"/>
      <w:r w:rsidRPr="00FA1451">
        <w:t>inggana</w:t>
      </w:r>
      <w:proofErr w:type="spellEnd"/>
      <w:r w:rsidRPr="00FA1451">
        <w:t xml:space="preserve"> </w:t>
      </w:r>
      <w:proofErr w:type="spellStart"/>
      <w:r w:rsidRPr="00FA1451">
        <w:t>maadal</w:t>
      </w:r>
      <w:proofErr w:type="spellEnd"/>
      <w:r w:rsidRPr="00FA1451">
        <w:t xml:space="preserve"> </w:t>
      </w:r>
      <w:proofErr w:type="spellStart"/>
      <w:r w:rsidRPr="00FA1451">
        <w:t>tu</w:t>
      </w:r>
      <w:proofErr w:type="spellEnd"/>
      <w:r w:rsidRPr="00FA1451">
        <w:t xml:space="preserve"> </w:t>
      </w:r>
      <w:proofErr w:type="spellStart"/>
      <w:r w:rsidRPr="00FA1451">
        <w:t>nga</w:t>
      </w:r>
      <w:proofErr w:type="spellEnd"/>
      <w:r w:rsidRPr="00FA1451">
        <w:t xml:space="preserve"> </w:t>
      </w:r>
      <w:proofErr w:type="spellStart"/>
      <w:r w:rsidRPr="00FA1451">
        <w:t>nasyaat</w:t>
      </w:r>
      <w:proofErr w:type="spellEnd"/>
      <w:r w:rsidRPr="00FA1451">
        <w:t>."</w:t>
      </w:r>
      <w:r w:rsidR="0036393F">
        <w:t xml:space="preserve"> </w:t>
      </w:r>
      <w:r w:rsidRPr="00FA1451">
        <w:t xml:space="preserve">(A long time ago, there were various tribes of </w:t>
      </w:r>
      <w:proofErr w:type="spellStart"/>
      <w:r w:rsidRPr="00FA1451">
        <w:t>Tingguians</w:t>
      </w:r>
      <w:proofErr w:type="spellEnd"/>
      <w:r w:rsidRPr="00FA1451">
        <w:t xml:space="preserve"> in </w:t>
      </w:r>
      <w:proofErr w:type="spellStart"/>
      <w:r w:rsidRPr="00FA1451">
        <w:t>Abra</w:t>
      </w:r>
      <w:proofErr w:type="spellEnd"/>
      <w:r w:rsidRPr="00FA1451">
        <w:t xml:space="preserve">, and there was the </w:t>
      </w:r>
      <w:proofErr w:type="spellStart"/>
      <w:r w:rsidRPr="00FA1451">
        <w:t>uggayam</w:t>
      </w:r>
      <w:proofErr w:type="spellEnd"/>
      <w:r w:rsidRPr="00FA1451">
        <w:t xml:space="preserve">. It still exists today; it has not been lost because the </w:t>
      </w:r>
      <w:proofErr w:type="spellStart"/>
      <w:r w:rsidRPr="00FA1451">
        <w:t>Tingguians</w:t>
      </w:r>
      <w:proofErr w:type="spellEnd"/>
      <w:r w:rsidRPr="00FA1451">
        <w:t xml:space="preserve"> continue to pass it down from generation to generation. They have ways to ensure that those to whom they pass it on—whether family members or members of the community—can learn it. This is done through observing and listening when </w:t>
      </w:r>
      <w:proofErr w:type="spellStart"/>
      <w:r w:rsidRPr="00FA1451">
        <w:t>uggayam</w:t>
      </w:r>
      <w:proofErr w:type="spellEnd"/>
      <w:r w:rsidRPr="00FA1451">
        <w:t xml:space="preserve"> is sung during occasions. They may also receive lectures on how to perform </w:t>
      </w:r>
      <w:proofErr w:type="spellStart"/>
      <w:r w:rsidRPr="00FA1451">
        <w:t>uggayam</w:t>
      </w:r>
      <w:proofErr w:type="spellEnd"/>
      <w:r w:rsidRPr="00FA1451">
        <w:t>, but most importantly, it is best learned through experience and practice until it is fully mastered.)</w:t>
      </w:r>
    </w:p>
    <w:p w14:paraId="7DFF9292" w14:textId="5F054F4F" w:rsidR="00D25FEC" w:rsidRPr="00FA1451" w:rsidRDefault="0036393F" w:rsidP="00FA1451">
      <w:pPr>
        <w:pStyle w:val="NormalWeb"/>
        <w:jc w:val="both"/>
      </w:pPr>
      <w:r>
        <w:tab/>
      </w:r>
      <w:r w:rsidR="00D25FEC" w:rsidRPr="00FA1451">
        <w:t>A</w:t>
      </w:r>
      <w:r w:rsidR="005A4A30" w:rsidRPr="00FA1451">
        <w:t>s</w:t>
      </w:r>
      <w:r w:rsidR="00D25FEC" w:rsidRPr="00FA1451">
        <w:t xml:space="preserve"> </w:t>
      </w:r>
      <w:r w:rsidR="005A4A30" w:rsidRPr="00FA1451">
        <w:t xml:space="preserve">a result, </w:t>
      </w:r>
      <w:proofErr w:type="spellStart"/>
      <w:r w:rsidR="00D25FEC" w:rsidRPr="00FA1451">
        <w:t>uggayam</w:t>
      </w:r>
      <w:proofErr w:type="spellEnd"/>
      <w:r w:rsidR="00D25FEC" w:rsidRPr="00FA1451">
        <w:t xml:space="preserve"> has endured due to its reliance on oral transmission from elders to younger generations. Observation, attentive listening, and hands-on practice are essential in mastering this art form. </w:t>
      </w:r>
      <w:r w:rsidR="00150960">
        <w:t>The l</w:t>
      </w:r>
      <w:r w:rsidR="005A4A30" w:rsidRPr="00FA1451">
        <w:t xml:space="preserve">ive performances </w:t>
      </w:r>
      <w:r w:rsidR="00150960">
        <w:t xml:space="preserve">of </w:t>
      </w:r>
      <w:proofErr w:type="spellStart"/>
      <w:r w:rsidR="00150960">
        <w:t>uggayam</w:t>
      </w:r>
      <w:proofErr w:type="spellEnd"/>
      <w:r w:rsidR="00150960">
        <w:t xml:space="preserve"> </w:t>
      </w:r>
      <w:r w:rsidR="005A4A30" w:rsidRPr="00FA1451">
        <w:t>breathe life into intangible cultural treasures (</w:t>
      </w:r>
      <w:proofErr w:type="spellStart"/>
      <w:r w:rsidR="005A4A30" w:rsidRPr="00FA1451">
        <w:t>Refae</w:t>
      </w:r>
      <w:proofErr w:type="spellEnd"/>
      <w:r w:rsidR="005A4A30" w:rsidRPr="00FA1451">
        <w:t xml:space="preserve">, 2024). </w:t>
      </w:r>
    </w:p>
    <w:p w14:paraId="50A6E433" w14:textId="63FDA27C" w:rsidR="00D25FEC" w:rsidRPr="00FA1451" w:rsidRDefault="001076A5" w:rsidP="00FA1451">
      <w:pPr>
        <w:pStyle w:val="NormalWeb"/>
        <w:jc w:val="both"/>
      </w:pPr>
      <w:r>
        <w:tab/>
      </w:r>
      <w:r w:rsidR="00D25FEC" w:rsidRPr="00FA1451">
        <w:t>A</w:t>
      </w:r>
      <w:r w:rsidR="005A4A30" w:rsidRPr="00FA1451">
        <w:t xml:space="preserve">lthough traditionally performed during specific cultural rituals, </w:t>
      </w:r>
      <w:proofErr w:type="spellStart"/>
      <w:r w:rsidR="005A4A30" w:rsidRPr="00FA1451">
        <w:t>uggayam</w:t>
      </w:r>
      <w:proofErr w:type="spellEnd"/>
      <w:r w:rsidR="005A4A30" w:rsidRPr="00FA1451">
        <w:t xml:space="preserve"> has also been adapted for contemporary gatherings such as Christmas celebrations and religious events. </w:t>
      </w:r>
      <w:r w:rsidR="00D25FEC" w:rsidRPr="00FA1451">
        <w:t xml:space="preserve">Thus, </w:t>
      </w:r>
      <w:proofErr w:type="spellStart"/>
      <w:r w:rsidR="00D25FEC" w:rsidRPr="00FA1451">
        <w:t>uggayam</w:t>
      </w:r>
      <w:proofErr w:type="spellEnd"/>
      <w:r w:rsidR="00D25FEC" w:rsidRPr="00FA1451">
        <w:t xml:space="preserve"> has a </w:t>
      </w:r>
      <w:r w:rsidR="00D25FEC" w:rsidRPr="00FA1451">
        <w:rPr>
          <w:rStyle w:val="Strong"/>
          <w:rFonts w:eastAsiaTheme="majorEastAsia"/>
          <w:b w:val="0"/>
        </w:rPr>
        <w:t>cultural adaptation and resilience,</w:t>
      </w:r>
      <w:r w:rsidR="00D25FEC" w:rsidRPr="00FA1451">
        <w:t xml:space="preserve"> expanded into contemporary settings, illustrating its capacity to remain relevant across generations.</w:t>
      </w:r>
    </w:p>
    <w:p w14:paraId="2D8D476E" w14:textId="2E919A8E" w:rsidR="00077AC5" w:rsidRPr="00FA1451" w:rsidRDefault="001076A5" w:rsidP="00FA1451">
      <w:pPr>
        <w:pStyle w:val="NormalWeb"/>
        <w:jc w:val="both"/>
      </w:pPr>
      <w:r>
        <w:tab/>
      </w:r>
      <w:r w:rsidR="005A4A30" w:rsidRPr="00FA1451">
        <w:t>In the past, only elder</w:t>
      </w:r>
      <w:r>
        <w:t>ly</w:t>
      </w:r>
      <w:r w:rsidR="005A4A30" w:rsidRPr="00FA1451">
        <w:t xml:space="preserve"> members of the tribe performed the chant. However, in recent times, each barangay has designated an Indigenous Peoples’ Mandatory </w:t>
      </w:r>
      <w:r w:rsidR="005A4A30" w:rsidRPr="00FA1451">
        <w:lastRenderedPageBreak/>
        <w:t xml:space="preserve">Representative (IPMR) who actively promotes and preserves </w:t>
      </w:r>
      <w:proofErr w:type="spellStart"/>
      <w:r w:rsidR="005A4A30" w:rsidRPr="00FA1451">
        <w:t>uggayam</w:t>
      </w:r>
      <w:proofErr w:type="spellEnd"/>
      <w:r w:rsidR="005A4A30" w:rsidRPr="00FA1451">
        <w:t xml:space="preserve"> by teaching younger generations and exploring modern means of dissemination, including technology and educational integration. Anyone with the ability to compose messages orally and perform in chant or song is encouraged to participate.</w:t>
      </w:r>
      <w:r w:rsidR="00D25FEC" w:rsidRPr="00FA1451">
        <w:t xml:space="preserve"> </w:t>
      </w:r>
    </w:p>
    <w:p w14:paraId="1FFA04B4" w14:textId="1C369063" w:rsidR="00D25FEC" w:rsidRPr="00FA1451" w:rsidRDefault="001076A5" w:rsidP="00FA1451">
      <w:pPr>
        <w:pStyle w:val="NormalWeb"/>
        <w:jc w:val="both"/>
      </w:pPr>
      <w:r>
        <w:tab/>
      </w:r>
      <w:r w:rsidR="005A4A30" w:rsidRPr="00FA1451">
        <w:t>A recent study by Benedito (2023), Dacuycuy (2023), Navarro (2023), Suarez (2022), Ancheta (2022), and Rabago (2021) highlight that the preservation of cultural traditions is facilitated through written documentation. This can be achieved through the development of educational materials such as learning activity packets (LAPs), mobile-based learning apps, contextualized learning materials (CLMs), supplemental aids, and other instructional resources.</w:t>
      </w:r>
      <w:r w:rsidR="00D25FEC" w:rsidRPr="00FA1451">
        <w:t xml:space="preserve"> Thus, it needs </w:t>
      </w:r>
      <w:r w:rsidRPr="00FA1451">
        <w:t>institutional</w:t>
      </w:r>
      <w:r w:rsidR="00D25FEC" w:rsidRPr="00FA1451">
        <w:rPr>
          <w:rStyle w:val="Strong"/>
          <w:rFonts w:eastAsiaTheme="majorEastAsia"/>
          <w:b w:val="0"/>
        </w:rPr>
        <w:t xml:space="preserve"> and technological support</w:t>
      </w:r>
      <w:r>
        <w:rPr>
          <w:rStyle w:val="Strong"/>
          <w:rFonts w:eastAsiaTheme="majorEastAsia"/>
          <w:b w:val="0"/>
        </w:rPr>
        <w:t>.</w:t>
      </w:r>
      <w:r w:rsidR="00D25FEC" w:rsidRPr="00FA1451">
        <w:rPr>
          <w:rStyle w:val="Strong"/>
          <w:rFonts w:eastAsiaTheme="majorEastAsia"/>
          <w:b w:val="0"/>
        </w:rPr>
        <w:t xml:space="preserve"> </w:t>
      </w:r>
      <w:r>
        <w:rPr>
          <w:rStyle w:val="Strong"/>
          <w:rFonts w:eastAsiaTheme="majorEastAsia"/>
          <w:b w:val="0"/>
        </w:rPr>
        <w:t>Similarly, a</w:t>
      </w:r>
      <w:r w:rsidR="00D25FEC" w:rsidRPr="00FA1451">
        <w:rPr>
          <w:rStyle w:val="Strong"/>
          <w:rFonts w:eastAsiaTheme="majorEastAsia"/>
          <w:b w:val="0"/>
        </w:rPr>
        <w:t>n</w:t>
      </w:r>
      <w:r w:rsidR="00D25FEC" w:rsidRPr="00FA1451">
        <w:t xml:space="preserve"> integration of </w:t>
      </w:r>
      <w:proofErr w:type="spellStart"/>
      <w:r w:rsidR="00D25FEC" w:rsidRPr="00FA1451">
        <w:t>uggayam</w:t>
      </w:r>
      <w:proofErr w:type="spellEnd"/>
      <w:r w:rsidR="00D25FEC" w:rsidRPr="00FA1451">
        <w:t xml:space="preserve"> into educational and technological platforms suggests a proactive approach to cultural preservation in the modern era.</w:t>
      </w:r>
    </w:p>
    <w:p w14:paraId="55933AA4" w14:textId="744DDEE8" w:rsidR="005A4A30" w:rsidRPr="00FA1451" w:rsidRDefault="001076A5" w:rsidP="001076A5">
      <w:pPr>
        <w:pStyle w:val="NormalWeb"/>
        <w:jc w:val="both"/>
      </w:pPr>
      <w:r>
        <w:tab/>
      </w:r>
      <w:r w:rsidR="005A4A30" w:rsidRPr="00FA1451">
        <w:t>A respondent further reinforced this idea:</w:t>
      </w:r>
    </w:p>
    <w:p w14:paraId="2FDD8B91" w14:textId="0619308B" w:rsidR="00D25FEC" w:rsidRPr="00FA1451" w:rsidRDefault="005A4A30" w:rsidP="00BD1FCB">
      <w:pPr>
        <w:pStyle w:val="NormalWeb"/>
        <w:ind w:left="1080" w:right="1080"/>
        <w:jc w:val="both"/>
      </w:pPr>
      <w:r w:rsidRPr="00FA1451">
        <w:t>"</w:t>
      </w:r>
      <w:proofErr w:type="spellStart"/>
      <w:r w:rsidRPr="00FA1451">
        <w:t>Napateg</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gapwen</w:t>
      </w:r>
      <w:proofErr w:type="spellEnd"/>
      <w:r w:rsidRPr="00FA1451">
        <w:t xml:space="preserve"> ta </w:t>
      </w:r>
      <w:proofErr w:type="spellStart"/>
      <w:r w:rsidRPr="00FA1451">
        <w:t>ti</w:t>
      </w:r>
      <w:proofErr w:type="spellEnd"/>
      <w:r w:rsidRPr="00FA1451">
        <w:t xml:space="preserve"> </w:t>
      </w:r>
      <w:proofErr w:type="spellStart"/>
      <w:r w:rsidRPr="00FA1451">
        <w:t>isimsimbolo</w:t>
      </w:r>
      <w:proofErr w:type="spellEnd"/>
      <w:r w:rsidRPr="00FA1451">
        <w:t xml:space="preserve"> </w:t>
      </w:r>
      <w:proofErr w:type="spellStart"/>
      <w:r w:rsidRPr="00FA1451">
        <w:t>na</w:t>
      </w:r>
      <w:proofErr w:type="spellEnd"/>
      <w:r w:rsidRPr="00FA1451">
        <w:t xml:space="preserve"> </w:t>
      </w:r>
      <w:proofErr w:type="spellStart"/>
      <w:r w:rsidRPr="00FA1451">
        <w:t>ket</w:t>
      </w:r>
      <w:proofErr w:type="spellEnd"/>
      <w:r w:rsidRPr="00FA1451">
        <w:t xml:space="preserve"> </w:t>
      </w:r>
      <w:proofErr w:type="spellStart"/>
      <w:r w:rsidRPr="00FA1451">
        <w:t>haan</w:t>
      </w:r>
      <w:proofErr w:type="spellEnd"/>
      <w:r w:rsidRPr="00FA1451">
        <w:t xml:space="preserve"> </w:t>
      </w:r>
      <w:proofErr w:type="spellStart"/>
      <w:r w:rsidRPr="00FA1451">
        <w:t>lang</w:t>
      </w:r>
      <w:proofErr w:type="spellEnd"/>
      <w:r w:rsidRPr="00FA1451">
        <w:t xml:space="preserve"> </w:t>
      </w:r>
      <w:proofErr w:type="spellStart"/>
      <w:r w:rsidRPr="00FA1451">
        <w:t>nga</w:t>
      </w:r>
      <w:proofErr w:type="spellEnd"/>
      <w:r w:rsidRPr="00FA1451">
        <w:t xml:space="preserve"> </w:t>
      </w:r>
      <w:proofErr w:type="spellStart"/>
      <w:r w:rsidRPr="00FA1451">
        <w:t>identidad</w:t>
      </w:r>
      <w:proofErr w:type="spellEnd"/>
      <w:r w:rsidRPr="00FA1451">
        <w:t xml:space="preserve"> mi </w:t>
      </w:r>
      <w:proofErr w:type="spellStart"/>
      <w:r w:rsidRPr="00FA1451">
        <w:t>nga</w:t>
      </w:r>
      <w:proofErr w:type="spellEnd"/>
      <w:r w:rsidRPr="00FA1451">
        <w:t xml:space="preserve"> </w:t>
      </w:r>
      <w:proofErr w:type="spellStart"/>
      <w:r w:rsidRPr="00FA1451">
        <w:t>Tingguian</w:t>
      </w:r>
      <w:proofErr w:type="spellEnd"/>
      <w:r w:rsidRPr="00FA1451">
        <w:t>, nu d</w:t>
      </w:r>
      <w:r w:rsidR="00BD1FCB">
        <w:t xml:space="preserve">i </w:t>
      </w:r>
      <w:proofErr w:type="spellStart"/>
      <w:r w:rsidRPr="00FA1451">
        <w:t>ket</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agserserbi</w:t>
      </w:r>
      <w:proofErr w:type="spellEnd"/>
      <w:r w:rsidRPr="00FA1451">
        <w:t xml:space="preserve"> </w:t>
      </w:r>
      <w:proofErr w:type="spellStart"/>
      <w:r w:rsidRPr="00FA1451">
        <w:t>nga</w:t>
      </w:r>
      <w:proofErr w:type="spellEnd"/>
      <w:r w:rsidRPr="00FA1451">
        <w:t xml:space="preserve"> </w:t>
      </w:r>
      <w:proofErr w:type="spellStart"/>
      <w:r w:rsidRPr="00FA1451">
        <w:t>wagas</w:t>
      </w:r>
      <w:proofErr w:type="spellEnd"/>
      <w:r w:rsidRPr="00FA1451">
        <w:t xml:space="preserve"> </w:t>
      </w:r>
      <w:proofErr w:type="spellStart"/>
      <w:r w:rsidRPr="00FA1451">
        <w:t>tapno</w:t>
      </w:r>
      <w:proofErr w:type="spellEnd"/>
      <w:r w:rsidRPr="00FA1451">
        <w:t xml:space="preserve"> </w:t>
      </w:r>
      <w:proofErr w:type="spellStart"/>
      <w:r w:rsidRPr="00FA1451">
        <w:t>maikkan</w:t>
      </w:r>
      <w:proofErr w:type="spellEnd"/>
      <w:r w:rsidRPr="00FA1451">
        <w:t xml:space="preserve"> </w:t>
      </w:r>
      <w:proofErr w:type="spellStart"/>
      <w:r w:rsidRPr="00FA1451">
        <w:t>solusyon</w:t>
      </w:r>
      <w:proofErr w:type="spellEnd"/>
      <w:r w:rsidRPr="00FA1451">
        <w:t xml:space="preserve"> </w:t>
      </w:r>
      <w:proofErr w:type="spellStart"/>
      <w:r w:rsidRPr="00FA1451">
        <w:t>ti</w:t>
      </w:r>
      <w:proofErr w:type="spellEnd"/>
      <w:r w:rsidRPr="00FA1451">
        <w:t xml:space="preserve">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problema</w:t>
      </w:r>
      <w:proofErr w:type="spellEnd"/>
      <w:r w:rsidRPr="00FA1451">
        <w:t xml:space="preserve"> </w:t>
      </w:r>
      <w:proofErr w:type="spellStart"/>
      <w:r w:rsidRPr="00FA1451">
        <w:t>ti</w:t>
      </w:r>
      <w:proofErr w:type="spellEnd"/>
      <w:r w:rsidRPr="00FA1451">
        <w:t xml:space="preserve"> </w:t>
      </w:r>
      <w:proofErr w:type="spellStart"/>
      <w:r w:rsidRPr="00FA1451">
        <w:t>komunidad</w:t>
      </w:r>
      <w:proofErr w:type="spellEnd"/>
      <w:r w:rsidR="00BD1FCB">
        <w:t>.</w:t>
      </w:r>
      <w:r w:rsidRPr="00FA1451">
        <w:t xml:space="preserve"> </w:t>
      </w:r>
      <w:proofErr w:type="spellStart"/>
      <w:r w:rsidR="00BD1FCB">
        <w:t>B</w:t>
      </w:r>
      <w:r w:rsidRPr="00FA1451">
        <w:t>abaen</w:t>
      </w:r>
      <w:proofErr w:type="spellEnd"/>
      <w:r w:rsidRPr="00FA1451">
        <w:t xml:space="preserve">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Pr="00FA1451">
        <w:t>uggayam</w:t>
      </w:r>
      <w:proofErr w:type="spellEnd"/>
      <w:r w:rsidRPr="00FA1451">
        <w:t xml:space="preserve">, </w:t>
      </w:r>
      <w:proofErr w:type="spellStart"/>
      <w:r w:rsidRPr="00FA1451">
        <w:t>mapagmaymaysa</w:t>
      </w:r>
      <w:proofErr w:type="spellEnd"/>
      <w:r w:rsidRPr="00FA1451">
        <w:t xml:space="preserve"> kami. Ken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Pr="00FA1451">
        <w:t>simbolo</w:t>
      </w:r>
      <w:proofErr w:type="spellEnd"/>
      <w:r w:rsidRPr="00FA1451">
        <w:t xml:space="preserve"> ken </w:t>
      </w:r>
      <w:proofErr w:type="spellStart"/>
      <w:r w:rsidRPr="00FA1451">
        <w:t>pateg</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sipud</w:t>
      </w:r>
      <w:proofErr w:type="spellEnd"/>
      <w:r w:rsidRPr="00FA1451">
        <w:t xml:space="preserve"> pay </w:t>
      </w:r>
      <w:proofErr w:type="spellStart"/>
      <w:r w:rsidRPr="00FA1451">
        <w:t>idi</w:t>
      </w:r>
      <w:proofErr w:type="spellEnd"/>
      <w:r w:rsidRPr="00FA1451">
        <w:t xml:space="preserve"> </w:t>
      </w:r>
      <w:proofErr w:type="spellStart"/>
      <w:r w:rsidRPr="00FA1451">
        <w:t>inggana</w:t>
      </w:r>
      <w:proofErr w:type="spellEnd"/>
      <w:r w:rsidRPr="00FA1451">
        <w:t xml:space="preserve"> </w:t>
      </w:r>
      <w:proofErr w:type="spellStart"/>
      <w:r w:rsidRPr="00FA1451">
        <w:t>atta</w:t>
      </w:r>
      <w:proofErr w:type="spellEnd"/>
      <w:r w:rsidRPr="00FA1451">
        <w:t xml:space="preserve"> </w:t>
      </w:r>
      <w:proofErr w:type="spellStart"/>
      <w:r w:rsidRPr="00FA1451">
        <w:t>haan</w:t>
      </w:r>
      <w:proofErr w:type="spellEnd"/>
      <w:r w:rsidRPr="00FA1451">
        <w:t xml:space="preserve"> </w:t>
      </w:r>
      <w:proofErr w:type="spellStart"/>
      <w:r w:rsidRPr="00FA1451">
        <w:t>nga</w:t>
      </w:r>
      <w:proofErr w:type="spellEnd"/>
      <w:r w:rsidRPr="00FA1451">
        <w:t xml:space="preserve"> </w:t>
      </w:r>
      <w:proofErr w:type="spellStart"/>
      <w:r w:rsidRPr="00FA1451">
        <w:t>nagbaliw</w:t>
      </w:r>
      <w:proofErr w:type="spellEnd"/>
      <w:r w:rsidRPr="00FA1451">
        <w:t xml:space="preserve"> ken </w:t>
      </w:r>
      <w:proofErr w:type="spellStart"/>
      <w:r w:rsidRPr="00FA1451">
        <w:t>hantu</w:t>
      </w:r>
      <w:proofErr w:type="spellEnd"/>
      <w:r w:rsidRPr="00FA1451">
        <w:t xml:space="preserve"> </w:t>
      </w:r>
      <w:proofErr w:type="spellStart"/>
      <w:r w:rsidRPr="00FA1451">
        <w:t>pulos</w:t>
      </w:r>
      <w:proofErr w:type="spellEnd"/>
      <w:r w:rsidRPr="00FA1451">
        <w:t xml:space="preserve"> </w:t>
      </w:r>
      <w:proofErr w:type="spellStart"/>
      <w:r w:rsidRPr="00FA1451">
        <w:t>agbaliw</w:t>
      </w:r>
      <w:proofErr w:type="spellEnd"/>
      <w:r w:rsidRPr="00FA1451">
        <w:t>."</w:t>
      </w:r>
      <w:r w:rsidR="00BD1FCB">
        <w:t xml:space="preserve"> </w:t>
      </w:r>
      <w:r w:rsidRPr="00FA1451">
        <w:t xml:space="preserve">(The value of our tradition is important because its symbolism is not just our identity as </w:t>
      </w:r>
      <w:proofErr w:type="spellStart"/>
      <w:r w:rsidRPr="00FA1451">
        <w:t>Tingguians</w:t>
      </w:r>
      <w:proofErr w:type="spellEnd"/>
      <w:r w:rsidRPr="00FA1451">
        <w:t>, but also a way of life, unity, and a means to address community problems. And this symbol and the value of our culture have remained the same since before and will never change.)</w:t>
      </w:r>
    </w:p>
    <w:p w14:paraId="614015B0" w14:textId="0F67FECB" w:rsidR="00D25FEC" w:rsidRPr="00FA1451" w:rsidRDefault="00BD1FCB" w:rsidP="00FA1451">
      <w:pPr>
        <w:pStyle w:val="NormalWeb"/>
        <w:jc w:val="both"/>
      </w:pPr>
      <w:r>
        <w:tab/>
      </w:r>
      <w:r w:rsidR="005A4A30" w:rsidRPr="00FA1451">
        <w:t xml:space="preserve">Nunn (2012) emphasized that cultural beliefs and symbols persist over time because they shape decision-making and adapt to historical contexts, ensuring long-term continuity. The findings of this study affirm that </w:t>
      </w:r>
      <w:proofErr w:type="spellStart"/>
      <w:r w:rsidR="005A4A30" w:rsidRPr="00FA1451">
        <w:t>uggayam</w:t>
      </w:r>
      <w:proofErr w:type="spellEnd"/>
      <w:r w:rsidR="005A4A30" w:rsidRPr="00FA1451">
        <w:t xml:space="preserve"> is not only a preserved tradition but also an evolving cultural expression that bridges the past and the present.</w:t>
      </w:r>
      <w:r w:rsidR="00D25FEC" w:rsidRPr="00FA1451">
        <w:t xml:space="preserve"> Respondents strongly emphasize that </w:t>
      </w:r>
      <w:proofErr w:type="spellStart"/>
      <w:r w:rsidR="00D25FEC" w:rsidRPr="00FA1451">
        <w:t>uggayam</w:t>
      </w:r>
      <w:proofErr w:type="spellEnd"/>
      <w:r w:rsidR="00D25FEC" w:rsidRPr="00FA1451">
        <w:t xml:space="preserve"> is not merely an art form but a representation of </w:t>
      </w:r>
      <w:proofErr w:type="spellStart"/>
      <w:r w:rsidR="00D25FEC" w:rsidRPr="00FA1451">
        <w:t>Tingguian</w:t>
      </w:r>
      <w:proofErr w:type="spellEnd"/>
      <w:r w:rsidR="00D25FEC" w:rsidRPr="00FA1451">
        <w:t xml:space="preserve"> identity, unity, and a tool for addressing community issues. </w:t>
      </w:r>
    </w:p>
    <w:p w14:paraId="21025259" w14:textId="5EFC5A58" w:rsidR="008E0ADD" w:rsidRPr="00BD1FCB" w:rsidRDefault="00BD1FCB" w:rsidP="00FA1451">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BE2E99" w:rsidRPr="00FA1451">
        <w:rPr>
          <w:rFonts w:ascii="Times New Roman" w:hAnsi="Times New Roman" w:cs="Times New Roman"/>
          <w:b/>
          <w:sz w:val="24"/>
          <w:szCs w:val="24"/>
          <w:shd w:val="clear" w:color="auto" w:fill="FFFFFF"/>
        </w:rPr>
        <w:t xml:space="preserve">Functions of </w:t>
      </w:r>
      <w:proofErr w:type="spellStart"/>
      <w:r w:rsidR="00BE2E99" w:rsidRPr="00FA1451">
        <w:rPr>
          <w:rFonts w:ascii="Times New Roman" w:hAnsi="Times New Roman" w:cs="Times New Roman"/>
          <w:b/>
          <w:sz w:val="24"/>
          <w:szCs w:val="24"/>
          <w:shd w:val="clear" w:color="auto" w:fill="FFFFFF"/>
        </w:rPr>
        <w:t>Uggayam</w:t>
      </w:r>
      <w:proofErr w:type="spellEnd"/>
      <w:r w:rsidR="00BE2E99" w:rsidRPr="00FA1451">
        <w:rPr>
          <w:rFonts w:ascii="Times New Roman" w:hAnsi="Times New Roman" w:cs="Times New Roman"/>
          <w:b/>
          <w:sz w:val="24"/>
          <w:szCs w:val="24"/>
          <w:shd w:val="clear" w:color="auto" w:fill="FFFFFF"/>
        </w:rPr>
        <w:t xml:space="preserve"> in the Community</w:t>
      </w:r>
      <w:r>
        <w:rPr>
          <w:rFonts w:ascii="Times New Roman" w:hAnsi="Times New Roman" w:cs="Times New Roman"/>
          <w:b/>
          <w:sz w:val="24"/>
          <w:szCs w:val="24"/>
          <w:shd w:val="clear" w:color="auto" w:fill="FFFFFF"/>
        </w:rPr>
        <w:t xml:space="preserve">. </w:t>
      </w:r>
      <w:proofErr w:type="spellStart"/>
      <w:r w:rsidR="008E0ADD" w:rsidRPr="00FA1451">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is more than just a cultural practice—it is an integral part of the </w:t>
      </w:r>
      <w:proofErr w:type="spellStart"/>
      <w:r w:rsidR="008E0ADD" w:rsidRPr="00FA1451">
        <w:rPr>
          <w:rFonts w:ascii="Times New Roman" w:hAnsi="Times New Roman" w:cs="Times New Roman"/>
          <w:sz w:val="24"/>
          <w:szCs w:val="24"/>
        </w:rPr>
        <w:t>Tingguian</w:t>
      </w:r>
      <w:proofErr w:type="spellEnd"/>
      <w:r w:rsidR="008E0ADD" w:rsidRPr="00FA1451">
        <w:rPr>
          <w:rFonts w:ascii="Times New Roman" w:hAnsi="Times New Roman" w:cs="Times New Roman"/>
          <w:sz w:val="24"/>
          <w:szCs w:val="24"/>
        </w:rPr>
        <w:t xml:space="preserve"> way of life in Abra, deeply woven into their identity and traditions. It serves as a means of emotional expression, storytelling, and preserving ancestral knowledge.</w:t>
      </w:r>
      <w:r>
        <w:rPr>
          <w:rFonts w:ascii="Times New Roman" w:hAnsi="Times New Roman" w:cs="Times New Roman"/>
          <w:sz w:val="24"/>
          <w:szCs w:val="24"/>
        </w:rPr>
        <w:t xml:space="preserve"> </w:t>
      </w:r>
      <w:r w:rsidR="008E0ADD" w:rsidRPr="00FA1451">
        <w:rPr>
          <w:rFonts w:ascii="Times New Roman" w:hAnsi="Times New Roman" w:cs="Times New Roman"/>
          <w:sz w:val="24"/>
          <w:szCs w:val="24"/>
        </w:rPr>
        <w:t xml:space="preserve">Beyond its artistic and performative aspects, </w:t>
      </w:r>
      <w:proofErr w:type="spellStart"/>
      <w:r w:rsidR="008E0ADD" w:rsidRPr="00FA1451">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plays a crucial role in shaping the community’s social structure and shared values. Its function extends across multiple domains, including socio-cultural, economic, and political spheres, influencing ceremonies, community decisions, and conflict resolution</w:t>
      </w:r>
      <w:r>
        <w:rPr>
          <w:rFonts w:ascii="Times New Roman" w:hAnsi="Times New Roman" w:cs="Times New Roman"/>
          <w:sz w:val="24"/>
          <w:szCs w:val="24"/>
        </w:rPr>
        <w:t>s</w:t>
      </w:r>
      <w:r w:rsidR="008E0ADD" w:rsidRPr="00FA1451">
        <w:rPr>
          <w:rFonts w:ascii="Times New Roman" w:hAnsi="Times New Roman" w:cs="Times New Roman"/>
          <w:sz w:val="24"/>
          <w:szCs w:val="24"/>
        </w:rPr>
        <w:t xml:space="preserve">. </w:t>
      </w:r>
    </w:p>
    <w:p w14:paraId="203C7EE8" w14:textId="2E617A85" w:rsidR="008430CF" w:rsidRPr="00BD1FCB" w:rsidRDefault="00BD1FCB" w:rsidP="00FA1451">
      <w:pPr>
        <w:jc w:val="both"/>
        <w:rPr>
          <w:rFonts w:ascii="Times New Roman" w:hAnsi="Times New Roman" w:cs="Times New Roman"/>
          <w:b/>
          <w:sz w:val="24"/>
          <w:szCs w:val="24"/>
        </w:rPr>
      </w:pPr>
      <w:r>
        <w:rPr>
          <w:rFonts w:ascii="Times New Roman" w:hAnsi="Times New Roman" w:cs="Times New Roman"/>
          <w:b/>
          <w:sz w:val="24"/>
          <w:szCs w:val="24"/>
        </w:rPr>
        <w:tab/>
      </w:r>
      <w:r w:rsidR="008430CF" w:rsidRPr="00FA1451">
        <w:rPr>
          <w:rFonts w:ascii="Times New Roman" w:hAnsi="Times New Roman" w:cs="Times New Roman"/>
          <w:b/>
          <w:sz w:val="24"/>
          <w:szCs w:val="24"/>
        </w:rPr>
        <w:t xml:space="preserve">Socio-cultural </w:t>
      </w:r>
      <w:r w:rsidR="008430CF" w:rsidRPr="00FA1451">
        <w:rPr>
          <w:rFonts w:ascii="Times New Roman" w:hAnsi="Times New Roman" w:cs="Times New Roman"/>
          <w:b/>
          <w:sz w:val="24"/>
          <w:szCs w:val="24"/>
          <w:shd w:val="clear" w:color="auto" w:fill="FFFFFF"/>
        </w:rPr>
        <w:t>Functions</w:t>
      </w:r>
      <w:r>
        <w:rPr>
          <w:rFonts w:ascii="Times New Roman" w:hAnsi="Times New Roman" w:cs="Times New Roman"/>
          <w:b/>
          <w:sz w:val="24"/>
          <w:szCs w:val="24"/>
        </w:rPr>
        <w:t xml:space="preserve">. </w:t>
      </w:r>
      <w:r w:rsidR="00641A52" w:rsidRPr="00FA1451">
        <w:rPr>
          <w:rFonts w:ascii="Times New Roman" w:hAnsi="Times New Roman" w:cs="Times New Roman"/>
          <w:sz w:val="24"/>
          <w:szCs w:val="24"/>
        </w:rPr>
        <w:t xml:space="preserve">The </w:t>
      </w:r>
      <w:proofErr w:type="spellStart"/>
      <w:r w:rsidR="00641A52" w:rsidRPr="00FA1451">
        <w:rPr>
          <w:rFonts w:ascii="Times New Roman" w:hAnsi="Times New Roman" w:cs="Times New Roman"/>
          <w:sz w:val="24"/>
          <w:szCs w:val="24"/>
        </w:rPr>
        <w:t>uggayam</w:t>
      </w:r>
      <w:proofErr w:type="spellEnd"/>
      <w:r w:rsidR="00641A52" w:rsidRPr="00FA1451">
        <w:rPr>
          <w:rFonts w:ascii="Times New Roman" w:hAnsi="Times New Roman" w:cs="Times New Roman"/>
          <w:sz w:val="24"/>
          <w:szCs w:val="24"/>
        </w:rPr>
        <w:t xml:space="preserve"> holds a crucial socio-cultural role within the </w:t>
      </w:r>
      <w:proofErr w:type="spellStart"/>
      <w:r w:rsidR="00641A52" w:rsidRPr="00FA1451">
        <w:rPr>
          <w:rFonts w:ascii="Times New Roman" w:hAnsi="Times New Roman" w:cs="Times New Roman"/>
          <w:sz w:val="24"/>
          <w:szCs w:val="24"/>
        </w:rPr>
        <w:t>Maeng</w:t>
      </w:r>
      <w:proofErr w:type="spellEnd"/>
      <w:r w:rsidR="00641A52" w:rsidRPr="00FA1451">
        <w:rPr>
          <w:rFonts w:ascii="Times New Roman" w:hAnsi="Times New Roman" w:cs="Times New Roman"/>
          <w:sz w:val="24"/>
          <w:szCs w:val="24"/>
        </w:rPr>
        <w:t xml:space="preserve"> </w:t>
      </w:r>
      <w:proofErr w:type="spellStart"/>
      <w:r w:rsidR="00641A52" w:rsidRPr="00FA1451">
        <w:rPr>
          <w:rFonts w:ascii="Times New Roman" w:hAnsi="Times New Roman" w:cs="Times New Roman"/>
          <w:sz w:val="24"/>
          <w:szCs w:val="24"/>
        </w:rPr>
        <w:t>Tingguian</w:t>
      </w:r>
      <w:proofErr w:type="spellEnd"/>
      <w:r w:rsidR="00641A52" w:rsidRPr="00FA1451">
        <w:rPr>
          <w:rFonts w:ascii="Times New Roman" w:hAnsi="Times New Roman" w:cs="Times New Roman"/>
          <w:sz w:val="24"/>
          <w:szCs w:val="24"/>
        </w:rPr>
        <w:t xml:space="preserve"> community promoting unity, preserving traditions, and encouraging active community engagement. It serves as a unifying force, bringing people together during important gatherings and ceremonies. </w:t>
      </w:r>
    </w:p>
    <w:p w14:paraId="4BDD5E6D" w14:textId="6CA6173B" w:rsidR="008430CF" w:rsidRPr="00FA1451" w:rsidRDefault="00BD1FCB" w:rsidP="00FA1451">
      <w:pPr>
        <w:pStyle w:val="NormalWeb"/>
        <w:jc w:val="both"/>
      </w:pPr>
      <w:r>
        <w:lastRenderedPageBreak/>
        <w:tab/>
      </w:r>
      <w:r w:rsidR="008430CF" w:rsidRPr="00FA1451">
        <w:t>A respondent shared the following perspective:</w:t>
      </w:r>
    </w:p>
    <w:p w14:paraId="6ACC9C85" w14:textId="30A0510C" w:rsidR="008430CF" w:rsidRPr="00FA1451" w:rsidRDefault="008430CF" w:rsidP="00BD1FCB">
      <w:pPr>
        <w:pStyle w:val="NormalWeb"/>
        <w:ind w:left="1170" w:right="1350"/>
        <w:jc w:val="both"/>
      </w:pPr>
      <w:r w:rsidRPr="00FA1451">
        <w:t>"</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ket</w:t>
      </w:r>
      <w:proofErr w:type="spellEnd"/>
      <w:r w:rsidRPr="00FA1451">
        <w:t xml:space="preserve"> </w:t>
      </w:r>
      <w:proofErr w:type="spellStart"/>
      <w:r w:rsidRPr="00FA1451">
        <w:t>maiay-ayog</w:t>
      </w:r>
      <w:proofErr w:type="spellEnd"/>
      <w:r w:rsidRPr="00FA1451">
        <w:t xml:space="preserve"> </w:t>
      </w:r>
      <w:proofErr w:type="spellStart"/>
      <w:r w:rsidRPr="00FA1451">
        <w:t>iti</w:t>
      </w:r>
      <w:proofErr w:type="spellEnd"/>
      <w:r w:rsidRPr="00FA1451">
        <w:t xml:space="preserve"> </w:t>
      </w:r>
      <w:proofErr w:type="spellStart"/>
      <w:r w:rsidRPr="00FA1451">
        <w:t>aniya</w:t>
      </w:r>
      <w:proofErr w:type="spellEnd"/>
      <w:r w:rsidRPr="00FA1451">
        <w:t xml:space="preserve"> man </w:t>
      </w:r>
      <w:proofErr w:type="spellStart"/>
      <w:r w:rsidRPr="00FA1451">
        <w:t>nga</w:t>
      </w:r>
      <w:proofErr w:type="spellEnd"/>
      <w:r w:rsidRPr="00FA1451">
        <w:t xml:space="preserve"> </w:t>
      </w:r>
      <w:proofErr w:type="spellStart"/>
      <w:r w:rsidRPr="00FA1451">
        <w:t>okasyon</w:t>
      </w:r>
      <w:proofErr w:type="spellEnd"/>
      <w:r w:rsidRPr="00FA1451">
        <w:t xml:space="preserve">, ken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isu</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ti</w:t>
      </w:r>
      <w:proofErr w:type="spellEnd"/>
      <w:r w:rsidRPr="00FA1451">
        <w:t xml:space="preserve"> </w:t>
      </w:r>
      <w:proofErr w:type="spellStart"/>
      <w:r w:rsidRPr="00FA1451">
        <w:t>tattao</w:t>
      </w:r>
      <w:proofErr w:type="spellEnd"/>
      <w:r w:rsidRPr="00FA1451">
        <w:t xml:space="preserve">. </w:t>
      </w:r>
      <w:proofErr w:type="spellStart"/>
      <w:r w:rsidRPr="00FA1451">
        <w:t>Mapatibker</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wennu</w:t>
      </w:r>
      <w:proofErr w:type="spellEnd"/>
      <w:r w:rsidRPr="00FA1451">
        <w:t xml:space="preserve"> </w:t>
      </w:r>
      <w:proofErr w:type="spellStart"/>
      <w:r w:rsidRPr="00FA1451">
        <w:t>panagkaykaysa</w:t>
      </w:r>
      <w:proofErr w:type="spellEnd"/>
      <w:r w:rsidRPr="00FA1451">
        <w:t xml:space="preserve"> mi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Dituy</w:t>
      </w:r>
      <w:proofErr w:type="spellEnd"/>
      <w:r w:rsidRPr="00FA1451">
        <w:t xml:space="preserve"> </w:t>
      </w:r>
      <w:proofErr w:type="spellStart"/>
      <w:r w:rsidRPr="00FA1451">
        <w:t>maiyebkas</w:t>
      </w:r>
      <w:proofErr w:type="spellEnd"/>
      <w:r w:rsidRPr="00FA1451">
        <w:t xml:space="preserve"> </w:t>
      </w:r>
      <w:proofErr w:type="spellStart"/>
      <w:r w:rsidRPr="00FA1451">
        <w:t>ti</w:t>
      </w:r>
      <w:proofErr w:type="spellEnd"/>
      <w:r w:rsidRPr="00FA1451">
        <w:t xml:space="preserve"> </w:t>
      </w:r>
      <w:proofErr w:type="spellStart"/>
      <w:r w:rsidRPr="00FA1451">
        <w:t>karirikna</w:t>
      </w:r>
      <w:proofErr w:type="spellEnd"/>
      <w:r w:rsidRPr="00FA1451">
        <w:t xml:space="preserve"> </w:t>
      </w:r>
      <w:proofErr w:type="spellStart"/>
      <w:r w:rsidRPr="00FA1451">
        <w:t>wennu</w:t>
      </w:r>
      <w:proofErr w:type="spellEnd"/>
      <w:r w:rsidRPr="00FA1451">
        <w:t xml:space="preserve"> </w:t>
      </w:r>
      <w:proofErr w:type="spellStart"/>
      <w:r w:rsidRPr="00FA1451">
        <w:t>mensahe</w:t>
      </w:r>
      <w:proofErr w:type="spellEnd"/>
      <w:r w:rsidRPr="00FA1451">
        <w:t xml:space="preserve"> para </w:t>
      </w:r>
      <w:proofErr w:type="spellStart"/>
      <w:r w:rsidRPr="00FA1451">
        <w:t>iti</w:t>
      </w:r>
      <w:proofErr w:type="spellEnd"/>
      <w:r w:rsidRPr="00FA1451">
        <w:t xml:space="preserve"> </w:t>
      </w:r>
      <w:proofErr w:type="spellStart"/>
      <w:r w:rsidRPr="00FA1451">
        <w:t>tattao</w:t>
      </w:r>
      <w:proofErr w:type="spellEnd"/>
      <w:r w:rsidRPr="00FA1451">
        <w:t xml:space="preserve"> </w:t>
      </w:r>
      <w:proofErr w:type="spellStart"/>
      <w:r w:rsidRPr="00FA1451">
        <w:t>nga</w:t>
      </w:r>
      <w:proofErr w:type="spellEnd"/>
      <w:r w:rsidRPr="00FA1451">
        <w:t xml:space="preserve"> </w:t>
      </w:r>
      <w:proofErr w:type="spellStart"/>
      <w:r w:rsidRPr="00FA1451">
        <w:t>isu</w:t>
      </w:r>
      <w:proofErr w:type="spellEnd"/>
      <w:r w:rsidRPr="00FA1451">
        <w:t xml:space="preserve"> </w:t>
      </w:r>
      <w:proofErr w:type="spellStart"/>
      <w:r w:rsidRPr="00FA1451">
        <w:t>mangpatibker</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w:t>
      </w:r>
      <w:proofErr w:type="spellStart"/>
      <w:r w:rsidRPr="00FA1451">
        <w:t>ti</w:t>
      </w:r>
      <w:proofErr w:type="spellEnd"/>
      <w:r w:rsidRPr="00FA1451">
        <w:t xml:space="preserve"> </w:t>
      </w:r>
      <w:proofErr w:type="spellStart"/>
      <w:r w:rsidRPr="00FA1451">
        <w:t>tunggal</w:t>
      </w:r>
      <w:proofErr w:type="spellEnd"/>
      <w:r w:rsidRPr="00FA1451">
        <w:t xml:space="preserve"> </w:t>
      </w:r>
      <w:proofErr w:type="spellStart"/>
      <w:r w:rsidRPr="00FA1451">
        <w:t>maysa</w:t>
      </w:r>
      <w:proofErr w:type="spellEnd"/>
      <w:r w:rsidRPr="00FA1451">
        <w:t>."</w:t>
      </w:r>
      <w:r w:rsidR="00BD1FCB">
        <w:t xml:space="preserve"> </w:t>
      </w:r>
      <w:r w:rsidRPr="00FA1451">
        <w:t>(</w:t>
      </w:r>
      <w:proofErr w:type="spellStart"/>
      <w:r w:rsidRPr="00FA1451">
        <w:t>Uggayam</w:t>
      </w:r>
      <w:proofErr w:type="spellEnd"/>
      <w:r w:rsidRPr="00FA1451">
        <w:t xml:space="preserve"> can be performed on any occasion, and these gatherings bring people together. It strengthens our unity and solidarity through its chants. It is through </w:t>
      </w:r>
      <w:proofErr w:type="spellStart"/>
      <w:r w:rsidRPr="00FA1451">
        <w:t>uggayam</w:t>
      </w:r>
      <w:proofErr w:type="spellEnd"/>
      <w:r w:rsidRPr="00FA1451">
        <w:t xml:space="preserve"> that emotions and messages are expressed, reinforcing relationships among individuals.)</w:t>
      </w:r>
    </w:p>
    <w:p w14:paraId="469D98CC" w14:textId="11520650" w:rsidR="008430CF" w:rsidRPr="00FA1451" w:rsidRDefault="00BD1FCB" w:rsidP="00FA1451">
      <w:pPr>
        <w:pStyle w:val="NormalWeb"/>
        <w:jc w:val="both"/>
      </w:pPr>
      <w:r>
        <w:tab/>
      </w:r>
      <w:r w:rsidR="008430CF" w:rsidRPr="00FA1451">
        <w:t xml:space="preserve">Furthermore, </w:t>
      </w:r>
      <w:proofErr w:type="spellStart"/>
      <w:r w:rsidR="008430CF" w:rsidRPr="00FA1451">
        <w:t>uggayam</w:t>
      </w:r>
      <w:proofErr w:type="spellEnd"/>
      <w:r w:rsidR="008430CF" w:rsidRPr="00FA1451">
        <w:t xml:space="preserve"> is an avenue for imparting wisdom and moral guidance. A respondent highlighted how it serves as a medium for sharing advice and encouragement:</w:t>
      </w:r>
    </w:p>
    <w:p w14:paraId="1C8E8CD1" w14:textId="13C8D06B" w:rsidR="008430CF" w:rsidRPr="00FA1451" w:rsidRDefault="008430CF" w:rsidP="00BD1FCB">
      <w:pPr>
        <w:pStyle w:val="NormalWeb"/>
        <w:ind w:left="1170" w:right="1350"/>
        <w:jc w:val="both"/>
      </w:pPr>
      <w:r w:rsidRPr="00FA1451">
        <w:t>"</w:t>
      </w:r>
      <w:proofErr w:type="spellStart"/>
      <w:r w:rsidRPr="00FA1451">
        <w:t>Ti</w:t>
      </w:r>
      <w:proofErr w:type="spellEnd"/>
      <w:r w:rsidRPr="00FA1451">
        <w:t xml:space="preserve"> </w:t>
      </w:r>
      <w:proofErr w:type="spellStart"/>
      <w:r w:rsidRPr="00FA1451">
        <w:t>simbolo</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ket</w:t>
      </w:r>
      <w:proofErr w:type="spellEnd"/>
      <w:r w:rsidRPr="00FA1451">
        <w:t xml:space="preserve"> </w:t>
      </w:r>
      <w:proofErr w:type="spellStart"/>
      <w:r w:rsidRPr="00FA1451">
        <w:t>panagkaykaysa</w:t>
      </w:r>
      <w:proofErr w:type="spellEnd"/>
      <w:r w:rsidRPr="00FA1451">
        <w:t xml:space="preserve"> ken </w:t>
      </w:r>
      <w:proofErr w:type="spellStart"/>
      <w:r w:rsidRPr="00FA1451">
        <w:t>panagtulong</w:t>
      </w:r>
      <w:proofErr w:type="spellEnd"/>
      <w:r w:rsidRPr="00FA1451">
        <w:t xml:space="preserve">. </w:t>
      </w:r>
      <w:proofErr w:type="spellStart"/>
      <w:r w:rsidRPr="00FA1451">
        <w:t>Kasla</w:t>
      </w:r>
      <w:proofErr w:type="spellEnd"/>
      <w:r w:rsidRPr="00FA1451">
        <w:t xml:space="preserve"> </w:t>
      </w:r>
      <w:proofErr w:type="spellStart"/>
      <w:r w:rsidRPr="00FA1451">
        <w:t>kuma</w:t>
      </w:r>
      <w:proofErr w:type="spellEnd"/>
      <w:r w:rsidRPr="00FA1451">
        <w:t xml:space="preserve"> </w:t>
      </w:r>
      <w:proofErr w:type="spellStart"/>
      <w:r w:rsidRPr="00FA1451">
        <w:t>uggayam</w:t>
      </w:r>
      <w:proofErr w:type="spellEnd"/>
      <w:r w:rsidRPr="00FA1451">
        <w:t xml:space="preserve"> </w:t>
      </w:r>
      <w:proofErr w:type="spellStart"/>
      <w:r w:rsidRPr="00FA1451">
        <w:t>panggep</w:t>
      </w:r>
      <w:proofErr w:type="spellEnd"/>
      <w:r w:rsidRPr="00FA1451">
        <w:t xml:space="preserve">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kasar</w:t>
      </w:r>
      <w:proofErr w:type="spellEnd"/>
      <w:r w:rsidRPr="00FA1451">
        <w:t xml:space="preserve"> </w:t>
      </w:r>
      <w:proofErr w:type="spellStart"/>
      <w:r w:rsidRPr="00FA1451">
        <w:t>nga</w:t>
      </w:r>
      <w:proofErr w:type="spellEnd"/>
      <w:r w:rsidRPr="00FA1451">
        <w:t xml:space="preserve"> </w:t>
      </w:r>
      <w:proofErr w:type="spellStart"/>
      <w:r w:rsidRPr="00FA1451">
        <w:t>inuggayam</w:t>
      </w:r>
      <w:proofErr w:type="spellEnd"/>
      <w:r w:rsidRPr="00FA1451">
        <w:t xml:space="preserve"> ko di </w:t>
      </w:r>
      <w:proofErr w:type="spellStart"/>
      <w:r w:rsidRPr="00FA1451">
        <w:t>nagkasar</w:t>
      </w:r>
      <w:proofErr w:type="spellEnd"/>
      <w:r w:rsidRPr="00FA1451">
        <w:t xml:space="preserve"> </w:t>
      </w:r>
      <w:proofErr w:type="spellStart"/>
      <w:r w:rsidRPr="00FA1451">
        <w:t>diay</w:t>
      </w:r>
      <w:proofErr w:type="spellEnd"/>
      <w:r w:rsidRPr="00FA1451">
        <w:t xml:space="preserve"> </w:t>
      </w:r>
      <w:proofErr w:type="spellStart"/>
      <w:r w:rsidRPr="00FA1451">
        <w:t>karrubak</w:t>
      </w:r>
      <w:proofErr w:type="spellEnd"/>
      <w:r w:rsidRPr="00FA1451">
        <w:t xml:space="preserve">, </w:t>
      </w:r>
      <w:proofErr w:type="spellStart"/>
      <w:r w:rsidRPr="00FA1451">
        <w:t>nangted</w:t>
      </w:r>
      <w:proofErr w:type="spellEnd"/>
      <w:r w:rsidRPr="00FA1451">
        <w:t xml:space="preserve"> </w:t>
      </w:r>
      <w:proofErr w:type="spellStart"/>
      <w:r w:rsidRPr="00FA1451">
        <w:t>nak</w:t>
      </w:r>
      <w:proofErr w:type="spellEnd"/>
      <w:r w:rsidRPr="00FA1451">
        <w:t xml:space="preserve"> </w:t>
      </w:r>
      <w:proofErr w:type="spellStart"/>
      <w:r w:rsidRPr="00FA1451">
        <w:t>mensahe</w:t>
      </w:r>
      <w:proofErr w:type="spellEnd"/>
      <w:r w:rsidRPr="00FA1451">
        <w:t xml:space="preserve"> a</w:t>
      </w:r>
      <w:r w:rsidR="00BD1FCB">
        <w:t xml:space="preserve"> </w:t>
      </w:r>
      <w:r w:rsidRPr="00FA1451">
        <w:t xml:space="preserve">kas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naasawaan</w:t>
      </w:r>
      <w:proofErr w:type="spellEnd"/>
      <w:r w:rsidRPr="00FA1451">
        <w:t xml:space="preserve"> </w:t>
      </w:r>
      <w:proofErr w:type="spellStart"/>
      <w:r w:rsidRPr="00FA1451">
        <w:t>wennu</w:t>
      </w:r>
      <w:proofErr w:type="spellEnd"/>
      <w:r w:rsidRPr="00FA1451">
        <w:t xml:space="preserve"> </w:t>
      </w:r>
      <w:proofErr w:type="spellStart"/>
      <w:r w:rsidRPr="00FA1451">
        <w:t>pammagbaga</w:t>
      </w:r>
      <w:proofErr w:type="spellEnd"/>
      <w:r w:rsidRPr="00FA1451">
        <w:t xml:space="preserve"> </w:t>
      </w:r>
      <w:proofErr w:type="spellStart"/>
      <w:r w:rsidRPr="00FA1451">
        <w:t>kasano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da </w:t>
      </w:r>
      <w:proofErr w:type="spellStart"/>
      <w:r w:rsidRPr="00FA1451">
        <w:t>nga</w:t>
      </w:r>
      <w:proofErr w:type="spellEnd"/>
      <w:r w:rsidRPr="00FA1451">
        <w:t xml:space="preserve"> </w:t>
      </w:r>
      <w:proofErr w:type="spellStart"/>
      <w:r w:rsidRPr="00FA1451">
        <w:t>agassawa</w:t>
      </w:r>
      <w:proofErr w:type="spellEnd"/>
      <w:r w:rsidRPr="00FA1451">
        <w:t xml:space="preserve">. </w:t>
      </w:r>
      <w:proofErr w:type="spellStart"/>
      <w:r w:rsidRPr="00FA1451">
        <w:t>Diay</w:t>
      </w:r>
      <w:proofErr w:type="spellEnd"/>
      <w:r w:rsidRPr="00FA1451">
        <w:t xml:space="preserve"> </w:t>
      </w:r>
      <w:proofErr w:type="spellStart"/>
      <w:r w:rsidRPr="00FA1451">
        <w:t>pammagbagak</w:t>
      </w:r>
      <w:proofErr w:type="spellEnd"/>
      <w:r w:rsidRPr="00FA1451">
        <w:t xml:space="preserve"> </w:t>
      </w:r>
      <w:proofErr w:type="spellStart"/>
      <w:r w:rsidRPr="00FA1451">
        <w:t>kaniada</w:t>
      </w:r>
      <w:proofErr w:type="spellEnd"/>
      <w:r w:rsidRPr="00FA1451">
        <w:t xml:space="preserve">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panangpakitak</w:t>
      </w:r>
      <w:proofErr w:type="spellEnd"/>
      <w:r w:rsidRPr="00FA1451">
        <w:t xml:space="preserve"> </w:t>
      </w:r>
      <w:proofErr w:type="spellStart"/>
      <w:r w:rsidRPr="00FA1451">
        <w:t>iti</w:t>
      </w:r>
      <w:proofErr w:type="spellEnd"/>
      <w:r w:rsidRPr="00FA1451">
        <w:t xml:space="preserve"> </w:t>
      </w:r>
      <w:proofErr w:type="spellStart"/>
      <w:r w:rsidRPr="00FA1451">
        <w:t>panang</w:t>
      </w:r>
      <w:r w:rsidR="00BD1FCB">
        <w:t>i</w:t>
      </w:r>
      <w:r w:rsidRPr="00FA1451">
        <w:t>sakit</w:t>
      </w:r>
      <w:proofErr w:type="spellEnd"/>
      <w:r w:rsidRPr="00FA1451">
        <w:t xml:space="preserve"> </w:t>
      </w:r>
      <w:proofErr w:type="spellStart"/>
      <w:r w:rsidRPr="00FA1451">
        <w:t>wennu</w:t>
      </w:r>
      <w:proofErr w:type="spellEnd"/>
      <w:r w:rsidRPr="00FA1451">
        <w:t xml:space="preserve"> </w:t>
      </w:r>
      <w:proofErr w:type="spellStart"/>
      <w:r w:rsidRPr="00FA1451">
        <w:t>tulong</w:t>
      </w:r>
      <w:proofErr w:type="spellEnd"/>
      <w:r w:rsidRPr="00FA1451">
        <w:t xml:space="preserve"> </w:t>
      </w:r>
      <w:proofErr w:type="spellStart"/>
      <w:r w:rsidRPr="00FA1451">
        <w:t>kadakwada</w:t>
      </w:r>
      <w:proofErr w:type="spellEnd"/>
      <w:r w:rsidRPr="00FA1451">
        <w:t xml:space="preserve"> </w:t>
      </w:r>
      <w:proofErr w:type="spellStart"/>
      <w:r w:rsidRPr="00FA1451">
        <w:t>tapno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panagdinna</w:t>
      </w:r>
      <w:proofErr w:type="spellEnd"/>
      <w:r w:rsidRPr="00FA1451">
        <w:t xml:space="preserve"> da. Han </w:t>
      </w:r>
      <w:proofErr w:type="spellStart"/>
      <w:r w:rsidRPr="00FA1451">
        <w:t>lang</w:t>
      </w:r>
      <w:proofErr w:type="spellEnd"/>
      <w:r w:rsidRPr="00FA1451">
        <w:t xml:space="preserve"> </w:t>
      </w:r>
      <w:proofErr w:type="spellStart"/>
      <w:r w:rsidRPr="00FA1451">
        <w:t>nga</w:t>
      </w:r>
      <w:proofErr w:type="spellEnd"/>
      <w:r w:rsidRPr="00FA1451">
        <w:t xml:space="preserve"> </w:t>
      </w:r>
      <w:proofErr w:type="spellStart"/>
      <w:r w:rsidRPr="00FA1451">
        <w:t>isapuso</w:t>
      </w:r>
      <w:proofErr w:type="spellEnd"/>
      <w:r w:rsidRPr="00FA1451">
        <w:t xml:space="preserve"> </w:t>
      </w:r>
      <w:proofErr w:type="spellStart"/>
      <w:r w:rsidRPr="00FA1451">
        <w:t>iti</w:t>
      </w:r>
      <w:proofErr w:type="spellEnd"/>
      <w:r w:rsidRPr="00FA1451">
        <w:t xml:space="preserve"> </w:t>
      </w:r>
      <w:proofErr w:type="spellStart"/>
      <w:r w:rsidRPr="00FA1451">
        <w:t>mismo</w:t>
      </w:r>
      <w:proofErr w:type="spellEnd"/>
      <w:r w:rsidRPr="00FA1451">
        <w:t xml:space="preserve"> </w:t>
      </w:r>
      <w:proofErr w:type="spellStart"/>
      <w:r w:rsidRPr="00FA1451">
        <w:t>nga</w:t>
      </w:r>
      <w:proofErr w:type="spellEnd"/>
      <w:r w:rsidRPr="00FA1451">
        <w:t xml:space="preserve"> </w:t>
      </w:r>
      <w:proofErr w:type="spellStart"/>
      <w:r w:rsidRPr="00FA1451">
        <w:t>nagkasar</w:t>
      </w:r>
      <w:proofErr w:type="spellEnd"/>
      <w:r w:rsidRPr="00FA1451">
        <w:t xml:space="preserve">, nu di </w:t>
      </w:r>
      <w:proofErr w:type="spellStart"/>
      <w:r w:rsidRPr="00FA1451">
        <w:t>ket</w:t>
      </w:r>
      <w:proofErr w:type="spellEnd"/>
      <w:r w:rsidRPr="00FA1451">
        <w:t xml:space="preserve"> </w:t>
      </w:r>
      <w:proofErr w:type="spellStart"/>
      <w:r w:rsidRPr="00FA1451">
        <w:t>pati</w:t>
      </w:r>
      <w:proofErr w:type="spellEnd"/>
      <w:r w:rsidRPr="00FA1451">
        <w:t xml:space="preserve"> </w:t>
      </w:r>
      <w:proofErr w:type="spellStart"/>
      <w:r w:rsidRPr="00FA1451">
        <w:t>dagidiay</w:t>
      </w:r>
      <w:proofErr w:type="spellEnd"/>
      <w:r w:rsidRPr="00FA1451">
        <w:t xml:space="preserve"> </w:t>
      </w:r>
      <w:proofErr w:type="spellStart"/>
      <w:r w:rsidRPr="00FA1451">
        <w:t>kabataan</w:t>
      </w:r>
      <w:proofErr w:type="spellEnd"/>
      <w:r w:rsidRPr="00FA1451">
        <w:t xml:space="preserve">. </w:t>
      </w:r>
      <w:proofErr w:type="spellStart"/>
      <w:r w:rsidRPr="00FA1451">
        <w:t>Panagkaykaysa</w:t>
      </w:r>
      <w:proofErr w:type="spellEnd"/>
      <w:r w:rsidRPr="00FA1451">
        <w:t xml:space="preserve"> </w:t>
      </w:r>
      <w:proofErr w:type="spellStart"/>
      <w:r w:rsidRPr="00FA1451">
        <w:t>nga</w:t>
      </w:r>
      <w:proofErr w:type="spellEnd"/>
      <w:r w:rsidRPr="00FA1451">
        <w:t xml:space="preserve"> </w:t>
      </w:r>
      <w:proofErr w:type="spellStart"/>
      <w:r w:rsidRPr="00FA1451">
        <w:t>iturong</w:t>
      </w:r>
      <w:proofErr w:type="spellEnd"/>
      <w:r w:rsidRPr="00FA1451">
        <w:t xml:space="preserve"> </w:t>
      </w:r>
      <w:proofErr w:type="spellStart"/>
      <w:r w:rsidRPr="00FA1451">
        <w:t>ti</w:t>
      </w:r>
      <w:proofErr w:type="spellEnd"/>
      <w:r w:rsidRPr="00FA1451">
        <w:t xml:space="preserve"> ka-</w:t>
      </w:r>
      <w:proofErr w:type="spellStart"/>
      <w:r w:rsidRPr="00FA1451">
        <w:t>tribu</w:t>
      </w:r>
      <w:proofErr w:type="spellEnd"/>
      <w:r w:rsidRPr="00FA1451">
        <w:t xml:space="preserve"> mi </w:t>
      </w:r>
      <w:proofErr w:type="spellStart"/>
      <w:r w:rsidRPr="00FA1451">
        <w:t>iti</w:t>
      </w:r>
      <w:proofErr w:type="spellEnd"/>
      <w:r w:rsidRPr="00FA1451">
        <w:t xml:space="preserve"> </w:t>
      </w:r>
      <w:proofErr w:type="spellStart"/>
      <w:r w:rsidRPr="00FA1451">
        <w:t>nasyaat</w:t>
      </w:r>
      <w:proofErr w:type="spellEnd"/>
      <w:r w:rsidRPr="00FA1451">
        <w:t xml:space="preserve"> </w:t>
      </w:r>
      <w:proofErr w:type="spellStart"/>
      <w:r w:rsidRPr="00FA1451">
        <w:t>nga</w:t>
      </w:r>
      <w:proofErr w:type="spellEnd"/>
      <w:r w:rsidRPr="00FA1451">
        <w:t xml:space="preserve"> </w:t>
      </w:r>
      <w:proofErr w:type="spellStart"/>
      <w:r w:rsidRPr="00FA1451">
        <w:t>biag</w:t>
      </w:r>
      <w:proofErr w:type="spellEnd"/>
      <w:r w:rsidRPr="00FA1451">
        <w:t xml:space="preserve"> da. Ken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mangpatibker</w:t>
      </w:r>
      <w:proofErr w:type="spellEnd"/>
      <w:r w:rsidRPr="00FA1451">
        <w:t xml:space="preserve"> </w:t>
      </w:r>
      <w:proofErr w:type="spellStart"/>
      <w:r w:rsidRPr="00FA1451">
        <w:t>ti</w:t>
      </w:r>
      <w:proofErr w:type="spellEnd"/>
      <w:r w:rsidRPr="00FA1451">
        <w:t xml:space="preserve"> </w:t>
      </w:r>
      <w:proofErr w:type="spellStart"/>
      <w:r w:rsidRPr="00FA1451">
        <w:t>relasyon</w:t>
      </w:r>
      <w:proofErr w:type="spellEnd"/>
      <w:r w:rsidRPr="00FA1451">
        <w:t xml:space="preserve"> </w:t>
      </w:r>
      <w:proofErr w:type="spellStart"/>
      <w:r w:rsidRPr="00FA1451">
        <w:t>iti</w:t>
      </w:r>
      <w:proofErr w:type="spellEnd"/>
      <w:r w:rsidRPr="00FA1451">
        <w:t xml:space="preserve"> </w:t>
      </w:r>
      <w:proofErr w:type="spellStart"/>
      <w:r w:rsidRPr="00FA1451">
        <w:t>tunggal</w:t>
      </w:r>
      <w:proofErr w:type="spellEnd"/>
      <w:r w:rsidRPr="00FA1451">
        <w:t xml:space="preserve"> </w:t>
      </w:r>
      <w:proofErr w:type="spellStart"/>
      <w:r w:rsidRPr="00FA1451">
        <w:t>miyembro</w:t>
      </w:r>
      <w:proofErr w:type="spellEnd"/>
      <w:r w:rsidRPr="00FA1451">
        <w:t xml:space="preserve"> </w:t>
      </w:r>
      <w:proofErr w:type="spellStart"/>
      <w:r w:rsidRPr="00FA1451">
        <w:t>ti</w:t>
      </w:r>
      <w:proofErr w:type="spellEnd"/>
      <w:r w:rsidRPr="00FA1451">
        <w:t xml:space="preserve"> </w:t>
      </w:r>
      <w:proofErr w:type="spellStart"/>
      <w:r w:rsidRPr="00FA1451">
        <w:t>komunidad</w:t>
      </w:r>
      <w:proofErr w:type="spellEnd"/>
      <w:r w:rsidRPr="00FA1451">
        <w:t xml:space="preserve">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panangisakit</w:t>
      </w:r>
      <w:proofErr w:type="spellEnd"/>
      <w:r w:rsidRPr="00FA1451">
        <w:t xml:space="preserve"> </w:t>
      </w:r>
      <w:proofErr w:type="spellStart"/>
      <w:r w:rsidRPr="00FA1451">
        <w:t>ti</w:t>
      </w:r>
      <w:proofErr w:type="spellEnd"/>
      <w:r w:rsidRPr="00FA1451">
        <w:t xml:space="preserve"> </w:t>
      </w:r>
      <w:proofErr w:type="spellStart"/>
      <w:r w:rsidRPr="00FA1451">
        <w:t>tunggal</w:t>
      </w:r>
      <w:proofErr w:type="spellEnd"/>
      <w:r w:rsidRPr="00FA1451">
        <w:t xml:space="preserve"> </w:t>
      </w:r>
      <w:proofErr w:type="spellStart"/>
      <w:r w:rsidRPr="00FA1451">
        <w:t>maysa</w:t>
      </w:r>
      <w:proofErr w:type="spellEnd"/>
      <w:r w:rsidRPr="00FA1451">
        <w:t xml:space="preserve">. </w:t>
      </w:r>
      <w:proofErr w:type="spellStart"/>
      <w:r w:rsidRPr="00FA1451">
        <w:t>Agballaigi</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nu </w:t>
      </w:r>
      <w:proofErr w:type="spellStart"/>
      <w:r w:rsidRPr="00FA1451">
        <w:t>tungpalen</w:t>
      </w:r>
      <w:proofErr w:type="spellEnd"/>
      <w:r w:rsidRPr="00FA1451">
        <w:t xml:space="preserve"> </w:t>
      </w:r>
      <w:proofErr w:type="spellStart"/>
      <w:r w:rsidRPr="00FA1451">
        <w:t>dagidiay</w:t>
      </w:r>
      <w:proofErr w:type="spellEnd"/>
      <w:r w:rsidRPr="00FA1451">
        <w:t xml:space="preserve"> </w:t>
      </w:r>
      <w:proofErr w:type="spellStart"/>
      <w:r w:rsidRPr="00FA1451">
        <w:t>nakangeg</w:t>
      </w:r>
      <w:proofErr w:type="spellEnd"/>
      <w:r w:rsidRPr="00FA1451">
        <w:t>."</w:t>
      </w:r>
      <w:r w:rsidR="00BD1FCB">
        <w:t xml:space="preserve"> </w:t>
      </w:r>
      <w:r w:rsidRPr="00FA1451">
        <w:t xml:space="preserve">(The symbol of </w:t>
      </w:r>
      <w:proofErr w:type="spellStart"/>
      <w:r w:rsidRPr="00FA1451">
        <w:t>uggayam</w:t>
      </w:r>
      <w:proofErr w:type="spellEnd"/>
      <w:r w:rsidRPr="00FA1451">
        <w:t xml:space="preserve"> is unity and cooperation. For example, when I performed an </w:t>
      </w:r>
      <w:proofErr w:type="spellStart"/>
      <w:r w:rsidRPr="00FA1451">
        <w:t>uggayam</w:t>
      </w:r>
      <w:proofErr w:type="spellEnd"/>
      <w:r w:rsidRPr="00FA1451">
        <w:t xml:space="preserve"> during my neighbor’s wedding, I delivered a message as someone who is also married, offering advice on how they can have a successful relationship. Through </w:t>
      </w:r>
      <w:proofErr w:type="spellStart"/>
      <w:r w:rsidRPr="00FA1451">
        <w:t>uggayam</w:t>
      </w:r>
      <w:proofErr w:type="spellEnd"/>
      <w:r w:rsidRPr="00FA1451">
        <w:t xml:space="preserve">, I expressed my guidance and support to help them strengthen their marriage. This message is not only for the couple but also for the younger generation, reminding them of the importance of unity, which our tribe upholds for a better life. It reinforces relationships among community members by fostering mutual care and support. </w:t>
      </w:r>
      <w:proofErr w:type="spellStart"/>
      <w:r w:rsidRPr="00FA1451">
        <w:t>Uggayam</w:t>
      </w:r>
      <w:proofErr w:type="spellEnd"/>
      <w:r w:rsidRPr="00FA1451">
        <w:t xml:space="preserve"> is truly meaningful when those who hear it take its lessons to heart and put them into practice.)</w:t>
      </w:r>
    </w:p>
    <w:p w14:paraId="23BCF389" w14:textId="19F04502" w:rsidR="008430CF" w:rsidRPr="00FA1451" w:rsidRDefault="00BD1FCB" w:rsidP="00FA1451">
      <w:pPr>
        <w:pStyle w:val="NormalWeb"/>
        <w:jc w:val="both"/>
      </w:pPr>
      <w:r>
        <w:tab/>
      </w:r>
      <w:r w:rsidR="008430CF" w:rsidRPr="00FA1451">
        <w:t xml:space="preserve">As an oral heritage, </w:t>
      </w:r>
      <w:proofErr w:type="spellStart"/>
      <w:r w:rsidR="008430CF" w:rsidRPr="00FA1451">
        <w:t>uggayam</w:t>
      </w:r>
      <w:proofErr w:type="spellEnd"/>
      <w:r w:rsidR="008430CF" w:rsidRPr="00FA1451">
        <w:t xml:space="preserve"> also serves as an educational tool that instills cultural values and strengthens identity (Ong, 2018). A respondent emphasized its importance:</w:t>
      </w:r>
    </w:p>
    <w:p w14:paraId="44F3AB49" w14:textId="7EF0E4CC" w:rsidR="008430CF" w:rsidRPr="00FA1451" w:rsidRDefault="008430CF" w:rsidP="00BD1FCB">
      <w:pPr>
        <w:pStyle w:val="NormalWeb"/>
        <w:ind w:left="1170" w:right="1350"/>
        <w:jc w:val="both"/>
      </w:pPr>
      <w:r w:rsidRPr="00FA1451">
        <w:t>"</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han</w:t>
      </w:r>
      <w:proofErr w:type="spellEnd"/>
      <w:r w:rsidRPr="00FA1451">
        <w:t xml:space="preserve"> mi </w:t>
      </w:r>
      <w:proofErr w:type="spellStart"/>
      <w:r w:rsidRPr="00FA1451">
        <w:t>lang</w:t>
      </w:r>
      <w:proofErr w:type="spellEnd"/>
      <w:r w:rsidRPr="00FA1451">
        <w:t xml:space="preserve"> </w:t>
      </w:r>
      <w:proofErr w:type="spellStart"/>
      <w:r w:rsidRPr="00FA1451">
        <w:t>nga</w:t>
      </w:r>
      <w:proofErr w:type="spellEnd"/>
      <w:r w:rsidRPr="00FA1451">
        <w:t xml:space="preserve"> </w:t>
      </w:r>
      <w:proofErr w:type="spellStart"/>
      <w:r w:rsidRPr="00FA1451">
        <w:t>kultura</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identidad</w:t>
      </w:r>
      <w:proofErr w:type="spellEnd"/>
      <w:r w:rsidRPr="00FA1451">
        <w:t xml:space="preserve"> mi kas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Tingguian</w:t>
      </w:r>
      <w:proofErr w:type="spellEnd"/>
      <w:r w:rsidRPr="00FA1451">
        <w:t xml:space="preserve">. Nu </w:t>
      </w:r>
      <w:proofErr w:type="spellStart"/>
      <w:r w:rsidRPr="00FA1451">
        <w:t>iay-ayog</w:t>
      </w:r>
      <w:proofErr w:type="spellEnd"/>
      <w:r w:rsidRPr="00FA1451">
        <w:t xml:space="preserve"> mi </w:t>
      </w:r>
      <w:proofErr w:type="spellStart"/>
      <w:r w:rsidRPr="00FA1451">
        <w:t>uggayam</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naduma</w:t>
      </w:r>
      <w:proofErr w:type="spellEnd"/>
      <w:r w:rsidRPr="00FA1451">
        <w:t xml:space="preserve">-duma </w:t>
      </w:r>
      <w:proofErr w:type="spellStart"/>
      <w:r w:rsidRPr="00FA1451">
        <w:t>nga</w:t>
      </w:r>
      <w:proofErr w:type="spellEnd"/>
      <w:r w:rsidRPr="00FA1451">
        <w:t xml:space="preserve"> </w:t>
      </w:r>
      <w:proofErr w:type="spellStart"/>
      <w:r w:rsidRPr="00FA1451">
        <w:t>okasyon</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mangbiabiag</w:t>
      </w:r>
      <w:proofErr w:type="spellEnd"/>
      <w:r w:rsidRPr="00FA1451">
        <w:t xml:space="preserve"> </w:t>
      </w:r>
      <w:proofErr w:type="spellStart"/>
      <w:r w:rsidRPr="00FA1451">
        <w:t>iti</w:t>
      </w:r>
      <w:proofErr w:type="spellEnd"/>
      <w:r w:rsidRPr="00FA1451">
        <w:t xml:space="preserve"> </w:t>
      </w:r>
      <w:proofErr w:type="spellStart"/>
      <w:r w:rsidRPr="00FA1451">
        <w:t>kultura</w:t>
      </w:r>
      <w:proofErr w:type="spellEnd"/>
      <w:r w:rsidRPr="00FA1451">
        <w:t xml:space="preserve"> ken </w:t>
      </w:r>
      <w:proofErr w:type="spellStart"/>
      <w:r w:rsidRPr="00FA1451">
        <w:lastRenderedPageBreak/>
        <w:t>kinatao</w:t>
      </w:r>
      <w:proofErr w:type="spellEnd"/>
      <w:r w:rsidRPr="00FA1451">
        <w:t xml:space="preserve"> mi."</w:t>
      </w:r>
      <w:r w:rsidR="00BD1FCB">
        <w:t xml:space="preserve"> </w:t>
      </w:r>
      <w:r w:rsidRPr="00FA1451">
        <w:t>(</w:t>
      </w:r>
      <w:proofErr w:type="spellStart"/>
      <w:r w:rsidRPr="00FA1451">
        <w:t>Uggayam</w:t>
      </w:r>
      <w:proofErr w:type="spellEnd"/>
      <w:r w:rsidRPr="00FA1451">
        <w:t xml:space="preserve"> is not just a part of our culture; it represents our identity as </w:t>
      </w:r>
      <w:proofErr w:type="spellStart"/>
      <w:r w:rsidRPr="00FA1451">
        <w:t>Tingguians</w:t>
      </w:r>
      <w:proofErr w:type="spellEnd"/>
      <w:r w:rsidRPr="00FA1451">
        <w:t xml:space="preserve">. Through the performance of </w:t>
      </w:r>
      <w:proofErr w:type="spellStart"/>
      <w:r w:rsidRPr="00FA1451">
        <w:t>uggayam</w:t>
      </w:r>
      <w:proofErr w:type="spellEnd"/>
      <w:r w:rsidRPr="00FA1451">
        <w:t xml:space="preserve"> in various occasions, we keep our cultural heritage alive and express our way of life.)</w:t>
      </w:r>
    </w:p>
    <w:p w14:paraId="52FEEBAE" w14:textId="2AEABBF4" w:rsidR="008430CF" w:rsidRPr="00FA1451" w:rsidRDefault="00BD1FCB" w:rsidP="00FA1451">
      <w:pPr>
        <w:pStyle w:val="NormalWeb"/>
        <w:jc w:val="both"/>
      </w:pPr>
      <w:r>
        <w:tab/>
      </w:r>
      <w:proofErr w:type="spellStart"/>
      <w:r w:rsidR="008430CF" w:rsidRPr="00FA1451">
        <w:t>Uggayam</w:t>
      </w:r>
      <w:proofErr w:type="spellEnd"/>
      <w:r w:rsidR="008430CF" w:rsidRPr="00FA1451">
        <w:t xml:space="preserve"> is a versatile oral tradition performed in a variety of social and ceremonial contexts. Respondents stated that it is commonly recited during weddings, birthdays, barangay meetings, fiestas, graduations, planting and harvest seasons, political campaigns, and other community and school programs</w:t>
      </w:r>
      <w:r w:rsidR="001F5AA8">
        <w:t xml:space="preserve">- </w:t>
      </w:r>
      <w:r w:rsidR="008430CF" w:rsidRPr="00FA1451">
        <w:t xml:space="preserve">even during funerals (Reyes, 2015). However, six respondents indicated that they do not practice </w:t>
      </w:r>
      <w:proofErr w:type="spellStart"/>
      <w:r w:rsidR="008430CF" w:rsidRPr="00FA1451">
        <w:t>uggayam</w:t>
      </w:r>
      <w:proofErr w:type="spellEnd"/>
      <w:r w:rsidR="008430CF" w:rsidRPr="00FA1451">
        <w:t xml:space="preserve"> during burials, showing that its use may vary within the community.</w:t>
      </w:r>
    </w:p>
    <w:p w14:paraId="18A45C16" w14:textId="0A394BB2" w:rsidR="008430CF" w:rsidRPr="00FA1451" w:rsidRDefault="001F5AA8" w:rsidP="00FA1451">
      <w:pPr>
        <w:pStyle w:val="NormalWeb"/>
        <w:jc w:val="both"/>
      </w:pPr>
      <w:r>
        <w:tab/>
      </w:r>
      <w:r w:rsidR="008430CF" w:rsidRPr="00FA1451">
        <w:t>A respondent noted:</w:t>
      </w:r>
    </w:p>
    <w:p w14:paraId="288960AF" w14:textId="1E76E437" w:rsidR="008430CF" w:rsidRPr="00FA1451" w:rsidRDefault="008430CF" w:rsidP="001F5AA8">
      <w:pPr>
        <w:pStyle w:val="NormalWeb"/>
        <w:ind w:left="1170" w:right="1260"/>
        <w:jc w:val="both"/>
      </w:pPr>
      <w:r w:rsidRPr="00FA1451">
        <w:t>"</w:t>
      </w:r>
      <w:proofErr w:type="spellStart"/>
      <w:r w:rsidRPr="00FA1451">
        <w:t>Dagiti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mabalin</w:t>
      </w:r>
      <w:proofErr w:type="spellEnd"/>
      <w:r w:rsidRPr="00FA1451">
        <w:t xml:space="preserve"> </w:t>
      </w:r>
      <w:proofErr w:type="spellStart"/>
      <w:r w:rsidRPr="00FA1451">
        <w:t>i-uggayam</w:t>
      </w:r>
      <w:proofErr w:type="spellEnd"/>
      <w:r w:rsidRPr="00FA1451">
        <w:t xml:space="preserve"> </w:t>
      </w:r>
      <w:proofErr w:type="spellStart"/>
      <w:r w:rsidRPr="00FA1451">
        <w:t>ket</w:t>
      </w:r>
      <w:proofErr w:type="spellEnd"/>
      <w:r w:rsidRPr="00FA1451">
        <w:t xml:space="preserve"> </w:t>
      </w:r>
      <w:proofErr w:type="spellStart"/>
      <w:r w:rsidRPr="00FA1451">
        <w:t>kasar</w:t>
      </w:r>
      <w:proofErr w:type="spellEnd"/>
      <w:r w:rsidRPr="00FA1451">
        <w:t xml:space="preserve">, birthday, meeting </w:t>
      </w:r>
      <w:proofErr w:type="spellStart"/>
      <w:r w:rsidRPr="00FA1451">
        <w:t>ti</w:t>
      </w:r>
      <w:proofErr w:type="spellEnd"/>
      <w:r w:rsidRPr="00FA1451">
        <w:t xml:space="preserve"> barangay, fiesta, graduation, </w:t>
      </w:r>
      <w:proofErr w:type="spellStart"/>
      <w:r w:rsidRPr="00FA1451">
        <w:t>panagmula</w:t>
      </w:r>
      <w:proofErr w:type="spellEnd"/>
      <w:r w:rsidRPr="00FA1451">
        <w:t xml:space="preserve"> ken </w:t>
      </w:r>
      <w:proofErr w:type="spellStart"/>
      <w:r w:rsidRPr="00FA1451">
        <w:t>panag-apit</w:t>
      </w:r>
      <w:proofErr w:type="spellEnd"/>
      <w:r w:rsidRPr="00FA1451">
        <w:t xml:space="preserve">, </w:t>
      </w:r>
      <w:proofErr w:type="spellStart"/>
      <w:r w:rsidRPr="00FA1451">
        <w:t>panagkampanya</w:t>
      </w:r>
      <w:proofErr w:type="spellEnd"/>
      <w:r w:rsidRPr="00FA1451">
        <w:t xml:space="preserve">, </w:t>
      </w:r>
      <w:proofErr w:type="spellStart"/>
      <w:r w:rsidRPr="00FA1451">
        <w:t>wennu</w:t>
      </w:r>
      <w:proofErr w:type="spellEnd"/>
      <w:r w:rsidRPr="00FA1451">
        <w:t xml:space="preserve"> </w:t>
      </w:r>
      <w:proofErr w:type="spellStart"/>
      <w:r w:rsidRPr="00FA1451">
        <w:t>uray</w:t>
      </w:r>
      <w:proofErr w:type="spellEnd"/>
      <w:r w:rsidRPr="00FA1451">
        <w:t xml:space="preserve"> </w:t>
      </w:r>
      <w:proofErr w:type="spellStart"/>
      <w:r w:rsidRPr="00FA1451">
        <w:t>ania</w:t>
      </w:r>
      <w:proofErr w:type="spellEnd"/>
      <w:r w:rsidRPr="00FA1451">
        <w:t xml:space="preserve"> </w:t>
      </w:r>
      <w:proofErr w:type="spellStart"/>
      <w:r w:rsidRPr="00FA1451">
        <w:t>nga</w:t>
      </w:r>
      <w:proofErr w:type="spellEnd"/>
      <w:r w:rsidRPr="00FA1451">
        <w:t xml:space="preserve"> </w:t>
      </w:r>
      <w:proofErr w:type="spellStart"/>
      <w:r w:rsidRPr="00FA1451">
        <w:t>okasyon</w:t>
      </w:r>
      <w:proofErr w:type="spellEnd"/>
      <w:r w:rsidRPr="00FA1451">
        <w:t xml:space="preserve"> </w:t>
      </w:r>
      <w:proofErr w:type="spellStart"/>
      <w:r w:rsidRPr="00FA1451">
        <w:t>wennu</w:t>
      </w:r>
      <w:proofErr w:type="spellEnd"/>
      <w:r w:rsidRPr="00FA1451">
        <w:t xml:space="preserve"> </w:t>
      </w:r>
      <w:proofErr w:type="spellStart"/>
      <w:r w:rsidRPr="00FA1451">
        <w:t>programa</w:t>
      </w:r>
      <w:proofErr w:type="spellEnd"/>
      <w:r w:rsidRPr="00FA1451">
        <w:t xml:space="preserve"> </w:t>
      </w:r>
      <w:proofErr w:type="spellStart"/>
      <w:r w:rsidRPr="00FA1451">
        <w:t>ti</w:t>
      </w:r>
      <w:proofErr w:type="spellEnd"/>
      <w:r w:rsidRPr="00FA1451">
        <w:t xml:space="preserve"> </w:t>
      </w:r>
      <w:proofErr w:type="spellStart"/>
      <w:r w:rsidRPr="00FA1451">
        <w:t>eskwela</w:t>
      </w:r>
      <w:proofErr w:type="spellEnd"/>
      <w:r w:rsidRPr="00FA1451">
        <w:t xml:space="preserve">, barangay, </w:t>
      </w:r>
      <w:proofErr w:type="spellStart"/>
      <w:r w:rsidRPr="00FA1451">
        <w:t>wennu</w:t>
      </w:r>
      <w:proofErr w:type="spellEnd"/>
      <w:r w:rsidRPr="00FA1451">
        <w:t xml:space="preserve"> </w:t>
      </w:r>
      <w:proofErr w:type="spellStart"/>
      <w:r w:rsidRPr="00FA1451">
        <w:t>komunidad</w:t>
      </w:r>
      <w:proofErr w:type="spellEnd"/>
      <w:r w:rsidRPr="00FA1451">
        <w:t xml:space="preserve">, ken </w:t>
      </w:r>
      <w:proofErr w:type="spellStart"/>
      <w:r w:rsidRPr="00FA1451">
        <w:t>pati</w:t>
      </w:r>
      <w:proofErr w:type="spellEnd"/>
      <w:r w:rsidRPr="00FA1451">
        <w:t xml:space="preserve"> </w:t>
      </w:r>
      <w:proofErr w:type="spellStart"/>
      <w:r w:rsidRPr="00FA1451">
        <w:t>natayan</w:t>
      </w:r>
      <w:proofErr w:type="spellEnd"/>
      <w:r w:rsidRPr="00FA1451">
        <w:t>."</w:t>
      </w:r>
      <w:r w:rsidR="001F5AA8">
        <w:t xml:space="preserve"> </w:t>
      </w:r>
      <w:r w:rsidRPr="00FA1451">
        <w:t>(</w:t>
      </w:r>
      <w:proofErr w:type="spellStart"/>
      <w:r w:rsidRPr="00FA1451">
        <w:t>Uggayam</w:t>
      </w:r>
      <w:proofErr w:type="spellEnd"/>
      <w:r w:rsidRPr="00FA1451">
        <w:t xml:space="preserve"> can be performed during a wide range of events, including weddings, birthdays, barangay meetings, fiestas, graduations, planting and harvesting seasons, political campaigns, and other gatherings or programs organized by schools, the barangay, or the community—even during funerals.)</w:t>
      </w:r>
    </w:p>
    <w:p w14:paraId="394EEB52" w14:textId="521DE0CE" w:rsidR="008430CF" w:rsidRPr="00FA1451" w:rsidRDefault="001F5AA8" w:rsidP="00FA1451">
      <w:pPr>
        <w:pStyle w:val="NormalWeb"/>
        <w:jc w:val="both"/>
      </w:pPr>
      <w:r>
        <w:tab/>
      </w:r>
      <w:r w:rsidR="008430CF" w:rsidRPr="00FA1451">
        <w:t xml:space="preserve">As a vibrant oral tradition, </w:t>
      </w:r>
      <w:proofErr w:type="spellStart"/>
      <w:r w:rsidR="008430CF" w:rsidRPr="00FA1451">
        <w:t>uggayam</w:t>
      </w:r>
      <w:proofErr w:type="spellEnd"/>
      <w:r w:rsidR="008430CF" w:rsidRPr="00FA1451">
        <w:t xml:space="preserve"> remains essential in fostering social unity and preserving cultural identity in </w:t>
      </w:r>
      <w:proofErr w:type="spellStart"/>
      <w:r w:rsidR="008430CF" w:rsidRPr="00FA1451">
        <w:t>Villaviciosa</w:t>
      </w:r>
      <w:proofErr w:type="spellEnd"/>
      <w:r w:rsidR="008430CF" w:rsidRPr="00FA1451">
        <w:t xml:space="preserve">, </w:t>
      </w:r>
      <w:proofErr w:type="spellStart"/>
      <w:r w:rsidR="008430CF" w:rsidRPr="00FA1451">
        <w:t>Abra</w:t>
      </w:r>
      <w:proofErr w:type="spellEnd"/>
      <w:r w:rsidR="008430CF" w:rsidRPr="00FA1451">
        <w:t xml:space="preserve">. It reflects the enduring strength of indigenous heritage, safeguarding the wisdom and values of the </w:t>
      </w:r>
      <w:proofErr w:type="spellStart"/>
      <w:r w:rsidR="008430CF" w:rsidRPr="00FA1451">
        <w:t>Tingguian</w:t>
      </w:r>
      <w:proofErr w:type="spellEnd"/>
      <w:r w:rsidR="008430CF" w:rsidRPr="00FA1451">
        <w:t xml:space="preserve"> people for future generations.</w:t>
      </w:r>
    </w:p>
    <w:p w14:paraId="46E840E9" w14:textId="7987A7E6" w:rsidR="008766F1" w:rsidRPr="001F5AA8" w:rsidRDefault="001F5AA8" w:rsidP="00FA1451">
      <w:pPr>
        <w:pStyle w:val="NormalWeb"/>
        <w:jc w:val="both"/>
        <w:rPr>
          <w:b/>
        </w:rPr>
      </w:pPr>
      <w:r>
        <w:rPr>
          <w:b/>
        </w:rPr>
        <w:tab/>
      </w:r>
      <w:r w:rsidR="008430CF" w:rsidRPr="00FA1451">
        <w:rPr>
          <w:b/>
        </w:rPr>
        <w:t>Economic functions</w:t>
      </w:r>
      <w:r>
        <w:rPr>
          <w:b/>
        </w:rPr>
        <w:t xml:space="preserve">. </w:t>
      </w:r>
      <w:proofErr w:type="spellStart"/>
      <w:r w:rsidR="008766F1" w:rsidRPr="00FA1451">
        <w:t>Uggayam</w:t>
      </w:r>
      <w:proofErr w:type="spellEnd"/>
      <w:r w:rsidR="008766F1" w:rsidRPr="00FA1451">
        <w:t xml:space="preserve"> extends beyond its cultural and social significance; it also plays a crucial role in the local economy of </w:t>
      </w:r>
      <w:proofErr w:type="spellStart"/>
      <w:r w:rsidR="008766F1" w:rsidRPr="00FA1451">
        <w:t>Villaviciosa</w:t>
      </w:r>
      <w:proofErr w:type="spellEnd"/>
      <w:r w:rsidR="008766F1" w:rsidRPr="00FA1451">
        <w:t xml:space="preserve">, </w:t>
      </w:r>
      <w:proofErr w:type="spellStart"/>
      <w:r w:rsidR="008766F1" w:rsidRPr="00FA1451">
        <w:t>Abra</w:t>
      </w:r>
      <w:proofErr w:type="spellEnd"/>
      <w:r w:rsidR="008766F1" w:rsidRPr="00FA1451">
        <w:t xml:space="preserve">. The practice of </w:t>
      </w:r>
      <w:proofErr w:type="spellStart"/>
      <w:r w:rsidR="008766F1" w:rsidRPr="00FA1451">
        <w:t>uggayam</w:t>
      </w:r>
      <w:proofErr w:type="spellEnd"/>
      <w:r w:rsidR="008766F1" w:rsidRPr="00FA1451">
        <w:t xml:space="preserve"> is deeply embedded in various economic activities, contributing to tourism, community events, and even local governance. Through competitions, performances, and its evolving role in digital platforms, </w:t>
      </w:r>
      <w:proofErr w:type="spellStart"/>
      <w:r w:rsidR="008766F1" w:rsidRPr="00FA1451">
        <w:t>uggayam</w:t>
      </w:r>
      <w:proofErr w:type="spellEnd"/>
      <w:r w:rsidR="008766F1" w:rsidRPr="00FA1451">
        <w:t xml:space="preserve"> serves as a means of livelihood and economic empowerment while simultaneously reinforcing </w:t>
      </w:r>
      <w:proofErr w:type="spellStart"/>
      <w:r w:rsidR="008766F1" w:rsidRPr="00FA1451">
        <w:t>Tingguian</w:t>
      </w:r>
      <w:proofErr w:type="spellEnd"/>
      <w:r w:rsidR="008766F1" w:rsidRPr="00FA1451">
        <w:t xml:space="preserve"> identity and values.</w:t>
      </w:r>
    </w:p>
    <w:p w14:paraId="570EF6C5" w14:textId="062C4052" w:rsidR="008766F1" w:rsidRPr="00FA1451" w:rsidRDefault="001F5AA8" w:rsidP="00FA1451">
      <w:pPr>
        <w:pStyle w:val="NormalWeb"/>
        <w:jc w:val="both"/>
      </w:pPr>
      <w:r>
        <w:tab/>
      </w:r>
      <w:r w:rsidR="008766F1" w:rsidRPr="00FA1451">
        <w:t xml:space="preserve">One of the major economic roles of </w:t>
      </w:r>
      <w:proofErr w:type="spellStart"/>
      <w:r w:rsidR="008766F1" w:rsidRPr="00FA1451">
        <w:t>uggayam</w:t>
      </w:r>
      <w:proofErr w:type="spellEnd"/>
      <w:r w:rsidR="008766F1" w:rsidRPr="00FA1451">
        <w:t xml:space="preserve"> is its integration into municipal and barangay festivals. During these events, contests are organized where participants, often community leaders, compete in performing </w:t>
      </w:r>
      <w:proofErr w:type="spellStart"/>
      <w:r w:rsidR="008766F1" w:rsidRPr="00FA1451">
        <w:t>uggayam</w:t>
      </w:r>
      <w:proofErr w:type="spellEnd"/>
      <w:r w:rsidR="008766F1" w:rsidRPr="00FA1451">
        <w:t xml:space="preserve">. Winners receive prizes, and even those who do not win receive consolation rewards. These competitions encourage </w:t>
      </w:r>
      <w:r>
        <w:t xml:space="preserve">the </w:t>
      </w:r>
      <w:proofErr w:type="spellStart"/>
      <w:r w:rsidR="008766F1" w:rsidRPr="00FA1451">
        <w:t>Tingguian</w:t>
      </w:r>
      <w:proofErr w:type="spellEnd"/>
      <w:r w:rsidR="008766F1" w:rsidRPr="00FA1451">
        <w:t xml:space="preserve"> youth to learn and master </w:t>
      </w:r>
      <w:proofErr w:type="spellStart"/>
      <w:r w:rsidR="008766F1" w:rsidRPr="00FA1451">
        <w:t>uggayam</w:t>
      </w:r>
      <w:proofErr w:type="spellEnd"/>
      <w:r w:rsidR="008766F1" w:rsidRPr="00FA1451">
        <w:t xml:space="preserve"> while also showcasing the tradition to a wider audience. A respondent </w:t>
      </w:r>
      <w:r>
        <w:t xml:space="preserve">thus </w:t>
      </w:r>
      <w:r w:rsidR="008766F1" w:rsidRPr="00FA1451">
        <w:t>expressed:</w:t>
      </w:r>
    </w:p>
    <w:p w14:paraId="741DD262" w14:textId="05EB9983" w:rsidR="008766F1" w:rsidRPr="00FA1451" w:rsidRDefault="008766F1" w:rsidP="001F5AA8">
      <w:pPr>
        <w:pStyle w:val="NormalWeb"/>
        <w:ind w:left="1260" w:right="1260"/>
        <w:jc w:val="both"/>
      </w:pPr>
      <w:r w:rsidRPr="00FA1451">
        <w:rPr>
          <w:rStyle w:val="Strong"/>
          <w:rFonts w:eastAsiaTheme="majorEastAsia"/>
          <w:b w:val="0"/>
        </w:rPr>
        <w:t>“</w:t>
      </w:r>
      <w:proofErr w:type="spellStart"/>
      <w:r w:rsidRPr="00FA1451">
        <w:rPr>
          <w:rStyle w:val="Strong"/>
          <w:rFonts w:eastAsiaTheme="majorEastAsia"/>
          <w:b w:val="0"/>
        </w:rPr>
        <w:t>Maysa</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okasyon</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mai</w:t>
      </w:r>
      <w:r w:rsidR="001F5AA8">
        <w:rPr>
          <w:rStyle w:val="Strong"/>
          <w:rFonts w:eastAsiaTheme="majorEastAsia"/>
          <w:b w:val="0"/>
        </w:rPr>
        <w:t>y</w:t>
      </w:r>
      <w:r w:rsidRPr="00FA1451">
        <w:rPr>
          <w:rStyle w:val="Strong"/>
          <w:rFonts w:eastAsiaTheme="majorEastAsia"/>
          <w:b w:val="0"/>
        </w:rPr>
        <w:t>aramid</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ket</w:t>
      </w:r>
      <w:proofErr w:type="spellEnd"/>
      <w:r w:rsidRPr="00FA1451">
        <w:rPr>
          <w:rStyle w:val="Strong"/>
          <w:rFonts w:eastAsiaTheme="majorEastAsia"/>
          <w:b w:val="0"/>
        </w:rPr>
        <w:t xml:space="preserve"> fiesta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munisipyo</w:t>
      </w:r>
      <w:proofErr w:type="spellEnd"/>
      <w:r w:rsidRPr="00FA1451">
        <w:rPr>
          <w:rStyle w:val="Strong"/>
          <w:rFonts w:eastAsiaTheme="majorEastAsia"/>
          <w:b w:val="0"/>
        </w:rPr>
        <w:t xml:space="preserve"> </w:t>
      </w:r>
      <w:proofErr w:type="spellStart"/>
      <w:r w:rsidRPr="00FA1451">
        <w:rPr>
          <w:rStyle w:val="Strong"/>
          <w:rFonts w:eastAsiaTheme="majorEastAsia"/>
          <w:b w:val="0"/>
        </w:rPr>
        <w:t>kada</w:t>
      </w:r>
      <w:proofErr w:type="spellEnd"/>
      <w:r w:rsidRPr="00FA1451">
        <w:rPr>
          <w:rStyle w:val="Strong"/>
          <w:rFonts w:eastAsiaTheme="majorEastAsia"/>
          <w:b w:val="0"/>
        </w:rPr>
        <w:t xml:space="preserve"> barangay </w:t>
      </w:r>
      <w:proofErr w:type="spellStart"/>
      <w:r w:rsidRPr="00FA1451">
        <w:rPr>
          <w:rStyle w:val="Strong"/>
          <w:rFonts w:eastAsiaTheme="majorEastAsia"/>
          <w:b w:val="0"/>
        </w:rPr>
        <w:t>ditoy</w:t>
      </w:r>
      <w:proofErr w:type="spellEnd"/>
      <w:r w:rsidRPr="00FA1451">
        <w:rPr>
          <w:rStyle w:val="Strong"/>
          <w:rFonts w:eastAsiaTheme="majorEastAsia"/>
          <w:b w:val="0"/>
        </w:rPr>
        <w:t xml:space="preserve"> </w:t>
      </w:r>
      <w:proofErr w:type="spellStart"/>
      <w:r w:rsidRPr="00FA1451">
        <w:rPr>
          <w:rStyle w:val="Strong"/>
          <w:rFonts w:eastAsiaTheme="majorEastAsia"/>
          <w:b w:val="0"/>
        </w:rPr>
        <w:t>Villaviciosa</w:t>
      </w:r>
      <w:proofErr w:type="spellEnd"/>
      <w:r w:rsidRPr="00FA1451">
        <w:rPr>
          <w:rStyle w:val="Strong"/>
          <w:rFonts w:eastAsiaTheme="majorEastAsia"/>
          <w:b w:val="0"/>
        </w:rPr>
        <w:t xml:space="preserve">, </w:t>
      </w:r>
      <w:proofErr w:type="spellStart"/>
      <w:r w:rsidRPr="00FA1451">
        <w:rPr>
          <w:rStyle w:val="Strong"/>
          <w:rFonts w:eastAsiaTheme="majorEastAsia"/>
          <w:b w:val="0"/>
        </w:rPr>
        <w:t>Abra</w:t>
      </w:r>
      <w:proofErr w:type="spellEnd"/>
      <w:r w:rsidRPr="00FA1451">
        <w:rPr>
          <w:rStyle w:val="Strong"/>
          <w:rFonts w:eastAsiaTheme="majorEastAsia"/>
          <w:b w:val="0"/>
        </w:rPr>
        <w:t xml:space="preserve">. </w:t>
      </w:r>
      <w:proofErr w:type="spellStart"/>
      <w:r w:rsidRPr="00FA1451">
        <w:rPr>
          <w:rStyle w:val="Strong"/>
          <w:rFonts w:eastAsiaTheme="majorEastAsia"/>
          <w:b w:val="0"/>
        </w:rPr>
        <w:t>Adda</w:t>
      </w:r>
      <w:proofErr w:type="spellEnd"/>
      <w:r w:rsidRPr="00FA1451">
        <w:rPr>
          <w:rStyle w:val="Strong"/>
          <w:rFonts w:eastAsiaTheme="majorEastAsia"/>
          <w:b w:val="0"/>
        </w:rPr>
        <w:t xml:space="preserve"> pay contest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gapwen</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maay-ayyo</w:t>
      </w:r>
      <w:proofErr w:type="spellEnd"/>
      <w:r w:rsidRPr="00FA1451">
        <w:rPr>
          <w:rStyle w:val="Strong"/>
          <w:rFonts w:eastAsiaTheme="majorEastAsia"/>
          <w:b w:val="0"/>
        </w:rPr>
        <w:t xml:space="preserve"> </w:t>
      </w:r>
      <w:proofErr w:type="spellStart"/>
      <w:r w:rsidRPr="00FA1451">
        <w:rPr>
          <w:rStyle w:val="Strong"/>
          <w:rFonts w:eastAsiaTheme="majorEastAsia"/>
          <w:b w:val="0"/>
        </w:rPr>
        <w:t>dagiti</w:t>
      </w:r>
      <w:proofErr w:type="spellEnd"/>
      <w:r w:rsidRPr="00FA1451">
        <w:rPr>
          <w:rStyle w:val="Strong"/>
          <w:rFonts w:eastAsiaTheme="majorEastAsia"/>
          <w:b w:val="0"/>
        </w:rPr>
        <w:t xml:space="preserve"> </w:t>
      </w:r>
      <w:proofErr w:type="spellStart"/>
      <w:r w:rsidRPr="00FA1451">
        <w:rPr>
          <w:rStyle w:val="Strong"/>
          <w:rFonts w:eastAsiaTheme="majorEastAsia"/>
          <w:b w:val="0"/>
        </w:rPr>
        <w:lastRenderedPageBreak/>
        <w:t>Tingguians</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mangadal</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mangabak</w:t>
      </w:r>
      <w:proofErr w:type="spellEnd"/>
      <w:r w:rsidRPr="00FA1451">
        <w:rPr>
          <w:rStyle w:val="Strong"/>
          <w:rFonts w:eastAsiaTheme="majorEastAsia"/>
          <w:b w:val="0"/>
        </w:rPr>
        <w:t xml:space="preserve"> </w:t>
      </w:r>
      <w:proofErr w:type="spellStart"/>
      <w:r w:rsidRPr="00FA1451">
        <w:rPr>
          <w:rStyle w:val="Strong"/>
          <w:rFonts w:eastAsiaTheme="majorEastAsia"/>
          <w:b w:val="0"/>
        </w:rPr>
        <w:t>ket</w:t>
      </w:r>
      <w:proofErr w:type="spellEnd"/>
      <w:r w:rsidRPr="00FA1451">
        <w:rPr>
          <w:rStyle w:val="Strong"/>
          <w:rFonts w:eastAsiaTheme="majorEastAsia"/>
          <w:b w:val="0"/>
        </w:rPr>
        <w:t xml:space="preserve"> </w:t>
      </w:r>
      <w:proofErr w:type="spellStart"/>
      <w:r w:rsidRPr="00FA1451">
        <w:rPr>
          <w:rStyle w:val="Strong"/>
          <w:rFonts w:eastAsiaTheme="majorEastAsia"/>
          <w:b w:val="0"/>
        </w:rPr>
        <w:t>adda</w:t>
      </w:r>
      <w:proofErr w:type="spellEnd"/>
      <w:r w:rsidRPr="00FA1451">
        <w:rPr>
          <w:rStyle w:val="Strong"/>
          <w:rFonts w:eastAsiaTheme="majorEastAsia"/>
          <w:b w:val="0"/>
        </w:rPr>
        <w:t xml:space="preserve">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ken consolation prize met </w:t>
      </w:r>
      <w:proofErr w:type="spellStart"/>
      <w:r w:rsidRPr="00FA1451">
        <w:rPr>
          <w:rStyle w:val="Strong"/>
          <w:rFonts w:eastAsiaTheme="majorEastAsia"/>
          <w:b w:val="0"/>
        </w:rPr>
        <w:t>kadagidiay</w:t>
      </w:r>
      <w:proofErr w:type="spellEnd"/>
      <w:r w:rsidRPr="00FA1451">
        <w:rPr>
          <w:rStyle w:val="Strong"/>
          <w:rFonts w:eastAsiaTheme="majorEastAsia"/>
          <w:b w:val="0"/>
        </w:rPr>
        <w:t xml:space="preserve"> </w:t>
      </w:r>
      <w:proofErr w:type="spellStart"/>
      <w:r w:rsidRPr="00FA1451">
        <w:rPr>
          <w:rStyle w:val="Strong"/>
          <w:rFonts w:eastAsiaTheme="majorEastAsia"/>
          <w:b w:val="0"/>
        </w:rPr>
        <w:t>awan</w:t>
      </w:r>
      <w:proofErr w:type="spellEnd"/>
      <w:r w:rsidRPr="00FA1451">
        <w:rPr>
          <w:rStyle w:val="Strong"/>
          <w:rFonts w:eastAsiaTheme="majorEastAsia"/>
          <w:b w:val="0"/>
        </w:rPr>
        <w:t xml:space="preserve"> </w:t>
      </w:r>
      <w:proofErr w:type="spellStart"/>
      <w:r w:rsidRPr="00FA1451">
        <w:rPr>
          <w:rStyle w:val="Strong"/>
          <w:rFonts w:eastAsiaTheme="majorEastAsia"/>
          <w:b w:val="0"/>
        </w:rPr>
        <w:t>gasat</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contest, </w:t>
      </w:r>
      <w:proofErr w:type="spellStart"/>
      <w:r w:rsidRPr="00FA1451">
        <w:rPr>
          <w:rStyle w:val="Strong"/>
          <w:rFonts w:eastAsiaTheme="majorEastAsia"/>
          <w:b w:val="0"/>
        </w:rPr>
        <w:t>han</w:t>
      </w:r>
      <w:proofErr w:type="spellEnd"/>
      <w:r w:rsidRPr="00FA1451">
        <w:rPr>
          <w:rStyle w:val="Strong"/>
          <w:rFonts w:eastAsiaTheme="majorEastAsia"/>
          <w:b w:val="0"/>
        </w:rPr>
        <w:t xml:space="preserve"> </w:t>
      </w:r>
      <w:proofErr w:type="spellStart"/>
      <w:r w:rsidRPr="00FA1451">
        <w:rPr>
          <w:rStyle w:val="Strong"/>
          <w:rFonts w:eastAsiaTheme="majorEastAsia"/>
          <w:b w:val="0"/>
        </w:rPr>
        <w:t>lang</w:t>
      </w:r>
      <w:proofErr w:type="spellEnd"/>
      <w:r w:rsidRPr="00FA1451">
        <w:rPr>
          <w:rStyle w:val="Strong"/>
          <w:rFonts w:eastAsiaTheme="majorEastAsia"/>
          <w:b w:val="0"/>
        </w:rPr>
        <w:t xml:space="preserve"> </w:t>
      </w:r>
      <w:proofErr w:type="spellStart"/>
      <w:r w:rsidRPr="00FA1451">
        <w:rPr>
          <w:rStyle w:val="Strong"/>
          <w:rFonts w:eastAsiaTheme="majorEastAsia"/>
          <w:b w:val="0"/>
        </w:rPr>
        <w:t>makatulong</w:t>
      </w:r>
      <w:proofErr w:type="spellEnd"/>
      <w:r w:rsidRPr="00FA1451">
        <w:rPr>
          <w:rStyle w:val="Strong"/>
          <w:rFonts w:eastAsiaTheme="majorEastAsia"/>
          <w:b w:val="0"/>
        </w:rPr>
        <w:t xml:space="preserve"> </w:t>
      </w:r>
      <w:proofErr w:type="spellStart"/>
      <w:r w:rsidRPr="00FA1451">
        <w:rPr>
          <w:rStyle w:val="Strong"/>
          <w:rFonts w:eastAsiaTheme="majorEastAsia"/>
          <w:b w:val="0"/>
        </w:rPr>
        <w:t>kadakami</w:t>
      </w:r>
      <w:proofErr w:type="spellEnd"/>
      <w:r w:rsidRPr="00FA1451">
        <w:rPr>
          <w:rStyle w:val="Strong"/>
          <w:rFonts w:eastAsiaTheme="majorEastAsia"/>
          <w:b w:val="0"/>
        </w:rPr>
        <w:t xml:space="preserve">, nu di </w:t>
      </w:r>
      <w:proofErr w:type="spellStart"/>
      <w:r w:rsidRPr="00FA1451">
        <w:rPr>
          <w:rStyle w:val="Strong"/>
          <w:rFonts w:eastAsiaTheme="majorEastAsia"/>
          <w:b w:val="0"/>
        </w:rPr>
        <w:t>ket</w:t>
      </w:r>
      <w:proofErr w:type="spellEnd"/>
      <w:r w:rsidRPr="00FA1451">
        <w:rPr>
          <w:rStyle w:val="Strong"/>
          <w:rFonts w:eastAsiaTheme="majorEastAsia"/>
          <w:b w:val="0"/>
        </w:rPr>
        <w:t xml:space="preserve"> </w:t>
      </w:r>
      <w:proofErr w:type="spellStart"/>
      <w:r w:rsidRPr="00FA1451">
        <w:rPr>
          <w:rStyle w:val="Strong"/>
          <w:rFonts w:eastAsiaTheme="majorEastAsia"/>
          <w:b w:val="0"/>
        </w:rPr>
        <w:t>maiparammag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kinabaknang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ili</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Villaviciosa</w:t>
      </w:r>
      <w:proofErr w:type="spellEnd"/>
      <w:r w:rsidRPr="00FA1451">
        <w:rPr>
          <w:rStyle w:val="Strong"/>
          <w:rFonts w:eastAsiaTheme="majorEastAsia"/>
          <w:b w:val="0"/>
        </w:rPr>
        <w:t xml:space="preserve"> kas </w:t>
      </w:r>
      <w:proofErr w:type="spellStart"/>
      <w:r w:rsidRPr="00FA1451">
        <w:rPr>
          <w:rStyle w:val="Strong"/>
          <w:rFonts w:eastAsiaTheme="majorEastAsia"/>
          <w:b w:val="0"/>
        </w:rPr>
        <w:t>maysa</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munisipyo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Tingguian</w:t>
      </w:r>
      <w:proofErr w:type="spellEnd"/>
      <w:r w:rsidRPr="00FA1451">
        <w:rPr>
          <w:rStyle w:val="Strong"/>
          <w:rFonts w:eastAsiaTheme="majorEastAsia"/>
          <w:b w:val="0"/>
        </w:rPr>
        <w:t xml:space="preserve"> tribes.”</w:t>
      </w:r>
      <w:r w:rsidR="001F5AA8">
        <w:t xml:space="preserve"> </w:t>
      </w:r>
      <w:r w:rsidRPr="00FA1451">
        <w:t xml:space="preserve">(One occasion where </w:t>
      </w:r>
      <w:proofErr w:type="spellStart"/>
      <w:r w:rsidRPr="00FA1451">
        <w:t>uggayam</w:t>
      </w:r>
      <w:proofErr w:type="spellEnd"/>
      <w:r w:rsidRPr="00FA1451">
        <w:t xml:space="preserve"> is performed is during the municipal and barangay fiestas of </w:t>
      </w:r>
      <w:proofErr w:type="spellStart"/>
      <w:r w:rsidRPr="00FA1451">
        <w:t>Villaviciosa</w:t>
      </w:r>
      <w:proofErr w:type="spellEnd"/>
      <w:r w:rsidRPr="00FA1451">
        <w:t xml:space="preserve">, </w:t>
      </w:r>
      <w:proofErr w:type="spellStart"/>
      <w:r w:rsidRPr="00FA1451">
        <w:t>Abra</w:t>
      </w:r>
      <w:proofErr w:type="spellEnd"/>
      <w:r w:rsidRPr="00FA1451">
        <w:t xml:space="preserve">. There are also </w:t>
      </w:r>
      <w:proofErr w:type="spellStart"/>
      <w:r w:rsidRPr="00FA1451">
        <w:t>uggayam</w:t>
      </w:r>
      <w:proofErr w:type="spellEnd"/>
      <w:r w:rsidRPr="00FA1451">
        <w:t xml:space="preserve"> contests that encourage </w:t>
      </w:r>
      <w:proofErr w:type="spellStart"/>
      <w:r w:rsidRPr="00FA1451">
        <w:t>Tingguian</w:t>
      </w:r>
      <w:proofErr w:type="spellEnd"/>
      <w:r w:rsidRPr="00FA1451">
        <w:t xml:space="preserve"> people to learn the tradition. The winner receives a prize, and even those who do not win get a consolation reward. These contests not only help us financially but also promote the prosperity of </w:t>
      </w:r>
      <w:proofErr w:type="spellStart"/>
      <w:r w:rsidRPr="00FA1451">
        <w:t>Villaviciosa</w:t>
      </w:r>
      <w:proofErr w:type="spellEnd"/>
      <w:r w:rsidRPr="00FA1451">
        <w:t xml:space="preserve"> as a municipality of the </w:t>
      </w:r>
      <w:proofErr w:type="spellStart"/>
      <w:r w:rsidRPr="00FA1451">
        <w:t>Tingguian</w:t>
      </w:r>
      <w:proofErr w:type="spellEnd"/>
      <w:r w:rsidRPr="00FA1451">
        <w:t xml:space="preserve"> tribes.)</w:t>
      </w:r>
    </w:p>
    <w:p w14:paraId="47A8152F" w14:textId="52E01F8B" w:rsidR="001F5AA8" w:rsidRDefault="001F5AA8" w:rsidP="00FA1451">
      <w:pPr>
        <w:pStyle w:val="NormalWeb"/>
        <w:jc w:val="both"/>
      </w:pPr>
      <w:r>
        <w:tab/>
      </w:r>
      <w:r w:rsidR="008766F1" w:rsidRPr="00FA1451">
        <w:t xml:space="preserve">This aligns with previous studies highlighting how cultural festivals boost local economies by attracting visitors and creating opportunities for local businesses (Smith, 2017). The economic benefits of </w:t>
      </w:r>
      <w:proofErr w:type="spellStart"/>
      <w:r w:rsidR="008766F1" w:rsidRPr="00FA1451">
        <w:t>uggayam</w:t>
      </w:r>
      <w:proofErr w:type="spellEnd"/>
      <w:r w:rsidR="008766F1" w:rsidRPr="00FA1451">
        <w:t xml:space="preserve"> extend beyond direct monetary gains, as it reinforces community participation and cultural pride, which in turn support tourism development.</w:t>
      </w:r>
      <w:r>
        <w:t xml:space="preserve"> </w:t>
      </w:r>
    </w:p>
    <w:p w14:paraId="6B9FDD10" w14:textId="16419786" w:rsidR="008766F1" w:rsidRPr="00FA1451" w:rsidRDefault="001F5AA8" w:rsidP="00FA1451">
      <w:pPr>
        <w:pStyle w:val="NormalWeb"/>
        <w:jc w:val="both"/>
      </w:pPr>
      <w:r>
        <w:tab/>
      </w:r>
      <w:r w:rsidR="008766F1" w:rsidRPr="00FA1451">
        <w:t xml:space="preserve">The role of </w:t>
      </w:r>
      <w:proofErr w:type="spellStart"/>
      <w:r w:rsidR="008766F1" w:rsidRPr="00FA1451">
        <w:t>uggayam</w:t>
      </w:r>
      <w:proofErr w:type="spellEnd"/>
      <w:r w:rsidR="008766F1" w:rsidRPr="00FA1451">
        <w:t xml:space="preserve"> in the tourism sector is also being explored as local leaders recognize its potential for attracting visitors. A respondent noted that </w:t>
      </w:r>
      <w:proofErr w:type="spellStart"/>
      <w:r w:rsidR="008766F1" w:rsidRPr="00FA1451">
        <w:t>Villaviciosa’s</w:t>
      </w:r>
      <w:proofErr w:type="spellEnd"/>
      <w:r w:rsidR="008766F1" w:rsidRPr="00FA1451">
        <w:t xml:space="preserve"> tourist spots, such as the scenic </w:t>
      </w:r>
      <w:proofErr w:type="spellStart"/>
      <w:r w:rsidR="008766F1" w:rsidRPr="00FA1451">
        <w:rPr>
          <w:rStyle w:val="Emphasis"/>
          <w:i w:val="0"/>
        </w:rPr>
        <w:t>Palayan</w:t>
      </w:r>
      <w:proofErr w:type="spellEnd"/>
      <w:r w:rsidR="008766F1" w:rsidRPr="00FA1451">
        <w:t xml:space="preserve">, could incorporate </w:t>
      </w:r>
      <w:proofErr w:type="spellStart"/>
      <w:r w:rsidR="008766F1" w:rsidRPr="00FA1451">
        <w:t>uggayam</w:t>
      </w:r>
      <w:proofErr w:type="spellEnd"/>
      <w:r w:rsidR="008766F1" w:rsidRPr="00FA1451">
        <w:t xml:space="preserve"> performances to enhance cultural tourism. The integration of </w:t>
      </w:r>
      <w:proofErr w:type="spellStart"/>
      <w:r w:rsidR="008766F1" w:rsidRPr="00FA1451">
        <w:t>uggayam</w:t>
      </w:r>
      <w:proofErr w:type="spellEnd"/>
      <w:r w:rsidR="008766F1" w:rsidRPr="00FA1451">
        <w:t xml:space="preserve"> into digital platforms such as vlogging and social media further expands its reach, making it accessible to a global audience.</w:t>
      </w:r>
    </w:p>
    <w:p w14:paraId="6EF0A725" w14:textId="02DF1A54"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t xml:space="preserve">“Adda met tourist spot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Villaviciosa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idiay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Palayan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maplan-planon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aramaten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wagas</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panangpromote</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daytoy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tourist spot ken </w:t>
      </w:r>
      <w:proofErr w:type="spellStart"/>
      <w:r w:rsidRPr="00FA1451">
        <w:rPr>
          <w:rStyle w:val="Strong"/>
          <w:rFonts w:ascii="Times New Roman" w:hAnsi="Times New Roman" w:cs="Times New Roman"/>
          <w:b w:val="0"/>
          <w:sz w:val="24"/>
          <w:szCs w:val="24"/>
        </w:rPr>
        <w:t>panangpakita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payen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kultura</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Tingguian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Mabalin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usaren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cellphone vlogging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han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lang</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dagidiay</w:t>
      </w:r>
      <w:proofErr w:type="spellEnd"/>
      <w:r w:rsidRPr="00FA1451">
        <w:rPr>
          <w:rStyle w:val="Strong"/>
          <w:rFonts w:ascii="Times New Roman" w:hAnsi="Times New Roman" w:cs="Times New Roman"/>
          <w:b w:val="0"/>
          <w:sz w:val="24"/>
          <w:szCs w:val="24"/>
        </w:rPr>
        <w:t xml:space="preserve"> turista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makakita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panag-uggayam</w:t>
      </w:r>
      <w:proofErr w:type="spellEnd"/>
      <w:r w:rsidRPr="00FA1451">
        <w:rPr>
          <w:rStyle w:val="Strong"/>
          <w:rFonts w:ascii="Times New Roman" w:hAnsi="Times New Roman" w:cs="Times New Roman"/>
          <w:b w:val="0"/>
          <w:sz w:val="24"/>
          <w:szCs w:val="24"/>
        </w:rPr>
        <w:t xml:space="preserve"> mi,</w:t>
      </w:r>
      <w:r w:rsidR="001600DF" w:rsidRPr="00FA1451">
        <w:rPr>
          <w:rStyle w:val="Strong"/>
          <w:rFonts w:ascii="Times New Roman" w:eastAsiaTheme="majorEastAsia" w:hAnsi="Times New Roman" w:cs="Times New Roman"/>
          <w:b w:val="0"/>
          <w:sz w:val="24"/>
          <w:szCs w:val="24"/>
        </w:rPr>
        <w:t xml:space="preserve"> </w:t>
      </w:r>
      <w:r w:rsidRPr="00FA1451">
        <w:rPr>
          <w:rStyle w:val="Strong"/>
          <w:rFonts w:ascii="Times New Roman" w:hAnsi="Times New Roman" w:cs="Times New Roman"/>
          <w:b w:val="0"/>
          <w:sz w:val="24"/>
          <w:szCs w:val="24"/>
        </w:rPr>
        <w:t xml:space="preserve">nu di </w:t>
      </w:r>
      <w:proofErr w:type="spellStart"/>
      <w:r w:rsidRPr="00FA1451">
        <w:rPr>
          <w:rStyle w:val="Strong"/>
          <w:rFonts w:ascii="Times New Roman" w:hAnsi="Times New Roman" w:cs="Times New Roman"/>
          <w:b w:val="0"/>
          <w:sz w:val="24"/>
          <w:szCs w:val="24"/>
        </w:rPr>
        <w:t>ket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amin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tattao</w:t>
      </w:r>
      <w:proofErr w:type="spellEnd"/>
      <w:r w:rsidRPr="00FA1451">
        <w:rPr>
          <w:rStyle w:val="Strong"/>
          <w:rFonts w:ascii="Times New Roman" w:hAnsi="Times New Roman" w:cs="Times New Roman"/>
          <w:b w:val="0"/>
          <w:sz w:val="24"/>
          <w:szCs w:val="24"/>
        </w:rPr>
        <w:t>.”</w:t>
      </w:r>
      <w:r w:rsidR="001F5AA8">
        <w:rPr>
          <w:rFonts w:ascii="Times New Roman" w:hAnsi="Times New Roman" w:cs="Times New Roman"/>
          <w:b/>
          <w:sz w:val="24"/>
          <w:szCs w:val="24"/>
        </w:rPr>
        <w:t xml:space="preserve"> </w:t>
      </w:r>
      <w:r w:rsidRPr="00FA1451">
        <w:rPr>
          <w:rFonts w:ascii="Times New Roman" w:hAnsi="Times New Roman" w:cs="Times New Roman"/>
          <w:sz w:val="24"/>
          <w:szCs w:val="24"/>
        </w:rPr>
        <w:t>(</w:t>
      </w:r>
      <w:proofErr w:type="spellStart"/>
      <w:r w:rsidRPr="00FA1451">
        <w:rPr>
          <w:rFonts w:ascii="Times New Roman" w:hAnsi="Times New Roman" w:cs="Times New Roman"/>
          <w:sz w:val="24"/>
          <w:szCs w:val="24"/>
        </w:rPr>
        <w:t>Villaviciosa</w:t>
      </w:r>
      <w:proofErr w:type="spellEnd"/>
      <w:r w:rsidRPr="00FA1451">
        <w:rPr>
          <w:rFonts w:ascii="Times New Roman" w:hAnsi="Times New Roman" w:cs="Times New Roman"/>
          <w:sz w:val="24"/>
          <w:szCs w:val="24"/>
        </w:rPr>
        <w:t xml:space="preserve"> has a tourist spot called </w:t>
      </w:r>
      <w:proofErr w:type="spellStart"/>
      <w:r w:rsidRPr="00FA1451">
        <w:rPr>
          <w:rFonts w:ascii="Times New Roman" w:hAnsi="Times New Roman" w:cs="Times New Roman"/>
          <w:sz w:val="24"/>
          <w:szCs w:val="24"/>
        </w:rPr>
        <w:t>Palayan</w:t>
      </w:r>
      <w:proofErr w:type="spellEnd"/>
      <w:r w:rsidRPr="00FA1451">
        <w:rPr>
          <w:rFonts w:ascii="Times New Roman" w:hAnsi="Times New Roman" w:cs="Times New Roman"/>
          <w:sz w:val="24"/>
          <w:szCs w:val="24"/>
        </w:rPr>
        <w:t xml:space="preserve">, where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being planned as a means to promote tourism and showcase our </w:t>
      </w:r>
      <w:proofErr w:type="spellStart"/>
      <w:r w:rsidRPr="00FA1451">
        <w:rPr>
          <w:rFonts w:ascii="Times New Roman" w:hAnsi="Times New Roman" w:cs="Times New Roman"/>
          <w:sz w:val="24"/>
          <w:szCs w:val="24"/>
        </w:rPr>
        <w:t>Tingguian</w:t>
      </w:r>
      <w:proofErr w:type="spellEnd"/>
      <w:r w:rsidRPr="00FA1451">
        <w:rPr>
          <w:rFonts w:ascii="Times New Roman" w:hAnsi="Times New Roman" w:cs="Times New Roman"/>
          <w:sz w:val="24"/>
          <w:szCs w:val="24"/>
        </w:rPr>
        <w:t xml:space="preserve"> culture. We can also use mobile vlogging so that not only tourists but people from all over can witness our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performances.)</w:t>
      </w:r>
    </w:p>
    <w:p w14:paraId="21492BDB" w14:textId="4401BCF7" w:rsidR="008766F1" w:rsidRPr="00FA1451" w:rsidRDefault="001F5AA8" w:rsidP="00FA1451">
      <w:pPr>
        <w:pStyle w:val="NormalWeb"/>
        <w:jc w:val="both"/>
      </w:pPr>
      <w:r>
        <w:tab/>
      </w:r>
      <w:r w:rsidR="008766F1" w:rsidRPr="00FA1451">
        <w:t xml:space="preserve">Research indicates that digital platforms play a crucial role in preserving and disseminating indigenous traditions, helping them remain relevant in the modern age (Navarro, 2023; Benedito, 2023). By incorporating </w:t>
      </w:r>
      <w:proofErr w:type="spellStart"/>
      <w:r w:rsidR="008766F1" w:rsidRPr="00FA1451">
        <w:t>uggayam</w:t>
      </w:r>
      <w:proofErr w:type="spellEnd"/>
      <w:r w:rsidR="008766F1" w:rsidRPr="00FA1451">
        <w:t xml:space="preserve"> into tourism strategies, </w:t>
      </w:r>
      <w:proofErr w:type="spellStart"/>
      <w:r w:rsidR="008766F1" w:rsidRPr="00FA1451">
        <w:t>Villaviciosa</w:t>
      </w:r>
      <w:proofErr w:type="spellEnd"/>
      <w:r w:rsidR="008766F1" w:rsidRPr="00FA1451">
        <w:t xml:space="preserve"> can boost local economic activities while preserving its cultural identity.</w:t>
      </w:r>
    </w:p>
    <w:p w14:paraId="0F243C50" w14:textId="2F547DF9" w:rsidR="008766F1" w:rsidRPr="00FA1451" w:rsidRDefault="001F5AA8" w:rsidP="00FA1451">
      <w:pPr>
        <w:pStyle w:val="NormalWeb"/>
        <w:jc w:val="both"/>
      </w:pPr>
      <w:r>
        <w:tab/>
      </w:r>
      <w:r w:rsidR="008766F1" w:rsidRPr="00FA1451">
        <w:t xml:space="preserve">Beyond tourism and events, </w:t>
      </w:r>
      <w:proofErr w:type="spellStart"/>
      <w:r w:rsidR="008766F1" w:rsidRPr="00FA1451">
        <w:t>uggayam</w:t>
      </w:r>
      <w:proofErr w:type="spellEnd"/>
      <w:r w:rsidR="008766F1" w:rsidRPr="00FA1451">
        <w:t xml:space="preserve"> also </w:t>
      </w:r>
      <w:r w:rsidRPr="00FA1451">
        <w:t xml:space="preserve">serves </w:t>
      </w:r>
      <w:r>
        <w:t>its</w:t>
      </w:r>
      <w:r w:rsidR="008766F1" w:rsidRPr="00FA1451">
        <w:t xml:space="preserve"> economic function</w:t>
      </w:r>
      <w:r>
        <w:t>s</w:t>
      </w:r>
      <w:r w:rsidR="008766F1" w:rsidRPr="00FA1451">
        <w:t xml:space="preserve"> in community governance. While it is not directly used for profit-making, it acts as a platform for voicing concerns that affect local economic conditions. During barangay meetings, community members use </w:t>
      </w:r>
      <w:proofErr w:type="spellStart"/>
      <w:r w:rsidR="008766F1" w:rsidRPr="00FA1451">
        <w:t>uggayam</w:t>
      </w:r>
      <w:proofErr w:type="spellEnd"/>
      <w:r w:rsidR="008766F1" w:rsidRPr="00FA1451">
        <w:t xml:space="preserve"> to communicate issues and propose solutions to their </w:t>
      </w:r>
      <w:r w:rsidR="008766F1" w:rsidRPr="00FA1451">
        <w:lastRenderedPageBreak/>
        <w:t xml:space="preserve">local leaders, ensuring that concerns related to livelihood and resources are addressed. </w:t>
      </w:r>
      <w:r>
        <w:t>With this, a</w:t>
      </w:r>
      <w:r w:rsidR="008766F1" w:rsidRPr="00FA1451">
        <w:t xml:space="preserve"> respondent explained:</w:t>
      </w:r>
    </w:p>
    <w:p w14:paraId="7C2A9509" w14:textId="56C127C5"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t>“</w:t>
      </w:r>
      <w:proofErr w:type="spellStart"/>
      <w:r w:rsidRPr="00FA1451">
        <w:rPr>
          <w:rStyle w:val="Strong"/>
          <w:rFonts w:ascii="Times New Roman" w:hAnsi="Times New Roman" w:cs="Times New Roman"/>
          <w:b w:val="0"/>
          <w:sz w:val="24"/>
          <w:szCs w:val="24"/>
        </w:rPr>
        <w:t>H</w:t>
      </w:r>
      <w:r w:rsidR="001F5AA8">
        <w:rPr>
          <w:rStyle w:val="Strong"/>
          <w:rFonts w:ascii="Times New Roman" w:hAnsi="Times New Roman" w:cs="Times New Roman"/>
          <w:b w:val="0"/>
          <w:sz w:val="24"/>
          <w:szCs w:val="24"/>
        </w:rPr>
        <w:t>a</w:t>
      </w:r>
      <w:r w:rsidRPr="00FA1451">
        <w:rPr>
          <w:rStyle w:val="Strong"/>
          <w:rFonts w:ascii="Times New Roman" w:hAnsi="Times New Roman" w:cs="Times New Roman"/>
          <w:b w:val="0"/>
          <w:sz w:val="24"/>
          <w:szCs w:val="24"/>
        </w:rPr>
        <w:t>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direkta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maar-</w:t>
      </w:r>
      <w:proofErr w:type="spellStart"/>
      <w:r w:rsidRPr="00FA1451">
        <w:rPr>
          <w:rStyle w:val="Strong"/>
          <w:rFonts w:ascii="Times New Roman" w:hAnsi="Times New Roman" w:cs="Times New Roman"/>
          <w:b w:val="0"/>
          <w:sz w:val="24"/>
          <w:szCs w:val="24"/>
        </w:rPr>
        <w:t>aramat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pagkwartaan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Kasla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kuma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idiay</w:t>
      </w:r>
      <w:proofErr w:type="spellEnd"/>
      <w:r w:rsidRPr="00FA1451">
        <w:rPr>
          <w:rStyle w:val="Strong"/>
          <w:rFonts w:ascii="Times New Roman" w:hAnsi="Times New Roman" w:cs="Times New Roman"/>
          <w:b w:val="0"/>
          <w:sz w:val="24"/>
          <w:szCs w:val="24"/>
        </w:rPr>
        <w:t xml:space="preserve"> meeting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kasango</w:t>
      </w:r>
      <w:proofErr w:type="spellEnd"/>
      <w:r w:rsidRPr="00FA1451">
        <w:rPr>
          <w:rStyle w:val="Strong"/>
          <w:rFonts w:ascii="Times New Roman" w:hAnsi="Times New Roman" w:cs="Times New Roman"/>
          <w:b w:val="0"/>
          <w:sz w:val="24"/>
          <w:szCs w:val="24"/>
        </w:rPr>
        <w:t xml:space="preserve"> mi barangay captain, </w:t>
      </w:r>
      <w:proofErr w:type="spellStart"/>
      <w:r w:rsidRPr="00FA1451">
        <w:rPr>
          <w:rStyle w:val="Strong"/>
          <w:rFonts w:ascii="Times New Roman" w:hAnsi="Times New Roman" w:cs="Times New Roman"/>
          <w:b w:val="0"/>
          <w:sz w:val="24"/>
          <w:szCs w:val="24"/>
        </w:rPr>
        <w:t>ibaga</w:t>
      </w:r>
      <w:proofErr w:type="spellEnd"/>
      <w:r w:rsidRPr="00FA1451">
        <w:rPr>
          <w:rStyle w:val="Strong"/>
          <w:rFonts w:ascii="Times New Roman" w:hAnsi="Times New Roman" w:cs="Times New Roman"/>
          <w:b w:val="0"/>
          <w:sz w:val="24"/>
          <w:szCs w:val="24"/>
        </w:rPr>
        <w:t xml:space="preserve"> mi nu </w:t>
      </w:r>
      <w:proofErr w:type="spellStart"/>
      <w:r w:rsidRPr="00FA1451">
        <w:rPr>
          <w:rStyle w:val="Strong"/>
          <w:rFonts w:ascii="Times New Roman" w:hAnsi="Times New Roman" w:cs="Times New Roman"/>
          <w:b w:val="0"/>
          <w:sz w:val="24"/>
          <w:szCs w:val="24"/>
        </w:rPr>
        <w:t>ania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problema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komunidad</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dapat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solusyonan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Babaen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nilaon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mensahe</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opisyales</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ket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diay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problema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wennu</w:t>
      </w:r>
      <w:proofErr w:type="spellEnd"/>
      <w:r w:rsidRPr="00FA1451">
        <w:rPr>
          <w:rStyle w:val="Strong"/>
          <w:rFonts w:ascii="Times New Roman" w:hAnsi="Times New Roman" w:cs="Times New Roman"/>
          <w:b w:val="0"/>
          <w:sz w:val="24"/>
          <w:szCs w:val="24"/>
        </w:rPr>
        <w:t xml:space="preserve"> concern mi, </w:t>
      </w:r>
      <w:proofErr w:type="spellStart"/>
      <w:r w:rsidRPr="00FA1451">
        <w:rPr>
          <w:rStyle w:val="Strong"/>
          <w:rFonts w:ascii="Times New Roman" w:hAnsi="Times New Roman" w:cs="Times New Roman"/>
          <w:b w:val="0"/>
          <w:sz w:val="24"/>
          <w:szCs w:val="24"/>
        </w:rPr>
        <w:t>aksyonan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wennu</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mangted</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tu</w:t>
      </w:r>
      <w:proofErr w:type="spellEnd"/>
      <w:r w:rsidRPr="00FA1451">
        <w:rPr>
          <w:rStyle w:val="Strong"/>
          <w:rFonts w:ascii="Times New Roman" w:hAnsi="Times New Roman" w:cs="Times New Roman"/>
          <w:b w:val="0"/>
          <w:sz w:val="24"/>
          <w:szCs w:val="24"/>
        </w:rPr>
        <w:t xml:space="preserve"> met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tulongen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li</w:t>
      </w:r>
      <w:r w:rsidR="001F5AA8">
        <w:rPr>
          <w:rStyle w:val="Strong"/>
          <w:rFonts w:ascii="Times New Roman" w:hAnsi="Times New Roman" w:cs="Times New Roman"/>
          <w:b w:val="0"/>
          <w:sz w:val="24"/>
          <w:szCs w:val="24"/>
        </w:rPr>
        <w:t>d-</w:t>
      </w:r>
      <w:proofErr w:type="spellStart"/>
      <w:r w:rsidRPr="00FA1451">
        <w:rPr>
          <w:rStyle w:val="Strong"/>
          <w:rFonts w:ascii="Times New Roman" w:hAnsi="Times New Roman" w:cs="Times New Roman"/>
          <w:b w:val="0"/>
          <w:sz w:val="24"/>
          <w:szCs w:val="24"/>
        </w:rPr>
        <w:t>lider</w:t>
      </w:r>
      <w:proofErr w:type="spellEnd"/>
      <w:r w:rsidRPr="00FA1451">
        <w:rPr>
          <w:rStyle w:val="Strong"/>
          <w:rFonts w:ascii="Times New Roman" w:hAnsi="Times New Roman" w:cs="Times New Roman"/>
          <w:b w:val="0"/>
          <w:sz w:val="24"/>
          <w:szCs w:val="24"/>
        </w:rPr>
        <w:t>.”</w:t>
      </w:r>
      <w:r w:rsidR="001F5AA8">
        <w:rPr>
          <w:rFonts w:ascii="Times New Roman" w:hAnsi="Times New Roman" w:cs="Times New Roman"/>
          <w:b/>
          <w:sz w:val="24"/>
          <w:szCs w:val="24"/>
        </w:rPr>
        <w:t xml:space="preserve"> </w:t>
      </w:r>
      <w:r w:rsidRPr="00FA1451">
        <w:rPr>
          <w:rFonts w:ascii="Times New Roman" w:hAnsi="Times New Roman" w:cs="Times New Roman"/>
          <w:sz w:val="24"/>
          <w:szCs w:val="24"/>
        </w:rPr>
        <w:t>(</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not directly used for profit. For example, during our meetings with the barangay captain, we express the community’s concerns through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Through this, we communicate our message to local officials regarding issues that need solutions, prompting them to take action or extend assistance.)</w:t>
      </w:r>
    </w:p>
    <w:p w14:paraId="08A48185" w14:textId="4B1F84A3" w:rsidR="008766F1" w:rsidRPr="00FA1451" w:rsidRDefault="001F5AA8" w:rsidP="00FA1451">
      <w:pPr>
        <w:pStyle w:val="NormalWeb"/>
        <w:jc w:val="both"/>
      </w:pPr>
      <w:r>
        <w:tab/>
      </w:r>
      <w:r w:rsidR="008766F1" w:rsidRPr="00FA1451">
        <w:t xml:space="preserve">This reflects the findings of Nunn (2012), who emphasized that indigenous traditions are not static but evolve to serve contemporary needs, including economic and political functions. The ability of </w:t>
      </w:r>
      <w:proofErr w:type="spellStart"/>
      <w:r w:rsidR="008766F1" w:rsidRPr="00FA1451">
        <w:t>uggayam</w:t>
      </w:r>
      <w:proofErr w:type="spellEnd"/>
      <w:r w:rsidR="008766F1" w:rsidRPr="00FA1451">
        <w:t xml:space="preserve"> to facilitate dialogue between the people and their leaders demonstrates its role in sustainable development and community welfare.</w:t>
      </w:r>
    </w:p>
    <w:p w14:paraId="2A09798D" w14:textId="1330336A" w:rsidR="008766F1" w:rsidRPr="00FA1451" w:rsidRDefault="001F5AA8" w:rsidP="00FA1451">
      <w:pPr>
        <w:pStyle w:val="NormalWeb"/>
        <w:jc w:val="both"/>
      </w:pPr>
      <w:r>
        <w:tab/>
      </w:r>
      <w:r w:rsidR="008766F1" w:rsidRPr="00FA1451">
        <w:t xml:space="preserve">The economic functions of </w:t>
      </w:r>
      <w:proofErr w:type="spellStart"/>
      <w:r w:rsidR="008766F1" w:rsidRPr="00FA1451">
        <w:t>uggayam</w:t>
      </w:r>
      <w:proofErr w:type="spellEnd"/>
      <w:r w:rsidR="008766F1" w:rsidRPr="00FA1451">
        <w:t xml:space="preserve"> highlight its adaptability and relevance in modern society. Whether through festivals, tourism, or governance, </w:t>
      </w:r>
      <w:proofErr w:type="spellStart"/>
      <w:r w:rsidR="008766F1" w:rsidRPr="00FA1451">
        <w:t>uggayam</w:t>
      </w:r>
      <w:proofErr w:type="spellEnd"/>
      <w:r w:rsidR="008766F1" w:rsidRPr="00FA1451">
        <w:t xml:space="preserve"> continues to contribute to </w:t>
      </w:r>
      <w:proofErr w:type="spellStart"/>
      <w:r w:rsidR="008766F1" w:rsidRPr="00FA1451">
        <w:t>Villaviciosa’s</w:t>
      </w:r>
      <w:proofErr w:type="spellEnd"/>
      <w:r w:rsidR="008766F1" w:rsidRPr="00FA1451">
        <w:t xml:space="preserve"> economic landscape while preserving the cultural integrity of the </w:t>
      </w:r>
      <w:proofErr w:type="spellStart"/>
      <w:r w:rsidR="008766F1" w:rsidRPr="00FA1451">
        <w:t>Tingguian</w:t>
      </w:r>
      <w:proofErr w:type="spellEnd"/>
      <w:r w:rsidR="008766F1" w:rsidRPr="00FA1451">
        <w:t xml:space="preserve"> people. As scholars suggest, integrating indigenous traditions into economic initiatives promotes both cultural sustainability and local economic resilience (Dacuycuy, 2023; Suarez, 2022). The ongoing efforts to utilize </w:t>
      </w:r>
      <w:proofErr w:type="spellStart"/>
      <w:r w:rsidR="008766F1" w:rsidRPr="00FA1451">
        <w:t>uggayam</w:t>
      </w:r>
      <w:proofErr w:type="spellEnd"/>
      <w:r w:rsidR="008766F1" w:rsidRPr="00FA1451">
        <w:t xml:space="preserve"> for tourism, education, and governance reflect its enduring significance, ensuring that it remains a living tradition that benefits both the community and its economy.</w:t>
      </w:r>
    </w:p>
    <w:p w14:paraId="31DE5F5F" w14:textId="0DFE08D8" w:rsidR="00A926A9" w:rsidRPr="001F5AA8" w:rsidRDefault="001F5AA8" w:rsidP="00FA1451">
      <w:pPr>
        <w:pStyle w:val="NormalWeb"/>
        <w:jc w:val="both"/>
        <w:rPr>
          <w:b/>
        </w:rPr>
      </w:pPr>
      <w:r>
        <w:rPr>
          <w:b/>
        </w:rPr>
        <w:tab/>
      </w:r>
      <w:r w:rsidR="00A926A9" w:rsidRPr="00FA1451">
        <w:rPr>
          <w:b/>
        </w:rPr>
        <w:t>Political functions</w:t>
      </w:r>
      <w:r>
        <w:rPr>
          <w:b/>
        </w:rPr>
        <w:t xml:space="preserve">. </w:t>
      </w:r>
      <w:proofErr w:type="spellStart"/>
      <w:r w:rsidR="00A926A9" w:rsidRPr="00FA1451">
        <w:t>Uggayam</w:t>
      </w:r>
      <w:proofErr w:type="spellEnd"/>
      <w:r w:rsidR="00A926A9" w:rsidRPr="00FA1451">
        <w:t xml:space="preserve"> serves as a platform for political discourse, allowing community members to express their political concerns and seek solutions through traditional oral heritage. It has evolved into a medium for communication between citizens and leaders, ensuring that indigenous perspectives are represented in governance.</w:t>
      </w:r>
      <w:r>
        <w:rPr>
          <w:b/>
        </w:rPr>
        <w:t xml:space="preserve"> </w:t>
      </w:r>
      <w:proofErr w:type="spellStart"/>
      <w:r w:rsidR="00A926A9" w:rsidRPr="00FA1451">
        <w:t>Uggayam</w:t>
      </w:r>
      <w:proofErr w:type="spellEnd"/>
      <w:r w:rsidR="00A926A9" w:rsidRPr="00FA1451">
        <w:t xml:space="preserve"> enables individuals to voice their concerns about political issues, fostering dialogue and encouraging action from leaders. </w:t>
      </w:r>
      <w:r>
        <w:t>With this, a</w:t>
      </w:r>
      <w:r w:rsidR="00A926A9" w:rsidRPr="00FA1451">
        <w:t xml:space="preserve"> respondent shared:</w:t>
      </w:r>
    </w:p>
    <w:p w14:paraId="2E471F7D" w14:textId="468DED76" w:rsidR="00A926A9" w:rsidRPr="00FA1451" w:rsidRDefault="00A926A9" w:rsidP="001F5AA8">
      <w:pPr>
        <w:pStyle w:val="NormalWeb"/>
        <w:ind w:left="1260" w:right="1260"/>
        <w:jc w:val="both"/>
      </w:pPr>
      <w:r w:rsidRPr="00FA1451">
        <w:rPr>
          <w:rStyle w:val="Emphasis"/>
          <w:rFonts w:eastAsiaTheme="majorEastAsia"/>
          <w:i w:val="0"/>
        </w:rPr>
        <w:t>“</w:t>
      </w:r>
      <w:proofErr w:type="spellStart"/>
      <w:r w:rsidRPr="00FA1451">
        <w:rPr>
          <w:rStyle w:val="Emphasis"/>
          <w:rFonts w:eastAsiaTheme="majorEastAsia"/>
          <w:i w:val="0"/>
        </w:rPr>
        <w:t>Maususar</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miembro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komunidad</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concern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politika</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masolusyonan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Pr="00FA1451">
        <w:rPr>
          <w:rStyle w:val="Emphasis"/>
          <w:rFonts w:eastAsiaTheme="majorEastAsia"/>
          <w:i w:val="0"/>
        </w:rPr>
        <w:t>matulongan</w:t>
      </w:r>
      <w:proofErr w:type="spellEnd"/>
      <w:r w:rsidRPr="00FA1451">
        <w:rPr>
          <w:rStyle w:val="Emphasis"/>
          <w:rFonts w:eastAsiaTheme="majorEastAsia"/>
          <w:i w:val="0"/>
        </w:rPr>
        <w:t xml:space="preserve">. </w:t>
      </w:r>
      <w:proofErr w:type="spellStart"/>
      <w:r w:rsidRPr="00FA1451">
        <w:rPr>
          <w:rStyle w:val="Emphasis"/>
          <w:rFonts w:eastAsiaTheme="majorEastAsia"/>
          <w:i w:val="0"/>
        </w:rPr>
        <w:t>Kasta</w:t>
      </w:r>
      <w:proofErr w:type="spellEnd"/>
      <w:r w:rsidRPr="00FA1451">
        <w:rPr>
          <w:rStyle w:val="Emphasis"/>
          <w:rFonts w:eastAsiaTheme="majorEastAsia"/>
          <w:i w:val="0"/>
        </w:rPr>
        <w:t xml:space="preserve"> met </w:t>
      </w:r>
      <w:proofErr w:type="spellStart"/>
      <w:r w:rsidRPr="00FA1451">
        <w:rPr>
          <w:rStyle w:val="Emphasis"/>
          <w:rFonts w:eastAsiaTheme="majorEastAsia"/>
          <w:i w:val="0"/>
        </w:rPr>
        <w:t>kanyak</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politician, us-</w:t>
      </w:r>
      <w:proofErr w:type="spellStart"/>
      <w:r w:rsidRPr="00FA1451">
        <w:rPr>
          <w:rStyle w:val="Emphasis"/>
          <w:rFonts w:eastAsiaTheme="majorEastAsia"/>
          <w:i w:val="0"/>
        </w:rPr>
        <w:t>usarek</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wagas</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platapormak</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munisipyo</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Villaviciosa</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mayor.”</w:t>
      </w:r>
      <w:r w:rsidR="001F5AA8">
        <w:t xml:space="preserve"> </w:t>
      </w:r>
      <w:r w:rsidRPr="00FA1451">
        <w:t>(</w:t>
      </w:r>
      <w:proofErr w:type="spellStart"/>
      <w:r w:rsidRPr="00FA1451">
        <w:t>Uggayam</w:t>
      </w:r>
      <w:proofErr w:type="spellEnd"/>
      <w:r w:rsidRPr="00FA1451">
        <w:t xml:space="preserve"> is used to express a community member’s political concerns, ensuring they are addressed or supported. </w:t>
      </w:r>
      <w:r w:rsidRPr="00FA1451">
        <w:lastRenderedPageBreak/>
        <w:t xml:space="preserve">Similarly, as a political candidate, I use </w:t>
      </w:r>
      <w:proofErr w:type="spellStart"/>
      <w:r w:rsidRPr="00FA1451">
        <w:t>uggayam</w:t>
      </w:r>
      <w:proofErr w:type="spellEnd"/>
      <w:r w:rsidRPr="00FA1451">
        <w:t xml:space="preserve"> as a means to present my platform in </w:t>
      </w:r>
      <w:proofErr w:type="spellStart"/>
      <w:r w:rsidRPr="00FA1451">
        <w:t>Villaviciosa</w:t>
      </w:r>
      <w:proofErr w:type="spellEnd"/>
      <w:r w:rsidRPr="00FA1451">
        <w:t xml:space="preserve"> as I run for mayor.)</w:t>
      </w:r>
    </w:p>
    <w:p w14:paraId="1D0EF072" w14:textId="5043B2E7" w:rsidR="00A926A9" w:rsidRPr="00FA1451" w:rsidRDefault="001F5AA8" w:rsidP="00FA1451">
      <w:pPr>
        <w:pStyle w:val="NormalWeb"/>
        <w:jc w:val="both"/>
      </w:pPr>
      <w:r>
        <w:tab/>
      </w:r>
      <w:r w:rsidR="00A926A9" w:rsidRPr="00FA1451">
        <w:t xml:space="preserve">This demonstrates how </w:t>
      </w:r>
      <w:proofErr w:type="spellStart"/>
      <w:r w:rsidR="00A926A9" w:rsidRPr="00FA1451">
        <w:t>uggayam</w:t>
      </w:r>
      <w:proofErr w:type="spellEnd"/>
      <w:r w:rsidR="00A926A9" w:rsidRPr="00FA1451">
        <w:t xml:space="preserve"> is not merely a form of cultural expression but also a mechanism for political participation and awareness.</w:t>
      </w:r>
      <w:r>
        <w:t xml:space="preserve"> </w:t>
      </w:r>
      <w:r w:rsidR="00A926A9" w:rsidRPr="00FA1451">
        <w:t xml:space="preserve">Political leaders in </w:t>
      </w:r>
      <w:proofErr w:type="spellStart"/>
      <w:r w:rsidR="00A926A9" w:rsidRPr="00FA1451">
        <w:t>Villaviciosa</w:t>
      </w:r>
      <w:proofErr w:type="spellEnd"/>
      <w:r w:rsidR="00A926A9" w:rsidRPr="00FA1451">
        <w:t xml:space="preserve"> recognize the importance of </w:t>
      </w:r>
      <w:proofErr w:type="spellStart"/>
      <w:r w:rsidR="00A926A9" w:rsidRPr="00FA1451">
        <w:t>uggayam</w:t>
      </w:r>
      <w:proofErr w:type="spellEnd"/>
      <w:r w:rsidR="00A926A9" w:rsidRPr="00FA1451">
        <w:t xml:space="preserve"> in preserving cultural identity. Efforts have been made to integrate it into governance structures, such as appointing Indigenous Peoples’ Mandatory Representatives (IPMRs) in every barangay. These representatives serve as role models and cultural bearers within their communities. A respondent emphasized:</w:t>
      </w:r>
    </w:p>
    <w:p w14:paraId="47EE9C42" w14:textId="25FB542F" w:rsidR="00A926A9" w:rsidRPr="00FA1451" w:rsidRDefault="00A926A9" w:rsidP="00E60768">
      <w:pPr>
        <w:pStyle w:val="NormalWeb"/>
        <w:ind w:left="1260" w:right="1170"/>
        <w:jc w:val="both"/>
      </w:pPr>
      <w:r w:rsidRPr="00FA1451">
        <w:rPr>
          <w:rStyle w:val="Emphasis"/>
          <w:rFonts w:eastAsiaTheme="majorEastAsia"/>
          <w:i w:val="0"/>
        </w:rPr>
        <w:t xml:space="preserve">“Wen, </w:t>
      </w:r>
      <w:proofErr w:type="spellStart"/>
      <w:r w:rsidRPr="00FA1451">
        <w:rPr>
          <w:rStyle w:val="Emphasis"/>
          <w:rFonts w:eastAsiaTheme="majorEastAsia"/>
          <w:i w:val="0"/>
        </w:rPr>
        <w:t>makitak</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dagiti</w:t>
      </w:r>
      <w:proofErr w:type="spellEnd"/>
      <w:r w:rsidRPr="00FA1451">
        <w:rPr>
          <w:rStyle w:val="Emphasis"/>
          <w:rFonts w:eastAsiaTheme="majorEastAsia"/>
          <w:i w:val="0"/>
        </w:rPr>
        <w:t xml:space="preserve"> politicians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adda</w:t>
      </w:r>
      <w:proofErr w:type="spellEnd"/>
      <w:r w:rsidRPr="00FA1451">
        <w:rPr>
          <w:rStyle w:val="Emphasis"/>
          <w:rFonts w:eastAsiaTheme="majorEastAsia"/>
          <w:i w:val="0"/>
        </w:rPr>
        <w:t xml:space="preserve"> </w:t>
      </w:r>
      <w:proofErr w:type="spellStart"/>
      <w:r w:rsidRPr="00FA1451">
        <w:rPr>
          <w:rStyle w:val="Emphasis"/>
          <w:rFonts w:eastAsiaTheme="majorEastAsia"/>
          <w:i w:val="0"/>
        </w:rPr>
        <w:t>ub-ubraen</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agtultuloy</w:t>
      </w:r>
      <w:proofErr w:type="spellEnd"/>
      <w:r w:rsidRPr="00FA1451">
        <w:rPr>
          <w:rStyle w:val="Emphasis"/>
          <w:rFonts w:eastAsiaTheme="majorEastAsia"/>
          <w:i w:val="0"/>
        </w:rPr>
        <w:t xml:space="preserve"> </w:t>
      </w:r>
      <w:proofErr w:type="spellStart"/>
      <w:r w:rsidRPr="00FA1451">
        <w:rPr>
          <w:rStyle w:val="Emphasis"/>
          <w:rFonts w:eastAsiaTheme="majorEastAsia"/>
          <w:i w:val="0"/>
        </w:rPr>
        <w:t>tuy</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Nangituding</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tunggal</w:t>
      </w:r>
      <w:proofErr w:type="spellEnd"/>
      <w:r w:rsidRPr="00FA1451">
        <w:rPr>
          <w:rStyle w:val="Emphasis"/>
          <w:rFonts w:eastAsiaTheme="majorEastAsia"/>
          <w:i w:val="0"/>
        </w:rPr>
        <w:t xml:space="preserve"> barangay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IPMR,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isu</w:t>
      </w:r>
      <w:proofErr w:type="spellEnd"/>
      <w:r w:rsidRPr="00FA1451">
        <w:rPr>
          <w:rStyle w:val="Emphasis"/>
          <w:rFonts w:eastAsiaTheme="majorEastAsia"/>
          <w:i w:val="0"/>
        </w:rPr>
        <w:t xml:space="preserve"> </w:t>
      </w:r>
      <w:proofErr w:type="spellStart"/>
      <w:r w:rsidRPr="00FA1451">
        <w:rPr>
          <w:rStyle w:val="Emphasis"/>
          <w:rFonts w:eastAsiaTheme="majorEastAsia"/>
          <w:i w:val="0"/>
        </w:rPr>
        <w:t>agbalin</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role model </w:t>
      </w:r>
      <w:proofErr w:type="spellStart"/>
      <w:r w:rsidRPr="00FA1451">
        <w:rPr>
          <w:rStyle w:val="Emphasis"/>
          <w:rFonts w:eastAsiaTheme="majorEastAsia"/>
          <w:i w:val="0"/>
        </w:rPr>
        <w:t>kadagiti</w:t>
      </w:r>
      <w:proofErr w:type="spellEnd"/>
      <w:r w:rsidRPr="00FA1451">
        <w:rPr>
          <w:rStyle w:val="Emphasis"/>
          <w:rFonts w:eastAsiaTheme="majorEastAsia"/>
          <w:i w:val="0"/>
        </w:rPr>
        <w:t xml:space="preserve"> </w:t>
      </w:r>
      <w:proofErr w:type="spellStart"/>
      <w:r w:rsidRPr="00FA1451">
        <w:rPr>
          <w:rStyle w:val="Emphasis"/>
          <w:rFonts w:eastAsiaTheme="majorEastAsia"/>
          <w:i w:val="0"/>
        </w:rPr>
        <w:t>tattao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barangay da. </w:t>
      </w:r>
      <w:proofErr w:type="spellStart"/>
      <w:r w:rsidRPr="00FA1451">
        <w:rPr>
          <w:rStyle w:val="Emphasis"/>
          <w:rFonts w:eastAsiaTheme="majorEastAsia"/>
          <w:i w:val="0"/>
        </w:rPr>
        <w:t>Ti</w:t>
      </w:r>
      <w:proofErr w:type="spellEnd"/>
      <w:r w:rsidRPr="00FA1451">
        <w:rPr>
          <w:rStyle w:val="Emphasis"/>
          <w:rFonts w:eastAsiaTheme="majorEastAsia"/>
          <w:i w:val="0"/>
        </w:rPr>
        <w:t xml:space="preserve"> IPMR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dapat</w:t>
      </w:r>
      <w:proofErr w:type="spellEnd"/>
      <w:r w:rsidRPr="00FA1451">
        <w:rPr>
          <w:rStyle w:val="Emphasis"/>
          <w:rFonts w:eastAsiaTheme="majorEastAsia"/>
          <w:i w:val="0"/>
        </w:rPr>
        <w:t xml:space="preserve"> ammo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naduma</w:t>
      </w:r>
      <w:proofErr w:type="spellEnd"/>
      <w:r w:rsidRPr="00FA1451">
        <w:rPr>
          <w:rStyle w:val="Emphasis"/>
          <w:rFonts w:eastAsiaTheme="majorEastAsia"/>
          <w:i w:val="0"/>
        </w:rPr>
        <w:t xml:space="preserve">-duma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Suda</w:t>
      </w:r>
      <w:proofErr w:type="spellEnd"/>
      <w:r w:rsidRPr="00FA1451">
        <w:rPr>
          <w:rStyle w:val="Emphasis"/>
          <w:rFonts w:eastAsiaTheme="majorEastAsia"/>
          <w:i w:val="0"/>
        </w:rPr>
        <w:t xml:space="preserve"> </w:t>
      </w:r>
      <w:proofErr w:type="spellStart"/>
      <w:r w:rsidRPr="00FA1451">
        <w:rPr>
          <w:rStyle w:val="Emphasis"/>
          <w:rFonts w:eastAsiaTheme="majorEastAsia"/>
          <w:i w:val="0"/>
        </w:rPr>
        <w:t>nagipatupad</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nu </w:t>
      </w:r>
      <w:proofErr w:type="spellStart"/>
      <w:r w:rsidRPr="00FA1451">
        <w:rPr>
          <w:rStyle w:val="Emphasis"/>
          <w:rFonts w:eastAsiaTheme="majorEastAsia"/>
          <w:i w:val="0"/>
        </w:rPr>
        <w:t>adda</w:t>
      </w:r>
      <w:proofErr w:type="spellEnd"/>
      <w:r w:rsidRPr="00FA1451">
        <w:rPr>
          <w:rStyle w:val="Emphasis"/>
          <w:rFonts w:eastAsiaTheme="majorEastAsia"/>
          <w:i w:val="0"/>
        </w:rPr>
        <w:t xml:space="preserve"> fiesta, </w:t>
      </w:r>
      <w:proofErr w:type="spellStart"/>
      <w:r w:rsidRPr="00FA1451">
        <w:rPr>
          <w:rStyle w:val="Emphasis"/>
          <w:rFonts w:eastAsiaTheme="majorEastAsia"/>
          <w:i w:val="0"/>
        </w:rPr>
        <w:t>adda</w:t>
      </w:r>
      <w:proofErr w:type="spellEnd"/>
      <w:r w:rsidRPr="00FA1451">
        <w:rPr>
          <w:rStyle w:val="Emphasis"/>
          <w:rFonts w:eastAsiaTheme="majorEastAsia"/>
          <w:i w:val="0"/>
        </w:rPr>
        <w:t xml:space="preserve"> contest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Ken </w:t>
      </w:r>
      <w:proofErr w:type="spellStart"/>
      <w:r w:rsidRPr="00FA1451">
        <w:rPr>
          <w:rStyle w:val="Emphasis"/>
          <w:rFonts w:eastAsiaTheme="majorEastAsia"/>
          <w:i w:val="0"/>
        </w:rPr>
        <w:t>isursuro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memestra</w:t>
      </w:r>
      <w:proofErr w:type="spellEnd"/>
      <w:r w:rsidRPr="00FA1451">
        <w:rPr>
          <w:rStyle w:val="Emphasis"/>
          <w:rFonts w:eastAsiaTheme="majorEastAsia"/>
          <w:i w:val="0"/>
        </w:rPr>
        <w:t xml:space="preserve"> </w:t>
      </w:r>
      <w:proofErr w:type="spellStart"/>
      <w:r w:rsidR="00E60768">
        <w:rPr>
          <w:rStyle w:val="Emphasis"/>
          <w:rFonts w:eastAsiaTheme="majorEastAsia"/>
          <w:i w:val="0"/>
        </w:rPr>
        <w:t>ayanti</w:t>
      </w:r>
      <w:proofErr w:type="spellEnd"/>
      <w:r w:rsidRPr="00FA1451">
        <w:rPr>
          <w:rStyle w:val="Emphasis"/>
          <w:rFonts w:eastAsiaTheme="majorEastAsia"/>
          <w:i w:val="0"/>
        </w:rPr>
        <w:t xml:space="preserve"> subject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ubbing</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Sibika</w:t>
      </w:r>
      <w:proofErr w:type="spellEnd"/>
      <w:r w:rsidRPr="00FA1451">
        <w:rPr>
          <w:rStyle w:val="Emphasis"/>
          <w:rFonts w:eastAsiaTheme="majorEastAsia"/>
          <w:i w:val="0"/>
        </w:rPr>
        <w:t xml:space="preserve"> at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w:t>
      </w:r>
      <w:r w:rsidR="00E60768">
        <w:t xml:space="preserve"> </w:t>
      </w:r>
      <w:r w:rsidRPr="00FA1451">
        <w:t xml:space="preserve">(Yes, I see that politicians have initiatives to ensure the continuity of </w:t>
      </w:r>
      <w:proofErr w:type="spellStart"/>
      <w:r w:rsidRPr="00FA1451">
        <w:t>uggayam</w:t>
      </w:r>
      <w:proofErr w:type="spellEnd"/>
      <w:r w:rsidRPr="00FA1451">
        <w:t xml:space="preserve">. They have appointed an IPMR in every barangay to serve as a role model in their communities. The IPMR must be knowledgeable about various cultural traditions, including </w:t>
      </w:r>
      <w:proofErr w:type="spellStart"/>
      <w:r w:rsidRPr="00FA1451">
        <w:t>uggayam</w:t>
      </w:r>
      <w:proofErr w:type="spellEnd"/>
      <w:r w:rsidRPr="00FA1451">
        <w:t xml:space="preserve">. They have also implemented </w:t>
      </w:r>
      <w:proofErr w:type="spellStart"/>
      <w:r w:rsidRPr="00FA1451">
        <w:t>uggayam</w:t>
      </w:r>
      <w:proofErr w:type="spellEnd"/>
      <w:r w:rsidRPr="00FA1451">
        <w:t xml:space="preserve"> contests during fiestas, and teachers have started incorporating </w:t>
      </w:r>
      <w:proofErr w:type="spellStart"/>
      <w:r w:rsidRPr="00FA1451">
        <w:t>uggayam</w:t>
      </w:r>
      <w:proofErr w:type="spellEnd"/>
      <w:r w:rsidRPr="00FA1451">
        <w:t xml:space="preserve"> in civic and cultural education for children.)</w:t>
      </w:r>
    </w:p>
    <w:p w14:paraId="27ED7A74" w14:textId="35D9586E" w:rsidR="00A926A9" w:rsidRPr="00FA1451" w:rsidRDefault="00E60768" w:rsidP="00FA1451">
      <w:pPr>
        <w:pStyle w:val="NormalWeb"/>
        <w:jc w:val="both"/>
      </w:pPr>
      <w:r>
        <w:tab/>
      </w:r>
      <w:r w:rsidR="00A926A9" w:rsidRPr="00FA1451">
        <w:t>This institutional effort reflects the role of political structures in preserving indigenous traditions and ensuring their relevance to modern governance and education.</w:t>
      </w:r>
    </w:p>
    <w:p w14:paraId="5C7F6BE3" w14:textId="6E224721" w:rsidR="00A926A9" w:rsidRPr="00FA1451" w:rsidRDefault="00E60768" w:rsidP="00FA1451">
      <w:pPr>
        <w:pStyle w:val="NormalWeb"/>
        <w:jc w:val="both"/>
      </w:pPr>
      <w:r>
        <w:tab/>
      </w:r>
      <w:proofErr w:type="spellStart"/>
      <w:r w:rsidR="00A926A9" w:rsidRPr="00FA1451">
        <w:t>Uggayam</w:t>
      </w:r>
      <w:proofErr w:type="spellEnd"/>
      <w:r w:rsidR="00A926A9" w:rsidRPr="00FA1451">
        <w:t xml:space="preserve"> also functions as a form of civic participation, allowing communities to communicate their needs and concerns to local officials. A respondent highlighted:</w:t>
      </w:r>
    </w:p>
    <w:p w14:paraId="77EC21B1" w14:textId="16DA7D76" w:rsidR="00A926A9" w:rsidRPr="00FA1451" w:rsidRDefault="00A926A9" w:rsidP="00E60768">
      <w:pPr>
        <w:pStyle w:val="NormalWeb"/>
        <w:ind w:left="1260" w:right="1080"/>
        <w:jc w:val="both"/>
      </w:pPr>
      <w:r w:rsidRPr="00FA1451">
        <w:rPr>
          <w:rStyle w:val="Emphasis"/>
          <w:rFonts w:eastAsiaTheme="majorEastAsia"/>
          <w:i w:val="0"/>
        </w:rPr>
        <w:t>“</w:t>
      </w:r>
      <w:proofErr w:type="spellStart"/>
      <w:r w:rsidRPr="00FA1451">
        <w:rPr>
          <w:rStyle w:val="Emphasis"/>
          <w:rFonts w:eastAsiaTheme="majorEastAsia"/>
          <w:i w:val="0"/>
        </w:rPr>
        <w:t>Kasla</w:t>
      </w:r>
      <w:proofErr w:type="spellEnd"/>
      <w:r w:rsidRPr="00FA1451">
        <w:rPr>
          <w:rStyle w:val="Emphasis"/>
          <w:rFonts w:eastAsiaTheme="majorEastAsia"/>
          <w:i w:val="0"/>
        </w:rPr>
        <w:t xml:space="preserve"> </w:t>
      </w:r>
      <w:proofErr w:type="spellStart"/>
      <w:r w:rsidRPr="00FA1451">
        <w:rPr>
          <w:rStyle w:val="Emphasis"/>
          <w:rFonts w:eastAsiaTheme="majorEastAsia"/>
          <w:i w:val="0"/>
        </w:rPr>
        <w:t>kuma</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meeting mi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kasango</w:t>
      </w:r>
      <w:proofErr w:type="spellEnd"/>
      <w:r w:rsidRPr="00FA1451">
        <w:rPr>
          <w:rStyle w:val="Emphasis"/>
          <w:rFonts w:eastAsiaTheme="majorEastAsia"/>
          <w:i w:val="0"/>
        </w:rPr>
        <w:t xml:space="preserve"> mi </w:t>
      </w:r>
      <w:proofErr w:type="spellStart"/>
      <w:r w:rsidR="00E60768">
        <w:rPr>
          <w:rStyle w:val="Emphasis"/>
          <w:rFonts w:eastAsiaTheme="majorEastAsia"/>
          <w:i w:val="0"/>
        </w:rPr>
        <w:t>ni</w:t>
      </w:r>
      <w:proofErr w:type="spellEnd"/>
      <w:r w:rsidR="00E60768">
        <w:rPr>
          <w:rStyle w:val="Emphasis"/>
          <w:rFonts w:eastAsiaTheme="majorEastAsia"/>
          <w:i w:val="0"/>
        </w:rPr>
        <w:t xml:space="preserve"> </w:t>
      </w:r>
      <w:r w:rsidRPr="00FA1451">
        <w:rPr>
          <w:rStyle w:val="Emphasis"/>
          <w:rFonts w:eastAsiaTheme="majorEastAsia"/>
          <w:i w:val="0"/>
        </w:rPr>
        <w:t xml:space="preserve">barangay captain, </w:t>
      </w:r>
      <w:proofErr w:type="spellStart"/>
      <w:r w:rsidRPr="00FA1451">
        <w:rPr>
          <w:rStyle w:val="Emphasis"/>
          <w:rFonts w:eastAsiaTheme="majorEastAsia"/>
          <w:i w:val="0"/>
        </w:rPr>
        <w:t>ibaga</w:t>
      </w:r>
      <w:proofErr w:type="spellEnd"/>
      <w:r w:rsidRPr="00FA1451">
        <w:rPr>
          <w:rStyle w:val="Emphasis"/>
          <w:rFonts w:eastAsiaTheme="majorEastAsia"/>
          <w:i w:val="0"/>
        </w:rPr>
        <w:t xml:space="preserve"> mi nu </w:t>
      </w:r>
      <w:proofErr w:type="spellStart"/>
      <w:r w:rsidRPr="00FA1451">
        <w:rPr>
          <w:rStyle w:val="Emphasis"/>
          <w:rFonts w:eastAsiaTheme="majorEastAsia"/>
          <w:i w:val="0"/>
        </w:rPr>
        <w:t>ania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komunidad</w:t>
      </w:r>
      <w:proofErr w:type="spellEnd"/>
      <w:r w:rsidRPr="00FA1451">
        <w:rPr>
          <w:rStyle w:val="Emphasis"/>
          <w:rFonts w:eastAsiaTheme="majorEastAsia"/>
          <w:i w:val="0"/>
        </w:rPr>
        <w:t xml:space="preserve"> mi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dapat</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solusyonan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Babaen</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nilaon</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mensahe</w:t>
      </w:r>
      <w:proofErr w:type="spellEnd"/>
      <w:r w:rsidRPr="00FA1451">
        <w:rPr>
          <w:rStyle w:val="Emphasis"/>
          <w:rFonts w:eastAsiaTheme="majorEastAsia"/>
          <w:i w:val="0"/>
        </w:rPr>
        <w:t xml:space="preserve"> mi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oopisyales</w:t>
      </w:r>
      <w:proofErr w:type="spellEnd"/>
      <w:r w:rsidRPr="00FA1451">
        <w:rPr>
          <w:rStyle w:val="Emphasis"/>
          <w:rFonts w:eastAsiaTheme="majorEastAsia"/>
          <w:i w:val="0"/>
        </w:rPr>
        <w:t xml:space="preserve">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00E60768">
        <w:rPr>
          <w:rStyle w:val="Emphasis"/>
          <w:rFonts w:eastAsiaTheme="majorEastAsia"/>
          <w:i w:val="0"/>
        </w:rPr>
        <w:t>diay</w:t>
      </w:r>
      <w:proofErr w:type="spellEnd"/>
      <w:r w:rsidR="00E60768">
        <w:rPr>
          <w:rStyle w:val="Emphasis"/>
          <w:rFonts w:eastAsiaTheme="majorEastAsia"/>
          <w:i w:val="0"/>
        </w:rPr>
        <w:t xml:space="preserve"> </w:t>
      </w:r>
      <w:r w:rsidRPr="00FA1451">
        <w:rPr>
          <w:rStyle w:val="Emphasis"/>
          <w:rFonts w:eastAsiaTheme="majorEastAsia"/>
          <w:i w:val="0"/>
        </w:rPr>
        <w:t xml:space="preserve">concern mi, </w:t>
      </w:r>
      <w:proofErr w:type="spellStart"/>
      <w:r w:rsidRPr="00FA1451">
        <w:rPr>
          <w:rStyle w:val="Emphasis"/>
          <w:rFonts w:eastAsiaTheme="majorEastAsia"/>
          <w:i w:val="0"/>
        </w:rPr>
        <w:t>makipagmaymaysa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kaniami</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lilider</w:t>
      </w:r>
      <w:proofErr w:type="spellEnd"/>
      <w:r w:rsidRPr="00FA1451">
        <w:rPr>
          <w:rStyle w:val="Emphasis"/>
          <w:rFonts w:eastAsiaTheme="majorEastAsia"/>
          <w:i w:val="0"/>
        </w:rPr>
        <w:t xml:space="preserve">, </w:t>
      </w:r>
      <w:proofErr w:type="spellStart"/>
      <w:r w:rsidRPr="00FA1451">
        <w:rPr>
          <w:rStyle w:val="Emphasis"/>
          <w:rFonts w:eastAsiaTheme="majorEastAsia"/>
          <w:i w:val="0"/>
        </w:rPr>
        <w:t>mangegan</w:t>
      </w:r>
      <w:proofErr w:type="spellEnd"/>
      <w:r w:rsidRPr="00FA1451">
        <w:rPr>
          <w:rStyle w:val="Emphasis"/>
          <w:rFonts w:eastAsiaTheme="majorEastAsia"/>
          <w:i w:val="0"/>
        </w:rPr>
        <w:t xml:space="preserve">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mabalin</w:t>
      </w:r>
      <w:proofErr w:type="spellEnd"/>
      <w:r w:rsidRPr="00FA1451">
        <w:rPr>
          <w:rStyle w:val="Emphasis"/>
          <w:rFonts w:eastAsiaTheme="majorEastAsia"/>
          <w:i w:val="0"/>
        </w:rPr>
        <w:t xml:space="preserve"> mi </w:t>
      </w:r>
      <w:proofErr w:type="spellStart"/>
      <w:r w:rsidRPr="00FA1451">
        <w:rPr>
          <w:rStyle w:val="Emphasis"/>
          <w:rFonts w:eastAsiaTheme="majorEastAsia"/>
          <w:i w:val="0"/>
        </w:rPr>
        <w:t>mangisuggest</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mabalin</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aramiden</w:t>
      </w:r>
      <w:proofErr w:type="spellEnd"/>
      <w:r w:rsidRPr="00FA1451">
        <w:rPr>
          <w:rStyle w:val="Emphasis"/>
          <w:rFonts w:eastAsiaTheme="majorEastAsia"/>
          <w:i w:val="0"/>
        </w:rPr>
        <w:t xml:space="preserve">, </w:t>
      </w:r>
      <w:proofErr w:type="spellStart"/>
      <w:r w:rsidRPr="00FA1451">
        <w:rPr>
          <w:rStyle w:val="Emphasis"/>
          <w:rFonts w:eastAsiaTheme="majorEastAsia"/>
          <w:i w:val="0"/>
        </w:rPr>
        <w:t>aksyonan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Pr="00FA1451">
        <w:rPr>
          <w:rStyle w:val="Emphasis"/>
          <w:rFonts w:eastAsiaTheme="majorEastAsia"/>
          <w:i w:val="0"/>
        </w:rPr>
        <w:t>mangted</w:t>
      </w:r>
      <w:proofErr w:type="spellEnd"/>
      <w:r w:rsidRPr="00FA1451">
        <w:rPr>
          <w:rStyle w:val="Emphasis"/>
          <w:rFonts w:eastAsiaTheme="majorEastAsia"/>
          <w:i w:val="0"/>
        </w:rPr>
        <w:t xml:space="preserve"> </w:t>
      </w:r>
      <w:proofErr w:type="spellStart"/>
      <w:r w:rsidRPr="00FA1451">
        <w:rPr>
          <w:rStyle w:val="Emphasis"/>
          <w:rFonts w:eastAsiaTheme="majorEastAsia"/>
          <w:i w:val="0"/>
        </w:rPr>
        <w:t>tu</w:t>
      </w:r>
      <w:proofErr w:type="spellEnd"/>
      <w:r w:rsidRPr="00FA1451">
        <w:rPr>
          <w:rStyle w:val="Emphasis"/>
          <w:rFonts w:eastAsiaTheme="majorEastAsia"/>
          <w:i w:val="0"/>
        </w:rPr>
        <w:t xml:space="preserve"> met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tulongen</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lilider</w:t>
      </w:r>
      <w:proofErr w:type="spellEnd"/>
      <w:r w:rsidRPr="00FA1451">
        <w:rPr>
          <w:rStyle w:val="Emphasis"/>
          <w:rFonts w:eastAsiaTheme="majorEastAsia"/>
          <w:i w:val="0"/>
        </w:rPr>
        <w:t>.”</w:t>
      </w:r>
      <w:r w:rsidR="00E60768">
        <w:t xml:space="preserve"> </w:t>
      </w:r>
      <w:r w:rsidRPr="00FA1451">
        <w:t xml:space="preserve">(During our meetings with the barangay captain, we express our community’s concerns that require solutions. Through </w:t>
      </w:r>
      <w:proofErr w:type="spellStart"/>
      <w:r w:rsidRPr="00FA1451">
        <w:t>uggayam</w:t>
      </w:r>
      <w:proofErr w:type="spellEnd"/>
      <w:r w:rsidRPr="00FA1451">
        <w:t>, we deliver messages to officials about our issues, engaging them in discussions and suggesting possible actions. The leaders then take steps to address our concerns or provide assistance.)</w:t>
      </w:r>
    </w:p>
    <w:p w14:paraId="38D58D3F" w14:textId="1E430B8C" w:rsidR="00A926A9" w:rsidRPr="00FA1451" w:rsidRDefault="00E60768" w:rsidP="00FA1451">
      <w:pPr>
        <w:pStyle w:val="NormalWeb"/>
        <w:jc w:val="both"/>
      </w:pPr>
      <w:r>
        <w:tab/>
      </w:r>
      <w:r w:rsidR="00A926A9" w:rsidRPr="00FA1451">
        <w:t xml:space="preserve">The political function of </w:t>
      </w:r>
      <w:proofErr w:type="spellStart"/>
      <w:r w:rsidR="00A926A9" w:rsidRPr="00FA1451">
        <w:t>uggayam</w:t>
      </w:r>
      <w:proofErr w:type="spellEnd"/>
      <w:r w:rsidR="00A926A9" w:rsidRPr="00FA1451">
        <w:t xml:space="preserve"> highlights its adaptability in addressing modern governance issues while maintaining its traditional essence. It fosters political awareness, </w:t>
      </w:r>
      <w:r w:rsidR="00A926A9" w:rsidRPr="00FA1451">
        <w:lastRenderedPageBreak/>
        <w:t xml:space="preserve">facilitates communication between leaders and citizens, and strengthens the role of indigenous leaders in cultural preservation. As it continues to be integrated into governance structures and education, </w:t>
      </w:r>
      <w:proofErr w:type="spellStart"/>
      <w:r w:rsidR="00A926A9" w:rsidRPr="00FA1451">
        <w:t>uggayam</w:t>
      </w:r>
      <w:proofErr w:type="spellEnd"/>
      <w:r w:rsidR="00A926A9" w:rsidRPr="00FA1451">
        <w:t xml:space="preserve"> remains a vital tool for ensuring the active participation of the </w:t>
      </w:r>
      <w:proofErr w:type="spellStart"/>
      <w:r w:rsidR="00A926A9" w:rsidRPr="00FA1451">
        <w:t>Maeng</w:t>
      </w:r>
      <w:proofErr w:type="spellEnd"/>
      <w:r w:rsidR="00A926A9" w:rsidRPr="00FA1451">
        <w:t xml:space="preserve"> </w:t>
      </w:r>
      <w:proofErr w:type="spellStart"/>
      <w:r w:rsidR="00A926A9" w:rsidRPr="00FA1451">
        <w:t>Tingguian</w:t>
      </w:r>
      <w:proofErr w:type="spellEnd"/>
      <w:r w:rsidR="00A926A9" w:rsidRPr="00FA1451">
        <w:t xml:space="preserve"> community in political and civic affairs</w:t>
      </w:r>
      <w:r>
        <w:t>.</w:t>
      </w:r>
    </w:p>
    <w:p w14:paraId="3992AFD1" w14:textId="3AE629CC" w:rsidR="00086921" w:rsidRPr="00E60768" w:rsidRDefault="00E60768" w:rsidP="00E60768">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BE2E99" w:rsidRPr="00FA1451">
        <w:rPr>
          <w:rFonts w:ascii="Times New Roman" w:hAnsi="Times New Roman" w:cs="Times New Roman"/>
          <w:b/>
          <w:sz w:val="24"/>
          <w:szCs w:val="24"/>
          <w:shd w:val="clear" w:color="auto" w:fill="FFFFFF"/>
        </w:rPr>
        <w:t xml:space="preserve">Challenges in the Preservation and Transmission of </w:t>
      </w:r>
      <w:proofErr w:type="spellStart"/>
      <w:r w:rsidR="00BE2E99" w:rsidRPr="00FA1451">
        <w:rPr>
          <w:rFonts w:ascii="Times New Roman" w:hAnsi="Times New Roman" w:cs="Times New Roman"/>
          <w:b/>
          <w:sz w:val="24"/>
          <w:szCs w:val="24"/>
          <w:shd w:val="clear" w:color="auto" w:fill="FFFFFF"/>
        </w:rPr>
        <w:t>Uggayam</w:t>
      </w:r>
      <w:proofErr w:type="spellEnd"/>
      <w:r>
        <w:rPr>
          <w:rFonts w:ascii="Times New Roman" w:hAnsi="Times New Roman" w:cs="Times New Roman"/>
          <w:b/>
          <w:sz w:val="24"/>
          <w:szCs w:val="24"/>
          <w:shd w:val="clear" w:color="auto" w:fill="FFFFFF"/>
        </w:rPr>
        <w:t xml:space="preserve">. </w:t>
      </w:r>
      <w:r w:rsidR="00086921" w:rsidRPr="00FA1451">
        <w:rPr>
          <w:rFonts w:ascii="Times New Roman" w:hAnsi="Times New Roman" w:cs="Times New Roman"/>
          <w:sz w:val="24"/>
          <w:szCs w:val="24"/>
        </w:rPr>
        <w:t xml:space="preserve">One of the primary obstacles is the declining interest in </w:t>
      </w:r>
      <w:proofErr w:type="spellStart"/>
      <w:r w:rsidR="00086921" w:rsidRPr="00FA1451">
        <w:rPr>
          <w:rFonts w:ascii="Times New Roman" w:hAnsi="Times New Roman" w:cs="Times New Roman"/>
          <w:sz w:val="24"/>
          <w:szCs w:val="24"/>
        </w:rPr>
        <w:t>Uggayam</w:t>
      </w:r>
      <w:proofErr w:type="spellEnd"/>
      <w:r w:rsidR="00086921" w:rsidRPr="00FA1451">
        <w:rPr>
          <w:rFonts w:ascii="Times New Roman" w:hAnsi="Times New Roman" w:cs="Times New Roman"/>
          <w:sz w:val="24"/>
          <w:szCs w:val="24"/>
        </w:rPr>
        <w:t xml:space="preserve">, attributed to the increasing influence of modern technology, particularly gadgets and social media. </w:t>
      </w:r>
      <w:r w:rsidR="008C648D" w:rsidRPr="00FA1451">
        <w:rPr>
          <w:rFonts w:ascii="Times New Roman" w:hAnsi="Times New Roman" w:cs="Times New Roman"/>
          <w:sz w:val="24"/>
          <w:szCs w:val="24"/>
        </w:rPr>
        <w:t>Battiste</w:t>
      </w:r>
      <w:r>
        <w:rPr>
          <w:rFonts w:ascii="Times New Roman" w:hAnsi="Times New Roman" w:cs="Times New Roman"/>
          <w:sz w:val="24"/>
          <w:szCs w:val="24"/>
        </w:rPr>
        <w:t xml:space="preserve"> (</w:t>
      </w:r>
      <w:r w:rsidR="008C648D" w:rsidRPr="00FA1451">
        <w:rPr>
          <w:rFonts w:ascii="Times New Roman" w:hAnsi="Times New Roman" w:cs="Times New Roman"/>
          <w:sz w:val="24"/>
          <w:szCs w:val="24"/>
        </w:rPr>
        <w:t>2016</w:t>
      </w:r>
      <w:r>
        <w:rPr>
          <w:rFonts w:ascii="Times New Roman" w:hAnsi="Times New Roman" w:cs="Times New Roman"/>
          <w:sz w:val="24"/>
          <w:szCs w:val="24"/>
        </w:rPr>
        <w:t>)</w:t>
      </w:r>
      <w:r w:rsidR="00086921" w:rsidRPr="00FA1451">
        <w:rPr>
          <w:rFonts w:ascii="Times New Roman" w:hAnsi="Times New Roman" w:cs="Times New Roman"/>
          <w:sz w:val="24"/>
          <w:szCs w:val="24"/>
        </w:rPr>
        <w:t xml:space="preserve"> highlighted that younger individuals prefer digital entertainment over traditional cultural expressions, resulting in the gradual erosion of indigenous oral traditions. As respondent</w:t>
      </w:r>
      <w:r w:rsidR="008C648D" w:rsidRPr="00FA1451">
        <w:rPr>
          <w:rFonts w:ascii="Times New Roman" w:hAnsi="Times New Roman" w:cs="Times New Roman"/>
          <w:sz w:val="24"/>
          <w:szCs w:val="24"/>
        </w:rPr>
        <w:t>s</w:t>
      </w:r>
      <w:r w:rsidR="00086921" w:rsidRPr="00FA1451">
        <w:rPr>
          <w:rFonts w:ascii="Times New Roman" w:hAnsi="Times New Roman" w:cs="Times New Roman"/>
          <w:sz w:val="24"/>
          <w:szCs w:val="24"/>
        </w:rPr>
        <w:t xml:space="preserve"> stated:</w:t>
      </w:r>
    </w:p>
    <w:p w14:paraId="18274030" w14:textId="7856978F" w:rsidR="00086921" w:rsidRPr="00E60768" w:rsidRDefault="00086921" w:rsidP="00E60768">
      <w:pPr>
        <w:ind w:left="1260" w:right="1170"/>
        <w:jc w:val="both"/>
        <w:rPr>
          <w:rFonts w:ascii="Times New Roman" w:hAnsi="Times New Roman" w:cs="Times New Roman"/>
          <w:iCs/>
          <w:sz w:val="24"/>
          <w:szCs w:val="24"/>
        </w:rPr>
      </w:pPr>
      <w:r w:rsidRPr="00FA1451">
        <w:rPr>
          <w:rStyle w:val="Emphasis"/>
          <w:rFonts w:ascii="Times New Roman" w:hAnsi="Times New Roman" w:cs="Times New Roman"/>
          <w:i w:val="0"/>
          <w:sz w:val="24"/>
          <w:szCs w:val="24"/>
        </w:rPr>
        <w:t>“</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pannubok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00E60768">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ket</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kinaawan</w:t>
      </w:r>
      <w:proofErr w:type="spellEnd"/>
      <w:r w:rsidRPr="00FA1451">
        <w:rPr>
          <w:rStyle w:val="Emphasis"/>
          <w:rFonts w:ascii="Times New Roman" w:hAnsi="Times New Roman" w:cs="Times New Roman"/>
          <w:i w:val="0"/>
          <w:sz w:val="24"/>
          <w:szCs w:val="24"/>
        </w:rPr>
        <w:t xml:space="preserve"> interest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kabataan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gapwen</w:t>
      </w:r>
      <w:proofErr w:type="spellEnd"/>
      <w:r w:rsidRPr="00FA1451">
        <w:rPr>
          <w:rStyle w:val="Emphasis"/>
          <w:rFonts w:ascii="Times New Roman" w:hAnsi="Times New Roman" w:cs="Times New Roman"/>
          <w:i w:val="0"/>
          <w:sz w:val="24"/>
          <w:szCs w:val="24"/>
        </w:rPr>
        <w:t xml:space="preserve"> ta gadgets </w:t>
      </w:r>
      <w:proofErr w:type="spellStart"/>
      <w:r w:rsidRPr="00FA1451">
        <w:rPr>
          <w:rStyle w:val="Emphasis"/>
          <w:rFonts w:ascii="Times New Roman" w:hAnsi="Times New Roman" w:cs="Times New Roman"/>
          <w:i w:val="0"/>
          <w:sz w:val="24"/>
          <w:szCs w:val="24"/>
        </w:rPr>
        <w:t>ub-ubraen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Ibain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00E60768">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w:t>
      </w:r>
      <w:r w:rsidR="00E60768">
        <w:rPr>
          <w:rStyle w:val="Emphasis"/>
          <w:rFonts w:ascii="Times New Roman" w:hAnsi="Times New Roman" w:cs="Times New Roman"/>
          <w:i w:val="0"/>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The challenge in preserving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is the lack of interest among the youth because they are preoccupied with gadgets. They feel embarrassed about practicing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w:t>
      </w:r>
      <w:r w:rsidRPr="00FA1451">
        <w:rPr>
          <w:rFonts w:ascii="Times New Roman" w:hAnsi="Times New Roman" w:cs="Times New Roman"/>
          <w:sz w:val="24"/>
          <w:szCs w:val="24"/>
        </w:rPr>
        <w:t>)</w:t>
      </w:r>
    </w:p>
    <w:p w14:paraId="34D640A3" w14:textId="5DF1243D" w:rsidR="00086921" w:rsidRPr="00FA1451" w:rsidRDefault="00E60768" w:rsidP="00FA1451">
      <w:pPr>
        <w:pStyle w:val="NormalWeb"/>
        <w:jc w:val="both"/>
      </w:pPr>
      <w:r>
        <w:tab/>
      </w:r>
      <w:r w:rsidR="00086921" w:rsidRPr="00FA1451">
        <w:t xml:space="preserve">Furthermore, intermarriage between Ilocanos and </w:t>
      </w:r>
      <w:proofErr w:type="spellStart"/>
      <w:r w:rsidR="00086921" w:rsidRPr="00FA1451">
        <w:t>Tingguians</w:t>
      </w:r>
      <w:proofErr w:type="spellEnd"/>
      <w:r w:rsidR="00086921" w:rsidRPr="00FA1451">
        <w:t xml:space="preserve"> has contributed to cultural dilution, as individuals assimilate into dominant Ilocano cultural norms, often at the expense of indigenous practices. This phenomenon aligns with previous studies on cultural integration, which suggest that intermarriage can lead to the gradual loss of </w:t>
      </w:r>
      <w:r>
        <w:t xml:space="preserve">authentic </w:t>
      </w:r>
      <w:r w:rsidR="00086921" w:rsidRPr="00FA1451">
        <w:t>linguistic and artistic traditions (Holliday, 2019).</w:t>
      </w:r>
    </w:p>
    <w:p w14:paraId="1A7A86D5" w14:textId="0FF1898A" w:rsidR="00086921" w:rsidRPr="00FA1451" w:rsidRDefault="00E60768" w:rsidP="00FA1451">
      <w:pPr>
        <w:pStyle w:val="NormalWeb"/>
        <w:jc w:val="both"/>
      </w:pPr>
      <w:r>
        <w:tab/>
      </w:r>
      <w:r w:rsidR="00086921" w:rsidRPr="00FA1451">
        <w:t xml:space="preserve">However, some respondents emphasized that rekindling interest in </w:t>
      </w:r>
      <w:proofErr w:type="spellStart"/>
      <w:r>
        <w:t>u</w:t>
      </w:r>
      <w:r w:rsidR="00086921" w:rsidRPr="00FA1451">
        <w:t>ggayam</w:t>
      </w:r>
      <w:proofErr w:type="spellEnd"/>
      <w:r w:rsidR="00086921" w:rsidRPr="00FA1451">
        <w:t xml:space="preserve"> is possible through collective community efforts. They suggested that community leaders and educators play a pivotal role in revitalizing the tradition by integrating </w:t>
      </w:r>
      <w:proofErr w:type="spellStart"/>
      <w:r>
        <w:t>u</w:t>
      </w:r>
      <w:r w:rsidR="00086921" w:rsidRPr="00FA1451">
        <w:t>ggayam</w:t>
      </w:r>
      <w:proofErr w:type="spellEnd"/>
      <w:r w:rsidR="00086921" w:rsidRPr="00FA1451">
        <w:t xml:space="preserve"> into school curricula and community programs. This approach is supported by indigenous knowledge preservation frameworks</w:t>
      </w:r>
      <w:r>
        <w:t xml:space="preserve"> such that of Grenier (1998)</w:t>
      </w:r>
      <w:r w:rsidR="00086921" w:rsidRPr="00FA1451">
        <w:t>, which stress</w:t>
      </w:r>
      <w:r>
        <w:t>es</w:t>
      </w:r>
      <w:r w:rsidR="00086921" w:rsidRPr="00FA1451">
        <w:t xml:space="preserve"> the importance of institutional involvement in sustaining cultural heritage.</w:t>
      </w:r>
    </w:p>
    <w:p w14:paraId="69935625" w14:textId="28EF185B" w:rsidR="00086921" w:rsidRPr="00FA1451" w:rsidRDefault="00086921" w:rsidP="00E60768">
      <w:pPr>
        <w:pStyle w:val="NormalWeb"/>
        <w:ind w:left="1260" w:right="1170"/>
        <w:jc w:val="both"/>
      </w:pPr>
      <w:r w:rsidRPr="00FA1451">
        <w:rPr>
          <w:rStyle w:val="Emphasis"/>
          <w:i w:val="0"/>
        </w:rPr>
        <w:t>“</w:t>
      </w:r>
      <w:proofErr w:type="spellStart"/>
      <w:r w:rsidRPr="00FA1451">
        <w:rPr>
          <w:rStyle w:val="Emphasis"/>
          <w:i w:val="0"/>
        </w:rPr>
        <w:t>Agbalin</w:t>
      </w:r>
      <w:proofErr w:type="spellEnd"/>
      <w:r w:rsidRPr="00FA1451">
        <w:rPr>
          <w:rStyle w:val="Emphasis"/>
          <w:i w:val="0"/>
        </w:rPr>
        <w:t xml:space="preserve"> </w:t>
      </w:r>
      <w:proofErr w:type="spellStart"/>
      <w:r w:rsidRPr="00FA1451">
        <w:rPr>
          <w:rStyle w:val="Emphasis"/>
          <w:i w:val="0"/>
        </w:rPr>
        <w:t>nga</w:t>
      </w:r>
      <w:proofErr w:type="spellEnd"/>
      <w:r w:rsidRPr="00FA1451">
        <w:rPr>
          <w:rStyle w:val="Emphasis"/>
          <w:i w:val="0"/>
        </w:rPr>
        <w:t xml:space="preserve"> </w:t>
      </w:r>
      <w:proofErr w:type="spellStart"/>
      <w:r w:rsidRPr="00FA1451">
        <w:rPr>
          <w:rStyle w:val="Emphasis"/>
          <w:i w:val="0"/>
        </w:rPr>
        <w:t>interesado</w:t>
      </w:r>
      <w:proofErr w:type="spellEnd"/>
      <w:r w:rsidRPr="00FA1451">
        <w:rPr>
          <w:rStyle w:val="Emphasis"/>
          <w:i w:val="0"/>
        </w:rPr>
        <w:t xml:space="preserve"> </w:t>
      </w:r>
      <w:proofErr w:type="spellStart"/>
      <w:r w:rsidRPr="00FA1451">
        <w:rPr>
          <w:rStyle w:val="Emphasis"/>
          <w:i w:val="0"/>
        </w:rPr>
        <w:t>dagiti</w:t>
      </w:r>
      <w:proofErr w:type="spellEnd"/>
      <w:r w:rsidRPr="00FA1451">
        <w:rPr>
          <w:rStyle w:val="Emphasis"/>
          <w:i w:val="0"/>
        </w:rPr>
        <w:t xml:space="preserve"> </w:t>
      </w:r>
      <w:proofErr w:type="spellStart"/>
      <w:r w:rsidRPr="00FA1451">
        <w:rPr>
          <w:rStyle w:val="Emphasis"/>
          <w:i w:val="0"/>
        </w:rPr>
        <w:t>kabataan</w:t>
      </w:r>
      <w:proofErr w:type="spellEnd"/>
      <w:r w:rsidRPr="00FA1451">
        <w:rPr>
          <w:rStyle w:val="Emphasis"/>
          <w:i w:val="0"/>
        </w:rPr>
        <w:t xml:space="preserve"> </w:t>
      </w:r>
      <w:proofErr w:type="spellStart"/>
      <w:r w:rsidRPr="00FA1451">
        <w:rPr>
          <w:rStyle w:val="Emphasis"/>
          <w:i w:val="0"/>
        </w:rPr>
        <w:t>panggep</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00E60768">
        <w:rPr>
          <w:rStyle w:val="Emphasis"/>
          <w:i w:val="0"/>
        </w:rPr>
        <w:t>u</w:t>
      </w:r>
      <w:r w:rsidRPr="00FA1451">
        <w:rPr>
          <w:rStyle w:val="Emphasis"/>
          <w:i w:val="0"/>
        </w:rPr>
        <w:t>ggayam</w:t>
      </w:r>
      <w:proofErr w:type="spellEnd"/>
      <w:r w:rsidRPr="00FA1451">
        <w:rPr>
          <w:rStyle w:val="Emphasis"/>
          <w:i w:val="0"/>
        </w:rPr>
        <w:t xml:space="preserve"> nu </w:t>
      </w:r>
      <w:proofErr w:type="spellStart"/>
      <w:r w:rsidRPr="00FA1451">
        <w:rPr>
          <w:rStyle w:val="Emphasis"/>
          <w:i w:val="0"/>
        </w:rPr>
        <w:t>adda</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kooperasyon</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tunggal</w:t>
      </w:r>
      <w:proofErr w:type="spellEnd"/>
      <w:r w:rsidRPr="00FA1451">
        <w:rPr>
          <w:rStyle w:val="Emphasis"/>
          <w:i w:val="0"/>
        </w:rPr>
        <w:t xml:space="preserve"> </w:t>
      </w:r>
      <w:proofErr w:type="spellStart"/>
      <w:r w:rsidRPr="00FA1451">
        <w:rPr>
          <w:rStyle w:val="Emphasis"/>
          <w:i w:val="0"/>
        </w:rPr>
        <w:t>tao</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komunidad</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Villaviciosa</w:t>
      </w:r>
      <w:proofErr w:type="spellEnd"/>
      <w:r w:rsidRPr="00FA1451">
        <w:rPr>
          <w:rStyle w:val="Emphasis"/>
          <w:i w:val="0"/>
        </w:rPr>
        <w:t xml:space="preserve">. </w:t>
      </w:r>
      <w:proofErr w:type="spellStart"/>
      <w:r w:rsidRPr="00FA1451">
        <w:rPr>
          <w:rStyle w:val="Emphasis"/>
          <w:i w:val="0"/>
        </w:rPr>
        <w:t>Maba</w:t>
      </w:r>
      <w:r w:rsidR="008C648D" w:rsidRPr="00FA1451">
        <w:rPr>
          <w:rStyle w:val="Emphasis"/>
          <w:i w:val="0"/>
        </w:rPr>
        <w:t>li</w:t>
      </w:r>
      <w:r w:rsidRPr="00FA1451">
        <w:rPr>
          <w:rStyle w:val="Emphasis"/>
          <w:i w:val="0"/>
        </w:rPr>
        <w:t>n</w:t>
      </w:r>
      <w:proofErr w:type="spellEnd"/>
      <w:r w:rsidRPr="00FA1451">
        <w:rPr>
          <w:rStyle w:val="Emphasis"/>
          <w:i w:val="0"/>
        </w:rPr>
        <w:t xml:space="preserve"> </w:t>
      </w:r>
      <w:proofErr w:type="spellStart"/>
      <w:r w:rsidRPr="00FA1451">
        <w:rPr>
          <w:rStyle w:val="Emphasis"/>
          <w:i w:val="0"/>
        </w:rPr>
        <w:t>nga</w:t>
      </w:r>
      <w:proofErr w:type="spellEnd"/>
      <w:r w:rsidRPr="00FA1451">
        <w:rPr>
          <w:rStyle w:val="Emphasis"/>
          <w:i w:val="0"/>
        </w:rPr>
        <w:t xml:space="preserve"> </w:t>
      </w:r>
      <w:proofErr w:type="spellStart"/>
      <w:r w:rsidRPr="00FA1451">
        <w:rPr>
          <w:rStyle w:val="Emphasis"/>
          <w:i w:val="0"/>
        </w:rPr>
        <w:t>mangaramid</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programa</w:t>
      </w:r>
      <w:proofErr w:type="spellEnd"/>
      <w:r w:rsidRPr="00FA1451">
        <w:rPr>
          <w:rStyle w:val="Emphasis"/>
          <w:i w:val="0"/>
        </w:rPr>
        <w:t xml:space="preserve"> para </w:t>
      </w:r>
      <w:proofErr w:type="spellStart"/>
      <w:r w:rsidRPr="00FA1451">
        <w:rPr>
          <w:rStyle w:val="Emphasis"/>
          <w:i w:val="0"/>
        </w:rPr>
        <w:t>iti</w:t>
      </w:r>
      <w:proofErr w:type="spellEnd"/>
      <w:r w:rsidRPr="00FA1451">
        <w:rPr>
          <w:rStyle w:val="Emphasis"/>
          <w:i w:val="0"/>
        </w:rPr>
        <w:t xml:space="preserve"> </w:t>
      </w:r>
      <w:proofErr w:type="spellStart"/>
      <w:r w:rsidRPr="00FA1451">
        <w:rPr>
          <w:rStyle w:val="Emphasis"/>
          <w:i w:val="0"/>
        </w:rPr>
        <w:t>kabataan</w:t>
      </w:r>
      <w:proofErr w:type="spellEnd"/>
      <w:r w:rsidRPr="00FA1451">
        <w:rPr>
          <w:rStyle w:val="Emphasis"/>
          <w:i w:val="0"/>
        </w:rPr>
        <w:t xml:space="preserve"> </w:t>
      </w:r>
      <w:proofErr w:type="spellStart"/>
      <w:r w:rsidRPr="00FA1451">
        <w:rPr>
          <w:rStyle w:val="Emphasis"/>
          <w:i w:val="0"/>
        </w:rPr>
        <w:t>dagiti</w:t>
      </w:r>
      <w:proofErr w:type="spellEnd"/>
      <w:r w:rsidRPr="00FA1451">
        <w:rPr>
          <w:rStyle w:val="Emphasis"/>
          <w:i w:val="0"/>
        </w:rPr>
        <w:t xml:space="preserve"> </w:t>
      </w:r>
      <w:proofErr w:type="spellStart"/>
      <w:r w:rsidRPr="00FA1451">
        <w:rPr>
          <w:rStyle w:val="Emphasis"/>
          <w:i w:val="0"/>
        </w:rPr>
        <w:t>opisyales</w:t>
      </w:r>
      <w:proofErr w:type="spellEnd"/>
      <w:r w:rsidRPr="00FA1451">
        <w:rPr>
          <w:rStyle w:val="Emphasis"/>
          <w:i w:val="0"/>
        </w:rPr>
        <w:t>.”</w:t>
      </w:r>
      <w:r w:rsidR="00E60768">
        <w:t xml:space="preserve"> </w:t>
      </w:r>
      <w:r w:rsidRPr="00FA1451">
        <w:t>(</w:t>
      </w:r>
      <w:r w:rsidRPr="00FA1451">
        <w:rPr>
          <w:rStyle w:val="Emphasis"/>
          <w:i w:val="0"/>
        </w:rPr>
        <w:t xml:space="preserve">The youth can become interested in </w:t>
      </w:r>
      <w:proofErr w:type="spellStart"/>
      <w:r w:rsidRPr="00FA1451">
        <w:rPr>
          <w:rStyle w:val="Emphasis"/>
          <w:i w:val="0"/>
        </w:rPr>
        <w:t>Uggayam</w:t>
      </w:r>
      <w:proofErr w:type="spellEnd"/>
      <w:r w:rsidRPr="00FA1451">
        <w:rPr>
          <w:rStyle w:val="Emphasis"/>
          <w:i w:val="0"/>
        </w:rPr>
        <w:t xml:space="preserve"> if there is cooperation among all members of the community. Officials should also create programs aimed at youth engagement.</w:t>
      </w:r>
      <w:r w:rsidRPr="00FA1451">
        <w:t>)</w:t>
      </w:r>
    </w:p>
    <w:p w14:paraId="545CAF31" w14:textId="2AFA4C2F" w:rsidR="00086921" w:rsidRPr="00FA1451" w:rsidRDefault="00E60768" w:rsidP="00FA1451">
      <w:pPr>
        <w:pStyle w:val="NormalWeb"/>
        <w:jc w:val="both"/>
      </w:pPr>
      <w:r>
        <w:tab/>
      </w:r>
      <w:r w:rsidR="00086921" w:rsidRPr="00FA1451">
        <w:t xml:space="preserve">Moreover, educational institutions in </w:t>
      </w:r>
      <w:proofErr w:type="spellStart"/>
      <w:r w:rsidR="00086921" w:rsidRPr="00FA1451">
        <w:t>Villaviciosa</w:t>
      </w:r>
      <w:proofErr w:type="spellEnd"/>
      <w:r w:rsidR="00086921" w:rsidRPr="00FA1451">
        <w:t xml:space="preserve"> have started incorporating </w:t>
      </w:r>
      <w:proofErr w:type="spellStart"/>
      <w:r w:rsidR="00086921" w:rsidRPr="00FA1451">
        <w:t>Uggayam</w:t>
      </w:r>
      <w:proofErr w:type="spellEnd"/>
      <w:r w:rsidR="00086921" w:rsidRPr="00FA1451">
        <w:t xml:space="preserve"> into civic and cultural education. Some teachers have introduced lectures and exercises on composing </w:t>
      </w:r>
      <w:proofErr w:type="spellStart"/>
      <w:r w:rsidR="00086921" w:rsidRPr="00FA1451">
        <w:t>Uggayam</w:t>
      </w:r>
      <w:proofErr w:type="spellEnd"/>
      <w:r w:rsidR="00086921" w:rsidRPr="00FA1451">
        <w:t xml:space="preserve">, providing students with hands-on experience. </w:t>
      </w:r>
      <w:r w:rsidR="008C648D" w:rsidRPr="00FA1451">
        <w:t>R</w:t>
      </w:r>
      <w:r w:rsidR="00086921" w:rsidRPr="00FA1451">
        <w:t>espondent</w:t>
      </w:r>
      <w:r w:rsidR="008C648D" w:rsidRPr="00FA1451">
        <w:t>s</w:t>
      </w:r>
      <w:r w:rsidR="00086921" w:rsidRPr="00FA1451">
        <w:t xml:space="preserve"> </w:t>
      </w:r>
      <w:r>
        <w:t>have shared</w:t>
      </w:r>
      <w:r w:rsidR="00086921" w:rsidRPr="00FA1451">
        <w:t>:</w:t>
      </w:r>
    </w:p>
    <w:p w14:paraId="02B9DE45" w14:textId="088F71F9" w:rsidR="00086921" w:rsidRPr="00FA1451" w:rsidRDefault="00086921" w:rsidP="00E60768">
      <w:pPr>
        <w:ind w:left="1260" w:right="1170"/>
        <w:jc w:val="both"/>
        <w:rPr>
          <w:rFonts w:ascii="Times New Roman" w:hAnsi="Times New Roman" w:cs="Times New Roman"/>
          <w:sz w:val="24"/>
          <w:szCs w:val="24"/>
        </w:rPr>
      </w:pPr>
      <w:r w:rsidRPr="00FA1451">
        <w:rPr>
          <w:rStyle w:val="Emphasis"/>
          <w:rFonts w:ascii="Times New Roman" w:hAnsi="Times New Roman" w:cs="Times New Roman"/>
          <w:i w:val="0"/>
          <w:sz w:val="24"/>
          <w:szCs w:val="24"/>
        </w:rPr>
        <w:t>“</w:t>
      </w:r>
      <w:proofErr w:type="spellStart"/>
      <w:r w:rsidRPr="00FA1451">
        <w:rPr>
          <w:rStyle w:val="Emphasis"/>
          <w:rFonts w:ascii="Times New Roman" w:hAnsi="Times New Roman" w:cs="Times New Roman"/>
          <w:i w:val="0"/>
          <w:sz w:val="24"/>
          <w:szCs w:val="24"/>
        </w:rPr>
        <w:t>Napadasak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napan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naglecture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diay</w:t>
      </w:r>
      <w:proofErr w:type="spellEnd"/>
      <w:r w:rsidRPr="00FA1451">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e</w:t>
      </w:r>
      <w:r w:rsidRPr="00FA1451">
        <w:rPr>
          <w:rStyle w:val="Emphasis"/>
          <w:rFonts w:ascii="Times New Roman" w:hAnsi="Times New Roman" w:cs="Times New Roman"/>
          <w:i w:val="0"/>
          <w:sz w:val="24"/>
          <w:szCs w:val="24"/>
        </w:rPr>
        <w:t>skwela</w:t>
      </w:r>
      <w:proofErr w:type="spellEnd"/>
      <w:r w:rsidR="009B3F49">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S</w:t>
      </w:r>
      <w:r w:rsidRPr="00FA1451">
        <w:rPr>
          <w:rStyle w:val="Emphasis"/>
          <w:rFonts w:ascii="Times New Roman" w:hAnsi="Times New Roman" w:cs="Times New Roman"/>
          <w:i w:val="0"/>
          <w:sz w:val="24"/>
          <w:szCs w:val="24"/>
        </w:rPr>
        <w:t>inurwak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estudyante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kasano</w:t>
      </w:r>
      <w:proofErr w:type="spellEnd"/>
      <w:r w:rsidRPr="00FA1451">
        <w:rPr>
          <w:rStyle w:val="Emphasis"/>
          <w:rFonts w:ascii="Times New Roman" w:hAnsi="Times New Roman" w:cs="Times New Roman"/>
          <w:i w:val="0"/>
          <w:sz w:val="24"/>
          <w:szCs w:val="24"/>
        </w:rPr>
        <w:t xml:space="preserve"> ag</w:t>
      </w:r>
      <w:r w:rsidR="009B3F49">
        <w:rPr>
          <w:rStyle w:val="Emphasis"/>
          <w:rFonts w:ascii="Times New Roman" w:hAnsi="Times New Roman" w:cs="Times New Roman"/>
          <w:i w:val="0"/>
          <w:sz w:val="24"/>
          <w:szCs w:val="24"/>
        </w:rPr>
        <w:t>-</w:t>
      </w:r>
      <w:r w:rsidRPr="00FA1451">
        <w:rPr>
          <w:rStyle w:val="Emphasis"/>
          <w:rFonts w:ascii="Times New Roman" w:hAnsi="Times New Roman" w:cs="Times New Roman"/>
          <w:i w:val="0"/>
          <w:sz w:val="24"/>
          <w:szCs w:val="24"/>
        </w:rPr>
        <w:t xml:space="preserve">compose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advice </w:t>
      </w:r>
      <w:proofErr w:type="spellStart"/>
      <w:r w:rsidRPr="00FA1451">
        <w:rPr>
          <w:rStyle w:val="Emphasis"/>
          <w:rFonts w:ascii="Times New Roman" w:hAnsi="Times New Roman" w:cs="Times New Roman"/>
          <w:i w:val="0"/>
          <w:sz w:val="24"/>
          <w:szCs w:val="24"/>
        </w:rPr>
        <w:t>wenno</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lastRenderedPageBreak/>
        <w:t>mensahe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partikular</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okasyon</w:t>
      </w:r>
      <w:proofErr w:type="spellEnd"/>
      <w:r w:rsidRPr="00FA1451">
        <w:rPr>
          <w:rStyle w:val="Emphasis"/>
          <w:rFonts w:ascii="Times New Roman" w:hAnsi="Times New Roman" w:cs="Times New Roman"/>
          <w:i w:val="0"/>
          <w:sz w:val="24"/>
          <w:szCs w:val="24"/>
        </w:rPr>
        <w:t>.”</w:t>
      </w:r>
      <w:r w:rsidR="009B3F49">
        <w:rPr>
          <w:rFonts w:ascii="Times New Roman" w:hAnsi="Times New Roman" w:cs="Times New Roman"/>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I had the opportunity to lecture about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in school and guide students on how to compose pieces for specific occasions.</w:t>
      </w:r>
      <w:r w:rsidRPr="00FA1451">
        <w:rPr>
          <w:rFonts w:ascii="Times New Roman" w:hAnsi="Times New Roman" w:cs="Times New Roman"/>
          <w:sz w:val="24"/>
          <w:szCs w:val="24"/>
        </w:rPr>
        <w:t>)</w:t>
      </w:r>
    </w:p>
    <w:p w14:paraId="2F90AD06" w14:textId="2F38E653" w:rsidR="00086921" w:rsidRPr="00FA1451" w:rsidRDefault="009B3F49" w:rsidP="00FA1451">
      <w:pPr>
        <w:pStyle w:val="NormalWeb"/>
        <w:jc w:val="both"/>
      </w:pPr>
      <w:r>
        <w:tab/>
      </w:r>
      <w:r w:rsidR="00086921" w:rsidRPr="00FA1451">
        <w:t xml:space="preserve">These efforts demonstrate that </w:t>
      </w:r>
      <w:proofErr w:type="spellStart"/>
      <w:r>
        <w:t>u</w:t>
      </w:r>
      <w:r w:rsidR="00086921" w:rsidRPr="00FA1451">
        <w:t>ggayam</w:t>
      </w:r>
      <w:proofErr w:type="spellEnd"/>
      <w:r w:rsidR="00086921" w:rsidRPr="00FA1451">
        <w:t xml:space="preserve"> remains a viable cultural tradition if actively nurtured. However, sustaining interest requires consistency and long-term strategies, as cultural revitalization is not achieved overnight but rather through continuous engagement and reinforcement (Smith, 2012).</w:t>
      </w:r>
    </w:p>
    <w:p w14:paraId="5C4A7C3F" w14:textId="6FADC675" w:rsidR="00086921" w:rsidRPr="00FA1451" w:rsidRDefault="009B3F49" w:rsidP="00FA1451">
      <w:pPr>
        <w:pStyle w:val="NormalWeb"/>
        <w:jc w:val="both"/>
      </w:pPr>
      <w:r>
        <w:tab/>
        <w:t>W</w:t>
      </w:r>
      <w:r w:rsidR="00086921" w:rsidRPr="00FA1451">
        <w:t xml:space="preserve">hile the preservation of </w:t>
      </w:r>
      <w:proofErr w:type="spellStart"/>
      <w:r w:rsidR="00086921" w:rsidRPr="00FA1451">
        <w:t>Uggayam</w:t>
      </w:r>
      <w:proofErr w:type="spellEnd"/>
      <w:r w:rsidR="00086921" w:rsidRPr="00FA1451">
        <w:t xml:space="preserve"> faces </w:t>
      </w:r>
      <w:r w:rsidR="008C648D" w:rsidRPr="00FA1451">
        <w:t>many</w:t>
      </w:r>
      <w:r w:rsidR="00086921" w:rsidRPr="00FA1451">
        <w:t xml:space="preserve"> challenges, interventions, </w:t>
      </w:r>
      <w:r w:rsidR="008C648D" w:rsidRPr="00FA1451">
        <w:t>specificall</w:t>
      </w:r>
      <w:r w:rsidR="00086921" w:rsidRPr="00FA1451">
        <w:t xml:space="preserve">y through education and community support can ensure its continuity. The findings highlight the necessity of collective action to </w:t>
      </w:r>
      <w:r>
        <w:t>preserve</w:t>
      </w:r>
      <w:r w:rsidR="00086921" w:rsidRPr="00FA1451">
        <w:t xml:space="preserve"> this oral </w:t>
      </w:r>
      <w:r w:rsidR="008C648D" w:rsidRPr="00FA1451">
        <w:t>heritage</w:t>
      </w:r>
      <w:r w:rsidR="00086921" w:rsidRPr="00FA1451">
        <w:t>, ensuring that it remains</w:t>
      </w:r>
      <w:r w:rsidR="008C648D" w:rsidRPr="00FA1451">
        <w:t xml:space="preserve"> because</w:t>
      </w:r>
      <w:r w:rsidR="00086921" w:rsidRPr="00FA1451">
        <w:t xml:space="preserve"> </w:t>
      </w:r>
      <w:r w:rsidR="008C648D" w:rsidRPr="00FA1451">
        <w:t>it</w:t>
      </w:r>
      <w:r>
        <w:t xml:space="preserve"> i</w:t>
      </w:r>
      <w:r w:rsidR="008C648D" w:rsidRPr="00FA1451">
        <w:t>s a precious gem which symbolizes</w:t>
      </w:r>
      <w:r w:rsidR="00086921" w:rsidRPr="00FA1451">
        <w:t xml:space="preserve"> </w:t>
      </w:r>
      <w:proofErr w:type="spellStart"/>
      <w:r w:rsidR="00086921" w:rsidRPr="00FA1451">
        <w:t>Tingguian</w:t>
      </w:r>
      <w:proofErr w:type="spellEnd"/>
      <w:r w:rsidR="00086921" w:rsidRPr="00FA1451">
        <w:t xml:space="preserve"> identity </w:t>
      </w:r>
      <w:r w:rsidR="008C648D" w:rsidRPr="00FA1451">
        <w:t xml:space="preserve">and unity </w:t>
      </w:r>
      <w:r w:rsidR="00086921" w:rsidRPr="00FA1451">
        <w:t xml:space="preserve">in </w:t>
      </w:r>
      <w:proofErr w:type="spellStart"/>
      <w:r w:rsidR="00086921" w:rsidRPr="00FA1451">
        <w:t>Villaviciosa</w:t>
      </w:r>
      <w:proofErr w:type="spellEnd"/>
      <w:r w:rsidR="00086921" w:rsidRPr="00FA1451">
        <w:t>.</w:t>
      </w:r>
    </w:p>
    <w:p w14:paraId="308D6F27" w14:textId="0A657D72" w:rsidR="00FC39E7" w:rsidRPr="00FA1451" w:rsidRDefault="002E07BC" w:rsidP="009B3F49">
      <w:pPr>
        <w:pStyle w:val="NormalWeb"/>
        <w:jc w:val="both"/>
      </w:pPr>
      <w:r>
        <w:rPr>
          <w:rStyle w:val="Strong"/>
        </w:rPr>
        <w:t>CONCLUSIONS</w:t>
      </w:r>
    </w:p>
    <w:p w14:paraId="3CEE0515" w14:textId="2DFAE48C" w:rsidR="00FC39E7" w:rsidRPr="00FA1451" w:rsidRDefault="009B3F49" w:rsidP="00FA1451">
      <w:pPr>
        <w:pStyle w:val="NormalWeb"/>
        <w:jc w:val="both"/>
      </w:pPr>
      <w:r>
        <w:tab/>
      </w:r>
      <w:r w:rsidR="00FC39E7" w:rsidRPr="00FA1451">
        <w:t xml:space="preserve">The findings of this study underscore the multifaceted role of </w:t>
      </w:r>
      <w:proofErr w:type="spellStart"/>
      <w:r>
        <w:t>u</w:t>
      </w:r>
      <w:r w:rsidR="00FC39E7" w:rsidRPr="00FA1451">
        <w:t>ggayam</w:t>
      </w:r>
      <w:proofErr w:type="spellEnd"/>
      <w:r w:rsidR="00FC39E7" w:rsidRPr="00FA1451">
        <w:t xml:space="preserve"> in the economic, political, and cultural landscape of </w:t>
      </w:r>
      <w:proofErr w:type="spellStart"/>
      <w:r w:rsidR="00FC39E7" w:rsidRPr="00FA1451">
        <w:t>Villaviciosa</w:t>
      </w:r>
      <w:proofErr w:type="spellEnd"/>
      <w:r w:rsidR="00FC39E7" w:rsidRPr="00FA1451">
        <w:t xml:space="preserve">, </w:t>
      </w:r>
      <w:proofErr w:type="spellStart"/>
      <w:r w:rsidR="00FC39E7" w:rsidRPr="00FA1451">
        <w:t>Abra</w:t>
      </w:r>
      <w:proofErr w:type="spellEnd"/>
      <w:r w:rsidR="00FC39E7" w:rsidRPr="00FA1451">
        <w:t xml:space="preserve">. As a form of oral tradition, </w:t>
      </w:r>
      <w:proofErr w:type="spellStart"/>
      <w:r>
        <w:t>u</w:t>
      </w:r>
      <w:r w:rsidR="00FC39E7" w:rsidRPr="00FA1451">
        <w:t>ggayam</w:t>
      </w:r>
      <w:proofErr w:type="spellEnd"/>
      <w:r w:rsidR="00FC39E7" w:rsidRPr="00FA1451">
        <w:t xml:space="preserve"> extends beyond its artistic and ceremonial functions, serving as an economic driver through festivals, tourism, and digital media. </w:t>
      </w:r>
      <w:r w:rsidRPr="00FA1451">
        <w:t>Like</w:t>
      </w:r>
      <w:r w:rsidR="00FC39E7" w:rsidRPr="00FA1451">
        <w:t xml:space="preserve"> previous studies on the economic contributions of indigenous traditions, this research highlights how </w:t>
      </w:r>
      <w:proofErr w:type="spellStart"/>
      <w:r>
        <w:t>u</w:t>
      </w:r>
      <w:r w:rsidR="00FC39E7" w:rsidRPr="00FA1451">
        <w:t>ggayam</w:t>
      </w:r>
      <w:proofErr w:type="spellEnd"/>
      <w:r w:rsidR="00FC39E7" w:rsidRPr="00FA1451">
        <w:t xml:space="preserve"> fosters financial opportunities for performers and strengthens local cultural tourism. The integration of </w:t>
      </w:r>
      <w:proofErr w:type="spellStart"/>
      <w:r>
        <w:t>u</w:t>
      </w:r>
      <w:r w:rsidR="00FC39E7" w:rsidRPr="00FA1451">
        <w:t>ggayam</w:t>
      </w:r>
      <w:proofErr w:type="spellEnd"/>
      <w:r w:rsidR="00FC39E7" w:rsidRPr="00FA1451">
        <w:t xml:space="preserve"> into municipal and barangay festivities, alongside its promotion through digital platforms, demonstrates its adaptability and potential for economic sustainability.</w:t>
      </w:r>
    </w:p>
    <w:p w14:paraId="1245CF46" w14:textId="205A0C8B" w:rsidR="00FC39E7" w:rsidRPr="00FA1451" w:rsidRDefault="009B3F49" w:rsidP="00FA1451">
      <w:pPr>
        <w:pStyle w:val="NormalWeb"/>
        <w:jc w:val="both"/>
      </w:pPr>
      <w:r>
        <w:tab/>
      </w:r>
      <w:r w:rsidR="00FC39E7" w:rsidRPr="00FA1451">
        <w:t xml:space="preserve">Politically, </w:t>
      </w:r>
      <w:proofErr w:type="spellStart"/>
      <w:r w:rsidR="00FC39E7" w:rsidRPr="00FA1451">
        <w:t>Uggayam</w:t>
      </w:r>
      <w:proofErr w:type="spellEnd"/>
      <w:r w:rsidR="00FC39E7" w:rsidRPr="00FA1451">
        <w:t xml:space="preserve"> facilitates civic engagement and governance by providing a platform for community discourse. </w:t>
      </w:r>
      <w:r w:rsidR="007B4D42">
        <w:t>With t</w:t>
      </w:r>
      <w:r w:rsidR="00FC39E7" w:rsidRPr="00FA1451">
        <w:t xml:space="preserve">he evolving role of indigenous traditions in governance, this study found that </w:t>
      </w:r>
      <w:proofErr w:type="spellStart"/>
      <w:r w:rsidR="007B4D42">
        <w:t>u</w:t>
      </w:r>
      <w:r w:rsidR="00FC39E7" w:rsidRPr="00FA1451">
        <w:t>ggayam</w:t>
      </w:r>
      <w:proofErr w:type="spellEnd"/>
      <w:r w:rsidR="00FC39E7" w:rsidRPr="00FA1451">
        <w:t xml:space="preserve"> serves </w:t>
      </w:r>
      <w:r w:rsidR="007B4D42">
        <w:t xml:space="preserve">also </w:t>
      </w:r>
      <w:r w:rsidR="00FC39E7" w:rsidRPr="00FA1451">
        <w:t xml:space="preserve">as a medium for political participation. Community members utilize </w:t>
      </w:r>
      <w:proofErr w:type="spellStart"/>
      <w:r w:rsidR="007B4D42">
        <w:t>u</w:t>
      </w:r>
      <w:r w:rsidR="00FC39E7" w:rsidRPr="00FA1451">
        <w:t>ggayam</w:t>
      </w:r>
      <w:proofErr w:type="spellEnd"/>
      <w:r w:rsidR="00FC39E7" w:rsidRPr="00FA1451">
        <w:t xml:space="preserve"> to voice their concerns, propose solutions, and communicate with local leaders, fostering a sense of collective responsibility and political representation. The appointment of Indigenous Peoples’ Mandatory Representatives (IPMRs) further reinforces the institutionalization of indigenous traditions within governance structures</w:t>
      </w:r>
      <w:r w:rsidR="007B4D42">
        <w:t>.</w:t>
      </w:r>
    </w:p>
    <w:p w14:paraId="1B2D5F56" w14:textId="7C3F846D" w:rsidR="00FC39E7" w:rsidRPr="00FA1451" w:rsidRDefault="007B4D42" w:rsidP="00FA1451">
      <w:pPr>
        <w:pStyle w:val="NormalWeb"/>
        <w:jc w:val="both"/>
      </w:pPr>
      <w:r>
        <w:tab/>
      </w:r>
      <w:r w:rsidR="00FC39E7" w:rsidRPr="00FA1451">
        <w:t xml:space="preserve">Despite its enduring relevance, the preservation and transmission of </w:t>
      </w:r>
      <w:proofErr w:type="spellStart"/>
      <w:r>
        <w:t>u</w:t>
      </w:r>
      <w:r w:rsidR="00FC39E7" w:rsidRPr="00FA1451">
        <w:t>ggayam</w:t>
      </w:r>
      <w:proofErr w:type="spellEnd"/>
      <w:r w:rsidR="00FC39E7" w:rsidRPr="00FA1451">
        <w:t xml:space="preserve"> face significant challenges</w:t>
      </w:r>
      <w:r>
        <w:t xml:space="preserve"> such as t</w:t>
      </w:r>
      <w:r w:rsidR="00FC39E7" w:rsidRPr="00FA1451">
        <w:t xml:space="preserve">he increasing influence of digital entertainment, coupled with cultural assimilation due to intermarriage, has led to a decline in youth participation. </w:t>
      </w:r>
      <w:r>
        <w:t>I</w:t>
      </w:r>
      <w:r w:rsidR="00FC39E7" w:rsidRPr="00FA1451">
        <w:t xml:space="preserve">ndigenous knowledge systems are at risk due to modernization and shifting social preferences. However, findings suggest that educational interventions and community-driven initiatives can revitalize </w:t>
      </w:r>
      <w:proofErr w:type="spellStart"/>
      <w:r>
        <w:t>u</w:t>
      </w:r>
      <w:r w:rsidR="00FC39E7" w:rsidRPr="00FA1451">
        <w:t>ggayam</w:t>
      </w:r>
      <w:proofErr w:type="spellEnd"/>
      <w:r w:rsidR="00FC39E7" w:rsidRPr="00FA1451">
        <w:t xml:space="preserve">. The integration of </w:t>
      </w:r>
      <w:proofErr w:type="spellStart"/>
      <w:r>
        <w:t>u</w:t>
      </w:r>
      <w:r w:rsidR="00FC39E7" w:rsidRPr="00FA1451">
        <w:t>ggayam</w:t>
      </w:r>
      <w:proofErr w:type="spellEnd"/>
      <w:r w:rsidR="00FC39E7" w:rsidRPr="00FA1451">
        <w:t xml:space="preserve"> into school curricula and community programs</w:t>
      </w:r>
      <w:r>
        <w:t xml:space="preserve"> also</w:t>
      </w:r>
      <w:r w:rsidR="00FC39E7" w:rsidRPr="00FA1451">
        <w:t xml:space="preserve"> represents a strategic approach to ensuring its continuity.</w:t>
      </w:r>
    </w:p>
    <w:p w14:paraId="36AF34D8" w14:textId="3F6A8A09" w:rsidR="00FC39E7" w:rsidRPr="00FA1451" w:rsidRDefault="007B4D42" w:rsidP="00FA1451">
      <w:pPr>
        <w:pStyle w:val="NormalWeb"/>
        <w:jc w:val="both"/>
      </w:pPr>
      <w:r>
        <w:tab/>
      </w:r>
      <w:proofErr w:type="spellStart"/>
      <w:r w:rsidR="00FC39E7" w:rsidRPr="00FA1451">
        <w:t>Uggayam</w:t>
      </w:r>
      <w:proofErr w:type="spellEnd"/>
      <w:r w:rsidR="00FC39E7" w:rsidRPr="00FA1451">
        <w:t xml:space="preserve"> </w:t>
      </w:r>
      <w:r>
        <w:t xml:space="preserve">in itself </w:t>
      </w:r>
      <w:r w:rsidR="00FC39E7" w:rsidRPr="00FA1451">
        <w:t xml:space="preserve">remains a vital cultural heritage of the </w:t>
      </w:r>
      <w:proofErr w:type="spellStart"/>
      <w:r w:rsidR="00FC39E7" w:rsidRPr="00FA1451">
        <w:t>Tingguian</w:t>
      </w:r>
      <w:proofErr w:type="spellEnd"/>
      <w:r w:rsidR="00FC39E7" w:rsidRPr="00FA1451">
        <w:t xml:space="preserve"> people, reinforcing identity, economic growth, and political engagement in </w:t>
      </w:r>
      <w:proofErr w:type="spellStart"/>
      <w:r w:rsidR="00FC39E7" w:rsidRPr="00FA1451">
        <w:t>Villaviciosa</w:t>
      </w:r>
      <w:proofErr w:type="spellEnd"/>
      <w:r w:rsidR="00FC39E7" w:rsidRPr="00FA1451">
        <w:t xml:space="preserve">. However, </w:t>
      </w:r>
      <w:r w:rsidR="00FC39E7" w:rsidRPr="00FA1451">
        <w:lastRenderedPageBreak/>
        <w:t xml:space="preserve">its sustainability requires collective efforts from local leaders, educators, and cultural practitioners. </w:t>
      </w:r>
      <w:r>
        <w:t>I</w:t>
      </w:r>
      <w:r w:rsidR="00FC39E7" w:rsidRPr="00FA1451">
        <w:t xml:space="preserve">ntegrating indigenous traditions into modern economic and educational frameworks ensures their survival. Future research could explore more extensive methods of digital preservation and policy support for indigenous oral traditions, securing </w:t>
      </w:r>
      <w:proofErr w:type="spellStart"/>
      <w:r>
        <w:t>u</w:t>
      </w:r>
      <w:r w:rsidR="00FC39E7" w:rsidRPr="00FA1451">
        <w:t>ggayam’s</w:t>
      </w:r>
      <w:proofErr w:type="spellEnd"/>
      <w:r w:rsidR="00FC39E7" w:rsidRPr="00FA1451">
        <w:t xml:space="preserve"> place in both contemporary society and future generations.</w:t>
      </w:r>
    </w:p>
    <w:p w14:paraId="4729FE45" w14:textId="77777777" w:rsidR="00FE5AF7" w:rsidRPr="00FA1451" w:rsidRDefault="00FE5AF7" w:rsidP="00FA1451">
      <w:pPr>
        <w:pStyle w:val="NormalWeb"/>
        <w:jc w:val="both"/>
        <w:rPr>
          <w:b/>
        </w:rPr>
      </w:pPr>
    </w:p>
    <w:p w14:paraId="310C751C" w14:textId="77777777" w:rsidR="00FE5AF7" w:rsidRPr="00FA1451" w:rsidRDefault="00FE5AF7" w:rsidP="00FA1451">
      <w:pPr>
        <w:pStyle w:val="NormalWeb"/>
        <w:jc w:val="both"/>
        <w:rPr>
          <w:b/>
        </w:rPr>
      </w:pPr>
      <w:r w:rsidRPr="00FA1451">
        <w:rPr>
          <w:b/>
        </w:rPr>
        <w:t>References</w:t>
      </w:r>
      <w:r w:rsidRPr="00D82801">
        <w:rPr>
          <w:rStyle w:val="Emphasis"/>
          <w:b/>
          <w:i w:val="0"/>
          <w:iCs w:val="0"/>
        </w:rPr>
        <w:t>:</w:t>
      </w:r>
    </w:p>
    <w:p w14:paraId="790EB92C"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Battiste, M. (2016). </w:t>
      </w:r>
      <w:r w:rsidRPr="00FC59BD">
        <w:rPr>
          <w:rFonts w:ascii="Times New Roman" w:eastAsia="Times New Roman" w:hAnsi="Times New Roman" w:cs="Times New Roman"/>
          <w:i/>
          <w:iCs/>
          <w:sz w:val="24"/>
          <w:szCs w:val="24"/>
        </w:rPr>
        <w:t>Decolonizing education: Nourishing the learning spirit</w:t>
      </w:r>
      <w:r w:rsidRPr="00FC59BD">
        <w:rPr>
          <w:rFonts w:ascii="Times New Roman" w:eastAsia="Times New Roman" w:hAnsi="Times New Roman" w:cs="Times New Roman"/>
          <w:sz w:val="24"/>
          <w:szCs w:val="24"/>
        </w:rPr>
        <w:t>. UBC Press.</w:t>
      </w:r>
    </w:p>
    <w:p w14:paraId="44E2BF8D"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Benedito, J. (2023). </w:t>
      </w:r>
      <w:r w:rsidRPr="00FC59BD">
        <w:rPr>
          <w:rFonts w:ascii="Times New Roman" w:eastAsia="Times New Roman" w:hAnsi="Times New Roman" w:cs="Times New Roman"/>
          <w:i/>
          <w:iCs/>
          <w:sz w:val="24"/>
          <w:szCs w:val="24"/>
        </w:rPr>
        <w:t>Cultural sustainability in the digital age: The role of indigenous traditions in media platforms</w:t>
      </w:r>
      <w:r w:rsidRPr="00FC59BD">
        <w:rPr>
          <w:rFonts w:ascii="Times New Roman" w:eastAsia="Times New Roman" w:hAnsi="Times New Roman" w:cs="Times New Roman"/>
          <w:sz w:val="24"/>
          <w:szCs w:val="24"/>
        </w:rPr>
        <w:t>. Indigenous Studies Review, 12(2), 45-67.</w:t>
      </w:r>
    </w:p>
    <w:p w14:paraId="49DB53B9"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Dacuycuy, A. (2023). </w:t>
      </w:r>
      <w:r w:rsidRPr="00FC59BD">
        <w:rPr>
          <w:rFonts w:ascii="Times New Roman" w:eastAsia="Times New Roman" w:hAnsi="Times New Roman" w:cs="Times New Roman"/>
          <w:i/>
          <w:iCs/>
          <w:sz w:val="24"/>
          <w:szCs w:val="24"/>
        </w:rPr>
        <w:t>The digital evolution of indigenous storytelling: Social media as a platform for cultural transmission</w:t>
      </w:r>
      <w:r w:rsidRPr="00FC59BD">
        <w:rPr>
          <w:rFonts w:ascii="Times New Roman" w:eastAsia="Times New Roman" w:hAnsi="Times New Roman" w:cs="Times New Roman"/>
          <w:sz w:val="24"/>
          <w:szCs w:val="24"/>
        </w:rPr>
        <w:t>. Journal of Philippine Culture and Society, 18(1), 89-112.</w:t>
      </w:r>
    </w:p>
    <w:p w14:paraId="7E27AF54"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Grenier,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International Development Research Centre.</w:t>
      </w:r>
    </w:p>
    <w:p w14:paraId="537E2286"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Oral traditions and cultural identity: A study of indigenous storytelling practices</w:t>
      </w:r>
      <w:r w:rsidRPr="00FC59BD">
        <w:rPr>
          <w:rFonts w:ascii="Times New Roman" w:eastAsia="Times New Roman" w:hAnsi="Times New Roman" w:cs="Times New Roman"/>
          <w:sz w:val="24"/>
          <w:szCs w:val="24"/>
        </w:rPr>
        <w:t>. Journal of Folklore Studies, 26(3), 221-240.</w:t>
      </w:r>
    </w:p>
    <w:p w14:paraId="28FF560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R. (2023). </w:t>
      </w:r>
      <w:r w:rsidRPr="00FC59BD">
        <w:rPr>
          <w:rFonts w:ascii="Times New Roman" w:eastAsia="Times New Roman" w:hAnsi="Times New Roman" w:cs="Times New Roman"/>
          <w:i/>
          <w:iCs/>
          <w:sz w:val="24"/>
          <w:szCs w:val="24"/>
        </w:rPr>
        <w:t>Tourism and indigenous heritage: Balancing economic benefits and cultural preservation</w:t>
      </w:r>
      <w:r w:rsidRPr="00FC59BD">
        <w:rPr>
          <w:rFonts w:ascii="Times New Roman" w:eastAsia="Times New Roman" w:hAnsi="Times New Roman" w:cs="Times New Roman"/>
          <w:sz w:val="24"/>
          <w:szCs w:val="24"/>
        </w:rPr>
        <w:t>. Philippine Journal of Ethnographic Studies, 30(1), 55-78.</w:t>
      </w:r>
    </w:p>
    <w:p w14:paraId="669350B5"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N. (2012). </w:t>
      </w:r>
      <w:r w:rsidRPr="00FC59BD">
        <w:rPr>
          <w:rFonts w:ascii="Times New Roman" w:eastAsia="Times New Roman" w:hAnsi="Times New Roman" w:cs="Times New Roman"/>
          <w:i/>
          <w:iCs/>
          <w:sz w:val="24"/>
          <w:szCs w:val="24"/>
        </w:rPr>
        <w:t>The importance of oral traditions in indigenous governance and community engagement</w:t>
      </w:r>
      <w:r w:rsidRPr="00FC59BD">
        <w:rPr>
          <w:rFonts w:ascii="Times New Roman" w:eastAsia="Times New Roman" w:hAnsi="Times New Roman" w:cs="Times New Roman"/>
          <w:sz w:val="24"/>
          <w:szCs w:val="24"/>
        </w:rPr>
        <w:t>. Indigenous Policy Journal, 23(4), 112-134.</w:t>
      </w:r>
    </w:p>
    <w:p w14:paraId="3C8C229F"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Refae</w:t>
      </w:r>
      <w:proofErr w:type="spellEnd"/>
      <w:r w:rsidRPr="00FC59BD">
        <w:rPr>
          <w:rFonts w:ascii="Times New Roman" w:eastAsia="Times New Roman" w:hAnsi="Times New Roman" w:cs="Times New Roman"/>
          <w:sz w:val="24"/>
          <w:szCs w:val="24"/>
        </w:rPr>
        <w:t xml:space="preserve">, N. (2024). </w:t>
      </w:r>
      <w:r w:rsidRPr="00FC59BD">
        <w:rPr>
          <w:rFonts w:ascii="Times New Roman" w:eastAsia="Times New Roman" w:hAnsi="Times New Roman" w:cs="Times New Roman"/>
          <w:i/>
          <w:iCs/>
          <w:sz w:val="24"/>
          <w:szCs w:val="24"/>
        </w:rPr>
        <w:t>Festivals, identity, and the economy: The impact of cultural celebrations on local communities</w:t>
      </w:r>
      <w:r w:rsidRPr="00FC59BD">
        <w:rPr>
          <w:rFonts w:ascii="Times New Roman" w:eastAsia="Times New Roman" w:hAnsi="Times New Roman" w:cs="Times New Roman"/>
          <w:sz w:val="24"/>
          <w:szCs w:val="24"/>
        </w:rPr>
        <w:t>. Journal of Cultural Economics, 29(2), 134-157.</w:t>
      </w:r>
    </w:p>
    <w:p w14:paraId="6718F2B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L. T. (2012). </w:t>
      </w:r>
      <w:r w:rsidRPr="00FC59BD">
        <w:rPr>
          <w:rFonts w:ascii="Times New Roman" w:eastAsia="Times New Roman" w:hAnsi="Times New Roman" w:cs="Times New Roman"/>
          <w:i/>
          <w:iCs/>
          <w:sz w:val="24"/>
          <w:szCs w:val="24"/>
        </w:rPr>
        <w:t>Decolonizing methodologies: Research and indigenous peoples</w:t>
      </w:r>
      <w:r w:rsidRPr="00FC59BD">
        <w:rPr>
          <w:rFonts w:ascii="Times New Roman" w:eastAsia="Times New Roman" w:hAnsi="Times New Roman" w:cs="Times New Roman"/>
          <w:sz w:val="24"/>
          <w:szCs w:val="24"/>
        </w:rPr>
        <w:t xml:space="preserve"> (2nd ed.). Zed Books.</w:t>
      </w:r>
    </w:p>
    <w:p w14:paraId="432374B3"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R. (2017). </w:t>
      </w:r>
      <w:r w:rsidRPr="00FC59BD">
        <w:rPr>
          <w:rFonts w:ascii="Times New Roman" w:eastAsia="Times New Roman" w:hAnsi="Times New Roman" w:cs="Times New Roman"/>
          <w:i/>
          <w:iCs/>
          <w:sz w:val="24"/>
          <w:szCs w:val="24"/>
        </w:rPr>
        <w:t>Indigenous knowledge and local governance: Examining oral traditions in community decision-making</w:t>
      </w:r>
      <w:r w:rsidRPr="00FC59BD">
        <w:rPr>
          <w:rFonts w:ascii="Times New Roman" w:eastAsia="Times New Roman" w:hAnsi="Times New Roman" w:cs="Times New Roman"/>
          <w:sz w:val="24"/>
          <w:szCs w:val="24"/>
        </w:rPr>
        <w:t>. Journal of Political Anthropology, 15(2), 78-102.</w:t>
      </w:r>
    </w:p>
    <w:p w14:paraId="4240CF4B" w14:textId="48989649"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M. (2022). </w:t>
      </w:r>
      <w:r w:rsidRPr="00FC59BD">
        <w:rPr>
          <w:rFonts w:ascii="Times New Roman" w:eastAsia="Times New Roman" w:hAnsi="Times New Roman" w:cs="Times New Roman"/>
          <w:i/>
          <w:iCs/>
          <w:sz w:val="24"/>
          <w:szCs w:val="24"/>
        </w:rPr>
        <w:t>New media and indigenous expressions: A study on the role of digital platforms in cultural preservation</w:t>
      </w:r>
      <w:r w:rsidRPr="00FC59BD">
        <w:rPr>
          <w:rFonts w:ascii="Times New Roman" w:eastAsia="Times New Roman" w:hAnsi="Times New Roman" w:cs="Times New Roman"/>
          <w:sz w:val="24"/>
          <w:szCs w:val="24"/>
        </w:rPr>
        <w:t>. Philippine Communication Review, 20(3), 150-172.</w:t>
      </w:r>
    </w:p>
    <w:p w14:paraId="20CA5B18" w14:textId="73DD94F8" w:rsidR="00DC4492" w:rsidRPr="00FC59BD" w:rsidRDefault="00DC4492" w:rsidP="00FC59BD">
      <w:pPr>
        <w:spacing w:before="100" w:beforeAutospacing="1" w:after="100" w:afterAutospacing="1" w:line="240" w:lineRule="auto"/>
        <w:jc w:val="both"/>
        <w:rPr>
          <w:rFonts w:ascii="Times New Roman" w:hAnsi="Times New Roman" w:cs="Times New Roman"/>
          <w:sz w:val="24"/>
          <w:szCs w:val="24"/>
        </w:rPr>
      </w:pPr>
      <w:r w:rsidRPr="00FC59BD">
        <w:rPr>
          <w:rFonts w:ascii="Times New Roman" w:hAnsi="Times New Roman" w:cs="Times New Roman"/>
          <w:sz w:val="24"/>
          <w:szCs w:val="24"/>
        </w:rPr>
        <w:t xml:space="preserve">Bernard, H. R., </w:t>
      </w:r>
      <w:proofErr w:type="spellStart"/>
      <w:r w:rsidRPr="00FC59BD">
        <w:rPr>
          <w:rFonts w:ascii="Times New Roman" w:hAnsi="Times New Roman" w:cs="Times New Roman"/>
          <w:sz w:val="24"/>
          <w:szCs w:val="24"/>
        </w:rPr>
        <w:t>Wutich</w:t>
      </w:r>
      <w:proofErr w:type="spellEnd"/>
      <w:r w:rsidRPr="00FC59BD">
        <w:rPr>
          <w:rFonts w:ascii="Times New Roman" w:hAnsi="Times New Roman" w:cs="Times New Roman"/>
          <w:sz w:val="24"/>
          <w:szCs w:val="24"/>
        </w:rPr>
        <w:t xml:space="preserve">, A., &amp; Ryan, G. W. (2016). </w:t>
      </w:r>
      <w:r w:rsidRPr="00FC59BD">
        <w:rPr>
          <w:rStyle w:val="Emphasis"/>
          <w:rFonts w:ascii="Times New Roman" w:hAnsi="Times New Roman" w:cs="Times New Roman"/>
          <w:sz w:val="24"/>
          <w:szCs w:val="24"/>
        </w:rPr>
        <w:t>Analyzing qualitative data: Systematic approaches</w:t>
      </w:r>
      <w:r w:rsidRPr="00FC59BD">
        <w:rPr>
          <w:rFonts w:ascii="Times New Roman" w:hAnsi="Times New Roman" w:cs="Times New Roman"/>
          <w:sz w:val="24"/>
          <w:szCs w:val="24"/>
        </w:rPr>
        <w:t xml:space="preserve"> (2nd ed.). SAGE Publications.</w:t>
      </w:r>
    </w:p>
    <w:p w14:paraId="16A8F378" w14:textId="07CF69FB" w:rsidR="00D21E61" w:rsidRPr="00FC59BD" w:rsidRDefault="00D21E61" w:rsidP="00FC59BD">
      <w:pPr>
        <w:spacing w:before="100" w:beforeAutospacing="1" w:after="100" w:afterAutospacing="1" w:line="240" w:lineRule="auto"/>
        <w:jc w:val="both"/>
        <w:rPr>
          <w:rFonts w:ascii="Times New Roman" w:hAnsi="Times New Roman" w:cs="Times New Roman"/>
          <w:sz w:val="24"/>
          <w:szCs w:val="24"/>
        </w:rPr>
      </w:pPr>
      <w:r w:rsidRPr="00FC59BD">
        <w:rPr>
          <w:rFonts w:ascii="Times New Roman" w:hAnsi="Times New Roman" w:cs="Times New Roman"/>
          <w:sz w:val="24"/>
          <w:szCs w:val="24"/>
        </w:rPr>
        <w:lastRenderedPageBreak/>
        <w:t xml:space="preserve">Rabago, J. K. (2021). Festivals of </w:t>
      </w:r>
      <w:proofErr w:type="spellStart"/>
      <w:r w:rsidRPr="00FC59BD">
        <w:rPr>
          <w:rFonts w:ascii="Times New Roman" w:hAnsi="Times New Roman" w:cs="Times New Roman"/>
          <w:sz w:val="24"/>
          <w:szCs w:val="24"/>
        </w:rPr>
        <w:t>Ilocos</w:t>
      </w:r>
      <w:proofErr w:type="spellEnd"/>
      <w:r w:rsidRPr="00FC59BD">
        <w:rPr>
          <w:rFonts w:ascii="Times New Roman" w:hAnsi="Times New Roman" w:cs="Times New Roman"/>
          <w:sz w:val="24"/>
          <w:szCs w:val="24"/>
        </w:rPr>
        <w:t xml:space="preserve"> Norte: A Contextual Review of Values and Culture in Northern Philippines, International Journal of Education and Research, 9.</w:t>
      </w:r>
    </w:p>
    <w:p w14:paraId="3B21829F" w14:textId="7B26F587" w:rsidR="00E66AB6" w:rsidRPr="00FC59BD" w:rsidRDefault="00E66AB6" w:rsidP="00FC59BD">
      <w:pPr>
        <w:spacing w:before="100" w:beforeAutospacing="1" w:after="100" w:afterAutospacing="1" w:line="240" w:lineRule="auto"/>
        <w:jc w:val="both"/>
        <w:rPr>
          <w:rFonts w:ascii="Times New Roman" w:hAnsi="Times New Roman" w:cs="Times New Roman"/>
          <w:sz w:val="24"/>
          <w:szCs w:val="24"/>
        </w:rPr>
      </w:pPr>
      <w:proofErr w:type="spellStart"/>
      <w:r w:rsidRPr="00FC59BD">
        <w:rPr>
          <w:rFonts w:ascii="Times New Roman" w:hAnsi="Times New Roman" w:cs="Times New Roman"/>
          <w:sz w:val="24"/>
          <w:szCs w:val="24"/>
        </w:rPr>
        <w:t>Refae</w:t>
      </w:r>
      <w:proofErr w:type="spellEnd"/>
      <w:r w:rsidRPr="00FC59BD">
        <w:rPr>
          <w:rFonts w:ascii="Times New Roman" w:hAnsi="Times New Roman" w:cs="Times New Roman"/>
          <w:sz w:val="24"/>
          <w:szCs w:val="24"/>
        </w:rPr>
        <w:t xml:space="preserve">, S. (2024). Preserving Intangible </w:t>
      </w:r>
      <w:proofErr w:type="gramStart"/>
      <w:r w:rsidRPr="00FC59BD">
        <w:rPr>
          <w:rFonts w:ascii="Times New Roman" w:hAnsi="Times New Roman" w:cs="Times New Roman"/>
          <w:sz w:val="24"/>
          <w:szCs w:val="24"/>
        </w:rPr>
        <w:t>Heritage :</w:t>
      </w:r>
      <w:proofErr w:type="gramEnd"/>
      <w:r w:rsidRPr="00FC59BD">
        <w:rPr>
          <w:rFonts w:ascii="Times New Roman" w:hAnsi="Times New Roman" w:cs="Times New Roman"/>
          <w:sz w:val="24"/>
          <w:szCs w:val="24"/>
        </w:rPr>
        <w:t xml:space="preserve"> A Framework for Assessing and Safeguarding Cultural Practices in Alula, Saudi Arabia. </w:t>
      </w:r>
      <w:proofErr w:type="spellStart"/>
      <w:r w:rsidRPr="00FC59BD">
        <w:rPr>
          <w:rFonts w:ascii="Times New Roman" w:hAnsi="Times New Roman" w:cs="Times New Roman"/>
          <w:sz w:val="24"/>
          <w:szCs w:val="24"/>
        </w:rPr>
        <w:t>Hictorical</w:t>
      </w:r>
      <w:proofErr w:type="spellEnd"/>
      <w:r w:rsidRPr="00FC59BD">
        <w:rPr>
          <w:rFonts w:ascii="Times New Roman" w:hAnsi="Times New Roman" w:cs="Times New Roman"/>
          <w:sz w:val="24"/>
          <w:szCs w:val="24"/>
        </w:rPr>
        <w:t xml:space="preserve"> and Cultural Innovations, 1(1).</w:t>
      </w:r>
    </w:p>
    <w:p w14:paraId="5F57C29D" w14:textId="6F8B598E"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Dacuycuy, L. (2023). Indigenous traditions and local economic resilience. </w:t>
      </w:r>
      <w:r w:rsidRPr="00FC59BD">
        <w:rPr>
          <w:rFonts w:ascii="Times New Roman" w:eastAsia="Times New Roman" w:hAnsi="Times New Roman" w:cs="Times New Roman"/>
          <w:i/>
          <w:iCs/>
          <w:sz w:val="24"/>
          <w:szCs w:val="24"/>
        </w:rPr>
        <w:t>Journal of Cultural Economics, 45</w:t>
      </w:r>
      <w:r w:rsidRPr="00FC59BD">
        <w:rPr>
          <w:rFonts w:ascii="Times New Roman" w:eastAsia="Times New Roman" w:hAnsi="Times New Roman" w:cs="Times New Roman"/>
          <w:sz w:val="24"/>
          <w:szCs w:val="24"/>
        </w:rPr>
        <w:t>(2), 123-140.</w:t>
      </w:r>
    </w:p>
    <w:p w14:paraId="44D1E6A3" w14:textId="4B051468"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M. (2023). Digital platforms and the preservation of indigenous traditions. </w:t>
      </w:r>
      <w:r w:rsidRPr="00FC59BD">
        <w:rPr>
          <w:rFonts w:ascii="Times New Roman" w:eastAsia="Times New Roman" w:hAnsi="Times New Roman" w:cs="Times New Roman"/>
          <w:i/>
          <w:iCs/>
          <w:sz w:val="24"/>
          <w:szCs w:val="24"/>
        </w:rPr>
        <w:t>Cultural Sustainability Review, 12</w:t>
      </w:r>
      <w:r w:rsidRPr="00FC59BD">
        <w:rPr>
          <w:rFonts w:ascii="Times New Roman" w:eastAsia="Times New Roman" w:hAnsi="Times New Roman" w:cs="Times New Roman"/>
          <w:sz w:val="24"/>
          <w:szCs w:val="24"/>
        </w:rPr>
        <w:t>(1), 56-70.</w:t>
      </w:r>
    </w:p>
    <w:p w14:paraId="4389E0BE" w14:textId="3379FA01"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P. (2012). The evolving functions of indigenous traditions in contemporary society. </w:t>
      </w:r>
      <w:r w:rsidRPr="00FC59BD">
        <w:rPr>
          <w:rFonts w:ascii="Times New Roman" w:eastAsia="Times New Roman" w:hAnsi="Times New Roman" w:cs="Times New Roman"/>
          <w:i/>
          <w:iCs/>
          <w:sz w:val="24"/>
          <w:szCs w:val="24"/>
        </w:rPr>
        <w:t>Anthropological Forum, 22</w:t>
      </w:r>
      <w:r w:rsidRPr="00FC59BD">
        <w:rPr>
          <w:rFonts w:ascii="Times New Roman" w:eastAsia="Times New Roman" w:hAnsi="Times New Roman" w:cs="Times New Roman"/>
          <w:sz w:val="24"/>
          <w:szCs w:val="24"/>
        </w:rPr>
        <w:t>(3), 213-230.</w:t>
      </w:r>
    </w:p>
    <w:p w14:paraId="1B7FB796" w14:textId="3E2F5A0C"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Ong, A. (2018). Oral heritage as educational tools: The case of </w:t>
      </w:r>
      <w:proofErr w:type="spellStart"/>
      <w:r w:rsidRPr="00FC59BD">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w:t>
      </w:r>
      <w:r w:rsidRPr="00FC59BD">
        <w:rPr>
          <w:rFonts w:ascii="Times New Roman" w:eastAsia="Times New Roman" w:hAnsi="Times New Roman" w:cs="Times New Roman"/>
          <w:i/>
          <w:iCs/>
          <w:sz w:val="24"/>
          <w:szCs w:val="24"/>
        </w:rPr>
        <w:t>International Journal of Cultural Studies, 21</w:t>
      </w:r>
      <w:r w:rsidRPr="00FC59BD">
        <w:rPr>
          <w:rFonts w:ascii="Times New Roman" w:eastAsia="Times New Roman" w:hAnsi="Times New Roman" w:cs="Times New Roman"/>
          <w:sz w:val="24"/>
          <w:szCs w:val="24"/>
        </w:rPr>
        <w:t>(4), 345-360.</w:t>
      </w:r>
    </w:p>
    <w:p w14:paraId="0DB2B1D0" w14:textId="74864EAA"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Reyes, L. (2015). The versatility of </w:t>
      </w:r>
      <w:proofErr w:type="spellStart"/>
      <w:r w:rsidRPr="00FC59BD">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in social and ceremonial contexts. </w:t>
      </w:r>
      <w:r w:rsidRPr="00FC59BD">
        <w:rPr>
          <w:rFonts w:ascii="Times New Roman" w:eastAsia="Times New Roman" w:hAnsi="Times New Roman" w:cs="Times New Roman"/>
          <w:i/>
          <w:iCs/>
          <w:sz w:val="24"/>
          <w:szCs w:val="24"/>
        </w:rPr>
        <w:t>Asian Folklore Studies, 74</w:t>
      </w:r>
      <w:r w:rsidRPr="00FC59BD">
        <w:rPr>
          <w:rFonts w:ascii="Times New Roman" w:eastAsia="Times New Roman" w:hAnsi="Times New Roman" w:cs="Times New Roman"/>
          <w:sz w:val="24"/>
          <w:szCs w:val="24"/>
        </w:rPr>
        <w:t>(1), 89-105.</w:t>
      </w:r>
    </w:p>
    <w:p w14:paraId="1B5C3482" w14:textId="768F9BBA"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J. (2017). Cultural festivals and local economic development. </w:t>
      </w:r>
      <w:r w:rsidRPr="00FC59BD">
        <w:rPr>
          <w:rFonts w:ascii="Times New Roman" w:eastAsia="Times New Roman" w:hAnsi="Times New Roman" w:cs="Times New Roman"/>
          <w:i/>
          <w:iCs/>
          <w:sz w:val="24"/>
          <w:szCs w:val="24"/>
        </w:rPr>
        <w:t>Journal of Cultural Economics, 41</w:t>
      </w:r>
      <w:r w:rsidRPr="00FC59BD">
        <w:rPr>
          <w:rFonts w:ascii="Times New Roman" w:eastAsia="Times New Roman" w:hAnsi="Times New Roman" w:cs="Times New Roman"/>
          <w:sz w:val="24"/>
          <w:szCs w:val="24"/>
        </w:rPr>
        <w:t>(3), 259-276.</w:t>
      </w:r>
    </w:p>
    <w:p w14:paraId="3B571EB1" w14:textId="1285EEA2"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R. (2022). Integrating indigenous traditions into economic initiatives. </w:t>
      </w:r>
      <w:r w:rsidRPr="00FC59BD">
        <w:rPr>
          <w:rFonts w:ascii="Times New Roman" w:eastAsia="Times New Roman" w:hAnsi="Times New Roman" w:cs="Times New Roman"/>
          <w:i/>
          <w:iCs/>
          <w:sz w:val="24"/>
          <w:szCs w:val="24"/>
        </w:rPr>
        <w:t>Economic Development Quarterly, 36</w:t>
      </w:r>
      <w:r w:rsidRPr="00FC59BD">
        <w:rPr>
          <w:rFonts w:ascii="Times New Roman" w:eastAsia="Times New Roman" w:hAnsi="Times New Roman" w:cs="Times New Roman"/>
          <w:sz w:val="24"/>
          <w:szCs w:val="24"/>
        </w:rPr>
        <w:t>(4), 287-299.</w:t>
      </w:r>
    </w:p>
    <w:p w14:paraId="36CA1C83" w14:textId="661BCD7F"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Grenier,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xml:space="preserve"> International Development Research Centre.</w:t>
      </w:r>
    </w:p>
    <w:p w14:paraId="02B49B98" w14:textId="46A267DC"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Understanding intercultural communication: Negotiating a grammar of culture.</w:t>
      </w:r>
      <w:r w:rsidRPr="00FC59BD">
        <w:rPr>
          <w:rFonts w:ascii="Times New Roman" w:eastAsia="Times New Roman" w:hAnsi="Times New Roman" w:cs="Times New Roman"/>
          <w:sz w:val="24"/>
          <w:szCs w:val="24"/>
        </w:rPr>
        <w:t xml:space="preserve"> Routledge.</w:t>
      </w:r>
    </w:p>
    <w:p w14:paraId="65C1CD10" w14:textId="5114D160"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J. (2012). </w:t>
      </w:r>
      <w:r w:rsidRPr="00FC59BD">
        <w:rPr>
          <w:rFonts w:ascii="Times New Roman" w:eastAsia="Times New Roman" w:hAnsi="Times New Roman" w:cs="Times New Roman"/>
          <w:i/>
          <w:iCs/>
          <w:sz w:val="24"/>
          <w:szCs w:val="24"/>
        </w:rPr>
        <w:t>Cultural sustainability and indigenous knowledge systems.</w:t>
      </w:r>
      <w:r w:rsidRPr="00FC59BD">
        <w:rPr>
          <w:rFonts w:ascii="Times New Roman" w:eastAsia="Times New Roman" w:hAnsi="Times New Roman" w:cs="Times New Roman"/>
          <w:sz w:val="24"/>
          <w:szCs w:val="24"/>
        </w:rPr>
        <w:t xml:space="preserve"> Springer.</w:t>
      </w:r>
    </w:p>
    <w:p w14:paraId="20A63AAD" w14:textId="77777777"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p>
    <w:p w14:paraId="0EA55840"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
    <w:p w14:paraId="7D12D3B4" w14:textId="77777777" w:rsidR="00DC4492" w:rsidRPr="00FC59BD" w:rsidRDefault="00DC4492" w:rsidP="00A4501B">
      <w:pPr>
        <w:spacing w:before="100" w:beforeAutospacing="1" w:after="100" w:afterAutospacing="1" w:line="240" w:lineRule="auto"/>
        <w:rPr>
          <w:rFonts w:ascii="Times New Roman" w:eastAsia="Times New Roman" w:hAnsi="Times New Roman" w:cs="Times New Roman"/>
          <w:sz w:val="24"/>
          <w:szCs w:val="24"/>
        </w:rPr>
      </w:pPr>
    </w:p>
    <w:sectPr w:rsidR="00DC4492" w:rsidRPr="00FC59BD" w:rsidSect="00D411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321A6" w14:textId="77777777" w:rsidR="0080194D" w:rsidRDefault="0080194D" w:rsidP="00FC0C81">
      <w:pPr>
        <w:spacing w:after="0" w:line="240" w:lineRule="auto"/>
      </w:pPr>
      <w:r>
        <w:separator/>
      </w:r>
    </w:p>
  </w:endnote>
  <w:endnote w:type="continuationSeparator" w:id="0">
    <w:p w14:paraId="27A404B7" w14:textId="77777777" w:rsidR="0080194D" w:rsidRDefault="0080194D" w:rsidP="00FC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029E" w14:textId="77777777" w:rsidR="00FC0C81" w:rsidRDefault="00FC0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90D5" w14:textId="77777777" w:rsidR="00FC0C81" w:rsidRDefault="00FC0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07AF" w14:textId="77777777" w:rsidR="00FC0C81" w:rsidRDefault="00FC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EF22" w14:textId="77777777" w:rsidR="0080194D" w:rsidRDefault="0080194D" w:rsidP="00FC0C81">
      <w:pPr>
        <w:spacing w:after="0" w:line="240" w:lineRule="auto"/>
      </w:pPr>
      <w:r>
        <w:separator/>
      </w:r>
    </w:p>
  </w:footnote>
  <w:footnote w:type="continuationSeparator" w:id="0">
    <w:p w14:paraId="0DA26375" w14:textId="77777777" w:rsidR="0080194D" w:rsidRDefault="0080194D" w:rsidP="00FC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E833" w14:textId="2ABD2D87" w:rsidR="00FC0C81" w:rsidRDefault="00FC0C81">
    <w:pPr>
      <w:pStyle w:val="Header"/>
    </w:pPr>
    <w:r>
      <w:rPr>
        <w:noProof/>
      </w:rPr>
      <w:pict w14:anchorId="2882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0"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B8EE" w14:textId="2EEF7AA2" w:rsidR="00FC0C81" w:rsidRDefault="00FC0C81">
    <w:pPr>
      <w:pStyle w:val="Header"/>
    </w:pPr>
    <w:r>
      <w:rPr>
        <w:noProof/>
      </w:rPr>
      <w:pict w14:anchorId="32778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1"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1305" w14:textId="4C950F08" w:rsidR="00FC0C81" w:rsidRDefault="00FC0C81">
    <w:pPr>
      <w:pStyle w:val="Header"/>
    </w:pPr>
    <w:r>
      <w:rPr>
        <w:noProof/>
      </w:rPr>
      <w:pict w14:anchorId="43988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09"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37720"/>
    <w:multiLevelType w:val="multilevel"/>
    <w:tmpl w:val="C7E4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93613"/>
    <w:multiLevelType w:val="multilevel"/>
    <w:tmpl w:val="8C68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0338F"/>
    <w:multiLevelType w:val="multilevel"/>
    <w:tmpl w:val="59965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EA4EB1"/>
    <w:multiLevelType w:val="multilevel"/>
    <w:tmpl w:val="5A46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46D61"/>
    <w:multiLevelType w:val="multilevel"/>
    <w:tmpl w:val="F5B8377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6C"/>
    <w:rsid w:val="00010D52"/>
    <w:rsid w:val="00026DC6"/>
    <w:rsid w:val="00054D09"/>
    <w:rsid w:val="00072CA9"/>
    <w:rsid w:val="00073CE5"/>
    <w:rsid w:val="00077AC5"/>
    <w:rsid w:val="00086921"/>
    <w:rsid w:val="000A6E95"/>
    <w:rsid w:val="000C092B"/>
    <w:rsid w:val="001076A5"/>
    <w:rsid w:val="0014157F"/>
    <w:rsid w:val="00150960"/>
    <w:rsid w:val="00152682"/>
    <w:rsid w:val="001600DF"/>
    <w:rsid w:val="0016268E"/>
    <w:rsid w:val="001A1B96"/>
    <w:rsid w:val="001F5AA8"/>
    <w:rsid w:val="0020289D"/>
    <w:rsid w:val="0022102E"/>
    <w:rsid w:val="00221309"/>
    <w:rsid w:val="002409ED"/>
    <w:rsid w:val="002465FB"/>
    <w:rsid w:val="002B1894"/>
    <w:rsid w:val="002E07BC"/>
    <w:rsid w:val="002E21BD"/>
    <w:rsid w:val="002F146C"/>
    <w:rsid w:val="002F5404"/>
    <w:rsid w:val="003059DA"/>
    <w:rsid w:val="00314D49"/>
    <w:rsid w:val="003347BD"/>
    <w:rsid w:val="0036393F"/>
    <w:rsid w:val="00386F8E"/>
    <w:rsid w:val="00390D23"/>
    <w:rsid w:val="003D06EB"/>
    <w:rsid w:val="00425BC6"/>
    <w:rsid w:val="0047611B"/>
    <w:rsid w:val="004E1834"/>
    <w:rsid w:val="004F1793"/>
    <w:rsid w:val="00531152"/>
    <w:rsid w:val="005607F9"/>
    <w:rsid w:val="005A4A30"/>
    <w:rsid w:val="005E2B3F"/>
    <w:rsid w:val="005E3226"/>
    <w:rsid w:val="005E4400"/>
    <w:rsid w:val="005E6961"/>
    <w:rsid w:val="00640E48"/>
    <w:rsid w:val="00641A52"/>
    <w:rsid w:val="006528DD"/>
    <w:rsid w:val="00664586"/>
    <w:rsid w:val="006E43CA"/>
    <w:rsid w:val="006F621D"/>
    <w:rsid w:val="00700F6D"/>
    <w:rsid w:val="00746E6A"/>
    <w:rsid w:val="00760F17"/>
    <w:rsid w:val="0076787F"/>
    <w:rsid w:val="00773ECC"/>
    <w:rsid w:val="007B2CF1"/>
    <w:rsid w:val="007B4D42"/>
    <w:rsid w:val="007B525E"/>
    <w:rsid w:val="0080194D"/>
    <w:rsid w:val="00821016"/>
    <w:rsid w:val="00821FCE"/>
    <w:rsid w:val="00831C85"/>
    <w:rsid w:val="00832BBE"/>
    <w:rsid w:val="0083778B"/>
    <w:rsid w:val="008430CF"/>
    <w:rsid w:val="008511B9"/>
    <w:rsid w:val="00865289"/>
    <w:rsid w:val="00870151"/>
    <w:rsid w:val="008766F1"/>
    <w:rsid w:val="008875AD"/>
    <w:rsid w:val="008C4A8B"/>
    <w:rsid w:val="008C648D"/>
    <w:rsid w:val="008E0ADD"/>
    <w:rsid w:val="0090430D"/>
    <w:rsid w:val="00916AA6"/>
    <w:rsid w:val="009343D9"/>
    <w:rsid w:val="0094020B"/>
    <w:rsid w:val="009A28DD"/>
    <w:rsid w:val="009B3F49"/>
    <w:rsid w:val="009B4CB4"/>
    <w:rsid w:val="00A050C6"/>
    <w:rsid w:val="00A4501B"/>
    <w:rsid w:val="00A50E57"/>
    <w:rsid w:val="00A557B0"/>
    <w:rsid w:val="00A81CC7"/>
    <w:rsid w:val="00A926A9"/>
    <w:rsid w:val="00AA1458"/>
    <w:rsid w:val="00AB526D"/>
    <w:rsid w:val="00AB7253"/>
    <w:rsid w:val="00B1582A"/>
    <w:rsid w:val="00BB76C0"/>
    <w:rsid w:val="00BC4372"/>
    <w:rsid w:val="00BC4C1C"/>
    <w:rsid w:val="00BC700A"/>
    <w:rsid w:val="00BD1FCB"/>
    <w:rsid w:val="00BE2E99"/>
    <w:rsid w:val="00BF1E76"/>
    <w:rsid w:val="00BF2DE3"/>
    <w:rsid w:val="00C0574E"/>
    <w:rsid w:val="00C543CA"/>
    <w:rsid w:val="00CA3882"/>
    <w:rsid w:val="00CE56C0"/>
    <w:rsid w:val="00CF7AF2"/>
    <w:rsid w:val="00D030A3"/>
    <w:rsid w:val="00D17BF1"/>
    <w:rsid w:val="00D21E61"/>
    <w:rsid w:val="00D25FEC"/>
    <w:rsid w:val="00D411D6"/>
    <w:rsid w:val="00D41CAD"/>
    <w:rsid w:val="00D56929"/>
    <w:rsid w:val="00D67209"/>
    <w:rsid w:val="00D82801"/>
    <w:rsid w:val="00D97AF2"/>
    <w:rsid w:val="00DC4492"/>
    <w:rsid w:val="00DF0C2A"/>
    <w:rsid w:val="00E60768"/>
    <w:rsid w:val="00E66AB6"/>
    <w:rsid w:val="00E807AC"/>
    <w:rsid w:val="00E83636"/>
    <w:rsid w:val="00EF722E"/>
    <w:rsid w:val="00F02F38"/>
    <w:rsid w:val="00F06CC7"/>
    <w:rsid w:val="00F11EC8"/>
    <w:rsid w:val="00F1398C"/>
    <w:rsid w:val="00F30741"/>
    <w:rsid w:val="00F474C6"/>
    <w:rsid w:val="00F563E6"/>
    <w:rsid w:val="00F815B5"/>
    <w:rsid w:val="00FA1451"/>
    <w:rsid w:val="00FB1604"/>
    <w:rsid w:val="00FC0C81"/>
    <w:rsid w:val="00FC1ACE"/>
    <w:rsid w:val="00FC2051"/>
    <w:rsid w:val="00FC39E7"/>
    <w:rsid w:val="00FC59BD"/>
    <w:rsid w:val="00FE5AF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F39612"/>
  <w15:chartTrackingRefBased/>
  <w15:docId w15:val="{59A320CA-8FEF-40F0-9EBD-277FA3D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6D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B7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253"/>
    <w:rPr>
      <w:rFonts w:ascii="Times New Roman" w:eastAsia="Times New Roman" w:hAnsi="Times New Roman" w:cs="Times New Roman"/>
      <w:b/>
      <w:bCs/>
      <w:sz w:val="27"/>
      <w:szCs w:val="27"/>
    </w:rPr>
  </w:style>
  <w:style w:type="character" w:styleId="Strong">
    <w:name w:val="Strong"/>
    <w:basedOn w:val="DefaultParagraphFont"/>
    <w:uiPriority w:val="22"/>
    <w:qFormat/>
    <w:rsid w:val="00AB7253"/>
    <w:rPr>
      <w:b/>
      <w:bCs/>
    </w:rPr>
  </w:style>
  <w:style w:type="paragraph" w:styleId="NormalWeb">
    <w:name w:val="Normal (Web)"/>
    <w:basedOn w:val="Normal"/>
    <w:uiPriority w:val="99"/>
    <w:unhideWhenUsed/>
    <w:rsid w:val="00AB7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26DC6"/>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2409ED"/>
  </w:style>
  <w:style w:type="character" w:styleId="Emphasis">
    <w:name w:val="Emphasis"/>
    <w:basedOn w:val="DefaultParagraphFont"/>
    <w:uiPriority w:val="20"/>
    <w:qFormat/>
    <w:rsid w:val="0047611B"/>
    <w:rPr>
      <w:i/>
      <w:iCs/>
    </w:rPr>
  </w:style>
  <w:style w:type="paragraph" w:styleId="Footer">
    <w:name w:val="footer"/>
    <w:basedOn w:val="Normal"/>
    <w:link w:val="FooterChar"/>
    <w:uiPriority w:val="99"/>
    <w:unhideWhenUsed/>
    <w:rsid w:val="0087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1"/>
  </w:style>
  <w:style w:type="paragraph" w:styleId="NoSpacing">
    <w:name w:val="No Spacing"/>
    <w:uiPriority w:val="1"/>
    <w:qFormat/>
    <w:rsid w:val="00BD1FCB"/>
    <w:pPr>
      <w:spacing w:after="0" w:line="240" w:lineRule="auto"/>
    </w:pPr>
  </w:style>
  <w:style w:type="character" w:customStyle="1" w:styleId="truncate">
    <w:name w:val="truncate"/>
    <w:basedOn w:val="DefaultParagraphFont"/>
    <w:rsid w:val="00A4501B"/>
  </w:style>
  <w:style w:type="character" w:styleId="Hyperlink">
    <w:name w:val="Hyperlink"/>
    <w:basedOn w:val="DefaultParagraphFont"/>
    <w:uiPriority w:val="99"/>
    <w:unhideWhenUsed/>
    <w:rsid w:val="00531152"/>
    <w:rPr>
      <w:color w:val="0563C1" w:themeColor="hyperlink"/>
      <w:u w:val="single"/>
    </w:rPr>
  </w:style>
  <w:style w:type="character" w:styleId="UnresolvedMention">
    <w:name w:val="Unresolved Mention"/>
    <w:basedOn w:val="DefaultParagraphFont"/>
    <w:uiPriority w:val="99"/>
    <w:semiHidden/>
    <w:unhideWhenUsed/>
    <w:rsid w:val="00531152"/>
    <w:rPr>
      <w:color w:val="605E5C"/>
      <w:shd w:val="clear" w:color="auto" w:fill="E1DFDD"/>
    </w:rPr>
  </w:style>
  <w:style w:type="paragraph" w:styleId="Header">
    <w:name w:val="header"/>
    <w:basedOn w:val="Normal"/>
    <w:link w:val="HeaderChar"/>
    <w:uiPriority w:val="99"/>
    <w:unhideWhenUsed/>
    <w:rsid w:val="00FC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795">
      <w:bodyDiv w:val="1"/>
      <w:marLeft w:val="0"/>
      <w:marRight w:val="0"/>
      <w:marTop w:val="0"/>
      <w:marBottom w:val="0"/>
      <w:divBdr>
        <w:top w:val="none" w:sz="0" w:space="0" w:color="auto"/>
        <w:left w:val="none" w:sz="0" w:space="0" w:color="auto"/>
        <w:bottom w:val="none" w:sz="0" w:space="0" w:color="auto"/>
        <w:right w:val="none" w:sz="0" w:space="0" w:color="auto"/>
      </w:divBdr>
    </w:div>
    <w:div w:id="18896820">
      <w:bodyDiv w:val="1"/>
      <w:marLeft w:val="0"/>
      <w:marRight w:val="0"/>
      <w:marTop w:val="0"/>
      <w:marBottom w:val="0"/>
      <w:divBdr>
        <w:top w:val="none" w:sz="0" w:space="0" w:color="auto"/>
        <w:left w:val="none" w:sz="0" w:space="0" w:color="auto"/>
        <w:bottom w:val="none" w:sz="0" w:space="0" w:color="auto"/>
        <w:right w:val="none" w:sz="0" w:space="0" w:color="auto"/>
      </w:divBdr>
      <w:divsChild>
        <w:div w:id="2075664600">
          <w:marLeft w:val="0"/>
          <w:marRight w:val="0"/>
          <w:marTop w:val="0"/>
          <w:marBottom w:val="0"/>
          <w:divBdr>
            <w:top w:val="none" w:sz="0" w:space="0" w:color="auto"/>
            <w:left w:val="none" w:sz="0" w:space="0" w:color="auto"/>
            <w:bottom w:val="none" w:sz="0" w:space="0" w:color="auto"/>
            <w:right w:val="none" w:sz="0" w:space="0" w:color="auto"/>
          </w:divBdr>
        </w:div>
      </w:divsChild>
    </w:div>
    <w:div w:id="46926545">
      <w:bodyDiv w:val="1"/>
      <w:marLeft w:val="0"/>
      <w:marRight w:val="0"/>
      <w:marTop w:val="0"/>
      <w:marBottom w:val="0"/>
      <w:divBdr>
        <w:top w:val="none" w:sz="0" w:space="0" w:color="auto"/>
        <w:left w:val="none" w:sz="0" w:space="0" w:color="auto"/>
        <w:bottom w:val="none" w:sz="0" w:space="0" w:color="auto"/>
        <w:right w:val="none" w:sz="0" w:space="0" w:color="auto"/>
      </w:divBdr>
    </w:div>
    <w:div w:id="86462760">
      <w:bodyDiv w:val="1"/>
      <w:marLeft w:val="0"/>
      <w:marRight w:val="0"/>
      <w:marTop w:val="0"/>
      <w:marBottom w:val="0"/>
      <w:divBdr>
        <w:top w:val="none" w:sz="0" w:space="0" w:color="auto"/>
        <w:left w:val="none" w:sz="0" w:space="0" w:color="auto"/>
        <w:bottom w:val="none" w:sz="0" w:space="0" w:color="auto"/>
        <w:right w:val="none" w:sz="0" w:space="0" w:color="auto"/>
      </w:divBdr>
    </w:div>
    <w:div w:id="196359440">
      <w:bodyDiv w:val="1"/>
      <w:marLeft w:val="0"/>
      <w:marRight w:val="0"/>
      <w:marTop w:val="0"/>
      <w:marBottom w:val="0"/>
      <w:divBdr>
        <w:top w:val="none" w:sz="0" w:space="0" w:color="auto"/>
        <w:left w:val="none" w:sz="0" w:space="0" w:color="auto"/>
        <w:bottom w:val="none" w:sz="0" w:space="0" w:color="auto"/>
        <w:right w:val="none" w:sz="0" w:space="0" w:color="auto"/>
      </w:divBdr>
    </w:div>
    <w:div w:id="463667503">
      <w:bodyDiv w:val="1"/>
      <w:marLeft w:val="0"/>
      <w:marRight w:val="0"/>
      <w:marTop w:val="0"/>
      <w:marBottom w:val="0"/>
      <w:divBdr>
        <w:top w:val="none" w:sz="0" w:space="0" w:color="auto"/>
        <w:left w:val="none" w:sz="0" w:space="0" w:color="auto"/>
        <w:bottom w:val="none" w:sz="0" w:space="0" w:color="auto"/>
        <w:right w:val="none" w:sz="0" w:space="0" w:color="auto"/>
      </w:divBdr>
    </w:div>
    <w:div w:id="546526671">
      <w:bodyDiv w:val="1"/>
      <w:marLeft w:val="0"/>
      <w:marRight w:val="0"/>
      <w:marTop w:val="0"/>
      <w:marBottom w:val="0"/>
      <w:divBdr>
        <w:top w:val="none" w:sz="0" w:space="0" w:color="auto"/>
        <w:left w:val="none" w:sz="0" w:space="0" w:color="auto"/>
        <w:bottom w:val="none" w:sz="0" w:space="0" w:color="auto"/>
        <w:right w:val="none" w:sz="0" w:space="0" w:color="auto"/>
      </w:divBdr>
    </w:div>
    <w:div w:id="633484363">
      <w:bodyDiv w:val="1"/>
      <w:marLeft w:val="0"/>
      <w:marRight w:val="0"/>
      <w:marTop w:val="0"/>
      <w:marBottom w:val="0"/>
      <w:divBdr>
        <w:top w:val="none" w:sz="0" w:space="0" w:color="auto"/>
        <w:left w:val="none" w:sz="0" w:space="0" w:color="auto"/>
        <w:bottom w:val="none" w:sz="0" w:space="0" w:color="auto"/>
        <w:right w:val="none" w:sz="0" w:space="0" w:color="auto"/>
      </w:divBdr>
      <w:divsChild>
        <w:div w:id="149221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56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60534">
      <w:bodyDiv w:val="1"/>
      <w:marLeft w:val="0"/>
      <w:marRight w:val="0"/>
      <w:marTop w:val="0"/>
      <w:marBottom w:val="0"/>
      <w:divBdr>
        <w:top w:val="none" w:sz="0" w:space="0" w:color="auto"/>
        <w:left w:val="none" w:sz="0" w:space="0" w:color="auto"/>
        <w:bottom w:val="none" w:sz="0" w:space="0" w:color="auto"/>
        <w:right w:val="none" w:sz="0" w:space="0" w:color="auto"/>
      </w:divBdr>
    </w:div>
    <w:div w:id="830147492">
      <w:bodyDiv w:val="1"/>
      <w:marLeft w:val="0"/>
      <w:marRight w:val="0"/>
      <w:marTop w:val="0"/>
      <w:marBottom w:val="0"/>
      <w:divBdr>
        <w:top w:val="none" w:sz="0" w:space="0" w:color="auto"/>
        <w:left w:val="none" w:sz="0" w:space="0" w:color="auto"/>
        <w:bottom w:val="none" w:sz="0" w:space="0" w:color="auto"/>
        <w:right w:val="none" w:sz="0" w:space="0" w:color="auto"/>
      </w:divBdr>
    </w:div>
    <w:div w:id="894700157">
      <w:bodyDiv w:val="1"/>
      <w:marLeft w:val="0"/>
      <w:marRight w:val="0"/>
      <w:marTop w:val="0"/>
      <w:marBottom w:val="0"/>
      <w:divBdr>
        <w:top w:val="none" w:sz="0" w:space="0" w:color="auto"/>
        <w:left w:val="none" w:sz="0" w:space="0" w:color="auto"/>
        <w:bottom w:val="none" w:sz="0" w:space="0" w:color="auto"/>
        <w:right w:val="none" w:sz="0" w:space="0" w:color="auto"/>
      </w:divBdr>
    </w:div>
    <w:div w:id="922378230">
      <w:bodyDiv w:val="1"/>
      <w:marLeft w:val="0"/>
      <w:marRight w:val="0"/>
      <w:marTop w:val="0"/>
      <w:marBottom w:val="0"/>
      <w:divBdr>
        <w:top w:val="none" w:sz="0" w:space="0" w:color="auto"/>
        <w:left w:val="none" w:sz="0" w:space="0" w:color="auto"/>
        <w:bottom w:val="none" w:sz="0" w:space="0" w:color="auto"/>
        <w:right w:val="none" w:sz="0" w:space="0" w:color="auto"/>
      </w:divBdr>
    </w:div>
    <w:div w:id="1034312344">
      <w:bodyDiv w:val="1"/>
      <w:marLeft w:val="0"/>
      <w:marRight w:val="0"/>
      <w:marTop w:val="0"/>
      <w:marBottom w:val="0"/>
      <w:divBdr>
        <w:top w:val="none" w:sz="0" w:space="0" w:color="auto"/>
        <w:left w:val="none" w:sz="0" w:space="0" w:color="auto"/>
        <w:bottom w:val="none" w:sz="0" w:space="0" w:color="auto"/>
        <w:right w:val="none" w:sz="0" w:space="0" w:color="auto"/>
      </w:divBdr>
      <w:divsChild>
        <w:div w:id="776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8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661646">
      <w:bodyDiv w:val="1"/>
      <w:marLeft w:val="0"/>
      <w:marRight w:val="0"/>
      <w:marTop w:val="0"/>
      <w:marBottom w:val="0"/>
      <w:divBdr>
        <w:top w:val="none" w:sz="0" w:space="0" w:color="auto"/>
        <w:left w:val="none" w:sz="0" w:space="0" w:color="auto"/>
        <w:bottom w:val="none" w:sz="0" w:space="0" w:color="auto"/>
        <w:right w:val="none" w:sz="0" w:space="0" w:color="auto"/>
      </w:divBdr>
      <w:divsChild>
        <w:div w:id="2083212823">
          <w:marLeft w:val="0"/>
          <w:marRight w:val="0"/>
          <w:marTop w:val="0"/>
          <w:marBottom w:val="0"/>
          <w:divBdr>
            <w:top w:val="none" w:sz="0" w:space="0" w:color="auto"/>
            <w:left w:val="none" w:sz="0" w:space="0" w:color="auto"/>
            <w:bottom w:val="none" w:sz="0" w:space="0" w:color="auto"/>
            <w:right w:val="none" w:sz="0" w:space="0" w:color="auto"/>
          </w:divBdr>
          <w:divsChild>
            <w:div w:id="500969552">
              <w:marLeft w:val="0"/>
              <w:marRight w:val="0"/>
              <w:marTop w:val="0"/>
              <w:marBottom w:val="0"/>
              <w:divBdr>
                <w:top w:val="none" w:sz="0" w:space="0" w:color="auto"/>
                <w:left w:val="none" w:sz="0" w:space="0" w:color="auto"/>
                <w:bottom w:val="none" w:sz="0" w:space="0" w:color="auto"/>
                <w:right w:val="none" w:sz="0" w:space="0" w:color="auto"/>
              </w:divBdr>
              <w:divsChild>
                <w:div w:id="2060741930">
                  <w:marLeft w:val="0"/>
                  <w:marRight w:val="0"/>
                  <w:marTop w:val="0"/>
                  <w:marBottom w:val="0"/>
                  <w:divBdr>
                    <w:top w:val="none" w:sz="0" w:space="0" w:color="auto"/>
                    <w:left w:val="none" w:sz="0" w:space="0" w:color="auto"/>
                    <w:bottom w:val="none" w:sz="0" w:space="0" w:color="auto"/>
                    <w:right w:val="none" w:sz="0" w:space="0" w:color="auto"/>
                  </w:divBdr>
                  <w:divsChild>
                    <w:div w:id="956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11145">
          <w:marLeft w:val="0"/>
          <w:marRight w:val="0"/>
          <w:marTop w:val="0"/>
          <w:marBottom w:val="0"/>
          <w:divBdr>
            <w:top w:val="none" w:sz="0" w:space="0" w:color="auto"/>
            <w:left w:val="none" w:sz="0" w:space="0" w:color="auto"/>
            <w:bottom w:val="none" w:sz="0" w:space="0" w:color="auto"/>
            <w:right w:val="none" w:sz="0" w:space="0" w:color="auto"/>
          </w:divBdr>
          <w:divsChild>
            <w:div w:id="1708024986">
              <w:marLeft w:val="0"/>
              <w:marRight w:val="0"/>
              <w:marTop w:val="0"/>
              <w:marBottom w:val="0"/>
              <w:divBdr>
                <w:top w:val="none" w:sz="0" w:space="0" w:color="auto"/>
                <w:left w:val="none" w:sz="0" w:space="0" w:color="auto"/>
                <w:bottom w:val="none" w:sz="0" w:space="0" w:color="auto"/>
                <w:right w:val="none" w:sz="0" w:space="0" w:color="auto"/>
              </w:divBdr>
              <w:divsChild>
                <w:div w:id="1996952403">
                  <w:marLeft w:val="0"/>
                  <w:marRight w:val="0"/>
                  <w:marTop w:val="0"/>
                  <w:marBottom w:val="0"/>
                  <w:divBdr>
                    <w:top w:val="none" w:sz="0" w:space="0" w:color="auto"/>
                    <w:left w:val="none" w:sz="0" w:space="0" w:color="auto"/>
                    <w:bottom w:val="none" w:sz="0" w:space="0" w:color="auto"/>
                    <w:right w:val="none" w:sz="0" w:space="0" w:color="auto"/>
                  </w:divBdr>
                  <w:divsChild>
                    <w:div w:id="19432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11740">
      <w:bodyDiv w:val="1"/>
      <w:marLeft w:val="0"/>
      <w:marRight w:val="0"/>
      <w:marTop w:val="0"/>
      <w:marBottom w:val="0"/>
      <w:divBdr>
        <w:top w:val="none" w:sz="0" w:space="0" w:color="auto"/>
        <w:left w:val="none" w:sz="0" w:space="0" w:color="auto"/>
        <w:bottom w:val="none" w:sz="0" w:space="0" w:color="auto"/>
        <w:right w:val="none" w:sz="0" w:space="0" w:color="auto"/>
      </w:divBdr>
    </w:div>
    <w:div w:id="1518807233">
      <w:bodyDiv w:val="1"/>
      <w:marLeft w:val="0"/>
      <w:marRight w:val="0"/>
      <w:marTop w:val="0"/>
      <w:marBottom w:val="0"/>
      <w:divBdr>
        <w:top w:val="none" w:sz="0" w:space="0" w:color="auto"/>
        <w:left w:val="none" w:sz="0" w:space="0" w:color="auto"/>
        <w:bottom w:val="none" w:sz="0" w:space="0" w:color="auto"/>
        <w:right w:val="none" w:sz="0" w:space="0" w:color="auto"/>
      </w:divBdr>
    </w:div>
    <w:div w:id="1789204651">
      <w:bodyDiv w:val="1"/>
      <w:marLeft w:val="0"/>
      <w:marRight w:val="0"/>
      <w:marTop w:val="0"/>
      <w:marBottom w:val="0"/>
      <w:divBdr>
        <w:top w:val="none" w:sz="0" w:space="0" w:color="auto"/>
        <w:left w:val="none" w:sz="0" w:space="0" w:color="auto"/>
        <w:bottom w:val="none" w:sz="0" w:space="0" w:color="auto"/>
        <w:right w:val="none" w:sz="0" w:space="0" w:color="auto"/>
      </w:divBdr>
    </w:div>
    <w:div w:id="1808087172">
      <w:bodyDiv w:val="1"/>
      <w:marLeft w:val="0"/>
      <w:marRight w:val="0"/>
      <w:marTop w:val="0"/>
      <w:marBottom w:val="0"/>
      <w:divBdr>
        <w:top w:val="none" w:sz="0" w:space="0" w:color="auto"/>
        <w:left w:val="none" w:sz="0" w:space="0" w:color="auto"/>
        <w:bottom w:val="none" w:sz="0" w:space="0" w:color="auto"/>
        <w:right w:val="none" w:sz="0" w:space="0" w:color="auto"/>
      </w:divBdr>
      <w:divsChild>
        <w:div w:id="1299720959">
          <w:marLeft w:val="0"/>
          <w:marRight w:val="0"/>
          <w:marTop w:val="0"/>
          <w:marBottom w:val="0"/>
          <w:divBdr>
            <w:top w:val="none" w:sz="0" w:space="0" w:color="auto"/>
            <w:left w:val="none" w:sz="0" w:space="0" w:color="auto"/>
            <w:bottom w:val="none" w:sz="0" w:space="0" w:color="auto"/>
            <w:right w:val="none" w:sz="0" w:space="0" w:color="auto"/>
          </w:divBdr>
          <w:divsChild>
            <w:div w:id="1899902021">
              <w:marLeft w:val="0"/>
              <w:marRight w:val="0"/>
              <w:marTop w:val="0"/>
              <w:marBottom w:val="0"/>
              <w:divBdr>
                <w:top w:val="none" w:sz="0" w:space="0" w:color="auto"/>
                <w:left w:val="none" w:sz="0" w:space="0" w:color="auto"/>
                <w:bottom w:val="none" w:sz="0" w:space="0" w:color="auto"/>
                <w:right w:val="none" w:sz="0" w:space="0" w:color="auto"/>
              </w:divBdr>
              <w:divsChild>
                <w:div w:id="161242775">
                  <w:marLeft w:val="0"/>
                  <w:marRight w:val="0"/>
                  <w:marTop w:val="0"/>
                  <w:marBottom w:val="0"/>
                  <w:divBdr>
                    <w:top w:val="none" w:sz="0" w:space="0" w:color="auto"/>
                    <w:left w:val="none" w:sz="0" w:space="0" w:color="auto"/>
                    <w:bottom w:val="none" w:sz="0" w:space="0" w:color="auto"/>
                    <w:right w:val="none" w:sz="0" w:space="0" w:color="auto"/>
                  </w:divBdr>
                  <w:divsChild>
                    <w:div w:id="1721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660">
          <w:marLeft w:val="0"/>
          <w:marRight w:val="0"/>
          <w:marTop w:val="0"/>
          <w:marBottom w:val="0"/>
          <w:divBdr>
            <w:top w:val="none" w:sz="0" w:space="0" w:color="auto"/>
            <w:left w:val="none" w:sz="0" w:space="0" w:color="auto"/>
            <w:bottom w:val="none" w:sz="0" w:space="0" w:color="auto"/>
            <w:right w:val="none" w:sz="0" w:space="0" w:color="auto"/>
          </w:divBdr>
          <w:divsChild>
            <w:div w:id="885412508">
              <w:marLeft w:val="0"/>
              <w:marRight w:val="0"/>
              <w:marTop w:val="0"/>
              <w:marBottom w:val="0"/>
              <w:divBdr>
                <w:top w:val="none" w:sz="0" w:space="0" w:color="auto"/>
                <w:left w:val="none" w:sz="0" w:space="0" w:color="auto"/>
                <w:bottom w:val="none" w:sz="0" w:space="0" w:color="auto"/>
                <w:right w:val="none" w:sz="0" w:space="0" w:color="auto"/>
              </w:divBdr>
              <w:divsChild>
                <w:div w:id="1829445722">
                  <w:marLeft w:val="0"/>
                  <w:marRight w:val="0"/>
                  <w:marTop w:val="0"/>
                  <w:marBottom w:val="0"/>
                  <w:divBdr>
                    <w:top w:val="none" w:sz="0" w:space="0" w:color="auto"/>
                    <w:left w:val="none" w:sz="0" w:space="0" w:color="auto"/>
                    <w:bottom w:val="none" w:sz="0" w:space="0" w:color="auto"/>
                    <w:right w:val="none" w:sz="0" w:space="0" w:color="auto"/>
                  </w:divBdr>
                  <w:divsChild>
                    <w:div w:id="920942099">
                      <w:marLeft w:val="0"/>
                      <w:marRight w:val="0"/>
                      <w:marTop w:val="0"/>
                      <w:marBottom w:val="0"/>
                      <w:divBdr>
                        <w:top w:val="none" w:sz="0" w:space="0" w:color="auto"/>
                        <w:left w:val="none" w:sz="0" w:space="0" w:color="auto"/>
                        <w:bottom w:val="none" w:sz="0" w:space="0" w:color="auto"/>
                        <w:right w:val="none" w:sz="0" w:space="0" w:color="auto"/>
                      </w:divBdr>
                      <w:divsChild>
                        <w:div w:id="160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8330">
      <w:bodyDiv w:val="1"/>
      <w:marLeft w:val="0"/>
      <w:marRight w:val="0"/>
      <w:marTop w:val="0"/>
      <w:marBottom w:val="0"/>
      <w:divBdr>
        <w:top w:val="none" w:sz="0" w:space="0" w:color="auto"/>
        <w:left w:val="none" w:sz="0" w:space="0" w:color="auto"/>
        <w:bottom w:val="none" w:sz="0" w:space="0" w:color="auto"/>
        <w:right w:val="none" w:sz="0" w:space="0" w:color="auto"/>
      </w:divBdr>
    </w:div>
    <w:div w:id="2037269758">
      <w:bodyDiv w:val="1"/>
      <w:marLeft w:val="0"/>
      <w:marRight w:val="0"/>
      <w:marTop w:val="0"/>
      <w:marBottom w:val="0"/>
      <w:divBdr>
        <w:top w:val="none" w:sz="0" w:space="0" w:color="auto"/>
        <w:left w:val="none" w:sz="0" w:space="0" w:color="auto"/>
        <w:bottom w:val="none" w:sz="0" w:space="0" w:color="auto"/>
        <w:right w:val="none" w:sz="0" w:space="0" w:color="auto"/>
      </w:divBdr>
    </w:div>
    <w:div w:id="21161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13</cp:revision>
  <dcterms:created xsi:type="dcterms:W3CDTF">2025-03-16T03:48:00Z</dcterms:created>
  <dcterms:modified xsi:type="dcterms:W3CDTF">2025-03-31T10:55:00Z</dcterms:modified>
</cp:coreProperties>
</file>