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6B85C" w14:textId="77777777" w:rsidR="003C0435" w:rsidRPr="003C0435" w:rsidRDefault="003C0435" w:rsidP="000D2B93">
      <w:pPr>
        <w:jc w:val="center"/>
        <w:rPr>
          <w:rFonts w:ascii="Times New Roman" w:hAnsi="Times New Roman" w:cs="Times New Roman"/>
          <w:b/>
          <w:bCs/>
          <w:sz w:val="28"/>
          <w:u w:val="single"/>
          <w:lang w:val="en-US"/>
        </w:rPr>
      </w:pPr>
      <w:r w:rsidRPr="003C0435">
        <w:rPr>
          <w:rFonts w:ascii="Times New Roman" w:hAnsi="Times New Roman" w:cs="Times New Roman"/>
          <w:b/>
          <w:bCs/>
          <w:sz w:val="28"/>
          <w:u w:val="single"/>
          <w:lang w:val="en-US"/>
        </w:rPr>
        <w:t xml:space="preserve">Short communication </w:t>
      </w:r>
    </w:p>
    <w:p w14:paraId="76B4AC1E" w14:textId="77777777" w:rsidR="003C0435" w:rsidRDefault="003C0435" w:rsidP="000D2B93">
      <w:pPr>
        <w:jc w:val="center"/>
        <w:rPr>
          <w:rFonts w:ascii="Times New Roman" w:hAnsi="Times New Roman" w:cs="Times New Roman"/>
          <w:b/>
          <w:bCs/>
          <w:lang w:val="en-US"/>
        </w:rPr>
      </w:pPr>
    </w:p>
    <w:p w14:paraId="418C8B9A" w14:textId="3D5B6814" w:rsidR="0082490D" w:rsidRPr="00136609" w:rsidRDefault="00D33D6E" w:rsidP="000D2B93">
      <w:pPr>
        <w:jc w:val="center"/>
        <w:rPr>
          <w:rFonts w:ascii="Times New Roman" w:hAnsi="Times New Roman" w:cs="Times New Roman"/>
          <w:b/>
          <w:bCs/>
        </w:rPr>
      </w:pPr>
      <w:r w:rsidRPr="00136609">
        <w:rPr>
          <w:rFonts w:ascii="Times New Roman" w:hAnsi="Times New Roman" w:cs="Times New Roman"/>
          <w:b/>
          <w:bCs/>
          <w:lang w:val="en-US"/>
        </w:rPr>
        <w:t xml:space="preserve">Evaluation of </w:t>
      </w:r>
      <w:r w:rsidR="003B27D3" w:rsidRPr="00136609">
        <w:rPr>
          <w:rFonts w:ascii="Times New Roman" w:hAnsi="Times New Roman" w:cs="Times New Roman"/>
          <w:b/>
          <w:bCs/>
        </w:rPr>
        <w:t xml:space="preserve">lignocellulosic </w:t>
      </w:r>
      <w:r w:rsidR="000B2D39" w:rsidRPr="00136609">
        <w:rPr>
          <w:rFonts w:ascii="Times New Roman" w:hAnsi="Times New Roman" w:cs="Times New Roman"/>
          <w:b/>
          <w:bCs/>
        </w:rPr>
        <w:t>substrates</w:t>
      </w:r>
      <w:r w:rsidR="002E5CF8" w:rsidRPr="00136609">
        <w:rPr>
          <w:rFonts w:ascii="Times New Roman" w:hAnsi="Times New Roman" w:cs="Times New Roman"/>
          <w:b/>
          <w:bCs/>
        </w:rPr>
        <w:t xml:space="preserve"> on productivity of </w:t>
      </w:r>
      <w:r w:rsidR="00BB1A35" w:rsidRPr="00136609">
        <w:rPr>
          <w:rFonts w:ascii="Times New Roman" w:hAnsi="Times New Roman" w:cs="Times New Roman"/>
          <w:b/>
          <w:bCs/>
        </w:rPr>
        <w:t>Pear</w:t>
      </w:r>
      <w:r w:rsidR="000B2D39" w:rsidRPr="00136609">
        <w:rPr>
          <w:rFonts w:ascii="Times New Roman" w:hAnsi="Times New Roman" w:cs="Times New Roman"/>
          <w:b/>
          <w:bCs/>
        </w:rPr>
        <w:t>l oyster mushroom (</w:t>
      </w:r>
      <w:r w:rsidR="00BB1A35" w:rsidRPr="00136609">
        <w:rPr>
          <w:rFonts w:ascii="Times New Roman" w:hAnsi="Times New Roman" w:cs="Times New Roman"/>
          <w:b/>
          <w:bCs/>
          <w:i/>
          <w:iCs/>
        </w:rPr>
        <w:t>Pleurotus ostreatus</w:t>
      </w:r>
      <w:r w:rsidR="000B2D39" w:rsidRPr="00136609">
        <w:rPr>
          <w:rFonts w:ascii="Times New Roman" w:hAnsi="Times New Roman" w:cs="Times New Roman"/>
          <w:b/>
          <w:bCs/>
        </w:rPr>
        <w:t>)</w:t>
      </w:r>
    </w:p>
    <w:p w14:paraId="712BC813" w14:textId="1A964C0B" w:rsidR="003C0435" w:rsidRDefault="003C0435" w:rsidP="00665EB7">
      <w:pPr>
        <w:spacing w:after="0" w:line="240" w:lineRule="auto"/>
        <w:jc w:val="both"/>
        <w:rPr>
          <w:rFonts w:ascii="Times New Roman" w:hAnsi="Times New Roman" w:cs="Times New Roman"/>
        </w:rPr>
      </w:pPr>
    </w:p>
    <w:p w14:paraId="12F00D3A" w14:textId="77777777" w:rsidR="00CC0FE6" w:rsidRDefault="00CC0FE6" w:rsidP="00665EB7">
      <w:pPr>
        <w:spacing w:after="0" w:line="240" w:lineRule="auto"/>
        <w:jc w:val="both"/>
        <w:rPr>
          <w:rFonts w:ascii="Times New Roman" w:hAnsi="Times New Roman" w:cs="Times New Roman"/>
        </w:rPr>
      </w:pPr>
    </w:p>
    <w:p w14:paraId="22959B5E" w14:textId="53785471" w:rsidR="00781EFB" w:rsidRPr="00136609" w:rsidRDefault="004A3BA8" w:rsidP="00665EB7">
      <w:pPr>
        <w:spacing w:after="0" w:line="240" w:lineRule="auto"/>
        <w:jc w:val="both"/>
        <w:rPr>
          <w:rFonts w:ascii="Times New Roman" w:hAnsi="Times New Roman" w:cs="Times New Roman"/>
        </w:rPr>
      </w:pPr>
      <w:r w:rsidRPr="00136609">
        <w:rPr>
          <w:rFonts w:ascii="Times New Roman" w:hAnsi="Times New Roman" w:cs="Times New Roman"/>
        </w:rPr>
        <w:t xml:space="preserve"> </w:t>
      </w:r>
    </w:p>
    <w:p w14:paraId="7FB73BE6" w14:textId="4F323E35" w:rsidR="004A3BA8" w:rsidRPr="00136609" w:rsidRDefault="00C27F4C" w:rsidP="00967153">
      <w:pPr>
        <w:spacing w:after="0" w:line="360" w:lineRule="auto"/>
        <w:jc w:val="center"/>
        <w:rPr>
          <w:rFonts w:ascii="Times New Roman" w:hAnsi="Times New Roman" w:cs="Times New Roman"/>
          <w:b/>
          <w:bCs/>
        </w:rPr>
      </w:pPr>
      <w:r w:rsidRPr="00136609">
        <w:rPr>
          <w:rFonts w:ascii="Times New Roman" w:hAnsi="Times New Roman" w:cs="Times New Roman"/>
          <w:b/>
          <w:bCs/>
        </w:rPr>
        <w:t>Abstract</w:t>
      </w:r>
    </w:p>
    <w:p w14:paraId="1421D820" w14:textId="6CBD6E48" w:rsidR="00711D8A" w:rsidRPr="00136609" w:rsidRDefault="00574A39" w:rsidP="00967153">
      <w:pPr>
        <w:spacing w:after="0" w:line="360" w:lineRule="auto"/>
        <w:jc w:val="both"/>
        <w:rPr>
          <w:rFonts w:ascii="Times New Roman" w:hAnsi="Times New Roman" w:cs="Times New Roman"/>
        </w:rPr>
      </w:pPr>
      <w:r w:rsidRPr="00136609">
        <w:rPr>
          <w:rFonts w:ascii="Times New Roman" w:hAnsi="Times New Roman" w:cs="Times New Roman"/>
        </w:rPr>
        <w:t>Among the oyster mushrooms, Pearl oyster mushroom (</w:t>
      </w:r>
      <w:r w:rsidRPr="00136609">
        <w:rPr>
          <w:rFonts w:ascii="Times New Roman" w:hAnsi="Times New Roman" w:cs="Times New Roman"/>
          <w:i/>
          <w:iCs/>
        </w:rPr>
        <w:t>Pleurotus ostreatus</w:t>
      </w:r>
      <w:r w:rsidRPr="00136609">
        <w:rPr>
          <w:rFonts w:ascii="Times New Roman" w:hAnsi="Times New Roman" w:cs="Times New Roman"/>
        </w:rPr>
        <w:t xml:space="preserve">) is one of the important edible </w:t>
      </w:r>
      <w:r w:rsidR="000D2B93" w:rsidRPr="00136609">
        <w:rPr>
          <w:rFonts w:ascii="Times New Roman" w:hAnsi="Times New Roman" w:cs="Times New Roman"/>
        </w:rPr>
        <w:t>mushrooms</w:t>
      </w:r>
      <w:r w:rsidRPr="00136609">
        <w:rPr>
          <w:rFonts w:ascii="Times New Roman" w:hAnsi="Times New Roman" w:cs="Times New Roman"/>
        </w:rPr>
        <w:t xml:space="preserve"> cultivated in </w:t>
      </w:r>
      <w:r w:rsidR="000D2B93" w:rsidRPr="00136609">
        <w:rPr>
          <w:rFonts w:ascii="Times New Roman" w:hAnsi="Times New Roman" w:cs="Times New Roman"/>
        </w:rPr>
        <w:t>In</w:t>
      </w:r>
      <w:r w:rsidRPr="00136609">
        <w:rPr>
          <w:rFonts w:ascii="Times New Roman" w:hAnsi="Times New Roman" w:cs="Times New Roman"/>
        </w:rPr>
        <w:t xml:space="preserve">dia. It can be grown on different lignocellulosic substrates. However, its productivity depends upon the nature </w:t>
      </w:r>
      <w:r w:rsidR="000D2B93" w:rsidRPr="00136609">
        <w:rPr>
          <w:rFonts w:ascii="Times New Roman" w:hAnsi="Times New Roman" w:cs="Times New Roman"/>
        </w:rPr>
        <w:t xml:space="preserve">and the composition </w:t>
      </w:r>
      <w:r w:rsidRPr="00136609">
        <w:rPr>
          <w:rFonts w:ascii="Times New Roman" w:hAnsi="Times New Roman" w:cs="Times New Roman"/>
        </w:rPr>
        <w:t xml:space="preserve">of the substrates. Therefore, </w:t>
      </w:r>
      <w:r w:rsidR="00E4102F" w:rsidRPr="00136609">
        <w:rPr>
          <w:rFonts w:ascii="Times New Roman" w:hAnsi="Times New Roman" w:cs="Times New Roman"/>
        </w:rPr>
        <w:t>t</w:t>
      </w:r>
      <w:r w:rsidRPr="00136609">
        <w:rPr>
          <w:rFonts w:ascii="Times New Roman" w:hAnsi="Times New Roman" w:cs="Times New Roman"/>
        </w:rPr>
        <w:t xml:space="preserve">en different </w:t>
      </w:r>
      <w:proofErr w:type="spellStart"/>
      <w:r w:rsidRPr="00136609">
        <w:rPr>
          <w:rFonts w:ascii="Times New Roman" w:hAnsi="Times New Roman" w:cs="Times New Roman"/>
        </w:rPr>
        <w:t>agri</w:t>
      </w:r>
      <w:proofErr w:type="spellEnd"/>
      <w:r w:rsidR="00E4102F" w:rsidRPr="00136609">
        <w:rPr>
          <w:rFonts w:ascii="Times New Roman" w:hAnsi="Times New Roman" w:cs="Times New Roman"/>
        </w:rPr>
        <w:t>-</w:t>
      </w:r>
      <w:r w:rsidRPr="00136609">
        <w:rPr>
          <w:rFonts w:ascii="Times New Roman" w:hAnsi="Times New Roman" w:cs="Times New Roman"/>
        </w:rPr>
        <w:t xml:space="preserve">wastes were evaluated </w:t>
      </w:r>
      <w:r w:rsidR="00E4102F" w:rsidRPr="00136609">
        <w:rPr>
          <w:rFonts w:ascii="Times New Roman" w:hAnsi="Times New Roman" w:cs="Times New Roman"/>
        </w:rPr>
        <w:t xml:space="preserve">for their ability to produce mushroom. </w:t>
      </w:r>
      <w:r w:rsidR="00755EE7" w:rsidRPr="00136609">
        <w:rPr>
          <w:rFonts w:ascii="Times New Roman" w:hAnsi="Times New Roman" w:cs="Times New Roman"/>
        </w:rPr>
        <w:t>The trial was conducted in Centre of Tropical Mushroom Research and Training (CTMRT), OUAT, Bhubaneswar.</w:t>
      </w:r>
      <w:r w:rsidR="001855DC" w:rsidRPr="00136609">
        <w:rPr>
          <w:rFonts w:ascii="Times New Roman" w:hAnsi="Times New Roman" w:cs="Times New Roman"/>
        </w:rPr>
        <w:t xml:space="preserve"> Data on days to spawn run, pin head initiation, first harvest, biological efficiency (%), average number of fruit bodies per bag, yield (g / bag) along with morphometrics were recorded and analysed with Randomised Block Design. </w:t>
      </w:r>
      <w:r w:rsidR="00755EE7" w:rsidRPr="00136609">
        <w:rPr>
          <w:rFonts w:ascii="Times New Roman" w:hAnsi="Times New Roman" w:cs="Times New Roman"/>
        </w:rPr>
        <w:t xml:space="preserve"> </w:t>
      </w:r>
      <w:r w:rsidR="00E4102F" w:rsidRPr="00136609">
        <w:rPr>
          <w:rFonts w:ascii="Times New Roman" w:hAnsi="Times New Roman" w:cs="Times New Roman"/>
        </w:rPr>
        <w:t>M</w:t>
      </w:r>
      <w:r w:rsidRPr="00136609">
        <w:rPr>
          <w:rFonts w:ascii="Times New Roman" w:hAnsi="Times New Roman" w:cs="Times New Roman"/>
        </w:rPr>
        <w:t xml:space="preserve">aximum production of mushroom with 1366.67g/2kg dry substrate was realised from banana </w:t>
      </w:r>
      <w:proofErr w:type="spellStart"/>
      <w:r w:rsidR="00E4102F" w:rsidRPr="00136609">
        <w:rPr>
          <w:rFonts w:ascii="Times New Roman" w:hAnsi="Times New Roman" w:cs="Times New Roman"/>
        </w:rPr>
        <w:t>p</w:t>
      </w:r>
      <w:r w:rsidRPr="00136609">
        <w:rPr>
          <w:rFonts w:ascii="Times New Roman" w:hAnsi="Times New Roman" w:cs="Times New Roman"/>
        </w:rPr>
        <w:t>seudostem</w:t>
      </w:r>
      <w:proofErr w:type="spellEnd"/>
      <w:r w:rsidRPr="00136609">
        <w:rPr>
          <w:rFonts w:ascii="Times New Roman" w:hAnsi="Times New Roman" w:cs="Times New Roman"/>
        </w:rPr>
        <w:t xml:space="preserve"> followed by paddy straw. </w:t>
      </w:r>
      <w:r w:rsidR="00E4102F" w:rsidRPr="00136609">
        <w:rPr>
          <w:rFonts w:ascii="Times New Roman" w:hAnsi="Times New Roman" w:cs="Times New Roman"/>
        </w:rPr>
        <w:t>It was also observed that a range of 40 to 60 C</w:t>
      </w:r>
      <w:r w:rsidR="00136609">
        <w:rPr>
          <w:rFonts w:ascii="Times New Roman" w:hAnsi="Times New Roman" w:cs="Times New Roman"/>
        </w:rPr>
        <w:t>:</w:t>
      </w:r>
      <w:r w:rsidR="00E4102F" w:rsidRPr="00136609">
        <w:rPr>
          <w:rFonts w:ascii="Times New Roman" w:hAnsi="Times New Roman" w:cs="Times New Roman"/>
        </w:rPr>
        <w:t xml:space="preserve">N ratio of the </w:t>
      </w:r>
      <w:r w:rsidR="00711D8A" w:rsidRPr="00136609">
        <w:rPr>
          <w:rFonts w:ascii="Times New Roman" w:hAnsi="Times New Roman" w:cs="Times New Roman"/>
        </w:rPr>
        <w:t xml:space="preserve">substrates favoured </w:t>
      </w:r>
      <w:r w:rsidR="00E4102F" w:rsidRPr="00136609">
        <w:rPr>
          <w:rFonts w:ascii="Times New Roman" w:hAnsi="Times New Roman" w:cs="Times New Roman"/>
        </w:rPr>
        <w:t>higher productivity</w:t>
      </w:r>
      <w:r w:rsidR="00711D8A" w:rsidRPr="00136609">
        <w:rPr>
          <w:rFonts w:ascii="Times New Roman" w:hAnsi="Times New Roman" w:cs="Times New Roman"/>
        </w:rPr>
        <w:t xml:space="preserve"> of mushroom. </w:t>
      </w:r>
    </w:p>
    <w:p w14:paraId="710A6B85" w14:textId="5530AE7E" w:rsidR="00136609" w:rsidRPr="00136609" w:rsidRDefault="00136609" w:rsidP="00967153">
      <w:pPr>
        <w:spacing w:after="0" w:line="360" w:lineRule="auto"/>
        <w:jc w:val="both"/>
        <w:rPr>
          <w:rFonts w:ascii="Times New Roman" w:hAnsi="Times New Roman" w:cs="Times New Roman"/>
          <w:b/>
          <w:bCs/>
        </w:rPr>
      </w:pPr>
      <w:r>
        <w:rPr>
          <w:rFonts w:ascii="Times New Roman" w:hAnsi="Times New Roman" w:cs="Times New Roman"/>
          <w:b/>
          <w:bCs/>
        </w:rPr>
        <w:t xml:space="preserve">Keywords: Pearl oyster, </w:t>
      </w:r>
      <w:r>
        <w:rPr>
          <w:rFonts w:ascii="Times New Roman" w:hAnsi="Times New Roman" w:cs="Times New Roman"/>
          <w:b/>
          <w:bCs/>
          <w:i/>
          <w:iCs/>
        </w:rPr>
        <w:t xml:space="preserve">Pleurotus ostreatus, </w:t>
      </w:r>
      <w:r>
        <w:rPr>
          <w:rFonts w:ascii="Times New Roman" w:hAnsi="Times New Roman" w:cs="Times New Roman"/>
          <w:b/>
          <w:bCs/>
        </w:rPr>
        <w:t>substrates, C:N ratio</w:t>
      </w:r>
    </w:p>
    <w:p w14:paraId="3D3A762C" w14:textId="3F6717D7" w:rsidR="00C27F4C" w:rsidRPr="00136609" w:rsidRDefault="00C27F4C" w:rsidP="00967153">
      <w:pPr>
        <w:spacing w:after="0" w:line="360" w:lineRule="auto"/>
        <w:jc w:val="both"/>
        <w:rPr>
          <w:rFonts w:ascii="Times New Roman" w:hAnsi="Times New Roman" w:cs="Times New Roman"/>
          <w:b/>
          <w:bCs/>
        </w:rPr>
      </w:pPr>
      <w:r w:rsidRPr="00136609">
        <w:rPr>
          <w:rFonts w:ascii="Times New Roman" w:hAnsi="Times New Roman" w:cs="Times New Roman"/>
          <w:b/>
          <w:bCs/>
        </w:rPr>
        <w:t>Introduction</w:t>
      </w:r>
    </w:p>
    <w:p w14:paraId="6365277B" w14:textId="52F661C2" w:rsidR="00190C85" w:rsidRPr="00136609" w:rsidRDefault="00F8174C" w:rsidP="00967153">
      <w:pPr>
        <w:spacing w:after="0" w:line="360" w:lineRule="auto"/>
        <w:jc w:val="both"/>
        <w:rPr>
          <w:rFonts w:ascii="Times New Roman" w:hAnsi="Times New Roman" w:cs="Times New Roman"/>
        </w:rPr>
      </w:pPr>
      <w:proofErr w:type="spellStart"/>
      <w:r w:rsidRPr="00136609">
        <w:rPr>
          <w:rFonts w:ascii="Times New Roman" w:hAnsi="Times New Roman" w:cs="Times New Roman"/>
          <w:i/>
          <w:iCs/>
        </w:rPr>
        <w:t>Pleurotus</w:t>
      </w:r>
      <w:proofErr w:type="spellEnd"/>
      <w:r w:rsidRPr="00136609">
        <w:rPr>
          <w:rFonts w:ascii="Times New Roman" w:hAnsi="Times New Roman" w:cs="Times New Roman"/>
        </w:rPr>
        <w:t xml:space="preserve"> </w:t>
      </w:r>
      <w:proofErr w:type="spellStart"/>
      <w:r w:rsidRPr="00136609">
        <w:rPr>
          <w:rFonts w:ascii="Times New Roman" w:hAnsi="Times New Roman" w:cs="Times New Roman"/>
        </w:rPr>
        <w:t>spp</w:t>
      </w:r>
      <w:proofErr w:type="spellEnd"/>
      <w:r w:rsidRPr="00136609">
        <w:rPr>
          <w:rFonts w:ascii="Times New Roman" w:hAnsi="Times New Roman" w:cs="Times New Roman"/>
        </w:rPr>
        <w:t xml:space="preserve"> are commonly known as oyster mushroom because of their </w:t>
      </w:r>
      <w:r w:rsidR="00A60B95" w:rsidRPr="00136609">
        <w:rPr>
          <w:rFonts w:ascii="Times New Roman" w:hAnsi="Times New Roman" w:cs="Times New Roman"/>
        </w:rPr>
        <w:t>oyster-like</w:t>
      </w:r>
      <w:r w:rsidRPr="00136609">
        <w:rPr>
          <w:rFonts w:ascii="Times New Roman" w:hAnsi="Times New Roman" w:cs="Times New Roman"/>
        </w:rPr>
        <w:t xml:space="preserve"> structure. These are the second most popular mushroom in world after button mushroom</w:t>
      </w:r>
      <w:r w:rsidR="00EE1F4C" w:rsidRPr="00136609">
        <w:rPr>
          <w:rFonts w:ascii="Times New Roman" w:hAnsi="Times New Roman" w:cs="Times New Roman"/>
        </w:rPr>
        <w:t xml:space="preserve">. </w:t>
      </w:r>
      <w:r w:rsidR="000617FA" w:rsidRPr="00136609">
        <w:rPr>
          <w:rFonts w:ascii="Times New Roman" w:hAnsi="Times New Roman" w:cs="Times New Roman"/>
        </w:rPr>
        <w:t>These are</w:t>
      </w:r>
      <w:r w:rsidRPr="00136609">
        <w:rPr>
          <w:rFonts w:ascii="Times New Roman" w:hAnsi="Times New Roman" w:cs="Times New Roman"/>
        </w:rPr>
        <w:t xml:space="preserve"> known as wood fungus and in India it is popularly known as “</w:t>
      </w:r>
      <w:proofErr w:type="spellStart"/>
      <w:r w:rsidRPr="00136609">
        <w:rPr>
          <w:rFonts w:ascii="Times New Roman" w:hAnsi="Times New Roman" w:cs="Times New Roman"/>
        </w:rPr>
        <w:t>Dhingri</w:t>
      </w:r>
      <w:proofErr w:type="spellEnd"/>
      <w:r w:rsidRPr="00136609">
        <w:rPr>
          <w:rFonts w:ascii="Times New Roman" w:hAnsi="Times New Roman" w:cs="Times New Roman"/>
        </w:rPr>
        <w:t xml:space="preserve">”. </w:t>
      </w:r>
      <w:r w:rsidR="00FB4A85" w:rsidRPr="00136609">
        <w:rPr>
          <w:rFonts w:ascii="Times New Roman" w:hAnsi="Times New Roman" w:cs="Times New Roman"/>
        </w:rPr>
        <w:t>These mushrooms are grown in around 25 countries, with China, South Korea, Japan, Italy, and Taiwan being the primary producers.</w:t>
      </w:r>
      <w:r w:rsidR="002034C7" w:rsidRPr="00136609">
        <w:rPr>
          <w:rFonts w:ascii="Times New Roman" w:hAnsi="Times New Roman" w:cs="Times New Roman"/>
        </w:rPr>
        <w:t xml:space="preserve"> </w:t>
      </w:r>
      <w:r w:rsidRPr="00136609">
        <w:rPr>
          <w:rFonts w:ascii="Times New Roman" w:hAnsi="Times New Roman" w:cs="Times New Roman"/>
        </w:rPr>
        <w:t>It is also commercially grown in the states like Chhattisgarh, Odisha, Punjab, Maharashtra, Tamil Nadu, Bihar, Gujarat and North Eastern states like Meghalaya, Tripura, Mizoram and Assam.</w:t>
      </w:r>
      <w:r w:rsidR="00DD756E" w:rsidRPr="00136609">
        <w:rPr>
          <w:rFonts w:ascii="Times New Roman" w:hAnsi="Times New Roman" w:cs="Times New Roman"/>
        </w:rPr>
        <w:t xml:space="preserve"> Among the 38 </w:t>
      </w:r>
      <w:r w:rsidR="00F34E0A" w:rsidRPr="00136609">
        <w:rPr>
          <w:rFonts w:ascii="Times New Roman" w:hAnsi="Times New Roman" w:cs="Times New Roman"/>
        </w:rPr>
        <w:t>species cultivated worldwide, Pearl oyster mushroom (</w:t>
      </w:r>
      <w:r w:rsidR="00F34E0A" w:rsidRPr="00136609">
        <w:rPr>
          <w:rFonts w:ascii="Times New Roman" w:hAnsi="Times New Roman" w:cs="Times New Roman"/>
          <w:i/>
          <w:iCs/>
        </w:rPr>
        <w:t xml:space="preserve">Pleurotus </w:t>
      </w:r>
      <w:r w:rsidR="004D7B59" w:rsidRPr="00136609">
        <w:rPr>
          <w:rFonts w:ascii="Times New Roman" w:hAnsi="Times New Roman" w:cs="Times New Roman"/>
          <w:i/>
          <w:iCs/>
        </w:rPr>
        <w:t>ostreatus</w:t>
      </w:r>
      <w:r w:rsidR="004D7B59" w:rsidRPr="00136609">
        <w:rPr>
          <w:rFonts w:ascii="Times New Roman" w:hAnsi="Times New Roman" w:cs="Times New Roman"/>
        </w:rPr>
        <w:t>) is</w:t>
      </w:r>
      <w:r w:rsidR="008A0DCE" w:rsidRPr="00136609">
        <w:rPr>
          <w:rFonts w:ascii="Times New Roman" w:hAnsi="Times New Roman" w:cs="Times New Roman"/>
        </w:rPr>
        <w:t xml:space="preserve"> one of the important cultivated mushrooms. </w:t>
      </w:r>
      <w:r w:rsidR="004D7B59" w:rsidRPr="00136609">
        <w:rPr>
          <w:rFonts w:ascii="Times New Roman" w:hAnsi="Times New Roman" w:cs="Times New Roman"/>
        </w:rPr>
        <w:t>It belongs</w:t>
      </w:r>
      <w:r w:rsidR="003A5801" w:rsidRPr="00136609">
        <w:rPr>
          <w:rFonts w:ascii="Times New Roman" w:hAnsi="Times New Roman" w:cs="Times New Roman"/>
        </w:rPr>
        <w:t xml:space="preserve"> to family Pleurotaceae of </w:t>
      </w:r>
      <w:r w:rsidR="00CC6B2F" w:rsidRPr="00136609">
        <w:rPr>
          <w:rFonts w:ascii="Times New Roman" w:hAnsi="Times New Roman" w:cs="Times New Roman"/>
        </w:rPr>
        <w:t>Phylum Basidiomycota</w:t>
      </w:r>
      <w:r w:rsidR="000C5982" w:rsidRPr="00136609">
        <w:rPr>
          <w:rFonts w:ascii="Times New Roman" w:hAnsi="Times New Roman" w:cs="Times New Roman"/>
        </w:rPr>
        <w:t>.</w:t>
      </w:r>
      <w:r w:rsidR="00462A45" w:rsidRPr="00136609">
        <w:rPr>
          <w:rFonts w:ascii="Times New Roman" w:hAnsi="Times New Roman" w:cs="Times New Roman"/>
        </w:rPr>
        <w:t xml:space="preserve"> </w:t>
      </w:r>
      <w:r w:rsidR="00882CE9" w:rsidRPr="00136609">
        <w:rPr>
          <w:rFonts w:ascii="Times New Roman" w:hAnsi="Times New Roman" w:cs="Times New Roman"/>
        </w:rPr>
        <w:t>It grows naturally in the temperate and tropical forests on dead, decaying wooden logs.</w:t>
      </w:r>
      <w:r w:rsidR="006B52E6" w:rsidRPr="00136609">
        <w:rPr>
          <w:rFonts w:ascii="Times New Roman" w:hAnsi="Times New Roman" w:cs="Times New Roman"/>
        </w:rPr>
        <w:t xml:space="preserve"> </w:t>
      </w:r>
      <w:r w:rsidR="00EA07E4" w:rsidRPr="00136609">
        <w:rPr>
          <w:rFonts w:ascii="Times New Roman" w:hAnsi="Times New Roman" w:cs="Times New Roman"/>
        </w:rPr>
        <w:t>It is</w:t>
      </w:r>
      <w:r w:rsidR="00DC3884" w:rsidRPr="00136609">
        <w:rPr>
          <w:rFonts w:ascii="Times New Roman" w:hAnsi="Times New Roman" w:cs="Times New Roman"/>
        </w:rPr>
        <w:t xml:space="preserve"> a common edible mushroom cultivated using straw and other substrates. </w:t>
      </w:r>
      <w:r w:rsidR="00EA07E4" w:rsidRPr="00136609">
        <w:rPr>
          <w:rFonts w:ascii="Times New Roman" w:hAnsi="Times New Roman" w:cs="Times New Roman"/>
        </w:rPr>
        <w:t>Different agricultural</w:t>
      </w:r>
      <w:r w:rsidR="00B72F73" w:rsidRPr="00136609">
        <w:rPr>
          <w:rFonts w:ascii="Times New Roman" w:hAnsi="Times New Roman" w:cs="Times New Roman"/>
        </w:rPr>
        <w:t xml:space="preserve"> </w:t>
      </w:r>
      <w:r w:rsidR="001C14E1" w:rsidRPr="00136609">
        <w:rPr>
          <w:rFonts w:ascii="Times New Roman" w:hAnsi="Times New Roman" w:cs="Times New Roman"/>
        </w:rPr>
        <w:t xml:space="preserve">and </w:t>
      </w:r>
      <w:r w:rsidR="00B72F73" w:rsidRPr="00136609">
        <w:rPr>
          <w:rFonts w:ascii="Times New Roman" w:hAnsi="Times New Roman" w:cs="Times New Roman"/>
        </w:rPr>
        <w:t xml:space="preserve">forest by products including straw of paddy, wheat, ragi; stalk and leaves of maize, jowar, bajra, cotton, sugarcane; peanut shells; dried grasses; paper; coffee waste and synthetic compost of button mushroom with rich cellulose, </w:t>
      </w:r>
      <w:r w:rsidR="00B72F73" w:rsidRPr="00136609">
        <w:rPr>
          <w:rFonts w:ascii="Times New Roman" w:hAnsi="Times New Roman" w:cs="Times New Roman"/>
        </w:rPr>
        <w:lastRenderedPageBreak/>
        <w:t>hemicelluloses and lignin contents are used for cultivation of oyster mushroom in large scale. However, yield of oyster mushroom largely depends upon the nutrition and nature of the substrates.</w:t>
      </w:r>
      <w:r w:rsidR="00D54CF2" w:rsidRPr="00136609">
        <w:rPr>
          <w:rFonts w:ascii="Times New Roman" w:hAnsi="Times New Roman" w:cs="Times New Roman"/>
        </w:rPr>
        <w:t xml:space="preserve"> </w:t>
      </w:r>
      <w:r w:rsidR="00D54CF2" w:rsidRPr="00136609">
        <w:rPr>
          <w:rFonts w:ascii="Times New Roman" w:hAnsi="Times New Roman" w:cs="Times New Roman"/>
          <w:i/>
          <w:iCs/>
        </w:rPr>
        <w:t>Pleurotus ostreatus</w:t>
      </w:r>
      <w:r w:rsidR="00D54CF2" w:rsidRPr="00136609">
        <w:rPr>
          <w:rFonts w:ascii="Times New Roman" w:hAnsi="Times New Roman" w:cs="Times New Roman"/>
        </w:rPr>
        <w:t xml:space="preserve"> is a potential source of protein along with vitamins and minerals</w:t>
      </w:r>
      <w:r w:rsidR="0004797A" w:rsidRPr="00136609">
        <w:rPr>
          <w:rFonts w:ascii="Times New Roman" w:hAnsi="Times New Roman" w:cs="Times New Roman"/>
        </w:rPr>
        <w:t>.</w:t>
      </w:r>
      <w:r w:rsidR="00114859" w:rsidRPr="00136609">
        <w:rPr>
          <w:rFonts w:ascii="Times New Roman" w:hAnsi="Times New Roman" w:cs="Times New Roman"/>
        </w:rPr>
        <w:t xml:space="preserve"> It has also got different pharmaceutical properties such as </w:t>
      </w:r>
      <w:r w:rsidR="00BC278F" w:rsidRPr="00136609">
        <w:rPr>
          <w:rFonts w:ascii="Times New Roman" w:hAnsi="Times New Roman" w:cs="Times New Roman"/>
        </w:rPr>
        <w:t xml:space="preserve">antitumor, antioxidant, anti-platelet aggregating, antimicrobial and antiviral activities. </w:t>
      </w:r>
      <w:r w:rsidR="00812A91" w:rsidRPr="00136609">
        <w:rPr>
          <w:rFonts w:ascii="Times New Roman" w:hAnsi="Times New Roman" w:cs="Times New Roman"/>
        </w:rPr>
        <w:t xml:space="preserve">Keeping the above </w:t>
      </w:r>
      <w:r w:rsidR="002C32E3" w:rsidRPr="00136609">
        <w:rPr>
          <w:rFonts w:ascii="Times New Roman" w:hAnsi="Times New Roman" w:cs="Times New Roman"/>
        </w:rPr>
        <w:t>importance facts</w:t>
      </w:r>
      <w:r w:rsidR="009B2BF3" w:rsidRPr="00136609">
        <w:rPr>
          <w:rFonts w:ascii="Times New Roman" w:hAnsi="Times New Roman" w:cs="Times New Roman"/>
        </w:rPr>
        <w:t xml:space="preserve">, </w:t>
      </w:r>
      <w:r w:rsidR="00190C85" w:rsidRPr="00136609">
        <w:rPr>
          <w:rFonts w:ascii="Times New Roman" w:hAnsi="Times New Roman" w:cs="Times New Roman"/>
        </w:rPr>
        <w:t>efforts have been undertaken to assess the nature of substrates and their effects on the productivity of this mushroom.</w:t>
      </w:r>
    </w:p>
    <w:p w14:paraId="30C05F96" w14:textId="77777777" w:rsidR="00781EFB" w:rsidRPr="00136609" w:rsidRDefault="00781EFB" w:rsidP="00967153">
      <w:pPr>
        <w:spacing w:after="0" w:line="360" w:lineRule="auto"/>
        <w:jc w:val="both"/>
        <w:rPr>
          <w:rFonts w:ascii="Times New Roman" w:hAnsi="Times New Roman" w:cs="Times New Roman"/>
        </w:rPr>
      </w:pPr>
    </w:p>
    <w:p w14:paraId="715F6EEE" w14:textId="23551004" w:rsidR="00781EFB" w:rsidRPr="00136609" w:rsidRDefault="006D466E" w:rsidP="00967153">
      <w:pPr>
        <w:spacing w:after="0" w:line="360" w:lineRule="auto"/>
        <w:jc w:val="both"/>
        <w:rPr>
          <w:rFonts w:ascii="Times New Roman" w:hAnsi="Times New Roman" w:cs="Times New Roman"/>
          <w:b/>
          <w:bCs/>
        </w:rPr>
      </w:pPr>
      <w:r w:rsidRPr="00136609">
        <w:rPr>
          <w:rFonts w:ascii="Times New Roman" w:hAnsi="Times New Roman" w:cs="Times New Roman"/>
          <w:b/>
          <w:bCs/>
        </w:rPr>
        <w:t>Materials and methods</w:t>
      </w:r>
    </w:p>
    <w:p w14:paraId="5AC619A0" w14:textId="48A1A172" w:rsidR="001D6134" w:rsidRPr="00136609" w:rsidRDefault="001D6134" w:rsidP="00967153">
      <w:pPr>
        <w:spacing w:after="0" w:line="360" w:lineRule="auto"/>
        <w:jc w:val="both"/>
        <w:rPr>
          <w:rFonts w:ascii="Times New Roman" w:hAnsi="Times New Roman" w:cs="Times New Roman"/>
          <w:b/>
          <w:bCs/>
        </w:rPr>
      </w:pPr>
      <w:r w:rsidRPr="00136609">
        <w:rPr>
          <w:rFonts w:ascii="Times New Roman" w:hAnsi="Times New Roman" w:cs="Times New Roman"/>
          <w:b/>
          <w:bCs/>
        </w:rPr>
        <w:t>Oyster mushroom</w:t>
      </w:r>
      <w:r w:rsidR="003C3E5F" w:rsidRPr="00136609">
        <w:rPr>
          <w:rFonts w:ascii="Times New Roman" w:hAnsi="Times New Roman" w:cs="Times New Roman"/>
          <w:b/>
          <w:bCs/>
        </w:rPr>
        <w:t xml:space="preserve"> bag </w:t>
      </w:r>
      <w:r w:rsidR="00BE467D" w:rsidRPr="00136609">
        <w:rPr>
          <w:rFonts w:ascii="Times New Roman" w:hAnsi="Times New Roman" w:cs="Times New Roman"/>
          <w:b/>
          <w:bCs/>
        </w:rPr>
        <w:t>preparation</w:t>
      </w:r>
    </w:p>
    <w:p w14:paraId="28413B8D" w14:textId="1B2D2F25" w:rsidR="008F7F93" w:rsidRPr="00136609" w:rsidRDefault="00925A55" w:rsidP="00967153">
      <w:pPr>
        <w:spacing w:after="0" w:line="360" w:lineRule="auto"/>
        <w:jc w:val="both"/>
        <w:rPr>
          <w:rFonts w:ascii="Times New Roman" w:hAnsi="Times New Roman" w:cs="Times New Roman"/>
        </w:rPr>
      </w:pPr>
      <w:r w:rsidRPr="00136609">
        <w:rPr>
          <w:rFonts w:ascii="Times New Roman" w:hAnsi="Times New Roman" w:cs="Times New Roman"/>
        </w:rPr>
        <w:t>All the experiments were conducted in the growing rooms of the Centre of Tropical Mushroom Research and Training (CTMRT)</w:t>
      </w:r>
      <w:r w:rsidR="0066000B" w:rsidRPr="00136609">
        <w:rPr>
          <w:rFonts w:ascii="Times New Roman" w:hAnsi="Times New Roman" w:cs="Times New Roman"/>
        </w:rPr>
        <w:t xml:space="preserve"> </w:t>
      </w:r>
      <w:r w:rsidR="00A00B00" w:rsidRPr="00136609">
        <w:rPr>
          <w:rFonts w:ascii="Times New Roman" w:hAnsi="Times New Roman" w:cs="Times New Roman"/>
        </w:rPr>
        <w:t xml:space="preserve">in </w:t>
      </w:r>
      <w:r w:rsidR="00BE467D" w:rsidRPr="00136609">
        <w:rPr>
          <w:rFonts w:ascii="Times New Roman" w:hAnsi="Times New Roman" w:cs="Times New Roman"/>
        </w:rPr>
        <w:t>the Department</w:t>
      </w:r>
      <w:r w:rsidRPr="00136609">
        <w:rPr>
          <w:rFonts w:ascii="Times New Roman" w:hAnsi="Times New Roman" w:cs="Times New Roman"/>
        </w:rPr>
        <w:t xml:space="preserve"> of Plant Pathology, Odisha University of Agriculture and Technology (OUAT), Bhubaneswar.</w:t>
      </w:r>
      <w:r w:rsidR="00E33F73" w:rsidRPr="00136609">
        <w:rPr>
          <w:rFonts w:ascii="Times New Roman" w:hAnsi="Times New Roman" w:cs="Times New Roman"/>
        </w:rPr>
        <w:t xml:space="preserve"> </w:t>
      </w:r>
      <w:r w:rsidR="00DF4A04" w:rsidRPr="00136609">
        <w:rPr>
          <w:rFonts w:ascii="Times New Roman" w:hAnsi="Times New Roman" w:cs="Times New Roman"/>
        </w:rPr>
        <w:t>The test fungus (</w:t>
      </w:r>
      <w:r w:rsidR="00DF4A04" w:rsidRPr="00136609">
        <w:rPr>
          <w:rFonts w:ascii="Times New Roman" w:hAnsi="Times New Roman" w:cs="Times New Roman"/>
          <w:i/>
          <w:iCs/>
        </w:rPr>
        <w:t>Pleurotus ostreatus</w:t>
      </w:r>
      <w:r w:rsidR="00DF4A04" w:rsidRPr="00136609">
        <w:rPr>
          <w:rFonts w:ascii="Times New Roman" w:hAnsi="Times New Roman" w:cs="Times New Roman"/>
        </w:rPr>
        <w:t>)</w:t>
      </w:r>
      <w:r w:rsidR="00E33F73" w:rsidRPr="00136609">
        <w:rPr>
          <w:rFonts w:ascii="Times New Roman" w:hAnsi="Times New Roman" w:cs="Times New Roman"/>
        </w:rPr>
        <w:t xml:space="preserve"> was procured from ICAR- </w:t>
      </w:r>
      <w:r w:rsidR="00A00B00" w:rsidRPr="00136609">
        <w:rPr>
          <w:rFonts w:ascii="Times New Roman" w:hAnsi="Times New Roman" w:cs="Times New Roman"/>
        </w:rPr>
        <w:t>Directorate</w:t>
      </w:r>
      <w:r w:rsidR="00E33F73" w:rsidRPr="00136609">
        <w:rPr>
          <w:rFonts w:ascii="Times New Roman" w:hAnsi="Times New Roman" w:cs="Times New Roman"/>
        </w:rPr>
        <w:t xml:space="preserve"> of Mushroom</w:t>
      </w:r>
      <w:r w:rsidR="000D67D0" w:rsidRPr="00136609">
        <w:rPr>
          <w:rFonts w:ascii="Times New Roman" w:hAnsi="Times New Roman" w:cs="Times New Roman"/>
        </w:rPr>
        <w:t xml:space="preserve"> Research</w:t>
      </w:r>
      <w:r w:rsidR="00E33F73" w:rsidRPr="00136609">
        <w:rPr>
          <w:rFonts w:ascii="Times New Roman" w:hAnsi="Times New Roman" w:cs="Times New Roman"/>
        </w:rPr>
        <w:t>,</w:t>
      </w:r>
      <w:r w:rsidR="000D67D0" w:rsidRPr="00136609">
        <w:rPr>
          <w:rFonts w:ascii="Times New Roman" w:hAnsi="Times New Roman" w:cs="Times New Roman"/>
        </w:rPr>
        <w:t xml:space="preserve"> </w:t>
      </w:r>
      <w:r w:rsidR="00A00B00" w:rsidRPr="00136609">
        <w:rPr>
          <w:rFonts w:ascii="Times New Roman" w:hAnsi="Times New Roman" w:cs="Times New Roman"/>
        </w:rPr>
        <w:t>Solan</w:t>
      </w:r>
      <w:r w:rsidR="000D67D0" w:rsidRPr="00136609">
        <w:rPr>
          <w:rFonts w:ascii="Times New Roman" w:hAnsi="Times New Roman" w:cs="Times New Roman"/>
        </w:rPr>
        <w:t xml:space="preserve"> </w:t>
      </w:r>
      <w:r w:rsidR="00986A86" w:rsidRPr="00136609">
        <w:rPr>
          <w:rFonts w:ascii="Times New Roman" w:hAnsi="Times New Roman" w:cs="Times New Roman"/>
        </w:rPr>
        <w:t>(</w:t>
      </w:r>
      <w:r w:rsidR="000D67D0" w:rsidRPr="00136609">
        <w:rPr>
          <w:rFonts w:ascii="Times New Roman" w:hAnsi="Times New Roman" w:cs="Times New Roman"/>
        </w:rPr>
        <w:t>HP</w:t>
      </w:r>
      <w:r w:rsidR="00986A86" w:rsidRPr="00136609">
        <w:rPr>
          <w:rFonts w:ascii="Times New Roman" w:hAnsi="Times New Roman" w:cs="Times New Roman"/>
        </w:rPr>
        <w:t>)</w:t>
      </w:r>
      <w:r w:rsidR="000D67D0" w:rsidRPr="00136609">
        <w:rPr>
          <w:rFonts w:ascii="Times New Roman" w:hAnsi="Times New Roman" w:cs="Times New Roman"/>
        </w:rPr>
        <w:t>.</w:t>
      </w:r>
      <w:r w:rsidR="00877149" w:rsidRPr="00136609">
        <w:rPr>
          <w:rFonts w:ascii="Times New Roman" w:hAnsi="Times New Roman" w:cs="Times New Roman"/>
        </w:rPr>
        <w:t xml:space="preserve"> The</w:t>
      </w:r>
      <w:r w:rsidR="00206E3E" w:rsidRPr="00136609">
        <w:rPr>
          <w:rFonts w:ascii="Times New Roman" w:hAnsi="Times New Roman" w:cs="Times New Roman"/>
        </w:rPr>
        <w:t xml:space="preserve"> </w:t>
      </w:r>
      <w:r w:rsidR="002E036F" w:rsidRPr="00136609">
        <w:rPr>
          <w:rFonts w:ascii="Times New Roman" w:hAnsi="Times New Roman" w:cs="Times New Roman"/>
        </w:rPr>
        <w:t>fungal culture</w:t>
      </w:r>
      <w:r w:rsidR="00206E3E" w:rsidRPr="00136609">
        <w:rPr>
          <w:rFonts w:ascii="Times New Roman" w:hAnsi="Times New Roman" w:cs="Times New Roman"/>
        </w:rPr>
        <w:t xml:space="preserve"> was multiplied </w:t>
      </w:r>
      <w:r w:rsidR="00873C22" w:rsidRPr="00136609">
        <w:rPr>
          <w:rFonts w:ascii="Times New Roman" w:hAnsi="Times New Roman" w:cs="Times New Roman"/>
        </w:rPr>
        <w:t>in Potato Dextrose Agar (PDA) medium.</w:t>
      </w:r>
      <w:r w:rsidR="00E85D76" w:rsidRPr="00136609">
        <w:rPr>
          <w:rFonts w:ascii="Times New Roman" w:hAnsi="Times New Roman" w:cs="Times New Roman"/>
        </w:rPr>
        <w:t xml:space="preserve"> </w:t>
      </w:r>
      <w:r w:rsidR="00AF01EC" w:rsidRPr="00136609">
        <w:rPr>
          <w:rFonts w:ascii="Times New Roman" w:hAnsi="Times New Roman" w:cs="Times New Roman"/>
        </w:rPr>
        <w:t>To</w:t>
      </w:r>
      <w:r w:rsidR="00E85D76" w:rsidRPr="00136609">
        <w:rPr>
          <w:rFonts w:ascii="Times New Roman" w:hAnsi="Times New Roman" w:cs="Times New Roman"/>
        </w:rPr>
        <w:t xml:space="preserve"> </w:t>
      </w:r>
      <w:r w:rsidR="00AF01EC" w:rsidRPr="00136609">
        <w:rPr>
          <w:rFonts w:ascii="Times New Roman" w:hAnsi="Times New Roman" w:cs="Times New Roman"/>
        </w:rPr>
        <w:t xml:space="preserve">evaluate the efficacy </w:t>
      </w:r>
      <w:r w:rsidR="00036350" w:rsidRPr="00136609">
        <w:rPr>
          <w:rFonts w:ascii="Times New Roman" w:hAnsi="Times New Roman" w:cs="Times New Roman"/>
        </w:rPr>
        <w:t xml:space="preserve">of substrates, ten </w:t>
      </w:r>
      <w:r w:rsidR="00E85D76" w:rsidRPr="00136609">
        <w:rPr>
          <w:rFonts w:ascii="Times New Roman" w:hAnsi="Times New Roman" w:cs="Times New Roman"/>
        </w:rPr>
        <w:t xml:space="preserve">different </w:t>
      </w:r>
      <w:r w:rsidR="00C22E6E" w:rsidRPr="00136609">
        <w:rPr>
          <w:rFonts w:ascii="Times New Roman" w:hAnsi="Times New Roman" w:cs="Times New Roman"/>
        </w:rPr>
        <w:t>lignocellulosic substrates were collected</w:t>
      </w:r>
      <w:r w:rsidR="004F1A4D" w:rsidRPr="00136609">
        <w:rPr>
          <w:rFonts w:ascii="Times New Roman" w:hAnsi="Times New Roman" w:cs="Times New Roman"/>
        </w:rPr>
        <w:t xml:space="preserve"> from the locality.</w:t>
      </w:r>
      <w:r w:rsidR="00833AA9" w:rsidRPr="00136609">
        <w:rPr>
          <w:rFonts w:ascii="Times New Roman" w:hAnsi="Times New Roman" w:cs="Times New Roman"/>
        </w:rPr>
        <w:t xml:space="preserve"> </w:t>
      </w:r>
      <w:r w:rsidR="00C77047" w:rsidRPr="00136609">
        <w:rPr>
          <w:rFonts w:ascii="Times New Roman" w:hAnsi="Times New Roman" w:cs="Times New Roman"/>
        </w:rPr>
        <w:t xml:space="preserve">The dried </w:t>
      </w:r>
      <w:r w:rsidR="002E036F" w:rsidRPr="00136609">
        <w:rPr>
          <w:rFonts w:ascii="Times New Roman" w:hAnsi="Times New Roman" w:cs="Times New Roman"/>
        </w:rPr>
        <w:t>substrates</w:t>
      </w:r>
      <w:r w:rsidR="00C77047" w:rsidRPr="00136609">
        <w:rPr>
          <w:rFonts w:ascii="Times New Roman" w:hAnsi="Times New Roman" w:cs="Times New Roman"/>
        </w:rPr>
        <w:t xml:space="preserve"> were chopped </w:t>
      </w:r>
      <w:r w:rsidR="009B54BB" w:rsidRPr="00136609">
        <w:rPr>
          <w:rFonts w:ascii="Times New Roman" w:hAnsi="Times New Roman" w:cs="Times New Roman"/>
        </w:rPr>
        <w:t xml:space="preserve">to a size </w:t>
      </w:r>
      <w:r w:rsidR="002E036F" w:rsidRPr="00136609">
        <w:rPr>
          <w:rFonts w:ascii="Times New Roman" w:hAnsi="Times New Roman" w:cs="Times New Roman"/>
        </w:rPr>
        <w:t>of 2</w:t>
      </w:r>
      <w:r w:rsidR="00E66812" w:rsidRPr="00136609">
        <w:rPr>
          <w:rFonts w:ascii="Times New Roman" w:hAnsi="Times New Roman" w:cs="Times New Roman"/>
        </w:rPr>
        <w:t xml:space="preserve"> inch</w:t>
      </w:r>
      <w:r w:rsidR="00D86D50" w:rsidRPr="00136609">
        <w:rPr>
          <w:rFonts w:ascii="Times New Roman" w:hAnsi="Times New Roman" w:cs="Times New Roman"/>
        </w:rPr>
        <w:t xml:space="preserve"> with help of chaff cutter followed by </w:t>
      </w:r>
      <w:r w:rsidR="00C6451A" w:rsidRPr="00136609">
        <w:rPr>
          <w:rFonts w:ascii="Times New Roman" w:hAnsi="Times New Roman" w:cs="Times New Roman"/>
        </w:rPr>
        <w:t>soaking for six hours</w:t>
      </w:r>
      <w:r w:rsidR="00E67671" w:rsidRPr="00136609">
        <w:rPr>
          <w:rFonts w:ascii="Times New Roman" w:hAnsi="Times New Roman" w:cs="Times New Roman"/>
        </w:rPr>
        <w:t xml:space="preserve">. The </w:t>
      </w:r>
      <w:r w:rsidR="002E036F" w:rsidRPr="00136609">
        <w:rPr>
          <w:rFonts w:ascii="Times New Roman" w:hAnsi="Times New Roman" w:cs="Times New Roman"/>
        </w:rPr>
        <w:t>substrates</w:t>
      </w:r>
      <w:r w:rsidR="00E67671" w:rsidRPr="00136609">
        <w:rPr>
          <w:rFonts w:ascii="Times New Roman" w:hAnsi="Times New Roman" w:cs="Times New Roman"/>
        </w:rPr>
        <w:t xml:space="preserve"> were maintained 65% moisture </w:t>
      </w:r>
      <w:r w:rsidR="00DC3421" w:rsidRPr="00136609">
        <w:rPr>
          <w:rFonts w:ascii="Times New Roman" w:hAnsi="Times New Roman" w:cs="Times New Roman"/>
        </w:rPr>
        <w:t xml:space="preserve">for </w:t>
      </w:r>
      <w:r w:rsidR="002E036F" w:rsidRPr="00136609">
        <w:rPr>
          <w:rFonts w:ascii="Times New Roman" w:hAnsi="Times New Roman" w:cs="Times New Roman"/>
        </w:rPr>
        <w:t>preparation</w:t>
      </w:r>
      <w:r w:rsidR="00DC3421" w:rsidRPr="00136609">
        <w:rPr>
          <w:rFonts w:ascii="Times New Roman" w:hAnsi="Times New Roman" w:cs="Times New Roman"/>
        </w:rPr>
        <w:t xml:space="preserve"> of oyster mushroom bags. The bags were </w:t>
      </w:r>
      <w:r w:rsidR="00FF1B59" w:rsidRPr="00136609">
        <w:rPr>
          <w:rFonts w:ascii="Times New Roman" w:hAnsi="Times New Roman" w:cs="Times New Roman"/>
        </w:rPr>
        <w:t xml:space="preserve">filled with 2kg </w:t>
      </w:r>
      <w:r w:rsidR="002E036F" w:rsidRPr="00136609">
        <w:rPr>
          <w:rFonts w:ascii="Times New Roman" w:hAnsi="Times New Roman" w:cs="Times New Roman"/>
        </w:rPr>
        <w:t>substrates</w:t>
      </w:r>
      <w:r w:rsidR="00FF1B59" w:rsidRPr="00136609">
        <w:rPr>
          <w:rFonts w:ascii="Times New Roman" w:hAnsi="Times New Roman" w:cs="Times New Roman"/>
        </w:rPr>
        <w:t xml:space="preserve"> </w:t>
      </w:r>
      <w:r w:rsidR="00555731" w:rsidRPr="00136609">
        <w:rPr>
          <w:rFonts w:ascii="Times New Roman" w:hAnsi="Times New Roman" w:cs="Times New Roman"/>
        </w:rPr>
        <w:t>on dry weight basis</w:t>
      </w:r>
      <w:r w:rsidR="00A57669" w:rsidRPr="00136609">
        <w:rPr>
          <w:rFonts w:ascii="Times New Roman" w:hAnsi="Times New Roman" w:cs="Times New Roman"/>
        </w:rPr>
        <w:t xml:space="preserve"> </w:t>
      </w:r>
      <w:r w:rsidR="00CE5B00" w:rsidRPr="00136609">
        <w:rPr>
          <w:rFonts w:ascii="Times New Roman" w:hAnsi="Times New Roman" w:cs="Times New Roman"/>
        </w:rPr>
        <w:t>in polyethene</w:t>
      </w:r>
      <w:r w:rsidR="00A57669" w:rsidRPr="00136609">
        <w:rPr>
          <w:rFonts w:ascii="Times New Roman" w:hAnsi="Times New Roman" w:cs="Times New Roman"/>
        </w:rPr>
        <w:t xml:space="preserve"> bag</w:t>
      </w:r>
      <w:r w:rsidR="00E44148" w:rsidRPr="00136609">
        <w:rPr>
          <w:rFonts w:ascii="Times New Roman" w:hAnsi="Times New Roman" w:cs="Times New Roman"/>
        </w:rPr>
        <w:t>s</w:t>
      </w:r>
      <w:r w:rsidR="00BD10C7" w:rsidRPr="00136609">
        <w:rPr>
          <w:rFonts w:ascii="Times New Roman" w:hAnsi="Times New Roman" w:cs="Times New Roman"/>
        </w:rPr>
        <w:t>.</w:t>
      </w:r>
      <w:r w:rsidR="00E44148" w:rsidRPr="00136609">
        <w:rPr>
          <w:rFonts w:ascii="Times New Roman" w:hAnsi="Times New Roman" w:cs="Times New Roman"/>
        </w:rPr>
        <w:t xml:space="preserve"> About </w:t>
      </w:r>
      <w:r w:rsidR="00DE3DF3" w:rsidRPr="00136609">
        <w:rPr>
          <w:rFonts w:ascii="Times New Roman" w:hAnsi="Times New Roman" w:cs="Times New Roman"/>
        </w:rPr>
        <w:t xml:space="preserve">3% </w:t>
      </w:r>
      <w:r w:rsidR="00EC74B5" w:rsidRPr="00136609">
        <w:rPr>
          <w:rFonts w:ascii="Times New Roman" w:hAnsi="Times New Roman" w:cs="Times New Roman"/>
        </w:rPr>
        <w:t xml:space="preserve">of </w:t>
      </w:r>
      <w:r w:rsidR="00327678" w:rsidRPr="00136609">
        <w:rPr>
          <w:rFonts w:ascii="Times New Roman" w:hAnsi="Times New Roman" w:cs="Times New Roman"/>
        </w:rPr>
        <w:t xml:space="preserve">15days old </w:t>
      </w:r>
      <w:r w:rsidR="00071A86" w:rsidRPr="00136609">
        <w:rPr>
          <w:rFonts w:ascii="Times New Roman" w:hAnsi="Times New Roman" w:cs="Times New Roman"/>
        </w:rPr>
        <w:t>spawn</w:t>
      </w:r>
      <w:r w:rsidR="0045439B" w:rsidRPr="00136609">
        <w:rPr>
          <w:rFonts w:ascii="Times New Roman" w:hAnsi="Times New Roman" w:cs="Times New Roman"/>
        </w:rPr>
        <w:t xml:space="preserve"> were applied in layer method</w:t>
      </w:r>
      <w:r w:rsidR="00456A8B" w:rsidRPr="00136609">
        <w:rPr>
          <w:rFonts w:ascii="Times New Roman" w:hAnsi="Times New Roman" w:cs="Times New Roman"/>
        </w:rPr>
        <w:t xml:space="preserve"> on the </w:t>
      </w:r>
      <w:r w:rsidR="00CE5B00" w:rsidRPr="00136609">
        <w:rPr>
          <w:rFonts w:ascii="Times New Roman" w:hAnsi="Times New Roman" w:cs="Times New Roman"/>
        </w:rPr>
        <w:t>substrate</w:t>
      </w:r>
      <w:r w:rsidR="00071A86" w:rsidRPr="00136609">
        <w:rPr>
          <w:rFonts w:ascii="Times New Roman" w:hAnsi="Times New Roman" w:cs="Times New Roman"/>
        </w:rPr>
        <w:t>.</w:t>
      </w:r>
      <w:r w:rsidR="006B0D89" w:rsidRPr="00136609">
        <w:rPr>
          <w:rFonts w:ascii="Times New Roman" w:hAnsi="Times New Roman" w:cs="Times New Roman"/>
        </w:rPr>
        <w:t xml:space="preserve"> </w:t>
      </w:r>
      <w:r w:rsidR="00071A86" w:rsidRPr="00136609">
        <w:rPr>
          <w:rFonts w:ascii="Times New Roman" w:hAnsi="Times New Roman" w:cs="Times New Roman"/>
        </w:rPr>
        <w:t xml:space="preserve"> </w:t>
      </w:r>
      <w:r w:rsidR="00B46B92" w:rsidRPr="00136609">
        <w:rPr>
          <w:rFonts w:ascii="Times New Roman" w:hAnsi="Times New Roman" w:cs="Times New Roman"/>
        </w:rPr>
        <w:t xml:space="preserve">The prepared bags were incubated </w:t>
      </w:r>
      <w:r w:rsidR="002B6525" w:rsidRPr="00136609">
        <w:rPr>
          <w:rFonts w:ascii="Times New Roman" w:hAnsi="Times New Roman" w:cs="Times New Roman"/>
        </w:rPr>
        <w:t xml:space="preserve">on different tiers of the cropping room </w:t>
      </w:r>
      <w:r w:rsidR="00C44573" w:rsidRPr="00136609">
        <w:rPr>
          <w:rFonts w:ascii="Times New Roman" w:hAnsi="Times New Roman" w:cs="Times New Roman"/>
        </w:rPr>
        <w:t>with appropriate temperature, humidity and light</w:t>
      </w:r>
      <w:r w:rsidR="00933A17" w:rsidRPr="00136609">
        <w:rPr>
          <w:rFonts w:ascii="Times New Roman" w:hAnsi="Times New Roman" w:cs="Times New Roman"/>
        </w:rPr>
        <w:t xml:space="preserve"> for mycelia development.</w:t>
      </w:r>
      <w:r w:rsidR="00E758E4" w:rsidRPr="00136609">
        <w:rPr>
          <w:rFonts w:ascii="Times New Roman" w:hAnsi="Times New Roman" w:cs="Times New Roman"/>
        </w:rPr>
        <w:t xml:space="preserve"> </w:t>
      </w:r>
    </w:p>
    <w:p w14:paraId="0735BD0B" w14:textId="52E51D68" w:rsidR="00E758E4" w:rsidRPr="00136609" w:rsidRDefault="00E758E4" w:rsidP="00967153">
      <w:pPr>
        <w:autoSpaceDE w:val="0"/>
        <w:autoSpaceDN w:val="0"/>
        <w:adjustRightInd w:val="0"/>
        <w:spacing w:after="0" w:line="360" w:lineRule="auto"/>
        <w:jc w:val="both"/>
        <w:rPr>
          <w:rFonts w:ascii="Times New Roman" w:hAnsi="Times New Roman" w:cs="Times New Roman"/>
        </w:rPr>
      </w:pPr>
      <w:r w:rsidRPr="00136609">
        <w:rPr>
          <w:rFonts w:ascii="Times New Roman" w:hAnsi="Times New Roman" w:cs="Times New Roman"/>
        </w:rPr>
        <w:t>The cumulative yield of each replication was recorded which was represented as weight (g) per unit of dry substrate. The yield was expressed in terms of biological efficiency (B.E.) and calculated using following formula:</w:t>
      </w:r>
    </w:p>
    <w:p w14:paraId="706B476E" w14:textId="3C303B28" w:rsidR="00E758E4" w:rsidRPr="00136609" w:rsidRDefault="00E758E4" w:rsidP="00967153">
      <w:pPr>
        <w:spacing w:before="240" w:after="0" w:line="360" w:lineRule="auto"/>
        <w:ind w:firstLine="720"/>
        <w:jc w:val="both"/>
        <w:rPr>
          <w:rFonts w:ascii="Times New Roman" w:hAnsi="Times New Roman" w:cs="Times New Roman"/>
        </w:rPr>
      </w:pPr>
      <m:oMathPara>
        <m:oMath>
          <m:r>
            <m:rPr>
              <m:sty m:val="p"/>
            </m:rPr>
            <w:rPr>
              <w:rFonts w:ascii="Cambria Math" w:hAnsi="Cambria Math" w:cs="Times New Roman"/>
            </w:rPr>
            <m:t xml:space="preserve">Biological efficiency </m:t>
          </m:r>
          <m:d>
            <m:dPr>
              <m:ctrlPr>
                <w:rPr>
                  <w:rFonts w:ascii="Cambria Math" w:hAnsi="Cambria Math" w:cs="Times New Roman"/>
                  <w:iCs/>
                </w:rPr>
              </m:ctrlPr>
            </m:dPr>
            <m:e>
              <m:r>
                <m:rPr>
                  <m:sty m:val="p"/>
                </m:rPr>
                <w:rPr>
                  <w:rFonts w:ascii="Cambria Math" w:hAnsi="Cambria Math" w:cs="Times New Roman"/>
                </w:rPr>
                <m:t>%</m:t>
              </m:r>
            </m:e>
          </m:d>
          <m:r>
            <m:rPr>
              <m:sty m:val="p"/>
            </m:rPr>
            <w:rPr>
              <w:rFonts w:ascii="Cambria Math" w:hAnsi="Cambria Math" w:cs="Times New Roman"/>
            </w:rPr>
            <m:t>=</m:t>
          </m:r>
          <m:f>
            <m:fPr>
              <m:ctrlPr>
                <w:rPr>
                  <w:rFonts w:ascii="Cambria Math" w:hAnsi="Cambria Math" w:cs="Times New Roman"/>
                  <w:iCs/>
                </w:rPr>
              </m:ctrlPr>
            </m:fPr>
            <m:num>
              <m:r>
                <m:rPr>
                  <m:sty m:val="p"/>
                </m:rPr>
                <w:rPr>
                  <w:rFonts w:ascii="Cambria Math" w:hAnsi="Cambria Math" w:cs="Times New Roman"/>
                </w:rPr>
                <m:t>Fresh weight of mushroom (g)</m:t>
              </m:r>
            </m:num>
            <m:den>
              <m:r>
                <m:rPr>
                  <m:sty m:val="p"/>
                </m:rPr>
                <w:rPr>
                  <w:rFonts w:ascii="Cambria Math" w:hAnsi="Cambria Math" w:cs="Times New Roman"/>
                </w:rPr>
                <m:t>Dry weight of substrate (g)</m:t>
              </m:r>
            </m:den>
          </m:f>
          <m:r>
            <w:rPr>
              <w:rFonts w:ascii="Cambria Math" w:hAnsi="Cambria Math" w:cs="Times New Roman"/>
            </w:rPr>
            <m:t>×100</m:t>
          </m:r>
        </m:oMath>
      </m:oMathPara>
    </w:p>
    <w:p w14:paraId="3344195A" w14:textId="77777777" w:rsidR="00E758E4" w:rsidRPr="00136609" w:rsidRDefault="00E758E4" w:rsidP="00967153">
      <w:pPr>
        <w:spacing w:after="0" w:line="360" w:lineRule="auto"/>
        <w:jc w:val="both"/>
        <w:rPr>
          <w:rFonts w:ascii="Times New Roman" w:hAnsi="Times New Roman" w:cs="Times New Roman"/>
        </w:rPr>
      </w:pPr>
    </w:p>
    <w:p w14:paraId="5DD4CE12" w14:textId="76769B73" w:rsidR="00C11EEE" w:rsidRPr="00136609" w:rsidRDefault="00C11EEE" w:rsidP="00967153">
      <w:pPr>
        <w:spacing w:after="0" w:line="360" w:lineRule="auto"/>
        <w:jc w:val="both"/>
        <w:rPr>
          <w:rFonts w:ascii="Times New Roman" w:hAnsi="Times New Roman" w:cs="Times New Roman"/>
          <w:b/>
          <w:bCs/>
        </w:rPr>
      </w:pPr>
      <w:r w:rsidRPr="00136609">
        <w:rPr>
          <w:rFonts w:ascii="Times New Roman" w:hAnsi="Times New Roman" w:cs="Times New Roman"/>
          <w:b/>
          <w:bCs/>
        </w:rPr>
        <w:t xml:space="preserve">Biochemical analysis of </w:t>
      </w:r>
      <w:r w:rsidR="008315B4" w:rsidRPr="00136609">
        <w:rPr>
          <w:rFonts w:ascii="Times New Roman" w:hAnsi="Times New Roman" w:cs="Times New Roman"/>
          <w:b/>
          <w:bCs/>
        </w:rPr>
        <w:t xml:space="preserve">substrates </w:t>
      </w:r>
    </w:p>
    <w:p w14:paraId="09CEBF43" w14:textId="6A6A595D" w:rsidR="00336E99" w:rsidRPr="00136609" w:rsidRDefault="00336E99" w:rsidP="00967153">
      <w:pPr>
        <w:spacing w:after="0" w:line="360" w:lineRule="auto"/>
        <w:jc w:val="both"/>
        <w:rPr>
          <w:rFonts w:ascii="Times New Roman" w:hAnsi="Times New Roman" w:cs="Times New Roman"/>
          <w:b/>
          <w:bCs/>
        </w:rPr>
      </w:pPr>
      <w:r w:rsidRPr="00136609">
        <w:rPr>
          <w:rFonts w:ascii="Times New Roman" w:hAnsi="Times New Roman" w:cs="Times New Roman"/>
          <w:b/>
          <w:bCs/>
        </w:rPr>
        <w:t>Estimation of carbon percentage</w:t>
      </w:r>
    </w:p>
    <w:p w14:paraId="39614B67" w14:textId="2EA83F12" w:rsidR="00C11EEE" w:rsidRPr="00136609" w:rsidRDefault="000357C1" w:rsidP="00967153">
      <w:pPr>
        <w:spacing w:after="0" w:line="360" w:lineRule="auto"/>
        <w:jc w:val="both"/>
        <w:rPr>
          <w:rFonts w:ascii="Times New Roman" w:hAnsi="Times New Roman" w:cs="Times New Roman"/>
        </w:rPr>
      </w:pPr>
      <w:r w:rsidRPr="00136609">
        <w:rPr>
          <w:rFonts w:ascii="Times New Roman" w:hAnsi="Times New Roman" w:cs="Times New Roman"/>
        </w:rPr>
        <w:t xml:space="preserve">The carbon content </w:t>
      </w:r>
      <w:r w:rsidR="006C49A3" w:rsidRPr="00136609">
        <w:rPr>
          <w:rFonts w:ascii="Times New Roman" w:hAnsi="Times New Roman" w:cs="Times New Roman"/>
        </w:rPr>
        <w:t xml:space="preserve">of </w:t>
      </w:r>
      <w:r w:rsidR="00E40D97" w:rsidRPr="00136609">
        <w:rPr>
          <w:rFonts w:ascii="Times New Roman" w:hAnsi="Times New Roman" w:cs="Times New Roman"/>
        </w:rPr>
        <w:t xml:space="preserve">the </w:t>
      </w:r>
      <w:r w:rsidR="00AD1B8D" w:rsidRPr="00136609">
        <w:rPr>
          <w:rFonts w:ascii="Times New Roman" w:hAnsi="Times New Roman" w:cs="Times New Roman"/>
        </w:rPr>
        <w:t>substrates</w:t>
      </w:r>
      <w:r w:rsidR="00E40D97" w:rsidRPr="00136609">
        <w:rPr>
          <w:rFonts w:ascii="Times New Roman" w:hAnsi="Times New Roman" w:cs="Times New Roman"/>
        </w:rPr>
        <w:t xml:space="preserve"> </w:t>
      </w:r>
      <w:r w:rsidR="00747631" w:rsidRPr="00136609">
        <w:rPr>
          <w:rFonts w:ascii="Times New Roman" w:hAnsi="Times New Roman" w:cs="Times New Roman"/>
        </w:rPr>
        <w:t>was</w:t>
      </w:r>
      <w:r w:rsidRPr="00136609">
        <w:rPr>
          <w:rFonts w:ascii="Times New Roman" w:hAnsi="Times New Roman" w:cs="Times New Roman"/>
        </w:rPr>
        <w:t xml:space="preserve"> determined according to report</w:t>
      </w:r>
      <w:r w:rsidR="00D10B5F" w:rsidRPr="00136609">
        <w:rPr>
          <w:rFonts w:ascii="Times New Roman" w:hAnsi="Times New Roman" w:cs="Times New Roman"/>
        </w:rPr>
        <w:t xml:space="preserve"> of </w:t>
      </w:r>
      <w:r w:rsidRPr="00136609">
        <w:rPr>
          <w:rFonts w:ascii="Times New Roman" w:hAnsi="Times New Roman" w:cs="Times New Roman"/>
        </w:rPr>
        <w:t>Nelson and Sommers</w:t>
      </w:r>
      <w:r w:rsidR="00B44191" w:rsidRPr="00136609">
        <w:rPr>
          <w:rFonts w:ascii="Times New Roman" w:hAnsi="Times New Roman" w:cs="Times New Roman"/>
        </w:rPr>
        <w:t xml:space="preserve"> (</w:t>
      </w:r>
      <w:r w:rsidRPr="00136609">
        <w:rPr>
          <w:rFonts w:ascii="Times New Roman" w:hAnsi="Times New Roman" w:cs="Times New Roman"/>
        </w:rPr>
        <w:t>1982</w:t>
      </w:r>
      <w:r w:rsidR="00B44191" w:rsidRPr="00136609">
        <w:rPr>
          <w:rFonts w:ascii="Times New Roman" w:hAnsi="Times New Roman" w:cs="Times New Roman"/>
        </w:rPr>
        <w:t>)</w:t>
      </w:r>
      <w:r w:rsidR="00D10B5F" w:rsidRPr="00136609">
        <w:rPr>
          <w:rFonts w:ascii="Times New Roman" w:hAnsi="Times New Roman" w:cs="Times New Roman"/>
        </w:rPr>
        <w:t xml:space="preserve">. </w:t>
      </w:r>
      <w:r w:rsidR="006E150F" w:rsidRPr="00136609">
        <w:rPr>
          <w:rFonts w:ascii="Times New Roman" w:hAnsi="Times New Roman" w:cs="Times New Roman"/>
        </w:rPr>
        <w:t>The</w:t>
      </w:r>
      <w:r w:rsidR="000E42FD" w:rsidRPr="00136609">
        <w:rPr>
          <w:rFonts w:ascii="Times New Roman" w:hAnsi="Times New Roman" w:cs="Times New Roman"/>
        </w:rPr>
        <w:t xml:space="preserve"> percentage organic carbon content was then calculated according to the formula below</w:t>
      </w:r>
      <w:r w:rsidRPr="00136609">
        <w:rPr>
          <w:rFonts w:ascii="Times New Roman" w:hAnsi="Times New Roman" w:cs="Times New Roman"/>
        </w:rPr>
        <w:t>;</w:t>
      </w:r>
    </w:p>
    <w:tbl>
      <w:tblPr>
        <w:tblW w:w="0" w:type="auto"/>
        <w:tblInd w:w="108" w:type="dxa"/>
        <w:tblLook w:val="04A0" w:firstRow="1" w:lastRow="0" w:firstColumn="1" w:lastColumn="0" w:noHBand="0" w:noVBand="1"/>
      </w:tblPr>
      <w:tblGrid>
        <w:gridCol w:w="1134"/>
        <w:gridCol w:w="4003"/>
      </w:tblGrid>
      <w:tr w:rsidR="00747631" w:rsidRPr="00136609" w14:paraId="079F7B84" w14:textId="77777777" w:rsidTr="00747631">
        <w:tc>
          <w:tcPr>
            <w:tcW w:w="1134" w:type="dxa"/>
            <w:vMerge w:val="restart"/>
          </w:tcPr>
          <w:p w14:paraId="34F65646" w14:textId="77777777" w:rsidR="00747631" w:rsidRPr="00136609" w:rsidRDefault="00747631" w:rsidP="00967153">
            <w:pPr>
              <w:autoSpaceDE w:val="0"/>
              <w:autoSpaceDN w:val="0"/>
              <w:adjustRightInd w:val="0"/>
              <w:spacing w:before="240" w:after="0" w:line="360" w:lineRule="auto"/>
              <w:jc w:val="both"/>
              <w:rPr>
                <w:rFonts w:ascii="Times New Roman" w:hAnsi="Times New Roman" w:cs="Times New Roman"/>
              </w:rPr>
            </w:pPr>
            <w:r w:rsidRPr="00136609">
              <w:rPr>
                <w:rFonts w:ascii="Times New Roman" w:hAnsi="Times New Roman" w:cs="Times New Roman"/>
              </w:rPr>
              <w:lastRenderedPageBreak/>
              <w:t>C (%) =</w:t>
            </w:r>
          </w:p>
        </w:tc>
        <w:tc>
          <w:tcPr>
            <w:tcW w:w="4003" w:type="dxa"/>
            <w:tcBorders>
              <w:bottom w:val="single" w:sz="4" w:space="0" w:color="auto"/>
            </w:tcBorders>
          </w:tcPr>
          <w:p w14:paraId="69589D82" w14:textId="77777777" w:rsidR="00747631" w:rsidRPr="00136609" w:rsidRDefault="00747631" w:rsidP="00967153">
            <w:pPr>
              <w:autoSpaceDE w:val="0"/>
              <w:autoSpaceDN w:val="0"/>
              <w:adjustRightInd w:val="0"/>
              <w:spacing w:after="0" w:line="360" w:lineRule="auto"/>
              <w:jc w:val="both"/>
              <w:rPr>
                <w:rFonts w:ascii="Times New Roman" w:hAnsi="Times New Roman" w:cs="Times New Roman"/>
              </w:rPr>
            </w:pPr>
            <w:r w:rsidRPr="00136609">
              <w:rPr>
                <w:rFonts w:ascii="Times New Roman" w:hAnsi="Times New Roman" w:cs="Times New Roman"/>
              </w:rPr>
              <w:t>M x (</w:t>
            </w:r>
            <w:proofErr w:type="spellStart"/>
            <w:r w:rsidRPr="00136609">
              <w:rPr>
                <w:rFonts w:ascii="Times New Roman" w:hAnsi="Times New Roman" w:cs="Times New Roman"/>
              </w:rPr>
              <w:t>V</w:t>
            </w:r>
            <w:r w:rsidRPr="00136609">
              <w:rPr>
                <w:rFonts w:ascii="Times New Roman" w:hAnsi="Times New Roman" w:cs="Times New Roman"/>
                <w:vertAlign w:val="subscript"/>
              </w:rPr>
              <w:t>bl</w:t>
            </w:r>
            <w:proofErr w:type="spellEnd"/>
            <w:r w:rsidRPr="00136609">
              <w:rPr>
                <w:rFonts w:ascii="Times New Roman" w:hAnsi="Times New Roman" w:cs="Times New Roman"/>
                <w:vertAlign w:val="subscript"/>
              </w:rPr>
              <w:t xml:space="preserve"> </w:t>
            </w:r>
            <w:r w:rsidRPr="00136609">
              <w:rPr>
                <w:rFonts w:ascii="Times New Roman" w:hAnsi="Times New Roman" w:cs="Times New Roman"/>
              </w:rPr>
              <w:t>- V</w:t>
            </w:r>
            <w:r w:rsidRPr="00136609">
              <w:rPr>
                <w:rFonts w:ascii="Times New Roman" w:hAnsi="Times New Roman" w:cs="Times New Roman"/>
                <w:vertAlign w:val="subscript"/>
              </w:rPr>
              <w:t>s</w:t>
            </w:r>
            <w:r w:rsidRPr="00136609">
              <w:rPr>
                <w:rFonts w:ascii="Times New Roman" w:hAnsi="Times New Roman" w:cs="Times New Roman"/>
              </w:rPr>
              <w:t>) x 0.003 x 1.33 x 100</w:t>
            </w:r>
          </w:p>
        </w:tc>
      </w:tr>
      <w:tr w:rsidR="00747631" w:rsidRPr="00136609" w14:paraId="61F1799E" w14:textId="77777777" w:rsidTr="00747631">
        <w:tc>
          <w:tcPr>
            <w:tcW w:w="1134" w:type="dxa"/>
            <w:vMerge/>
          </w:tcPr>
          <w:p w14:paraId="0C523107" w14:textId="77777777" w:rsidR="00747631" w:rsidRPr="00136609" w:rsidRDefault="00747631" w:rsidP="00967153">
            <w:pPr>
              <w:autoSpaceDE w:val="0"/>
              <w:autoSpaceDN w:val="0"/>
              <w:adjustRightInd w:val="0"/>
              <w:spacing w:after="0" w:line="360" w:lineRule="auto"/>
              <w:jc w:val="both"/>
              <w:rPr>
                <w:rFonts w:ascii="Times New Roman" w:hAnsi="Times New Roman" w:cs="Times New Roman"/>
              </w:rPr>
            </w:pPr>
          </w:p>
        </w:tc>
        <w:tc>
          <w:tcPr>
            <w:tcW w:w="4003" w:type="dxa"/>
            <w:tcBorders>
              <w:top w:val="single" w:sz="4" w:space="0" w:color="auto"/>
            </w:tcBorders>
          </w:tcPr>
          <w:p w14:paraId="482F8440" w14:textId="2C90CB59" w:rsidR="00747631" w:rsidRPr="00136609" w:rsidRDefault="00136609" w:rsidP="00967153">
            <w:pPr>
              <w:autoSpaceDE w:val="0"/>
              <w:autoSpaceDN w:val="0"/>
              <w:adjustRightInd w:val="0"/>
              <w:spacing w:after="0" w:line="360" w:lineRule="auto"/>
              <w:jc w:val="center"/>
              <w:rPr>
                <w:rFonts w:ascii="Times New Roman" w:hAnsi="Times New Roman" w:cs="Times New Roman"/>
              </w:rPr>
            </w:pPr>
            <w:r w:rsidRPr="00136609">
              <w:rPr>
                <w:rFonts w:ascii="Times New Roman" w:hAnsi="Times New Roman" w:cs="Times New Roman"/>
              </w:rPr>
              <w:t>G</w:t>
            </w:r>
          </w:p>
        </w:tc>
      </w:tr>
    </w:tbl>
    <w:p w14:paraId="3593B4A5" w14:textId="77777777" w:rsidR="00747631" w:rsidRPr="00136609" w:rsidRDefault="00747631" w:rsidP="00967153">
      <w:pPr>
        <w:autoSpaceDE w:val="0"/>
        <w:autoSpaceDN w:val="0"/>
        <w:adjustRightInd w:val="0"/>
        <w:spacing w:after="0" w:line="360" w:lineRule="auto"/>
        <w:jc w:val="both"/>
        <w:rPr>
          <w:rFonts w:ascii="Times New Roman" w:hAnsi="Times New Roman" w:cs="Times New Roman"/>
        </w:rPr>
      </w:pPr>
      <w:r w:rsidRPr="00136609">
        <w:rPr>
          <w:rFonts w:ascii="Times New Roman" w:hAnsi="Times New Roman" w:cs="Times New Roman"/>
        </w:rPr>
        <w:t xml:space="preserve">Where, </w:t>
      </w:r>
    </w:p>
    <w:p w14:paraId="7E85F2FB" w14:textId="77777777" w:rsidR="00747631" w:rsidRPr="00136609" w:rsidRDefault="00747631" w:rsidP="00967153">
      <w:pPr>
        <w:pStyle w:val="Default"/>
        <w:spacing w:line="360" w:lineRule="auto"/>
        <w:jc w:val="both"/>
      </w:pPr>
      <w:r w:rsidRPr="00136609">
        <w:t>M =Molarity of FeSO</w:t>
      </w:r>
      <w:r w:rsidRPr="00136609">
        <w:rPr>
          <w:vertAlign w:val="subscript"/>
        </w:rPr>
        <w:t>4</w:t>
      </w:r>
      <w:r w:rsidRPr="00136609">
        <w:t xml:space="preserve"> </w:t>
      </w:r>
    </w:p>
    <w:p w14:paraId="73C78D9A" w14:textId="77777777" w:rsidR="00747631" w:rsidRPr="00136609" w:rsidRDefault="00747631" w:rsidP="00967153">
      <w:pPr>
        <w:pStyle w:val="Default"/>
        <w:spacing w:line="360" w:lineRule="auto"/>
        <w:jc w:val="both"/>
      </w:pPr>
      <w:proofErr w:type="spellStart"/>
      <w:r w:rsidRPr="00136609">
        <w:t>V</w:t>
      </w:r>
      <w:r w:rsidRPr="00136609">
        <w:rPr>
          <w:vertAlign w:val="subscript"/>
        </w:rPr>
        <w:t>bl</w:t>
      </w:r>
      <w:proofErr w:type="spellEnd"/>
      <w:r w:rsidRPr="00136609">
        <w:t xml:space="preserve"> = ml FeSO</w:t>
      </w:r>
      <w:r w:rsidRPr="00136609">
        <w:rPr>
          <w:vertAlign w:val="subscript"/>
        </w:rPr>
        <w:t>4</w:t>
      </w:r>
      <w:r w:rsidRPr="00136609">
        <w:t xml:space="preserve"> of blank titration </w:t>
      </w:r>
    </w:p>
    <w:p w14:paraId="4990480D" w14:textId="77777777" w:rsidR="00747631" w:rsidRPr="00136609" w:rsidRDefault="00747631" w:rsidP="00967153">
      <w:pPr>
        <w:pStyle w:val="Default"/>
        <w:spacing w:line="360" w:lineRule="auto"/>
        <w:jc w:val="both"/>
      </w:pPr>
      <w:r w:rsidRPr="00136609">
        <w:t>V</w:t>
      </w:r>
      <w:r w:rsidRPr="00136609">
        <w:rPr>
          <w:vertAlign w:val="subscript"/>
        </w:rPr>
        <w:t>s</w:t>
      </w:r>
      <w:r w:rsidRPr="00136609">
        <w:t xml:space="preserve"> = ml FeSO</w:t>
      </w:r>
      <w:r w:rsidRPr="00136609">
        <w:rPr>
          <w:vertAlign w:val="subscript"/>
        </w:rPr>
        <w:t>4</w:t>
      </w:r>
      <w:r w:rsidRPr="00136609">
        <w:t xml:space="preserve"> of substrates titration </w:t>
      </w:r>
    </w:p>
    <w:p w14:paraId="3F290559" w14:textId="77777777" w:rsidR="00747631" w:rsidRPr="00136609" w:rsidRDefault="00747631" w:rsidP="00967153">
      <w:pPr>
        <w:pStyle w:val="Default"/>
        <w:spacing w:line="360" w:lineRule="auto"/>
        <w:jc w:val="both"/>
      </w:pPr>
      <w:r w:rsidRPr="00136609">
        <w:t xml:space="preserve">g= mass of substrates taken in gram </w:t>
      </w:r>
    </w:p>
    <w:p w14:paraId="23BEED04" w14:textId="77777777" w:rsidR="00747631" w:rsidRPr="00136609" w:rsidRDefault="00747631" w:rsidP="00967153">
      <w:pPr>
        <w:pStyle w:val="Default"/>
        <w:spacing w:line="360" w:lineRule="auto"/>
        <w:jc w:val="both"/>
      </w:pPr>
      <w:r w:rsidRPr="00136609">
        <w:t xml:space="preserve">0.003= milli-equivalent weight of C in grams (12/4000) </w:t>
      </w:r>
    </w:p>
    <w:p w14:paraId="6E978971" w14:textId="77777777" w:rsidR="00747631" w:rsidRPr="00136609" w:rsidRDefault="00747631" w:rsidP="00967153">
      <w:pPr>
        <w:autoSpaceDE w:val="0"/>
        <w:autoSpaceDN w:val="0"/>
        <w:adjustRightInd w:val="0"/>
        <w:spacing w:after="0" w:line="360" w:lineRule="auto"/>
        <w:jc w:val="both"/>
        <w:rPr>
          <w:rFonts w:ascii="Times New Roman" w:hAnsi="Times New Roman" w:cs="Times New Roman"/>
        </w:rPr>
      </w:pPr>
      <w:r w:rsidRPr="00136609">
        <w:rPr>
          <w:rFonts w:ascii="Times New Roman" w:hAnsi="Times New Roman" w:cs="Times New Roman"/>
        </w:rPr>
        <w:t xml:space="preserve">1.33 = correction factor used to convert the wet combustion C value to the true C value since the wet combustion method is about 75 % efficient in estimating C </w:t>
      </w:r>
      <w:proofErr w:type="gramStart"/>
      <w:r w:rsidRPr="00136609">
        <w:rPr>
          <w:rFonts w:ascii="Times New Roman" w:hAnsi="Times New Roman" w:cs="Times New Roman"/>
        </w:rPr>
        <w:t>value ,</w:t>
      </w:r>
      <w:proofErr w:type="gramEnd"/>
      <w:r w:rsidRPr="00136609">
        <w:rPr>
          <w:rFonts w:ascii="Times New Roman" w:hAnsi="Times New Roman" w:cs="Times New Roman"/>
        </w:rPr>
        <w:t xml:space="preserve"> (i.e. 100/75 = 1.33)</w:t>
      </w:r>
    </w:p>
    <w:p w14:paraId="49BAA1A2" w14:textId="77777777" w:rsidR="008F7F93" w:rsidRPr="00136609" w:rsidRDefault="008F7F93" w:rsidP="00967153">
      <w:pPr>
        <w:spacing w:after="0" w:line="360" w:lineRule="auto"/>
        <w:jc w:val="both"/>
        <w:rPr>
          <w:rFonts w:ascii="Times New Roman" w:hAnsi="Times New Roman" w:cs="Times New Roman"/>
          <w:color w:val="FF0000"/>
        </w:rPr>
      </w:pPr>
    </w:p>
    <w:p w14:paraId="69356EB6" w14:textId="00210928" w:rsidR="008F7F93" w:rsidRPr="00136609" w:rsidRDefault="00B35564" w:rsidP="00967153">
      <w:pPr>
        <w:spacing w:after="0" w:line="360" w:lineRule="auto"/>
        <w:jc w:val="both"/>
        <w:rPr>
          <w:rFonts w:ascii="Times New Roman" w:hAnsi="Times New Roman" w:cs="Times New Roman"/>
          <w:b/>
          <w:bCs/>
        </w:rPr>
      </w:pPr>
      <w:r w:rsidRPr="00136609">
        <w:rPr>
          <w:rFonts w:ascii="Times New Roman" w:hAnsi="Times New Roman" w:cs="Times New Roman"/>
          <w:b/>
          <w:bCs/>
        </w:rPr>
        <w:t>Estimation of nitrogen</w:t>
      </w:r>
    </w:p>
    <w:p w14:paraId="0D264E08" w14:textId="4948C2F9" w:rsidR="008F7F93" w:rsidRPr="00136609" w:rsidRDefault="00473366" w:rsidP="00967153">
      <w:pPr>
        <w:spacing w:after="0" w:line="360" w:lineRule="auto"/>
        <w:jc w:val="both"/>
        <w:rPr>
          <w:rFonts w:ascii="Times New Roman" w:hAnsi="Times New Roman" w:cs="Times New Roman"/>
          <w:color w:val="FF0000"/>
        </w:rPr>
      </w:pPr>
      <w:r w:rsidRPr="00136609">
        <w:rPr>
          <w:rFonts w:ascii="Times New Roman" w:hAnsi="Times New Roman" w:cs="Times New Roman"/>
        </w:rPr>
        <w:t xml:space="preserve">Similarly, the nitrogen content of the samples </w:t>
      </w:r>
      <w:r w:rsidR="00B44191" w:rsidRPr="00136609">
        <w:rPr>
          <w:rFonts w:ascii="Times New Roman" w:hAnsi="Times New Roman" w:cs="Times New Roman"/>
        </w:rPr>
        <w:t>was</w:t>
      </w:r>
      <w:r w:rsidRPr="00136609">
        <w:rPr>
          <w:rFonts w:ascii="Times New Roman" w:hAnsi="Times New Roman" w:cs="Times New Roman"/>
        </w:rPr>
        <w:t xml:space="preserve"> determined according the procedure described by Bremner and Mulvaney (1982).</w:t>
      </w:r>
      <w:r w:rsidR="007C6117" w:rsidRPr="00136609">
        <w:rPr>
          <w:rFonts w:ascii="Times New Roman" w:hAnsi="Times New Roman" w:cs="Times New Roman"/>
        </w:rPr>
        <w:t xml:space="preserve"> </w:t>
      </w:r>
    </w:p>
    <w:p w14:paraId="40304C22" w14:textId="3FB08CA0" w:rsidR="008F7F93" w:rsidRPr="00136609" w:rsidRDefault="00C429B0" w:rsidP="00967153">
      <w:pPr>
        <w:spacing w:after="0" w:line="360" w:lineRule="auto"/>
        <w:jc w:val="both"/>
        <w:rPr>
          <w:rFonts w:ascii="Times New Roman" w:hAnsi="Times New Roman" w:cs="Times New Roman"/>
          <w:b/>
          <w:bCs/>
        </w:rPr>
      </w:pPr>
      <w:r w:rsidRPr="00136609">
        <w:rPr>
          <w:rFonts w:ascii="Times New Roman" w:hAnsi="Times New Roman" w:cs="Times New Roman"/>
          <w:b/>
          <w:bCs/>
        </w:rPr>
        <w:t>Cellulose determination</w:t>
      </w:r>
    </w:p>
    <w:p w14:paraId="76F75135" w14:textId="1382E55E" w:rsidR="002F2BE2" w:rsidRPr="00136609" w:rsidRDefault="00AA31DE" w:rsidP="00967153">
      <w:pPr>
        <w:spacing w:after="0" w:line="360" w:lineRule="auto"/>
        <w:jc w:val="both"/>
        <w:rPr>
          <w:rFonts w:ascii="Times New Roman" w:hAnsi="Times New Roman" w:cs="Times New Roman"/>
        </w:rPr>
      </w:pPr>
      <w:proofErr w:type="gramStart"/>
      <w:r w:rsidRPr="00136609">
        <w:rPr>
          <w:rFonts w:ascii="Times New Roman" w:hAnsi="Times New Roman" w:cs="Times New Roman"/>
        </w:rPr>
        <w:t>T</w:t>
      </w:r>
      <w:r w:rsidR="00620BAC" w:rsidRPr="00136609">
        <w:rPr>
          <w:rFonts w:ascii="Times New Roman" w:hAnsi="Times New Roman" w:cs="Times New Roman"/>
        </w:rPr>
        <w:t>he</w:t>
      </w:r>
      <w:r w:rsidRPr="00136609">
        <w:rPr>
          <w:rFonts w:ascii="Times New Roman" w:hAnsi="Times New Roman" w:cs="Times New Roman"/>
        </w:rPr>
        <w:t xml:space="preserve"> </w:t>
      </w:r>
      <w:r w:rsidR="00620BAC" w:rsidRPr="00136609">
        <w:rPr>
          <w:rFonts w:ascii="Times New Roman" w:hAnsi="Times New Roman" w:cs="Times New Roman"/>
        </w:rPr>
        <w:t xml:space="preserve"> amount</w:t>
      </w:r>
      <w:proofErr w:type="gramEnd"/>
      <w:r w:rsidR="00620BAC" w:rsidRPr="00136609">
        <w:rPr>
          <w:rFonts w:ascii="Times New Roman" w:hAnsi="Times New Roman" w:cs="Times New Roman"/>
        </w:rPr>
        <w:t xml:space="preserve"> of cellulose was determined using procedure </w:t>
      </w:r>
      <w:r w:rsidR="008575EB" w:rsidRPr="00136609">
        <w:rPr>
          <w:rFonts w:ascii="Times New Roman" w:hAnsi="Times New Roman" w:cs="Times New Roman"/>
        </w:rPr>
        <w:t>followed</w:t>
      </w:r>
      <w:r w:rsidR="00585C90" w:rsidRPr="00136609">
        <w:rPr>
          <w:rFonts w:ascii="Times New Roman" w:hAnsi="Times New Roman" w:cs="Times New Roman"/>
        </w:rPr>
        <w:t xml:space="preserve"> by </w:t>
      </w:r>
      <w:r w:rsidR="00BC7809" w:rsidRPr="00136609">
        <w:rPr>
          <w:rFonts w:ascii="Times New Roman" w:hAnsi="Times New Roman" w:cs="Times New Roman"/>
        </w:rPr>
        <w:t xml:space="preserve">Philip and Adrian </w:t>
      </w:r>
      <w:r w:rsidRPr="00136609">
        <w:rPr>
          <w:rFonts w:ascii="Times New Roman" w:hAnsi="Times New Roman" w:cs="Times New Roman"/>
        </w:rPr>
        <w:t>(</w:t>
      </w:r>
      <w:r w:rsidR="00BC7809" w:rsidRPr="00136609">
        <w:rPr>
          <w:rFonts w:ascii="Times New Roman" w:hAnsi="Times New Roman" w:cs="Times New Roman"/>
        </w:rPr>
        <w:t>1998</w:t>
      </w:r>
      <w:r w:rsidRPr="00136609">
        <w:rPr>
          <w:rFonts w:ascii="Times New Roman" w:hAnsi="Times New Roman" w:cs="Times New Roman"/>
        </w:rPr>
        <w:t>)</w:t>
      </w:r>
      <w:r w:rsidR="00BC7809" w:rsidRPr="00136609">
        <w:rPr>
          <w:rFonts w:ascii="Times New Roman" w:hAnsi="Times New Roman" w:cs="Times New Roman"/>
        </w:rPr>
        <w:t>.</w:t>
      </w:r>
    </w:p>
    <w:p w14:paraId="5AC693E8" w14:textId="20FABCAD" w:rsidR="008F7F93" w:rsidRPr="00136609" w:rsidRDefault="000703EA" w:rsidP="00967153">
      <w:pPr>
        <w:spacing w:after="0" w:line="360" w:lineRule="auto"/>
        <w:jc w:val="both"/>
        <w:rPr>
          <w:rFonts w:ascii="Times New Roman" w:hAnsi="Times New Roman" w:cs="Times New Roman"/>
          <w:b/>
          <w:bCs/>
        </w:rPr>
      </w:pPr>
      <w:r w:rsidRPr="00136609">
        <w:rPr>
          <w:rFonts w:ascii="Times New Roman" w:hAnsi="Times New Roman" w:cs="Times New Roman"/>
          <w:b/>
          <w:bCs/>
        </w:rPr>
        <w:t>Lignin determination</w:t>
      </w:r>
    </w:p>
    <w:p w14:paraId="1A08CA86" w14:textId="6A5C8822" w:rsidR="008F7F93" w:rsidRPr="00136609" w:rsidRDefault="001E0DB0" w:rsidP="00967153">
      <w:pPr>
        <w:spacing w:after="0" w:line="360" w:lineRule="auto"/>
        <w:jc w:val="both"/>
        <w:rPr>
          <w:rFonts w:ascii="Times New Roman" w:hAnsi="Times New Roman" w:cs="Times New Roman"/>
        </w:rPr>
      </w:pPr>
      <w:r w:rsidRPr="00136609">
        <w:rPr>
          <w:rFonts w:ascii="Times New Roman" w:hAnsi="Times New Roman" w:cs="Times New Roman"/>
        </w:rPr>
        <w:t>Klason method was used for determination of lignin content of substrates.</w:t>
      </w:r>
    </w:p>
    <w:p w14:paraId="1870E41B" w14:textId="076CA426" w:rsidR="00CB5C0A" w:rsidRPr="00136609" w:rsidRDefault="004F1A4D" w:rsidP="00967153">
      <w:pPr>
        <w:spacing w:after="0" w:line="360" w:lineRule="auto"/>
        <w:jc w:val="both"/>
        <w:rPr>
          <w:rFonts w:ascii="Times New Roman" w:hAnsi="Times New Roman" w:cs="Times New Roman"/>
          <w:b/>
          <w:bCs/>
        </w:rPr>
      </w:pPr>
      <w:r w:rsidRPr="00136609">
        <w:rPr>
          <w:rFonts w:ascii="Times New Roman" w:hAnsi="Times New Roman" w:cs="Times New Roman"/>
        </w:rPr>
        <w:t xml:space="preserve"> </w:t>
      </w:r>
      <w:r w:rsidR="00CB5C0A" w:rsidRPr="00136609">
        <w:rPr>
          <w:rFonts w:ascii="Times New Roman" w:hAnsi="Times New Roman" w:cs="Times New Roman"/>
          <w:b/>
          <w:bCs/>
        </w:rPr>
        <w:t xml:space="preserve">Statistical analysis </w:t>
      </w:r>
    </w:p>
    <w:p w14:paraId="33F849AE" w14:textId="43B2888E" w:rsidR="00781EFB" w:rsidRPr="00136609" w:rsidRDefault="00CB5C0A" w:rsidP="00967153">
      <w:pPr>
        <w:spacing w:after="0" w:line="360" w:lineRule="auto"/>
        <w:jc w:val="both"/>
        <w:rPr>
          <w:rFonts w:ascii="Times New Roman" w:hAnsi="Times New Roman" w:cs="Times New Roman"/>
        </w:rPr>
      </w:pPr>
      <w:r w:rsidRPr="00136609">
        <w:rPr>
          <w:rFonts w:ascii="Times New Roman" w:hAnsi="Times New Roman" w:cs="Times New Roman"/>
        </w:rPr>
        <w:t xml:space="preserve">The field trials were analysed using randomized block design (RBD). Mean value of each </w:t>
      </w:r>
      <w:r w:rsidR="00665EB7" w:rsidRPr="00136609">
        <w:rPr>
          <w:rFonts w:ascii="Times New Roman" w:hAnsi="Times New Roman" w:cs="Times New Roman"/>
        </w:rPr>
        <w:t>character</w:t>
      </w:r>
      <w:r w:rsidRPr="00136609">
        <w:rPr>
          <w:rFonts w:ascii="Times New Roman" w:hAnsi="Times New Roman" w:cs="Times New Roman"/>
        </w:rPr>
        <w:t xml:space="preserve"> were worked out by dividing the total value with number of observations. </w:t>
      </w:r>
    </w:p>
    <w:p w14:paraId="4E5A5AE2" w14:textId="7324497D" w:rsidR="00781EFB" w:rsidRPr="00136609" w:rsidRDefault="009E3989" w:rsidP="00967153">
      <w:pPr>
        <w:spacing w:after="0" w:line="360" w:lineRule="auto"/>
        <w:jc w:val="both"/>
        <w:rPr>
          <w:rFonts w:ascii="Times New Roman" w:hAnsi="Times New Roman" w:cs="Times New Roman"/>
          <w:b/>
          <w:bCs/>
        </w:rPr>
      </w:pPr>
      <w:r w:rsidRPr="00136609">
        <w:rPr>
          <w:rFonts w:ascii="Times New Roman" w:hAnsi="Times New Roman" w:cs="Times New Roman"/>
          <w:b/>
          <w:bCs/>
        </w:rPr>
        <w:t>Result</w:t>
      </w:r>
      <w:r w:rsidR="00136609">
        <w:rPr>
          <w:rFonts w:ascii="Times New Roman" w:hAnsi="Times New Roman" w:cs="Times New Roman"/>
          <w:b/>
          <w:bCs/>
        </w:rPr>
        <w:t xml:space="preserve">s and Discussion </w:t>
      </w:r>
    </w:p>
    <w:p w14:paraId="584B79D4" w14:textId="018AAECA" w:rsidR="00492F97" w:rsidRDefault="000F5174" w:rsidP="00967153">
      <w:pPr>
        <w:spacing w:after="0" w:line="360" w:lineRule="auto"/>
        <w:jc w:val="both"/>
        <w:rPr>
          <w:rFonts w:ascii="Times New Roman" w:hAnsi="Times New Roman" w:cs="Times New Roman"/>
        </w:rPr>
      </w:pPr>
      <w:r w:rsidRPr="00136609">
        <w:rPr>
          <w:rFonts w:ascii="Times New Roman" w:hAnsi="Times New Roman" w:cs="Times New Roman"/>
        </w:rPr>
        <w:t xml:space="preserve">The analysed data in </w:t>
      </w:r>
      <w:r w:rsidR="00665EB7" w:rsidRPr="00136609">
        <w:rPr>
          <w:rFonts w:ascii="Times New Roman" w:hAnsi="Times New Roman" w:cs="Times New Roman"/>
        </w:rPr>
        <w:t>t</w:t>
      </w:r>
      <w:r w:rsidRPr="00136609">
        <w:rPr>
          <w:rFonts w:ascii="Times New Roman" w:hAnsi="Times New Roman" w:cs="Times New Roman"/>
        </w:rPr>
        <w:t>able 1 revealed that days to spawn run in the substrate varied from 17.93 days to 28.53 days. Minimum days requirement for spawn run was 17.93 days observed in sugarcane bagasse followed by paddy straw (21.47 days) and finger millet stalk (21.53 days). Moreover, sesame stalk (23.40 days), maize stalk (23.93 days), rice husk (24.00 days) and banana pseudo stem (24.07 days) were statistically at par with each other. The maximum time 28.53 days was taken by saw dust. Early pinhead initiation was observed in finger millet stalk (25.93 days) followed by paddy straw (27.40 days), sugarcane bagasse (28.33 days) and maize stalk (28.33 days) respectively. Days to first harvest of mushroom was recorded from finger millet stalk (32.60 days) which is statistically at par with that of sugarcane bagasse (32.67 days), paddy straw (33.80 days) and sesame stalk (33.80 days). The range of oyster mushroom yield varied from 1366.67 g to 383.33 g from 2 kg dry</w:t>
      </w:r>
      <w:r w:rsidR="00AA5F9A" w:rsidRPr="00136609">
        <w:rPr>
          <w:rFonts w:ascii="Times New Roman" w:hAnsi="Times New Roman" w:cs="Times New Roman"/>
        </w:rPr>
        <w:t xml:space="preserve"> substrate. Highest yield of mushroom </w:t>
      </w:r>
      <w:r w:rsidR="00AA5F9A" w:rsidRPr="00136609">
        <w:rPr>
          <w:rFonts w:ascii="Times New Roman" w:hAnsi="Times New Roman" w:cs="Times New Roman"/>
        </w:rPr>
        <w:lastRenderedPageBreak/>
        <w:t>recorded 1366.67 g from banana pseudo stem with 246.40 number of mushroom</w:t>
      </w:r>
      <w:r w:rsidR="00665EB7" w:rsidRPr="00136609">
        <w:rPr>
          <w:rFonts w:ascii="Times New Roman" w:hAnsi="Times New Roman" w:cs="Times New Roman"/>
        </w:rPr>
        <w:t>s</w:t>
      </w:r>
      <w:r w:rsidR="00AA5F9A" w:rsidRPr="00136609">
        <w:rPr>
          <w:rFonts w:ascii="Times New Roman" w:hAnsi="Times New Roman" w:cs="Times New Roman"/>
        </w:rPr>
        <w:t>. The second highest yield of mushroom 1246.67 g observed from paddy straw with 240.27 numbers of mushrooms which was statistically at par with finger millet stalk (1203.33 g, 248.87 mushrooms). Minimum yield 383.33 g harvested from paper with lowest number of mushroom (69.00). Similar trend was observed in biological efficiency with a range of 19.17 percent to 68.33 percent. It was interesting that maximum fruit body weight of mushrooms 5.70 g with lower biological efficiency (43.83 %) recorded in case of saw dust as compared to the other substrates.</w:t>
      </w:r>
    </w:p>
    <w:p w14:paraId="0F60A528" w14:textId="77777777" w:rsidR="00136609" w:rsidRPr="00136609" w:rsidRDefault="00136609" w:rsidP="00136609">
      <w:pPr>
        <w:jc w:val="both"/>
        <w:rPr>
          <w:rFonts w:ascii="Times New Roman" w:hAnsi="Times New Roman" w:cs="Times New Roman"/>
          <w:b/>
          <w:bCs/>
          <w:i/>
          <w:iCs/>
        </w:rPr>
      </w:pPr>
      <w:r w:rsidRPr="00136609">
        <w:rPr>
          <w:rFonts w:ascii="Times New Roman" w:hAnsi="Times New Roman" w:cs="Times New Roman"/>
          <w:b/>
          <w:bCs/>
        </w:rPr>
        <w:t xml:space="preserve">Table </w:t>
      </w:r>
      <w:proofErr w:type="gramStart"/>
      <w:r w:rsidRPr="00136609">
        <w:rPr>
          <w:rFonts w:ascii="Times New Roman" w:hAnsi="Times New Roman" w:cs="Times New Roman"/>
          <w:b/>
          <w:bCs/>
        </w:rPr>
        <w:t>1 :Evaluation</w:t>
      </w:r>
      <w:proofErr w:type="gramEnd"/>
      <w:r w:rsidRPr="00136609">
        <w:rPr>
          <w:rFonts w:ascii="Times New Roman" w:hAnsi="Times New Roman" w:cs="Times New Roman"/>
          <w:b/>
          <w:bCs/>
        </w:rPr>
        <w:t xml:space="preserve"> of </w:t>
      </w:r>
      <w:proofErr w:type="spellStart"/>
      <w:r w:rsidRPr="00136609">
        <w:rPr>
          <w:rFonts w:ascii="Times New Roman" w:hAnsi="Times New Roman" w:cs="Times New Roman"/>
          <w:b/>
          <w:bCs/>
        </w:rPr>
        <w:t>ligno</w:t>
      </w:r>
      <w:proofErr w:type="spellEnd"/>
      <w:r w:rsidRPr="00136609">
        <w:rPr>
          <w:rFonts w:ascii="Times New Roman" w:hAnsi="Times New Roman" w:cs="Times New Roman"/>
          <w:b/>
          <w:bCs/>
        </w:rPr>
        <w:t>-cellulosic substrates  for production of oyster mushroom  (</w:t>
      </w:r>
      <w:r w:rsidRPr="00136609">
        <w:rPr>
          <w:rFonts w:ascii="Times New Roman" w:hAnsi="Times New Roman" w:cs="Times New Roman"/>
          <w:b/>
          <w:bCs/>
          <w:i/>
          <w:iCs/>
        </w:rPr>
        <w:t>Pleurotus ostreatus</w:t>
      </w:r>
      <w:r w:rsidRPr="00136609">
        <w:rPr>
          <w:rFonts w:ascii="Times New Roman" w:hAnsi="Times New Roman" w:cs="Times New Roman"/>
          <w:b/>
          <w:bCs/>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
        <w:gridCol w:w="1462"/>
        <w:gridCol w:w="1106"/>
        <w:gridCol w:w="1156"/>
        <w:gridCol w:w="1052"/>
        <w:gridCol w:w="943"/>
        <w:gridCol w:w="1128"/>
        <w:gridCol w:w="1163"/>
      </w:tblGrid>
      <w:tr w:rsidR="00136609" w:rsidRPr="00136609" w14:paraId="52703F74" w14:textId="77777777" w:rsidTr="00651C3B">
        <w:trPr>
          <w:trHeight w:val="502"/>
          <w:jc w:val="center"/>
        </w:trPr>
        <w:tc>
          <w:tcPr>
            <w:tcW w:w="650" w:type="dxa"/>
          </w:tcPr>
          <w:p w14:paraId="09ACACC0" w14:textId="77777777" w:rsidR="00136609" w:rsidRPr="00136609" w:rsidRDefault="00136609" w:rsidP="00651C3B">
            <w:pPr>
              <w:spacing w:after="0" w:line="240" w:lineRule="auto"/>
              <w:jc w:val="center"/>
              <w:rPr>
                <w:rFonts w:ascii="Times New Roman" w:hAnsi="Times New Roman" w:cs="Times New Roman"/>
                <w:b/>
                <w:bCs/>
              </w:rPr>
            </w:pPr>
            <w:r w:rsidRPr="00136609">
              <w:rPr>
                <w:rFonts w:ascii="Times New Roman" w:hAnsi="Times New Roman" w:cs="Times New Roman"/>
                <w:b/>
                <w:bCs/>
              </w:rPr>
              <w:t>Sl. No.</w:t>
            </w:r>
          </w:p>
        </w:tc>
        <w:tc>
          <w:tcPr>
            <w:tcW w:w="1462" w:type="dxa"/>
          </w:tcPr>
          <w:p w14:paraId="406C0496" w14:textId="77777777" w:rsidR="00136609" w:rsidRPr="00136609" w:rsidRDefault="00136609" w:rsidP="00651C3B">
            <w:pPr>
              <w:spacing w:after="0" w:line="240" w:lineRule="auto"/>
              <w:jc w:val="center"/>
              <w:rPr>
                <w:rFonts w:ascii="Times New Roman" w:hAnsi="Times New Roman" w:cs="Times New Roman"/>
                <w:b/>
                <w:bCs/>
              </w:rPr>
            </w:pPr>
            <w:proofErr w:type="spellStart"/>
            <w:r w:rsidRPr="00136609">
              <w:rPr>
                <w:rFonts w:ascii="Times New Roman" w:hAnsi="Times New Roman" w:cs="Times New Roman"/>
                <w:b/>
                <w:bCs/>
              </w:rPr>
              <w:t>ligno</w:t>
            </w:r>
            <w:proofErr w:type="spellEnd"/>
            <w:r w:rsidRPr="00136609">
              <w:rPr>
                <w:rFonts w:ascii="Times New Roman" w:hAnsi="Times New Roman" w:cs="Times New Roman"/>
                <w:b/>
                <w:bCs/>
              </w:rPr>
              <w:t xml:space="preserve">-cellulosic substrates  </w:t>
            </w:r>
          </w:p>
        </w:tc>
        <w:tc>
          <w:tcPr>
            <w:tcW w:w="1106" w:type="dxa"/>
          </w:tcPr>
          <w:p w14:paraId="0AF8C93C" w14:textId="77777777" w:rsidR="00136609" w:rsidRPr="00136609" w:rsidRDefault="00136609" w:rsidP="00651C3B">
            <w:pPr>
              <w:spacing w:after="0" w:line="240" w:lineRule="auto"/>
              <w:jc w:val="center"/>
              <w:rPr>
                <w:rFonts w:ascii="Times New Roman" w:hAnsi="Times New Roman" w:cs="Times New Roman"/>
                <w:b/>
                <w:bCs/>
              </w:rPr>
            </w:pPr>
            <w:r w:rsidRPr="00136609">
              <w:rPr>
                <w:rFonts w:ascii="Times New Roman" w:hAnsi="Times New Roman" w:cs="Times New Roman"/>
                <w:b/>
                <w:bCs/>
              </w:rPr>
              <w:t>Days to spawn run</w:t>
            </w:r>
          </w:p>
          <w:p w14:paraId="054CB501" w14:textId="77777777" w:rsidR="00136609" w:rsidRPr="00136609" w:rsidRDefault="00136609" w:rsidP="00651C3B">
            <w:pPr>
              <w:spacing w:after="0" w:line="240" w:lineRule="auto"/>
              <w:jc w:val="center"/>
              <w:rPr>
                <w:rFonts w:ascii="Times New Roman" w:hAnsi="Times New Roman" w:cs="Times New Roman"/>
                <w:b/>
                <w:bCs/>
              </w:rPr>
            </w:pPr>
          </w:p>
        </w:tc>
        <w:tc>
          <w:tcPr>
            <w:tcW w:w="1156" w:type="dxa"/>
          </w:tcPr>
          <w:p w14:paraId="6AC88F4C" w14:textId="77777777" w:rsidR="00136609" w:rsidRPr="00136609" w:rsidRDefault="00136609" w:rsidP="00651C3B">
            <w:pPr>
              <w:spacing w:after="0" w:line="240" w:lineRule="auto"/>
              <w:jc w:val="center"/>
              <w:rPr>
                <w:rFonts w:ascii="Times New Roman" w:hAnsi="Times New Roman" w:cs="Times New Roman"/>
                <w:b/>
                <w:bCs/>
              </w:rPr>
            </w:pPr>
            <w:r w:rsidRPr="00136609">
              <w:rPr>
                <w:rFonts w:ascii="Times New Roman" w:hAnsi="Times New Roman" w:cs="Times New Roman"/>
                <w:b/>
                <w:bCs/>
              </w:rPr>
              <w:t>Days to pin head initiation</w:t>
            </w:r>
          </w:p>
          <w:p w14:paraId="2B2E4FB2" w14:textId="77777777" w:rsidR="00136609" w:rsidRPr="00136609" w:rsidRDefault="00136609" w:rsidP="00651C3B">
            <w:pPr>
              <w:spacing w:after="0" w:line="240" w:lineRule="auto"/>
              <w:jc w:val="center"/>
              <w:rPr>
                <w:rFonts w:ascii="Times New Roman" w:hAnsi="Times New Roman" w:cs="Times New Roman"/>
                <w:b/>
                <w:bCs/>
              </w:rPr>
            </w:pPr>
          </w:p>
        </w:tc>
        <w:tc>
          <w:tcPr>
            <w:tcW w:w="1052" w:type="dxa"/>
          </w:tcPr>
          <w:p w14:paraId="2AB42786" w14:textId="77777777" w:rsidR="00136609" w:rsidRPr="00136609" w:rsidRDefault="00136609" w:rsidP="00651C3B">
            <w:pPr>
              <w:spacing w:after="0" w:line="240" w:lineRule="auto"/>
              <w:jc w:val="center"/>
              <w:rPr>
                <w:rFonts w:ascii="Times New Roman" w:hAnsi="Times New Roman" w:cs="Times New Roman"/>
                <w:b/>
                <w:bCs/>
              </w:rPr>
            </w:pPr>
            <w:r w:rsidRPr="00136609">
              <w:rPr>
                <w:rFonts w:ascii="Times New Roman" w:hAnsi="Times New Roman" w:cs="Times New Roman"/>
                <w:b/>
                <w:bCs/>
              </w:rPr>
              <w:t>Days to 1</w:t>
            </w:r>
            <w:r w:rsidRPr="00136609">
              <w:rPr>
                <w:rFonts w:ascii="Times New Roman" w:hAnsi="Times New Roman" w:cs="Times New Roman"/>
                <w:b/>
                <w:bCs/>
                <w:vertAlign w:val="superscript"/>
              </w:rPr>
              <w:t>st</w:t>
            </w:r>
            <w:r w:rsidRPr="00136609">
              <w:rPr>
                <w:rFonts w:ascii="Times New Roman" w:hAnsi="Times New Roman" w:cs="Times New Roman"/>
                <w:b/>
                <w:bCs/>
              </w:rPr>
              <w:t xml:space="preserve"> harvest </w:t>
            </w:r>
          </w:p>
        </w:tc>
        <w:tc>
          <w:tcPr>
            <w:tcW w:w="943" w:type="dxa"/>
          </w:tcPr>
          <w:p w14:paraId="5C5CFA92" w14:textId="77777777" w:rsidR="00136609" w:rsidRPr="00136609" w:rsidRDefault="00136609" w:rsidP="00651C3B">
            <w:pPr>
              <w:spacing w:after="0" w:line="240" w:lineRule="auto"/>
              <w:jc w:val="center"/>
              <w:rPr>
                <w:rFonts w:ascii="Times New Roman" w:hAnsi="Times New Roman" w:cs="Times New Roman"/>
                <w:b/>
                <w:bCs/>
              </w:rPr>
            </w:pPr>
            <w:r w:rsidRPr="00136609">
              <w:rPr>
                <w:rFonts w:ascii="Times New Roman" w:hAnsi="Times New Roman" w:cs="Times New Roman"/>
                <w:b/>
                <w:bCs/>
              </w:rPr>
              <w:t>BE (%)</w:t>
            </w:r>
          </w:p>
        </w:tc>
        <w:tc>
          <w:tcPr>
            <w:tcW w:w="1128" w:type="dxa"/>
          </w:tcPr>
          <w:p w14:paraId="7605AA66" w14:textId="77777777" w:rsidR="00136609" w:rsidRPr="00136609" w:rsidRDefault="00136609" w:rsidP="00651C3B">
            <w:pPr>
              <w:spacing w:after="0" w:line="240" w:lineRule="auto"/>
              <w:jc w:val="center"/>
              <w:rPr>
                <w:rFonts w:ascii="Times New Roman" w:hAnsi="Times New Roman" w:cs="Times New Roman"/>
                <w:b/>
                <w:bCs/>
              </w:rPr>
            </w:pPr>
            <w:r w:rsidRPr="00136609">
              <w:rPr>
                <w:rFonts w:ascii="Times New Roman" w:hAnsi="Times New Roman" w:cs="Times New Roman"/>
                <w:b/>
                <w:bCs/>
              </w:rPr>
              <w:t>Average numbers of fruit bodies/ bag</w:t>
            </w:r>
          </w:p>
        </w:tc>
        <w:tc>
          <w:tcPr>
            <w:tcW w:w="1016" w:type="dxa"/>
          </w:tcPr>
          <w:p w14:paraId="5266F274" w14:textId="77777777" w:rsidR="00136609" w:rsidRPr="00136609" w:rsidRDefault="00136609" w:rsidP="00651C3B">
            <w:pPr>
              <w:spacing w:after="0" w:line="240" w:lineRule="auto"/>
              <w:jc w:val="center"/>
              <w:rPr>
                <w:rFonts w:ascii="Times New Roman" w:hAnsi="Times New Roman" w:cs="Times New Roman"/>
                <w:b/>
                <w:bCs/>
              </w:rPr>
            </w:pPr>
            <w:r w:rsidRPr="00136609">
              <w:rPr>
                <w:rFonts w:ascii="Times New Roman" w:hAnsi="Times New Roman" w:cs="Times New Roman"/>
                <w:b/>
                <w:bCs/>
              </w:rPr>
              <w:t>Yield (g)/ 2 kg dry substrate</w:t>
            </w:r>
          </w:p>
        </w:tc>
      </w:tr>
      <w:tr w:rsidR="00136609" w:rsidRPr="00136609" w14:paraId="1AE6A820" w14:textId="77777777" w:rsidTr="00651C3B">
        <w:trPr>
          <w:trHeight w:val="174"/>
          <w:jc w:val="center"/>
        </w:trPr>
        <w:tc>
          <w:tcPr>
            <w:tcW w:w="650" w:type="dxa"/>
          </w:tcPr>
          <w:p w14:paraId="373F33E3"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1</w:t>
            </w:r>
          </w:p>
        </w:tc>
        <w:tc>
          <w:tcPr>
            <w:tcW w:w="1462" w:type="dxa"/>
            <w:vAlign w:val="bottom"/>
          </w:tcPr>
          <w:p w14:paraId="0EB650C7" w14:textId="77777777" w:rsidR="00136609" w:rsidRPr="00136609" w:rsidRDefault="00136609" w:rsidP="00651C3B">
            <w:pPr>
              <w:spacing w:after="0" w:line="240" w:lineRule="auto"/>
              <w:rPr>
                <w:rFonts w:ascii="Times New Roman" w:hAnsi="Times New Roman" w:cs="Times New Roman"/>
              </w:rPr>
            </w:pPr>
            <w:r w:rsidRPr="00136609">
              <w:rPr>
                <w:rFonts w:ascii="Times New Roman" w:hAnsi="Times New Roman" w:cs="Times New Roman"/>
              </w:rPr>
              <w:t>Paddy straw</w:t>
            </w:r>
          </w:p>
        </w:tc>
        <w:tc>
          <w:tcPr>
            <w:tcW w:w="1106" w:type="dxa"/>
            <w:vAlign w:val="center"/>
          </w:tcPr>
          <w:p w14:paraId="03459672"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21.47</w:t>
            </w:r>
          </w:p>
        </w:tc>
        <w:tc>
          <w:tcPr>
            <w:tcW w:w="1156" w:type="dxa"/>
            <w:vAlign w:val="center"/>
          </w:tcPr>
          <w:p w14:paraId="1FA95714"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27.40</w:t>
            </w:r>
          </w:p>
        </w:tc>
        <w:tc>
          <w:tcPr>
            <w:tcW w:w="1052" w:type="dxa"/>
            <w:vAlign w:val="center"/>
          </w:tcPr>
          <w:p w14:paraId="3E7E4E91"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33.80</w:t>
            </w:r>
          </w:p>
        </w:tc>
        <w:tc>
          <w:tcPr>
            <w:tcW w:w="943" w:type="dxa"/>
            <w:vAlign w:val="center"/>
          </w:tcPr>
          <w:p w14:paraId="0E98F947"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62.33</w:t>
            </w:r>
          </w:p>
        </w:tc>
        <w:tc>
          <w:tcPr>
            <w:tcW w:w="1128" w:type="dxa"/>
            <w:vAlign w:val="center"/>
          </w:tcPr>
          <w:p w14:paraId="1D9FE226"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240.27</w:t>
            </w:r>
          </w:p>
        </w:tc>
        <w:tc>
          <w:tcPr>
            <w:tcW w:w="1016" w:type="dxa"/>
            <w:vAlign w:val="center"/>
          </w:tcPr>
          <w:p w14:paraId="19B39EFA"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1246.67</w:t>
            </w:r>
          </w:p>
        </w:tc>
      </w:tr>
      <w:tr w:rsidR="00136609" w:rsidRPr="00136609" w14:paraId="19ABE8F8" w14:textId="77777777" w:rsidTr="00651C3B">
        <w:trPr>
          <w:trHeight w:val="174"/>
          <w:jc w:val="center"/>
        </w:trPr>
        <w:tc>
          <w:tcPr>
            <w:tcW w:w="650" w:type="dxa"/>
          </w:tcPr>
          <w:p w14:paraId="1DCC9C28"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2</w:t>
            </w:r>
          </w:p>
        </w:tc>
        <w:tc>
          <w:tcPr>
            <w:tcW w:w="1462" w:type="dxa"/>
            <w:vAlign w:val="bottom"/>
          </w:tcPr>
          <w:p w14:paraId="4D8F7DC7" w14:textId="77777777" w:rsidR="00136609" w:rsidRPr="00136609" w:rsidRDefault="00136609" w:rsidP="00651C3B">
            <w:pPr>
              <w:spacing w:after="0" w:line="240" w:lineRule="auto"/>
              <w:rPr>
                <w:rFonts w:ascii="Times New Roman" w:hAnsi="Times New Roman" w:cs="Times New Roman"/>
              </w:rPr>
            </w:pPr>
            <w:r w:rsidRPr="00136609">
              <w:rPr>
                <w:rFonts w:ascii="Times New Roman" w:hAnsi="Times New Roman" w:cs="Times New Roman"/>
              </w:rPr>
              <w:t>Sugarcane bagasse</w:t>
            </w:r>
          </w:p>
        </w:tc>
        <w:tc>
          <w:tcPr>
            <w:tcW w:w="1106" w:type="dxa"/>
            <w:vAlign w:val="center"/>
          </w:tcPr>
          <w:p w14:paraId="14D90D91"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17.93</w:t>
            </w:r>
          </w:p>
        </w:tc>
        <w:tc>
          <w:tcPr>
            <w:tcW w:w="1156" w:type="dxa"/>
            <w:vAlign w:val="center"/>
          </w:tcPr>
          <w:p w14:paraId="65EA3815"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28.33</w:t>
            </w:r>
          </w:p>
        </w:tc>
        <w:tc>
          <w:tcPr>
            <w:tcW w:w="1052" w:type="dxa"/>
            <w:vAlign w:val="center"/>
          </w:tcPr>
          <w:p w14:paraId="6576779C"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32.67</w:t>
            </w:r>
          </w:p>
        </w:tc>
        <w:tc>
          <w:tcPr>
            <w:tcW w:w="943" w:type="dxa"/>
            <w:vAlign w:val="center"/>
          </w:tcPr>
          <w:p w14:paraId="0CD790CA"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53.33</w:t>
            </w:r>
          </w:p>
        </w:tc>
        <w:tc>
          <w:tcPr>
            <w:tcW w:w="1128" w:type="dxa"/>
            <w:vAlign w:val="center"/>
          </w:tcPr>
          <w:p w14:paraId="44DA4530"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218.33</w:t>
            </w:r>
          </w:p>
        </w:tc>
        <w:tc>
          <w:tcPr>
            <w:tcW w:w="1016" w:type="dxa"/>
            <w:vAlign w:val="center"/>
          </w:tcPr>
          <w:p w14:paraId="049D17EF"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1066.67</w:t>
            </w:r>
          </w:p>
        </w:tc>
      </w:tr>
      <w:tr w:rsidR="00136609" w:rsidRPr="00136609" w14:paraId="0FDC4DA7" w14:textId="77777777" w:rsidTr="00651C3B">
        <w:trPr>
          <w:trHeight w:val="174"/>
          <w:jc w:val="center"/>
        </w:trPr>
        <w:tc>
          <w:tcPr>
            <w:tcW w:w="650" w:type="dxa"/>
          </w:tcPr>
          <w:p w14:paraId="73152DF5"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3</w:t>
            </w:r>
          </w:p>
        </w:tc>
        <w:tc>
          <w:tcPr>
            <w:tcW w:w="1462" w:type="dxa"/>
            <w:vAlign w:val="bottom"/>
          </w:tcPr>
          <w:p w14:paraId="0E91153B" w14:textId="77777777" w:rsidR="00136609" w:rsidRPr="00136609" w:rsidRDefault="00136609" w:rsidP="00651C3B">
            <w:pPr>
              <w:spacing w:after="0" w:line="240" w:lineRule="auto"/>
              <w:rPr>
                <w:rFonts w:ascii="Times New Roman" w:hAnsi="Times New Roman" w:cs="Times New Roman"/>
              </w:rPr>
            </w:pPr>
            <w:r w:rsidRPr="00136609">
              <w:rPr>
                <w:rFonts w:ascii="Times New Roman" w:hAnsi="Times New Roman" w:cs="Times New Roman"/>
              </w:rPr>
              <w:t>Maize stalk</w:t>
            </w:r>
          </w:p>
        </w:tc>
        <w:tc>
          <w:tcPr>
            <w:tcW w:w="1106" w:type="dxa"/>
            <w:vAlign w:val="center"/>
          </w:tcPr>
          <w:p w14:paraId="6EE82A69"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23.93</w:t>
            </w:r>
          </w:p>
        </w:tc>
        <w:tc>
          <w:tcPr>
            <w:tcW w:w="1156" w:type="dxa"/>
            <w:vAlign w:val="center"/>
          </w:tcPr>
          <w:p w14:paraId="5BAFDDE7"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28.33</w:t>
            </w:r>
          </w:p>
        </w:tc>
        <w:tc>
          <w:tcPr>
            <w:tcW w:w="1052" w:type="dxa"/>
            <w:vAlign w:val="center"/>
          </w:tcPr>
          <w:p w14:paraId="04E0C628"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34.47</w:t>
            </w:r>
          </w:p>
        </w:tc>
        <w:tc>
          <w:tcPr>
            <w:tcW w:w="943" w:type="dxa"/>
            <w:vAlign w:val="center"/>
          </w:tcPr>
          <w:p w14:paraId="3E1E9AD6"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49.67</w:t>
            </w:r>
          </w:p>
        </w:tc>
        <w:tc>
          <w:tcPr>
            <w:tcW w:w="1128" w:type="dxa"/>
            <w:vAlign w:val="center"/>
          </w:tcPr>
          <w:p w14:paraId="3726E753"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197.27</w:t>
            </w:r>
          </w:p>
        </w:tc>
        <w:tc>
          <w:tcPr>
            <w:tcW w:w="1016" w:type="dxa"/>
            <w:vAlign w:val="center"/>
          </w:tcPr>
          <w:p w14:paraId="6A851DFC"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993.33</w:t>
            </w:r>
          </w:p>
        </w:tc>
      </w:tr>
      <w:tr w:rsidR="00136609" w:rsidRPr="00136609" w14:paraId="0B68048A" w14:textId="77777777" w:rsidTr="00651C3B">
        <w:trPr>
          <w:trHeight w:val="169"/>
          <w:jc w:val="center"/>
        </w:trPr>
        <w:tc>
          <w:tcPr>
            <w:tcW w:w="650" w:type="dxa"/>
          </w:tcPr>
          <w:p w14:paraId="119BB1E0"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4</w:t>
            </w:r>
          </w:p>
        </w:tc>
        <w:tc>
          <w:tcPr>
            <w:tcW w:w="1462" w:type="dxa"/>
            <w:vAlign w:val="bottom"/>
          </w:tcPr>
          <w:p w14:paraId="1D038650" w14:textId="77777777" w:rsidR="00136609" w:rsidRPr="00136609" w:rsidRDefault="00136609" w:rsidP="00651C3B">
            <w:pPr>
              <w:spacing w:after="0" w:line="240" w:lineRule="auto"/>
              <w:rPr>
                <w:rFonts w:ascii="Times New Roman" w:hAnsi="Times New Roman" w:cs="Times New Roman"/>
              </w:rPr>
            </w:pPr>
            <w:r w:rsidRPr="00136609">
              <w:rPr>
                <w:rFonts w:ascii="Times New Roman" w:hAnsi="Times New Roman" w:cs="Times New Roman"/>
              </w:rPr>
              <w:t>Paper</w:t>
            </w:r>
          </w:p>
        </w:tc>
        <w:tc>
          <w:tcPr>
            <w:tcW w:w="1106" w:type="dxa"/>
            <w:vAlign w:val="center"/>
          </w:tcPr>
          <w:p w14:paraId="2B447DC9"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25.27</w:t>
            </w:r>
          </w:p>
        </w:tc>
        <w:tc>
          <w:tcPr>
            <w:tcW w:w="1156" w:type="dxa"/>
            <w:vAlign w:val="center"/>
          </w:tcPr>
          <w:p w14:paraId="7D9A4FDF"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31.60</w:t>
            </w:r>
          </w:p>
        </w:tc>
        <w:tc>
          <w:tcPr>
            <w:tcW w:w="1052" w:type="dxa"/>
            <w:vAlign w:val="center"/>
          </w:tcPr>
          <w:p w14:paraId="23F725A2"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41.13</w:t>
            </w:r>
          </w:p>
        </w:tc>
        <w:tc>
          <w:tcPr>
            <w:tcW w:w="943" w:type="dxa"/>
            <w:vAlign w:val="center"/>
          </w:tcPr>
          <w:p w14:paraId="5B6B88FF"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19.17</w:t>
            </w:r>
          </w:p>
        </w:tc>
        <w:tc>
          <w:tcPr>
            <w:tcW w:w="1128" w:type="dxa"/>
            <w:vAlign w:val="center"/>
          </w:tcPr>
          <w:p w14:paraId="477393F9"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69.00</w:t>
            </w:r>
          </w:p>
        </w:tc>
        <w:tc>
          <w:tcPr>
            <w:tcW w:w="1016" w:type="dxa"/>
            <w:vAlign w:val="center"/>
          </w:tcPr>
          <w:p w14:paraId="3800A288"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383.33</w:t>
            </w:r>
          </w:p>
        </w:tc>
      </w:tr>
      <w:tr w:rsidR="00136609" w:rsidRPr="00136609" w14:paraId="300BFE6C" w14:textId="77777777" w:rsidTr="00651C3B">
        <w:trPr>
          <w:trHeight w:val="174"/>
          <w:jc w:val="center"/>
        </w:trPr>
        <w:tc>
          <w:tcPr>
            <w:tcW w:w="650" w:type="dxa"/>
          </w:tcPr>
          <w:p w14:paraId="3082E066"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5</w:t>
            </w:r>
          </w:p>
        </w:tc>
        <w:tc>
          <w:tcPr>
            <w:tcW w:w="1462" w:type="dxa"/>
            <w:vAlign w:val="bottom"/>
          </w:tcPr>
          <w:p w14:paraId="27E780B9" w14:textId="77777777" w:rsidR="00136609" w:rsidRPr="00136609" w:rsidRDefault="00136609" w:rsidP="00651C3B">
            <w:pPr>
              <w:spacing w:after="0" w:line="240" w:lineRule="auto"/>
              <w:rPr>
                <w:rFonts w:ascii="Times New Roman" w:hAnsi="Times New Roman" w:cs="Times New Roman"/>
              </w:rPr>
            </w:pPr>
            <w:r w:rsidRPr="00136609">
              <w:rPr>
                <w:rFonts w:ascii="Times New Roman" w:hAnsi="Times New Roman" w:cs="Times New Roman"/>
              </w:rPr>
              <w:t>Sesame stalk</w:t>
            </w:r>
          </w:p>
        </w:tc>
        <w:tc>
          <w:tcPr>
            <w:tcW w:w="1106" w:type="dxa"/>
            <w:vAlign w:val="center"/>
          </w:tcPr>
          <w:p w14:paraId="7742009C"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23.40</w:t>
            </w:r>
          </w:p>
        </w:tc>
        <w:tc>
          <w:tcPr>
            <w:tcW w:w="1156" w:type="dxa"/>
            <w:vAlign w:val="center"/>
          </w:tcPr>
          <w:p w14:paraId="3A1E64D9"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29.73</w:t>
            </w:r>
          </w:p>
        </w:tc>
        <w:tc>
          <w:tcPr>
            <w:tcW w:w="1052" w:type="dxa"/>
            <w:vAlign w:val="center"/>
          </w:tcPr>
          <w:p w14:paraId="3B0F9C31"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33.80</w:t>
            </w:r>
          </w:p>
        </w:tc>
        <w:tc>
          <w:tcPr>
            <w:tcW w:w="943" w:type="dxa"/>
            <w:vAlign w:val="center"/>
          </w:tcPr>
          <w:p w14:paraId="60E7E8F4"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55.83</w:t>
            </w:r>
          </w:p>
        </w:tc>
        <w:tc>
          <w:tcPr>
            <w:tcW w:w="1128" w:type="dxa"/>
            <w:vAlign w:val="center"/>
          </w:tcPr>
          <w:p w14:paraId="3BE0BAB9"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240.93</w:t>
            </w:r>
          </w:p>
        </w:tc>
        <w:tc>
          <w:tcPr>
            <w:tcW w:w="1016" w:type="dxa"/>
            <w:vAlign w:val="center"/>
          </w:tcPr>
          <w:p w14:paraId="37681C21"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1116.67</w:t>
            </w:r>
          </w:p>
        </w:tc>
      </w:tr>
      <w:tr w:rsidR="00136609" w:rsidRPr="00136609" w14:paraId="52675865" w14:textId="77777777" w:rsidTr="00651C3B">
        <w:trPr>
          <w:trHeight w:val="200"/>
          <w:jc w:val="center"/>
        </w:trPr>
        <w:tc>
          <w:tcPr>
            <w:tcW w:w="650" w:type="dxa"/>
          </w:tcPr>
          <w:p w14:paraId="572C464E"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6</w:t>
            </w:r>
          </w:p>
        </w:tc>
        <w:tc>
          <w:tcPr>
            <w:tcW w:w="1462" w:type="dxa"/>
            <w:vAlign w:val="bottom"/>
          </w:tcPr>
          <w:p w14:paraId="58920CB4" w14:textId="77777777" w:rsidR="00136609" w:rsidRPr="00136609" w:rsidRDefault="00136609" w:rsidP="00651C3B">
            <w:pPr>
              <w:spacing w:after="0" w:line="240" w:lineRule="auto"/>
              <w:rPr>
                <w:rFonts w:ascii="Times New Roman" w:hAnsi="Times New Roman" w:cs="Times New Roman"/>
              </w:rPr>
            </w:pPr>
            <w:r w:rsidRPr="00136609">
              <w:rPr>
                <w:rFonts w:ascii="Times New Roman" w:hAnsi="Times New Roman" w:cs="Times New Roman"/>
              </w:rPr>
              <w:t>Groundnut haulm</w:t>
            </w:r>
          </w:p>
        </w:tc>
        <w:tc>
          <w:tcPr>
            <w:tcW w:w="1106" w:type="dxa"/>
            <w:vAlign w:val="center"/>
          </w:tcPr>
          <w:p w14:paraId="75FE4495"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24.73</w:t>
            </w:r>
          </w:p>
        </w:tc>
        <w:tc>
          <w:tcPr>
            <w:tcW w:w="1156" w:type="dxa"/>
            <w:vAlign w:val="center"/>
          </w:tcPr>
          <w:p w14:paraId="3699F740"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32.00</w:t>
            </w:r>
          </w:p>
        </w:tc>
        <w:tc>
          <w:tcPr>
            <w:tcW w:w="1052" w:type="dxa"/>
            <w:vAlign w:val="center"/>
          </w:tcPr>
          <w:p w14:paraId="4BAF141D"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36.07</w:t>
            </w:r>
          </w:p>
        </w:tc>
        <w:tc>
          <w:tcPr>
            <w:tcW w:w="943" w:type="dxa"/>
            <w:vAlign w:val="center"/>
          </w:tcPr>
          <w:p w14:paraId="16A3696A"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38.17</w:t>
            </w:r>
          </w:p>
        </w:tc>
        <w:tc>
          <w:tcPr>
            <w:tcW w:w="1128" w:type="dxa"/>
            <w:vAlign w:val="center"/>
          </w:tcPr>
          <w:p w14:paraId="160FC8EC"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184.73</w:t>
            </w:r>
          </w:p>
        </w:tc>
        <w:tc>
          <w:tcPr>
            <w:tcW w:w="1016" w:type="dxa"/>
            <w:vAlign w:val="center"/>
          </w:tcPr>
          <w:p w14:paraId="769BCF29"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763.33</w:t>
            </w:r>
          </w:p>
        </w:tc>
      </w:tr>
      <w:tr w:rsidR="00136609" w:rsidRPr="00136609" w14:paraId="31DDFBBF" w14:textId="77777777" w:rsidTr="00651C3B">
        <w:trPr>
          <w:trHeight w:val="174"/>
          <w:jc w:val="center"/>
        </w:trPr>
        <w:tc>
          <w:tcPr>
            <w:tcW w:w="650" w:type="dxa"/>
          </w:tcPr>
          <w:p w14:paraId="61B7084F"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7</w:t>
            </w:r>
          </w:p>
        </w:tc>
        <w:tc>
          <w:tcPr>
            <w:tcW w:w="1462" w:type="dxa"/>
            <w:vAlign w:val="bottom"/>
          </w:tcPr>
          <w:p w14:paraId="45C6B4F0" w14:textId="77777777" w:rsidR="00136609" w:rsidRPr="00136609" w:rsidRDefault="00136609" w:rsidP="00651C3B">
            <w:pPr>
              <w:spacing w:after="0" w:line="240" w:lineRule="auto"/>
              <w:rPr>
                <w:rFonts w:ascii="Times New Roman" w:hAnsi="Times New Roman" w:cs="Times New Roman"/>
              </w:rPr>
            </w:pPr>
            <w:r w:rsidRPr="00136609">
              <w:rPr>
                <w:rFonts w:ascii="Times New Roman" w:hAnsi="Times New Roman" w:cs="Times New Roman"/>
              </w:rPr>
              <w:t>Rice husk</w:t>
            </w:r>
          </w:p>
        </w:tc>
        <w:tc>
          <w:tcPr>
            <w:tcW w:w="1106" w:type="dxa"/>
            <w:vAlign w:val="center"/>
          </w:tcPr>
          <w:p w14:paraId="731826CA"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24.00</w:t>
            </w:r>
          </w:p>
        </w:tc>
        <w:tc>
          <w:tcPr>
            <w:tcW w:w="1156" w:type="dxa"/>
            <w:vAlign w:val="center"/>
          </w:tcPr>
          <w:p w14:paraId="0094F7CA"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33.13</w:t>
            </w:r>
          </w:p>
        </w:tc>
        <w:tc>
          <w:tcPr>
            <w:tcW w:w="1052" w:type="dxa"/>
            <w:vAlign w:val="center"/>
          </w:tcPr>
          <w:p w14:paraId="6DF2C324"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39.73</w:t>
            </w:r>
          </w:p>
        </w:tc>
        <w:tc>
          <w:tcPr>
            <w:tcW w:w="943" w:type="dxa"/>
            <w:vAlign w:val="center"/>
          </w:tcPr>
          <w:p w14:paraId="15353637"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42.50</w:t>
            </w:r>
          </w:p>
        </w:tc>
        <w:tc>
          <w:tcPr>
            <w:tcW w:w="1128" w:type="dxa"/>
            <w:vAlign w:val="center"/>
          </w:tcPr>
          <w:p w14:paraId="356D9DD8"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174.93</w:t>
            </w:r>
          </w:p>
        </w:tc>
        <w:tc>
          <w:tcPr>
            <w:tcW w:w="1016" w:type="dxa"/>
            <w:vAlign w:val="center"/>
          </w:tcPr>
          <w:p w14:paraId="494D3458"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850.00</w:t>
            </w:r>
          </w:p>
        </w:tc>
      </w:tr>
      <w:tr w:rsidR="00136609" w:rsidRPr="00136609" w14:paraId="1BEB1166" w14:textId="77777777" w:rsidTr="00651C3B">
        <w:trPr>
          <w:trHeight w:val="174"/>
          <w:jc w:val="center"/>
        </w:trPr>
        <w:tc>
          <w:tcPr>
            <w:tcW w:w="650" w:type="dxa"/>
          </w:tcPr>
          <w:p w14:paraId="2C0F97D1"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8</w:t>
            </w:r>
          </w:p>
        </w:tc>
        <w:tc>
          <w:tcPr>
            <w:tcW w:w="1462" w:type="dxa"/>
            <w:vAlign w:val="bottom"/>
          </w:tcPr>
          <w:p w14:paraId="6D400710" w14:textId="77777777" w:rsidR="00136609" w:rsidRPr="00136609" w:rsidRDefault="00136609" w:rsidP="00651C3B">
            <w:pPr>
              <w:spacing w:after="0" w:line="240" w:lineRule="auto"/>
              <w:rPr>
                <w:rFonts w:ascii="Times New Roman" w:hAnsi="Times New Roman" w:cs="Times New Roman"/>
              </w:rPr>
            </w:pPr>
            <w:r w:rsidRPr="00136609">
              <w:rPr>
                <w:rFonts w:ascii="Times New Roman" w:hAnsi="Times New Roman" w:cs="Times New Roman"/>
              </w:rPr>
              <w:t>Banana pseudo stem</w:t>
            </w:r>
          </w:p>
        </w:tc>
        <w:tc>
          <w:tcPr>
            <w:tcW w:w="1106" w:type="dxa"/>
            <w:vAlign w:val="center"/>
          </w:tcPr>
          <w:p w14:paraId="4C5BDE5B"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24.07</w:t>
            </w:r>
          </w:p>
        </w:tc>
        <w:tc>
          <w:tcPr>
            <w:tcW w:w="1156" w:type="dxa"/>
            <w:vAlign w:val="center"/>
          </w:tcPr>
          <w:p w14:paraId="7B6E3879"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30.67</w:t>
            </w:r>
          </w:p>
        </w:tc>
        <w:tc>
          <w:tcPr>
            <w:tcW w:w="1052" w:type="dxa"/>
            <w:vAlign w:val="center"/>
          </w:tcPr>
          <w:p w14:paraId="4E797DFB"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35.20</w:t>
            </w:r>
          </w:p>
        </w:tc>
        <w:tc>
          <w:tcPr>
            <w:tcW w:w="943" w:type="dxa"/>
            <w:vAlign w:val="center"/>
          </w:tcPr>
          <w:p w14:paraId="25E2E21F"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68.33</w:t>
            </w:r>
          </w:p>
        </w:tc>
        <w:tc>
          <w:tcPr>
            <w:tcW w:w="1128" w:type="dxa"/>
            <w:vAlign w:val="center"/>
          </w:tcPr>
          <w:p w14:paraId="0C09943C"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246.40</w:t>
            </w:r>
          </w:p>
        </w:tc>
        <w:tc>
          <w:tcPr>
            <w:tcW w:w="1016" w:type="dxa"/>
            <w:vAlign w:val="center"/>
          </w:tcPr>
          <w:p w14:paraId="66887485"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1366.67</w:t>
            </w:r>
          </w:p>
        </w:tc>
      </w:tr>
      <w:tr w:rsidR="00136609" w:rsidRPr="00136609" w14:paraId="72083044" w14:textId="77777777" w:rsidTr="00651C3B">
        <w:trPr>
          <w:trHeight w:val="174"/>
          <w:jc w:val="center"/>
        </w:trPr>
        <w:tc>
          <w:tcPr>
            <w:tcW w:w="650" w:type="dxa"/>
          </w:tcPr>
          <w:p w14:paraId="24072BEE"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9</w:t>
            </w:r>
          </w:p>
        </w:tc>
        <w:tc>
          <w:tcPr>
            <w:tcW w:w="1462" w:type="dxa"/>
            <w:vAlign w:val="bottom"/>
          </w:tcPr>
          <w:p w14:paraId="422D13F1" w14:textId="77777777" w:rsidR="00136609" w:rsidRPr="00136609" w:rsidRDefault="00136609" w:rsidP="00651C3B">
            <w:pPr>
              <w:spacing w:after="0" w:line="240" w:lineRule="auto"/>
              <w:rPr>
                <w:rFonts w:ascii="Times New Roman" w:hAnsi="Times New Roman" w:cs="Times New Roman"/>
              </w:rPr>
            </w:pPr>
            <w:r w:rsidRPr="00136609">
              <w:rPr>
                <w:rFonts w:ascii="Times New Roman" w:hAnsi="Times New Roman" w:cs="Times New Roman"/>
              </w:rPr>
              <w:t>Saw dust</w:t>
            </w:r>
          </w:p>
        </w:tc>
        <w:tc>
          <w:tcPr>
            <w:tcW w:w="1106" w:type="dxa"/>
            <w:vAlign w:val="center"/>
          </w:tcPr>
          <w:p w14:paraId="5662CD28"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28.53</w:t>
            </w:r>
          </w:p>
        </w:tc>
        <w:tc>
          <w:tcPr>
            <w:tcW w:w="1156" w:type="dxa"/>
            <w:vAlign w:val="center"/>
          </w:tcPr>
          <w:p w14:paraId="276551BF"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36.93</w:t>
            </w:r>
          </w:p>
        </w:tc>
        <w:tc>
          <w:tcPr>
            <w:tcW w:w="1052" w:type="dxa"/>
            <w:vAlign w:val="center"/>
          </w:tcPr>
          <w:p w14:paraId="74FDDA89"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43.20</w:t>
            </w:r>
          </w:p>
        </w:tc>
        <w:tc>
          <w:tcPr>
            <w:tcW w:w="943" w:type="dxa"/>
            <w:vAlign w:val="center"/>
          </w:tcPr>
          <w:p w14:paraId="49B5A4EB"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43.83</w:t>
            </w:r>
          </w:p>
        </w:tc>
        <w:tc>
          <w:tcPr>
            <w:tcW w:w="1128" w:type="dxa"/>
            <w:vAlign w:val="center"/>
          </w:tcPr>
          <w:p w14:paraId="58849B9E"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153.93</w:t>
            </w:r>
          </w:p>
        </w:tc>
        <w:tc>
          <w:tcPr>
            <w:tcW w:w="1016" w:type="dxa"/>
            <w:vAlign w:val="center"/>
          </w:tcPr>
          <w:p w14:paraId="7252EAD7"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876.67</w:t>
            </w:r>
          </w:p>
        </w:tc>
      </w:tr>
      <w:tr w:rsidR="00136609" w:rsidRPr="00136609" w14:paraId="376717A3" w14:textId="77777777" w:rsidTr="00651C3B">
        <w:trPr>
          <w:trHeight w:val="174"/>
          <w:jc w:val="center"/>
        </w:trPr>
        <w:tc>
          <w:tcPr>
            <w:tcW w:w="650" w:type="dxa"/>
          </w:tcPr>
          <w:p w14:paraId="3F308BC7"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10</w:t>
            </w:r>
          </w:p>
        </w:tc>
        <w:tc>
          <w:tcPr>
            <w:tcW w:w="1462" w:type="dxa"/>
            <w:vAlign w:val="bottom"/>
          </w:tcPr>
          <w:p w14:paraId="446F1A7F" w14:textId="77777777" w:rsidR="00136609" w:rsidRPr="00136609" w:rsidRDefault="00136609" w:rsidP="00651C3B">
            <w:pPr>
              <w:spacing w:after="0" w:line="240" w:lineRule="auto"/>
              <w:rPr>
                <w:rFonts w:ascii="Times New Roman" w:hAnsi="Times New Roman" w:cs="Times New Roman"/>
              </w:rPr>
            </w:pPr>
            <w:r w:rsidRPr="00136609">
              <w:rPr>
                <w:rFonts w:ascii="Times New Roman" w:hAnsi="Times New Roman" w:cs="Times New Roman"/>
              </w:rPr>
              <w:t>Finger millet stalk</w:t>
            </w:r>
          </w:p>
        </w:tc>
        <w:tc>
          <w:tcPr>
            <w:tcW w:w="1106" w:type="dxa"/>
            <w:vAlign w:val="center"/>
          </w:tcPr>
          <w:p w14:paraId="755865BB"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21.53</w:t>
            </w:r>
          </w:p>
        </w:tc>
        <w:tc>
          <w:tcPr>
            <w:tcW w:w="1156" w:type="dxa"/>
            <w:vAlign w:val="center"/>
          </w:tcPr>
          <w:p w14:paraId="5B43B0D7"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25.93</w:t>
            </w:r>
          </w:p>
        </w:tc>
        <w:tc>
          <w:tcPr>
            <w:tcW w:w="1052" w:type="dxa"/>
            <w:vAlign w:val="center"/>
          </w:tcPr>
          <w:p w14:paraId="4EE41653"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32.60</w:t>
            </w:r>
          </w:p>
        </w:tc>
        <w:tc>
          <w:tcPr>
            <w:tcW w:w="943" w:type="dxa"/>
            <w:vAlign w:val="center"/>
          </w:tcPr>
          <w:p w14:paraId="1F394F69"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60.17</w:t>
            </w:r>
          </w:p>
        </w:tc>
        <w:tc>
          <w:tcPr>
            <w:tcW w:w="1128" w:type="dxa"/>
            <w:vAlign w:val="center"/>
          </w:tcPr>
          <w:p w14:paraId="74A84024"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248.87</w:t>
            </w:r>
          </w:p>
        </w:tc>
        <w:tc>
          <w:tcPr>
            <w:tcW w:w="1016" w:type="dxa"/>
            <w:vAlign w:val="center"/>
          </w:tcPr>
          <w:p w14:paraId="75B18C7A"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1203.33</w:t>
            </w:r>
          </w:p>
        </w:tc>
      </w:tr>
      <w:tr w:rsidR="00136609" w:rsidRPr="00136609" w14:paraId="461C3E22" w14:textId="77777777" w:rsidTr="00651C3B">
        <w:trPr>
          <w:trHeight w:val="174"/>
          <w:jc w:val="center"/>
        </w:trPr>
        <w:tc>
          <w:tcPr>
            <w:tcW w:w="650" w:type="dxa"/>
          </w:tcPr>
          <w:p w14:paraId="090290AD" w14:textId="77777777" w:rsidR="00136609" w:rsidRPr="00136609" w:rsidRDefault="00136609" w:rsidP="00651C3B">
            <w:pPr>
              <w:spacing w:after="0" w:line="240" w:lineRule="auto"/>
              <w:jc w:val="center"/>
              <w:rPr>
                <w:rFonts w:ascii="Times New Roman" w:hAnsi="Times New Roman" w:cs="Times New Roman"/>
              </w:rPr>
            </w:pPr>
          </w:p>
        </w:tc>
        <w:tc>
          <w:tcPr>
            <w:tcW w:w="1462" w:type="dxa"/>
          </w:tcPr>
          <w:p w14:paraId="4274E2C3"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SE(m)</w:t>
            </w:r>
            <w:r w:rsidRPr="00136609">
              <w:rPr>
                <w:rFonts w:ascii="Times New Roman" w:hAnsi="Times New Roman" w:cs="Times New Roman"/>
                <w:u w:val="single"/>
              </w:rPr>
              <w:t>+</w:t>
            </w:r>
          </w:p>
        </w:tc>
        <w:tc>
          <w:tcPr>
            <w:tcW w:w="1106" w:type="dxa"/>
            <w:vAlign w:val="center"/>
          </w:tcPr>
          <w:p w14:paraId="192C293C"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0.23</w:t>
            </w:r>
          </w:p>
        </w:tc>
        <w:tc>
          <w:tcPr>
            <w:tcW w:w="1156" w:type="dxa"/>
            <w:vAlign w:val="center"/>
          </w:tcPr>
          <w:p w14:paraId="4E36A6D5"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0.34</w:t>
            </w:r>
          </w:p>
        </w:tc>
        <w:tc>
          <w:tcPr>
            <w:tcW w:w="1052" w:type="dxa"/>
            <w:vAlign w:val="center"/>
          </w:tcPr>
          <w:p w14:paraId="21AB1086"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0.49</w:t>
            </w:r>
          </w:p>
        </w:tc>
        <w:tc>
          <w:tcPr>
            <w:tcW w:w="943" w:type="dxa"/>
            <w:vAlign w:val="center"/>
          </w:tcPr>
          <w:p w14:paraId="3AA5A1AC"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1.62</w:t>
            </w:r>
          </w:p>
        </w:tc>
        <w:tc>
          <w:tcPr>
            <w:tcW w:w="1128" w:type="dxa"/>
            <w:vAlign w:val="center"/>
          </w:tcPr>
          <w:p w14:paraId="7F3817C6"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2.03</w:t>
            </w:r>
          </w:p>
        </w:tc>
        <w:tc>
          <w:tcPr>
            <w:tcW w:w="1016" w:type="dxa"/>
            <w:vAlign w:val="center"/>
          </w:tcPr>
          <w:p w14:paraId="25F51465"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32.36</w:t>
            </w:r>
          </w:p>
        </w:tc>
      </w:tr>
      <w:tr w:rsidR="00136609" w:rsidRPr="00136609" w14:paraId="328BEF2F" w14:textId="77777777" w:rsidTr="00651C3B">
        <w:trPr>
          <w:trHeight w:val="174"/>
          <w:jc w:val="center"/>
        </w:trPr>
        <w:tc>
          <w:tcPr>
            <w:tcW w:w="650" w:type="dxa"/>
          </w:tcPr>
          <w:p w14:paraId="44887737" w14:textId="77777777" w:rsidR="00136609" w:rsidRPr="00136609" w:rsidRDefault="00136609" w:rsidP="00651C3B">
            <w:pPr>
              <w:spacing w:after="0" w:line="240" w:lineRule="auto"/>
              <w:jc w:val="center"/>
              <w:rPr>
                <w:rFonts w:ascii="Times New Roman" w:hAnsi="Times New Roman" w:cs="Times New Roman"/>
              </w:rPr>
            </w:pPr>
          </w:p>
        </w:tc>
        <w:tc>
          <w:tcPr>
            <w:tcW w:w="1462" w:type="dxa"/>
          </w:tcPr>
          <w:p w14:paraId="42526327" w14:textId="77777777" w:rsidR="00136609" w:rsidRPr="00136609" w:rsidRDefault="00136609" w:rsidP="00651C3B">
            <w:pPr>
              <w:spacing w:after="0" w:line="240" w:lineRule="auto"/>
              <w:jc w:val="center"/>
              <w:rPr>
                <w:rFonts w:ascii="Times New Roman" w:hAnsi="Times New Roman" w:cs="Times New Roman"/>
              </w:rPr>
            </w:pPr>
            <w:proofErr w:type="gramStart"/>
            <w:r w:rsidRPr="00136609">
              <w:rPr>
                <w:rFonts w:ascii="Times New Roman" w:hAnsi="Times New Roman" w:cs="Times New Roman"/>
              </w:rPr>
              <w:t>CD(</w:t>
            </w:r>
            <w:proofErr w:type="gramEnd"/>
            <w:r w:rsidRPr="00136609">
              <w:rPr>
                <w:rFonts w:ascii="Times New Roman" w:hAnsi="Times New Roman" w:cs="Times New Roman"/>
              </w:rPr>
              <w:t>0.05)</w:t>
            </w:r>
          </w:p>
        </w:tc>
        <w:tc>
          <w:tcPr>
            <w:tcW w:w="1106" w:type="dxa"/>
            <w:vAlign w:val="center"/>
          </w:tcPr>
          <w:p w14:paraId="6DB2B7C4"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0.67</w:t>
            </w:r>
          </w:p>
        </w:tc>
        <w:tc>
          <w:tcPr>
            <w:tcW w:w="1156" w:type="dxa"/>
            <w:vAlign w:val="center"/>
          </w:tcPr>
          <w:p w14:paraId="7C40C9EB"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1.02</w:t>
            </w:r>
          </w:p>
        </w:tc>
        <w:tc>
          <w:tcPr>
            <w:tcW w:w="1052" w:type="dxa"/>
            <w:vAlign w:val="center"/>
          </w:tcPr>
          <w:p w14:paraId="5C8F35FA"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1.45</w:t>
            </w:r>
          </w:p>
        </w:tc>
        <w:tc>
          <w:tcPr>
            <w:tcW w:w="943" w:type="dxa"/>
            <w:vAlign w:val="center"/>
          </w:tcPr>
          <w:p w14:paraId="7D16B087"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4.81</w:t>
            </w:r>
          </w:p>
        </w:tc>
        <w:tc>
          <w:tcPr>
            <w:tcW w:w="1128" w:type="dxa"/>
            <w:vAlign w:val="center"/>
          </w:tcPr>
          <w:p w14:paraId="6A7F1CC8"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6.04</w:t>
            </w:r>
          </w:p>
        </w:tc>
        <w:tc>
          <w:tcPr>
            <w:tcW w:w="1016" w:type="dxa"/>
            <w:vAlign w:val="center"/>
          </w:tcPr>
          <w:p w14:paraId="29801AAC"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96.14</w:t>
            </w:r>
          </w:p>
        </w:tc>
      </w:tr>
    </w:tbl>
    <w:p w14:paraId="3D63A87A" w14:textId="77777777" w:rsidR="00136609" w:rsidRPr="00136609" w:rsidRDefault="00136609" w:rsidP="00136609">
      <w:pPr>
        <w:jc w:val="both"/>
        <w:rPr>
          <w:rFonts w:ascii="Times New Roman" w:hAnsi="Times New Roman" w:cs="Times New Roman"/>
          <w:b/>
          <w:bCs/>
        </w:rPr>
      </w:pPr>
    </w:p>
    <w:p w14:paraId="202D92AC" w14:textId="77777777" w:rsidR="00136609" w:rsidRPr="00136609" w:rsidRDefault="00136609" w:rsidP="00967153">
      <w:pPr>
        <w:spacing w:after="0" w:line="360" w:lineRule="auto"/>
        <w:jc w:val="both"/>
        <w:rPr>
          <w:rFonts w:ascii="Times New Roman" w:hAnsi="Times New Roman" w:cs="Times New Roman"/>
        </w:rPr>
      </w:pPr>
    </w:p>
    <w:p w14:paraId="0E519E12" w14:textId="430F9552" w:rsidR="003F5AD3" w:rsidRDefault="003F5AD3" w:rsidP="00967153">
      <w:pPr>
        <w:spacing w:after="0" w:line="360" w:lineRule="auto"/>
        <w:jc w:val="both"/>
        <w:rPr>
          <w:rFonts w:ascii="Times New Roman" w:hAnsi="Times New Roman" w:cs="Times New Roman"/>
        </w:rPr>
      </w:pPr>
      <w:r w:rsidRPr="00136609">
        <w:rPr>
          <w:rFonts w:ascii="Times New Roman" w:hAnsi="Times New Roman" w:cs="Times New Roman"/>
        </w:rPr>
        <w:t xml:space="preserve">The data on morphological characters of mushroom harvested from different substrates are presented in </w:t>
      </w:r>
      <w:r w:rsidR="00665EB7" w:rsidRPr="00136609">
        <w:rPr>
          <w:rFonts w:ascii="Times New Roman" w:hAnsi="Times New Roman" w:cs="Times New Roman"/>
        </w:rPr>
        <w:t>t</w:t>
      </w:r>
      <w:r w:rsidRPr="00136609">
        <w:rPr>
          <w:rFonts w:ascii="Times New Roman" w:hAnsi="Times New Roman" w:cs="Times New Roman"/>
        </w:rPr>
        <w:t xml:space="preserve">able 2. The morphology of mushroom has a great role in yield of mushroom per bag. Pileus size of mushrooms varied from 55.00 mm to 72.67 mm. Maximum pileus size (72.67 mm) was observed in mushrooms harvested from saw dust which is at par with that of banana pseudo stem (71.53 mm). Minimum pileus size (55.00 mm) observed in case of finger millet stalk and sesame stalk which were at par with that of rice husk (55.40 mm) and groundnut </w:t>
      </w:r>
      <w:r w:rsidRPr="00136609">
        <w:rPr>
          <w:rFonts w:ascii="Times New Roman" w:hAnsi="Times New Roman" w:cs="Times New Roman"/>
        </w:rPr>
        <w:lastRenderedPageBreak/>
        <w:t>haulm (58.67 mm). Similarly, maximum stipe length was observed in case of saw dust (31.73 mm) followed by paper (29.67 mm). However, paddy straw (22.47 mm), banana pseudo stem (22.53 mm) and rice husk (23.07 mm) were statistically at par with each other with respect to stipe length. Stipe diameter of mushrooms harvested from different substrates varied from 5.67 mm to 7.80 mm. Maximum stipe diameter (7.80 mm) recorded in the mushroom harvested from banana pseudo stem was statistically at par with that of paddy straw (7.13 mm), groundnut haulm (7.13 mm), finger millet stalk (7.07 mm) and saw dust (7.00 mm).</w:t>
      </w:r>
    </w:p>
    <w:p w14:paraId="795538AE" w14:textId="77777777" w:rsidR="00136609" w:rsidRPr="00136609" w:rsidRDefault="00136609" w:rsidP="00136609">
      <w:pPr>
        <w:jc w:val="both"/>
        <w:rPr>
          <w:rFonts w:ascii="Times New Roman" w:hAnsi="Times New Roman" w:cs="Times New Roman"/>
        </w:rPr>
      </w:pPr>
    </w:p>
    <w:p w14:paraId="556C6A10" w14:textId="77777777" w:rsidR="00136609" w:rsidRPr="00136609" w:rsidRDefault="00136609" w:rsidP="00136609">
      <w:pPr>
        <w:jc w:val="both"/>
        <w:rPr>
          <w:rFonts w:ascii="Times New Roman" w:hAnsi="Times New Roman" w:cs="Times New Roman"/>
          <w:b/>
          <w:bCs/>
        </w:rPr>
      </w:pPr>
      <w:proofErr w:type="gramStart"/>
      <w:r w:rsidRPr="00136609">
        <w:rPr>
          <w:rFonts w:ascii="Times New Roman" w:hAnsi="Times New Roman" w:cs="Times New Roman"/>
          <w:b/>
          <w:bCs/>
        </w:rPr>
        <w:t>Table  2</w:t>
      </w:r>
      <w:proofErr w:type="gramEnd"/>
      <w:r w:rsidRPr="00136609">
        <w:rPr>
          <w:rFonts w:ascii="Times New Roman" w:hAnsi="Times New Roman" w:cs="Times New Roman"/>
          <w:b/>
          <w:bCs/>
        </w:rPr>
        <w:t>:</w:t>
      </w:r>
      <w:r w:rsidRPr="00136609">
        <w:rPr>
          <w:rFonts w:ascii="Times New Roman" w:eastAsia="+mn-ea" w:hAnsi="Times New Roman" w:cs="Times New Roman"/>
          <w:b/>
          <w:bCs/>
          <w:color w:val="000000"/>
          <w:kern w:val="24"/>
        </w:rPr>
        <w:t xml:space="preserve"> </w:t>
      </w:r>
      <w:r w:rsidRPr="00136609">
        <w:rPr>
          <w:rFonts w:ascii="Times New Roman" w:hAnsi="Times New Roman" w:cs="Times New Roman"/>
          <w:b/>
          <w:bCs/>
        </w:rPr>
        <w:t>Morphometrics of oyster mushroom (</w:t>
      </w:r>
      <w:r w:rsidRPr="00136609">
        <w:rPr>
          <w:rFonts w:ascii="Times New Roman" w:hAnsi="Times New Roman" w:cs="Times New Roman"/>
          <w:b/>
          <w:bCs/>
          <w:i/>
          <w:iCs/>
        </w:rPr>
        <w:t>Pleurotus ostreatus</w:t>
      </w:r>
      <w:r w:rsidRPr="00136609">
        <w:rPr>
          <w:rFonts w:ascii="Times New Roman" w:hAnsi="Times New Roman" w:cs="Times New Roman"/>
          <w:b/>
          <w:bCs/>
        </w:rPr>
        <w:t>)</w:t>
      </w:r>
      <w:r w:rsidRPr="00136609">
        <w:rPr>
          <w:rFonts w:ascii="Times New Roman" w:hAnsi="Times New Roman" w:cs="Times New Roman"/>
          <w:b/>
          <w:bCs/>
          <w:i/>
          <w:iCs/>
        </w:rPr>
        <w:t xml:space="preserve"> </w:t>
      </w:r>
      <w:r w:rsidRPr="00136609">
        <w:rPr>
          <w:rFonts w:ascii="Times New Roman" w:hAnsi="Times New Roman" w:cs="Times New Roman"/>
          <w:b/>
          <w:bCs/>
        </w:rPr>
        <w:t xml:space="preserve">as influenced by </w:t>
      </w:r>
      <w:proofErr w:type="spellStart"/>
      <w:r w:rsidRPr="00136609">
        <w:rPr>
          <w:rFonts w:ascii="Times New Roman" w:hAnsi="Times New Roman" w:cs="Times New Roman"/>
          <w:b/>
          <w:bCs/>
        </w:rPr>
        <w:t>ligno</w:t>
      </w:r>
      <w:proofErr w:type="spellEnd"/>
      <w:r w:rsidRPr="00136609">
        <w:rPr>
          <w:rFonts w:ascii="Times New Roman" w:hAnsi="Times New Roman" w:cs="Times New Roman"/>
          <w:b/>
          <w:bCs/>
        </w:rPr>
        <w:t xml:space="preserve">-cellulosic substrates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9"/>
        <w:gridCol w:w="2396"/>
        <w:gridCol w:w="1721"/>
        <w:gridCol w:w="1645"/>
        <w:gridCol w:w="1645"/>
      </w:tblGrid>
      <w:tr w:rsidR="00136609" w:rsidRPr="00136609" w14:paraId="01B265BA" w14:textId="77777777" w:rsidTr="00651C3B">
        <w:trPr>
          <w:trHeight w:val="505"/>
          <w:jc w:val="center"/>
        </w:trPr>
        <w:tc>
          <w:tcPr>
            <w:tcW w:w="1099" w:type="dxa"/>
          </w:tcPr>
          <w:p w14:paraId="3B2DD595" w14:textId="77777777" w:rsidR="00136609" w:rsidRPr="00136609" w:rsidRDefault="00136609" w:rsidP="00651C3B">
            <w:pPr>
              <w:spacing w:after="0" w:line="240" w:lineRule="auto"/>
              <w:jc w:val="center"/>
              <w:rPr>
                <w:rFonts w:ascii="Times New Roman" w:hAnsi="Times New Roman" w:cs="Times New Roman"/>
                <w:b/>
                <w:bCs/>
              </w:rPr>
            </w:pPr>
            <w:r w:rsidRPr="00136609">
              <w:rPr>
                <w:rFonts w:ascii="Times New Roman" w:hAnsi="Times New Roman" w:cs="Times New Roman"/>
                <w:b/>
                <w:bCs/>
              </w:rPr>
              <w:t>Sl. No.</w:t>
            </w:r>
          </w:p>
        </w:tc>
        <w:tc>
          <w:tcPr>
            <w:tcW w:w="2396" w:type="dxa"/>
          </w:tcPr>
          <w:p w14:paraId="686792F0" w14:textId="77777777" w:rsidR="00136609" w:rsidRPr="00136609" w:rsidRDefault="00136609" w:rsidP="00651C3B">
            <w:pPr>
              <w:spacing w:after="0" w:line="240" w:lineRule="auto"/>
              <w:jc w:val="center"/>
              <w:rPr>
                <w:rFonts w:ascii="Times New Roman" w:hAnsi="Times New Roman" w:cs="Times New Roman"/>
                <w:b/>
                <w:bCs/>
              </w:rPr>
            </w:pPr>
            <w:proofErr w:type="spellStart"/>
            <w:r w:rsidRPr="00136609">
              <w:rPr>
                <w:rFonts w:ascii="Times New Roman" w:hAnsi="Times New Roman" w:cs="Times New Roman"/>
                <w:b/>
                <w:bCs/>
              </w:rPr>
              <w:t>ligno</w:t>
            </w:r>
            <w:proofErr w:type="spellEnd"/>
            <w:r w:rsidRPr="00136609">
              <w:rPr>
                <w:rFonts w:ascii="Times New Roman" w:hAnsi="Times New Roman" w:cs="Times New Roman"/>
                <w:b/>
                <w:bCs/>
              </w:rPr>
              <w:t xml:space="preserve">-cellulosic substrates  </w:t>
            </w:r>
          </w:p>
        </w:tc>
        <w:tc>
          <w:tcPr>
            <w:tcW w:w="1721" w:type="dxa"/>
          </w:tcPr>
          <w:p w14:paraId="687CEAE9" w14:textId="77777777" w:rsidR="00136609" w:rsidRPr="00136609" w:rsidRDefault="00136609" w:rsidP="00651C3B">
            <w:pPr>
              <w:spacing w:after="0" w:line="240" w:lineRule="auto"/>
              <w:jc w:val="center"/>
              <w:rPr>
                <w:rFonts w:ascii="Times New Roman" w:hAnsi="Times New Roman" w:cs="Times New Roman"/>
                <w:b/>
                <w:bCs/>
              </w:rPr>
            </w:pPr>
            <w:r w:rsidRPr="00136609">
              <w:rPr>
                <w:rFonts w:ascii="Times New Roman" w:hAnsi="Times New Roman" w:cs="Times New Roman"/>
                <w:b/>
                <w:bCs/>
              </w:rPr>
              <w:t>Pileus size (mm)</w:t>
            </w:r>
          </w:p>
        </w:tc>
        <w:tc>
          <w:tcPr>
            <w:tcW w:w="1645" w:type="dxa"/>
          </w:tcPr>
          <w:p w14:paraId="1B4CD1CD" w14:textId="77777777" w:rsidR="00136609" w:rsidRPr="00136609" w:rsidRDefault="00136609" w:rsidP="00651C3B">
            <w:pPr>
              <w:spacing w:after="0" w:line="240" w:lineRule="auto"/>
              <w:jc w:val="center"/>
              <w:rPr>
                <w:rFonts w:ascii="Times New Roman" w:hAnsi="Times New Roman" w:cs="Times New Roman"/>
                <w:b/>
                <w:bCs/>
              </w:rPr>
            </w:pPr>
            <w:r w:rsidRPr="00136609">
              <w:rPr>
                <w:rFonts w:ascii="Times New Roman" w:hAnsi="Times New Roman" w:cs="Times New Roman"/>
                <w:b/>
                <w:bCs/>
              </w:rPr>
              <w:t>Stipe length (mm)</w:t>
            </w:r>
          </w:p>
        </w:tc>
        <w:tc>
          <w:tcPr>
            <w:tcW w:w="1645" w:type="dxa"/>
          </w:tcPr>
          <w:p w14:paraId="6D196130" w14:textId="77777777" w:rsidR="00136609" w:rsidRPr="00136609" w:rsidRDefault="00136609" w:rsidP="00651C3B">
            <w:pPr>
              <w:spacing w:after="0" w:line="240" w:lineRule="auto"/>
              <w:jc w:val="center"/>
              <w:rPr>
                <w:rFonts w:ascii="Times New Roman" w:hAnsi="Times New Roman" w:cs="Times New Roman"/>
                <w:b/>
                <w:bCs/>
              </w:rPr>
            </w:pPr>
            <w:r w:rsidRPr="00136609">
              <w:rPr>
                <w:rFonts w:ascii="Times New Roman" w:hAnsi="Times New Roman" w:cs="Times New Roman"/>
                <w:b/>
                <w:bCs/>
              </w:rPr>
              <w:t>Stipe diameter (mm)</w:t>
            </w:r>
          </w:p>
        </w:tc>
      </w:tr>
      <w:tr w:rsidR="00136609" w:rsidRPr="00136609" w14:paraId="3937F221" w14:textId="77777777" w:rsidTr="00651C3B">
        <w:trPr>
          <w:trHeight w:val="202"/>
          <w:jc w:val="center"/>
        </w:trPr>
        <w:tc>
          <w:tcPr>
            <w:tcW w:w="1099" w:type="dxa"/>
          </w:tcPr>
          <w:p w14:paraId="33F54AA4"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1</w:t>
            </w:r>
          </w:p>
        </w:tc>
        <w:tc>
          <w:tcPr>
            <w:tcW w:w="2396" w:type="dxa"/>
            <w:vAlign w:val="bottom"/>
          </w:tcPr>
          <w:p w14:paraId="643D46A7" w14:textId="77777777" w:rsidR="00136609" w:rsidRPr="00136609" w:rsidRDefault="00136609" w:rsidP="00651C3B">
            <w:pPr>
              <w:spacing w:after="0" w:line="240" w:lineRule="auto"/>
              <w:rPr>
                <w:rFonts w:ascii="Times New Roman" w:hAnsi="Times New Roman" w:cs="Times New Roman"/>
              </w:rPr>
            </w:pPr>
            <w:r w:rsidRPr="00136609">
              <w:rPr>
                <w:rFonts w:ascii="Times New Roman" w:hAnsi="Times New Roman" w:cs="Times New Roman"/>
              </w:rPr>
              <w:t>Paddy straw</w:t>
            </w:r>
          </w:p>
        </w:tc>
        <w:tc>
          <w:tcPr>
            <w:tcW w:w="1721" w:type="dxa"/>
            <w:vAlign w:val="bottom"/>
          </w:tcPr>
          <w:p w14:paraId="1DCC53AE"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61.07</w:t>
            </w:r>
          </w:p>
        </w:tc>
        <w:tc>
          <w:tcPr>
            <w:tcW w:w="1645" w:type="dxa"/>
            <w:vAlign w:val="center"/>
          </w:tcPr>
          <w:p w14:paraId="42B2F9FA"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22.47</w:t>
            </w:r>
          </w:p>
        </w:tc>
        <w:tc>
          <w:tcPr>
            <w:tcW w:w="1645" w:type="dxa"/>
            <w:vAlign w:val="center"/>
          </w:tcPr>
          <w:p w14:paraId="672CB566"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7.13</w:t>
            </w:r>
          </w:p>
        </w:tc>
      </w:tr>
      <w:tr w:rsidR="00136609" w:rsidRPr="00136609" w14:paraId="66D1F6F4" w14:textId="77777777" w:rsidTr="00651C3B">
        <w:trPr>
          <w:trHeight w:val="210"/>
          <w:jc w:val="center"/>
        </w:trPr>
        <w:tc>
          <w:tcPr>
            <w:tcW w:w="1099" w:type="dxa"/>
          </w:tcPr>
          <w:p w14:paraId="3250C14B"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2</w:t>
            </w:r>
          </w:p>
        </w:tc>
        <w:tc>
          <w:tcPr>
            <w:tcW w:w="2396" w:type="dxa"/>
            <w:vAlign w:val="bottom"/>
          </w:tcPr>
          <w:p w14:paraId="5F1423E6" w14:textId="77777777" w:rsidR="00136609" w:rsidRPr="00136609" w:rsidRDefault="00136609" w:rsidP="00651C3B">
            <w:pPr>
              <w:spacing w:after="0" w:line="240" w:lineRule="auto"/>
              <w:rPr>
                <w:rFonts w:ascii="Times New Roman" w:hAnsi="Times New Roman" w:cs="Times New Roman"/>
              </w:rPr>
            </w:pPr>
            <w:r w:rsidRPr="00136609">
              <w:rPr>
                <w:rFonts w:ascii="Times New Roman" w:hAnsi="Times New Roman" w:cs="Times New Roman"/>
              </w:rPr>
              <w:t>Sugarcane bagasse</w:t>
            </w:r>
          </w:p>
        </w:tc>
        <w:tc>
          <w:tcPr>
            <w:tcW w:w="1721" w:type="dxa"/>
            <w:vAlign w:val="bottom"/>
          </w:tcPr>
          <w:p w14:paraId="22B21D9A"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64.53</w:t>
            </w:r>
          </w:p>
        </w:tc>
        <w:tc>
          <w:tcPr>
            <w:tcW w:w="1645" w:type="dxa"/>
            <w:vAlign w:val="center"/>
          </w:tcPr>
          <w:p w14:paraId="262657C4"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27.47</w:t>
            </w:r>
          </w:p>
        </w:tc>
        <w:tc>
          <w:tcPr>
            <w:tcW w:w="1645" w:type="dxa"/>
            <w:vAlign w:val="center"/>
          </w:tcPr>
          <w:p w14:paraId="2801C43C"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6.80</w:t>
            </w:r>
          </w:p>
        </w:tc>
      </w:tr>
      <w:tr w:rsidR="00136609" w:rsidRPr="00136609" w14:paraId="1D1A70B0" w14:textId="77777777" w:rsidTr="00651C3B">
        <w:trPr>
          <w:trHeight w:val="202"/>
          <w:jc w:val="center"/>
        </w:trPr>
        <w:tc>
          <w:tcPr>
            <w:tcW w:w="1099" w:type="dxa"/>
          </w:tcPr>
          <w:p w14:paraId="1FFBE195"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3</w:t>
            </w:r>
          </w:p>
        </w:tc>
        <w:tc>
          <w:tcPr>
            <w:tcW w:w="2396" w:type="dxa"/>
            <w:vAlign w:val="bottom"/>
          </w:tcPr>
          <w:p w14:paraId="1D09DD09" w14:textId="77777777" w:rsidR="00136609" w:rsidRPr="00136609" w:rsidRDefault="00136609" w:rsidP="00651C3B">
            <w:pPr>
              <w:spacing w:after="0" w:line="240" w:lineRule="auto"/>
              <w:rPr>
                <w:rFonts w:ascii="Times New Roman" w:hAnsi="Times New Roman" w:cs="Times New Roman"/>
              </w:rPr>
            </w:pPr>
            <w:r w:rsidRPr="00136609">
              <w:rPr>
                <w:rFonts w:ascii="Times New Roman" w:hAnsi="Times New Roman" w:cs="Times New Roman"/>
              </w:rPr>
              <w:t>Maize stalk</w:t>
            </w:r>
          </w:p>
        </w:tc>
        <w:tc>
          <w:tcPr>
            <w:tcW w:w="1721" w:type="dxa"/>
            <w:vAlign w:val="bottom"/>
          </w:tcPr>
          <w:p w14:paraId="1E7155D3"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63.07</w:t>
            </w:r>
          </w:p>
        </w:tc>
        <w:tc>
          <w:tcPr>
            <w:tcW w:w="1645" w:type="dxa"/>
            <w:vAlign w:val="center"/>
          </w:tcPr>
          <w:p w14:paraId="7CF631ED"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28.67</w:t>
            </w:r>
          </w:p>
        </w:tc>
        <w:tc>
          <w:tcPr>
            <w:tcW w:w="1645" w:type="dxa"/>
            <w:vAlign w:val="center"/>
          </w:tcPr>
          <w:p w14:paraId="0BE64CBC"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5.67</w:t>
            </w:r>
          </w:p>
        </w:tc>
      </w:tr>
      <w:tr w:rsidR="00136609" w:rsidRPr="00136609" w14:paraId="75DBC797" w14:textId="77777777" w:rsidTr="00651C3B">
        <w:trPr>
          <w:trHeight w:val="202"/>
          <w:jc w:val="center"/>
        </w:trPr>
        <w:tc>
          <w:tcPr>
            <w:tcW w:w="1099" w:type="dxa"/>
          </w:tcPr>
          <w:p w14:paraId="1A61BFBF"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4</w:t>
            </w:r>
          </w:p>
        </w:tc>
        <w:tc>
          <w:tcPr>
            <w:tcW w:w="2396" w:type="dxa"/>
            <w:vAlign w:val="bottom"/>
          </w:tcPr>
          <w:p w14:paraId="3305B185" w14:textId="77777777" w:rsidR="00136609" w:rsidRPr="00136609" w:rsidRDefault="00136609" w:rsidP="00651C3B">
            <w:pPr>
              <w:spacing w:after="0" w:line="240" w:lineRule="auto"/>
              <w:rPr>
                <w:rFonts w:ascii="Times New Roman" w:hAnsi="Times New Roman" w:cs="Times New Roman"/>
              </w:rPr>
            </w:pPr>
            <w:r w:rsidRPr="00136609">
              <w:rPr>
                <w:rFonts w:ascii="Times New Roman" w:hAnsi="Times New Roman" w:cs="Times New Roman"/>
              </w:rPr>
              <w:t>Paper</w:t>
            </w:r>
          </w:p>
        </w:tc>
        <w:tc>
          <w:tcPr>
            <w:tcW w:w="1721" w:type="dxa"/>
            <w:vAlign w:val="bottom"/>
          </w:tcPr>
          <w:p w14:paraId="7C77F874"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67.60</w:t>
            </w:r>
          </w:p>
        </w:tc>
        <w:tc>
          <w:tcPr>
            <w:tcW w:w="1645" w:type="dxa"/>
            <w:vAlign w:val="center"/>
          </w:tcPr>
          <w:p w14:paraId="218382BD"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29.67</w:t>
            </w:r>
          </w:p>
        </w:tc>
        <w:tc>
          <w:tcPr>
            <w:tcW w:w="1645" w:type="dxa"/>
            <w:vAlign w:val="center"/>
          </w:tcPr>
          <w:p w14:paraId="4D3B453B"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6.00</w:t>
            </w:r>
          </w:p>
        </w:tc>
      </w:tr>
      <w:tr w:rsidR="00136609" w:rsidRPr="00136609" w14:paraId="1BE2036B" w14:textId="77777777" w:rsidTr="00651C3B">
        <w:trPr>
          <w:trHeight w:val="210"/>
          <w:jc w:val="center"/>
        </w:trPr>
        <w:tc>
          <w:tcPr>
            <w:tcW w:w="1099" w:type="dxa"/>
          </w:tcPr>
          <w:p w14:paraId="0B84DFEC"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5</w:t>
            </w:r>
          </w:p>
        </w:tc>
        <w:tc>
          <w:tcPr>
            <w:tcW w:w="2396" w:type="dxa"/>
            <w:vAlign w:val="bottom"/>
          </w:tcPr>
          <w:p w14:paraId="038F2227" w14:textId="77777777" w:rsidR="00136609" w:rsidRPr="00136609" w:rsidRDefault="00136609" w:rsidP="00651C3B">
            <w:pPr>
              <w:spacing w:after="0" w:line="240" w:lineRule="auto"/>
              <w:rPr>
                <w:rFonts w:ascii="Times New Roman" w:hAnsi="Times New Roman" w:cs="Times New Roman"/>
              </w:rPr>
            </w:pPr>
            <w:r w:rsidRPr="00136609">
              <w:rPr>
                <w:rFonts w:ascii="Times New Roman" w:hAnsi="Times New Roman" w:cs="Times New Roman"/>
              </w:rPr>
              <w:t>Sesame stalk</w:t>
            </w:r>
          </w:p>
        </w:tc>
        <w:tc>
          <w:tcPr>
            <w:tcW w:w="1721" w:type="dxa"/>
            <w:vAlign w:val="bottom"/>
          </w:tcPr>
          <w:p w14:paraId="251DD53D"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55.00</w:t>
            </w:r>
          </w:p>
        </w:tc>
        <w:tc>
          <w:tcPr>
            <w:tcW w:w="1645" w:type="dxa"/>
            <w:vAlign w:val="center"/>
          </w:tcPr>
          <w:p w14:paraId="048A38F1"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24.07</w:t>
            </w:r>
          </w:p>
        </w:tc>
        <w:tc>
          <w:tcPr>
            <w:tcW w:w="1645" w:type="dxa"/>
            <w:vAlign w:val="center"/>
          </w:tcPr>
          <w:p w14:paraId="45B7165F"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6.53</w:t>
            </w:r>
          </w:p>
        </w:tc>
      </w:tr>
      <w:tr w:rsidR="00136609" w:rsidRPr="00136609" w14:paraId="37E08221" w14:textId="77777777" w:rsidTr="00651C3B">
        <w:trPr>
          <w:trHeight w:val="323"/>
          <w:jc w:val="center"/>
        </w:trPr>
        <w:tc>
          <w:tcPr>
            <w:tcW w:w="1099" w:type="dxa"/>
          </w:tcPr>
          <w:p w14:paraId="48A9EF98"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6</w:t>
            </w:r>
          </w:p>
        </w:tc>
        <w:tc>
          <w:tcPr>
            <w:tcW w:w="2396" w:type="dxa"/>
            <w:vAlign w:val="bottom"/>
          </w:tcPr>
          <w:p w14:paraId="3A597E40" w14:textId="77777777" w:rsidR="00136609" w:rsidRPr="00136609" w:rsidRDefault="00136609" w:rsidP="00651C3B">
            <w:pPr>
              <w:spacing w:after="0" w:line="240" w:lineRule="auto"/>
              <w:rPr>
                <w:rFonts w:ascii="Times New Roman" w:hAnsi="Times New Roman" w:cs="Times New Roman"/>
              </w:rPr>
            </w:pPr>
            <w:r w:rsidRPr="00136609">
              <w:rPr>
                <w:rFonts w:ascii="Times New Roman" w:hAnsi="Times New Roman" w:cs="Times New Roman"/>
              </w:rPr>
              <w:t>Groundnut haulm</w:t>
            </w:r>
          </w:p>
        </w:tc>
        <w:tc>
          <w:tcPr>
            <w:tcW w:w="1721" w:type="dxa"/>
            <w:vAlign w:val="bottom"/>
          </w:tcPr>
          <w:p w14:paraId="164D2389"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58.67</w:t>
            </w:r>
          </w:p>
        </w:tc>
        <w:tc>
          <w:tcPr>
            <w:tcW w:w="1645" w:type="dxa"/>
            <w:vAlign w:val="center"/>
          </w:tcPr>
          <w:p w14:paraId="285900C8"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18.53</w:t>
            </w:r>
          </w:p>
        </w:tc>
        <w:tc>
          <w:tcPr>
            <w:tcW w:w="1645" w:type="dxa"/>
            <w:vAlign w:val="center"/>
          </w:tcPr>
          <w:p w14:paraId="797FD377"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7.13</w:t>
            </w:r>
          </w:p>
        </w:tc>
      </w:tr>
      <w:tr w:rsidR="00136609" w:rsidRPr="00136609" w14:paraId="7213ADBA" w14:textId="77777777" w:rsidTr="00651C3B">
        <w:trPr>
          <w:trHeight w:val="210"/>
          <w:jc w:val="center"/>
        </w:trPr>
        <w:tc>
          <w:tcPr>
            <w:tcW w:w="1099" w:type="dxa"/>
          </w:tcPr>
          <w:p w14:paraId="3AECF63E"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7</w:t>
            </w:r>
          </w:p>
        </w:tc>
        <w:tc>
          <w:tcPr>
            <w:tcW w:w="2396" w:type="dxa"/>
            <w:vAlign w:val="bottom"/>
          </w:tcPr>
          <w:p w14:paraId="2FAF8297" w14:textId="77777777" w:rsidR="00136609" w:rsidRPr="00136609" w:rsidRDefault="00136609" w:rsidP="00651C3B">
            <w:pPr>
              <w:spacing w:after="0" w:line="240" w:lineRule="auto"/>
              <w:rPr>
                <w:rFonts w:ascii="Times New Roman" w:hAnsi="Times New Roman" w:cs="Times New Roman"/>
              </w:rPr>
            </w:pPr>
            <w:r w:rsidRPr="00136609">
              <w:rPr>
                <w:rFonts w:ascii="Times New Roman" w:hAnsi="Times New Roman" w:cs="Times New Roman"/>
              </w:rPr>
              <w:t>Rice husk</w:t>
            </w:r>
          </w:p>
        </w:tc>
        <w:tc>
          <w:tcPr>
            <w:tcW w:w="1721" w:type="dxa"/>
            <w:vAlign w:val="bottom"/>
          </w:tcPr>
          <w:p w14:paraId="7B319B11"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55.40</w:t>
            </w:r>
          </w:p>
        </w:tc>
        <w:tc>
          <w:tcPr>
            <w:tcW w:w="1645" w:type="dxa"/>
            <w:vAlign w:val="center"/>
          </w:tcPr>
          <w:p w14:paraId="3916CE91"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23.07</w:t>
            </w:r>
          </w:p>
        </w:tc>
        <w:tc>
          <w:tcPr>
            <w:tcW w:w="1645" w:type="dxa"/>
            <w:vAlign w:val="center"/>
          </w:tcPr>
          <w:p w14:paraId="3AFF6007"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6.47</w:t>
            </w:r>
          </w:p>
        </w:tc>
      </w:tr>
      <w:tr w:rsidR="00136609" w:rsidRPr="00136609" w14:paraId="661D3C92" w14:textId="77777777" w:rsidTr="00651C3B">
        <w:trPr>
          <w:trHeight w:val="210"/>
          <w:jc w:val="center"/>
        </w:trPr>
        <w:tc>
          <w:tcPr>
            <w:tcW w:w="1099" w:type="dxa"/>
          </w:tcPr>
          <w:p w14:paraId="77FCB9D2"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8</w:t>
            </w:r>
          </w:p>
        </w:tc>
        <w:tc>
          <w:tcPr>
            <w:tcW w:w="2396" w:type="dxa"/>
            <w:vAlign w:val="bottom"/>
          </w:tcPr>
          <w:p w14:paraId="357193DE" w14:textId="77777777" w:rsidR="00136609" w:rsidRPr="00136609" w:rsidRDefault="00136609" w:rsidP="00651C3B">
            <w:pPr>
              <w:spacing w:after="0" w:line="240" w:lineRule="auto"/>
              <w:rPr>
                <w:rFonts w:ascii="Times New Roman" w:hAnsi="Times New Roman" w:cs="Times New Roman"/>
              </w:rPr>
            </w:pPr>
            <w:r w:rsidRPr="00136609">
              <w:rPr>
                <w:rFonts w:ascii="Times New Roman" w:hAnsi="Times New Roman" w:cs="Times New Roman"/>
              </w:rPr>
              <w:t>Banana pseudo stem</w:t>
            </w:r>
          </w:p>
        </w:tc>
        <w:tc>
          <w:tcPr>
            <w:tcW w:w="1721" w:type="dxa"/>
            <w:vAlign w:val="bottom"/>
          </w:tcPr>
          <w:p w14:paraId="614278BF"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71.53</w:t>
            </w:r>
          </w:p>
        </w:tc>
        <w:tc>
          <w:tcPr>
            <w:tcW w:w="1645" w:type="dxa"/>
            <w:vAlign w:val="center"/>
          </w:tcPr>
          <w:p w14:paraId="4E1F3411"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22.53</w:t>
            </w:r>
          </w:p>
        </w:tc>
        <w:tc>
          <w:tcPr>
            <w:tcW w:w="1645" w:type="dxa"/>
            <w:vAlign w:val="center"/>
          </w:tcPr>
          <w:p w14:paraId="1E1D539C"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7.80</w:t>
            </w:r>
          </w:p>
        </w:tc>
      </w:tr>
      <w:tr w:rsidR="00136609" w:rsidRPr="00136609" w14:paraId="0A0AB1A3" w14:textId="77777777" w:rsidTr="00651C3B">
        <w:trPr>
          <w:trHeight w:val="210"/>
          <w:jc w:val="center"/>
        </w:trPr>
        <w:tc>
          <w:tcPr>
            <w:tcW w:w="1099" w:type="dxa"/>
          </w:tcPr>
          <w:p w14:paraId="0AA99006"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9</w:t>
            </w:r>
          </w:p>
        </w:tc>
        <w:tc>
          <w:tcPr>
            <w:tcW w:w="2396" w:type="dxa"/>
            <w:vAlign w:val="bottom"/>
          </w:tcPr>
          <w:p w14:paraId="2606E7A2" w14:textId="77777777" w:rsidR="00136609" w:rsidRPr="00136609" w:rsidRDefault="00136609" w:rsidP="00651C3B">
            <w:pPr>
              <w:spacing w:after="0" w:line="240" w:lineRule="auto"/>
              <w:rPr>
                <w:rFonts w:ascii="Times New Roman" w:hAnsi="Times New Roman" w:cs="Times New Roman"/>
              </w:rPr>
            </w:pPr>
            <w:r w:rsidRPr="00136609">
              <w:rPr>
                <w:rFonts w:ascii="Times New Roman" w:hAnsi="Times New Roman" w:cs="Times New Roman"/>
              </w:rPr>
              <w:t>Saw dust</w:t>
            </w:r>
          </w:p>
        </w:tc>
        <w:tc>
          <w:tcPr>
            <w:tcW w:w="1721" w:type="dxa"/>
            <w:vAlign w:val="bottom"/>
          </w:tcPr>
          <w:p w14:paraId="71F10731"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72.67</w:t>
            </w:r>
          </w:p>
        </w:tc>
        <w:tc>
          <w:tcPr>
            <w:tcW w:w="1645" w:type="dxa"/>
            <w:vAlign w:val="center"/>
          </w:tcPr>
          <w:p w14:paraId="46ADDEBB"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31.73</w:t>
            </w:r>
          </w:p>
        </w:tc>
        <w:tc>
          <w:tcPr>
            <w:tcW w:w="1645" w:type="dxa"/>
            <w:vAlign w:val="center"/>
          </w:tcPr>
          <w:p w14:paraId="1746968F"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7.00</w:t>
            </w:r>
          </w:p>
        </w:tc>
      </w:tr>
      <w:tr w:rsidR="00136609" w:rsidRPr="00136609" w14:paraId="4CBE4F2A" w14:textId="77777777" w:rsidTr="00651C3B">
        <w:trPr>
          <w:trHeight w:val="210"/>
          <w:jc w:val="center"/>
        </w:trPr>
        <w:tc>
          <w:tcPr>
            <w:tcW w:w="1099" w:type="dxa"/>
          </w:tcPr>
          <w:p w14:paraId="574D6AD8"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10</w:t>
            </w:r>
          </w:p>
        </w:tc>
        <w:tc>
          <w:tcPr>
            <w:tcW w:w="2396" w:type="dxa"/>
            <w:vAlign w:val="bottom"/>
          </w:tcPr>
          <w:p w14:paraId="5008B5E3" w14:textId="77777777" w:rsidR="00136609" w:rsidRPr="00136609" w:rsidRDefault="00136609" w:rsidP="00651C3B">
            <w:pPr>
              <w:spacing w:after="0" w:line="240" w:lineRule="auto"/>
              <w:rPr>
                <w:rFonts w:ascii="Times New Roman" w:hAnsi="Times New Roman" w:cs="Times New Roman"/>
              </w:rPr>
            </w:pPr>
            <w:r w:rsidRPr="00136609">
              <w:rPr>
                <w:rFonts w:ascii="Times New Roman" w:hAnsi="Times New Roman" w:cs="Times New Roman"/>
              </w:rPr>
              <w:t>Finger millet stalk</w:t>
            </w:r>
          </w:p>
        </w:tc>
        <w:tc>
          <w:tcPr>
            <w:tcW w:w="1721" w:type="dxa"/>
            <w:vAlign w:val="bottom"/>
          </w:tcPr>
          <w:p w14:paraId="7936A200"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55.00</w:t>
            </w:r>
          </w:p>
        </w:tc>
        <w:tc>
          <w:tcPr>
            <w:tcW w:w="1645" w:type="dxa"/>
            <w:vAlign w:val="center"/>
          </w:tcPr>
          <w:p w14:paraId="3FF1C05A"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23.80</w:t>
            </w:r>
          </w:p>
        </w:tc>
        <w:tc>
          <w:tcPr>
            <w:tcW w:w="1645" w:type="dxa"/>
            <w:vAlign w:val="center"/>
          </w:tcPr>
          <w:p w14:paraId="386D1B55"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7.07</w:t>
            </w:r>
          </w:p>
        </w:tc>
      </w:tr>
      <w:tr w:rsidR="00136609" w:rsidRPr="00136609" w14:paraId="0C88F29E" w14:textId="77777777" w:rsidTr="00651C3B">
        <w:trPr>
          <w:trHeight w:val="225"/>
          <w:jc w:val="center"/>
        </w:trPr>
        <w:tc>
          <w:tcPr>
            <w:tcW w:w="1099" w:type="dxa"/>
          </w:tcPr>
          <w:p w14:paraId="3BEFDC71" w14:textId="77777777" w:rsidR="00136609" w:rsidRPr="00136609" w:rsidRDefault="00136609" w:rsidP="00651C3B">
            <w:pPr>
              <w:spacing w:after="0" w:line="240" w:lineRule="auto"/>
              <w:jc w:val="center"/>
              <w:rPr>
                <w:rFonts w:ascii="Times New Roman" w:hAnsi="Times New Roman" w:cs="Times New Roman"/>
              </w:rPr>
            </w:pPr>
          </w:p>
        </w:tc>
        <w:tc>
          <w:tcPr>
            <w:tcW w:w="2396" w:type="dxa"/>
          </w:tcPr>
          <w:p w14:paraId="7BE8C140"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SE(m)</w:t>
            </w:r>
            <w:r w:rsidRPr="00136609">
              <w:rPr>
                <w:rFonts w:ascii="Times New Roman" w:hAnsi="Times New Roman" w:cs="Times New Roman"/>
                <w:u w:val="single"/>
              </w:rPr>
              <w:t>+</w:t>
            </w:r>
          </w:p>
        </w:tc>
        <w:tc>
          <w:tcPr>
            <w:tcW w:w="1721" w:type="dxa"/>
            <w:vAlign w:val="center"/>
          </w:tcPr>
          <w:p w14:paraId="2B4AAB2A"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1.32</w:t>
            </w:r>
          </w:p>
        </w:tc>
        <w:tc>
          <w:tcPr>
            <w:tcW w:w="1645" w:type="dxa"/>
            <w:vAlign w:val="center"/>
          </w:tcPr>
          <w:p w14:paraId="6A9527EC"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0.50</w:t>
            </w:r>
          </w:p>
        </w:tc>
        <w:tc>
          <w:tcPr>
            <w:tcW w:w="1645" w:type="dxa"/>
            <w:vAlign w:val="center"/>
          </w:tcPr>
          <w:p w14:paraId="77297561"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0.32</w:t>
            </w:r>
          </w:p>
        </w:tc>
      </w:tr>
      <w:tr w:rsidR="00136609" w:rsidRPr="00136609" w14:paraId="1B056F13" w14:textId="77777777" w:rsidTr="00651C3B">
        <w:trPr>
          <w:trHeight w:val="225"/>
          <w:jc w:val="center"/>
        </w:trPr>
        <w:tc>
          <w:tcPr>
            <w:tcW w:w="1099" w:type="dxa"/>
          </w:tcPr>
          <w:p w14:paraId="7CD04BEB" w14:textId="77777777" w:rsidR="00136609" w:rsidRPr="00136609" w:rsidRDefault="00136609" w:rsidP="00651C3B">
            <w:pPr>
              <w:spacing w:after="0" w:line="240" w:lineRule="auto"/>
              <w:jc w:val="center"/>
              <w:rPr>
                <w:rFonts w:ascii="Times New Roman" w:hAnsi="Times New Roman" w:cs="Times New Roman"/>
              </w:rPr>
            </w:pPr>
          </w:p>
        </w:tc>
        <w:tc>
          <w:tcPr>
            <w:tcW w:w="2396" w:type="dxa"/>
          </w:tcPr>
          <w:p w14:paraId="5DFD833C" w14:textId="77777777" w:rsidR="00136609" w:rsidRPr="00136609" w:rsidRDefault="00136609" w:rsidP="00651C3B">
            <w:pPr>
              <w:spacing w:after="0" w:line="240" w:lineRule="auto"/>
              <w:jc w:val="center"/>
              <w:rPr>
                <w:rFonts w:ascii="Times New Roman" w:hAnsi="Times New Roman" w:cs="Times New Roman"/>
              </w:rPr>
            </w:pPr>
            <w:proofErr w:type="gramStart"/>
            <w:r w:rsidRPr="00136609">
              <w:rPr>
                <w:rFonts w:ascii="Times New Roman" w:hAnsi="Times New Roman" w:cs="Times New Roman"/>
              </w:rPr>
              <w:t>CD(</w:t>
            </w:r>
            <w:proofErr w:type="gramEnd"/>
            <w:r w:rsidRPr="00136609">
              <w:rPr>
                <w:rFonts w:ascii="Times New Roman" w:hAnsi="Times New Roman" w:cs="Times New Roman"/>
              </w:rPr>
              <w:t>0.05)</w:t>
            </w:r>
          </w:p>
        </w:tc>
        <w:tc>
          <w:tcPr>
            <w:tcW w:w="1721" w:type="dxa"/>
            <w:vAlign w:val="center"/>
          </w:tcPr>
          <w:p w14:paraId="61A08137"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3.91</w:t>
            </w:r>
          </w:p>
        </w:tc>
        <w:tc>
          <w:tcPr>
            <w:tcW w:w="1645" w:type="dxa"/>
            <w:vAlign w:val="center"/>
          </w:tcPr>
          <w:p w14:paraId="658A14D0"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1.49</w:t>
            </w:r>
          </w:p>
        </w:tc>
        <w:tc>
          <w:tcPr>
            <w:tcW w:w="1645" w:type="dxa"/>
            <w:vAlign w:val="center"/>
          </w:tcPr>
          <w:p w14:paraId="7D4D56BC"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0.96</w:t>
            </w:r>
          </w:p>
        </w:tc>
      </w:tr>
    </w:tbl>
    <w:p w14:paraId="3A82DA49" w14:textId="77777777" w:rsidR="00136609" w:rsidRPr="00136609" w:rsidRDefault="00136609" w:rsidP="00136609">
      <w:pPr>
        <w:spacing w:after="0"/>
        <w:jc w:val="both"/>
        <w:rPr>
          <w:rFonts w:ascii="Times New Roman" w:hAnsi="Times New Roman" w:cs="Times New Roman"/>
        </w:rPr>
      </w:pPr>
    </w:p>
    <w:p w14:paraId="18E3E1AC" w14:textId="77777777" w:rsidR="00136609" w:rsidRPr="00136609" w:rsidRDefault="00136609" w:rsidP="00967153">
      <w:pPr>
        <w:spacing w:after="0" w:line="360" w:lineRule="auto"/>
        <w:jc w:val="both"/>
        <w:rPr>
          <w:rFonts w:ascii="Times New Roman" w:hAnsi="Times New Roman" w:cs="Times New Roman"/>
        </w:rPr>
      </w:pPr>
    </w:p>
    <w:p w14:paraId="7C769D98" w14:textId="03A1300D" w:rsidR="00E342DC" w:rsidRDefault="00E342DC" w:rsidP="00967153">
      <w:pPr>
        <w:spacing w:after="0" w:line="360" w:lineRule="auto"/>
        <w:jc w:val="both"/>
        <w:rPr>
          <w:rFonts w:ascii="Times New Roman" w:hAnsi="Times New Roman" w:cs="Times New Roman"/>
        </w:rPr>
      </w:pPr>
      <w:r w:rsidRPr="00136609">
        <w:rPr>
          <w:rFonts w:ascii="Times New Roman" w:hAnsi="Times New Roman" w:cs="Times New Roman"/>
        </w:rPr>
        <w:t xml:space="preserve">Data in the </w:t>
      </w:r>
      <w:r w:rsidR="00665EB7" w:rsidRPr="00136609">
        <w:rPr>
          <w:rFonts w:ascii="Times New Roman" w:hAnsi="Times New Roman" w:cs="Times New Roman"/>
        </w:rPr>
        <w:t>t</w:t>
      </w:r>
      <w:r w:rsidRPr="00136609">
        <w:rPr>
          <w:rFonts w:ascii="Times New Roman" w:hAnsi="Times New Roman" w:cs="Times New Roman"/>
        </w:rPr>
        <w:t>able 3 revealed that maximum and minimum percent of carbon was observed in rice husk (67.22 %) and paper (42.51%) respectively. It was observed, that all except paper, possess more than 50 percent carbon. Nitrogen percentage among the substrates varied from 0.40 % to 2.02 %. The nitrogen content of seven substrates out of ten recorded less than one per cent except groundnut haulm (2.02 %), banana pseudo stem (1.41 %) and paddy straw (1.19 %). Similarly, carbon</w:t>
      </w:r>
      <w:r w:rsidR="007C4ACB" w:rsidRPr="00136609">
        <w:rPr>
          <w:rFonts w:ascii="Times New Roman" w:hAnsi="Times New Roman" w:cs="Times New Roman"/>
        </w:rPr>
        <w:t xml:space="preserve"> nitrogen ratio (C:N ratio) of the substrates varied from 28.05 to 133.18. The C:N ratio of saw dust, rice husk and paper recorded more than 100. The cellulose content of the substrates varied from 29.20 % (rice husk) to 89.14 % (paper). Similarly, lignin content varied from 8.46 % to 31.37 %. However, maximum and minimum cellulose lignin ratio was recorded from paper (10.54 %) and maize stalk (1.25 %), respectively.</w:t>
      </w:r>
    </w:p>
    <w:p w14:paraId="442D9ABE" w14:textId="77777777" w:rsidR="00136609" w:rsidRPr="00136609" w:rsidRDefault="00136609" w:rsidP="00136609">
      <w:pPr>
        <w:ind w:firstLine="720"/>
        <w:jc w:val="both"/>
        <w:rPr>
          <w:rFonts w:ascii="Times New Roman" w:hAnsi="Times New Roman" w:cs="Times New Roman"/>
        </w:rPr>
      </w:pPr>
    </w:p>
    <w:p w14:paraId="249655A6" w14:textId="77777777" w:rsidR="00136609" w:rsidRPr="00136609" w:rsidRDefault="00136609" w:rsidP="00136609">
      <w:pPr>
        <w:jc w:val="both"/>
        <w:rPr>
          <w:rFonts w:ascii="Times New Roman" w:hAnsi="Times New Roman" w:cs="Times New Roman"/>
          <w:b/>
          <w:bCs/>
          <w:i/>
          <w:iCs/>
        </w:rPr>
      </w:pPr>
      <w:r w:rsidRPr="00136609">
        <w:rPr>
          <w:rFonts w:ascii="Times New Roman" w:hAnsi="Times New Roman" w:cs="Times New Roman"/>
          <w:b/>
          <w:bCs/>
        </w:rPr>
        <w:lastRenderedPageBreak/>
        <w:t xml:space="preserve">Table 3: Chemical composition of </w:t>
      </w:r>
      <w:proofErr w:type="spellStart"/>
      <w:r w:rsidRPr="00136609">
        <w:rPr>
          <w:rFonts w:ascii="Times New Roman" w:hAnsi="Times New Roman" w:cs="Times New Roman"/>
          <w:b/>
          <w:bCs/>
        </w:rPr>
        <w:t>ligno</w:t>
      </w:r>
      <w:proofErr w:type="spellEnd"/>
      <w:r w:rsidRPr="00136609">
        <w:rPr>
          <w:rFonts w:ascii="Times New Roman" w:hAnsi="Times New Roman" w:cs="Times New Roman"/>
          <w:b/>
          <w:bCs/>
        </w:rPr>
        <w:t xml:space="preserve">-cellulosic substrates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959"/>
        <w:gridCol w:w="992"/>
        <w:gridCol w:w="1070"/>
        <w:gridCol w:w="1017"/>
        <w:gridCol w:w="1134"/>
        <w:gridCol w:w="856"/>
        <w:gridCol w:w="1190"/>
      </w:tblGrid>
      <w:tr w:rsidR="00136609" w:rsidRPr="00136609" w14:paraId="7B96CE50" w14:textId="77777777" w:rsidTr="00651C3B">
        <w:trPr>
          <w:trHeight w:val="502"/>
          <w:jc w:val="center"/>
        </w:trPr>
        <w:tc>
          <w:tcPr>
            <w:tcW w:w="588" w:type="dxa"/>
          </w:tcPr>
          <w:p w14:paraId="366086FD"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Sl. No.</w:t>
            </w:r>
          </w:p>
        </w:tc>
        <w:tc>
          <w:tcPr>
            <w:tcW w:w="1959" w:type="dxa"/>
          </w:tcPr>
          <w:p w14:paraId="30276EE7" w14:textId="77777777" w:rsidR="00136609" w:rsidRPr="00136609" w:rsidRDefault="00136609" w:rsidP="00651C3B">
            <w:pPr>
              <w:spacing w:after="0" w:line="240" w:lineRule="auto"/>
              <w:jc w:val="center"/>
              <w:rPr>
                <w:rFonts w:ascii="Times New Roman" w:hAnsi="Times New Roman" w:cs="Times New Roman"/>
              </w:rPr>
            </w:pPr>
            <w:proofErr w:type="spellStart"/>
            <w:r w:rsidRPr="00136609">
              <w:rPr>
                <w:rFonts w:ascii="Times New Roman" w:hAnsi="Times New Roman" w:cs="Times New Roman"/>
              </w:rPr>
              <w:t>Ligno</w:t>
            </w:r>
            <w:proofErr w:type="spellEnd"/>
            <w:r w:rsidRPr="00136609">
              <w:rPr>
                <w:rFonts w:ascii="Times New Roman" w:hAnsi="Times New Roman" w:cs="Times New Roman"/>
              </w:rPr>
              <w:t>-cellulosic substrates</w:t>
            </w:r>
          </w:p>
        </w:tc>
        <w:tc>
          <w:tcPr>
            <w:tcW w:w="992" w:type="dxa"/>
            <w:vAlign w:val="bottom"/>
          </w:tcPr>
          <w:p w14:paraId="73D66955"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Carbon (%)</w:t>
            </w:r>
          </w:p>
        </w:tc>
        <w:tc>
          <w:tcPr>
            <w:tcW w:w="1070" w:type="dxa"/>
            <w:vAlign w:val="bottom"/>
          </w:tcPr>
          <w:p w14:paraId="0393E4C8"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Nitrogen (%)</w:t>
            </w:r>
          </w:p>
        </w:tc>
        <w:tc>
          <w:tcPr>
            <w:tcW w:w="1017" w:type="dxa"/>
            <w:vAlign w:val="center"/>
          </w:tcPr>
          <w:p w14:paraId="5BBC8CB8"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Carbon nitrogen ratio</w:t>
            </w:r>
          </w:p>
        </w:tc>
        <w:tc>
          <w:tcPr>
            <w:tcW w:w="1134" w:type="dxa"/>
            <w:vAlign w:val="bottom"/>
          </w:tcPr>
          <w:p w14:paraId="6B6F544B"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Cellulose (%)</w:t>
            </w:r>
          </w:p>
        </w:tc>
        <w:tc>
          <w:tcPr>
            <w:tcW w:w="856" w:type="dxa"/>
            <w:vAlign w:val="bottom"/>
          </w:tcPr>
          <w:p w14:paraId="2901BF34"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Lignin (%)</w:t>
            </w:r>
          </w:p>
        </w:tc>
        <w:tc>
          <w:tcPr>
            <w:tcW w:w="1190" w:type="dxa"/>
            <w:vAlign w:val="bottom"/>
          </w:tcPr>
          <w:p w14:paraId="4310EE67"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Cellulose: Lignin</w:t>
            </w:r>
          </w:p>
        </w:tc>
      </w:tr>
      <w:tr w:rsidR="00136609" w:rsidRPr="00136609" w14:paraId="56422075" w14:textId="77777777" w:rsidTr="00651C3B">
        <w:trPr>
          <w:trHeight w:val="174"/>
          <w:jc w:val="center"/>
        </w:trPr>
        <w:tc>
          <w:tcPr>
            <w:tcW w:w="588" w:type="dxa"/>
          </w:tcPr>
          <w:p w14:paraId="6375DEA7"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1</w:t>
            </w:r>
          </w:p>
        </w:tc>
        <w:tc>
          <w:tcPr>
            <w:tcW w:w="1959" w:type="dxa"/>
            <w:vAlign w:val="bottom"/>
          </w:tcPr>
          <w:p w14:paraId="3BEB95CB"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Paddy straw</w:t>
            </w:r>
          </w:p>
        </w:tc>
        <w:tc>
          <w:tcPr>
            <w:tcW w:w="992" w:type="dxa"/>
          </w:tcPr>
          <w:p w14:paraId="57DE6084"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63.6</w:t>
            </w:r>
          </w:p>
        </w:tc>
        <w:tc>
          <w:tcPr>
            <w:tcW w:w="1070" w:type="dxa"/>
          </w:tcPr>
          <w:p w14:paraId="092984A5"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1.19</w:t>
            </w:r>
          </w:p>
        </w:tc>
        <w:tc>
          <w:tcPr>
            <w:tcW w:w="1017" w:type="dxa"/>
          </w:tcPr>
          <w:p w14:paraId="18D25582"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53.45</w:t>
            </w:r>
          </w:p>
        </w:tc>
        <w:tc>
          <w:tcPr>
            <w:tcW w:w="1134" w:type="dxa"/>
          </w:tcPr>
          <w:p w14:paraId="58270C1B"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32.61</w:t>
            </w:r>
          </w:p>
        </w:tc>
        <w:tc>
          <w:tcPr>
            <w:tcW w:w="856" w:type="dxa"/>
          </w:tcPr>
          <w:p w14:paraId="6D084445"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14.52</w:t>
            </w:r>
          </w:p>
        </w:tc>
        <w:tc>
          <w:tcPr>
            <w:tcW w:w="1190" w:type="dxa"/>
          </w:tcPr>
          <w:p w14:paraId="712FEA73"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2.25</w:t>
            </w:r>
          </w:p>
        </w:tc>
      </w:tr>
      <w:tr w:rsidR="00136609" w:rsidRPr="00136609" w14:paraId="1FA56155" w14:textId="77777777" w:rsidTr="00651C3B">
        <w:trPr>
          <w:trHeight w:val="174"/>
          <w:jc w:val="center"/>
        </w:trPr>
        <w:tc>
          <w:tcPr>
            <w:tcW w:w="588" w:type="dxa"/>
          </w:tcPr>
          <w:p w14:paraId="41E40AE3"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2</w:t>
            </w:r>
          </w:p>
        </w:tc>
        <w:tc>
          <w:tcPr>
            <w:tcW w:w="1959" w:type="dxa"/>
            <w:vAlign w:val="bottom"/>
          </w:tcPr>
          <w:p w14:paraId="64826CE5"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Sugarcane bagasse</w:t>
            </w:r>
          </w:p>
        </w:tc>
        <w:tc>
          <w:tcPr>
            <w:tcW w:w="992" w:type="dxa"/>
          </w:tcPr>
          <w:p w14:paraId="7A988380"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56.34</w:t>
            </w:r>
          </w:p>
        </w:tc>
        <w:tc>
          <w:tcPr>
            <w:tcW w:w="1070" w:type="dxa"/>
          </w:tcPr>
          <w:p w14:paraId="47F9BE6F"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0.74</w:t>
            </w:r>
          </w:p>
        </w:tc>
        <w:tc>
          <w:tcPr>
            <w:tcW w:w="1017" w:type="dxa"/>
          </w:tcPr>
          <w:p w14:paraId="530B88C2"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76.14</w:t>
            </w:r>
          </w:p>
        </w:tc>
        <w:tc>
          <w:tcPr>
            <w:tcW w:w="1134" w:type="dxa"/>
          </w:tcPr>
          <w:p w14:paraId="7C8A4B8C"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41.30</w:t>
            </w:r>
          </w:p>
        </w:tc>
        <w:tc>
          <w:tcPr>
            <w:tcW w:w="856" w:type="dxa"/>
          </w:tcPr>
          <w:p w14:paraId="6081283A"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22.41</w:t>
            </w:r>
          </w:p>
        </w:tc>
        <w:tc>
          <w:tcPr>
            <w:tcW w:w="1190" w:type="dxa"/>
          </w:tcPr>
          <w:p w14:paraId="55F12856"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1.84</w:t>
            </w:r>
          </w:p>
        </w:tc>
      </w:tr>
      <w:tr w:rsidR="00136609" w:rsidRPr="00136609" w14:paraId="62BC5ACF" w14:textId="77777777" w:rsidTr="00651C3B">
        <w:trPr>
          <w:trHeight w:val="174"/>
          <w:jc w:val="center"/>
        </w:trPr>
        <w:tc>
          <w:tcPr>
            <w:tcW w:w="588" w:type="dxa"/>
          </w:tcPr>
          <w:p w14:paraId="2693B78C"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3</w:t>
            </w:r>
          </w:p>
        </w:tc>
        <w:tc>
          <w:tcPr>
            <w:tcW w:w="1959" w:type="dxa"/>
            <w:vAlign w:val="bottom"/>
          </w:tcPr>
          <w:p w14:paraId="0BF53C25"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Maize stalk</w:t>
            </w:r>
          </w:p>
        </w:tc>
        <w:tc>
          <w:tcPr>
            <w:tcW w:w="992" w:type="dxa"/>
          </w:tcPr>
          <w:p w14:paraId="5A111974"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62.63</w:t>
            </w:r>
          </w:p>
        </w:tc>
        <w:tc>
          <w:tcPr>
            <w:tcW w:w="1070" w:type="dxa"/>
          </w:tcPr>
          <w:p w14:paraId="5D0A51F4"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0.84</w:t>
            </w:r>
          </w:p>
        </w:tc>
        <w:tc>
          <w:tcPr>
            <w:tcW w:w="1017" w:type="dxa"/>
          </w:tcPr>
          <w:p w14:paraId="6FF6DD2C"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74.56</w:t>
            </w:r>
          </w:p>
        </w:tc>
        <w:tc>
          <w:tcPr>
            <w:tcW w:w="1134" w:type="dxa"/>
          </w:tcPr>
          <w:p w14:paraId="6C8FD186"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39.20</w:t>
            </w:r>
          </w:p>
        </w:tc>
        <w:tc>
          <w:tcPr>
            <w:tcW w:w="856" w:type="dxa"/>
          </w:tcPr>
          <w:p w14:paraId="6465FB49"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31.37</w:t>
            </w:r>
          </w:p>
        </w:tc>
        <w:tc>
          <w:tcPr>
            <w:tcW w:w="1190" w:type="dxa"/>
          </w:tcPr>
          <w:p w14:paraId="3766183B"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1.25</w:t>
            </w:r>
          </w:p>
        </w:tc>
      </w:tr>
      <w:tr w:rsidR="00136609" w:rsidRPr="00136609" w14:paraId="4A6C241A" w14:textId="77777777" w:rsidTr="00651C3B">
        <w:trPr>
          <w:trHeight w:val="169"/>
          <w:jc w:val="center"/>
        </w:trPr>
        <w:tc>
          <w:tcPr>
            <w:tcW w:w="588" w:type="dxa"/>
          </w:tcPr>
          <w:p w14:paraId="6EF4AD0F"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4</w:t>
            </w:r>
          </w:p>
        </w:tc>
        <w:tc>
          <w:tcPr>
            <w:tcW w:w="1959" w:type="dxa"/>
            <w:vAlign w:val="bottom"/>
          </w:tcPr>
          <w:p w14:paraId="3BA00DF0"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Paper</w:t>
            </w:r>
          </w:p>
        </w:tc>
        <w:tc>
          <w:tcPr>
            <w:tcW w:w="992" w:type="dxa"/>
          </w:tcPr>
          <w:p w14:paraId="064382D6"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42.51</w:t>
            </w:r>
          </w:p>
        </w:tc>
        <w:tc>
          <w:tcPr>
            <w:tcW w:w="1070" w:type="dxa"/>
          </w:tcPr>
          <w:p w14:paraId="66FF0CA1"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0.40</w:t>
            </w:r>
          </w:p>
        </w:tc>
        <w:tc>
          <w:tcPr>
            <w:tcW w:w="1017" w:type="dxa"/>
          </w:tcPr>
          <w:p w14:paraId="619461DD"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106.28</w:t>
            </w:r>
          </w:p>
        </w:tc>
        <w:tc>
          <w:tcPr>
            <w:tcW w:w="1134" w:type="dxa"/>
          </w:tcPr>
          <w:p w14:paraId="147B5246"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89.14</w:t>
            </w:r>
          </w:p>
        </w:tc>
        <w:tc>
          <w:tcPr>
            <w:tcW w:w="856" w:type="dxa"/>
          </w:tcPr>
          <w:p w14:paraId="5A100BFD"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8.46</w:t>
            </w:r>
          </w:p>
        </w:tc>
        <w:tc>
          <w:tcPr>
            <w:tcW w:w="1190" w:type="dxa"/>
          </w:tcPr>
          <w:p w14:paraId="34A8CA78"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10.54</w:t>
            </w:r>
          </w:p>
        </w:tc>
      </w:tr>
      <w:tr w:rsidR="00136609" w:rsidRPr="00136609" w14:paraId="4E603B38" w14:textId="77777777" w:rsidTr="00651C3B">
        <w:trPr>
          <w:trHeight w:val="174"/>
          <w:jc w:val="center"/>
        </w:trPr>
        <w:tc>
          <w:tcPr>
            <w:tcW w:w="588" w:type="dxa"/>
          </w:tcPr>
          <w:p w14:paraId="31B1D05D"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5</w:t>
            </w:r>
          </w:p>
        </w:tc>
        <w:tc>
          <w:tcPr>
            <w:tcW w:w="1959" w:type="dxa"/>
            <w:vAlign w:val="bottom"/>
          </w:tcPr>
          <w:p w14:paraId="0D934E3D"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Sesame stalk</w:t>
            </w:r>
          </w:p>
        </w:tc>
        <w:tc>
          <w:tcPr>
            <w:tcW w:w="992" w:type="dxa"/>
          </w:tcPr>
          <w:p w14:paraId="672D3474"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64.34</w:t>
            </w:r>
          </w:p>
        </w:tc>
        <w:tc>
          <w:tcPr>
            <w:tcW w:w="1070" w:type="dxa"/>
          </w:tcPr>
          <w:p w14:paraId="4C422C1E"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0.84</w:t>
            </w:r>
          </w:p>
        </w:tc>
        <w:tc>
          <w:tcPr>
            <w:tcW w:w="1017" w:type="dxa"/>
          </w:tcPr>
          <w:p w14:paraId="21A35CE8"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76.60</w:t>
            </w:r>
          </w:p>
        </w:tc>
        <w:tc>
          <w:tcPr>
            <w:tcW w:w="1134" w:type="dxa"/>
          </w:tcPr>
          <w:p w14:paraId="132FFA3D"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43.20</w:t>
            </w:r>
          </w:p>
        </w:tc>
        <w:tc>
          <w:tcPr>
            <w:tcW w:w="856" w:type="dxa"/>
          </w:tcPr>
          <w:p w14:paraId="329FB45A"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12.18</w:t>
            </w:r>
          </w:p>
        </w:tc>
        <w:tc>
          <w:tcPr>
            <w:tcW w:w="1190" w:type="dxa"/>
          </w:tcPr>
          <w:p w14:paraId="33D6B165"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3.55</w:t>
            </w:r>
          </w:p>
        </w:tc>
      </w:tr>
      <w:tr w:rsidR="00136609" w:rsidRPr="00136609" w14:paraId="74A56D47" w14:textId="77777777" w:rsidTr="00651C3B">
        <w:trPr>
          <w:trHeight w:val="200"/>
          <w:jc w:val="center"/>
        </w:trPr>
        <w:tc>
          <w:tcPr>
            <w:tcW w:w="588" w:type="dxa"/>
          </w:tcPr>
          <w:p w14:paraId="5CCCB0C7"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6</w:t>
            </w:r>
          </w:p>
        </w:tc>
        <w:tc>
          <w:tcPr>
            <w:tcW w:w="1959" w:type="dxa"/>
            <w:vAlign w:val="bottom"/>
          </w:tcPr>
          <w:p w14:paraId="33A6AF8A"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Groundnut haulm</w:t>
            </w:r>
          </w:p>
        </w:tc>
        <w:tc>
          <w:tcPr>
            <w:tcW w:w="992" w:type="dxa"/>
          </w:tcPr>
          <w:p w14:paraId="1CA91488"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56.66</w:t>
            </w:r>
          </w:p>
        </w:tc>
        <w:tc>
          <w:tcPr>
            <w:tcW w:w="1070" w:type="dxa"/>
          </w:tcPr>
          <w:p w14:paraId="1D855F41"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2.02</w:t>
            </w:r>
          </w:p>
        </w:tc>
        <w:tc>
          <w:tcPr>
            <w:tcW w:w="1017" w:type="dxa"/>
          </w:tcPr>
          <w:p w14:paraId="20A3FCC8"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28.05</w:t>
            </w:r>
          </w:p>
        </w:tc>
        <w:tc>
          <w:tcPr>
            <w:tcW w:w="1134" w:type="dxa"/>
          </w:tcPr>
          <w:p w14:paraId="4E255906"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32.60</w:t>
            </w:r>
          </w:p>
        </w:tc>
        <w:tc>
          <w:tcPr>
            <w:tcW w:w="856" w:type="dxa"/>
          </w:tcPr>
          <w:p w14:paraId="09D52941"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25.65</w:t>
            </w:r>
          </w:p>
        </w:tc>
        <w:tc>
          <w:tcPr>
            <w:tcW w:w="1190" w:type="dxa"/>
          </w:tcPr>
          <w:p w14:paraId="519C4F92"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1.27</w:t>
            </w:r>
          </w:p>
        </w:tc>
      </w:tr>
      <w:tr w:rsidR="00136609" w:rsidRPr="00136609" w14:paraId="1E9B0F66" w14:textId="77777777" w:rsidTr="00651C3B">
        <w:trPr>
          <w:trHeight w:val="174"/>
          <w:jc w:val="center"/>
        </w:trPr>
        <w:tc>
          <w:tcPr>
            <w:tcW w:w="588" w:type="dxa"/>
          </w:tcPr>
          <w:p w14:paraId="095E2373"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7</w:t>
            </w:r>
          </w:p>
        </w:tc>
        <w:tc>
          <w:tcPr>
            <w:tcW w:w="1959" w:type="dxa"/>
            <w:vAlign w:val="bottom"/>
          </w:tcPr>
          <w:p w14:paraId="7B82A08E"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Rice husk</w:t>
            </w:r>
          </w:p>
        </w:tc>
        <w:tc>
          <w:tcPr>
            <w:tcW w:w="992" w:type="dxa"/>
          </w:tcPr>
          <w:p w14:paraId="5D56671D"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67.22</w:t>
            </w:r>
          </w:p>
        </w:tc>
        <w:tc>
          <w:tcPr>
            <w:tcW w:w="1070" w:type="dxa"/>
          </w:tcPr>
          <w:p w14:paraId="56BEA35E"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0.56</w:t>
            </w:r>
          </w:p>
        </w:tc>
        <w:tc>
          <w:tcPr>
            <w:tcW w:w="1017" w:type="dxa"/>
          </w:tcPr>
          <w:p w14:paraId="6A8E3333"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120.04</w:t>
            </w:r>
          </w:p>
        </w:tc>
        <w:tc>
          <w:tcPr>
            <w:tcW w:w="1134" w:type="dxa"/>
          </w:tcPr>
          <w:p w14:paraId="6C4F1480"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29.20</w:t>
            </w:r>
          </w:p>
        </w:tc>
        <w:tc>
          <w:tcPr>
            <w:tcW w:w="856" w:type="dxa"/>
          </w:tcPr>
          <w:p w14:paraId="30D25EB3"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17.52</w:t>
            </w:r>
          </w:p>
        </w:tc>
        <w:tc>
          <w:tcPr>
            <w:tcW w:w="1190" w:type="dxa"/>
          </w:tcPr>
          <w:p w14:paraId="1187B798"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1.67</w:t>
            </w:r>
          </w:p>
        </w:tc>
      </w:tr>
      <w:tr w:rsidR="00136609" w:rsidRPr="00136609" w14:paraId="2351D387" w14:textId="77777777" w:rsidTr="00651C3B">
        <w:trPr>
          <w:trHeight w:val="174"/>
          <w:jc w:val="center"/>
        </w:trPr>
        <w:tc>
          <w:tcPr>
            <w:tcW w:w="588" w:type="dxa"/>
          </w:tcPr>
          <w:p w14:paraId="3DAA72FA"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8</w:t>
            </w:r>
          </w:p>
        </w:tc>
        <w:tc>
          <w:tcPr>
            <w:tcW w:w="1959" w:type="dxa"/>
            <w:vAlign w:val="bottom"/>
          </w:tcPr>
          <w:p w14:paraId="4F09C021"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Banana pseudo stem</w:t>
            </w:r>
          </w:p>
        </w:tc>
        <w:tc>
          <w:tcPr>
            <w:tcW w:w="992" w:type="dxa"/>
          </w:tcPr>
          <w:p w14:paraId="441C8DA0"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59.35</w:t>
            </w:r>
          </w:p>
        </w:tc>
        <w:tc>
          <w:tcPr>
            <w:tcW w:w="1070" w:type="dxa"/>
          </w:tcPr>
          <w:p w14:paraId="16721296"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1.41</w:t>
            </w:r>
          </w:p>
        </w:tc>
        <w:tc>
          <w:tcPr>
            <w:tcW w:w="1017" w:type="dxa"/>
          </w:tcPr>
          <w:p w14:paraId="313FC7B4"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42.09</w:t>
            </w:r>
          </w:p>
        </w:tc>
        <w:tc>
          <w:tcPr>
            <w:tcW w:w="1134" w:type="dxa"/>
          </w:tcPr>
          <w:p w14:paraId="76DD1B9B"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53.32</w:t>
            </w:r>
          </w:p>
        </w:tc>
        <w:tc>
          <w:tcPr>
            <w:tcW w:w="856" w:type="dxa"/>
          </w:tcPr>
          <w:p w14:paraId="1B78F3A2"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13.75</w:t>
            </w:r>
          </w:p>
        </w:tc>
        <w:tc>
          <w:tcPr>
            <w:tcW w:w="1190" w:type="dxa"/>
          </w:tcPr>
          <w:p w14:paraId="0A275E1A"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3.88</w:t>
            </w:r>
          </w:p>
        </w:tc>
      </w:tr>
      <w:tr w:rsidR="00136609" w:rsidRPr="00136609" w14:paraId="3BA9F7B4" w14:textId="77777777" w:rsidTr="00651C3B">
        <w:trPr>
          <w:trHeight w:val="174"/>
          <w:jc w:val="center"/>
        </w:trPr>
        <w:tc>
          <w:tcPr>
            <w:tcW w:w="588" w:type="dxa"/>
          </w:tcPr>
          <w:p w14:paraId="152CB1D8"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9</w:t>
            </w:r>
          </w:p>
        </w:tc>
        <w:tc>
          <w:tcPr>
            <w:tcW w:w="1959" w:type="dxa"/>
            <w:vAlign w:val="bottom"/>
          </w:tcPr>
          <w:p w14:paraId="6EAF701A"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Saw dust</w:t>
            </w:r>
          </w:p>
        </w:tc>
        <w:tc>
          <w:tcPr>
            <w:tcW w:w="992" w:type="dxa"/>
          </w:tcPr>
          <w:p w14:paraId="5B6C7DF8"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53.27</w:t>
            </w:r>
          </w:p>
        </w:tc>
        <w:tc>
          <w:tcPr>
            <w:tcW w:w="1070" w:type="dxa"/>
          </w:tcPr>
          <w:p w14:paraId="6C297BEB"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0.40</w:t>
            </w:r>
          </w:p>
        </w:tc>
        <w:tc>
          <w:tcPr>
            <w:tcW w:w="1017" w:type="dxa"/>
          </w:tcPr>
          <w:p w14:paraId="0E83C4A2"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133.18</w:t>
            </w:r>
          </w:p>
        </w:tc>
        <w:tc>
          <w:tcPr>
            <w:tcW w:w="1134" w:type="dxa"/>
          </w:tcPr>
          <w:p w14:paraId="701B41CE"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38.60</w:t>
            </w:r>
          </w:p>
        </w:tc>
        <w:tc>
          <w:tcPr>
            <w:tcW w:w="856" w:type="dxa"/>
          </w:tcPr>
          <w:p w14:paraId="60B87C90"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27.3</w:t>
            </w:r>
          </w:p>
        </w:tc>
        <w:tc>
          <w:tcPr>
            <w:tcW w:w="1190" w:type="dxa"/>
          </w:tcPr>
          <w:p w14:paraId="208F7C8D"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1.41</w:t>
            </w:r>
          </w:p>
        </w:tc>
      </w:tr>
      <w:tr w:rsidR="00136609" w:rsidRPr="00136609" w14:paraId="09A4C64F" w14:textId="77777777" w:rsidTr="00651C3B">
        <w:trPr>
          <w:trHeight w:val="174"/>
          <w:jc w:val="center"/>
        </w:trPr>
        <w:tc>
          <w:tcPr>
            <w:tcW w:w="588" w:type="dxa"/>
          </w:tcPr>
          <w:p w14:paraId="02907D00"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10</w:t>
            </w:r>
          </w:p>
        </w:tc>
        <w:tc>
          <w:tcPr>
            <w:tcW w:w="1959" w:type="dxa"/>
            <w:vAlign w:val="bottom"/>
          </w:tcPr>
          <w:p w14:paraId="7C181CD9" w14:textId="77777777" w:rsidR="00136609" w:rsidRPr="00136609" w:rsidRDefault="00136609" w:rsidP="00651C3B">
            <w:pPr>
              <w:spacing w:after="0" w:line="240" w:lineRule="auto"/>
              <w:jc w:val="center"/>
              <w:rPr>
                <w:rFonts w:ascii="Times New Roman" w:hAnsi="Times New Roman" w:cs="Times New Roman"/>
              </w:rPr>
            </w:pPr>
            <w:r w:rsidRPr="00136609">
              <w:rPr>
                <w:rFonts w:ascii="Times New Roman" w:hAnsi="Times New Roman" w:cs="Times New Roman"/>
              </w:rPr>
              <w:t>Finger millet stalk</w:t>
            </w:r>
          </w:p>
        </w:tc>
        <w:tc>
          <w:tcPr>
            <w:tcW w:w="992" w:type="dxa"/>
          </w:tcPr>
          <w:p w14:paraId="4417A559"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57.23</w:t>
            </w:r>
          </w:p>
        </w:tc>
        <w:tc>
          <w:tcPr>
            <w:tcW w:w="1070" w:type="dxa"/>
          </w:tcPr>
          <w:p w14:paraId="5A2F231E"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0.92</w:t>
            </w:r>
          </w:p>
        </w:tc>
        <w:tc>
          <w:tcPr>
            <w:tcW w:w="1017" w:type="dxa"/>
          </w:tcPr>
          <w:p w14:paraId="5D63234B"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62.21</w:t>
            </w:r>
          </w:p>
        </w:tc>
        <w:tc>
          <w:tcPr>
            <w:tcW w:w="1134" w:type="dxa"/>
          </w:tcPr>
          <w:p w14:paraId="3F4DD594"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37.30</w:t>
            </w:r>
          </w:p>
        </w:tc>
        <w:tc>
          <w:tcPr>
            <w:tcW w:w="856" w:type="dxa"/>
          </w:tcPr>
          <w:p w14:paraId="280766BC"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13.83</w:t>
            </w:r>
          </w:p>
        </w:tc>
        <w:tc>
          <w:tcPr>
            <w:tcW w:w="1190" w:type="dxa"/>
          </w:tcPr>
          <w:p w14:paraId="3EFCF737" w14:textId="77777777" w:rsidR="00136609" w:rsidRPr="00136609" w:rsidRDefault="00136609" w:rsidP="00651C3B">
            <w:pPr>
              <w:spacing w:after="0" w:line="240" w:lineRule="auto"/>
              <w:jc w:val="center"/>
              <w:outlineLvl w:val="0"/>
              <w:rPr>
                <w:rFonts w:ascii="Times New Roman" w:hAnsi="Times New Roman" w:cs="Times New Roman"/>
              </w:rPr>
            </w:pPr>
            <w:r w:rsidRPr="00136609">
              <w:rPr>
                <w:rFonts w:ascii="Times New Roman" w:hAnsi="Times New Roman" w:cs="Times New Roman"/>
              </w:rPr>
              <w:t>2.70</w:t>
            </w:r>
          </w:p>
        </w:tc>
      </w:tr>
    </w:tbl>
    <w:p w14:paraId="11588990" w14:textId="77777777" w:rsidR="00136609" w:rsidRPr="00136609" w:rsidRDefault="00136609" w:rsidP="00136609">
      <w:pPr>
        <w:jc w:val="both"/>
        <w:rPr>
          <w:rFonts w:ascii="Times New Roman" w:hAnsi="Times New Roman" w:cs="Times New Roman"/>
          <w:b/>
          <w:bCs/>
        </w:rPr>
      </w:pPr>
    </w:p>
    <w:p w14:paraId="15C819C9" w14:textId="196EBEAE" w:rsidR="00057714" w:rsidRPr="00136609" w:rsidRDefault="00057714" w:rsidP="00967153">
      <w:pPr>
        <w:spacing w:after="0" w:line="360" w:lineRule="auto"/>
        <w:jc w:val="both"/>
        <w:rPr>
          <w:rFonts w:ascii="Times New Roman" w:hAnsi="Times New Roman" w:cs="Times New Roman"/>
        </w:rPr>
      </w:pPr>
      <w:r w:rsidRPr="00136609">
        <w:rPr>
          <w:rFonts w:ascii="Times New Roman" w:hAnsi="Times New Roman" w:cs="Times New Roman"/>
        </w:rPr>
        <w:t xml:space="preserve">Oyster mushrooms have the ability to grow on a wide range of agricultural wastes with variable yield potential. Hence, ten </w:t>
      </w:r>
      <w:proofErr w:type="spellStart"/>
      <w:r w:rsidRPr="00136609">
        <w:rPr>
          <w:rFonts w:ascii="Times New Roman" w:hAnsi="Times New Roman" w:cs="Times New Roman"/>
        </w:rPr>
        <w:t>ligno</w:t>
      </w:r>
      <w:proofErr w:type="spellEnd"/>
      <w:r w:rsidRPr="00136609">
        <w:rPr>
          <w:rFonts w:ascii="Times New Roman" w:hAnsi="Times New Roman" w:cs="Times New Roman"/>
        </w:rPr>
        <w:t xml:space="preserve">-cellulosic wastes of different crops evaluated to ascertain the variability with respect to mycelia growth as well as productivity. All the experiments were conducted in the growing room of CTMRT, OUAT, Bhubaneswar. On the basis of days to spawn run in different substrates evaluated varied from 17.93 days (sugarcane bagasse) to 28.53 days (saw dust). As compared with other workers, spawn run in different substrates varied 13 to 20 days (Patra and Pani, 1995; Ahmed, 1998 and Jiskani, 1999). Quicker spawn run in sugarcane bagasse than paddy straw reported by Iqbal et al., 2005 and Mosisa et al., 2015 corroborated the present result. Apart from mycelia growth in substrates, there was wide variation of yield potential among the substrates. </w:t>
      </w:r>
      <w:r w:rsidR="009703C4" w:rsidRPr="00136609">
        <w:rPr>
          <w:rFonts w:ascii="Times New Roman" w:hAnsi="Times New Roman" w:cs="Times New Roman"/>
        </w:rPr>
        <w:t>Realization of higher yield</w:t>
      </w:r>
      <w:r w:rsidR="001865E0" w:rsidRPr="00136609">
        <w:rPr>
          <w:rFonts w:ascii="Times New Roman" w:hAnsi="Times New Roman" w:cs="Times New Roman"/>
        </w:rPr>
        <w:t xml:space="preserve"> of mushroom</w:t>
      </w:r>
      <w:r w:rsidR="009703C4" w:rsidRPr="00136609">
        <w:rPr>
          <w:rFonts w:ascii="Times New Roman" w:hAnsi="Times New Roman" w:cs="Times New Roman"/>
        </w:rPr>
        <w:t xml:space="preserve"> from banana pseudo stem supported the findings of Iqbal et al.</w:t>
      </w:r>
      <w:r w:rsidR="00665EB7" w:rsidRPr="00136609">
        <w:rPr>
          <w:rFonts w:ascii="Times New Roman" w:hAnsi="Times New Roman" w:cs="Times New Roman"/>
        </w:rPr>
        <w:t xml:space="preserve">, </w:t>
      </w:r>
      <w:r w:rsidR="009703C4" w:rsidRPr="00136609">
        <w:rPr>
          <w:rFonts w:ascii="Times New Roman" w:hAnsi="Times New Roman" w:cs="Times New Roman"/>
        </w:rPr>
        <w:t xml:space="preserve">2005. However, the yield potential of sugarcane bagasse as compared with paddy straw did not agree with the result of </w:t>
      </w:r>
      <w:proofErr w:type="spellStart"/>
      <w:r w:rsidR="009703C4" w:rsidRPr="00136609">
        <w:rPr>
          <w:rFonts w:ascii="Times New Roman" w:hAnsi="Times New Roman" w:cs="Times New Roman"/>
        </w:rPr>
        <w:t>Khalaphallah</w:t>
      </w:r>
      <w:proofErr w:type="spellEnd"/>
      <w:r w:rsidR="009703C4" w:rsidRPr="00136609">
        <w:rPr>
          <w:rFonts w:ascii="Times New Roman" w:hAnsi="Times New Roman" w:cs="Times New Roman"/>
        </w:rPr>
        <w:t xml:space="preserve"> et al., 2020. Low yield of mushroom from saw dust and paper may be due to the lack of porosity that allows the mycelium for respiration and ease access in the substrate in order to get nutrition (Osunde et al., 2019). Shah et al., 2004 recorded maximum biological efficiency of oyster mushroom (</w:t>
      </w:r>
      <w:r w:rsidR="009703C4" w:rsidRPr="00136609">
        <w:rPr>
          <w:rFonts w:ascii="Times New Roman" w:hAnsi="Times New Roman" w:cs="Times New Roman"/>
          <w:i/>
          <w:iCs/>
        </w:rPr>
        <w:t>P. ostreatus</w:t>
      </w:r>
      <w:r w:rsidR="009703C4" w:rsidRPr="00136609">
        <w:rPr>
          <w:rFonts w:ascii="Times New Roman" w:hAnsi="Times New Roman" w:cs="Times New Roman"/>
        </w:rPr>
        <w:t xml:space="preserve">) from saw dust in comparison with wheat straw but </w:t>
      </w:r>
      <w:proofErr w:type="spellStart"/>
      <w:r w:rsidR="009703C4" w:rsidRPr="00136609">
        <w:rPr>
          <w:rFonts w:ascii="Times New Roman" w:hAnsi="Times New Roman" w:cs="Times New Roman"/>
        </w:rPr>
        <w:t>Shauket</w:t>
      </w:r>
      <w:proofErr w:type="spellEnd"/>
      <w:r w:rsidR="00665EB7" w:rsidRPr="00136609">
        <w:rPr>
          <w:rFonts w:ascii="Times New Roman" w:hAnsi="Times New Roman" w:cs="Times New Roman"/>
        </w:rPr>
        <w:t xml:space="preserve">, </w:t>
      </w:r>
      <w:r w:rsidR="009703C4" w:rsidRPr="00136609">
        <w:rPr>
          <w:rFonts w:ascii="Times New Roman" w:hAnsi="Times New Roman" w:cs="Times New Roman"/>
        </w:rPr>
        <w:t xml:space="preserve">2012 reported highest biological efficiency from wheat straw followed by paddy straw. Higher cellulose and lignin ratio enhanced the yield of mushroom suggested by Badu et al., 2011 supported the present findings. The variation in yield of oyster mushrooms on different substrates were because of physical and chemical characteristics such as pH, water </w:t>
      </w:r>
      <w:r w:rsidR="009703C4" w:rsidRPr="00136609">
        <w:rPr>
          <w:rFonts w:ascii="Times New Roman" w:hAnsi="Times New Roman" w:cs="Times New Roman"/>
        </w:rPr>
        <w:lastRenderedPageBreak/>
        <w:t xml:space="preserve">holding capacity, porosity, carbon nitrogen ratio, cellulose lignin ratio etc. The present result of higher C:N ratio of sugarcane bagasse </w:t>
      </w:r>
      <w:r w:rsidR="0067735A" w:rsidRPr="00136609">
        <w:rPr>
          <w:rFonts w:ascii="Times New Roman" w:hAnsi="Times New Roman" w:cs="Times New Roman"/>
        </w:rPr>
        <w:t xml:space="preserve">facilitated quicker mycelia growth </w:t>
      </w:r>
      <w:r w:rsidR="009703C4" w:rsidRPr="00136609">
        <w:rPr>
          <w:rFonts w:ascii="Times New Roman" w:hAnsi="Times New Roman" w:cs="Times New Roman"/>
        </w:rPr>
        <w:t>than paddy straw</w:t>
      </w:r>
      <w:r w:rsidR="0067735A" w:rsidRPr="00136609">
        <w:rPr>
          <w:rFonts w:ascii="Times New Roman" w:hAnsi="Times New Roman" w:cs="Times New Roman"/>
        </w:rPr>
        <w:t>.</w:t>
      </w:r>
      <w:r w:rsidR="009703C4" w:rsidRPr="00136609">
        <w:rPr>
          <w:rFonts w:ascii="Times New Roman" w:hAnsi="Times New Roman" w:cs="Times New Roman"/>
        </w:rPr>
        <w:t xml:space="preserve"> Similarly, the present result with respect to C:N ratio and morphology in case of banana pseudo stem and paddy straw agreed with that lower C:N ratio favours the growth of mushroom as reported by Yang, 2000. </w:t>
      </w:r>
    </w:p>
    <w:p w14:paraId="0EFBF174" w14:textId="77777777" w:rsidR="00665EB7" w:rsidRPr="00136609" w:rsidRDefault="00665EB7" w:rsidP="00967153">
      <w:pPr>
        <w:spacing w:after="0" w:line="360" w:lineRule="auto"/>
        <w:jc w:val="both"/>
        <w:rPr>
          <w:rFonts w:ascii="Times New Roman" w:hAnsi="Times New Roman" w:cs="Times New Roman"/>
          <w:b/>
          <w:bCs/>
        </w:rPr>
      </w:pPr>
      <w:r w:rsidRPr="00136609">
        <w:rPr>
          <w:rFonts w:ascii="Times New Roman" w:hAnsi="Times New Roman" w:cs="Times New Roman"/>
          <w:b/>
          <w:bCs/>
        </w:rPr>
        <w:t>Conclusion</w:t>
      </w:r>
    </w:p>
    <w:p w14:paraId="726AB1D3" w14:textId="77777777" w:rsidR="00665EB7" w:rsidRPr="00136609" w:rsidRDefault="00665EB7" w:rsidP="00967153">
      <w:pPr>
        <w:spacing w:after="0" w:line="360" w:lineRule="auto"/>
        <w:jc w:val="both"/>
        <w:rPr>
          <w:rFonts w:ascii="Times New Roman" w:hAnsi="Times New Roman" w:cs="Times New Roman"/>
        </w:rPr>
      </w:pPr>
      <w:r w:rsidRPr="00136609">
        <w:rPr>
          <w:rFonts w:ascii="Times New Roman" w:hAnsi="Times New Roman" w:cs="Times New Roman"/>
        </w:rPr>
        <w:t xml:space="preserve">From the present experiments it was observed that a range of 40-60 carbon nitrogen ratio is preferred by </w:t>
      </w:r>
      <w:r w:rsidRPr="00136609">
        <w:rPr>
          <w:rFonts w:ascii="Times New Roman" w:hAnsi="Times New Roman" w:cs="Times New Roman"/>
          <w:i/>
          <w:iCs/>
        </w:rPr>
        <w:t>P. ostreatus</w:t>
      </w:r>
      <w:r w:rsidRPr="00136609">
        <w:rPr>
          <w:rFonts w:ascii="Times New Roman" w:hAnsi="Times New Roman" w:cs="Times New Roman"/>
        </w:rPr>
        <w:t xml:space="preserve"> for mushroom production. Similarly, higher cellulose and lignin ratio of the substrates was preferred by the fungus to produce mushroom. Moreover, paddy straw is the preferred substrate for mushroom production as well as easy management of the wastes.</w:t>
      </w:r>
    </w:p>
    <w:p w14:paraId="6BEEBD37" w14:textId="77777777" w:rsidR="00CC0FE6" w:rsidRDefault="00CC0FE6" w:rsidP="00967153">
      <w:pPr>
        <w:spacing w:after="0" w:line="360" w:lineRule="auto"/>
        <w:jc w:val="both"/>
        <w:rPr>
          <w:rFonts w:ascii="Times New Roman" w:hAnsi="Times New Roman" w:cs="Times New Roman"/>
          <w:b/>
          <w:bCs/>
        </w:rPr>
      </w:pPr>
    </w:p>
    <w:p w14:paraId="4455610F" w14:textId="1E382BA3" w:rsidR="00665EB7" w:rsidRPr="00136609" w:rsidRDefault="00665EB7" w:rsidP="00967153">
      <w:pPr>
        <w:spacing w:after="0" w:line="360" w:lineRule="auto"/>
        <w:jc w:val="both"/>
        <w:rPr>
          <w:rFonts w:ascii="Times New Roman" w:hAnsi="Times New Roman" w:cs="Times New Roman"/>
          <w:b/>
          <w:bCs/>
        </w:rPr>
      </w:pPr>
      <w:bookmarkStart w:id="0" w:name="_GoBack"/>
      <w:bookmarkEnd w:id="0"/>
      <w:r w:rsidRPr="00136609">
        <w:rPr>
          <w:rFonts w:ascii="Times New Roman" w:hAnsi="Times New Roman" w:cs="Times New Roman"/>
          <w:b/>
          <w:bCs/>
        </w:rPr>
        <w:t>References</w:t>
      </w:r>
    </w:p>
    <w:p w14:paraId="1A794A87" w14:textId="77777777" w:rsidR="00665EB7" w:rsidRPr="00136609" w:rsidRDefault="00665EB7" w:rsidP="00967153">
      <w:pPr>
        <w:spacing w:after="0" w:line="360" w:lineRule="auto"/>
        <w:jc w:val="both"/>
        <w:rPr>
          <w:rFonts w:ascii="Times New Roman" w:hAnsi="Times New Roman" w:cs="Times New Roman"/>
        </w:rPr>
      </w:pPr>
      <w:r w:rsidRPr="00136609">
        <w:rPr>
          <w:rFonts w:ascii="Times New Roman" w:hAnsi="Times New Roman" w:cs="Times New Roman"/>
        </w:rPr>
        <w:t>Ahmed S. 1998. Performance of different substrates on the growth and yield of oyster mushroom (</w:t>
      </w:r>
      <w:proofErr w:type="spellStart"/>
      <w:r w:rsidRPr="00136609">
        <w:rPr>
          <w:rFonts w:ascii="Times New Roman" w:hAnsi="Times New Roman" w:cs="Times New Roman"/>
          <w:i/>
          <w:iCs/>
        </w:rPr>
        <w:t>Pleurotus</w:t>
      </w:r>
      <w:proofErr w:type="spellEnd"/>
      <w:r w:rsidRPr="00136609">
        <w:rPr>
          <w:rFonts w:ascii="Times New Roman" w:hAnsi="Times New Roman" w:cs="Times New Roman"/>
          <w:i/>
          <w:iCs/>
        </w:rPr>
        <w:t xml:space="preserve"> </w:t>
      </w:r>
      <w:proofErr w:type="spellStart"/>
      <w:r w:rsidRPr="00136609">
        <w:rPr>
          <w:rFonts w:ascii="Times New Roman" w:hAnsi="Times New Roman" w:cs="Times New Roman"/>
          <w:i/>
          <w:iCs/>
        </w:rPr>
        <w:t>sajor-caju</w:t>
      </w:r>
      <w:proofErr w:type="spellEnd"/>
      <w:r w:rsidRPr="00136609">
        <w:rPr>
          <w:rFonts w:ascii="Times New Roman" w:hAnsi="Times New Roman" w:cs="Times New Roman"/>
        </w:rPr>
        <w:t xml:space="preserve"> (Fr.) Sing). M.Sc. thesis, Institute of Postgraduate Studies in Agriculture, </w:t>
      </w:r>
      <w:proofErr w:type="spellStart"/>
      <w:r w:rsidRPr="00136609">
        <w:rPr>
          <w:rFonts w:ascii="Times New Roman" w:hAnsi="Times New Roman" w:cs="Times New Roman"/>
        </w:rPr>
        <w:t>Salna</w:t>
      </w:r>
      <w:proofErr w:type="spellEnd"/>
      <w:r w:rsidRPr="00136609">
        <w:rPr>
          <w:rFonts w:ascii="Times New Roman" w:hAnsi="Times New Roman" w:cs="Times New Roman"/>
        </w:rPr>
        <w:t>, Gazipur.</w:t>
      </w:r>
    </w:p>
    <w:p w14:paraId="3A2CDADC" w14:textId="77777777" w:rsidR="00665EB7" w:rsidRPr="00136609" w:rsidRDefault="00665EB7" w:rsidP="00967153">
      <w:pPr>
        <w:spacing w:after="0" w:line="360" w:lineRule="auto"/>
        <w:jc w:val="both"/>
        <w:rPr>
          <w:rFonts w:ascii="Times New Roman" w:hAnsi="Times New Roman" w:cs="Times New Roman"/>
        </w:rPr>
      </w:pPr>
      <w:r w:rsidRPr="00136609">
        <w:rPr>
          <w:rFonts w:ascii="Times New Roman" w:hAnsi="Times New Roman" w:cs="Times New Roman"/>
        </w:rPr>
        <w:t xml:space="preserve">Badu M, Twumasi SK and Boadi NO. 2011. Effects of lignocellulosic in wood used as substrate on the quality and yield of mushrooms. </w:t>
      </w:r>
      <w:r w:rsidRPr="00136609">
        <w:rPr>
          <w:rFonts w:ascii="Times New Roman" w:hAnsi="Times New Roman" w:cs="Times New Roman"/>
          <w:i/>
          <w:iCs/>
        </w:rPr>
        <w:t>Food and Nutrition Sciences</w:t>
      </w:r>
      <w:r w:rsidRPr="00136609">
        <w:rPr>
          <w:rFonts w:ascii="Times New Roman" w:hAnsi="Times New Roman" w:cs="Times New Roman"/>
        </w:rPr>
        <w:t xml:space="preserve">, 2: 780-784. </w:t>
      </w:r>
    </w:p>
    <w:p w14:paraId="65D4FE24" w14:textId="77777777" w:rsidR="00665EB7" w:rsidRPr="00136609" w:rsidRDefault="00665EB7" w:rsidP="00967153">
      <w:pPr>
        <w:spacing w:after="0" w:line="360" w:lineRule="auto"/>
        <w:jc w:val="both"/>
        <w:rPr>
          <w:rFonts w:ascii="Times New Roman" w:hAnsi="Times New Roman" w:cs="Times New Roman"/>
        </w:rPr>
      </w:pPr>
      <w:r w:rsidRPr="00136609">
        <w:rPr>
          <w:rFonts w:ascii="Times New Roman" w:hAnsi="Times New Roman" w:cs="Times New Roman"/>
        </w:rPr>
        <w:t xml:space="preserve">Bremner JM and Mulvaney CS. 1982. Methods of soil analysis. Part 2, </w:t>
      </w:r>
      <w:r w:rsidRPr="00136609">
        <w:rPr>
          <w:rFonts w:ascii="Times New Roman" w:hAnsi="Times New Roman" w:cs="Times New Roman"/>
          <w:i/>
          <w:iCs/>
        </w:rPr>
        <w:t>Agronomy</w:t>
      </w:r>
      <w:r w:rsidRPr="00136609">
        <w:rPr>
          <w:rFonts w:ascii="Times New Roman" w:hAnsi="Times New Roman" w:cs="Times New Roman"/>
        </w:rPr>
        <w:t>, 9: 595 - 624.</w:t>
      </w:r>
    </w:p>
    <w:p w14:paraId="37268B36" w14:textId="77777777" w:rsidR="00665EB7" w:rsidRPr="00136609" w:rsidRDefault="00665EB7" w:rsidP="00967153">
      <w:pPr>
        <w:spacing w:after="0" w:line="360" w:lineRule="auto"/>
        <w:jc w:val="both"/>
        <w:rPr>
          <w:rFonts w:ascii="Times New Roman" w:hAnsi="Times New Roman" w:cs="Times New Roman"/>
        </w:rPr>
      </w:pPr>
      <w:r w:rsidRPr="00136609">
        <w:rPr>
          <w:rFonts w:ascii="Times New Roman" w:hAnsi="Times New Roman" w:cs="Times New Roman"/>
        </w:rPr>
        <w:t xml:space="preserve">Iqbal SM, Rauf CA and Sheikh MI. 2005. Yield performance of oyster mushroom on different substrates. </w:t>
      </w:r>
      <w:r w:rsidRPr="00136609">
        <w:rPr>
          <w:rFonts w:ascii="Times New Roman" w:hAnsi="Times New Roman" w:cs="Times New Roman"/>
          <w:i/>
          <w:iCs/>
        </w:rPr>
        <w:t>International Journal of Agricultural Biology</w:t>
      </w:r>
      <w:r w:rsidRPr="00136609">
        <w:rPr>
          <w:rFonts w:ascii="Times New Roman" w:hAnsi="Times New Roman" w:cs="Times New Roman"/>
        </w:rPr>
        <w:t>, 7(6): 900-903.</w:t>
      </w:r>
    </w:p>
    <w:p w14:paraId="5CB7722E" w14:textId="77777777" w:rsidR="00665EB7" w:rsidRPr="00136609" w:rsidRDefault="00665EB7" w:rsidP="00967153">
      <w:pPr>
        <w:spacing w:after="0" w:line="360" w:lineRule="auto"/>
        <w:jc w:val="both"/>
        <w:rPr>
          <w:rFonts w:ascii="Times New Roman" w:hAnsi="Times New Roman" w:cs="Times New Roman"/>
        </w:rPr>
      </w:pPr>
      <w:r w:rsidRPr="00136609">
        <w:rPr>
          <w:rFonts w:ascii="Times New Roman" w:hAnsi="Times New Roman" w:cs="Times New Roman"/>
        </w:rPr>
        <w:t>Jiskani MM. 1999. A brief outline “The fungi” Cultivation of mushrooms. Izhar Pub. Tandojam.p.94.</w:t>
      </w:r>
    </w:p>
    <w:p w14:paraId="04A42735" w14:textId="77777777" w:rsidR="00665EB7" w:rsidRPr="00136609" w:rsidRDefault="00665EB7" w:rsidP="00967153">
      <w:pPr>
        <w:spacing w:after="0" w:line="360" w:lineRule="auto"/>
        <w:jc w:val="both"/>
        <w:rPr>
          <w:rFonts w:ascii="Times New Roman" w:hAnsi="Times New Roman" w:cs="Times New Roman"/>
        </w:rPr>
      </w:pPr>
      <w:proofErr w:type="spellStart"/>
      <w:r w:rsidRPr="00136609">
        <w:rPr>
          <w:rFonts w:ascii="Times New Roman" w:hAnsi="Times New Roman" w:cs="Times New Roman"/>
        </w:rPr>
        <w:t>Khalaphallah</w:t>
      </w:r>
      <w:proofErr w:type="spellEnd"/>
      <w:r w:rsidRPr="00136609">
        <w:rPr>
          <w:rFonts w:ascii="Times New Roman" w:hAnsi="Times New Roman" w:cs="Times New Roman"/>
        </w:rPr>
        <w:t xml:space="preserve"> R, Ameen T, </w:t>
      </w:r>
      <w:proofErr w:type="spellStart"/>
      <w:r w:rsidRPr="00136609">
        <w:rPr>
          <w:rFonts w:ascii="Times New Roman" w:hAnsi="Times New Roman" w:cs="Times New Roman"/>
        </w:rPr>
        <w:t>Rahmen</w:t>
      </w:r>
      <w:proofErr w:type="spellEnd"/>
      <w:r w:rsidRPr="00136609">
        <w:rPr>
          <w:rFonts w:ascii="Times New Roman" w:hAnsi="Times New Roman" w:cs="Times New Roman"/>
        </w:rPr>
        <w:t xml:space="preserve"> RAA and </w:t>
      </w:r>
      <w:proofErr w:type="spellStart"/>
      <w:r w:rsidRPr="00136609">
        <w:rPr>
          <w:rFonts w:ascii="Times New Roman" w:hAnsi="Times New Roman" w:cs="Times New Roman"/>
        </w:rPr>
        <w:t>Farrag</w:t>
      </w:r>
      <w:proofErr w:type="spellEnd"/>
      <w:r w:rsidRPr="00136609">
        <w:rPr>
          <w:rFonts w:ascii="Times New Roman" w:hAnsi="Times New Roman" w:cs="Times New Roman"/>
        </w:rPr>
        <w:t xml:space="preserve"> ES. 2020. Effect of different </w:t>
      </w:r>
      <w:proofErr w:type="spellStart"/>
      <w:r w:rsidRPr="00136609">
        <w:rPr>
          <w:rFonts w:ascii="Times New Roman" w:hAnsi="Times New Roman" w:cs="Times New Roman"/>
        </w:rPr>
        <w:t>agro</w:t>
      </w:r>
      <w:proofErr w:type="spellEnd"/>
      <w:r w:rsidRPr="00136609">
        <w:rPr>
          <w:rFonts w:ascii="Times New Roman" w:hAnsi="Times New Roman" w:cs="Times New Roman"/>
        </w:rPr>
        <w:t xml:space="preserve">-wastes substrates on the growth and productivity of the oyster mushroom in upper Egypt. </w:t>
      </w:r>
      <w:r w:rsidRPr="00136609">
        <w:rPr>
          <w:rFonts w:ascii="Times New Roman" w:hAnsi="Times New Roman" w:cs="Times New Roman"/>
          <w:i/>
          <w:iCs/>
        </w:rPr>
        <w:t>International Journal of Current Microbiology and Applied Science</w:t>
      </w:r>
      <w:r w:rsidRPr="00136609">
        <w:rPr>
          <w:rFonts w:ascii="Times New Roman" w:hAnsi="Times New Roman" w:cs="Times New Roman"/>
        </w:rPr>
        <w:t>,9(4): 24-32.</w:t>
      </w:r>
    </w:p>
    <w:p w14:paraId="2880BD39" w14:textId="77777777" w:rsidR="00665EB7" w:rsidRPr="00136609" w:rsidRDefault="00665EB7" w:rsidP="00967153">
      <w:pPr>
        <w:spacing w:after="0" w:line="360" w:lineRule="auto"/>
        <w:jc w:val="both"/>
        <w:rPr>
          <w:rFonts w:ascii="Times New Roman" w:hAnsi="Times New Roman" w:cs="Times New Roman"/>
        </w:rPr>
      </w:pPr>
      <w:r w:rsidRPr="00136609">
        <w:rPr>
          <w:rFonts w:ascii="Times New Roman" w:hAnsi="Times New Roman" w:cs="Times New Roman"/>
        </w:rPr>
        <w:t xml:space="preserve">Mosisa ZH, Kebede A and Preetha VV. 2015.Cultivation of selected </w:t>
      </w:r>
      <w:r w:rsidRPr="00136609">
        <w:rPr>
          <w:rFonts w:ascii="Times New Roman" w:hAnsi="Times New Roman" w:cs="Times New Roman"/>
          <w:i/>
          <w:iCs/>
        </w:rPr>
        <w:t>Pleurotus</w:t>
      </w:r>
      <w:r w:rsidRPr="00136609">
        <w:rPr>
          <w:rFonts w:ascii="Times New Roman" w:hAnsi="Times New Roman" w:cs="Times New Roman"/>
        </w:rPr>
        <w:t xml:space="preserve"> species using sugarcane bagasse, waste paper and leaves </w:t>
      </w:r>
      <w:r w:rsidRPr="00136609">
        <w:rPr>
          <w:rFonts w:ascii="Times New Roman" w:hAnsi="Times New Roman" w:cs="Times New Roman"/>
          <w:i/>
          <w:iCs/>
        </w:rPr>
        <w:t xml:space="preserve">Prosopis </w:t>
      </w:r>
      <w:proofErr w:type="spellStart"/>
      <w:r w:rsidRPr="00136609">
        <w:rPr>
          <w:rFonts w:ascii="Times New Roman" w:hAnsi="Times New Roman" w:cs="Times New Roman"/>
          <w:i/>
          <w:iCs/>
        </w:rPr>
        <w:t>Juliflora</w:t>
      </w:r>
      <w:proofErr w:type="spellEnd"/>
      <w:r w:rsidRPr="00136609">
        <w:rPr>
          <w:rFonts w:ascii="Times New Roman" w:hAnsi="Times New Roman" w:cs="Times New Roman"/>
        </w:rPr>
        <w:t xml:space="preserve">. </w:t>
      </w:r>
      <w:r w:rsidRPr="00136609">
        <w:rPr>
          <w:rFonts w:ascii="Times New Roman" w:hAnsi="Times New Roman" w:cs="Times New Roman"/>
          <w:i/>
          <w:iCs/>
        </w:rPr>
        <w:t>International Journal of Advanced Research</w:t>
      </w:r>
      <w:r w:rsidRPr="00136609">
        <w:rPr>
          <w:rFonts w:ascii="Times New Roman" w:hAnsi="Times New Roman" w:cs="Times New Roman"/>
        </w:rPr>
        <w:t xml:space="preserve">.3(2): 522-531. </w:t>
      </w:r>
    </w:p>
    <w:p w14:paraId="6DE80A8C" w14:textId="77777777" w:rsidR="00665EB7" w:rsidRPr="00136609" w:rsidRDefault="00665EB7" w:rsidP="00967153">
      <w:pPr>
        <w:spacing w:after="0" w:line="360" w:lineRule="auto"/>
        <w:jc w:val="both"/>
        <w:rPr>
          <w:rFonts w:ascii="Times New Roman" w:hAnsi="Times New Roman" w:cs="Times New Roman"/>
        </w:rPr>
      </w:pPr>
      <w:r w:rsidRPr="00136609">
        <w:rPr>
          <w:rFonts w:ascii="Times New Roman" w:hAnsi="Times New Roman" w:cs="Times New Roman"/>
        </w:rPr>
        <w:t>Nelson DW and Sommers LW. 1982. Total carbon and organic matter. American Society of Agronomy. Madison, Wisconsin, USA.</w:t>
      </w:r>
    </w:p>
    <w:p w14:paraId="79E98AB3" w14:textId="77777777" w:rsidR="00665EB7" w:rsidRPr="00136609" w:rsidRDefault="00665EB7" w:rsidP="00967153">
      <w:pPr>
        <w:spacing w:after="0" w:line="360" w:lineRule="auto"/>
        <w:jc w:val="both"/>
        <w:rPr>
          <w:rFonts w:ascii="Times New Roman" w:hAnsi="Times New Roman" w:cs="Times New Roman"/>
        </w:rPr>
      </w:pPr>
      <w:r w:rsidRPr="00136609">
        <w:rPr>
          <w:rFonts w:ascii="Times New Roman" w:hAnsi="Times New Roman" w:cs="Times New Roman"/>
        </w:rPr>
        <w:t xml:space="preserve">Osunde MO, Olayinka A, </w:t>
      </w:r>
      <w:proofErr w:type="spellStart"/>
      <w:r w:rsidRPr="00136609">
        <w:rPr>
          <w:rFonts w:ascii="Times New Roman" w:hAnsi="Times New Roman" w:cs="Times New Roman"/>
        </w:rPr>
        <w:t>Fashina</w:t>
      </w:r>
      <w:proofErr w:type="spellEnd"/>
      <w:r w:rsidRPr="00136609">
        <w:rPr>
          <w:rFonts w:ascii="Times New Roman" w:hAnsi="Times New Roman" w:cs="Times New Roman"/>
        </w:rPr>
        <w:t xml:space="preserve"> CD and </w:t>
      </w:r>
      <w:proofErr w:type="spellStart"/>
      <w:r w:rsidRPr="00136609">
        <w:rPr>
          <w:rFonts w:ascii="Times New Roman" w:hAnsi="Times New Roman" w:cs="Times New Roman"/>
        </w:rPr>
        <w:t>Torimiro</w:t>
      </w:r>
      <w:proofErr w:type="spellEnd"/>
      <w:r w:rsidRPr="00136609">
        <w:rPr>
          <w:rFonts w:ascii="Times New Roman" w:hAnsi="Times New Roman" w:cs="Times New Roman"/>
        </w:rPr>
        <w:t xml:space="preserve"> N. 2019.Effect of carbon nitrogen ratios of lignocellulosic substrates on the yield of mushroom (</w:t>
      </w:r>
      <w:r w:rsidRPr="00136609">
        <w:rPr>
          <w:rFonts w:ascii="Times New Roman" w:hAnsi="Times New Roman" w:cs="Times New Roman"/>
          <w:i/>
          <w:iCs/>
        </w:rPr>
        <w:t>Pleurotus pulmonarius</w:t>
      </w:r>
      <w:r w:rsidRPr="00136609">
        <w:rPr>
          <w:rFonts w:ascii="Times New Roman" w:hAnsi="Times New Roman" w:cs="Times New Roman"/>
        </w:rPr>
        <w:t>). Open Access Library Journal, 6: 1-8.</w:t>
      </w:r>
    </w:p>
    <w:p w14:paraId="0F7B0053" w14:textId="77777777" w:rsidR="00665EB7" w:rsidRPr="00136609" w:rsidRDefault="00665EB7" w:rsidP="00967153">
      <w:pPr>
        <w:spacing w:after="0" w:line="360" w:lineRule="auto"/>
        <w:jc w:val="both"/>
        <w:rPr>
          <w:rFonts w:ascii="Times New Roman" w:hAnsi="Times New Roman" w:cs="Times New Roman"/>
        </w:rPr>
      </w:pPr>
      <w:r w:rsidRPr="00136609">
        <w:rPr>
          <w:rFonts w:ascii="Times New Roman" w:hAnsi="Times New Roman" w:cs="Times New Roman"/>
        </w:rPr>
        <w:lastRenderedPageBreak/>
        <w:t xml:space="preserve">Patra AK and Pani BK. 1995. Yield response of different species of oyster mushroom to paddy straw. </w:t>
      </w:r>
      <w:r w:rsidRPr="00136609">
        <w:rPr>
          <w:rFonts w:ascii="Times New Roman" w:hAnsi="Times New Roman" w:cs="Times New Roman"/>
          <w:i/>
          <w:iCs/>
        </w:rPr>
        <w:t>Current Agricultural Research</w:t>
      </w:r>
      <w:r w:rsidRPr="00136609">
        <w:rPr>
          <w:rFonts w:ascii="Times New Roman" w:hAnsi="Times New Roman" w:cs="Times New Roman"/>
        </w:rPr>
        <w:t>, 8:11-14.</w:t>
      </w:r>
    </w:p>
    <w:p w14:paraId="7CC81709" w14:textId="77777777" w:rsidR="00665EB7" w:rsidRPr="00136609" w:rsidRDefault="00665EB7" w:rsidP="00967153">
      <w:pPr>
        <w:spacing w:after="0" w:line="360" w:lineRule="auto"/>
        <w:jc w:val="both"/>
        <w:rPr>
          <w:rFonts w:ascii="Times New Roman" w:hAnsi="Times New Roman" w:cs="Times New Roman"/>
          <w:lang w:val="en-US"/>
        </w:rPr>
      </w:pPr>
      <w:r w:rsidRPr="00136609">
        <w:rPr>
          <w:rFonts w:ascii="Times New Roman" w:hAnsi="Times New Roman" w:cs="Times New Roman"/>
        </w:rPr>
        <w:t xml:space="preserve">Philip JW and Adrian FAW.1998. Rapid determination of cellulose in plantation eucalypt wood to predict kraft pulp yield. </w:t>
      </w:r>
      <w:r w:rsidRPr="00136609">
        <w:rPr>
          <w:rFonts w:ascii="Times New Roman" w:hAnsi="Times New Roman" w:cs="Times New Roman"/>
          <w:i/>
          <w:iCs/>
        </w:rPr>
        <w:t>Tappi Journal,</w:t>
      </w:r>
      <w:r w:rsidRPr="00136609">
        <w:rPr>
          <w:rFonts w:ascii="Times New Roman" w:hAnsi="Times New Roman" w:cs="Times New Roman"/>
        </w:rPr>
        <w:t>81(2):126-130.</w:t>
      </w:r>
    </w:p>
    <w:p w14:paraId="2328BEE4" w14:textId="77777777" w:rsidR="00665EB7" w:rsidRPr="00136609" w:rsidRDefault="00665EB7" w:rsidP="00967153">
      <w:pPr>
        <w:spacing w:after="0" w:line="360" w:lineRule="auto"/>
        <w:jc w:val="both"/>
        <w:rPr>
          <w:rFonts w:ascii="Times New Roman" w:hAnsi="Times New Roman" w:cs="Times New Roman"/>
        </w:rPr>
      </w:pPr>
      <w:r w:rsidRPr="00136609">
        <w:rPr>
          <w:rFonts w:ascii="Times New Roman" w:hAnsi="Times New Roman" w:cs="Times New Roman"/>
        </w:rPr>
        <w:t>Shah ZA, Ashraf M and Chaudhry MI. 2004.Comparative study on cultivation and yield performance of oyster mushroom (</w:t>
      </w:r>
      <w:r w:rsidRPr="00136609">
        <w:rPr>
          <w:rFonts w:ascii="Times New Roman" w:hAnsi="Times New Roman" w:cs="Times New Roman"/>
          <w:i/>
          <w:iCs/>
        </w:rPr>
        <w:t>Pleurotus ostreatus</w:t>
      </w:r>
      <w:r w:rsidRPr="00136609">
        <w:rPr>
          <w:rFonts w:ascii="Times New Roman" w:hAnsi="Times New Roman" w:cs="Times New Roman"/>
        </w:rPr>
        <w:t xml:space="preserve">) on different substrates (wheat straw, leaves, sawdust). </w:t>
      </w:r>
      <w:r w:rsidRPr="00136609">
        <w:rPr>
          <w:rFonts w:ascii="Times New Roman" w:hAnsi="Times New Roman" w:cs="Times New Roman"/>
          <w:i/>
          <w:iCs/>
        </w:rPr>
        <w:t>Pakistan Journal of Nutrition</w:t>
      </w:r>
      <w:r w:rsidRPr="00136609">
        <w:rPr>
          <w:rFonts w:ascii="Times New Roman" w:hAnsi="Times New Roman" w:cs="Times New Roman"/>
        </w:rPr>
        <w:t>. 3 (3): 158-160.</w:t>
      </w:r>
    </w:p>
    <w:p w14:paraId="6D2FE5CD" w14:textId="77777777" w:rsidR="00665EB7" w:rsidRPr="00136609" w:rsidRDefault="00665EB7" w:rsidP="00967153">
      <w:pPr>
        <w:spacing w:after="0" w:line="360" w:lineRule="auto"/>
        <w:jc w:val="both"/>
        <w:rPr>
          <w:rFonts w:ascii="Times New Roman" w:hAnsi="Times New Roman" w:cs="Times New Roman"/>
        </w:rPr>
      </w:pPr>
      <w:proofErr w:type="spellStart"/>
      <w:r w:rsidRPr="00136609">
        <w:rPr>
          <w:rFonts w:ascii="Times New Roman" w:hAnsi="Times New Roman" w:cs="Times New Roman"/>
        </w:rPr>
        <w:t>Shauket</w:t>
      </w:r>
      <w:proofErr w:type="spellEnd"/>
      <w:r w:rsidRPr="00136609">
        <w:rPr>
          <w:rFonts w:ascii="Times New Roman" w:hAnsi="Times New Roman" w:cs="Times New Roman"/>
        </w:rPr>
        <w:t xml:space="preserve"> AP, Abdul HW and Riyaz AM. 2012. Yield performance of </w:t>
      </w:r>
      <w:proofErr w:type="spellStart"/>
      <w:r w:rsidRPr="00136609">
        <w:rPr>
          <w:rFonts w:ascii="Times New Roman" w:hAnsi="Times New Roman" w:cs="Times New Roman"/>
          <w:i/>
          <w:iCs/>
        </w:rPr>
        <w:t>Pleurotus</w:t>
      </w:r>
      <w:proofErr w:type="spellEnd"/>
      <w:r w:rsidRPr="00136609">
        <w:rPr>
          <w:rFonts w:ascii="Times New Roman" w:hAnsi="Times New Roman" w:cs="Times New Roman"/>
          <w:i/>
          <w:iCs/>
        </w:rPr>
        <w:t xml:space="preserve"> </w:t>
      </w:r>
      <w:proofErr w:type="spellStart"/>
      <w:r w:rsidRPr="00136609">
        <w:rPr>
          <w:rFonts w:ascii="Times New Roman" w:hAnsi="Times New Roman" w:cs="Times New Roman"/>
          <w:i/>
          <w:iCs/>
        </w:rPr>
        <w:t>sajorcaju</w:t>
      </w:r>
      <w:proofErr w:type="spellEnd"/>
      <w:r w:rsidRPr="00136609">
        <w:rPr>
          <w:rFonts w:ascii="Times New Roman" w:hAnsi="Times New Roman" w:cs="Times New Roman"/>
        </w:rPr>
        <w:t xml:space="preserve"> on different </w:t>
      </w:r>
      <w:proofErr w:type="spellStart"/>
      <w:r w:rsidRPr="00136609">
        <w:rPr>
          <w:rFonts w:ascii="Times New Roman" w:hAnsi="Times New Roman" w:cs="Times New Roman"/>
        </w:rPr>
        <w:t>agro</w:t>
      </w:r>
      <w:proofErr w:type="spellEnd"/>
      <w:r w:rsidRPr="00136609">
        <w:rPr>
          <w:rFonts w:ascii="Times New Roman" w:hAnsi="Times New Roman" w:cs="Times New Roman"/>
        </w:rPr>
        <w:t xml:space="preserve">-based wastes. </w:t>
      </w:r>
      <w:r w:rsidRPr="00136609">
        <w:rPr>
          <w:rFonts w:ascii="Times New Roman" w:hAnsi="Times New Roman" w:cs="Times New Roman"/>
          <w:i/>
          <w:iCs/>
        </w:rPr>
        <w:t>Annales of Biological Research</w:t>
      </w:r>
      <w:r w:rsidRPr="00136609">
        <w:rPr>
          <w:rFonts w:ascii="Times New Roman" w:hAnsi="Times New Roman" w:cs="Times New Roman"/>
        </w:rPr>
        <w:t>,3(4): 1938-1941.</w:t>
      </w:r>
    </w:p>
    <w:p w14:paraId="618FD36B" w14:textId="77777777" w:rsidR="00665EB7" w:rsidRPr="00136609" w:rsidRDefault="00665EB7" w:rsidP="00967153">
      <w:pPr>
        <w:spacing w:after="0" w:line="360" w:lineRule="auto"/>
        <w:jc w:val="both"/>
        <w:rPr>
          <w:rFonts w:ascii="Times New Roman" w:hAnsi="Times New Roman" w:cs="Times New Roman"/>
        </w:rPr>
      </w:pPr>
      <w:r w:rsidRPr="00136609">
        <w:rPr>
          <w:rFonts w:ascii="Times New Roman" w:hAnsi="Times New Roman" w:cs="Times New Roman"/>
        </w:rPr>
        <w:t>Yang XM. 2000. Cultivation of edible mushroom. Beijing: China Agriculture Press. pp.36.</w:t>
      </w:r>
    </w:p>
    <w:p w14:paraId="65AEAA14" w14:textId="77777777" w:rsidR="00665EB7" w:rsidRPr="00136609" w:rsidRDefault="00665EB7" w:rsidP="00967153">
      <w:pPr>
        <w:spacing w:after="0" w:line="360" w:lineRule="auto"/>
        <w:jc w:val="both"/>
        <w:rPr>
          <w:rFonts w:ascii="Times New Roman" w:hAnsi="Times New Roman" w:cs="Times New Roman"/>
          <w:lang w:val="en-US"/>
        </w:rPr>
      </w:pPr>
    </w:p>
    <w:p w14:paraId="1D2A5783" w14:textId="77777777" w:rsidR="00A36521" w:rsidRPr="00136609" w:rsidRDefault="00A36521" w:rsidP="00280531">
      <w:pPr>
        <w:jc w:val="both"/>
        <w:rPr>
          <w:rFonts w:ascii="Times New Roman" w:hAnsi="Times New Roman" w:cs="Times New Roman"/>
        </w:rPr>
      </w:pPr>
    </w:p>
    <w:p w14:paraId="110AE58A" w14:textId="77777777" w:rsidR="00DB33B2" w:rsidRPr="00136609" w:rsidRDefault="00DB33B2" w:rsidP="00280531">
      <w:pPr>
        <w:jc w:val="both"/>
        <w:rPr>
          <w:rFonts w:ascii="Times New Roman" w:hAnsi="Times New Roman" w:cs="Times New Roman"/>
        </w:rPr>
      </w:pPr>
    </w:p>
    <w:p w14:paraId="38AEAD05" w14:textId="77777777" w:rsidR="00665EB7" w:rsidRPr="00136609" w:rsidRDefault="00665EB7" w:rsidP="00280531">
      <w:pPr>
        <w:jc w:val="both"/>
        <w:rPr>
          <w:rFonts w:ascii="Times New Roman" w:hAnsi="Times New Roman" w:cs="Times New Roman"/>
        </w:rPr>
      </w:pPr>
    </w:p>
    <w:p w14:paraId="7D32AE22" w14:textId="77777777" w:rsidR="00665EB7" w:rsidRPr="00136609" w:rsidRDefault="00665EB7" w:rsidP="00280531">
      <w:pPr>
        <w:jc w:val="both"/>
        <w:rPr>
          <w:rFonts w:ascii="Times New Roman" w:hAnsi="Times New Roman" w:cs="Times New Roman"/>
        </w:rPr>
      </w:pPr>
    </w:p>
    <w:p w14:paraId="26A59071" w14:textId="77777777" w:rsidR="00665EB7" w:rsidRPr="00136609" w:rsidRDefault="00665EB7" w:rsidP="00280531">
      <w:pPr>
        <w:jc w:val="both"/>
        <w:rPr>
          <w:rFonts w:ascii="Times New Roman" w:hAnsi="Times New Roman" w:cs="Times New Roman"/>
        </w:rPr>
      </w:pPr>
    </w:p>
    <w:p w14:paraId="6218EA5B" w14:textId="77777777" w:rsidR="00665EB7" w:rsidRPr="00136609" w:rsidRDefault="00665EB7" w:rsidP="00280531">
      <w:pPr>
        <w:jc w:val="both"/>
        <w:rPr>
          <w:rFonts w:ascii="Times New Roman" w:hAnsi="Times New Roman" w:cs="Times New Roman"/>
        </w:rPr>
      </w:pPr>
    </w:p>
    <w:p w14:paraId="6359E5C9" w14:textId="77777777" w:rsidR="00665EB7" w:rsidRPr="00136609" w:rsidRDefault="00665EB7" w:rsidP="00280531">
      <w:pPr>
        <w:jc w:val="both"/>
        <w:rPr>
          <w:rFonts w:ascii="Times New Roman" w:hAnsi="Times New Roman" w:cs="Times New Roman"/>
        </w:rPr>
      </w:pPr>
    </w:p>
    <w:p w14:paraId="2CB4258A" w14:textId="77777777" w:rsidR="00472547" w:rsidRPr="00136609" w:rsidRDefault="00472547" w:rsidP="00472547">
      <w:pPr>
        <w:ind w:firstLine="720"/>
        <w:jc w:val="both"/>
        <w:rPr>
          <w:rFonts w:ascii="Times New Roman" w:hAnsi="Times New Roman" w:cs="Times New Roman"/>
        </w:rPr>
      </w:pPr>
    </w:p>
    <w:p w14:paraId="53348379" w14:textId="77777777" w:rsidR="00472547" w:rsidRPr="00136609" w:rsidRDefault="00472547" w:rsidP="00472547">
      <w:pPr>
        <w:jc w:val="both"/>
        <w:rPr>
          <w:rFonts w:ascii="Times New Roman" w:hAnsi="Times New Roman" w:cs="Times New Roman"/>
          <w:b/>
          <w:bCs/>
        </w:rPr>
      </w:pPr>
    </w:p>
    <w:p w14:paraId="20A4A71B" w14:textId="77777777" w:rsidR="00472547" w:rsidRPr="00136609" w:rsidRDefault="00472547" w:rsidP="00472547">
      <w:pPr>
        <w:jc w:val="both"/>
        <w:rPr>
          <w:rFonts w:ascii="Times New Roman" w:hAnsi="Times New Roman" w:cs="Times New Roman"/>
          <w:b/>
          <w:bCs/>
        </w:rPr>
      </w:pPr>
    </w:p>
    <w:p w14:paraId="67AB6ABB" w14:textId="77777777" w:rsidR="00472547" w:rsidRPr="00136609" w:rsidRDefault="00472547" w:rsidP="00472547">
      <w:pPr>
        <w:jc w:val="both"/>
        <w:rPr>
          <w:rFonts w:ascii="Times New Roman" w:hAnsi="Times New Roman" w:cs="Times New Roman"/>
          <w:b/>
          <w:bCs/>
        </w:rPr>
      </w:pPr>
    </w:p>
    <w:p w14:paraId="362A836B" w14:textId="77777777" w:rsidR="00472547" w:rsidRPr="00136609" w:rsidRDefault="00472547" w:rsidP="00472547">
      <w:pPr>
        <w:jc w:val="both"/>
        <w:rPr>
          <w:rFonts w:ascii="Times New Roman" w:hAnsi="Times New Roman" w:cs="Times New Roman"/>
          <w:b/>
          <w:bCs/>
        </w:rPr>
      </w:pPr>
    </w:p>
    <w:p w14:paraId="04A86098" w14:textId="77777777" w:rsidR="00472547" w:rsidRPr="00136609" w:rsidRDefault="00472547" w:rsidP="00280531">
      <w:pPr>
        <w:jc w:val="both"/>
        <w:rPr>
          <w:rFonts w:ascii="Times New Roman" w:hAnsi="Times New Roman" w:cs="Times New Roman"/>
        </w:rPr>
      </w:pPr>
    </w:p>
    <w:p w14:paraId="528AACB7" w14:textId="77777777" w:rsidR="00472547" w:rsidRPr="00136609" w:rsidRDefault="00472547" w:rsidP="00280531">
      <w:pPr>
        <w:jc w:val="both"/>
        <w:rPr>
          <w:rFonts w:ascii="Times New Roman" w:hAnsi="Times New Roman" w:cs="Times New Roman"/>
        </w:rPr>
      </w:pPr>
    </w:p>
    <w:p w14:paraId="76DED6C0" w14:textId="77777777" w:rsidR="00472547" w:rsidRPr="00136609" w:rsidRDefault="00472547" w:rsidP="00280531">
      <w:pPr>
        <w:jc w:val="both"/>
        <w:rPr>
          <w:rFonts w:ascii="Times New Roman" w:hAnsi="Times New Roman" w:cs="Times New Roman"/>
        </w:rPr>
      </w:pPr>
    </w:p>
    <w:sectPr w:rsidR="00472547" w:rsidRPr="0013660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8A6A27" w14:textId="77777777" w:rsidR="00140CCC" w:rsidRDefault="00140CCC" w:rsidP="00CC0FE6">
      <w:pPr>
        <w:spacing w:after="0" w:line="240" w:lineRule="auto"/>
      </w:pPr>
      <w:r>
        <w:separator/>
      </w:r>
    </w:p>
  </w:endnote>
  <w:endnote w:type="continuationSeparator" w:id="0">
    <w:p w14:paraId="1930B2E2" w14:textId="77777777" w:rsidR="00140CCC" w:rsidRDefault="00140CCC" w:rsidP="00CC0F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Kalinga">
    <w:altName w:val="Kalinga"/>
    <w:charset w:val="00"/>
    <w:family w:val="swiss"/>
    <w:pitch w:val="variable"/>
    <w:sig w:usb0="00080003" w:usb1="00000000" w:usb2="00000000" w:usb3="00000000" w:csb0="00000001" w:csb1="00000000"/>
  </w:font>
  <w:font w:name="Aptos Display">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0940CE" w14:textId="77777777" w:rsidR="00CC0FE6" w:rsidRDefault="00CC0F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719F0" w14:textId="77777777" w:rsidR="00CC0FE6" w:rsidRDefault="00CC0F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F9575" w14:textId="77777777" w:rsidR="00CC0FE6" w:rsidRDefault="00CC0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BCEB8B" w14:textId="77777777" w:rsidR="00140CCC" w:rsidRDefault="00140CCC" w:rsidP="00CC0FE6">
      <w:pPr>
        <w:spacing w:after="0" w:line="240" w:lineRule="auto"/>
      </w:pPr>
      <w:r>
        <w:separator/>
      </w:r>
    </w:p>
  </w:footnote>
  <w:footnote w:type="continuationSeparator" w:id="0">
    <w:p w14:paraId="5037995E" w14:textId="77777777" w:rsidR="00140CCC" w:rsidRDefault="00140CCC" w:rsidP="00CC0F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5B838D" w14:textId="4152820C" w:rsidR="00CC0FE6" w:rsidRDefault="00CC0FE6">
    <w:pPr>
      <w:pStyle w:val="Header"/>
    </w:pPr>
    <w:r>
      <w:rPr>
        <w:noProof/>
      </w:rPr>
      <w:pict w14:anchorId="210B15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5731547"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2C3927" w14:textId="5D186B99" w:rsidR="00CC0FE6" w:rsidRDefault="00CC0FE6">
    <w:pPr>
      <w:pStyle w:val="Header"/>
    </w:pPr>
    <w:r>
      <w:rPr>
        <w:noProof/>
      </w:rPr>
      <w:pict w14:anchorId="142150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5731548"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75BBD" w14:textId="3A96CCD3" w:rsidR="00CC0FE6" w:rsidRDefault="00CC0FE6">
    <w:pPr>
      <w:pStyle w:val="Header"/>
    </w:pPr>
    <w:r>
      <w:rPr>
        <w:noProof/>
      </w:rPr>
      <w:pict w14:anchorId="634DCB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5731546"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90D"/>
    <w:rsid w:val="0001481C"/>
    <w:rsid w:val="000357C1"/>
    <w:rsid w:val="000359D9"/>
    <w:rsid w:val="00036350"/>
    <w:rsid w:val="0004797A"/>
    <w:rsid w:val="00057714"/>
    <w:rsid w:val="000617FA"/>
    <w:rsid w:val="000703EA"/>
    <w:rsid w:val="00071A86"/>
    <w:rsid w:val="000A29AE"/>
    <w:rsid w:val="000B2D39"/>
    <w:rsid w:val="000B5F58"/>
    <w:rsid w:val="000C5982"/>
    <w:rsid w:val="000D2B93"/>
    <w:rsid w:val="000D67D0"/>
    <w:rsid w:val="000E42FD"/>
    <w:rsid w:val="000F5174"/>
    <w:rsid w:val="000F5279"/>
    <w:rsid w:val="001074E1"/>
    <w:rsid w:val="001120F5"/>
    <w:rsid w:val="00114859"/>
    <w:rsid w:val="00120A8E"/>
    <w:rsid w:val="00125A4F"/>
    <w:rsid w:val="00131A26"/>
    <w:rsid w:val="00136609"/>
    <w:rsid w:val="00140CCC"/>
    <w:rsid w:val="001855DC"/>
    <w:rsid w:val="001865E0"/>
    <w:rsid w:val="00190C85"/>
    <w:rsid w:val="001C14E1"/>
    <w:rsid w:val="001D415B"/>
    <w:rsid w:val="001D6134"/>
    <w:rsid w:val="001E0DB0"/>
    <w:rsid w:val="002034C7"/>
    <w:rsid w:val="00206E3E"/>
    <w:rsid w:val="002129D6"/>
    <w:rsid w:val="00232F10"/>
    <w:rsid w:val="002459D0"/>
    <w:rsid w:val="00280531"/>
    <w:rsid w:val="00290496"/>
    <w:rsid w:val="00296104"/>
    <w:rsid w:val="002B6525"/>
    <w:rsid w:val="002C32E3"/>
    <w:rsid w:val="002C52FB"/>
    <w:rsid w:val="002D1220"/>
    <w:rsid w:val="002D2561"/>
    <w:rsid w:val="002E036F"/>
    <w:rsid w:val="002E2E16"/>
    <w:rsid w:val="002E5CF8"/>
    <w:rsid w:val="002F2BE2"/>
    <w:rsid w:val="003052F5"/>
    <w:rsid w:val="00325F9E"/>
    <w:rsid w:val="00327678"/>
    <w:rsid w:val="00336E99"/>
    <w:rsid w:val="00364063"/>
    <w:rsid w:val="00372F2F"/>
    <w:rsid w:val="003A5801"/>
    <w:rsid w:val="003A6E50"/>
    <w:rsid w:val="003B27D3"/>
    <w:rsid w:val="003C0435"/>
    <w:rsid w:val="003C1524"/>
    <w:rsid w:val="003C3E5F"/>
    <w:rsid w:val="003D30F1"/>
    <w:rsid w:val="003D79ED"/>
    <w:rsid w:val="003E0E87"/>
    <w:rsid w:val="003F5AD3"/>
    <w:rsid w:val="0040172F"/>
    <w:rsid w:val="00422997"/>
    <w:rsid w:val="00434F8A"/>
    <w:rsid w:val="00450368"/>
    <w:rsid w:val="0045439B"/>
    <w:rsid w:val="00456A8B"/>
    <w:rsid w:val="00462A45"/>
    <w:rsid w:val="0047044D"/>
    <w:rsid w:val="00472547"/>
    <w:rsid w:val="00473366"/>
    <w:rsid w:val="00492F97"/>
    <w:rsid w:val="004A3BA8"/>
    <w:rsid w:val="004A50C5"/>
    <w:rsid w:val="004A621A"/>
    <w:rsid w:val="004B6EF5"/>
    <w:rsid w:val="004D7B59"/>
    <w:rsid w:val="004E0C6A"/>
    <w:rsid w:val="004F1A4D"/>
    <w:rsid w:val="00502270"/>
    <w:rsid w:val="005225A0"/>
    <w:rsid w:val="00547BFC"/>
    <w:rsid w:val="0055529D"/>
    <w:rsid w:val="00555731"/>
    <w:rsid w:val="00574A39"/>
    <w:rsid w:val="00580AA3"/>
    <w:rsid w:val="00585C90"/>
    <w:rsid w:val="005C0842"/>
    <w:rsid w:val="005C2F06"/>
    <w:rsid w:val="005C3F77"/>
    <w:rsid w:val="005D1A06"/>
    <w:rsid w:val="005E15FA"/>
    <w:rsid w:val="00613E30"/>
    <w:rsid w:val="00620BAC"/>
    <w:rsid w:val="00622CD3"/>
    <w:rsid w:val="00643459"/>
    <w:rsid w:val="00643AAD"/>
    <w:rsid w:val="006446C7"/>
    <w:rsid w:val="0066000B"/>
    <w:rsid w:val="00665EB7"/>
    <w:rsid w:val="006722C5"/>
    <w:rsid w:val="0067735A"/>
    <w:rsid w:val="00680BE0"/>
    <w:rsid w:val="006B0D89"/>
    <w:rsid w:val="006B2465"/>
    <w:rsid w:val="006B3248"/>
    <w:rsid w:val="006B52E6"/>
    <w:rsid w:val="006C49A3"/>
    <w:rsid w:val="006D466E"/>
    <w:rsid w:val="006E150F"/>
    <w:rsid w:val="00711D8A"/>
    <w:rsid w:val="00713183"/>
    <w:rsid w:val="007349E3"/>
    <w:rsid w:val="00737369"/>
    <w:rsid w:val="00747631"/>
    <w:rsid w:val="007510F1"/>
    <w:rsid w:val="00755EE7"/>
    <w:rsid w:val="00781EFB"/>
    <w:rsid w:val="007B11BA"/>
    <w:rsid w:val="007C4ACB"/>
    <w:rsid w:val="007C6117"/>
    <w:rsid w:val="00807F22"/>
    <w:rsid w:val="00812A91"/>
    <w:rsid w:val="00812F1F"/>
    <w:rsid w:val="0082490D"/>
    <w:rsid w:val="008315B4"/>
    <w:rsid w:val="00832C1D"/>
    <w:rsid w:val="00832E35"/>
    <w:rsid w:val="00833AA9"/>
    <w:rsid w:val="00841520"/>
    <w:rsid w:val="0085259D"/>
    <w:rsid w:val="008575EB"/>
    <w:rsid w:val="00866046"/>
    <w:rsid w:val="0086698B"/>
    <w:rsid w:val="00873C22"/>
    <w:rsid w:val="00877149"/>
    <w:rsid w:val="00882CE9"/>
    <w:rsid w:val="008A0DCE"/>
    <w:rsid w:val="008D6386"/>
    <w:rsid w:val="008F7F93"/>
    <w:rsid w:val="00900CF9"/>
    <w:rsid w:val="009211FC"/>
    <w:rsid w:val="00925A55"/>
    <w:rsid w:val="0092764E"/>
    <w:rsid w:val="00933A17"/>
    <w:rsid w:val="00956B03"/>
    <w:rsid w:val="0096447A"/>
    <w:rsid w:val="00967153"/>
    <w:rsid w:val="009703C4"/>
    <w:rsid w:val="00973655"/>
    <w:rsid w:val="00973B51"/>
    <w:rsid w:val="00985B92"/>
    <w:rsid w:val="00986A86"/>
    <w:rsid w:val="00995F43"/>
    <w:rsid w:val="009A2ACF"/>
    <w:rsid w:val="009B2BF3"/>
    <w:rsid w:val="009B54BB"/>
    <w:rsid w:val="009D3C15"/>
    <w:rsid w:val="009D7F2D"/>
    <w:rsid w:val="009E3989"/>
    <w:rsid w:val="009F3F88"/>
    <w:rsid w:val="00A00B00"/>
    <w:rsid w:val="00A1672C"/>
    <w:rsid w:val="00A36521"/>
    <w:rsid w:val="00A41A20"/>
    <w:rsid w:val="00A57669"/>
    <w:rsid w:val="00A60B95"/>
    <w:rsid w:val="00A623D4"/>
    <w:rsid w:val="00A71348"/>
    <w:rsid w:val="00AA31DE"/>
    <w:rsid w:val="00AA5F9A"/>
    <w:rsid w:val="00AD1B8D"/>
    <w:rsid w:val="00AD773A"/>
    <w:rsid w:val="00AF01EC"/>
    <w:rsid w:val="00B11876"/>
    <w:rsid w:val="00B15B17"/>
    <w:rsid w:val="00B24BA4"/>
    <w:rsid w:val="00B35564"/>
    <w:rsid w:val="00B44191"/>
    <w:rsid w:val="00B46B92"/>
    <w:rsid w:val="00B7196B"/>
    <w:rsid w:val="00B72F73"/>
    <w:rsid w:val="00BB1A35"/>
    <w:rsid w:val="00BC278F"/>
    <w:rsid w:val="00BC7809"/>
    <w:rsid w:val="00BD10C7"/>
    <w:rsid w:val="00BD5545"/>
    <w:rsid w:val="00BE467D"/>
    <w:rsid w:val="00C11EEE"/>
    <w:rsid w:val="00C22E6E"/>
    <w:rsid w:val="00C27F4C"/>
    <w:rsid w:val="00C429B0"/>
    <w:rsid w:val="00C44573"/>
    <w:rsid w:val="00C6451A"/>
    <w:rsid w:val="00C77047"/>
    <w:rsid w:val="00C8276E"/>
    <w:rsid w:val="00CB5C0A"/>
    <w:rsid w:val="00CC0FE6"/>
    <w:rsid w:val="00CC6B2F"/>
    <w:rsid w:val="00CD2480"/>
    <w:rsid w:val="00CD6C50"/>
    <w:rsid w:val="00CE5B00"/>
    <w:rsid w:val="00D10B5F"/>
    <w:rsid w:val="00D14696"/>
    <w:rsid w:val="00D33D6E"/>
    <w:rsid w:val="00D4571C"/>
    <w:rsid w:val="00D54CF2"/>
    <w:rsid w:val="00D57E85"/>
    <w:rsid w:val="00D65997"/>
    <w:rsid w:val="00D86D50"/>
    <w:rsid w:val="00D92092"/>
    <w:rsid w:val="00DB33B2"/>
    <w:rsid w:val="00DC3421"/>
    <w:rsid w:val="00DC3884"/>
    <w:rsid w:val="00DD756A"/>
    <w:rsid w:val="00DD756E"/>
    <w:rsid w:val="00DE3DF3"/>
    <w:rsid w:val="00DF4A04"/>
    <w:rsid w:val="00E25700"/>
    <w:rsid w:val="00E25859"/>
    <w:rsid w:val="00E33F73"/>
    <w:rsid w:val="00E342DC"/>
    <w:rsid w:val="00E40D97"/>
    <w:rsid w:val="00E4102F"/>
    <w:rsid w:val="00E44148"/>
    <w:rsid w:val="00E66812"/>
    <w:rsid w:val="00E67671"/>
    <w:rsid w:val="00E752CB"/>
    <w:rsid w:val="00E758E4"/>
    <w:rsid w:val="00E85D76"/>
    <w:rsid w:val="00EA07E4"/>
    <w:rsid w:val="00EA46EE"/>
    <w:rsid w:val="00EA6F11"/>
    <w:rsid w:val="00EB5215"/>
    <w:rsid w:val="00EC74B5"/>
    <w:rsid w:val="00EE1F4C"/>
    <w:rsid w:val="00F151D0"/>
    <w:rsid w:val="00F34E0A"/>
    <w:rsid w:val="00F8174C"/>
    <w:rsid w:val="00F96A73"/>
    <w:rsid w:val="00FB4A85"/>
    <w:rsid w:val="00FD0003"/>
    <w:rsid w:val="00FF1B59"/>
  </w:rsids>
  <m:mathPr>
    <m:mathFont m:val="Cambria Math"/>
    <m:brkBin m:val="before"/>
    <m:brkBinSub m:val="--"/>
    <m:smallFrac m:val="0"/>
    <m:dispDef/>
    <m:lMargin m:val="0"/>
    <m:rMargin m:val="0"/>
    <m:defJc m:val="centerGroup"/>
    <m:wrapIndent m:val="1440"/>
    <m:intLim m:val="subSup"/>
    <m:naryLim m:val="undOvr"/>
  </m:mathPr>
  <w:themeFontLang w:val="en-IN" w:bidi="or-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817792"/>
  <w15:chartTrackingRefBased/>
  <w15:docId w15:val="{16DE669A-5391-4CCD-B6D0-6F90A1D1C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490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490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490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490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490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490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490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490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490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90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490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490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490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490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490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490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490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490D"/>
    <w:rPr>
      <w:rFonts w:eastAsiaTheme="majorEastAsia" w:cstheme="majorBidi"/>
      <w:color w:val="272727" w:themeColor="text1" w:themeTint="D8"/>
    </w:rPr>
  </w:style>
  <w:style w:type="paragraph" w:styleId="Title">
    <w:name w:val="Title"/>
    <w:basedOn w:val="Normal"/>
    <w:next w:val="Normal"/>
    <w:link w:val="TitleChar"/>
    <w:uiPriority w:val="10"/>
    <w:qFormat/>
    <w:rsid w:val="0082490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490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490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490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490D"/>
    <w:pPr>
      <w:spacing w:before="160"/>
      <w:jc w:val="center"/>
    </w:pPr>
    <w:rPr>
      <w:i/>
      <w:iCs/>
      <w:color w:val="404040" w:themeColor="text1" w:themeTint="BF"/>
    </w:rPr>
  </w:style>
  <w:style w:type="character" w:customStyle="1" w:styleId="QuoteChar">
    <w:name w:val="Quote Char"/>
    <w:basedOn w:val="DefaultParagraphFont"/>
    <w:link w:val="Quote"/>
    <w:uiPriority w:val="29"/>
    <w:rsid w:val="0082490D"/>
    <w:rPr>
      <w:i/>
      <w:iCs/>
      <w:color w:val="404040" w:themeColor="text1" w:themeTint="BF"/>
    </w:rPr>
  </w:style>
  <w:style w:type="paragraph" w:styleId="ListParagraph">
    <w:name w:val="List Paragraph"/>
    <w:basedOn w:val="Normal"/>
    <w:uiPriority w:val="34"/>
    <w:qFormat/>
    <w:rsid w:val="0082490D"/>
    <w:pPr>
      <w:ind w:left="720"/>
      <w:contextualSpacing/>
    </w:pPr>
  </w:style>
  <w:style w:type="character" w:styleId="IntenseEmphasis">
    <w:name w:val="Intense Emphasis"/>
    <w:basedOn w:val="DefaultParagraphFont"/>
    <w:uiPriority w:val="21"/>
    <w:qFormat/>
    <w:rsid w:val="0082490D"/>
    <w:rPr>
      <w:i/>
      <w:iCs/>
      <w:color w:val="0F4761" w:themeColor="accent1" w:themeShade="BF"/>
    </w:rPr>
  </w:style>
  <w:style w:type="paragraph" w:styleId="IntenseQuote">
    <w:name w:val="Intense Quote"/>
    <w:basedOn w:val="Normal"/>
    <w:next w:val="Normal"/>
    <w:link w:val="IntenseQuoteChar"/>
    <w:uiPriority w:val="30"/>
    <w:qFormat/>
    <w:rsid w:val="0082490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490D"/>
    <w:rPr>
      <w:i/>
      <w:iCs/>
      <w:color w:val="0F4761" w:themeColor="accent1" w:themeShade="BF"/>
    </w:rPr>
  </w:style>
  <w:style w:type="character" w:styleId="IntenseReference">
    <w:name w:val="Intense Reference"/>
    <w:basedOn w:val="DefaultParagraphFont"/>
    <w:uiPriority w:val="32"/>
    <w:qFormat/>
    <w:rsid w:val="0082490D"/>
    <w:rPr>
      <w:b/>
      <w:bCs/>
      <w:smallCaps/>
      <w:color w:val="0F4761" w:themeColor="accent1" w:themeShade="BF"/>
      <w:spacing w:val="5"/>
    </w:rPr>
  </w:style>
  <w:style w:type="character" w:styleId="Hyperlink">
    <w:name w:val="Hyperlink"/>
    <w:basedOn w:val="DefaultParagraphFont"/>
    <w:uiPriority w:val="99"/>
    <w:unhideWhenUsed/>
    <w:rsid w:val="004A3BA8"/>
    <w:rPr>
      <w:color w:val="467886" w:themeColor="hyperlink"/>
      <w:u w:val="single"/>
    </w:rPr>
  </w:style>
  <w:style w:type="character" w:styleId="UnresolvedMention">
    <w:name w:val="Unresolved Mention"/>
    <w:basedOn w:val="DefaultParagraphFont"/>
    <w:uiPriority w:val="99"/>
    <w:semiHidden/>
    <w:unhideWhenUsed/>
    <w:rsid w:val="004A3BA8"/>
    <w:rPr>
      <w:color w:val="605E5C"/>
      <w:shd w:val="clear" w:color="auto" w:fill="E1DFDD"/>
    </w:rPr>
  </w:style>
  <w:style w:type="character" w:styleId="PlaceholderText">
    <w:name w:val="Placeholder Text"/>
    <w:basedOn w:val="DefaultParagraphFont"/>
    <w:uiPriority w:val="99"/>
    <w:semiHidden/>
    <w:rsid w:val="00E758E4"/>
    <w:rPr>
      <w:color w:val="666666"/>
    </w:rPr>
  </w:style>
  <w:style w:type="paragraph" w:customStyle="1" w:styleId="Default">
    <w:name w:val="Default"/>
    <w:rsid w:val="00747631"/>
    <w:pPr>
      <w:autoSpaceDE w:val="0"/>
      <w:autoSpaceDN w:val="0"/>
      <w:adjustRightInd w:val="0"/>
      <w:spacing w:after="0" w:line="240" w:lineRule="auto"/>
    </w:pPr>
    <w:rPr>
      <w:rFonts w:ascii="Times New Roman" w:eastAsia="Calibri" w:hAnsi="Times New Roman" w:cs="Times New Roman"/>
      <w:color w:val="000000"/>
      <w:kern w:val="0"/>
      <w:lang w:val="en-US"/>
      <w14:ligatures w14:val="none"/>
    </w:rPr>
  </w:style>
  <w:style w:type="paragraph" w:styleId="Header">
    <w:name w:val="header"/>
    <w:basedOn w:val="Normal"/>
    <w:link w:val="HeaderChar"/>
    <w:uiPriority w:val="99"/>
    <w:unhideWhenUsed/>
    <w:rsid w:val="00CC0F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FE6"/>
  </w:style>
  <w:style w:type="paragraph" w:styleId="Footer">
    <w:name w:val="footer"/>
    <w:basedOn w:val="Normal"/>
    <w:link w:val="FooterChar"/>
    <w:uiPriority w:val="99"/>
    <w:unhideWhenUsed/>
    <w:rsid w:val="00CC0F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4303727">
      <w:bodyDiv w:val="1"/>
      <w:marLeft w:val="0"/>
      <w:marRight w:val="0"/>
      <w:marTop w:val="0"/>
      <w:marBottom w:val="0"/>
      <w:divBdr>
        <w:top w:val="none" w:sz="0" w:space="0" w:color="auto"/>
        <w:left w:val="none" w:sz="0" w:space="0" w:color="auto"/>
        <w:bottom w:val="none" w:sz="0" w:space="0" w:color="auto"/>
        <w:right w:val="none" w:sz="0" w:space="0" w:color="auto"/>
      </w:divBdr>
    </w:div>
    <w:div w:id="2013994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92CA4C-E173-4505-8DCE-A95839EBC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8</Pages>
  <Words>2456</Words>
  <Characters>14000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niranjanchinara@ouat.ac.in</dc:creator>
  <cp:keywords/>
  <dc:description/>
  <cp:lastModifiedBy>SDI 1084</cp:lastModifiedBy>
  <cp:revision>223</cp:revision>
  <dcterms:created xsi:type="dcterms:W3CDTF">2025-04-07T14:49:00Z</dcterms:created>
  <dcterms:modified xsi:type="dcterms:W3CDTF">2025-04-14T07:45:00Z</dcterms:modified>
</cp:coreProperties>
</file>