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02109" w14:textId="7AA3ADAE" w:rsidR="00DE4437" w:rsidRPr="00DE4437" w:rsidRDefault="00DE4437" w:rsidP="00DE4437">
      <w:pPr>
        <w:rPr>
          <w:rFonts w:ascii="Arial" w:hAnsi="Arial" w:cs="Arial"/>
          <w:b/>
          <w:bCs/>
          <w:i/>
          <w:iCs/>
          <w:sz w:val="36"/>
          <w:szCs w:val="36"/>
          <w:u w:val="single"/>
        </w:rPr>
      </w:pPr>
      <w:r w:rsidRPr="00DE4437">
        <w:rPr>
          <w:rFonts w:ascii="Arial" w:hAnsi="Arial" w:cs="Arial"/>
          <w:b/>
          <w:bCs/>
          <w:i/>
          <w:iCs/>
          <w:sz w:val="36"/>
          <w:szCs w:val="36"/>
          <w:u w:val="single"/>
        </w:rPr>
        <w:t>Review Article</w:t>
      </w:r>
    </w:p>
    <w:p w14:paraId="2D28A194" w14:textId="0AD5EF75" w:rsidR="00C11AF8" w:rsidRDefault="00C11AF8" w:rsidP="00217866">
      <w:pPr>
        <w:jc w:val="right"/>
        <w:rPr>
          <w:rFonts w:ascii="Arial" w:hAnsi="Arial" w:cs="Arial"/>
          <w:b/>
          <w:bCs/>
          <w:sz w:val="36"/>
          <w:szCs w:val="36"/>
        </w:rPr>
      </w:pPr>
      <w:r w:rsidRPr="00217866">
        <w:rPr>
          <w:rFonts w:ascii="Arial" w:hAnsi="Arial" w:cs="Arial"/>
          <w:b/>
          <w:bCs/>
          <w:sz w:val="36"/>
          <w:szCs w:val="36"/>
        </w:rPr>
        <w:t>Electrospinning and Its Applications in the Food Sector</w:t>
      </w:r>
    </w:p>
    <w:p w14:paraId="0ACB63F1" w14:textId="77777777" w:rsidR="00217866" w:rsidRPr="00217866" w:rsidRDefault="00217866" w:rsidP="00217866">
      <w:pPr>
        <w:jc w:val="right"/>
        <w:rPr>
          <w:rFonts w:ascii="Arial" w:hAnsi="Arial" w:cs="Arial"/>
          <w:b/>
          <w:bCs/>
          <w:sz w:val="36"/>
          <w:szCs w:val="36"/>
        </w:rPr>
      </w:pPr>
    </w:p>
    <w:p w14:paraId="7F57995D" w14:textId="77777777" w:rsidR="00217866" w:rsidRPr="00217866" w:rsidRDefault="00217866" w:rsidP="00217866">
      <w:pPr>
        <w:jc w:val="right"/>
        <w:rPr>
          <w:rFonts w:ascii="Arial" w:hAnsi="Arial" w:cs="Arial"/>
          <w:b/>
          <w:bCs/>
          <w:sz w:val="24"/>
          <w:szCs w:val="24"/>
        </w:rPr>
      </w:pPr>
    </w:p>
    <w:p w14:paraId="5EA387FC" w14:textId="77777777" w:rsidR="009946F6" w:rsidRPr="00D33A5E" w:rsidRDefault="00765014" w:rsidP="00C11AF8">
      <w:pP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36674AF2" wp14:editId="33B2E54E">
                <wp:simplePos x="0" y="0"/>
                <wp:positionH relativeFrom="column">
                  <wp:posOffset>-141805</wp:posOffset>
                </wp:positionH>
                <wp:positionV relativeFrom="paragraph">
                  <wp:posOffset>244760</wp:posOffset>
                </wp:positionV>
                <wp:extent cx="5999296" cy="2664963"/>
                <wp:effectExtent l="0" t="0" r="20955" b="21590"/>
                <wp:wrapNone/>
                <wp:docPr id="828088580" name="Rectangle 1"/>
                <wp:cNvGraphicFramePr/>
                <a:graphic xmlns:a="http://schemas.openxmlformats.org/drawingml/2006/main">
                  <a:graphicData uri="http://schemas.microsoft.com/office/word/2010/wordprocessingShape">
                    <wps:wsp>
                      <wps:cNvSpPr/>
                      <wps:spPr>
                        <a:xfrm>
                          <a:off x="0" y="0"/>
                          <a:ext cx="5999296" cy="266496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D439DA" id="Rectangle 1" o:spid="_x0000_s1026" style="position:absolute;margin-left:-11.15pt;margin-top:19.25pt;width:472.4pt;height:209.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" filled="f" strokecolor="black [3200]">
                <v:stroke joinstyle="round"/>
              </v:rect>
            </w:pict>
          </mc:Fallback>
        </mc:AlternateContent>
      </w:r>
      <w:r w:rsidR="00D33A5E" w:rsidRPr="00D33A5E">
        <w:rPr>
          <w:rFonts w:ascii="Arial" w:hAnsi="Arial" w:cs="Arial"/>
          <w:b/>
          <w:bCs/>
        </w:rPr>
        <w:t>ABSTRACT</w:t>
      </w:r>
    </w:p>
    <w:p w14:paraId="42A4AA7C" w14:textId="77777777" w:rsidR="009946F6" w:rsidRPr="00217866" w:rsidRDefault="009946F6" w:rsidP="0049483E">
      <w:pPr>
        <w:spacing w:line="360" w:lineRule="auto"/>
        <w:jc w:val="both"/>
        <w:rPr>
          <w:rFonts w:ascii="Arial" w:hAnsi="Arial" w:cs="Arial"/>
          <w:sz w:val="20"/>
          <w:szCs w:val="20"/>
        </w:rPr>
      </w:pPr>
      <w:r w:rsidRPr="00217866">
        <w:rPr>
          <w:rFonts w:ascii="Arial" w:hAnsi="Arial" w:cs="Arial"/>
          <w:sz w:val="20"/>
          <w:szCs w:val="20"/>
        </w:rPr>
        <w:t xml:space="preserve">Electrospinning is an advanced nanotechnology-based technique that enables the fabrication of ultrafine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with unique physicochemical properties. In the food sector, electrospinning has emerged as a promising tool for encapsulating bioactive compounds, improving the stability and controlled release of nutrients, analysis of different food components, pesticides, antibiotics, production of different food packaging systems includes antibacterial packaging, antioxidant packaging and intelligent packaging. This technology allows for the development of biodegradable, functionalized, and nanostructured materials that can enhance food quality, safety, and shelf life. Additionally,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can be used to incorporate antimicrobial agents, probiotics, and </w:t>
      </w:r>
      <w:r w:rsidR="00AA5DE9" w:rsidRPr="00217866">
        <w:rPr>
          <w:rFonts w:ascii="Arial" w:hAnsi="Arial" w:cs="Arial"/>
          <w:sz w:val="20"/>
          <w:szCs w:val="20"/>
        </w:rPr>
        <w:t>flavour</w:t>
      </w:r>
      <w:r w:rsidRPr="00217866">
        <w:rPr>
          <w:rFonts w:ascii="Arial" w:hAnsi="Arial" w:cs="Arial"/>
          <w:sz w:val="20"/>
          <w:szCs w:val="20"/>
        </w:rPr>
        <w:t xml:space="preserve"> compounds, offering novel applications in food preservation and fortification. However, challenges related to scalability, regulatory approval, and material selection remain critical barriers to large-scale industrial adoption. This review highlights the principles of electrospinning,</w:t>
      </w:r>
      <w:r w:rsidR="002C222D" w:rsidRPr="00217866">
        <w:rPr>
          <w:rFonts w:ascii="Arial" w:hAnsi="Arial" w:cs="Arial"/>
          <w:sz w:val="20"/>
          <w:szCs w:val="20"/>
        </w:rPr>
        <w:t xml:space="preserve"> types of electrospinning and </w:t>
      </w:r>
      <w:r w:rsidRPr="00217866">
        <w:rPr>
          <w:rFonts w:ascii="Arial" w:hAnsi="Arial" w:cs="Arial"/>
          <w:sz w:val="20"/>
          <w:szCs w:val="20"/>
        </w:rPr>
        <w:t>its applications in the food industry</w:t>
      </w:r>
      <w:r w:rsidR="002C222D" w:rsidRPr="00217866">
        <w:rPr>
          <w:rFonts w:ascii="Arial" w:hAnsi="Arial" w:cs="Arial"/>
          <w:sz w:val="20"/>
          <w:szCs w:val="20"/>
        </w:rPr>
        <w:t>.</w:t>
      </w:r>
    </w:p>
    <w:p w14:paraId="422D2C04" w14:textId="77777777" w:rsidR="00AA5DE9" w:rsidRPr="00765014" w:rsidRDefault="00AA5DE9" w:rsidP="0049483E">
      <w:pPr>
        <w:spacing w:line="360" w:lineRule="auto"/>
        <w:jc w:val="both"/>
        <w:rPr>
          <w:rFonts w:ascii="Arial" w:hAnsi="Arial" w:cs="Arial"/>
          <w:b/>
          <w:bCs/>
          <w:sz w:val="20"/>
          <w:szCs w:val="20"/>
        </w:rPr>
      </w:pPr>
      <w:r w:rsidRPr="00765014">
        <w:rPr>
          <w:rFonts w:ascii="Arial" w:hAnsi="Arial" w:cs="Arial"/>
          <w:b/>
          <w:bCs/>
          <w:i/>
          <w:iCs/>
          <w:sz w:val="20"/>
          <w:szCs w:val="20"/>
        </w:rPr>
        <w:t xml:space="preserve">Key words: </w:t>
      </w:r>
      <w:r w:rsidRPr="00765014">
        <w:rPr>
          <w:rFonts w:ascii="Arial" w:hAnsi="Arial" w:cs="Arial"/>
          <w:i/>
          <w:iCs/>
          <w:sz w:val="20"/>
          <w:szCs w:val="20"/>
        </w:rPr>
        <w:t xml:space="preserve">Electrostatic spinning, Food, </w:t>
      </w:r>
      <w:r w:rsidR="00765014" w:rsidRPr="00765014">
        <w:rPr>
          <w:rFonts w:ascii="Arial" w:hAnsi="Arial" w:cs="Arial"/>
          <w:i/>
          <w:iCs/>
          <w:sz w:val="20"/>
          <w:szCs w:val="20"/>
        </w:rPr>
        <w:t>packaging</w:t>
      </w:r>
      <w:r w:rsidR="00765014" w:rsidRPr="00765014">
        <w:rPr>
          <w:rFonts w:ascii="Arial" w:hAnsi="Arial" w:cs="Arial"/>
          <w:b/>
          <w:bCs/>
          <w:sz w:val="20"/>
          <w:szCs w:val="20"/>
        </w:rPr>
        <w:t>,</w:t>
      </w:r>
      <w:r w:rsidR="00765014">
        <w:rPr>
          <w:rFonts w:ascii="Arial" w:hAnsi="Arial" w:cs="Arial"/>
          <w:b/>
          <w:bCs/>
          <w:sz w:val="20"/>
          <w:szCs w:val="20"/>
        </w:rPr>
        <w:t xml:space="preserve"> </w:t>
      </w:r>
      <w:r w:rsidR="00765014" w:rsidRPr="00765014">
        <w:rPr>
          <w:rFonts w:ascii="Arial" w:hAnsi="Arial" w:cs="Arial"/>
          <w:i/>
          <w:iCs/>
          <w:sz w:val="20"/>
          <w:szCs w:val="20"/>
        </w:rPr>
        <w:t>encapsulation</w:t>
      </w:r>
      <w:r w:rsidR="00765014">
        <w:rPr>
          <w:rFonts w:ascii="Arial" w:hAnsi="Arial" w:cs="Arial"/>
          <w:b/>
          <w:bCs/>
          <w:sz w:val="20"/>
          <w:szCs w:val="20"/>
        </w:rPr>
        <w:t xml:space="preserve"> </w:t>
      </w:r>
    </w:p>
    <w:p w14:paraId="0E5EA17F" w14:textId="77777777" w:rsidR="00F10E78" w:rsidRDefault="00F10E78" w:rsidP="00F10E78">
      <w:pPr>
        <w:pStyle w:val="ListParagraph"/>
        <w:spacing w:line="360" w:lineRule="auto"/>
        <w:jc w:val="both"/>
        <w:rPr>
          <w:rFonts w:ascii="Arial" w:hAnsi="Arial" w:cs="Arial"/>
          <w:b/>
          <w:bCs/>
        </w:rPr>
      </w:pPr>
    </w:p>
    <w:p w14:paraId="59FE6E8B" w14:textId="7BE80040" w:rsidR="008D158D" w:rsidRPr="00F10E78" w:rsidRDefault="00765014" w:rsidP="00F10E78">
      <w:pPr>
        <w:pStyle w:val="ListParagraph"/>
        <w:numPr>
          <w:ilvl w:val="0"/>
          <w:numId w:val="9"/>
        </w:numPr>
        <w:spacing w:line="360" w:lineRule="auto"/>
        <w:jc w:val="both"/>
        <w:rPr>
          <w:rFonts w:ascii="Arial" w:hAnsi="Arial" w:cs="Arial"/>
          <w:b/>
          <w:bCs/>
        </w:rPr>
      </w:pPr>
      <w:r w:rsidRPr="00F10E78">
        <w:rPr>
          <w:rFonts w:ascii="Arial" w:hAnsi="Arial" w:cs="Arial"/>
          <w:b/>
          <w:bCs/>
        </w:rPr>
        <w:t xml:space="preserve">INTRODUCTION </w:t>
      </w:r>
    </w:p>
    <w:p w14:paraId="10E3A337" w14:textId="77777777" w:rsidR="00C11AF8" w:rsidRPr="00217866" w:rsidRDefault="00C11AF8" w:rsidP="00704051">
      <w:pPr>
        <w:spacing w:line="360" w:lineRule="auto"/>
        <w:jc w:val="both"/>
        <w:rPr>
          <w:rFonts w:ascii="Arial" w:hAnsi="Arial" w:cs="Arial"/>
          <w:sz w:val="20"/>
          <w:szCs w:val="20"/>
        </w:rPr>
      </w:pPr>
      <w:r w:rsidRPr="00217866">
        <w:rPr>
          <w:rFonts w:ascii="Arial" w:hAnsi="Arial" w:cs="Arial"/>
          <w:sz w:val="20"/>
          <w:szCs w:val="20"/>
        </w:rPr>
        <w:t>Sir William Gilber made the initial discovery of electrostatic spinning in the late 15th century</w:t>
      </w:r>
      <w:r w:rsidR="002C222D" w:rsidRPr="00217866">
        <w:rPr>
          <w:rFonts w:ascii="Arial" w:hAnsi="Arial" w:cs="Arial"/>
          <w:sz w:val="20"/>
          <w:szCs w:val="20"/>
        </w:rPr>
        <w:t xml:space="preserve"> </w:t>
      </w:r>
      <w:r w:rsidRPr="00217866">
        <w:rPr>
          <w:rFonts w:ascii="Arial" w:hAnsi="Arial" w:cs="Arial"/>
          <w:sz w:val="20"/>
          <w:szCs w:val="20"/>
        </w:rPr>
        <w:t>(</w:t>
      </w:r>
      <w:proofErr w:type="spellStart"/>
      <w:r w:rsidRPr="00217866">
        <w:rPr>
          <w:rFonts w:ascii="Arial" w:hAnsi="Arial" w:cs="Arial"/>
          <w:sz w:val="20"/>
          <w:szCs w:val="20"/>
        </w:rPr>
        <w:t>Mirjalili</w:t>
      </w:r>
      <w:proofErr w:type="spellEnd"/>
      <w:r w:rsidRPr="00217866">
        <w:rPr>
          <w:rFonts w:ascii="Arial" w:hAnsi="Arial" w:cs="Arial"/>
          <w:sz w:val="20"/>
          <w:szCs w:val="20"/>
        </w:rPr>
        <w:t xml:space="preserve"> &amp; </w:t>
      </w:r>
      <w:proofErr w:type="spellStart"/>
      <w:r w:rsidRPr="00217866">
        <w:rPr>
          <w:rFonts w:ascii="Arial" w:hAnsi="Arial" w:cs="Arial"/>
          <w:sz w:val="20"/>
          <w:szCs w:val="20"/>
        </w:rPr>
        <w:t>Zohoori</w:t>
      </w:r>
      <w:proofErr w:type="spellEnd"/>
      <w:r w:rsidRPr="00217866">
        <w:rPr>
          <w:rFonts w:ascii="Arial" w:hAnsi="Arial" w:cs="Arial"/>
          <w:sz w:val="20"/>
          <w:szCs w:val="20"/>
        </w:rPr>
        <w:t>, 2016). It is a process in which a polymer solution is involved, and the solution move through the needle, because of the electrostatic force given by the voltage source</w:t>
      </w:r>
      <w:r w:rsidR="0042645E" w:rsidRPr="00217866">
        <w:rPr>
          <w:rFonts w:ascii="Arial" w:hAnsi="Arial" w:cs="Arial"/>
          <w:sz w:val="20"/>
          <w:szCs w:val="20"/>
        </w:rPr>
        <w:t>,</w:t>
      </w:r>
      <w:r w:rsidRPr="00217866">
        <w:rPr>
          <w:rFonts w:ascii="Arial" w:hAnsi="Arial" w:cs="Arial"/>
          <w:sz w:val="20"/>
          <w:szCs w:val="20"/>
        </w:rPr>
        <w:t xml:space="preserve"> the solution </w:t>
      </w:r>
      <w:r w:rsidR="0049483E" w:rsidRPr="00217866">
        <w:rPr>
          <w:rFonts w:ascii="Arial" w:hAnsi="Arial" w:cs="Arial"/>
          <w:sz w:val="20"/>
          <w:szCs w:val="20"/>
        </w:rPr>
        <w:t>overcome</w:t>
      </w:r>
      <w:r w:rsidRPr="00217866">
        <w:rPr>
          <w:rFonts w:ascii="Arial" w:hAnsi="Arial" w:cs="Arial"/>
          <w:sz w:val="20"/>
          <w:szCs w:val="20"/>
        </w:rPr>
        <w:t xml:space="preserve"> the surface tension </w:t>
      </w:r>
      <w:r w:rsidR="0011302B" w:rsidRPr="00217866">
        <w:rPr>
          <w:rFonts w:ascii="Arial" w:hAnsi="Arial" w:cs="Arial"/>
          <w:sz w:val="20"/>
          <w:szCs w:val="20"/>
        </w:rPr>
        <w:t xml:space="preserve">eventually </w:t>
      </w:r>
      <w:r w:rsidR="002C222D" w:rsidRPr="00217866">
        <w:rPr>
          <w:rFonts w:ascii="Arial" w:hAnsi="Arial" w:cs="Arial"/>
          <w:sz w:val="20"/>
          <w:szCs w:val="20"/>
        </w:rPr>
        <w:t>thin polymer fibres</w:t>
      </w:r>
      <w:r w:rsidR="0011302B" w:rsidRPr="00217866">
        <w:rPr>
          <w:rFonts w:ascii="Arial" w:hAnsi="Arial" w:cs="Arial"/>
          <w:sz w:val="20"/>
          <w:szCs w:val="20"/>
        </w:rPr>
        <w:t xml:space="preserve"> </w:t>
      </w:r>
      <w:r w:rsidR="002C222D" w:rsidRPr="00217866">
        <w:rPr>
          <w:rFonts w:ascii="Arial" w:hAnsi="Arial" w:cs="Arial"/>
          <w:sz w:val="20"/>
          <w:szCs w:val="20"/>
        </w:rPr>
        <w:t>were</w:t>
      </w:r>
      <w:r w:rsidR="0011302B" w:rsidRPr="00217866">
        <w:rPr>
          <w:rFonts w:ascii="Arial" w:hAnsi="Arial" w:cs="Arial"/>
          <w:sz w:val="20"/>
          <w:szCs w:val="20"/>
        </w:rPr>
        <w:t xml:space="preserve"> formed. The fibres are further stretched to form nano or micro fibres and which will finally </w:t>
      </w:r>
      <w:r w:rsidR="00BC5BFE" w:rsidRPr="00217866">
        <w:rPr>
          <w:rFonts w:ascii="Arial" w:hAnsi="Arial" w:cs="Arial"/>
          <w:sz w:val="20"/>
          <w:szCs w:val="20"/>
        </w:rPr>
        <w:t>get collect</w:t>
      </w:r>
      <w:r w:rsidR="0011302B" w:rsidRPr="00217866">
        <w:rPr>
          <w:rFonts w:ascii="Arial" w:hAnsi="Arial" w:cs="Arial"/>
          <w:sz w:val="20"/>
          <w:szCs w:val="20"/>
        </w:rPr>
        <w:t xml:space="preserve"> on the collector (Mishra </w:t>
      </w:r>
      <w:r w:rsidR="002634C2" w:rsidRPr="00217866">
        <w:rPr>
          <w:rFonts w:ascii="Arial" w:hAnsi="Arial" w:cs="Arial"/>
          <w:i/>
          <w:iCs/>
          <w:sz w:val="20"/>
          <w:szCs w:val="20"/>
        </w:rPr>
        <w:t>et al</w:t>
      </w:r>
      <w:r w:rsidR="0011302B" w:rsidRPr="00217866">
        <w:rPr>
          <w:rFonts w:ascii="Arial" w:hAnsi="Arial" w:cs="Arial"/>
          <w:sz w:val="20"/>
          <w:szCs w:val="20"/>
        </w:rPr>
        <w:t xml:space="preserve">., 2018).  Even though electrospinning </w:t>
      </w:r>
      <w:r w:rsidR="00BC5BFE" w:rsidRPr="00217866">
        <w:rPr>
          <w:rFonts w:ascii="Arial" w:hAnsi="Arial" w:cs="Arial"/>
          <w:sz w:val="20"/>
          <w:szCs w:val="20"/>
        </w:rPr>
        <w:t>has been known</w:t>
      </w:r>
      <w:r w:rsidR="0011302B" w:rsidRPr="00217866">
        <w:rPr>
          <w:rFonts w:ascii="Arial" w:hAnsi="Arial" w:cs="Arial"/>
          <w:sz w:val="20"/>
          <w:szCs w:val="20"/>
        </w:rPr>
        <w:t xml:space="preserve"> from centuries </w:t>
      </w:r>
      <w:r w:rsidR="00BC5BFE" w:rsidRPr="00217866">
        <w:rPr>
          <w:rFonts w:ascii="Arial" w:hAnsi="Arial" w:cs="Arial"/>
          <w:sz w:val="20"/>
          <w:szCs w:val="20"/>
        </w:rPr>
        <w:t xml:space="preserve">on recent years it is getting more importance in different sectors including food and pharmaceutical sector because of its versatility, </w:t>
      </w:r>
      <w:r w:rsidR="002C222D" w:rsidRPr="00217866">
        <w:rPr>
          <w:rFonts w:ascii="Arial" w:hAnsi="Arial" w:cs="Arial"/>
          <w:sz w:val="20"/>
          <w:szCs w:val="20"/>
        </w:rPr>
        <w:t>simplicity,</w:t>
      </w:r>
      <w:r w:rsidR="00BC5BFE" w:rsidRPr="00217866">
        <w:rPr>
          <w:rFonts w:ascii="Arial" w:hAnsi="Arial" w:cs="Arial"/>
          <w:sz w:val="20"/>
          <w:szCs w:val="20"/>
        </w:rPr>
        <w:t xml:space="preserve"> and affordability. </w:t>
      </w:r>
    </w:p>
    <w:p w14:paraId="07F92ADC" w14:textId="77777777" w:rsidR="006349B7" w:rsidRPr="00217866" w:rsidRDefault="00BC5BFE" w:rsidP="00704051">
      <w:pPr>
        <w:spacing w:line="360" w:lineRule="auto"/>
        <w:jc w:val="both"/>
        <w:rPr>
          <w:rFonts w:ascii="Arial" w:hAnsi="Arial" w:cs="Arial"/>
          <w:sz w:val="20"/>
          <w:szCs w:val="20"/>
        </w:rPr>
      </w:pPr>
      <w:r w:rsidRPr="00217866">
        <w:rPr>
          <w:rFonts w:ascii="Arial" w:hAnsi="Arial" w:cs="Arial"/>
          <w:sz w:val="20"/>
          <w:szCs w:val="20"/>
        </w:rPr>
        <w:t>The technology of electro</w:t>
      </w:r>
      <w:r w:rsidR="000875AC" w:rsidRPr="00217866">
        <w:rPr>
          <w:rFonts w:ascii="Arial" w:hAnsi="Arial" w:cs="Arial"/>
          <w:sz w:val="20"/>
          <w:szCs w:val="20"/>
        </w:rPr>
        <w:t xml:space="preserve"> </w:t>
      </w:r>
      <w:r w:rsidRPr="00217866">
        <w:rPr>
          <w:rFonts w:ascii="Arial" w:hAnsi="Arial" w:cs="Arial"/>
          <w:sz w:val="20"/>
          <w:szCs w:val="20"/>
        </w:rPr>
        <w:t>spinning is continuously being created with food applications in mind.  There are regulations and criteria for choosing and using raw materials</w:t>
      </w:r>
      <w:r w:rsidR="002C222D" w:rsidRPr="00217866">
        <w:rPr>
          <w:rFonts w:ascii="Arial" w:hAnsi="Arial" w:cs="Arial"/>
          <w:sz w:val="20"/>
          <w:szCs w:val="20"/>
        </w:rPr>
        <w:t xml:space="preserve"> for electrospinning</w:t>
      </w:r>
      <w:r w:rsidRPr="00217866">
        <w:rPr>
          <w:rFonts w:ascii="Arial" w:hAnsi="Arial" w:cs="Arial"/>
          <w:sz w:val="20"/>
          <w:szCs w:val="20"/>
        </w:rPr>
        <w:t xml:space="preserve"> (</w:t>
      </w:r>
      <w:proofErr w:type="spellStart"/>
      <w:r w:rsidRPr="00217866">
        <w:rPr>
          <w:rFonts w:ascii="Arial" w:hAnsi="Arial" w:cs="Arial"/>
          <w:sz w:val="20"/>
          <w:szCs w:val="20"/>
        </w:rPr>
        <w:t>Ewaldz</w:t>
      </w:r>
      <w:proofErr w:type="spellEnd"/>
      <w:r w:rsidRPr="00217866">
        <w:rPr>
          <w:rFonts w:ascii="Arial" w:hAnsi="Arial" w:cs="Arial"/>
          <w:sz w:val="20"/>
          <w:szCs w:val="20"/>
        </w:rPr>
        <w:t xml:space="preserve"> &amp; </w:t>
      </w:r>
      <w:proofErr w:type="spellStart"/>
      <w:r w:rsidRPr="00217866">
        <w:rPr>
          <w:rFonts w:ascii="Arial" w:hAnsi="Arial" w:cs="Arial"/>
          <w:sz w:val="20"/>
          <w:szCs w:val="20"/>
        </w:rPr>
        <w:t>Brettmann</w:t>
      </w:r>
      <w:proofErr w:type="spellEnd"/>
      <w:r w:rsidRPr="00217866">
        <w:rPr>
          <w:rFonts w:ascii="Arial" w:hAnsi="Arial" w:cs="Arial"/>
          <w:sz w:val="20"/>
          <w:szCs w:val="20"/>
        </w:rPr>
        <w:t>, 2019</w:t>
      </w:r>
      <w:r w:rsidR="00C64EC7" w:rsidRPr="00217866">
        <w:rPr>
          <w:rFonts w:ascii="Arial" w:hAnsi="Arial" w:cs="Arial"/>
          <w:sz w:val="20"/>
          <w:szCs w:val="20"/>
        </w:rPr>
        <w:t>)</w:t>
      </w:r>
      <w:r w:rsidRPr="00217866">
        <w:rPr>
          <w:rFonts w:ascii="Arial" w:hAnsi="Arial" w:cs="Arial"/>
          <w:sz w:val="20"/>
          <w:szCs w:val="20"/>
        </w:rPr>
        <w:t xml:space="preserve">.  </w:t>
      </w:r>
      <w:r w:rsidR="002C222D" w:rsidRPr="00217866">
        <w:rPr>
          <w:rFonts w:ascii="Arial" w:hAnsi="Arial" w:cs="Arial"/>
          <w:sz w:val="20"/>
          <w:szCs w:val="20"/>
        </w:rPr>
        <w:t>Nanofibers</w:t>
      </w:r>
      <w:r w:rsidRPr="00217866">
        <w:rPr>
          <w:rFonts w:ascii="Arial" w:hAnsi="Arial" w:cs="Arial"/>
          <w:sz w:val="20"/>
          <w:szCs w:val="20"/>
        </w:rPr>
        <w:t xml:space="preserve"> made from natural and synthetic polymers, for instance, must exhibit exceptional spinnability, biodegradation, and biocompatibility qualities (Zhang, Ahmed, &amp; Xu, 2023).  </w:t>
      </w:r>
      <w:r w:rsidR="00C64EC7" w:rsidRPr="00217866">
        <w:rPr>
          <w:rFonts w:ascii="Arial" w:hAnsi="Arial" w:cs="Arial"/>
          <w:sz w:val="20"/>
          <w:szCs w:val="20"/>
        </w:rPr>
        <w:t>B</w:t>
      </w:r>
      <w:r w:rsidRPr="00217866">
        <w:rPr>
          <w:rFonts w:ascii="Arial" w:hAnsi="Arial" w:cs="Arial"/>
          <w:sz w:val="20"/>
          <w:szCs w:val="20"/>
        </w:rPr>
        <w:t>iocompatibility guarantees that the finished product is secure and innocuous for people</w:t>
      </w:r>
      <w:r w:rsidR="00C64EC7" w:rsidRPr="00217866">
        <w:rPr>
          <w:rFonts w:ascii="Arial" w:hAnsi="Arial" w:cs="Arial"/>
          <w:sz w:val="20"/>
          <w:szCs w:val="20"/>
        </w:rPr>
        <w:t xml:space="preserve"> (Zh</w:t>
      </w:r>
      <w:r w:rsidR="00B06F1F" w:rsidRPr="00217866">
        <w:rPr>
          <w:rFonts w:ascii="Arial" w:hAnsi="Arial" w:cs="Arial"/>
          <w:sz w:val="20"/>
          <w:szCs w:val="20"/>
        </w:rPr>
        <w:t>o</w:t>
      </w:r>
      <w:r w:rsidR="00C64EC7" w:rsidRPr="00217866">
        <w:rPr>
          <w:rFonts w:ascii="Arial" w:hAnsi="Arial" w:cs="Arial"/>
          <w:sz w:val="20"/>
          <w:szCs w:val="20"/>
        </w:rPr>
        <w:t xml:space="preserve">u </w:t>
      </w:r>
      <w:r w:rsidR="002634C2" w:rsidRPr="00217866">
        <w:rPr>
          <w:rFonts w:ascii="Arial" w:hAnsi="Arial" w:cs="Arial"/>
          <w:i/>
          <w:sz w:val="20"/>
          <w:szCs w:val="20"/>
        </w:rPr>
        <w:t>et al</w:t>
      </w:r>
      <w:r w:rsidR="00C64EC7" w:rsidRPr="00217866">
        <w:rPr>
          <w:rFonts w:ascii="Arial" w:hAnsi="Arial" w:cs="Arial"/>
          <w:sz w:val="20"/>
          <w:szCs w:val="20"/>
        </w:rPr>
        <w:t>., 202</w:t>
      </w:r>
      <w:r w:rsidR="00B06F1F" w:rsidRPr="00217866">
        <w:rPr>
          <w:rFonts w:ascii="Arial" w:hAnsi="Arial" w:cs="Arial"/>
          <w:sz w:val="20"/>
          <w:szCs w:val="20"/>
        </w:rPr>
        <w:t>3</w:t>
      </w:r>
      <w:r w:rsidR="00C64EC7" w:rsidRPr="00217866">
        <w:rPr>
          <w:rFonts w:ascii="Arial" w:hAnsi="Arial" w:cs="Arial"/>
          <w:sz w:val="20"/>
          <w:szCs w:val="20"/>
        </w:rPr>
        <w:t>).</w:t>
      </w:r>
      <w:r w:rsidR="006349B7" w:rsidRPr="00217866">
        <w:rPr>
          <w:rFonts w:ascii="Arial" w:hAnsi="Arial" w:cs="Arial"/>
          <w:sz w:val="20"/>
          <w:szCs w:val="20"/>
        </w:rPr>
        <w:t xml:space="preserve"> For the raw material to be spinnable</w:t>
      </w:r>
      <w:r w:rsidR="002634C2" w:rsidRPr="00217866">
        <w:rPr>
          <w:rFonts w:ascii="Arial" w:hAnsi="Arial" w:cs="Arial"/>
          <w:sz w:val="20"/>
          <w:szCs w:val="20"/>
        </w:rPr>
        <w:t xml:space="preserve"> </w:t>
      </w:r>
      <w:r w:rsidR="006349B7" w:rsidRPr="00217866">
        <w:rPr>
          <w:rFonts w:ascii="Arial" w:hAnsi="Arial" w:cs="Arial"/>
          <w:sz w:val="20"/>
          <w:szCs w:val="20"/>
        </w:rPr>
        <w:t>in the presence of an electric field</w:t>
      </w:r>
      <w:r w:rsidR="002C222D" w:rsidRPr="00217866">
        <w:rPr>
          <w:rFonts w:ascii="Arial" w:hAnsi="Arial" w:cs="Arial"/>
          <w:sz w:val="20"/>
          <w:szCs w:val="20"/>
        </w:rPr>
        <w:t>,</w:t>
      </w:r>
      <w:r w:rsidR="006349B7" w:rsidRPr="00217866">
        <w:rPr>
          <w:rFonts w:ascii="Arial" w:hAnsi="Arial" w:cs="Arial"/>
          <w:sz w:val="20"/>
          <w:szCs w:val="20"/>
        </w:rPr>
        <w:t xml:space="preserve"> it must possess a specific molecular weight and chain length</w:t>
      </w:r>
      <w:r w:rsidR="00DF63AD" w:rsidRPr="00217866">
        <w:rPr>
          <w:rFonts w:ascii="Arial" w:hAnsi="Arial" w:cs="Arial"/>
          <w:sz w:val="20"/>
          <w:szCs w:val="20"/>
        </w:rPr>
        <w:t xml:space="preserve">. </w:t>
      </w:r>
      <w:r w:rsidR="006349B7" w:rsidRPr="00217866">
        <w:rPr>
          <w:rFonts w:ascii="Arial" w:hAnsi="Arial" w:cs="Arial"/>
          <w:sz w:val="20"/>
          <w:szCs w:val="20"/>
        </w:rPr>
        <w:t xml:space="preserve">Functionality: To satisfy the needs of the application, raw materials </w:t>
      </w:r>
      <w:r w:rsidR="006349B7" w:rsidRPr="00217866">
        <w:rPr>
          <w:rFonts w:ascii="Arial" w:hAnsi="Arial" w:cs="Arial"/>
          <w:sz w:val="20"/>
          <w:szCs w:val="20"/>
        </w:rPr>
        <w:lastRenderedPageBreak/>
        <w:t>should possess specific functions, such as UV protection, antioxidant properties, and antibacterial properties (Zhang &amp; Yu, 2016). Auxiliary materials can be added to achieve these functional ingredients, but the quantity added must be kept within a specific range to guarantee the final product's steady performance. In general, loading techniques have improved as a result of advancements in electrostatic spinning technology</w:t>
      </w:r>
      <w:r w:rsidR="00B06F1F" w:rsidRPr="00217866">
        <w:rPr>
          <w:rFonts w:ascii="Arial" w:hAnsi="Arial" w:cs="Arial"/>
          <w:sz w:val="20"/>
          <w:szCs w:val="20"/>
        </w:rPr>
        <w:t>.</w:t>
      </w:r>
      <w:r w:rsidR="004F27A6" w:rsidRPr="00217866">
        <w:rPr>
          <w:rFonts w:ascii="Arial" w:hAnsi="Arial" w:cs="Arial"/>
          <w:sz w:val="20"/>
          <w:szCs w:val="20"/>
        </w:rPr>
        <w:t xml:space="preserve"> The ingredients for electrospinning should selected carefully, because they should not be toxic in nature, it should possess good spinnability and stability, other than that</w:t>
      </w:r>
      <w:r w:rsidR="002C222D" w:rsidRPr="00217866">
        <w:rPr>
          <w:rFonts w:ascii="Arial" w:hAnsi="Arial" w:cs="Arial"/>
          <w:sz w:val="20"/>
          <w:szCs w:val="20"/>
        </w:rPr>
        <w:t>,</w:t>
      </w:r>
      <w:r w:rsidR="004F27A6" w:rsidRPr="00217866">
        <w:rPr>
          <w:rFonts w:ascii="Arial" w:hAnsi="Arial" w:cs="Arial"/>
          <w:sz w:val="20"/>
          <w:szCs w:val="20"/>
        </w:rPr>
        <w:t xml:space="preserve"> material with some functionalities like antioxidant activity, antimicrobial activity </w:t>
      </w:r>
      <w:proofErr w:type="gramStart"/>
      <w:r w:rsidR="004F27A6" w:rsidRPr="00217866">
        <w:rPr>
          <w:rFonts w:ascii="Arial" w:hAnsi="Arial" w:cs="Arial"/>
          <w:sz w:val="20"/>
          <w:szCs w:val="20"/>
        </w:rPr>
        <w:t>are</w:t>
      </w:r>
      <w:proofErr w:type="gramEnd"/>
      <w:r w:rsidR="004F27A6" w:rsidRPr="00217866">
        <w:rPr>
          <w:rFonts w:ascii="Arial" w:hAnsi="Arial" w:cs="Arial"/>
          <w:sz w:val="20"/>
          <w:szCs w:val="20"/>
        </w:rPr>
        <w:t xml:space="preserve"> more preferable (Zhang &amp; Yu, 2016).</w:t>
      </w:r>
    </w:p>
    <w:p w14:paraId="7CEDDE09" w14:textId="77777777" w:rsidR="00BC5BFE" w:rsidRPr="00217866" w:rsidRDefault="00012236" w:rsidP="00704051">
      <w:pPr>
        <w:spacing w:line="360" w:lineRule="auto"/>
        <w:jc w:val="both"/>
        <w:rPr>
          <w:rFonts w:ascii="Arial" w:hAnsi="Arial" w:cs="Arial"/>
          <w:sz w:val="20"/>
          <w:szCs w:val="20"/>
        </w:rPr>
      </w:pPr>
      <w:r w:rsidRPr="00217866">
        <w:rPr>
          <w:rFonts w:ascii="Arial" w:hAnsi="Arial" w:cs="Arial"/>
          <w:sz w:val="20"/>
          <w:szCs w:val="20"/>
        </w:rPr>
        <w:t>This paper focuses on the primary workings and advancements of electrostatic spinning technology in food applications, including food packaging, the transmission of food bioactive components</w:t>
      </w:r>
      <w:r w:rsidR="002C222D" w:rsidRPr="00217866">
        <w:rPr>
          <w:rFonts w:ascii="Arial" w:hAnsi="Arial" w:cs="Arial"/>
          <w:sz w:val="20"/>
          <w:szCs w:val="20"/>
        </w:rPr>
        <w:t>, and production of meat analogues and food component analysis</w:t>
      </w:r>
      <w:r w:rsidRPr="00217866">
        <w:rPr>
          <w:rFonts w:ascii="Arial" w:hAnsi="Arial" w:cs="Arial"/>
          <w:sz w:val="20"/>
          <w:szCs w:val="20"/>
        </w:rPr>
        <w:t xml:space="preserve">. </w:t>
      </w:r>
    </w:p>
    <w:p w14:paraId="4C6BEE3D" w14:textId="77777777" w:rsidR="00012236" w:rsidRPr="00765014" w:rsidRDefault="00765014" w:rsidP="00704051">
      <w:pPr>
        <w:pStyle w:val="ListParagraph"/>
        <w:numPr>
          <w:ilvl w:val="0"/>
          <w:numId w:val="9"/>
        </w:numPr>
        <w:spacing w:line="360" w:lineRule="auto"/>
        <w:jc w:val="both"/>
        <w:rPr>
          <w:rFonts w:ascii="Arial" w:hAnsi="Arial" w:cs="Arial"/>
          <w:b/>
          <w:bCs/>
          <w:sz w:val="24"/>
          <w:szCs w:val="24"/>
        </w:rPr>
      </w:pPr>
      <w:r w:rsidRPr="00765014">
        <w:rPr>
          <w:rFonts w:ascii="Arial" w:hAnsi="Arial" w:cs="Arial"/>
          <w:b/>
          <w:bCs/>
          <w:sz w:val="24"/>
          <w:szCs w:val="24"/>
        </w:rPr>
        <w:t xml:space="preserve">CLASSIFICATION OF ELECTROSPINNING TECHNOLOGY </w:t>
      </w:r>
    </w:p>
    <w:p w14:paraId="639F7472" w14:textId="77777777" w:rsidR="00996287" w:rsidRPr="00217866" w:rsidRDefault="00963562" w:rsidP="00704051">
      <w:pPr>
        <w:spacing w:line="360" w:lineRule="auto"/>
        <w:jc w:val="both"/>
        <w:rPr>
          <w:rFonts w:ascii="Arial" w:hAnsi="Arial" w:cs="Arial"/>
          <w:sz w:val="20"/>
          <w:szCs w:val="20"/>
        </w:rPr>
      </w:pPr>
      <w:r w:rsidRPr="00217866">
        <w:rPr>
          <w:rFonts w:ascii="Arial" w:hAnsi="Arial" w:cs="Arial"/>
          <w:sz w:val="20"/>
          <w:szCs w:val="20"/>
        </w:rPr>
        <w:t>Broadly electrospinning can be classified as needle electrospinning and needleless electrospinning.</w:t>
      </w:r>
      <w:r w:rsidR="00996287" w:rsidRPr="00217866">
        <w:rPr>
          <w:rFonts w:ascii="Arial" w:hAnsi="Arial" w:cs="Arial"/>
          <w:sz w:val="20"/>
          <w:szCs w:val="20"/>
        </w:rPr>
        <w:t xml:space="preserve"> </w:t>
      </w:r>
    </w:p>
    <w:p w14:paraId="774334E5" w14:textId="77777777" w:rsidR="00996287" w:rsidRPr="00765014" w:rsidRDefault="00996287" w:rsidP="00704051">
      <w:pPr>
        <w:pStyle w:val="ListParagraph"/>
        <w:numPr>
          <w:ilvl w:val="1"/>
          <w:numId w:val="9"/>
        </w:numPr>
        <w:spacing w:line="360" w:lineRule="auto"/>
        <w:jc w:val="both"/>
        <w:rPr>
          <w:rFonts w:ascii="Arial" w:hAnsi="Arial" w:cs="Arial"/>
          <w:b/>
          <w:bCs/>
        </w:rPr>
      </w:pPr>
      <w:r w:rsidRPr="00765014">
        <w:rPr>
          <w:rFonts w:ascii="Arial" w:hAnsi="Arial" w:cs="Arial"/>
          <w:b/>
          <w:bCs/>
        </w:rPr>
        <w:t xml:space="preserve">Needled electrospinning </w:t>
      </w:r>
    </w:p>
    <w:p w14:paraId="68511C37" w14:textId="77777777" w:rsidR="00996287" w:rsidRPr="00217866" w:rsidRDefault="00996287" w:rsidP="00704051">
      <w:pPr>
        <w:spacing w:line="360" w:lineRule="auto"/>
        <w:ind w:left="360"/>
        <w:jc w:val="both"/>
        <w:rPr>
          <w:rFonts w:ascii="Arial" w:hAnsi="Arial" w:cs="Arial"/>
          <w:sz w:val="20"/>
          <w:szCs w:val="20"/>
        </w:rPr>
      </w:pPr>
      <w:r w:rsidRPr="00217866">
        <w:rPr>
          <w:rFonts w:ascii="Arial" w:hAnsi="Arial" w:cs="Arial"/>
          <w:sz w:val="20"/>
          <w:szCs w:val="20"/>
        </w:rPr>
        <w:t>Prior to electrospinning, the polymer is dissolved in a solvent</w:t>
      </w:r>
      <w:r w:rsidR="002C222D" w:rsidRPr="00217866">
        <w:rPr>
          <w:rFonts w:ascii="Arial" w:hAnsi="Arial" w:cs="Arial"/>
          <w:sz w:val="20"/>
          <w:szCs w:val="20"/>
        </w:rPr>
        <w:t>.</w:t>
      </w:r>
      <w:r w:rsidRPr="00217866">
        <w:rPr>
          <w:rFonts w:ascii="Arial" w:hAnsi="Arial" w:cs="Arial"/>
          <w:sz w:val="20"/>
          <w:szCs w:val="20"/>
        </w:rPr>
        <w:t xml:space="preserve"> </w:t>
      </w:r>
      <w:r w:rsidR="002C222D" w:rsidRPr="00217866">
        <w:rPr>
          <w:rFonts w:ascii="Arial" w:hAnsi="Arial" w:cs="Arial"/>
          <w:sz w:val="20"/>
          <w:szCs w:val="20"/>
        </w:rPr>
        <w:t>O</w:t>
      </w:r>
      <w:r w:rsidRPr="00217866">
        <w:rPr>
          <w:rFonts w:ascii="Arial" w:hAnsi="Arial" w:cs="Arial"/>
          <w:sz w:val="20"/>
          <w:szCs w:val="20"/>
        </w:rPr>
        <w:t>nce</w:t>
      </w:r>
      <w:r w:rsidR="002C222D" w:rsidRPr="00217866">
        <w:rPr>
          <w:rFonts w:ascii="Arial" w:hAnsi="Arial" w:cs="Arial"/>
          <w:sz w:val="20"/>
          <w:szCs w:val="20"/>
        </w:rPr>
        <w:t xml:space="preserve"> the polymer</w:t>
      </w:r>
      <w:r w:rsidRPr="00217866">
        <w:rPr>
          <w:rFonts w:ascii="Arial" w:hAnsi="Arial" w:cs="Arial"/>
          <w:sz w:val="20"/>
          <w:szCs w:val="20"/>
        </w:rPr>
        <w:t xml:space="preserve"> fully dissolved</w:t>
      </w:r>
      <w:r w:rsidR="002C222D" w:rsidRPr="00217866">
        <w:rPr>
          <w:rFonts w:ascii="Arial" w:hAnsi="Arial" w:cs="Arial"/>
          <w:sz w:val="20"/>
          <w:szCs w:val="20"/>
        </w:rPr>
        <w:t xml:space="preserve">, the </w:t>
      </w:r>
      <w:r w:rsidRPr="00217866">
        <w:rPr>
          <w:rFonts w:ascii="Arial" w:hAnsi="Arial" w:cs="Arial"/>
          <w:sz w:val="20"/>
          <w:szCs w:val="20"/>
        </w:rPr>
        <w:t>syringe tube for electrospinning is filled with the polymer fluid. The hollow needle is linked to the DC power supply's positive terminal, while the metal collector is connected to the negative terminal</w:t>
      </w:r>
      <w:r w:rsidR="0060315F" w:rsidRPr="00217866">
        <w:rPr>
          <w:rFonts w:ascii="Arial" w:hAnsi="Arial" w:cs="Arial"/>
          <w:sz w:val="20"/>
          <w:szCs w:val="20"/>
        </w:rPr>
        <w:t xml:space="preserve"> as shown in Fig 1</w:t>
      </w:r>
      <w:r w:rsidRPr="00217866">
        <w:rPr>
          <w:rFonts w:ascii="Arial" w:hAnsi="Arial" w:cs="Arial"/>
          <w:sz w:val="20"/>
          <w:szCs w:val="20"/>
        </w:rPr>
        <w:t xml:space="preserve">. As the electric field strength increases, the fluid's charged jet is expelled from the Taylor cone's tip as the repulsive electrostatic force overcomes surface tension. An instability and elongation process in the discharged polymer jet causes the polymer to become extremely long and decreases the diameter of the extruded polymer fibre (Li &amp; Xia, 2004). </w:t>
      </w:r>
    </w:p>
    <w:p w14:paraId="0AB460E5" w14:textId="77777777" w:rsidR="00B24011" w:rsidRPr="00217866" w:rsidRDefault="00B24011" w:rsidP="00B24011">
      <w:pPr>
        <w:spacing w:line="360" w:lineRule="auto"/>
        <w:ind w:left="360"/>
        <w:jc w:val="center"/>
        <w:rPr>
          <w:rFonts w:ascii="Arial" w:hAnsi="Arial" w:cs="Arial"/>
          <w:sz w:val="20"/>
          <w:szCs w:val="20"/>
        </w:rPr>
      </w:pPr>
      <w:r w:rsidRPr="00217866">
        <w:rPr>
          <w:rFonts w:ascii="Arial" w:hAnsi="Arial" w:cs="Arial"/>
          <w:noProof/>
          <w:sz w:val="20"/>
          <w:szCs w:val="20"/>
        </w:rPr>
        <w:drawing>
          <wp:inline distT="0" distB="0" distL="0" distR="0" wp14:anchorId="7113AE6F" wp14:editId="6F9F9979">
            <wp:extent cx="3471520" cy="1562444"/>
            <wp:effectExtent l="0" t="0" r="0" b="0"/>
            <wp:docPr id="36200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9606" cy="1660599"/>
                    </a:xfrm>
                    <a:prstGeom prst="rect">
                      <a:avLst/>
                    </a:prstGeom>
                    <a:noFill/>
                  </pic:spPr>
                </pic:pic>
              </a:graphicData>
            </a:graphic>
          </wp:inline>
        </w:drawing>
      </w:r>
    </w:p>
    <w:p w14:paraId="44F5EEC8" w14:textId="77777777" w:rsidR="00BD3FF0" w:rsidRPr="00217866" w:rsidRDefault="00B24011" w:rsidP="00B24011">
      <w:pPr>
        <w:spacing w:line="360" w:lineRule="auto"/>
        <w:jc w:val="center"/>
        <w:rPr>
          <w:rFonts w:ascii="Arial" w:hAnsi="Arial" w:cs="Arial"/>
          <w:sz w:val="20"/>
          <w:szCs w:val="20"/>
        </w:rPr>
      </w:pPr>
      <w:r w:rsidRPr="00217866">
        <w:rPr>
          <w:rFonts w:ascii="Arial" w:hAnsi="Arial" w:cs="Arial"/>
          <w:sz w:val="20"/>
          <w:szCs w:val="20"/>
        </w:rPr>
        <w:t>Fig 1: Needled electrospinning</w:t>
      </w:r>
    </w:p>
    <w:p w14:paraId="29D65456" w14:textId="77777777" w:rsidR="00B24011" w:rsidRPr="00765014" w:rsidRDefault="00B24011" w:rsidP="00B24011">
      <w:pPr>
        <w:pStyle w:val="ListParagraph"/>
        <w:numPr>
          <w:ilvl w:val="2"/>
          <w:numId w:val="9"/>
        </w:numPr>
        <w:spacing w:line="360" w:lineRule="auto"/>
        <w:rPr>
          <w:rFonts w:ascii="Arial" w:hAnsi="Arial" w:cs="Arial"/>
          <w:b/>
          <w:bCs/>
          <w:sz w:val="20"/>
          <w:szCs w:val="20"/>
        </w:rPr>
      </w:pPr>
      <w:r w:rsidRPr="00765014">
        <w:rPr>
          <w:rFonts w:ascii="Arial" w:hAnsi="Arial" w:cs="Arial"/>
          <w:b/>
          <w:bCs/>
          <w:sz w:val="20"/>
          <w:szCs w:val="20"/>
        </w:rPr>
        <w:t>Coaxial electrospinning</w:t>
      </w:r>
    </w:p>
    <w:p w14:paraId="1E6E2D61" w14:textId="77777777" w:rsidR="00FA4042" w:rsidRPr="00217866" w:rsidRDefault="008D54CF" w:rsidP="00AB0A4D">
      <w:pPr>
        <w:spacing w:line="360" w:lineRule="auto"/>
        <w:ind w:left="360"/>
        <w:jc w:val="both"/>
        <w:rPr>
          <w:rFonts w:ascii="Arial" w:hAnsi="Arial" w:cs="Arial"/>
          <w:sz w:val="20"/>
          <w:szCs w:val="20"/>
        </w:rPr>
      </w:pPr>
      <w:r w:rsidRPr="00217866">
        <w:rPr>
          <w:rFonts w:ascii="Arial" w:hAnsi="Arial" w:cs="Arial"/>
          <w:sz w:val="20"/>
          <w:szCs w:val="20"/>
        </w:rPr>
        <w:t>Coaxial electrospinning is utilized to create core-sheath fibres</w:t>
      </w:r>
      <w:r w:rsidR="001044A8" w:rsidRPr="00217866">
        <w:rPr>
          <w:rFonts w:ascii="Arial" w:hAnsi="Arial" w:cs="Arial"/>
          <w:sz w:val="20"/>
          <w:szCs w:val="20"/>
        </w:rPr>
        <w:t xml:space="preserve">. A </w:t>
      </w:r>
      <w:r w:rsidRPr="00217866">
        <w:rPr>
          <w:rFonts w:ascii="Arial" w:hAnsi="Arial" w:cs="Arial"/>
          <w:sz w:val="20"/>
          <w:szCs w:val="20"/>
        </w:rPr>
        <w:t>coaxial spinneret made up of an outer and inner needle is frequently employed</w:t>
      </w:r>
      <w:r w:rsidR="0060315F" w:rsidRPr="00217866">
        <w:rPr>
          <w:rFonts w:ascii="Arial" w:hAnsi="Arial" w:cs="Arial"/>
          <w:sz w:val="20"/>
          <w:szCs w:val="20"/>
        </w:rPr>
        <w:t xml:space="preserve"> as shown in Fig 2</w:t>
      </w:r>
      <w:r w:rsidR="0031765E" w:rsidRPr="00217866">
        <w:rPr>
          <w:rFonts w:ascii="Arial" w:hAnsi="Arial" w:cs="Arial"/>
          <w:sz w:val="20"/>
          <w:szCs w:val="20"/>
        </w:rPr>
        <w:t>a</w:t>
      </w:r>
      <w:r w:rsidRPr="00217866">
        <w:rPr>
          <w:rFonts w:ascii="Arial" w:hAnsi="Arial" w:cs="Arial"/>
          <w:sz w:val="20"/>
          <w:szCs w:val="20"/>
        </w:rPr>
        <w:t>. Electrospinning in a coaxial manner can create fibres from core-sheath, hollow, different solution pairs, and functional fibres</w:t>
      </w:r>
      <w:r w:rsidR="001044A8" w:rsidRPr="00217866">
        <w:rPr>
          <w:rFonts w:ascii="Arial" w:hAnsi="Arial" w:cs="Arial"/>
          <w:sz w:val="20"/>
          <w:szCs w:val="20"/>
        </w:rPr>
        <w:t>,</w:t>
      </w:r>
      <w:r w:rsidRPr="00217866">
        <w:rPr>
          <w:rFonts w:ascii="Arial" w:hAnsi="Arial" w:cs="Arial"/>
          <w:sz w:val="20"/>
          <w:szCs w:val="20"/>
        </w:rPr>
        <w:t xml:space="preserve"> that might contain particles. Coaxial electrospinning is commonly used to create hollow fibres, which usually have the real material as the shell and a temporary substance as the centre. Oil is frequently </w:t>
      </w:r>
      <w:r w:rsidRPr="00217866">
        <w:rPr>
          <w:rFonts w:ascii="Arial" w:hAnsi="Arial" w:cs="Arial"/>
          <w:sz w:val="20"/>
          <w:szCs w:val="20"/>
        </w:rPr>
        <w:lastRenderedPageBreak/>
        <w:t xml:space="preserve">utilized as a temporary substance depending on the post-spinning procedure because it is comparatively easier to remove than other materials with a higher molecular weight (Begum </w:t>
      </w:r>
      <w:r w:rsidR="001044A8" w:rsidRPr="00217866">
        <w:rPr>
          <w:rFonts w:ascii="Arial" w:hAnsi="Arial" w:cs="Arial"/>
          <w:sz w:val="20"/>
          <w:szCs w:val="20"/>
        </w:rPr>
        <w:t>&amp;</w:t>
      </w:r>
      <w:r w:rsidR="002A0B02" w:rsidRPr="00217866">
        <w:rPr>
          <w:rFonts w:ascii="Arial" w:hAnsi="Arial" w:cs="Arial"/>
          <w:sz w:val="20"/>
          <w:szCs w:val="20"/>
        </w:rPr>
        <w:t xml:space="preserve"> Khan</w:t>
      </w:r>
      <w:r w:rsidRPr="00217866">
        <w:rPr>
          <w:rFonts w:ascii="Arial" w:hAnsi="Arial" w:cs="Arial"/>
          <w:sz w:val="20"/>
          <w:szCs w:val="20"/>
        </w:rPr>
        <w:t>, 2017).</w:t>
      </w:r>
    </w:p>
    <w:p w14:paraId="03CF9651" w14:textId="77777777" w:rsidR="008D54CF" w:rsidRPr="00765014" w:rsidRDefault="008D54CF" w:rsidP="008D54CF">
      <w:pPr>
        <w:pStyle w:val="ListParagraph"/>
        <w:numPr>
          <w:ilvl w:val="2"/>
          <w:numId w:val="9"/>
        </w:numPr>
        <w:spacing w:line="360" w:lineRule="auto"/>
        <w:rPr>
          <w:rFonts w:ascii="Arial" w:hAnsi="Arial" w:cs="Arial"/>
          <w:b/>
          <w:bCs/>
          <w:sz w:val="20"/>
          <w:szCs w:val="20"/>
        </w:rPr>
      </w:pPr>
      <w:r w:rsidRPr="00765014">
        <w:rPr>
          <w:rFonts w:ascii="Arial" w:hAnsi="Arial" w:cs="Arial"/>
          <w:b/>
          <w:bCs/>
          <w:sz w:val="20"/>
          <w:szCs w:val="20"/>
        </w:rPr>
        <w:t xml:space="preserve">Tri-axial electrospinning </w:t>
      </w:r>
    </w:p>
    <w:p w14:paraId="4DC65E1E" w14:textId="77777777" w:rsidR="00CD6B03" w:rsidRPr="00217866" w:rsidRDefault="008D54CF" w:rsidP="00AB0A4D">
      <w:pPr>
        <w:spacing w:line="360" w:lineRule="auto"/>
        <w:ind w:left="360"/>
        <w:jc w:val="both"/>
        <w:rPr>
          <w:rFonts w:ascii="Arial" w:hAnsi="Arial" w:cs="Arial"/>
          <w:sz w:val="20"/>
          <w:szCs w:val="20"/>
        </w:rPr>
      </w:pPr>
      <w:r w:rsidRPr="00217866">
        <w:rPr>
          <w:rFonts w:ascii="Arial" w:hAnsi="Arial" w:cs="Arial"/>
          <w:sz w:val="20"/>
          <w:szCs w:val="20"/>
        </w:rPr>
        <w:t>In this case</w:t>
      </w:r>
      <w:r w:rsidR="001044A8" w:rsidRPr="00217866">
        <w:rPr>
          <w:rFonts w:ascii="Arial" w:hAnsi="Arial" w:cs="Arial"/>
          <w:sz w:val="20"/>
          <w:szCs w:val="20"/>
        </w:rPr>
        <w:t>,</w:t>
      </w:r>
      <w:r w:rsidRPr="00217866">
        <w:rPr>
          <w:rFonts w:ascii="Arial" w:hAnsi="Arial" w:cs="Arial"/>
          <w:sz w:val="20"/>
          <w:szCs w:val="20"/>
        </w:rPr>
        <w:t xml:space="preserve"> three different </w:t>
      </w:r>
      <w:r w:rsidR="00AA5DE9" w:rsidRPr="00217866">
        <w:rPr>
          <w:rFonts w:ascii="Arial" w:hAnsi="Arial" w:cs="Arial"/>
          <w:sz w:val="20"/>
          <w:szCs w:val="20"/>
        </w:rPr>
        <w:t>solutions</w:t>
      </w:r>
      <w:r w:rsidRPr="00217866">
        <w:rPr>
          <w:rFonts w:ascii="Arial" w:hAnsi="Arial" w:cs="Arial"/>
          <w:sz w:val="20"/>
          <w:szCs w:val="20"/>
        </w:rPr>
        <w:t xml:space="preserve"> can be used to produce </w:t>
      </w:r>
      <w:r w:rsidR="00AA0D63" w:rsidRPr="00217866">
        <w:rPr>
          <w:rFonts w:ascii="Arial" w:hAnsi="Arial" w:cs="Arial"/>
          <w:sz w:val="20"/>
          <w:szCs w:val="20"/>
        </w:rPr>
        <w:t>electro spun fibres. The</w:t>
      </w:r>
      <w:r w:rsidR="0060315F" w:rsidRPr="00217866">
        <w:rPr>
          <w:rFonts w:ascii="Arial" w:hAnsi="Arial" w:cs="Arial"/>
          <w:sz w:val="20"/>
          <w:szCs w:val="20"/>
        </w:rPr>
        <w:t xml:space="preserve"> </w:t>
      </w:r>
      <w:r w:rsidR="00AA0D63" w:rsidRPr="00217866">
        <w:rPr>
          <w:rFonts w:ascii="Arial" w:hAnsi="Arial" w:cs="Arial"/>
          <w:sz w:val="20"/>
          <w:szCs w:val="20"/>
        </w:rPr>
        <w:t xml:space="preserve">spinneret </w:t>
      </w:r>
      <w:r w:rsidR="00B62FF6" w:rsidRPr="00217866">
        <w:rPr>
          <w:rFonts w:ascii="Arial" w:hAnsi="Arial" w:cs="Arial"/>
          <w:sz w:val="20"/>
          <w:szCs w:val="20"/>
        </w:rPr>
        <w:t>has</w:t>
      </w:r>
      <w:r w:rsidR="00AA0D63" w:rsidRPr="00217866">
        <w:rPr>
          <w:rFonts w:ascii="Arial" w:hAnsi="Arial" w:cs="Arial"/>
          <w:sz w:val="20"/>
          <w:szCs w:val="20"/>
        </w:rPr>
        <w:t xml:space="preserve"> three concentric </w:t>
      </w:r>
      <w:r w:rsidR="00B62FF6" w:rsidRPr="00217866">
        <w:rPr>
          <w:rFonts w:ascii="Arial" w:hAnsi="Arial" w:cs="Arial"/>
          <w:sz w:val="20"/>
          <w:szCs w:val="20"/>
        </w:rPr>
        <w:t>discs</w:t>
      </w:r>
      <w:r w:rsidR="00AA0D63" w:rsidRPr="00217866">
        <w:rPr>
          <w:rFonts w:ascii="Arial" w:hAnsi="Arial" w:cs="Arial"/>
          <w:sz w:val="20"/>
          <w:szCs w:val="20"/>
        </w:rPr>
        <w:t xml:space="preserve"> inside, which produces </w:t>
      </w:r>
      <w:r w:rsidR="00B62FF6" w:rsidRPr="00217866">
        <w:rPr>
          <w:rFonts w:ascii="Arial" w:hAnsi="Arial" w:cs="Arial"/>
          <w:sz w:val="20"/>
          <w:szCs w:val="20"/>
        </w:rPr>
        <w:t xml:space="preserve">compound Taylor cone </w:t>
      </w:r>
      <w:r w:rsidR="0060315F" w:rsidRPr="00217866">
        <w:rPr>
          <w:rFonts w:ascii="Arial" w:hAnsi="Arial" w:cs="Arial"/>
          <w:sz w:val="20"/>
          <w:szCs w:val="20"/>
        </w:rPr>
        <w:t xml:space="preserve">as shown in Fig </w:t>
      </w:r>
      <w:r w:rsidR="0031765E" w:rsidRPr="00217866">
        <w:rPr>
          <w:rFonts w:ascii="Arial" w:hAnsi="Arial" w:cs="Arial"/>
          <w:sz w:val="20"/>
          <w:szCs w:val="20"/>
        </w:rPr>
        <w:t>2b</w:t>
      </w:r>
      <w:r w:rsidR="0060315F" w:rsidRPr="00217866">
        <w:rPr>
          <w:rFonts w:ascii="Arial" w:hAnsi="Arial" w:cs="Arial"/>
          <w:sz w:val="20"/>
          <w:szCs w:val="20"/>
        </w:rPr>
        <w:t>. I</w:t>
      </w:r>
      <w:r w:rsidR="00B62FF6" w:rsidRPr="00217866">
        <w:rPr>
          <w:rFonts w:ascii="Arial" w:hAnsi="Arial" w:cs="Arial"/>
          <w:sz w:val="20"/>
          <w:szCs w:val="20"/>
        </w:rPr>
        <w:t>t is possible to create triaxial fibres with different mechanical strengths and hydrophobicity.</w:t>
      </w:r>
    </w:p>
    <w:p w14:paraId="4E1583AF" w14:textId="77777777" w:rsidR="00853EEE" w:rsidRPr="00217866" w:rsidRDefault="00276519" w:rsidP="00853EEE">
      <w:pPr>
        <w:pStyle w:val="ListParagraph"/>
        <w:numPr>
          <w:ilvl w:val="2"/>
          <w:numId w:val="9"/>
        </w:numPr>
        <w:spacing w:line="360" w:lineRule="auto"/>
        <w:rPr>
          <w:rFonts w:ascii="Arial" w:hAnsi="Arial" w:cs="Arial"/>
          <w:b/>
          <w:bCs/>
          <w:sz w:val="20"/>
          <w:szCs w:val="20"/>
        </w:rPr>
      </w:pPr>
      <w:r w:rsidRPr="00217866">
        <w:rPr>
          <w:rFonts w:ascii="Arial" w:hAnsi="Arial" w:cs="Arial"/>
          <w:b/>
          <w:bCs/>
          <w:sz w:val="20"/>
          <w:szCs w:val="20"/>
        </w:rPr>
        <w:t xml:space="preserve">Multi-needle Electrospinning </w:t>
      </w:r>
    </w:p>
    <w:p w14:paraId="2A69A1CC" w14:textId="77777777" w:rsidR="00A71E4B" w:rsidRPr="00217866" w:rsidRDefault="00A71E4B" w:rsidP="00AB0A4D">
      <w:pPr>
        <w:spacing w:line="360" w:lineRule="auto"/>
        <w:ind w:left="360"/>
        <w:jc w:val="both"/>
        <w:rPr>
          <w:rFonts w:ascii="Arial" w:hAnsi="Arial" w:cs="Arial"/>
          <w:b/>
          <w:bCs/>
          <w:sz w:val="20"/>
          <w:szCs w:val="20"/>
        </w:rPr>
      </w:pPr>
      <w:r w:rsidRPr="00217866">
        <w:rPr>
          <w:rFonts w:ascii="Arial" w:hAnsi="Arial" w:cs="Arial"/>
          <w:sz w:val="20"/>
          <w:szCs w:val="20"/>
        </w:rPr>
        <w:t xml:space="preserve">Multi-needle electro-spinning involves increasing the number of needles, </w:t>
      </w:r>
      <w:r w:rsidR="001044A8" w:rsidRPr="00217866">
        <w:rPr>
          <w:rFonts w:ascii="Arial" w:hAnsi="Arial" w:cs="Arial"/>
          <w:sz w:val="20"/>
          <w:szCs w:val="20"/>
        </w:rPr>
        <w:t xml:space="preserve">and it </w:t>
      </w:r>
      <w:r w:rsidRPr="00217866">
        <w:rPr>
          <w:rFonts w:ascii="Arial" w:hAnsi="Arial" w:cs="Arial"/>
          <w:sz w:val="20"/>
          <w:szCs w:val="20"/>
        </w:rPr>
        <w:t>is the most straightforward method of boosting productivity.  Needles that are attached to a high-voltage source</w:t>
      </w:r>
      <w:r w:rsidR="001044A8" w:rsidRPr="00217866">
        <w:rPr>
          <w:rFonts w:ascii="Arial" w:hAnsi="Arial" w:cs="Arial"/>
          <w:sz w:val="20"/>
          <w:szCs w:val="20"/>
        </w:rPr>
        <w:t xml:space="preserve"> and</w:t>
      </w:r>
      <w:r w:rsidRPr="00217866">
        <w:rPr>
          <w:rFonts w:ascii="Arial" w:hAnsi="Arial" w:cs="Arial"/>
          <w:sz w:val="20"/>
          <w:szCs w:val="20"/>
        </w:rPr>
        <w:t xml:space="preserve"> spinning solution is pumped to the spinneret assembly using a syringe pump. In the same dual spinneret configuration, two distinct sets of spinning solutions can be independently pumped</w:t>
      </w:r>
      <w:r w:rsidR="0060315F" w:rsidRPr="00217866">
        <w:rPr>
          <w:rFonts w:ascii="Arial" w:hAnsi="Arial" w:cs="Arial"/>
          <w:sz w:val="20"/>
          <w:szCs w:val="20"/>
        </w:rPr>
        <w:t xml:space="preserve"> as shown in Fig </w:t>
      </w:r>
      <w:r w:rsidR="0031765E" w:rsidRPr="00217866">
        <w:rPr>
          <w:rFonts w:ascii="Arial" w:hAnsi="Arial" w:cs="Arial"/>
          <w:sz w:val="20"/>
          <w:szCs w:val="20"/>
        </w:rPr>
        <w:t>2c</w:t>
      </w:r>
      <w:r w:rsidRPr="00217866">
        <w:rPr>
          <w:rFonts w:ascii="Arial" w:hAnsi="Arial" w:cs="Arial"/>
          <w:sz w:val="20"/>
          <w:szCs w:val="20"/>
        </w:rPr>
        <w:t xml:space="preserve">. Continuous electrospinning requires a high voltage because of the vast bulk of spinning solution provided. </w:t>
      </w:r>
      <w:r w:rsidR="001044A8" w:rsidRPr="00217866">
        <w:rPr>
          <w:rFonts w:ascii="Arial" w:hAnsi="Arial" w:cs="Arial"/>
          <w:sz w:val="20"/>
          <w:szCs w:val="20"/>
        </w:rPr>
        <w:t>D</w:t>
      </w:r>
      <w:r w:rsidRPr="00217866">
        <w:rPr>
          <w:rFonts w:ascii="Arial" w:hAnsi="Arial" w:cs="Arial"/>
          <w:sz w:val="20"/>
          <w:szCs w:val="20"/>
        </w:rPr>
        <w:t>isadvantage</w:t>
      </w:r>
      <w:r w:rsidR="001044A8" w:rsidRPr="00217866">
        <w:rPr>
          <w:rFonts w:ascii="Arial" w:hAnsi="Arial" w:cs="Arial"/>
          <w:sz w:val="20"/>
          <w:szCs w:val="20"/>
        </w:rPr>
        <w:t xml:space="preserve"> of this method</w:t>
      </w:r>
      <w:r w:rsidRPr="00217866">
        <w:rPr>
          <w:rFonts w:ascii="Arial" w:hAnsi="Arial" w:cs="Arial"/>
          <w:sz w:val="20"/>
          <w:szCs w:val="20"/>
        </w:rPr>
        <w:t xml:space="preserve"> include</w:t>
      </w:r>
      <w:r w:rsidR="001044A8" w:rsidRPr="00217866">
        <w:rPr>
          <w:rFonts w:ascii="Arial" w:hAnsi="Arial" w:cs="Arial"/>
          <w:sz w:val="20"/>
          <w:szCs w:val="20"/>
        </w:rPr>
        <w:t>,</w:t>
      </w:r>
      <w:r w:rsidRPr="00217866">
        <w:rPr>
          <w:rFonts w:ascii="Arial" w:hAnsi="Arial" w:cs="Arial"/>
          <w:sz w:val="20"/>
          <w:szCs w:val="20"/>
        </w:rPr>
        <w:t xml:space="preserve"> variable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size distribution, unstable electric field strength, clocking at the needle tips, and cleaning</w:t>
      </w:r>
      <w:r w:rsidR="001044A8" w:rsidRPr="00217866">
        <w:rPr>
          <w:rFonts w:ascii="Arial" w:hAnsi="Arial" w:cs="Arial"/>
          <w:sz w:val="20"/>
          <w:szCs w:val="20"/>
        </w:rPr>
        <w:t xml:space="preserve"> issues of </w:t>
      </w:r>
      <w:r w:rsidRPr="00217866">
        <w:rPr>
          <w:rFonts w:ascii="Arial" w:hAnsi="Arial" w:cs="Arial"/>
          <w:sz w:val="20"/>
          <w:szCs w:val="20"/>
        </w:rPr>
        <w:t xml:space="preserve">many needles. The repulsion from </w:t>
      </w:r>
      <w:r w:rsidR="002634C2" w:rsidRPr="00217866">
        <w:rPr>
          <w:rFonts w:ascii="Arial" w:hAnsi="Arial" w:cs="Arial"/>
          <w:sz w:val="20"/>
          <w:szCs w:val="20"/>
        </w:rPr>
        <w:t>neighbouring</w:t>
      </w:r>
      <w:r w:rsidRPr="00217866">
        <w:rPr>
          <w:rFonts w:ascii="Arial" w:hAnsi="Arial" w:cs="Arial"/>
          <w:sz w:val="20"/>
          <w:szCs w:val="20"/>
        </w:rPr>
        <w:t xml:space="preserve"> jets in multi-needle systems remains a problem even when a high flow rate</w:t>
      </w:r>
      <w:r w:rsidR="001044A8" w:rsidRPr="00217866">
        <w:rPr>
          <w:rFonts w:ascii="Arial" w:hAnsi="Arial" w:cs="Arial"/>
          <w:sz w:val="20"/>
          <w:szCs w:val="20"/>
        </w:rPr>
        <w:t xml:space="preserve"> of </w:t>
      </w:r>
      <w:r w:rsidRPr="00217866">
        <w:rPr>
          <w:rFonts w:ascii="Arial" w:hAnsi="Arial" w:cs="Arial"/>
          <w:sz w:val="20"/>
          <w:szCs w:val="20"/>
        </w:rPr>
        <w:t>1–18 mL/h</w:t>
      </w:r>
      <w:r w:rsidR="001044A8" w:rsidRPr="00217866">
        <w:rPr>
          <w:rFonts w:ascii="Arial" w:hAnsi="Arial" w:cs="Arial"/>
          <w:sz w:val="20"/>
          <w:szCs w:val="20"/>
        </w:rPr>
        <w:t xml:space="preserve"> is </w:t>
      </w:r>
      <w:r w:rsidRPr="00217866">
        <w:rPr>
          <w:rFonts w:ascii="Arial" w:hAnsi="Arial" w:cs="Arial"/>
          <w:sz w:val="20"/>
          <w:szCs w:val="20"/>
        </w:rPr>
        <w:t>achieved (</w:t>
      </w:r>
      <w:proofErr w:type="spellStart"/>
      <w:r w:rsidRPr="00217866">
        <w:rPr>
          <w:rFonts w:ascii="Arial" w:hAnsi="Arial" w:cs="Arial"/>
          <w:sz w:val="20"/>
          <w:szCs w:val="20"/>
        </w:rPr>
        <w:t>Khalf</w:t>
      </w:r>
      <w:proofErr w:type="spellEnd"/>
      <w:r w:rsidRPr="00217866">
        <w:rPr>
          <w:rFonts w:ascii="Arial" w:hAnsi="Arial" w:cs="Arial"/>
          <w:sz w:val="20"/>
          <w:szCs w:val="20"/>
        </w:rPr>
        <w:t xml:space="preserve"> &amp; </w:t>
      </w:r>
      <w:proofErr w:type="spellStart"/>
      <w:r w:rsidRPr="00217866">
        <w:rPr>
          <w:rFonts w:ascii="Arial" w:hAnsi="Arial" w:cs="Arial"/>
          <w:sz w:val="20"/>
          <w:szCs w:val="20"/>
        </w:rPr>
        <w:t>Madihally</w:t>
      </w:r>
      <w:proofErr w:type="spellEnd"/>
      <w:r w:rsidRPr="00217866">
        <w:rPr>
          <w:rFonts w:ascii="Arial" w:hAnsi="Arial" w:cs="Arial"/>
          <w:sz w:val="20"/>
          <w:szCs w:val="20"/>
        </w:rPr>
        <w:t>, 2017)</w:t>
      </w:r>
      <w:r w:rsidR="0060315F" w:rsidRPr="00217866">
        <w:rPr>
          <w:rFonts w:ascii="Arial" w:hAnsi="Arial" w:cs="Arial"/>
          <w:sz w:val="20"/>
          <w:szCs w:val="20"/>
        </w:rPr>
        <w:t>.</w:t>
      </w:r>
    </w:p>
    <w:p w14:paraId="3170E50E" w14:textId="77777777" w:rsidR="00D03AEF" w:rsidRPr="00217866" w:rsidRDefault="004D7900" w:rsidP="00D03AEF">
      <w:pPr>
        <w:pStyle w:val="ListParagraph"/>
        <w:numPr>
          <w:ilvl w:val="2"/>
          <w:numId w:val="9"/>
        </w:numPr>
        <w:spacing w:line="360" w:lineRule="auto"/>
        <w:rPr>
          <w:rFonts w:ascii="Arial" w:hAnsi="Arial" w:cs="Arial"/>
          <w:b/>
          <w:bCs/>
          <w:sz w:val="20"/>
          <w:szCs w:val="20"/>
        </w:rPr>
      </w:pPr>
      <w:r w:rsidRPr="00217866">
        <w:rPr>
          <w:rFonts w:ascii="Arial" w:hAnsi="Arial" w:cs="Arial"/>
          <w:b/>
          <w:bCs/>
          <w:sz w:val="20"/>
          <w:szCs w:val="20"/>
        </w:rPr>
        <w:t xml:space="preserve">Gas jet electrospinning </w:t>
      </w:r>
    </w:p>
    <w:p w14:paraId="53100AAC" w14:textId="77777777" w:rsidR="0060315F" w:rsidRPr="00217866" w:rsidRDefault="00D03AEF" w:rsidP="00BD1996">
      <w:pPr>
        <w:spacing w:line="360" w:lineRule="auto"/>
        <w:ind w:left="360"/>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The process of gas jet electrospinning combines airflow around the spinneret with electrospinning. The airflow's tangential forces contribute to the development of the nanofiber and the construction of the Taylor cone on a drop of mixture</w:t>
      </w:r>
      <w:r w:rsidR="0060315F" w:rsidRPr="00217866">
        <w:rPr>
          <w:rFonts w:ascii="Arial" w:eastAsia="Times New Roman" w:hAnsi="Arial" w:cs="Arial"/>
          <w:kern w:val="0"/>
          <w:sz w:val="20"/>
          <w:szCs w:val="20"/>
          <w:lang w:eastAsia="en-IN"/>
          <w14:ligatures w14:val="none"/>
        </w:rPr>
        <w:t xml:space="preserve"> as shown in Fig </w:t>
      </w:r>
      <w:r w:rsidR="0031765E" w:rsidRPr="00217866">
        <w:rPr>
          <w:rFonts w:ascii="Arial" w:eastAsia="Times New Roman" w:hAnsi="Arial" w:cs="Arial"/>
          <w:kern w:val="0"/>
          <w:sz w:val="20"/>
          <w:szCs w:val="20"/>
          <w:lang w:eastAsia="en-IN"/>
          <w14:ligatures w14:val="none"/>
        </w:rPr>
        <w:t>2d</w:t>
      </w:r>
      <w:r w:rsidRPr="00217866">
        <w:rPr>
          <w:rFonts w:ascii="Arial" w:eastAsia="Times New Roman" w:hAnsi="Arial" w:cs="Arial"/>
          <w:kern w:val="0"/>
          <w:sz w:val="20"/>
          <w:szCs w:val="20"/>
          <w:lang w:eastAsia="en-IN"/>
          <w14:ligatures w14:val="none"/>
        </w:rPr>
        <w:t xml:space="preserve">. Small diameter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have been created using the extra stretching power that the gas jet offers. The electrospinning process is more efficient when the applied electric field forces and air flow are combined, and air flow speeds up the solvent's evaporation from the solution. Hyaluronic acid can only be spun in its natural state in this manner</w:t>
      </w:r>
      <w:r w:rsidR="00322FB7" w:rsidRPr="00217866">
        <w:rPr>
          <w:rFonts w:ascii="Arial" w:eastAsia="Times New Roman" w:hAnsi="Arial" w:cs="Arial"/>
          <w:kern w:val="0"/>
          <w:sz w:val="20"/>
          <w:szCs w:val="20"/>
          <w:lang w:eastAsia="en-IN"/>
          <w14:ligatures w14:val="none"/>
        </w:rPr>
        <w:t xml:space="preserve"> (</w:t>
      </w:r>
      <w:r w:rsidR="00322FB7" w:rsidRPr="00217866">
        <w:rPr>
          <w:rFonts w:ascii="Arial" w:hAnsi="Arial" w:cs="Arial"/>
          <w:sz w:val="20"/>
          <w:szCs w:val="20"/>
        </w:rPr>
        <w:t xml:space="preserve">Lin </w:t>
      </w:r>
      <w:r w:rsidR="002634C2" w:rsidRPr="00217866">
        <w:rPr>
          <w:rFonts w:ascii="Arial" w:hAnsi="Arial" w:cs="Arial"/>
          <w:i/>
          <w:sz w:val="20"/>
          <w:szCs w:val="20"/>
        </w:rPr>
        <w:t>et al</w:t>
      </w:r>
      <w:r w:rsidR="00322FB7" w:rsidRPr="00217866">
        <w:rPr>
          <w:rFonts w:ascii="Arial" w:hAnsi="Arial" w:cs="Arial"/>
          <w:sz w:val="20"/>
          <w:szCs w:val="20"/>
        </w:rPr>
        <w:t>., 2009)</w:t>
      </w:r>
      <w:r w:rsidRPr="00217866">
        <w:rPr>
          <w:rFonts w:ascii="Arial" w:eastAsia="Times New Roman" w:hAnsi="Arial" w:cs="Arial"/>
          <w:kern w:val="0"/>
          <w:sz w:val="20"/>
          <w:szCs w:val="20"/>
          <w:lang w:eastAsia="en-IN"/>
          <w14:ligatures w14:val="none"/>
        </w:rPr>
        <w:t xml:space="preserve">. </w:t>
      </w:r>
    </w:p>
    <w:p w14:paraId="2976585B" w14:textId="77777777" w:rsidR="00853EEE" w:rsidRPr="00217866" w:rsidRDefault="00322FB7" w:rsidP="00853EEE">
      <w:pPr>
        <w:pStyle w:val="ListParagraph"/>
        <w:numPr>
          <w:ilvl w:val="2"/>
          <w:numId w:val="9"/>
        </w:numPr>
        <w:spacing w:line="360" w:lineRule="auto"/>
        <w:rPr>
          <w:rFonts w:ascii="Arial" w:hAnsi="Arial" w:cs="Arial"/>
          <w:b/>
          <w:bCs/>
          <w:sz w:val="20"/>
          <w:szCs w:val="20"/>
        </w:rPr>
      </w:pPr>
      <w:r w:rsidRPr="00217866">
        <w:rPr>
          <w:rFonts w:ascii="Arial" w:hAnsi="Arial" w:cs="Arial"/>
          <w:b/>
          <w:bCs/>
          <w:sz w:val="20"/>
          <w:szCs w:val="20"/>
        </w:rPr>
        <w:t xml:space="preserve">Conjugate Electrospinning </w:t>
      </w:r>
    </w:p>
    <w:p w14:paraId="3C2855CE" w14:textId="77777777" w:rsidR="000728FC" w:rsidRPr="00217866" w:rsidRDefault="0042645E" w:rsidP="00BD1996">
      <w:pPr>
        <w:spacing w:line="360" w:lineRule="auto"/>
        <w:ind w:left="360"/>
        <w:jc w:val="both"/>
        <w:rPr>
          <w:rFonts w:ascii="Arial" w:hAnsi="Arial" w:cs="Arial"/>
          <w:b/>
          <w:bCs/>
          <w:sz w:val="20"/>
          <w:szCs w:val="20"/>
        </w:rPr>
      </w:pPr>
      <w:r w:rsidRPr="00217866">
        <w:rPr>
          <w:rFonts w:ascii="Arial" w:hAnsi="Arial" w:cs="Arial"/>
          <w:sz w:val="20"/>
          <w:szCs w:val="20"/>
        </w:rPr>
        <w:t>In conjugate electrospinning t</w:t>
      </w:r>
      <w:r w:rsidR="000728FC" w:rsidRPr="00217866">
        <w:rPr>
          <w:rFonts w:ascii="Arial" w:hAnsi="Arial" w:cs="Arial"/>
          <w:sz w:val="20"/>
          <w:szCs w:val="20"/>
        </w:rPr>
        <w:t>he solution is separately delivered by syringes to two or three spinnerets. The receiver is a rotating drum controlled by a stepping motor</w:t>
      </w:r>
      <w:r w:rsidR="003F2865" w:rsidRPr="00217866">
        <w:rPr>
          <w:rFonts w:ascii="Arial" w:hAnsi="Arial" w:cs="Arial"/>
          <w:sz w:val="20"/>
          <w:szCs w:val="20"/>
        </w:rPr>
        <w:t xml:space="preserve"> as shown in Fig </w:t>
      </w:r>
      <w:r w:rsidR="0031765E" w:rsidRPr="00217866">
        <w:rPr>
          <w:rFonts w:ascii="Arial" w:hAnsi="Arial" w:cs="Arial"/>
          <w:sz w:val="20"/>
          <w:szCs w:val="20"/>
        </w:rPr>
        <w:t>2e</w:t>
      </w:r>
      <w:r w:rsidR="000728FC" w:rsidRPr="00217866">
        <w:rPr>
          <w:rFonts w:ascii="Arial" w:hAnsi="Arial" w:cs="Arial"/>
          <w:sz w:val="20"/>
          <w:szCs w:val="20"/>
        </w:rPr>
        <w:t xml:space="preserve">. The </w:t>
      </w:r>
      <w:r w:rsidR="003F2865" w:rsidRPr="00217866">
        <w:rPr>
          <w:rFonts w:ascii="Arial" w:hAnsi="Arial" w:cs="Arial"/>
          <w:sz w:val="20"/>
          <w:szCs w:val="20"/>
        </w:rPr>
        <w:t>fibres</w:t>
      </w:r>
      <w:r w:rsidR="000728FC" w:rsidRPr="00217866">
        <w:rPr>
          <w:rFonts w:ascii="Arial" w:hAnsi="Arial" w:cs="Arial"/>
          <w:sz w:val="20"/>
          <w:szCs w:val="20"/>
        </w:rPr>
        <w:t xml:space="preserve"> from the two or three oppositely charged electrospinning spinnerets were collected and stretched by the drum receiver with a constant speed.  The nanofiber yarns, which can be produced by this, are dried under vacuum at room temperature (Kiyak </w:t>
      </w:r>
      <w:r w:rsidR="002634C2" w:rsidRPr="00217866">
        <w:rPr>
          <w:rFonts w:ascii="Arial" w:hAnsi="Arial" w:cs="Arial"/>
          <w:i/>
          <w:sz w:val="20"/>
          <w:szCs w:val="20"/>
        </w:rPr>
        <w:t>et al</w:t>
      </w:r>
      <w:r w:rsidR="000728FC" w:rsidRPr="00217866">
        <w:rPr>
          <w:rFonts w:ascii="Arial" w:hAnsi="Arial" w:cs="Arial"/>
          <w:sz w:val="20"/>
          <w:szCs w:val="20"/>
        </w:rPr>
        <w:t xml:space="preserve">., 2014). </w:t>
      </w:r>
    </w:p>
    <w:p w14:paraId="727082E5" w14:textId="77777777" w:rsidR="000728FC" w:rsidRPr="00217866" w:rsidRDefault="003F2865" w:rsidP="0043028A">
      <w:pPr>
        <w:pStyle w:val="ListParagraph"/>
        <w:numPr>
          <w:ilvl w:val="2"/>
          <w:numId w:val="9"/>
        </w:numPr>
        <w:spacing w:line="360" w:lineRule="auto"/>
        <w:ind w:left="0" w:firstLine="0"/>
        <w:rPr>
          <w:rFonts w:ascii="Arial" w:hAnsi="Arial" w:cs="Arial"/>
          <w:b/>
          <w:bCs/>
          <w:sz w:val="20"/>
          <w:szCs w:val="20"/>
        </w:rPr>
      </w:pPr>
      <w:r w:rsidRPr="00217866">
        <w:rPr>
          <w:rFonts w:ascii="Arial" w:hAnsi="Arial" w:cs="Arial"/>
          <w:b/>
          <w:bCs/>
          <w:sz w:val="20"/>
          <w:szCs w:val="20"/>
        </w:rPr>
        <w:t>Centrifugal Electrospinning</w:t>
      </w:r>
    </w:p>
    <w:p w14:paraId="615A7AD5" w14:textId="77777777" w:rsidR="003F2865" w:rsidRPr="00217866" w:rsidRDefault="003F2865" w:rsidP="003F2865">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Centrifugal and electrostatic forces work together to stretch the fluid drop into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during centrifugal electrospinning. Pure centrifugal spinning of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requires the spinneret to operate at thousands rpm without the use of high voltage. On the other hand, centrifugal electrospinning allows for a 50% reduction in rotation speed. A dry nano-fibrous layer is left on the substrate as a result</w:t>
      </w:r>
      <w:r w:rsidR="0042645E"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the electric field </w:t>
      </w:r>
      <w:r w:rsidRPr="00217866">
        <w:rPr>
          <w:rFonts w:ascii="Arial" w:eastAsia="Times New Roman" w:hAnsi="Arial" w:cs="Arial"/>
          <w:kern w:val="0"/>
          <w:sz w:val="20"/>
          <w:szCs w:val="20"/>
          <w:lang w:eastAsia="en-IN"/>
          <w14:ligatures w14:val="none"/>
        </w:rPr>
        <w:lastRenderedPageBreak/>
        <w:t>helping to stretch the jets to extremely small dimensions while the solvent evaporates simultaneously. A lower voltage is needed to overcome the solution's surface tension and start electrospinning when centrifugal force is introduced. This technique is highly efficient for creating aligned nanofibers because it combines mechanical rotation with a lower voltage (</w:t>
      </w:r>
      <w:r w:rsidRPr="00217866">
        <w:rPr>
          <w:rFonts w:ascii="Arial" w:hAnsi="Arial" w:cs="Arial"/>
          <w:sz w:val="20"/>
          <w:szCs w:val="20"/>
        </w:rPr>
        <w:t xml:space="preserve">Peng </w:t>
      </w:r>
      <w:r w:rsidR="002634C2" w:rsidRPr="00217866">
        <w:rPr>
          <w:rFonts w:ascii="Arial" w:hAnsi="Arial" w:cs="Arial"/>
          <w:i/>
          <w:sz w:val="20"/>
          <w:szCs w:val="20"/>
        </w:rPr>
        <w:t>et al</w:t>
      </w:r>
      <w:r w:rsidRPr="00217866">
        <w:rPr>
          <w:rFonts w:ascii="Arial" w:hAnsi="Arial" w:cs="Arial"/>
          <w:sz w:val="20"/>
          <w:szCs w:val="20"/>
        </w:rPr>
        <w:t>.,2017)</w:t>
      </w:r>
      <w:r w:rsidRPr="00217866">
        <w:rPr>
          <w:rFonts w:ascii="Arial" w:eastAsia="Times New Roman" w:hAnsi="Arial" w:cs="Arial"/>
          <w:kern w:val="0"/>
          <w:sz w:val="20"/>
          <w:szCs w:val="20"/>
          <w:lang w:eastAsia="en-IN"/>
          <w14:ligatures w14:val="none"/>
        </w:rPr>
        <w:t xml:space="preserve">. </w:t>
      </w:r>
      <w:r w:rsidR="00DC0ACA" w:rsidRPr="00217866">
        <w:rPr>
          <w:rFonts w:ascii="Arial" w:eastAsia="Times New Roman" w:hAnsi="Arial" w:cs="Arial"/>
          <w:kern w:val="0"/>
          <w:sz w:val="20"/>
          <w:szCs w:val="20"/>
          <w:lang w:eastAsia="en-IN"/>
          <w14:ligatures w14:val="none"/>
        </w:rPr>
        <w:t xml:space="preserve">Centrifugal electrospinning setup is demonstrated in Fig </w:t>
      </w:r>
      <w:r w:rsidR="0031765E" w:rsidRPr="00217866">
        <w:rPr>
          <w:rFonts w:ascii="Arial" w:eastAsia="Times New Roman" w:hAnsi="Arial" w:cs="Arial"/>
          <w:kern w:val="0"/>
          <w:sz w:val="20"/>
          <w:szCs w:val="20"/>
          <w:lang w:eastAsia="en-IN"/>
          <w14:ligatures w14:val="none"/>
        </w:rPr>
        <w:t>2f</w:t>
      </w:r>
      <w:r w:rsidR="00DC0ACA" w:rsidRPr="00217866">
        <w:rPr>
          <w:rFonts w:ascii="Arial" w:eastAsia="Times New Roman" w:hAnsi="Arial" w:cs="Arial"/>
          <w:kern w:val="0"/>
          <w:sz w:val="20"/>
          <w:szCs w:val="20"/>
          <w:lang w:eastAsia="en-IN"/>
          <w14:ligatures w14:val="none"/>
        </w:rPr>
        <w:t>.</w:t>
      </w:r>
    </w:p>
    <w:p w14:paraId="67273018" w14:textId="77777777" w:rsidR="0031765E" w:rsidRPr="00217866" w:rsidRDefault="0031765E" w:rsidP="00BD1996">
      <w:pPr>
        <w:spacing w:line="360" w:lineRule="auto"/>
        <w:rPr>
          <w:rFonts w:ascii="Arial" w:hAnsi="Arial" w:cs="Arial"/>
          <w:b/>
          <w:bCs/>
          <w:sz w:val="20"/>
          <w:szCs w:val="20"/>
        </w:rPr>
      </w:pPr>
    </w:p>
    <w:p w14:paraId="656CE614" w14:textId="77777777" w:rsidR="0031765E" w:rsidRPr="00217866" w:rsidRDefault="0031765E" w:rsidP="00AB0A4D">
      <w:pPr>
        <w:spacing w:line="360" w:lineRule="auto"/>
        <w:rPr>
          <w:rFonts w:ascii="Arial" w:hAnsi="Arial" w:cs="Arial"/>
          <w:b/>
          <w:bCs/>
          <w:sz w:val="20"/>
          <w:szCs w:val="20"/>
        </w:rPr>
      </w:pPr>
      <w:r w:rsidRPr="00217866">
        <w:rPr>
          <w:rFonts w:ascii="Arial" w:hAnsi="Arial" w:cs="Arial"/>
          <w:noProof/>
          <w:sz w:val="20"/>
          <w:szCs w:val="20"/>
        </w:rPr>
        <w:drawing>
          <wp:inline distT="0" distB="0" distL="0" distR="0" wp14:anchorId="7C536ACA" wp14:editId="2734C903">
            <wp:extent cx="1359338" cy="1392699"/>
            <wp:effectExtent l="0" t="0" r="0" b="0"/>
            <wp:docPr id="399045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338" cy="1392699"/>
                    </a:xfrm>
                    <a:prstGeom prst="rect">
                      <a:avLst/>
                    </a:prstGeom>
                    <a:noFill/>
                  </pic:spPr>
                </pic:pic>
              </a:graphicData>
            </a:graphic>
          </wp:inline>
        </w:drawing>
      </w:r>
      <w:r w:rsidRPr="00217866">
        <w:rPr>
          <w:rFonts w:ascii="Arial" w:hAnsi="Arial" w:cs="Arial"/>
          <w:b/>
          <w:bCs/>
          <w:sz w:val="20"/>
          <w:szCs w:val="20"/>
        </w:rPr>
        <w:t xml:space="preserve">  </w:t>
      </w:r>
      <w:r w:rsidR="00AB0A4D" w:rsidRPr="00217866">
        <w:rPr>
          <w:rFonts w:ascii="Arial" w:hAnsi="Arial" w:cs="Arial"/>
          <w:b/>
          <w:bCs/>
          <w:sz w:val="20"/>
          <w:szCs w:val="20"/>
        </w:rPr>
        <w:t xml:space="preserve">           </w:t>
      </w:r>
      <w:r w:rsidRPr="00217866">
        <w:rPr>
          <w:rFonts w:ascii="Arial" w:hAnsi="Arial" w:cs="Arial"/>
          <w:b/>
          <w:bCs/>
          <w:sz w:val="20"/>
          <w:szCs w:val="20"/>
        </w:rPr>
        <w:t xml:space="preserve">   </w:t>
      </w:r>
      <w:r w:rsidRPr="00217866">
        <w:rPr>
          <w:rFonts w:ascii="Arial" w:hAnsi="Arial" w:cs="Arial"/>
          <w:noProof/>
          <w:sz w:val="20"/>
          <w:szCs w:val="20"/>
        </w:rPr>
        <w:drawing>
          <wp:inline distT="0" distB="0" distL="0" distR="0" wp14:anchorId="2F1034DC" wp14:editId="1BC89B50">
            <wp:extent cx="1233269" cy="1333993"/>
            <wp:effectExtent l="0" t="0" r="5080" b="0"/>
            <wp:docPr id="672622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9575" cy="1373265"/>
                    </a:xfrm>
                    <a:prstGeom prst="rect">
                      <a:avLst/>
                    </a:prstGeom>
                    <a:noFill/>
                  </pic:spPr>
                </pic:pic>
              </a:graphicData>
            </a:graphic>
          </wp:inline>
        </w:drawing>
      </w:r>
      <w:r w:rsidRPr="00217866">
        <w:rPr>
          <w:rFonts w:ascii="Arial" w:hAnsi="Arial" w:cs="Arial"/>
          <w:b/>
          <w:bCs/>
          <w:sz w:val="20"/>
          <w:szCs w:val="20"/>
        </w:rPr>
        <w:t xml:space="preserve">     </w:t>
      </w:r>
      <w:r w:rsidRPr="00217866">
        <w:rPr>
          <w:rFonts w:ascii="Arial" w:hAnsi="Arial" w:cs="Arial"/>
          <w:noProof/>
          <w:sz w:val="20"/>
          <w:szCs w:val="20"/>
        </w:rPr>
        <w:drawing>
          <wp:inline distT="0" distB="0" distL="0" distR="0" wp14:anchorId="79FB1929" wp14:editId="31013694">
            <wp:extent cx="2064922" cy="1279930"/>
            <wp:effectExtent l="0" t="0" r="0" b="0"/>
            <wp:docPr id="788661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5134" cy="1323451"/>
                    </a:xfrm>
                    <a:prstGeom prst="rect">
                      <a:avLst/>
                    </a:prstGeom>
                    <a:noFill/>
                  </pic:spPr>
                </pic:pic>
              </a:graphicData>
            </a:graphic>
          </wp:inline>
        </w:drawing>
      </w:r>
      <w:r w:rsidRPr="00217866">
        <w:rPr>
          <w:rFonts w:ascii="Arial" w:hAnsi="Arial" w:cs="Arial"/>
          <w:b/>
          <w:bCs/>
          <w:sz w:val="20"/>
          <w:szCs w:val="20"/>
        </w:rPr>
        <w:t xml:space="preserve"> </w:t>
      </w:r>
    </w:p>
    <w:p w14:paraId="1DC3738C" w14:textId="77777777" w:rsidR="0031765E" w:rsidRPr="00217866" w:rsidRDefault="0031765E" w:rsidP="0031765E">
      <w:pPr>
        <w:pStyle w:val="ListParagraph"/>
        <w:numPr>
          <w:ilvl w:val="0"/>
          <w:numId w:val="24"/>
        </w:numPr>
        <w:spacing w:line="360" w:lineRule="auto"/>
        <w:rPr>
          <w:rFonts w:ascii="Arial" w:hAnsi="Arial" w:cs="Arial"/>
          <w:b/>
          <w:bCs/>
          <w:sz w:val="20"/>
          <w:szCs w:val="20"/>
        </w:rPr>
      </w:pPr>
      <w:r w:rsidRPr="00217866">
        <w:rPr>
          <w:rFonts w:ascii="Arial" w:hAnsi="Arial" w:cs="Arial"/>
          <w:b/>
          <w:bCs/>
          <w:sz w:val="20"/>
          <w:szCs w:val="20"/>
        </w:rPr>
        <w:t xml:space="preserve">                                (b)                                                </w:t>
      </w:r>
      <w:proofErr w:type="gramStart"/>
      <w:r w:rsidRPr="00217866">
        <w:rPr>
          <w:rFonts w:ascii="Arial" w:hAnsi="Arial" w:cs="Arial"/>
          <w:b/>
          <w:bCs/>
          <w:sz w:val="20"/>
          <w:szCs w:val="20"/>
        </w:rPr>
        <w:t xml:space="preserve">   (</w:t>
      </w:r>
      <w:proofErr w:type="gramEnd"/>
      <w:r w:rsidRPr="00217866">
        <w:rPr>
          <w:rFonts w:ascii="Arial" w:hAnsi="Arial" w:cs="Arial"/>
          <w:b/>
          <w:bCs/>
          <w:sz w:val="20"/>
          <w:szCs w:val="20"/>
        </w:rPr>
        <w:t>c)</w:t>
      </w:r>
    </w:p>
    <w:p w14:paraId="6E347303" w14:textId="77777777" w:rsidR="0031765E" w:rsidRPr="00217866" w:rsidRDefault="0031765E" w:rsidP="0031765E">
      <w:pPr>
        <w:spacing w:line="360" w:lineRule="auto"/>
        <w:rPr>
          <w:rFonts w:ascii="Arial" w:hAnsi="Arial" w:cs="Arial"/>
          <w:b/>
          <w:bCs/>
          <w:sz w:val="20"/>
          <w:szCs w:val="20"/>
        </w:rPr>
      </w:pPr>
      <w:r w:rsidRPr="00217866">
        <w:rPr>
          <w:rFonts w:ascii="Arial" w:hAnsi="Arial" w:cs="Arial"/>
          <w:b/>
          <w:bCs/>
          <w:noProof/>
          <w:sz w:val="20"/>
          <w:szCs w:val="20"/>
        </w:rPr>
        <w:drawing>
          <wp:inline distT="0" distB="0" distL="0" distR="0" wp14:anchorId="169788D6" wp14:editId="4E692EA4">
            <wp:extent cx="1028443" cy="1732068"/>
            <wp:effectExtent l="0" t="0" r="635" b="1905"/>
            <wp:docPr id="860365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2673" cy="1823400"/>
                    </a:xfrm>
                    <a:prstGeom prst="rect">
                      <a:avLst/>
                    </a:prstGeom>
                    <a:noFill/>
                  </pic:spPr>
                </pic:pic>
              </a:graphicData>
            </a:graphic>
          </wp:inline>
        </w:drawing>
      </w:r>
      <w:r w:rsidRPr="00217866">
        <w:rPr>
          <w:rFonts w:ascii="Arial" w:hAnsi="Arial" w:cs="Arial"/>
          <w:b/>
          <w:bCs/>
          <w:sz w:val="20"/>
          <w:szCs w:val="20"/>
        </w:rPr>
        <w:t xml:space="preserve">        </w:t>
      </w:r>
      <w:r w:rsidRPr="00217866">
        <w:rPr>
          <w:rFonts w:ascii="Arial" w:hAnsi="Arial" w:cs="Arial"/>
          <w:noProof/>
          <w:sz w:val="20"/>
          <w:szCs w:val="20"/>
        </w:rPr>
        <w:drawing>
          <wp:inline distT="0" distB="0" distL="0" distR="0" wp14:anchorId="342F2C8F" wp14:editId="10CD41C5">
            <wp:extent cx="2351405" cy="1109994"/>
            <wp:effectExtent l="0" t="0" r="0" b="0"/>
            <wp:docPr id="18810893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5802" cy="1126231"/>
                    </a:xfrm>
                    <a:prstGeom prst="rect">
                      <a:avLst/>
                    </a:prstGeom>
                    <a:noFill/>
                  </pic:spPr>
                </pic:pic>
              </a:graphicData>
            </a:graphic>
          </wp:inline>
        </w:drawing>
      </w:r>
      <w:r w:rsidRPr="00217866">
        <w:rPr>
          <w:rFonts w:ascii="Arial" w:hAnsi="Arial" w:cs="Arial"/>
          <w:b/>
          <w:bCs/>
          <w:sz w:val="20"/>
          <w:szCs w:val="20"/>
        </w:rPr>
        <w:t xml:space="preserve">         </w:t>
      </w:r>
      <w:r w:rsidRPr="00217866">
        <w:rPr>
          <w:rFonts w:ascii="Arial" w:hAnsi="Arial" w:cs="Arial"/>
          <w:b/>
          <w:bCs/>
          <w:noProof/>
          <w:sz w:val="20"/>
          <w:szCs w:val="20"/>
        </w:rPr>
        <w:drawing>
          <wp:inline distT="0" distB="0" distL="0" distR="0" wp14:anchorId="2D60D18C" wp14:editId="7653BD6D">
            <wp:extent cx="1694812" cy="1246643"/>
            <wp:effectExtent l="0" t="0" r="0" b="0"/>
            <wp:docPr id="1487434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0639" cy="1280352"/>
                    </a:xfrm>
                    <a:prstGeom prst="rect">
                      <a:avLst/>
                    </a:prstGeom>
                    <a:noFill/>
                  </pic:spPr>
                </pic:pic>
              </a:graphicData>
            </a:graphic>
          </wp:inline>
        </w:drawing>
      </w:r>
    </w:p>
    <w:p w14:paraId="6D2D19EC" w14:textId="77777777" w:rsidR="0031765E" w:rsidRPr="00217866" w:rsidRDefault="00AB0A4D" w:rsidP="00AB0A4D">
      <w:pPr>
        <w:spacing w:line="360" w:lineRule="auto"/>
        <w:rPr>
          <w:rFonts w:ascii="Arial" w:hAnsi="Arial" w:cs="Arial"/>
          <w:b/>
          <w:bCs/>
          <w:sz w:val="20"/>
          <w:szCs w:val="20"/>
        </w:rPr>
      </w:pPr>
      <w:r w:rsidRPr="00217866">
        <w:rPr>
          <w:rFonts w:ascii="Arial" w:hAnsi="Arial" w:cs="Arial"/>
          <w:b/>
          <w:bCs/>
          <w:sz w:val="20"/>
          <w:szCs w:val="20"/>
        </w:rPr>
        <w:t xml:space="preserve">           (d)                                               </w:t>
      </w:r>
      <w:proofErr w:type="gramStart"/>
      <w:r w:rsidRPr="00217866">
        <w:rPr>
          <w:rFonts w:ascii="Arial" w:hAnsi="Arial" w:cs="Arial"/>
          <w:b/>
          <w:bCs/>
          <w:sz w:val="20"/>
          <w:szCs w:val="20"/>
        </w:rPr>
        <w:t xml:space="preserve">   (</w:t>
      </w:r>
      <w:proofErr w:type="gramEnd"/>
      <w:r w:rsidRPr="00217866">
        <w:rPr>
          <w:rFonts w:ascii="Arial" w:hAnsi="Arial" w:cs="Arial"/>
          <w:b/>
          <w:bCs/>
          <w:sz w:val="20"/>
          <w:szCs w:val="20"/>
        </w:rPr>
        <w:t>e)                                                      (f)</w:t>
      </w:r>
    </w:p>
    <w:p w14:paraId="764858DC" w14:textId="77777777" w:rsidR="0031765E" w:rsidRPr="00217866" w:rsidRDefault="00AB0A4D" w:rsidP="00BD1996">
      <w:pPr>
        <w:spacing w:line="360" w:lineRule="auto"/>
        <w:rPr>
          <w:rFonts w:ascii="Arial" w:hAnsi="Arial" w:cs="Arial"/>
          <w:b/>
          <w:bCs/>
          <w:sz w:val="20"/>
          <w:szCs w:val="20"/>
        </w:rPr>
      </w:pPr>
      <w:r w:rsidRPr="00217866">
        <w:rPr>
          <w:rFonts w:ascii="Arial" w:hAnsi="Arial" w:cs="Arial"/>
          <w:b/>
          <w:bCs/>
          <w:sz w:val="20"/>
          <w:szCs w:val="20"/>
        </w:rPr>
        <w:t>Fig 2: (a)</w:t>
      </w:r>
      <w:r w:rsidRPr="00217866">
        <w:rPr>
          <w:rFonts w:ascii="Arial" w:hAnsi="Arial" w:cs="Arial"/>
          <w:sz w:val="20"/>
          <w:szCs w:val="20"/>
        </w:rPr>
        <w:t>Coaxial electrospinning, (b) triaxial electro spinning electrospinning, (c) Multi-needle Electrospinning, (d) Gas jet electrospinning, (e)</w:t>
      </w:r>
      <w:r w:rsidR="00BD1996" w:rsidRPr="00217866">
        <w:rPr>
          <w:rFonts w:ascii="Arial" w:hAnsi="Arial" w:cs="Arial"/>
          <w:sz w:val="20"/>
          <w:szCs w:val="20"/>
        </w:rPr>
        <w:t xml:space="preserve"> Conjugate Electrospinning, (f) Centrifugal Electrospinning</w:t>
      </w:r>
      <w:r w:rsidR="00BD1996" w:rsidRPr="00217866">
        <w:rPr>
          <w:rFonts w:ascii="Arial" w:hAnsi="Arial" w:cs="Arial"/>
          <w:b/>
          <w:bCs/>
          <w:sz w:val="20"/>
          <w:szCs w:val="20"/>
        </w:rPr>
        <w:t>.</w:t>
      </w:r>
    </w:p>
    <w:p w14:paraId="5085DFF0" w14:textId="77777777" w:rsidR="00996287" w:rsidRPr="00765014" w:rsidRDefault="00996287" w:rsidP="00704051">
      <w:pPr>
        <w:pStyle w:val="ListParagraph"/>
        <w:numPr>
          <w:ilvl w:val="1"/>
          <w:numId w:val="9"/>
        </w:numPr>
        <w:spacing w:line="360" w:lineRule="auto"/>
        <w:jc w:val="both"/>
        <w:rPr>
          <w:rFonts w:ascii="Arial" w:hAnsi="Arial" w:cs="Arial"/>
          <w:b/>
          <w:bCs/>
        </w:rPr>
      </w:pPr>
      <w:r w:rsidRPr="00765014">
        <w:rPr>
          <w:rFonts w:ascii="Arial" w:hAnsi="Arial" w:cs="Arial"/>
          <w:b/>
          <w:bCs/>
        </w:rPr>
        <w:t xml:space="preserve">Needleless electrospinning </w:t>
      </w:r>
    </w:p>
    <w:p w14:paraId="3AECE94F" w14:textId="77777777" w:rsidR="002A0B02" w:rsidRPr="00217866" w:rsidRDefault="00963562" w:rsidP="002A0B02">
      <w:pPr>
        <w:spacing w:line="360" w:lineRule="auto"/>
        <w:ind w:left="360"/>
        <w:jc w:val="both"/>
        <w:rPr>
          <w:rFonts w:ascii="Arial" w:hAnsi="Arial" w:cs="Arial"/>
          <w:sz w:val="20"/>
          <w:szCs w:val="20"/>
        </w:rPr>
      </w:pPr>
      <w:r w:rsidRPr="00217866">
        <w:rPr>
          <w:rFonts w:ascii="Arial" w:hAnsi="Arial" w:cs="Arial"/>
          <w:sz w:val="20"/>
          <w:szCs w:val="20"/>
        </w:rPr>
        <w:t xml:space="preserve"> </w:t>
      </w:r>
      <w:r w:rsidR="000F29DB" w:rsidRPr="00217866">
        <w:rPr>
          <w:rFonts w:ascii="Arial" w:hAnsi="Arial" w:cs="Arial"/>
          <w:sz w:val="20"/>
          <w:szCs w:val="20"/>
        </w:rPr>
        <w:t xml:space="preserve">An alternative electrospinning technique that produces nanofibers on a large scale is needleless electrospinning. Electrospinning nanofibers directly from an open fluid surface is referred to as needleless electrospinning. The needleless </w:t>
      </w:r>
      <w:r w:rsidR="00996287" w:rsidRPr="00217866">
        <w:rPr>
          <w:rFonts w:ascii="Arial" w:hAnsi="Arial" w:cs="Arial"/>
          <w:sz w:val="20"/>
          <w:szCs w:val="20"/>
        </w:rPr>
        <w:t>fibre</w:t>
      </w:r>
      <w:r w:rsidR="000F29DB" w:rsidRPr="00217866">
        <w:rPr>
          <w:rFonts w:ascii="Arial" w:hAnsi="Arial" w:cs="Arial"/>
          <w:sz w:val="20"/>
          <w:szCs w:val="20"/>
        </w:rPr>
        <w:t xml:space="preserve"> generator (spinneret) shapes many planes simultaneously without the capillary effect, which is frequently associated with needle electrospinning. The spinning process is difficult to regulate in needleless electrospinning because the fly start is a self-composed process that occurs on a free fluid surface. Numerous spinneret forms with varying productivity levels have been developed for the needleless electrospinning method (Munir &amp; Ali, 2020).</w:t>
      </w:r>
      <w:r w:rsidR="002A0B02" w:rsidRPr="00217866">
        <w:rPr>
          <w:rFonts w:ascii="Arial" w:hAnsi="Arial" w:cs="Arial"/>
          <w:sz w:val="20"/>
          <w:szCs w:val="20"/>
        </w:rPr>
        <w:t xml:space="preserve"> There are different types of </w:t>
      </w:r>
      <w:r w:rsidR="007A3636" w:rsidRPr="00217866">
        <w:rPr>
          <w:rFonts w:ascii="Arial" w:hAnsi="Arial" w:cs="Arial"/>
          <w:sz w:val="20"/>
          <w:szCs w:val="20"/>
        </w:rPr>
        <w:t>needles</w:t>
      </w:r>
      <w:r w:rsidR="002A0B02" w:rsidRPr="00217866">
        <w:rPr>
          <w:rFonts w:ascii="Arial" w:hAnsi="Arial" w:cs="Arial"/>
          <w:sz w:val="20"/>
          <w:szCs w:val="20"/>
        </w:rPr>
        <w:t xml:space="preserve"> electrospinning methods includes bubble electrospinning, </w:t>
      </w:r>
      <w:proofErr w:type="gramStart"/>
      <w:r w:rsidR="002A0B02" w:rsidRPr="00217866">
        <w:rPr>
          <w:rFonts w:ascii="Arial" w:hAnsi="Arial" w:cs="Arial"/>
          <w:sz w:val="20"/>
          <w:szCs w:val="20"/>
        </w:rPr>
        <w:t>two layer</w:t>
      </w:r>
      <w:proofErr w:type="gramEnd"/>
      <w:r w:rsidR="002A0B02" w:rsidRPr="00217866">
        <w:rPr>
          <w:rFonts w:ascii="Arial" w:hAnsi="Arial" w:cs="Arial"/>
          <w:sz w:val="20"/>
          <w:szCs w:val="20"/>
        </w:rPr>
        <w:t xml:space="preserve"> fluid electrospinning, splashing electrospinning, melt differential electrospinning, gas assisted melt differential electrospinning, rotary cone electrospinning, rotating </w:t>
      </w:r>
      <w:r w:rsidR="002A0B02" w:rsidRPr="00217866">
        <w:rPr>
          <w:rFonts w:ascii="Arial" w:hAnsi="Arial" w:cs="Arial"/>
          <w:sz w:val="20"/>
          <w:szCs w:val="20"/>
        </w:rPr>
        <w:lastRenderedPageBreak/>
        <w:t xml:space="preserve">roller electrospinning, edge electrospinning and blown bubble electrospinning (Begum </w:t>
      </w:r>
      <w:r w:rsidR="0042645E" w:rsidRPr="00217866">
        <w:rPr>
          <w:rFonts w:ascii="Arial" w:hAnsi="Arial" w:cs="Arial"/>
          <w:sz w:val="20"/>
          <w:szCs w:val="20"/>
        </w:rPr>
        <w:t>&amp;</w:t>
      </w:r>
      <w:r w:rsidR="002A0B02" w:rsidRPr="00217866">
        <w:rPr>
          <w:rFonts w:ascii="Arial" w:hAnsi="Arial" w:cs="Arial"/>
          <w:sz w:val="20"/>
          <w:szCs w:val="20"/>
        </w:rPr>
        <w:t xml:space="preserve"> Khan, 2017).</w:t>
      </w:r>
    </w:p>
    <w:p w14:paraId="2DBF3D7D" w14:textId="77777777" w:rsidR="002A0B02" w:rsidRPr="00765014" w:rsidRDefault="00765014" w:rsidP="002A0B02">
      <w:pPr>
        <w:pStyle w:val="ListParagraph"/>
        <w:numPr>
          <w:ilvl w:val="0"/>
          <w:numId w:val="9"/>
        </w:numPr>
        <w:spacing w:line="360" w:lineRule="auto"/>
        <w:jc w:val="both"/>
        <w:rPr>
          <w:rFonts w:ascii="Arial" w:hAnsi="Arial" w:cs="Arial"/>
          <w:b/>
          <w:bCs/>
        </w:rPr>
      </w:pPr>
      <w:r w:rsidRPr="00765014">
        <w:rPr>
          <w:rFonts w:ascii="Arial" w:hAnsi="Arial" w:cs="Arial"/>
          <w:b/>
          <w:bCs/>
        </w:rPr>
        <w:t xml:space="preserve">FACTORS AFFECTING ELECTROSPINNING </w:t>
      </w:r>
    </w:p>
    <w:p w14:paraId="1CA6AA52" w14:textId="77777777" w:rsidR="002A0B02" w:rsidRPr="00217866" w:rsidRDefault="00853EEE" w:rsidP="00704051">
      <w:pPr>
        <w:spacing w:line="360" w:lineRule="auto"/>
        <w:ind w:left="360"/>
        <w:jc w:val="both"/>
        <w:rPr>
          <w:rFonts w:ascii="Arial" w:hAnsi="Arial" w:cs="Arial"/>
          <w:sz w:val="20"/>
          <w:szCs w:val="20"/>
        </w:rPr>
      </w:pPr>
      <w:r w:rsidRPr="00217866">
        <w:rPr>
          <w:rFonts w:ascii="Arial" w:hAnsi="Arial" w:cs="Arial"/>
          <w:sz w:val="20"/>
          <w:szCs w:val="20"/>
        </w:rPr>
        <w:t>It is important to optimize different electrospinning parameters to obtain fibres with a specific characteristic. Parameters include solution parameters</w:t>
      </w:r>
      <w:r w:rsidR="0043028A" w:rsidRPr="00217866">
        <w:rPr>
          <w:rFonts w:ascii="Arial" w:hAnsi="Arial" w:cs="Arial"/>
          <w:sz w:val="20"/>
          <w:szCs w:val="20"/>
        </w:rPr>
        <w:t xml:space="preserve">, </w:t>
      </w:r>
      <w:r w:rsidRPr="00217866">
        <w:rPr>
          <w:rFonts w:ascii="Arial" w:hAnsi="Arial" w:cs="Arial"/>
          <w:sz w:val="20"/>
          <w:szCs w:val="20"/>
        </w:rPr>
        <w:t xml:space="preserve">process parameters </w:t>
      </w:r>
      <w:r w:rsidR="0043028A" w:rsidRPr="00217866">
        <w:rPr>
          <w:rFonts w:ascii="Arial" w:hAnsi="Arial" w:cs="Arial"/>
          <w:sz w:val="20"/>
          <w:szCs w:val="20"/>
        </w:rPr>
        <w:t xml:space="preserve">and environmental characteristics, </w:t>
      </w:r>
      <w:r w:rsidRPr="00217866">
        <w:rPr>
          <w:rFonts w:ascii="Arial" w:hAnsi="Arial" w:cs="Arial"/>
          <w:sz w:val="20"/>
          <w:szCs w:val="20"/>
        </w:rPr>
        <w:t>which can be classified as follows</w:t>
      </w:r>
      <w:r w:rsidR="00F92DF0" w:rsidRPr="00217866">
        <w:rPr>
          <w:rFonts w:ascii="Arial" w:hAnsi="Arial" w:cs="Arial"/>
          <w:sz w:val="20"/>
          <w:szCs w:val="20"/>
        </w:rPr>
        <w:t xml:space="preserve"> (Subbiah </w:t>
      </w:r>
      <w:r w:rsidR="002634C2" w:rsidRPr="00217866">
        <w:rPr>
          <w:rFonts w:ascii="Arial" w:hAnsi="Arial" w:cs="Arial"/>
          <w:i/>
          <w:sz w:val="20"/>
          <w:szCs w:val="20"/>
        </w:rPr>
        <w:t>et al</w:t>
      </w:r>
      <w:r w:rsidR="00F92DF0" w:rsidRPr="00217866">
        <w:rPr>
          <w:rFonts w:ascii="Arial" w:hAnsi="Arial" w:cs="Arial"/>
          <w:sz w:val="20"/>
          <w:szCs w:val="20"/>
        </w:rPr>
        <w:t>., 2005)</w:t>
      </w:r>
      <w:r w:rsidRPr="00217866">
        <w:rPr>
          <w:rFonts w:ascii="Arial" w:hAnsi="Arial" w:cs="Arial"/>
          <w:sz w:val="20"/>
          <w:szCs w:val="20"/>
        </w:rPr>
        <w:t>.</w:t>
      </w:r>
    </w:p>
    <w:p w14:paraId="40E0D153" w14:textId="77777777" w:rsidR="00FA00D8" w:rsidRPr="00217866" w:rsidRDefault="00461D5D" w:rsidP="00FA00D8">
      <w:pPr>
        <w:pStyle w:val="ListParagraph"/>
        <w:numPr>
          <w:ilvl w:val="0"/>
          <w:numId w:val="13"/>
        </w:numPr>
        <w:spacing w:line="360" w:lineRule="auto"/>
        <w:jc w:val="both"/>
        <w:rPr>
          <w:rFonts w:ascii="Arial" w:hAnsi="Arial" w:cs="Arial"/>
          <w:sz w:val="20"/>
          <w:szCs w:val="20"/>
        </w:rPr>
      </w:pPr>
      <w:r w:rsidRPr="00217866">
        <w:rPr>
          <w:rFonts w:ascii="Arial" w:hAnsi="Arial" w:cs="Arial"/>
          <w:sz w:val="20"/>
          <w:szCs w:val="20"/>
        </w:rPr>
        <w:t>Solution parameters: polymer concentration (C), polymer molecular weight (Mw), solution conductivity (k) and solution surface tension (γ)</w:t>
      </w:r>
    </w:p>
    <w:p w14:paraId="0BCB2636" w14:textId="77777777" w:rsidR="00FA00D8" w:rsidRPr="00217866" w:rsidRDefault="00461D5D" w:rsidP="00FA00D8">
      <w:pPr>
        <w:pStyle w:val="ListParagraph"/>
        <w:numPr>
          <w:ilvl w:val="0"/>
          <w:numId w:val="13"/>
        </w:numPr>
        <w:spacing w:line="360" w:lineRule="auto"/>
        <w:jc w:val="both"/>
        <w:rPr>
          <w:rFonts w:ascii="Arial" w:hAnsi="Arial" w:cs="Arial"/>
          <w:sz w:val="20"/>
          <w:szCs w:val="20"/>
        </w:rPr>
      </w:pPr>
      <w:r w:rsidRPr="00217866">
        <w:rPr>
          <w:rFonts w:ascii="Arial" w:hAnsi="Arial" w:cs="Arial"/>
          <w:sz w:val="20"/>
          <w:szCs w:val="20"/>
        </w:rPr>
        <w:t xml:space="preserve">Process parameters: distance between the needle and collector (d), type of collector, applied voltage (V), </w:t>
      </w:r>
      <w:r w:rsidR="007A33FE" w:rsidRPr="00217866">
        <w:rPr>
          <w:rFonts w:ascii="Arial" w:hAnsi="Arial" w:cs="Arial"/>
          <w:sz w:val="20"/>
          <w:szCs w:val="20"/>
        </w:rPr>
        <w:t xml:space="preserve">and </w:t>
      </w:r>
      <w:r w:rsidRPr="00217866">
        <w:rPr>
          <w:rFonts w:ascii="Arial" w:hAnsi="Arial" w:cs="Arial"/>
          <w:sz w:val="20"/>
          <w:szCs w:val="20"/>
        </w:rPr>
        <w:t>flow rate (Q)</w:t>
      </w:r>
    </w:p>
    <w:p w14:paraId="0B859CEB" w14:textId="77777777" w:rsidR="00461D5D" w:rsidRPr="00217866" w:rsidRDefault="00461D5D" w:rsidP="00FA00D8">
      <w:pPr>
        <w:pStyle w:val="ListParagraph"/>
        <w:numPr>
          <w:ilvl w:val="0"/>
          <w:numId w:val="13"/>
        </w:numPr>
        <w:spacing w:line="360" w:lineRule="auto"/>
        <w:jc w:val="both"/>
        <w:rPr>
          <w:rFonts w:ascii="Arial" w:hAnsi="Arial" w:cs="Arial"/>
          <w:sz w:val="20"/>
          <w:szCs w:val="20"/>
        </w:rPr>
      </w:pPr>
      <w:r w:rsidRPr="00217866">
        <w:rPr>
          <w:rFonts w:ascii="Arial" w:hAnsi="Arial" w:cs="Arial"/>
          <w:sz w:val="20"/>
          <w:szCs w:val="20"/>
        </w:rPr>
        <w:t>Environmental factors: air velocity, temperature, and relative humidity</w:t>
      </w:r>
      <w:r w:rsidR="008E60E8" w:rsidRPr="00217866">
        <w:rPr>
          <w:rFonts w:ascii="Arial" w:hAnsi="Arial" w:cs="Arial"/>
          <w:sz w:val="20"/>
          <w:szCs w:val="20"/>
        </w:rPr>
        <w:t>.</w:t>
      </w:r>
    </w:p>
    <w:p w14:paraId="1FE198CC" w14:textId="77777777" w:rsidR="000E5487" w:rsidRPr="00765014" w:rsidRDefault="008E60E8" w:rsidP="000E5487">
      <w:pPr>
        <w:pStyle w:val="ListParagraph"/>
        <w:numPr>
          <w:ilvl w:val="1"/>
          <w:numId w:val="9"/>
        </w:numPr>
        <w:spacing w:line="360" w:lineRule="auto"/>
        <w:jc w:val="both"/>
        <w:rPr>
          <w:rFonts w:ascii="Arial" w:hAnsi="Arial" w:cs="Arial"/>
          <w:b/>
          <w:bCs/>
        </w:rPr>
      </w:pPr>
      <w:r w:rsidRPr="00765014">
        <w:rPr>
          <w:rFonts w:ascii="Arial" w:hAnsi="Arial" w:cs="Arial"/>
          <w:b/>
          <w:bCs/>
        </w:rPr>
        <w:t xml:space="preserve">Solution parameters </w:t>
      </w:r>
    </w:p>
    <w:p w14:paraId="2CAF9125" w14:textId="77777777" w:rsidR="009946F6" w:rsidRPr="00217866" w:rsidRDefault="008E60E8" w:rsidP="009946F6">
      <w:pPr>
        <w:pStyle w:val="ListParagraph"/>
        <w:numPr>
          <w:ilvl w:val="2"/>
          <w:numId w:val="9"/>
        </w:numPr>
        <w:spacing w:line="360" w:lineRule="auto"/>
        <w:jc w:val="both"/>
        <w:rPr>
          <w:rFonts w:ascii="Arial" w:hAnsi="Arial" w:cs="Arial"/>
          <w:sz w:val="20"/>
          <w:szCs w:val="20"/>
        </w:rPr>
      </w:pPr>
      <w:r w:rsidRPr="00217866">
        <w:rPr>
          <w:rFonts w:ascii="Arial" w:hAnsi="Arial" w:cs="Arial"/>
          <w:b/>
          <w:bCs/>
          <w:sz w:val="20"/>
          <w:szCs w:val="20"/>
        </w:rPr>
        <w:t>Concentration</w:t>
      </w:r>
    </w:p>
    <w:p w14:paraId="665FF368" w14:textId="77777777" w:rsidR="00114793" w:rsidRPr="00217866" w:rsidRDefault="009946F6" w:rsidP="009946F6">
      <w:pPr>
        <w:spacing w:line="360" w:lineRule="auto"/>
        <w:ind w:left="360"/>
        <w:jc w:val="both"/>
        <w:rPr>
          <w:rFonts w:ascii="Arial" w:hAnsi="Arial" w:cs="Arial"/>
          <w:sz w:val="20"/>
          <w:szCs w:val="20"/>
        </w:rPr>
      </w:pPr>
      <w:r w:rsidRPr="00217866">
        <w:rPr>
          <w:rFonts w:ascii="Arial" w:hAnsi="Arial" w:cs="Arial"/>
          <w:sz w:val="20"/>
          <w:szCs w:val="20"/>
        </w:rPr>
        <w:t>C</w:t>
      </w:r>
      <w:r w:rsidR="008E60E8" w:rsidRPr="00217866">
        <w:rPr>
          <w:rFonts w:ascii="Arial" w:hAnsi="Arial" w:cs="Arial"/>
          <w:sz w:val="20"/>
          <w:szCs w:val="20"/>
        </w:rPr>
        <w:t xml:space="preserve">oncentration of the solution controls the spinnability of polymer solutions. When the solution is overly diluted, it will cause production of individual drops rather than a </w:t>
      </w:r>
      <w:r w:rsidR="007A3636" w:rsidRPr="00217866">
        <w:rPr>
          <w:rFonts w:ascii="Arial" w:hAnsi="Arial" w:cs="Arial"/>
          <w:sz w:val="20"/>
          <w:szCs w:val="20"/>
        </w:rPr>
        <w:t xml:space="preserve">continuous </w:t>
      </w:r>
      <w:proofErr w:type="spellStart"/>
      <w:r w:rsidR="007A3636" w:rsidRPr="00217866">
        <w:rPr>
          <w:rFonts w:ascii="Arial" w:hAnsi="Arial" w:cs="Arial"/>
          <w:sz w:val="20"/>
          <w:szCs w:val="20"/>
        </w:rPr>
        <w:t>fiber</w:t>
      </w:r>
      <w:proofErr w:type="spellEnd"/>
      <w:r w:rsidR="008E60E8" w:rsidRPr="00217866">
        <w:rPr>
          <w:rFonts w:ascii="Arial" w:hAnsi="Arial" w:cs="Arial"/>
          <w:sz w:val="20"/>
          <w:szCs w:val="20"/>
        </w:rPr>
        <w:t xml:space="preserve">. A mixture of beads and </w:t>
      </w:r>
      <w:proofErr w:type="spellStart"/>
      <w:r w:rsidR="008E60E8" w:rsidRPr="00217866">
        <w:rPr>
          <w:rFonts w:ascii="Arial" w:hAnsi="Arial" w:cs="Arial"/>
          <w:sz w:val="20"/>
          <w:szCs w:val="20"/>
        </w:rPr>
        <w:t>fibers</w:t>
      </w:r>
      <w:proofErr w:type="spellEnd"/>
      <w:r w:rsidR="00133892" w:rsidRPr="00217866">
        <w:rPr>
          <w:rFonts w:ascii="Arial" w:hAnsi="Arial" w:cs="Arial"/>
          <w:sz w:val="20"/>
          <w:szCs w:val="20"/>
        </w:rPr>
        <w:t xml:space="preserve"> with unstable nanofibers are produced at higher concentration</w:t>
      </w:r>
      <w:r w:rsidR="008E60E8" w:rsidRPr="00217866">
        <w:rPr>
          <w:rFonts w:ascii="Arial" w:hAnsi="Arial" w:cs="Arial"/>
          <w:sz w:val="20"/>
          <w:szCs w:val="20"/>
        </w:rPr>
        <w:t xml:space="preserve">. The production of bead-free nanofibers occurs at the </w:t>
      </w:r>
      <w:r w:rsidR="00133892" w:rsidRPr="00217866">
        <w:rPr>
          <w:rFonts w:ascii="Arial" w:hAnsi="Arial" w:cs="Arial"/>
          <w:sz w:val="20"/>
          <w:szCs w:val="20"/>
        </w:rPr>
        <w:t xml:space="preserve">optimum </w:t>
      </w:r>
      <w:r w:rsidR="008E60E8" w:rsidRPr="00217866">
        <w:rPr>
          <w:rFonts w:ascii="Arial" w:hAnsi="Arial" w:cs="Arial"/>
          <w:sz w:val="20"/>
          <w:szCs w:val="20"/>
        </w:rPr>
        <w:t>concentration</w:t>
      </w:r>
      <w:r w:rsidR="00114793" w:rsidRPr="00217866">
        <w:rPr>
          <w:rFonts w:ascii="Arial" w:hAnsi="Arial" w:cs="Arial"/>
          <w:sz w:val="20"/>
          <w:szCs w:val="20"/>
        </w:rPr>
        <w:t xml:space="preserve"> (Deitzel </w:t>
      </w:r>
      <w:r w:rsidR="002634C2" w:rsidRPr="00217866">
        <w:rPr>
          <w:rFonts w:ascii="Arial" w:hAnsi="Arial" w:cs="Arial"/>
          <w:i/>
          <w:sz w:val="20"/>
          <w:szCs w:val="20"/>
        </w:rPr>
        <w:t>et al</w:t>
      </w:r>
      <w:r w:rsidR="00114793" w:rsidRPr="00217866">
        <w:rPr>
          <w:rFonts w:ascii="Arial" w:hAnsi="Arial" w:cs="Arial"/>
          <w:sz w:val="20"/>
          <w:szCs w:val="20"/>
        </w:rPr>
        <w:t>., 2001)</w:t>
      </w:r>
      <w:r w:rsidR="008E60E8" w:rsidRPr="00217866">
        <w:rPr>
          <w:rFonts w:ascii="Arial" w:hAnsi="Arial" w:cs="Arial"/>
          <w:sz w:val="20"/>
          <w:szCs w:val="20"/>
        </w:rPr>
        <w:t xml:space="preserve">. </w:t>
      </w:r>
      <w:r w:rsidR="00114793" w:rsidRPr="00217866">
        <w:rPr>
          <w:rFonts w:ascii="Arial" w:hAnsi="Arial" w:cs="Arial"/>
          <w:sz w:val="20"/>
          <w:szCs w:val="20"/>
        </w:rPr>
        <w:t xml:space="preserve">The impact of polycaprolactone (PCL) concentration in acetone was examined by Bosworth </w:t>
      </w:r>
      <w:r w:rsidR="002634C2" w:rsidRPr="00217866">
        <w:rPr>
          <w:rFonts w:ascii="Arial" w:hAnsi="Arial" w:cs="Arial"/>
          <w:i/>
          <w:sz w:val="20"/>
          <w:szCs w:val="20"/>
        </w:rPr>
        <w:t>et al</w:t>
      </w:r>
      <w:r w:rsidR="00114793" w:rsidRPr="00217866">
        <w:rPr>
          <w:rFonts w:ascii="Arial" w:hAnsi="Arial" w:cs="Arial"/>
          <w:sz w:val="20"/>
          <w:szCs w:val="20"/>
        </w:rPr>
        <w:t xml:space="preserve">., who discovered that bead-free </w:t>
      </w:r>
      <w:proofErr w:type="spellStart"/>
      <w:r w:rsidR="00114793" w:rsidRPr="00217866">
        <w:rPr>
          <w:rFonts w:ascii="Arial" w:hAnsi="Arial" w:cs="Arial"/>
          <w:sz w:val="20"/>
          <w:szCs w:val="20"/>
        </w:rPr>
        <w:t>fibers</w:t>
      </w:r>
      <w:proofErr w:type="spellEnd"/>
      <w:r w:rsidR="00114793" w:rsidRPr="00217866">
        <w:rPr>
          <w:rFonts w:ascii="Arial" w:hAnsi="Arial" w:cs="Arial"/>
          <w:sz w:val="20"/>
          <w:szCs w:val="20"/>
        </w:rPr>
        <w:t xml:space="preserve"> with a broad range of sizes were produced at higher concentrations (10% w/v) (Bosworth </w:t>
      </w:r>
      <w:r w:rsidR="002634C2" w:rsidRPr="00217866">
        <w:rPr>
          <w:rFonts w:ascii="Arial" w:hAnsi="Arial" w:cs="Arial"/>
          <w:i/>
          <w:sz w:val="20"/>
          <w:szCs w:val="20"/>
        </w:rPr>
        <w:t>et al</w:t>
      </w:r>
      <w:r w:rsidR="00114793" w:rsidRPr="00217866">
        <w:rPr>
          <w:rFonts w:ascii="Arial" w:hAnsi="Arial" w:cs="Arial"/>
          <w:sz w:val="20"/>
          <w:szCs w:val="20"/>
        </w:rPr>
        <w:t>., 2012). Similar results were reported by Gu and Ren for poly</w:t>
      </w:r>
      <w:r w:rsidR="00B0457C" w:rsidRPr="00217866">
        <w:rPr>
          <w:rFonts w:ascii="Arial" w:hAnsi="Arial" w:cs="Arial"/>
          <w:sz w:val="20"/>
          <w:szCs w:val="20"/>
        </w:rPr>
        <w:t xml:space="preserve"> </w:t>
      </w:r>
      <w:r w:rsidR="00114793" w:rsidRPr="00217866">
        <w:rPr>
          <w:rFonts w:ascii="Arial" w:hAnsi="Arial" w:cs="Arial"/>
          <w:sz w:val="20"/>
          <w:szCs w:val="20"/>
        </w:rPr>
        <w:t>(D,</w:t>
      </w:r>
      <w:r w:rsidR="00BD1996" w:rsidRPr="00217866">
        <w:rPr>
          <w:rFonts w:ascii="Arial" w:hAnsi="Arial" w:cs="Arial"/>
          <w:sz w:val="20"/>
          <w:szCs w:val="20"/>
        </w:rPr>
        <w:t xml:space="preserve"> </w:t>
      </w:r>
      <w:r w:rsidR="00114793" w:rsidRPr="00217866">
        <w:rPr>
          <w:rFonts w:ascii="Arial" w:hAnsi="Arial" w:cs="Arial"/>
          <w:sz w:val="20"/>
          <w:szCs w:val="20"/>
        </w:rPr>
        <w:t>L-lactide) (PDLA) in a solvent mixture of acetone and chloroform (2/1 v/v)</w:t>
      </w:r>
      <w:r w:rsidR="00B0457C" w:rsidRPr="00217866">
        <w:rPr>
          <w:rFonts w:ascii="Arial" w:hAnsi="Arial" w:cs="Arial"/>
          <w:sz w:val="20"/>
          <w:szCs w:val="20"/>
        </w:rPr>
        <w:t xml:space="preserve"> (Gu &amp; Ren, 2005)</w:t>
      </w:r>
      <w:r w:rsidR="00114793" w:rsidRPr="00217866">
        <w:rPr>
          <w:rFonts w:ascii="Arial" w:hAnsi="Arial" w:cs="Arial"/>
          <w:sz w:val="20"/>
          <w:szCs w:val="20"/>
        </w:rPr>
        <w:t xml:space="preserve">. While continuous and homogeneous nanofibers were produced at higher concentrations (7 weight percent), bead-on-string structures were produced at lower concentrations (3 weight percent), and the average </w:t>
      </w:r>
      <w:proofErr w:type="spellStart"/>
      <w:r w:rsidR="00114793" w:rsidRPr="00217866">
        <w:rPr>
          <w:rFonts w:ascii="Arial" w:hAnsi="Arial" w:cs="Arial"/>
          <w:sz w:val="20"/>
          <w:szCs w:val="20"/>
        </w:rPr>
        <w:t>fiber</w:t>
      </w:r>
      <w:proofErr w:type="spellEnd"/>
      <w:r w:rsidR="00114793" w:rsidRPr="00217866">
        <w:rPr>
          <w:rFonts w:ascii="Arial" w:hAnsi="Arial" w:cs="Arial"/>
          <w:sz w:val="20"/>
          <w:szCs w:val="20"/>
        </w:rPr>
        <w:t xml:space="preserve"> diameter rose as the concentration of the polymer solution increased. </w:t>
      </w:r>
    </w:p>
    <w:p w14:paraId="0A09DB1D" w14:textId="77777777" w:rsidR="009946F6" w:rsidRPr="00217866" w:rsidRDefault="00FD6C4E" w:rsidP="009946F6">
      <w:pPr>
        <w:pStyle w:val="ListParagraph"/>
        <w:numPr>
          <w:ilvl w:val="2"/>
          <w:numId w:val="9"/>
        </w:numPr>
        <w:spacing w:line="360" w:lineRule="auto"/>
        <w:jc w:val="both"/>
        <w:rPr>
          <w:rFonts w:ascii="Arial" w:hAnsi="Arial" w:cs="Arial"/>
          <w:sz w:val="20"/>
          <w:szCs w:val="20"/>
        </w:rPr>
      </w:pPr>
      <w:r w:rsidRPr="00217866">
        <w:rPr>
          <w:rFonts w:ascii="Arial" w:hAnsi="Arial" w:cs="Arial"/>
          <w:b/>
          <w:bCs/>
          <w:sz w:val="20"/>
          <w:szCs w:val="20"/>
        </w:rPr>
        <w:t>Molecular weight</w:t>
      </w:r>
    </w:p>
    <w:p w14:paraId="3727A474" w14:textId="77777777" w:rsidR="008E4E89" w:rsidRPr="00217866" w:rsidRDefault="00FD6C4E" w:rsidP="009946F6">
      <w:pPr>
        <w:spacing w:line="360" w:lineRule="auto"/>
        <w:ind w:left="360"/>
        <w:jc w:val="both"/>
        <w:rPr>
          <w:rFonts w:ascii="Arial" w:hAnsi="Arial" w:cs="Arial"/>
          <w:sz w:val="20"/>
          <w:szCs w:val="20"/>
        </w:rPr>
      </w:pPr>
      <w:r w:rsidRPr="00217866">
        <w:rPr>
          <w:rFonts w:ascii="Arial" w:hAnsi="Arial" w:cs="Arial"/>
          <w:sz w:val="20"/>
          <w:szCs w:val="20"/>
        </w:rPr>
        <w:t xml:space="preserve"> A greater degree of surface wrinkling and a larger diameter with a better tensile strength and Young's modulus were the outcomes of increasing the molecular weight. As far as molecular weight effects go, beads</w:t>
      </w:r>
      <w:r w:rsidR="0043028A" w:rsidRPr="00217866">
        <w:rPr>
          <w:rFonts w:ascii="Arial" w:hAnsi="Arial" w:cs="Arial"/>
          <w:sz w:val="20"/>
          <w:szCs w:val="20"/>
        </w:rPr>
        <w:t xml:space="preserve"> were</w:t>
      </w:r>
      <w:r w:rsidRPr="00217866">
        <w:rPr>
          <w:rFonts w:ascii="Arial" w:hAnsi="Arial" w:cs="Arial"/>
          <w:sz w:val="20"/>
          <w:szCs w:val="20"/>
        </w:rPr>
        <w:t xml:space="preserve"> form</w:t>
      </w:r>
      <w:r w:rsidR="0043028A" w:rsidRPr="00217866">
        <w:rPr>
          <w:rFonts w:ascii="Arial" w:hAnsi="Arial" w:cs="Arial"/>
          <w:sz w:val="20"/>
          <w:szCs w:val="20"/>
        </w:rPr>
        <w:t>ed</w:t>
      </w:r>
      <w:r w:rsidRPr="00217866">
        <w:rPr>
          <w:rFonts w:ascii="Arial" w:hAnsi="Arial" w:cs="Arial"/>
          <w:sz w:val="20"/>
          <w:szCs w:val="20"/>
        </w:rPr>
        <w:t xml:space="preserve"> when the molecular weight is decreased while the concentration remains constant. Smooth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on the other hand, are produced as the molecular weight increases (Eda &amp; Shivkumar, 2007). The impact of molecular weight and concentration on </w:t>
      </w:r>
      <w:r w:rsidR="007A3636" w:rsidRPr="00217866">
        <w:rPr>
          <w:rFonts w:ascii="Arial" w:hAnsi="Arial" w:cs="Arial"/>
          <w:sz w:val="20"/>
          <w:szCs w:val="20"/>
        </w:rPr>
        <w:t>(</w:t>
      </w:r>
      <w:r w:rsidRPr="00217866">
        <w:rPr>
          <w:rFonts w:ascii="Arial" w:hAnsi="Arial" w:cs="Arial"/>
          <w:sz w:val="20"/>
          <w:szCs w:val="20"/>
        </w:rPr>
        <w:t>poly</w:t>
      </w:r>
      <w:r w:rsidR="008E4E89" w:rsidRPr="00217866">
        <w:rPr>
          <w:rFonts w:ascii="Arial" w:hAnsi="Arial" w:cs="Arial"/>
          <w:sz w:val="20"/>
          <w:szCs w:val="20"/>
        </w:rPr>
        <w:t xml:space="preserve"> </w:t>
      </w:r>
      <w:r w:rsidRPr="00217866">
        <w:rPr>
          <w:rFonts w:ascii="Arial" w:hAnsi="Arial" w:cs="Arial"/>
          <w:sz w:val="20"/>
          <w:szCs w:val="20"/>
        </w:rPr>
        <w:t xml:space="preserve">vinyl alcohol) (PVA) electrospinning was investigated by </w:t>
      </w:r>
      <w:proofErr w:type="spellStart"/>
      <w:r w:rsidR="00B35C52" w:rsidRPr="00217866">
        <w:rPr>
          <w:rFonts w:ascii="Arial" w:hAnsi="Arial" w:cs="Arial"/>
          <w:sz w:val="20"/>
          <w:szCs w:val="20"/>
        </w:rPr>
        <w:t>Mwiiri</w:t>
      </w:r>
      <w:proofErr w:type="spellEnd"/>
      <w:r w:rsidR="00B35C52" w:rsidRPr="00217866">
        <w:rPr>
          <w:rFonts w:ascii="Arial" w:hAnsi="Arial" w:cs="Arial"/>
          <w:sz w:val="20"/>
          <w:szCs w:val="20"/>
        </w:rPr>
        <w:t xml:space="preserve"> &amp; Daniels </w:t>
      </w:r>
      <w:r w:rsidR="0043028A" w:rsidRPr="00217866">
        <w:rPr>
          <w:rFonts w:ascii="Arial" w:hAnsi="Arial" w:cs="Arial"/>
          <w:sz w:val="20"/>
          <w:szCs w:val="20"/>
        </w:rPr>
        <w:t>(</w:t>
      </w:r>
      <w:proofErr w:type="spellStart"/>
      <w:r w:rsidR="0043028A" w:rsidRPr="00217866">
        <w:rPr>
          <w:rFonts w:ascii="Arial" w:hAnsi="Arial" w:cs="Arial"/>
          <w:sz w:val="20"/>
          <w:szCs w:val="20"/>
        </w:rPr>
        <w:t>Mwiiri</w:t>
      </w:r>
      <w:proofErr w:type="spellEnd"/>
      <w:r w:rsidR="0043028A" w:rsidRPr="00217866">
        <w:rPr>
          <w:rFonts w:ascii="Arial" w:hAnsi="Arial" w:cs="Arial"/>
          <w:sz w:val="20"/>
          <w:szCs w:val="20"/>
        </w:rPr>
        <w:t xml:space="preserve"> &amp; Daniels, 2020). </w:t>
      </w:r>
      <w:r w:rsidRPr="00217866">
        <w:rPr>
          <w:rFonts w:ascii="Arial" w:hAnsi="Arial" w:cs="Arial"/>
          <w:sz w:val="20"/>
          <w:szCs w:val="20"/>
        </w:rPr>
        <w:t xml:space="preserve"> </w:t>
      </w:r>
    </w:p>
    <w:p w14:paraId="06DCC378" w14:textId="77777777" w:rsidR="009946F6" w:rsidRPr="00217866" w:rsidRDefault="00B35C52" w:rsidP="008E4E89">
      <w:pPr>
        <w:pStyle w:val="ListParagraph"/>
        <w:numPr>
          <w:ilvl w:val="2"/>
          <w:numId w:val="17"/>
        </w:numPr>
        <w:spacing w:line="360" w:lineRule="auto"/>
        <w:ind w:left="426" w:firstLine="0"/>
        <w:jc w:val="both"/>
        <w:rPr>
          <w:rFonts w:ascii="Arial" w:hAnsi="Arial" w:cs="Arial"/>
          <w:sz w:val="20"/>
          <w:szCs w:val="20"/>
        </w:rPr>
      </w:pPr>
      <w:r w:rsidRPr="00217866">
        <w:rPr>
          <w:rFonts w:ascii="Arial" w:hAnsi="Arial" w:cs="Arial"/>
          <w:b/>
          <w:bCs/>
          <w:sz w:val="20"/>
          <w:szCs w:val="20"/>
        </w:rPr>
        <w:t>Conductivity of solution</w:t>
      </w:r>
    </w:p>
    <w:p w14:paraId="5E439774" w14:textId="77777777" w:rsidR="008E4E89" w:rsidRPr="00217866" w:rsidRDefault="009946F6" w:rsidP="009946F6">
      <w:pPr>
        <w:pStyle w:val="ListParagraph"/>
        <w:spacing w:line="360" w:lineRule="auto"/>
        <w:ind w:left="426"/>
        <w:jc w:val="both"/>
        <w:rPr>
          <w:rFonts w:ascii="Arial" w:hAnsi="Arial" w:cs="Arial"/>
          <w:sz w:val="20"/>
          <w:szCs w:val="20"/>
        </w:rPr>
      </w:pPr>
      <w:r w:rsidRPr="00217866">
        <w:rPr>
          <w:rFonts w:ascii="Arial" w:hAnsi="Arial" w:cs="Arial"/>
          <w:sz w:val="20"/>
          <w:szCs w:val="20"/>
        </w:rPr>
        <w:t>S</w:t>
      </w:r>
      <w:r w:rsidR="00B35C52" w:rsidRPr="00217866">
        <w:rPr>
          <w:rFonts w:ascii="Arial" w:hAnsi="Arial" w:cs="Arial"/>
          <w:sz w:val="20"/>
          <w:szCs w:val="20"/>
        </w:rPr>
        <w:t xml:space="preserve">tudies indicated that higher conductivity of solution leads to the production of thin uniform </w:t>
      </w:r>
      <w:r w:rsidR="000E5487" w:rsidRPr="00217866">
        <w:rPr>
          <w:rFonts w:ascii="Arial" w:hAnsi="Arial" w:cs="Arial"/>
          <w:sz w:val="20"/>
          <w:szCs w:val="20"/>
        </w:rPr>
        <w:t>fibres</w:t>
      </w:r>
      <w:r w:rsidR="00FA36EE" w:rsidRPr="00217866">
        <w:rPr>
          <w:rFonts w:ascii="Arial" w:hAnsi="Arial" w:cs="Arial"/>
          <w:sz w:val="20"/>
          <w:szCs w:val="20"/>
        </w:rPr>
        <w:t xml:space="preserve"> (Zeng </w:t>
      </w:r>
      <w:r w:rsidR="002634C2" w:rsidRPr="00217866">
        <w:rPr>
          <w:rFonts w:ascii="Arial" w:hAnsi="Arial" w:cs="Arial"/>
          <w:i/>
          <w:sz w:val="20"/>
          <w:szCs w:val="20"/>
        </w:rPr>
        <w:t>et al</w:t>
      </w:r>
      <w:r w:rsidR="00FA36EE" w:rsidRPr="00217866">
        <w:rPr>
          <w:rFonts w:ascii="Arial" w:hAnsi="Arial" w:cs="Arial"/>
          <w:sz w:val="20"/>
          <w:szCs w:val="20"/>
        </w:rPr>
        <w:t>., 2003)</w:t>
      </w:r>
      <w:r w:rsidR="00B35C52" w:rsidRPr="00217866">
        <w:rPr>
          <w:rFonts w:ascii="Arial" w:hAnsi="Arial" w:cs="Arial"/>
          <w:sz w:val="20"/>
          <w:szCs w:val="20"/>
        </w:rPr>
        <w:t xml:space="preserve">. </w:t>
      </w:r>
    </w:p>
    <w:p w14:paraId="62161435" w14:textId="77777777" w:rsidR="009946F6" w:rsidRPr="00217866" w:rsidRDefault="00BF1350" w:rsidP="008E4E89">
      <w:pPr>
        <w:pStyle w:val="ListParagraph"/>
        <w:numPr>
          <w:ilvl w:val="2"/>
          <w:numId w:val="17"/>
        </w:numPr>
        <w:spacing w:line="360" w:lineRule="auto"/>
        <w:ind w:left="284" w:firstLine="76"/>
        <w:jc w:val="both"/>
        <w:rPr>
          <w:rFonts w:ascii="Arial" w:hAnsi="Arial" w:cs="Arial"/>
          <w:sz w:val="20"/>
          <w:szCs w:val="20"/>
        </w:rPr>
      </w:pPr>
      <w:r w:rsidRPr="00217866">
        <w:rPr>
          <w:rFonts w:ascii="Arial" w:hAnsi="Arial" w:cs="Arial"/>
          <w:b/>
          <w:bCs/>
          <w:sz w:val="20"/>
          <w:szCs w:val="20"/>
        </w:rPr>
        <w:t>Surface tension</w:t>
      </w:r>
    </w:p>
    <w:p w14:paraId="041211A5" w14:textId="77777777" w:rsidR="008E4E89" w:rsidRPr="00217866" w:rsidRDefault="009946F6" w:rsidP="009946F6">
      <w:pPr>
        <w:pStyle w:val="ListParagraph"/>
        <w:spacing w:line="360" w:lineRule="auto"/>
        <w:ind w:left="360"/>
        <w:jc w:val="both"/>
        <w:rPr>
          <w:rFonts w:ascii="Arial" w:hAnsi="Arial" w:cs="Arial"/>
          <w:sz w:val="20"/>
          <w:szCs w:val="20"/>
        </w:rPr>
      </w:pPr>
      <w:r w:rsidRPr="00217866">
        <w:rPr>
          <w:rFonts w:ascii="Arial" w:hAnsi="Arial" w:cs="Arial"/>
          <w:sz w:val="20"/>
          <w:szCs w:val="20"/>
        </w:rPr>
        <w:t>S</w:t>
      </w:r>
      <w:r w:rsidR="00BF1350" w:rsidRPr="00217866">
        <w:rPr>
          <w:rFonts w:ascii="Arial" w:hAnsi="Arial" w:cs="Arial"/>
          <w:sz w:val="20"/>
          <w:szCs w:val="20"/>
        </w:rPr>
        <w:t>urface tension play an important role in deciding morphology o</w:t>
      </w:r>
      <w:r w:rsidR="00FA00D8" w:rsidRPr="00217866">
        <w:rPr>
          <w:rFonts w:ascii="Arial" w:hAnsi="Arial" w:cs="Arial"/>
          <w:sz w:val="20"/>
          <w:szCs w:val="20"/>
        </w:rPr>
        <w:t>f</w:t>
      </w:r>
      <w:r w:rsidR="008E4E89" w:rsidRPr="00217866">
        <w:rPr>
          <w:rFonts w:ascii="Arial" w:hAnsi="Arial" w:cs="Arial"/>
          <w:sz w:val="20"/>
          <w:szCs w:val="20"/>
        </w:rPr>
        <w:t xml:space="preserve"> </w:t>
      </w:r>
      <w:r w:rsidR="00BF1350" w:rsidRPr="00217866">
        <w:rPr>
          <w:rFonts w:ascii="Arial" w:hAnsi="Arial" w:cs="Arial"/>
          <w:sz w:val="20"/>
          <w:szCs w:val="20"/>
        </w:rPr>
        <w:t xml:space="preserve">electrospunfibers. </w:t>
      </w:r>
      <w:r w:rsidR="00781E70" w:rsidRPr="00217866">
        <w:rPr>
          <w:rFonts w:ascii="Arial" w:hAnsi="Arial" w:cs="Arial"/>
          <w:sz w:val="20"/>
          <w:szCs w:val="20"/>
        </w:rPr>
        <w:t xml:space="preserve">For starting the production of </w:t>
      </w:r>
      <w:proofErr w:type="spellStart"/>
      <w:r w:rsidR="00781E70" w:rsidRPr="00217866">
        <w:rPr>
          <w:rFonts w:ascii="Arial" w:hAnsi="Arial" w:cs="Arial"/>
          <w:sz w:val="20"/>
          <w:szCs w:val="20"/>
        </w:rPr>
        <w:t>fibers</w:t>
      </w:r>
      <w:proofErr w:type="spellEnd"/>
      <w:r w:rsidR="0007107C" w:rsidRPr="00217866">
        <w:rPr>
          <w:rFonts w:ascii="Arial" w:hAnsi="Arial" w:cs="Arial"/>
          <w:sz w:val="20"/>
          <w:szCs w:val="20"/>
        </w:rPr>
        <w:t>,</w:t>
      </w:r>
      <w:r w:rsidR="00781E70" w:rsidRPr="00217866">
        <w:rPr>
          <w:rFonts w:ascii="Arial" w:hAnsi="Arial" w:cs="Arial"/>
          <w:sz w:val="20"/>
          <w:szCs w:val="20"/>
        </w:rPr>
        <w:t xml:space="preserve"> the solution should overcome its surface tension and surface tension </w:t>
      </w:r>
      <w:r w:rsidR="00781E70" w:rsidRPr="00217866">
        <w:rPr>
          <w:rFonts w:ascii="Arial" w:hAnsi="Arial" w:cs="Arial"/>
          <w:sz w:val="20"/>
          <w:szCs w:val="20"/>
        </w:rPr>
        <w:lastRenderedPageBreak/>
        <w:t>determines the upper and lower limits of the electrospinning window while all other factors are fixed (</w:t>
      </w:r>
      <w:proofErr w:type="spellStart"/>
      <w:r w:rsidR="00781E70" w:rsidRPr="00217866">
        <w:rPr>
          <w:rFonts w:ascii="Arial" w:hAnsi="Arial" w:cs="Arial"/>
          <w:sz w:val="20"/>
          <w:szCs w:val="20"/>
        </w:rPr>
        <w:t>Haghi</w:t>
      </w:r>
      <w:proofErr w:type="spellEnd"/>
      <w:r w:rsidR="00781E70" w:rsidRPr="00217866">
        <w:rPr>
          <w:rFonts w:ascii="Arial" w:hAnsi="Arial" w:cs="Arial"/>
          <w:sz w:val="20"/>
          <w:szCs w:val="20"/>
        </w:rPr>
        <w:t xml:space="preserve"> &amp; Akbari, 2007</w:t>
      </w:r>
      <w:r w:rsidR="00FA00D8" w:rsidRPr="00217866">
        <w:rPr>
          <w:rFonts w:ascii="Arial" w:hAnsi="Arial" w:cs="Arial"/>
          <w:sz w:val="20"/>
          <w:szCs w:val="20"/>
        </w:rPr>
        <w:t xml:space="preserve">). Study conducted by Deng </w:t>
      </w:r>
      <w:r w:rsidR="002634C2" w:rsidRPr="00217866">
        <w:rPr>
          <w:rFonts w:ascii="Arial" w:hAnsi="Arial" w:cs="Arial"/>
          <w:i/>
          <w:sz w:val="20"/>
          <w:szCs w:val="20"/>
        </w:rPr>
        <w:t>et al</w:t>
      </w:r>
      <w:r w:rsidR="00FA00D8" w:rsidRPr="00217866">
        <w:rPr>
          <w:rFonts w:ascii="Arial" w:hAnsi="Arial" w:cs="Arial"/>
          <w:sz w:val="20"/>
          <w:szCs w:val="20"/>
        </w:rPr>
        <w:t xml:space="preserve">, showed that </w:t>
      </w:r>
      <w:r w:rsidR="00781E70" w:rsidRPr="00217866">
        <w:rPr>
          <w:rFonts w:ascii="Arial" w:hAnsi="Arial" w:cs="Arial"/>
          <w:sz w:val="20"/>
          <w:szCs w:val="20"/>
        </w:rPr>
        <w:t xml:space="preserve">morphology of </w:t>
      </w:r>
      <w:proofErr w:type="spellStart"/>
      <w:r w:rsidR="00781E70" w:rsidRPr="00217866">
        <w:rPr>
          <w:rFonts w:ascii="Arial" w:hAnsi="Arial" w:cs="Arial"/>
          <w:sz w:val="20"/>
          <w:szCs w:val="20"/>
        </w:rPr>
        <w:t>gelatin</w:t>
      </w:r>
      <w:proofErr w:type="spellEnd"/>
      <w:r w:rsidR="00781E70" w:rsidRPr="00217866">
        <w:rPr>
          <w:rFonts w:ascii="Arial" w:hAnsi="Arial" w:cs="Arial"/>
          <w:sz w:val="20"/>
          <w:szCs w:val="20"/>
        </w:rPr>
        <w:t xml:space="preserve"> nanofibers was affected by three different types of surfactants: cationic (cetyltrimethylammonium bromide, CTAB), anionic (sodium dodecyl </w:t>
      </w:r>
      <w:r w:rsidR="0042645E" w:rsidRPr="00217866">
        <w:rPr>
          <w:rFonts w:ascii="Arial" w:hAnsi="Arial" w:cs="Arial"/>
          <w:sz w:val="20"/>
          <w:szCs w:val="20"/>
        </w:rPr>
        <w:t>sulphate</w:t>
      </w:r>
      <w:r w:rsidR="00781E70" w:rsidRPr="00217866">
        <w:rPr>
          <w:rFonts w:ascii="Arial" w:hAnsi="Arial" w:cs="Arial"/>
          <w:sz w:val="20"/>
          <w:szCs w:val="20"/>
        </w:rPr>
        <w:t xml:space="preserve">, SDS), and non-ionic (Tween 80). They found that the surface tension abruptly decreased from 37.86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 xml:space="preserve">/m to 31.08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 xml:space="preserve">/m, 19.24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 xml:space="preserve">/m, and 19.76 </w:t>
      </w:r>
      <w:proofErr w:type="spellStart"/>
      <w:r w:rsidR="00781E70" w:rsidRPr="00217866">
        <w:rPr>
          <w:rFonts w:ascii="Arial" w:hAnsi="Arial" w:cs="Arial"/>
          <w:sz w:val="20"/>
          <w:szCs w:val="20"/>
        </w:rPr>
        <w:t>mN</w:t>
      </w:r>
      <w:proofErr w:type="spellEnd"/>
      <w:r w:rsidR="00781E70" w:rsidRPr="00217866">
        <w:rPr>
          <w:rFonts w:ascii="Arial" w:hAnsi="Arial" w:cs="Arial"/>
          <w:sz w:val="20"/>
          <w:szCs w:val="20"/>
        </w:rPr>
        <w:t>/m, respectively, upon the addition of 1% SDS, CTAB, or Tween 80</w:t>
      </w:r>
      <w:r w:rsidR="0007107C" w:rsidRPr="00217866">
        <w:rPr>
          <w:rFonts w:ascii="Arial" w:hAnsi="Arial" w:cs="Arial"/>
          <w:sz w:val="20"/>
          <w:szCs w:val="20"/>
        </w:rPr>
        <w:t xml:space="preserve">. Incorporation of surfactants in the polymer solution resulted fibres with smooth surfaces. However, use of SDS showed a significant increase in the </w:t>
      </w:r>
      <w:proofErr w:type="spellStart"/>
      <w:r w:rsidR="0007107C" w:rsidRPr="00217866">
        <w:rPr>
          <w:rFonts w:ascii="Arial" w:hAnsi="Arial" w:cs="Arial"/>
          <w:sz w:val="20"/>
          <w:szCs w:val="20"/>
        </w:rPr>
        <w:t>fiber</w:t>
      </w:r>
      <w:proofErr w:type="spellEnd"/>
      <w:r w:rsidR="0007107C" w:rsidRPr="00217866">
        <w:rPr>
          <w:rFonts w:ascii="Arial" w:hAnsi="Arial" w:cs="Arial"/>
          <w:sz w:val="20"/>
          <w:szCs w:val="20"/>
        </w:rPr>
        <w:t xml:space="preserve"> diameter</w:t>
      </w:r>
      <w:r w:rsidR="00FA00D8" w:rsidRPr="00217866">
        <w:rPr>
          <w:rFonts w:ascii="Arial" w:hAnsi="Arial" w:cs="Arial"/>
          <w:sz w:val="20"/>
          <w:szCs w:val="20"/>
        </w:rPr>
        <w:t xml:space="preserve"> (Deng </w:t>
      </w:r>
      <w:r w:rsidR="002634C2" w:rsidRPr="00217866">
        <w:rPr>
          <w:rFonts w:ascii="Arial" w:hAnsi="Arial" w:cs="Arial"/>
          <w:i/>
          <w:sz w:val="20"/>
          <w:szCs w:val="20"/>
        </w:rPr>
        <w:t>et al</w:t>
      </w:r>
      <w:r w:rsidR="00FA00D8" w:rsidRPr="00217866">
        <w:rPr>
          <w:rFonts w:ascii="Arial" w:hAnsi="Arial" w:cs="Arial"/>
          <w:sz w:val="20"/>
          <w:szCs w:val="20"/>
        </w:rPr>
        <w:t>., 2017)</w:t>
      </w:r>
      <w:r w:rsidR="00781E70" w:rsidRPr="00217866">
        <w:rPr>
          <w:rFonts w:ascii="Arial" w:hAnsi="Arial" w:cs="Arial"/>
          <w:sz w:val="20"/>
          <w:szCs w:val="20"/>
        </w:rPr>
        <w:t>.</w:t>
      </w:r>
    </w:p>
    <w:p w14:paraId="443B98FE" w14:textId="77777777" w:rsidR="00FA00D8" w:rsidRPr="00765014" w:rsidRDefault="00FA00D8" w:rsidP="008E4E89">
      <w:pPr>
        <w:pStyle w:val="ListParagraph"/>
        <w:numPr>
          <w:ilvl w:val="1"/>
          <w:numId w:val="17"/>
        </w:numPr>
        <w:spacing w:line="360" w:lineRule="auto"/>
        <w:jc w:val="both"/>
        <w:rPr>
          <w:rFonts w:ascii="Arial" w:hAnsi="Arial" w:cs="Arial"/>
          <w:b/>
          <w:bCs/>
        </w:rPr>
      </w:pPr>
      <w:r w:rsidRPr="00765014">
        <w:rPr>
          <w:rFonts w:ascii="Arial" w:hAnsi="Arial" w:cs="Arial"/>
          <w:b/>
          <w:bCs/>
        </w:rPr>
        <w:t>Process parameters</w:t>
      </w:r>
    </w:p>
    <w:p w14:paraId="3D692F00" w14:textId="77777777" w:rsidR="008E4E89" w:rsidRPr="00217866" w:rsidRDefault="008E4E89" w:rsidP="008E4E89">
      <w:pPr>
        <w:spacing w:line="360" w:lineRule="auto"/>
        <w:ind w:left="180"/>
        <w:jc w:val="both"/>
        <w:rPr>
          <w:rFonts w:ascii="Arial" w:hAnsi="Arial" w:cs="Arial"/>
          <w:b/>
          <w:bCs/>
          <w:sz w:val="20"/>
          <w:szCs w:val="20"/>
        </w:rPr>
      </w:pPr>
      <w:r w:rsidRPr="00217866">
        <w:rPr>
          <w:rFonts w:ascii="Arial" w:hAnsi="Arial" w:cs="Arial"/>
          <w:b/>
          <w:bCs/>
          <w:sz w:val="20"/>
          <w:szCs w:val="20"/>
        </w:rPr>
        <w:t>3.2.1 Distance between the Needle and Collector</w:t>
      </w:r>
    </w:p>
    <w:p w14:paraId="073CEDF7" w14:textId="77777777" w:rsidR="00405998" w:rsidRPr="00217866" w:rsidRDefault="00405998" w:rsidP="008E4E89">
      <w:pPr>
        <w:spacing w:line="360" w:lineRule="auto"/>
        <w:ind w:left="180"/>
        <w:jc w:val="both"/>
        <w:rPr>
          <w:rFonts w:ascii="Arial" w:hAnsi="Arial" w:cs="Arial"/>
          <w:sz w:val="20"/>
          <w:szCs w:val="20"/>
        </w:rPr>
      </w:pPr>
      <w:r w:rsidRPr="00217866">
        <w:rPr>
          <w:rFonts w:ascii="Arial" w:hAnsi="Arial" w:cs="Arial"/>
          <w:sz w:val="20"/>
          <w:szCs w:val="20"/>
        </w:rPr>
        <w:t xml:space="preserve">When the distance is too short, jet stretching is limited, resulting in large beaded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Conversely, when the distance is increased, the stretching pressures increase and thinner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are formed. Given its impact on the jet route, traveling duration, and solvent evaporation, the distance between the collector and the needle tip has been explored as an additional method of regulating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diameter and shape</w:t>
      </w:r>
      <w:r w:rsidR="007848D7" w:rsidRPr="00217866">
        <w:rPr>
          <w:rFonts w:ascii="Arial" w:hAnsi="Arial" w:cs="Arial"/>
          <w:sz w:val="20"/>
          <w:szCs w:val="20"/>
        </w:rPr>
        <w:t>.</w:t>
      </w:r>
      <w:r w:rsidRPr="00217866">
        <w:rPr>
          <w:rFonts w:ascii="Arial" w:hAnsi="Arial" w:cs="Arial"/>
          <w:sz w:val="20"/>
          <w:szCs w:val="20"/>
        </w:rPr>
        <w:t xml:space="preserve"> </w:t>
      </w:r>
      <w:r w:rsidR="001C2C8F" w:rsidRPr="00217866">
        <w:rPr>
          <w:rFonts w:ascii="Arial" w:hAnsi="Arial" w:cs="Arial"/>
          <w:sz w:val="20"/>
          <w:szCs w:val="20"/>
        </w:rPr>
        <w:t>Increased distance causes s</w:t>
      </w:r>
      <w:r w:rsidRPr="00217866">
        <w:rPr>
          <w:rFonts w:ascii="Arial" w:hAnsi="Arial" w:cs="Arial"/>
          <w:sz w:val="20"/>
          <w:szCs w:val="20"/>
        </w:rPr>
        <w:t xml:space="preserve">tronger stretching pressures, which often </w:t>
      </w:r>
      <w:r w:rsidR="001C2C8F" w:rsidRPr="00217866">
        <w:rPr>
          <w:rFonts w:ascii="Arial" w:hAnsi="Arial" w:cs="Arial"/>
          <w:sz w:val="20"/>
          <w:szCs w:val="20"/>
        </w:rPr>
        <w:t>resulting in</w:t>
      </w:r>
      <w:r w:rsidRPr="00217866">
        <w:rPr>
          <w:rFonts w:ascii="Arial" w:hAnsi="Arial" w:cs="Arial"/>
          <w:sz w:val="20"/>
          <w:szCs w:val="20"/>
        </w:rPr>
        <w:t xml:space="preserve"> thinner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w:t>
      </w:r>
      <w:r w:rsidR="001C2C8F" w:rsidRPr="00217866">
        <w:rPr>
          <w:rFonts w:ascii="Arial" w:hAnsi="Arial" w:cs="Arial"/>
          <w:sz w:val="20"/>
          <w:szCs w:val="20"/>
        </w:rPr>
        <w:t xml:space="preserve">formation </w:t>
      </w:r>
      <w:r w:rsidR="00D567DE" w:rsidRPr="00217866">
        <w:rPr>
          <w:rFonts w:ascii="Arial" w:hAnsi="Arial" w:cs="Arial"/>
          <w:sz w:val="20"/>
          <w:szCs w:val="20"/>
        </w:rPr>
        <w:t xml:space="preserve">(Subbiah </w:t>
      </w:r>
      <w:r w:rsidR="002634C2" w:rsidRPr="00217866">
        <w:rPr>
          <w:rFonts w:ascii="Arial" w:hAnsi="Arial" w:cs="Arial"/>
          <w:i/>
          <w:sz w:val="20"/>
          <w:szCs w:val="20"/>
        </w:rPr>
        <w:t>et al</w:t>
      </w:r>
      <w:r w:rsidR="00D567DE" w:rsidRPr="00217866">
        <w:rPr>
          <w:rFonts w:ascii="Arial" w:hAnsi="Arial" w:cs="Arial"/>
          <w:sz w:val="20"/>
          <w:szCs w:val="20"/>
        </w:rPr>
        <w:t>., 2005).</w:t>
      </w:r>
    </w:p>
    <w:p w14:paraId="4781E3D6" w14:textId="77777777" w:rsidR="007C2A05" w:rsidRPr="00217866" w:rsidRDefault="007C2A05" w:rsidP="008E4E89">
      <w:pPr>
        <w:spacing w:line="360" w:lineRule="auto"/>
        <w:ind w:left="180"/>
        <w:jc w:val="both"/>
        <w:rPr>
          <w:rFonts w:ascii="Arial" w:hAnsi="Arial" w:cs="Arial"/>
          <w:b/>
          <w:bCs/>
          <w:sz w:val="20"/>
          <w:szCs w:val="20"/>
        </w:rPr>
      </w:pPr>
      <w:r w:rsidRPr="00217866">
        <w:rPr>
          <w:rFonts w:ascii="Arial" w:hAnsi="Arial" w:cs="Arial"/>
          <w:b/>
          <w:bCs/>
          <w:sz w:val="20"/>
          <w:szCs w:val="20"/>
        </w:rPr>
        <w:t>3.2.2 Collector used</w:t>
      </w:r>
    </w:p>
    <w:p w14:paraId="5D0E710A" w14:textId="77777777" w:rsidR="00AE1B7B" w:rsidRPr="00217866" w:rsidRDefault="00AE1B7B" w:rsidP="00AE1B7B">
      <w:pPr>
        <w:spacing w:line="360" w:lineRule="auto"/>
        <w:ind w:left="180"/>
        <w:jc w:val="both"/>
        <w:rPr>
          <w:rFonts w:ascii="Arial" w:hAnsi="Arial" w:cs="Arial"/>
          <w:sz w:val="20"/>
          <w:szCs w:val="20"/>
        </w:rPr>
      </w:pPr>
      <w:r w:rsidRPr="00217866">
        <w:rPr>
          <w:rFonts w:ascii="Arial" w:hAnsi="Arial" w:cs="Arial"/>
          <w:sz w:val="20"/>
          <w:szCs w:val="20"/>
        </w:rPr>
        <w:t>In terms of productivity, a conductive collector influences the reduction of the charge</w:t>
      </w:r>
      <w:r w:rsidR="001C2C8F" w:rsidRPr="00217866">
        <w:rPr>
          <w:rFonts w:ascii="Arial" w:hAnsi="Arial" w:cs="Arial"/>
          <w:sz w:val="20"/>
          <w:szCs w:val="20"/>
        </w:rPr>
        <w:t xml:space="preserve"> deposit</w:t>
      </w:r>
      <w:r w:rsidRPr="00217866">
        <w:rPr>
          <w:rFonts w:ascii="Arial" w:hAnsi="Arial" w:cs="Arial"/>
          <w:sz w:val="20"/>
          <w:szCs w:val="20"/>
        </w:rPr>
        <w:t xml:space="preserve"> on </w:t>
      </w:r>
      <w:proofErr w:type="gramStart"/>
      <w:r w:rsidRPr="00217866">
        <w:rPr>
          <w:rFonts w:ascii="Arial" w:hAnsi="Arial" w:cs="Arial"/>
          <w:sz w:val="20"/>
          <w:szCs w:val="20"/>
        </w:rPr>
        <w:t xml:space="preserve">the  </w:t>
      </w:r>
      <w:proofErr w:type="spellStart"/>
      <w:r w:rsidRPr="00217866">
        <w:rPr>
          <w:rFonts w:ascii="Arial" w:hAnsi="Arial" w:cs="Arial"/>
          <w:sz w:val="20"/>
          <w:szCs w:val="20"/>
        </w:rPr>
        <w:t>fibers</w:t>
      </w:r>
      <w:proofErr w:type="spellEnd"/>
      <w:proofErr w:type="gramEnd"/>
      <w:r w:rsidRPr="00217866">
        <w:rPr>
          <w:rFonts w:ascii="Arial" w:hAnsi="Arial" w:cs="Arial"/>
          <w:sz w:val="20"/>
          <w:szCs w:val="20"/>
        </w:rPr>
        <w:t xml:space="preserve">, thereby reducing the repulsive forces between the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resulting in a higher number of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being collected</w:t>
      </w:r>
      <w:r w:rsidR="007848D7" w:rsidRPr="00217866">
        <w:rPr>
          <w:rFonts w:ascii="Arial" w:hAnsi="Arial" w:cs="Arial"/>
          <w:sz w:val="20"/>
          <w:szCs w:val="20"/>
        </w:rPr>
        <w:t>.</w:t>
      </w:r>
      <w:r w:rsidRPr="00217866">
        <w:rPr>
          <w:rFonts w:ascii="Arial" w:hAnsi="Arial" w:cs="Arial"/>
          <w:sz w:val="20"/>
          <w:szCs w:val="20"/>
        </w:rPr>
        <w:t xml:space="preserve"> </w:t>
      </w:r>
      <w:r w:rsidR="007848D7" w:rsidRPr="00217866">
        <w:rPr>
          <w:rFonts w:ascii="Arial" w:hAnsi="Arial" w:cs="Arial"/>
          <w:sz w:val="20"/>
          <w:szCs w:val="20"/>
        </w:rPr>
        <w:t>F</w:t>
      </w:r>
      <w:r w:rsidRPr="00217866">
        <w:rPr>
          <w:rFonts w:ascii="Arial" w:hAnsi="Arial" w:cs="Arial"/>
          <w:sz w:val="20"/>
          <w:szCs w:val="20"/>
        </w:rPr>
        <w:t xml:space="preserve">or a less conductive collector, the number of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deposited is reduced, and beaded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may form. When working with materials of low conductivity, it can be advantageous to decrease the charge density of the electrospinning jet by minimizing the accumulation of residual charges (</w:t>
      </w:r>
      <w:bookmarkStart w:id="0" w:name="_Hlk192937947"/>
      <w:r w:rsidRPr="00217866">
        <w:rPr>
          <w:rFonts w:ascii="Arial" w:hAnsi="Arial" w:cs="Arial"/>
          <w:sz w:val="20"/>
          <w:szCs w:val="20"/>
        </w:rPr>
        <w:t>Long</w:t>
      </w:r>
      <w:bookmarkEnd w:id="0"/>
      <w:r w:rsidRPr="00217866">
        <w:rPr>
          <w:rFonts w:ascii="Arial" w:hAnsi="Arial" w:cs="Arial"/>
          <w:sz w:val="20"/>
          <w:szCs w:val="20"/>
        </w:rPr>
        <w:t xml:space="preserve"> </w:t>
      </w:r>
      <w:r w:rsidR="002634C2" w:rsidRPr="00217866">
        <w:rPr>
          <w:rFonts w:ascii="Arial" w:hAnsi="Arial" w:cs="Arial"/>
          <w:i/>
          <w:sz w:val="20"/>
          <w:szCs w:val="20"/>
        </w:rPr>
        <w:t>et al</w:t>
      </w:r>
      <w:r w:rsidRPr="00217866">
        <w:rPr>
          <w:rFonts w:ascii="Arial" w:hAnsi="Arial" w:cs="Arial"/>
          <w:sz w:val="20"/>
          <w:szCs w:val="20"/>
        </w:rPr>
        <w:t>., 2019).</w:t>
      </w:r>
    </w:p>
    <w:p w14:paraId="0E1386D8" w14:textId="77777777" w:rsidR="002A25CC" w:rsidRPr="00217866" w:rsidRDefault="00DC2BCA" w:rsidP="007F3E17">
      <w:pPr>
        <w:pStyle w:val="ListParagraph"/>
        <w:numPr>
          <w:ilvl w:val="2"/>
          <w:numId w:val="17"/>
        </w:numPr>
        <w:spacing w:line="360" w:lineRule="auto"/>
        <w:ind w:left="851"/>
        <w:jc w:val="both"/>
        <w:rPr>
          <w:rFonts w:ascii="Arial" w:hAnsi="Arial" w:cs="Arial"/>
          <w:b/>
          <w:bCs/>
          <w:sz w:val="20"/>
          <w:szCs w:val="20"/>
        </w:rPr>
      </w:pPr>
      <w:r w:rsidRPr="00217866">
        <w:rPr>
          <w:rFonts w:ascii="Arial" w:hAnsi="Arial" w:cs="Arial"/>
          <w:b/>
          <w:bCs/>
          <w:sz w:val="20"/>
          <w:szCs w:val="20"/>
        </w:rPr>
        <w:t xml:space="preserve">Applied Voltage </w:t>
      </w:r>
    </w:p>
    <w:p w14:paraId="1E28C9C3" w14:textId="77777777" w:rsidR="00DC2BCA" w:rsidRPr="00217866" w:rsidRDefault="00DC2BCA" w:rsidP="00DC2BCA">
      <w:pPr>
        <w:spacing w:line="360" w:lineRule="auto"/>
        <w:jc w:val="both"/>
        <w:rPr>
          <w:rFonts w:ascii="Arial" w:hAnsi="Arial" w:cs="Arial"/>
          <w:sz w:val="20"/>
          <w:szCs w:val="20"/>
        </w:rPr>
      </w:pPr>
      <w:r w:rsidRPr="00217866">
        <w:rPr>
          <w:rFonts w:ascii="Arial" w:hAnsi="Arial" w:cs="Arial"/>
          <w:sz w:val="20"/>
          <w:szCs w:val="20"/>
        </w:rPr>
        <w:t xml:space="preserve">Applied voltage take a crucial role in formation of initial shape of droplet, that is the Tylor cone. When </w:t>
      </w:r>
      <w:r w:rsidR="001C2C8F" w:rsidRPr="00217866">
        <w:rPr>
          <w:rFonts w:ascii="Arial" w:hAnsi="Arial" w:cs="Arial"/>
          <w:sz w:val="20"/>
          <w:szCs w:val="20"/>
        </w:rPr>
        <w:t xml:space="preserve">the </w:t>
      </w:r>
      <w:r w:rsidRPr="00217866">
        <w:rPr>
          <w:rFonts w:ascii="Arial" w:hAnsi="Arial" w:cs="Arial"/>
          <w:sz w:val="20"/>
          <w:szCs w:val="20"/>
        </w:rPr>
        <w:t>voltage greater than the critical voltage</w:t>
      </w:r>
      <w:r w:rsidR="001C2C8F" w:rsidRPr="00217866">
        <w:rPr>
          <w:rFonts w:ascii="Arial" w:hAnsi="Arial" w:cs="Arial"/>
          <w:sz w:val="20"/>
          <w:szCs w:val="20"/>
        </w:rPr>
        <w:t xml:space="preserve"> is provided</w:t>
      </w:r>
      <w:r w:rsidRPr="00217866">
        <w:rPr>
          <w:rFonts w:ascii="Arial" w:hAnsi="Arial" w:cs="Arial"/>
          <w:sz w:val="20"/>
          <w:szCs w:val="20"/>
        </w:rPr>
        <w:t>, electrospinning takes place</w:t>
      </w:r>
      <w:r w:rsidR="001C2C8F" w:rsidRPr="00217866">
        <w:rPr>
          <w:rFonts w:ascii="Arial" w:hAnsi="Arial" w:cs="Arial"/>
          <w:sz w:val="20"/>
          <w:szCs w:val="20"/>
        </w:rPr>
        <w:t>.</w:t>
      </w:r>
      <w:r w:rsidRPr="00217866">
        <w:rPr>
          <w:rFonts w:ascii="Arial" w:hAnsi="Arial" w:cs="Arial"/>
          <w:sz w:val="20"/>
          <w:szCs w:val="20"/>
        </w:rPr>
        <w:t xml:space="preserve"> </w:t>
      </w:r>
      <w:r w:rsidR="001C2C8F" w:rsidRPr="00217866">
        <w:rPr>
          <w:rFonts w:ascii="Arial" w:hAnsi="Arial" w:cs="Arial"/>
          <w:sz w:val="20"/>
          <w:szCs w:val="20"/>
        </w:rPr>
        <w:t>C</w:t>
      </w:r>
      <w:r w:rsidRPr="00217866">
        <w:rPr>
          <w:rFonts w:ascii="Arial" w:hAnsi="Arial" w:cs="Arial"/>
          <w:sz w:val="20"/>
          <w:szCs w:val="20"/>
        </w:rPr>
        <w:t xml:space="preserve">ausing the droplets' surface to acquire the charges required to overcome the solution's surface tension and eject an electrically charged jet (Subbiah </w:t>
      </w:r>
      <w:r w:rsidR="002634C2" w:rsidRPr="00217866">
        <w:rPr>
          <w:rFonts w:ascii="Arial" w:hAnsi="Arial" w:cs="Arial"/>
          <w:i/>
          <w:sz w:val="20"/>
          <w:szCs w:val="20"/>
        </w:rPr>
        <w:t>et al</w:t>
      </w:r>
      <w:r w:rsidRPr="00217866">
        <w:rPr>
          <w:rFonts w:ascii="Arial" w:hAnsi="Arial" w:cs="Arial"/>
          <w:sz w:val="20"/>
          <w:szCs w:val="20"/>
        </w:rPr>
        <w:t>., 2005).</w:t>
      </w:r>
      <w:r w:rsidR="007F3E17" w:rsidRPr="00217866">
        <w:rPr>
          <w:rFonts w:ascii="Arial" w:hAnsi="Arial" w:cs="Arial"/>
          <w:sz w:val="20"/>
          <w:szCs w:val="20"/>
        </w:rPr>
        <w:t xml:space="preserve"> Numerous investigations have demonstrated that when the applied voltage increases, the electrical stress causes the </w:t>
      </w:r>
      <w:proofErr w:type="spellStart"/>
      <w:r w:rsidR="007F3E17" w:rsidRPr="00217866">
        <w:rPr>
          <w:rFonts w:ascii="Arial" w:hAnsi="Arial" w:cs="Arial"/>
          <w:sz w:val="20"/>
          <w:szCs w:val="20"/>
        </w:rPr>
        <w:t>fibers</w:t>
      </w:r>
      <w:proofErr w:type="spellEnd"/>
      <w:r w:rsidR="007F3E17" w:rsidRPr="00217866">
        <w:rPr>
          <w:rFonts w:ascii="Arial" w:hAnsi="Arial" w:cs="Arial"/>
          <w:sz w:val="20"/>
          <w:szCs w:val="20"/>
        </w:rPr>
        <w:t xml:space="preserve"> to continuously stretch, resulting in lower diameters (Ju </w:t>
      </w:r>
      <w:r w:rsidR="002634C2" w:rsidRPr="00217866">
        <w:rPr>
          <w:rFonts w:ascii="Arial" w:hAnsi="Arial" w:cs="Arial"/>
          <w:i/>
          <w:sz w:val="20"/>
          <w:szCs w:val="20"/>
        </w:rPr>
        <w:t>et al</w:t>
      </w:r>
      <w:r w:rsidR="007F3E17" w:rsidRPr="00217866">
        <w:rPr>
          <w:rFonts w:ascii="Arial" w:hAnsi="Arial" w:cs="Arial"/>
          <w:sz w:val="20"/>
          <w:szCs w:val="20"/>
        </w:rPr>
        <w:t xml:space="preserve">., 2017). For instance, it was evident from Chowdhury and </w:t>
      </w:r>
      <w:proofErr w:type="spellStart"/>
      <w:r w:rsidR="007F3E17" w:rsidRPr="00217866">
        <w:rPr>
          <w:rFonts w:ascii="Arial" w:hAnsi="Arial" w:cs="Arial"/>
          <w:sz w:val="20"/>
          <w:szCs w:val="20"/>
        </w:rPr>
        <w:t>Stylios</w:t>
      </w:r>
      <w:proofErr w:type="spellEnd"/>
      <w:r w:rsidR="007F3E17" w:rsidRPr="00217866">
        <w:rPr>
          <w:rFonts w:ascii="Arial" w:hAnsi="Arial" w:cs="Arial"/>
          <w:sz w:val="20"/>
          <w:szCs w:val="20"/>
        </w:rPr>
        <w:t>' morphological observations that</w:t>
      </w:r>
      <w:r w:rsidR="001C2C8F" w:rsidRPr="00217866">
        <w:rPr>
          <w:rFonts w:ascii="Arial" w:hAnsi="Arial" w:cs="Arial"/>
          <w:sz w:val="20"/>
          <w:szCs w:val="20"/>
        </w:rPr>
        <w:t>,</w:t>
      </w:r>
      <w:r w:rsidR="007F3E17" w:rsidRPr="00217866">
        <w:rPr>
          <w:rFonts w:ascii="Arial" w:hAnsi="Arial" w:cs="Arial"/>
          <w:sz w:val="20"/>
          <w:szCs w:val="20"/>
        </w:rPr>
        <w:t xml:space="preserve"> higher voltage</w:t>
      </w:r>
      <w:r w:rsidR="001C2C8F" w:rsidRPr="00217866">
        <w:rPr>
          <w:rFonts w:ascii="Arial" w:hAnsi="Arial" w:cs="Arial"/>
          <w:sz w:val="20"/>
          <w:szCs w:val="20"/>
        </w:rPr>
        <w:t xml:space="preserve"> caused</w:t>
      </w:r>
      <w:r w:rsidR="007F3E17" w:rsidRPr="00217866">
        <w:rPr>
          <w:rFonts w:ascii="Arial" w:hAnsi="Arial" w:cs="Arial"/>
          <w:sz w:val="20"/>
          <w:szCs w:val="20"/>
        </w:rPr>
        <w:t xml:space="preserve"> </w:t>
      </w:r>
      <w:r w:rsidR="001C2C8F" w:rsidRPr="00217866">
        <w:rPr>
          <w:rFonts w:ascii="Arial" w:hAnsi="Arial" w:cs="Arial"/>
          <w:sz w:val="20"/>
          <w:szCs w:val="20"/>
        </w:rPr>
        <w:t>formation of</w:t>
      </w:r>
      <w:r w:rsidR="007F3E17" w:rsidRPr="00217866">
        <w:rPr>
          <w:rFonts w:ascii="Arial" w:hAnsi="Arial" w:cs="Arial"/>
          <w:sz w:val="20"/>
          <w:szCs w:val="20"/>
        </w:rPr>
        <w:t xml:space="preserve"> gather thinner Nylon 6 </w:t>
      </w:r>
      <w:proofErr w:type="spellStart"/>
      <w:r w:rsidR="007F3E17" w:rsidRPr="00217866">
        <w:rPr>
          <w:rFonts w:ascii="Arial" w:hAnsi="Arial" w:cs="Arial"/>
          <w:sz w:val="20"/>
          <w:szCs w:val="20"/>
        </w:rPr>
        <w:t>fibers</w:t>
      </w:r>
      <w:proofErr w:type="spellEnd"/>
      <w:r w:rsidR="007F3E17" w:rsidRPr="00217866">
        <w:rPr>
          <w:rFonts w:ascii="Arial" w:hAnsi="Arial" w:cs="Arial"/>
          <w:sz w:val="20"/>
          <w:szCs w:val="20"/>
        </w:rPr>
        <w:t xml:space="preserve"> (Chowdhury &amp; </w:t>
      </w:r>
      <w:proofErr w:type="spellStart"/>
      <w:r w:rsidR="007F3E17" w:rsidRPr="00217866">
        <w:rPr>
          <w:rFonts w:ascii="Arial" w:hAnsi="Arial" w:cs="Arial"/>
          <w:sz w:val="20"/>
          <w:szCs w:val="20"/>
        </w:rPr>
        <w:t>Stylios</w:t>
      </w:r>
      <w:proofErr w:type="spellEnd"/>
      <w:r w:rsidR="007F3E17" w:rsidRPr="00217866">
        <w:rPr>
          <w:rFonts w:ascii="Arial" w:hAnsi="Arial" w:cs="Arial"/>
          <w:sz w:val="20"/>
          <w:szCs w:val="20"/>
        </w:rPr>
        <w:t>, 2010).</w:t>
      </w:r>
    </w:p>
    <w:p w14:paraId="1DD107A6" w14:textId="77777777" w:rsidR="00DC2BCA" w:rsidRPr="00217866" w:rsidRDefault="007A33FE" w:rsidP="007F3E17">
      <w:pPr>
        <w:pStyle w:val="ListParagraph"/>
        <w:numPr>
          <w:ilvl w:val="2"/>
          <w:numId w:val="17"/>
        </w:numPr>
        <w:spacing w:line="360" w:lineRule="auto"/>
        <w:ind w:left="284" w:hanging="229"/>
        <w:jc w:val="both"/>
        <w:rPr>
          <w:rFonts w:ascii="Arial" w:hAnsi="Arial" w:cs="Arial"/>
          <w:b/>
          <w:bCs/>
          <w:sz w:val="20"/>
          <w:szCs w:val="20"/>
        </w:rPr>
      </w:pPr>
      <w:r w:rsidRPr="00217866">
        <w:rPr>
          <w:rFonts w:ascii="Arial" w:hAnsi="Arial" w:cs="Arial"/>
          <w:b/>
          <w:bCs/>
          <w:sz w:val="20"/>
          <w:szCs w:val="20"/>
        </w:rPr>
        <w:t>Flow rate</w:t>
      </w:r>
      <w:r w:rsidR="00DC2BCA" w:rsidRPr="00217866">
        <w:rPr>
          <w:rFonts w:ascii="Arial" w:hAnsi="Arial" w:cs="Arial"/>
          <w:b/>
          <w:bCs/>
          <w:sz w:val="20"/>
          <w:szCs w:val="20"/>
        </w:rPr>
        <w:t xml:space="preserve"> </w:t>
      </w:r>
    </w:p>
    <w:p w14:paraId="771F1B8E" w14:textId="77777777" w:rsidR="007A33FE" w:rsidRPr="00217866" w:rsidRDefault="007A33FE" w:rsidP="007A33FE">
      <w:pPr>
        <w:spacing w:line="360" w:lineRule="auto"/>
        <w:ind w:left="180"/>
        <w:jc w:val="both"/>
        <w:rPr>
          <w:rFonts w:ascii="Arial" w:hAnsi="Arial" w:cs="Arial"/>
          <w:sz w:val="20"/>
          <w:szCs w:val="20"/>
        </w:rPr>
      </w:pPr>
      <w:r w:rsidRPr="00217866">
        <w:rPr>
          <w:rFonts w:ascii="Arial" w:hAnsi="Arial" w:cs="Arial"/>
          <w:sz w:val="20"/>
          <w:szCs w:val="20"/>
        </w:rPr>
        <w:t xml:space="preserve">Flow rate is an important parameter for determining morphology and diameter of nanofibers. The flow rate has an impact on the Taylor cone's stability and jet velocity, therefore determining the ideal value is crucial. Because it provides enough time for solvent evaporation, decreasing the flow rate of the </w:t>
      </w:r>
      <w:r w:rsidRPr="00217866">
        <w:rPr>
          <w:rFonts w:ascii="Arial" w:hAnsi="Arial" w:cs="Arial"/>
          <w:sz w:val="20"/>
          <w:szCs w:val="20"/>
        </w:rPr>
        <w:lastRenderedPageBreak/>
        <w:t xml:space="preserve">polymer solution typically leads to smaller nanofiber diameters and the formation of uniform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w:t>
      </w:r>
      <w:r w:rsidR="00EF5C97" w:rsidRPr="00217866">
        <w:rPr>
          <w:rFonts w:ascii="Arial" w:hAnsi="Arial" w:cs="Arial"/>
          <w:sz w:val="20"/>
          <w:szCs w:val="20"/>
        </w:rPr>
        <w:t>(</w:t>
      </w:r>
      <w:bookmarkStart w:id="1" w:name="_Hlk192938017"/>
      <w:proofErr w:type="spellStart"/>
      <w:r w:rsidR="00EF5C97" w:rsidRPr="00217866">
        <w:rPr>
          <w:rFonts w:ascii="Arial" w:hAnsi="Arial" w:cs="Arial"/>
          <w:sz w:val="20"/>
          <w:szCs w:val="20"/>
        </w:rPr>
        <w:t>Zargham</w:t>
      </w:r>
      <w:bookmarkEnd w:id="1"/>
      <w:proofErr w:type="spellEnd"/>
      <w:r w:rsidR="00EF5C97" w:rsidRPr="00217866">
        <w:rPr>
          <w:rFonts w:ascii="Arial" w:hAnsi="Arial" w:cs="Arial"/>
          <w:sz w:val="20"/>
          <w:szCs w:val="20"/>
        </w:rPr>
        <w:t xml:space="preserve"> </w:t>
      </w:r>
      <w:r w:rsidR="002634C2" w:rsidRPr="00217866">
        <w:rPr>
          <w:rFonts w:ascii="Arial" w:hAnsi="Arial" w:cs="Arial"/>
          <w:i/>
          <w:sz w:val="20"/>
          <w:szCs w:val="20"/>
        </w:rPr>
        <w:t>et al</w:t>
      </w:r>
      <w:r w:rsidR="00EF5C97" w:rsidRPr="00217866">
        <w:rPr>
          <w:rFonts w:ascii="Arial" w:hAnsi="Arial" w:cs="Arial"/>
          <w:sz w:val="20"/>
          <w:szCs w:val="20"/>
        </w:rPr>
        <w:t>.,2012)</w:t>
      </w:r>
      <w:r w:rsidRPr="00217866">
        <w:rPr>
          <w:rFonts w:ascii="Arial" w:hAnsi="Arial" w:cs="Arial"/>
          <w:sz w:val="20"/>
          <w:szCs w:val="20"/>
        </w:rPr>
        <w:t xml:space="preserve">. However, the solution at the needle tip is withdrawn more quickly than the flow rate produced by the electric forces when the </w:t>
      </w:r>
      <w:r w:rsidR="00EF5C97" w:rsidRPr="00217866">
        <w:rPr>
          <w:rFonts w:ascii="Arial" w:hAnsi="Arial" w:cs="Arial"/>
          <w:sz w:val="20"/>
          <w:szCs w:val="20"/>
        </w:rPr>
        <w:t>flowrate</w:t>
      </w:r>
      <w:r w:rsidRPr="00217866">
        <w:rPr>
          <w:rFonts w:ascii="Arial" w:hAnsi="Arial" w:cs="Arial"/>
          <w:sz w:val="20"/>
          <w:szCs w:val="20"/>
        </w:rPr>
        <w:t xml:space="preserve"> drops below a particular threshold, creating an unstable jet that can result in beaded nanofibers or even needle blockage</w:t>
      </w:r>
      <w:r w:rsidR="00EF5C97" w:rsidRPr="00217866">
        <w:rPr>
          <w:rFonts w:ascii="Arial" w:hAnsi="Arial" w:cs="Arial"/>
          <w:sz w:val="20"/>
          <w:szCs w:val="20"/>
        </w:rPr>
        <w:t xml:space="preserve"> (Chowdhury &amp; </w:t>
      </w:r>
      <w:proofErr w:type="spellStart"/>
      <w:r w:rsidR="00EF5C97" w:rsidRPr="00217866">
        <w:rPr>
          <w:rFonts w:ascii="Arial" w:hAnsi="Arial" w:cs="Arial"/>
          <w:sz w:val="20"/>
          <w:szCs w:val="20"/>
        </w:rPr>
        <w:t>Stylios</w:t>
      </w:r>
      <w:proofErr w:type="spellEnd"/>
      <w:r w:rsidR="00EF5C97" w:rsidRPr="00217866">
        <w:rPr>
          <w:rFonts w:ascii="Arial" w:hAnsi="Arial" w:cs="Arial"/>
          <w:sz w:val="20"/>
          <w:szCs w:val="20"/>
        </w:rPr>
        <w:t>, 2012)</w:t>
      </w:r>
      <w:r w:rsidRPr="00217866">
        <w:rPr>
          <w:rFonts w:ascii="Arial" w:hAnsi="Arial" w:cs="Arial"/>
          <w:sz w:val="20"/>
          <w:szCs w:val="20"/>
        </w:rPr>
        <w:t>.</w:t>
      </w:r>
    </w:p>
    <w:p w14:paraId="7F7115E3" w14:textId="77777777" w:rsidR="00EF5C97" w:rsidRPr="00765014" w:rsidRDefault="00EF5C97" w:rsidP="00EF5C97">
      <w:pPr>
        <w:pStyle w:val="ListParagraph"/>
        <w:numPr>
          <w:ilvl w:val="1"/>
          <w:numId w:val="17"/>
        </w:numPr>
        <w:spacing w:line="360" w:lineRule="auto"/>
        <w:jc w:val="both"/>
        <w:rPr>
          <w:rFonts w:ascii="Arial" w:hAnsi="Arial" w:cs="Arial"/>
          <w:b/>
          <w:bCs/>
        </w:rPr>
      </w:pPr>
      <w:r w:rsidRPr="00765014">
        <w:rPr>
          <w:rFonts w:ascii="Arial" w:hAnsi="Arial" w:cs="Arial"/>
          <w:b/>
          <w:bCs/>
        </w:rPr>
        <w:t xml:space="preserve">Ambient conditions </w:t>
      </w:r>
    </w:p>
    <w:p w14:paraId="306196AF" w14:textId="77777777" w:rsidR="00EF5C97" w:rsidRPr="00217866" w:rsidRDefault="00EF5C97" w:rsidP="00EF5C97">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The diameter and shape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can be affected by environmental factors including temperature and humidity</w:t>
      </w:r>
      <w:r w:rsidR="00844BC6" w:rsidRPr="00217866">
        <w:rPr>
          <w:rFonts w:ascii="Arial" w:eastAsia="Times New Roman" w:hAnsi="Arial" w:cs="Arial"/>
          <w:kern w:val="0"/>
          <w:sz w:val="20"/>
          <w:szCs w:val="20"/>
          <w:lang w:eastAsia="en-IN"/>
          <w14:ligatures w14:val="none"/>
        </w:rPr>
        <w:t xml:space="preserve"> (</w:t>
      </w:r>
      <w:r w:rsidR="00844BC6" w:rsidRPr="00217866">
        <w:rPr>
          <w:rFonts w:ascii="Arial" w:hAnsi="Arial" w:cs="Arial"/>
          <w:sz w:val="20"/>
          <w:szCs w:val="20"/>
        </w:rPr>
        <w:t xml:space="preserve">Yang </w:t>
      </w:r>
      <w:r w:rsidR="002634C2" w:rsidRPr="00217866">
        <w:rPr>
          <w:rFonts w:ascii="Arial" w:hAnsi="Arial" w:cs="Arial"/>
          <w:i/>
          <w:sz w:val="20"/>
          <w:szCs w:val="20"/>
        </w:rPr>
        <w:t>et al</w:t>
      </w:r>
      <w:r w:rsidR="00844BC6" w:rsidRPr="00217866">
        <w:rPr>
          <w:rFonts w:ascii="Arial" w:hAnsi="Arial" w:cs="Arial"/>
          <w:sz w:val="20"/>
          <w:szCs w:val="20"/>
        </w:rPr>
        <w:t>., 2017</w:t>
      </w:r>
      <w:r w:rsidR="00844BC6"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Two opposing effects</w:t>
      </w:r>
      <w:r w:rsidR="001261A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an increase in the solvent evaporation rate and a decrease in the viscosity/surface tension of the polymer solution</w:t>
      </w:r>
      <w:r w:rsidR="001261A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can be used to explain how temperature affects the average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diameter. Smaller PVP</w:t>
      </w:r>
      <w:r w:rsidR="006443DD" w:rsidRPr="00217866">
        <w:rPr>
          <w:rFonts w:ascii="Arial" w:eastAsia="Times New Roman" w:hAnsi="Arial" w:cs="Arial"/>
          <w:kern w:val="0"/>
          <w:sz w:val="20"/>
          <w:szCs w:val="20"/>
          <w:lang w:eastAsia="en-IN"/>
          <w14:ligatures w14:val="none"/>
        </w:rPr>
        <w:t xml:space="preserve"> (polyvinylpyrrolidone)</w:t>
      </w:r>
      <w:r w:rsidRPr="00217866">
        <w:rPr>
          <w:rFonts w:ascii="Arial" w:eastAsia="Times New Roman" w:hAnsi="Arial" w:cs="Arial"/>
          <w:kern w:val="0"/>
          <w:sz w:val="20"/>
          <w:szCs w:val="20"/>
          <w:lang w:eastAsia="en-IN"/>
          <w14:ligatures w14:val="none"/>
        </w:rPr>
        <w:t xml:space="preserve"> nanofibers were generated at both the lowest (283 K) and higher (303 K) temperatures, according to Vrieze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w:t>
      </w:r>
      <w:r w:rsidR="00844BC6" w:rsidRPr="00217866">
        <w:rPr>
          <w:rFonts w:ascii="Arial" w:eastAsia="Times New Roman" w:hAnsi="Arial" w:cs="Arial"/>
          <w:kern w:val="0"/>
          <w:sz w:val="20"/>
          <w:szCs w:val="20"/>
          <w:lang w:eastAsia="en-IN"/>
          <w14:ligatures w14:val="none"/>
        </w:rPr>
        <w:t>(</w:t>
      </w:r>
      <w:r w:rsidR="00844BC6" w:rsidRPr="00217866">
        <w:rPr>
          <w:rFonts w:ascii="Arial" w:hAnsi="Arial" w:cs="Arial"/>
          <w:sz w:val="20"/>
          <w:szCs w:val="20"/>
        </w:rPr>
        <w:t xml:space="preserve">De Vrieze </w:t>
      </w:r>
      <w:r w:rsidR="002634C2" w:rsidRPr="00217866">
        <w:rPr>
          <w:rFonts w:ascii="Arial" w:hAnsi="Arial" w:cs="Arial"/>
          <w:i/>
          <w:sz w:val="20"/>
          <w:szCs w:val="20"/>
        </w:rPr>
        <w:t>et al</w:t>
      </w:r>
      <w:r w:rsidR="00844BC6" w:rsidRPr="00217866">
        <w:rPr>
          <w:rFonts w:ascii="Arial" w:hAnsi="Arial" w:cs="Arial"/>
          <w:sz w:val="20"/>
          <w:szCs w:val="20"/>
        </w:rPr>
        <w:t>.,2009</w:t>
      </w:r>
      <w:r w:rsidR="00844BC6"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w:t>
      </w:r>
    </w:p>
    <w:p w14:paraId="2ADE7CBC" w14:textId="77777777" w:rsidR="001261AC" w:rsidRPr="00217866" w:rsidRDefault="00844BC6" w:rsidP="006C5EF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Electrospinning at increased humidity led to the creation of large-diameter poly</w:t>
      </w:r>
      <w:r w:rsidR="007848D7"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ethylen</w:t>
      </w:r>
      <w:proofErr w:type="spellEnd"/>
      <w:r w:rsidR="007848D7"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imine (PEI)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as demonstrated by </w:t>
      </w:r>
      <w:proofErr w:type="spellStart"/>
      <w:r w:rsidRPr="00217866">
        <w:rPr>
          <w:rFonts w:ascii="Arial" w:eastAsia="Times New Roman" w:hAnsi="Arial" w:cs="Arial"/>
          <w:kern w:val="0"/>
          <w:sz w:val="20"/>
          <w:szCs w:val="20"/>
          <w:lang w:eastAsia="en-IN"/>
          <w14:ligatures w14:val="none"/>
        </w:rPr>
        <w:t>Icogluetal</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hAnsi="Arial" w:cs="Arial"/>
          <w:sz w:val="20"/>
          <w:szCs w:val="20"/>
        </w:rPr>
        <w:t>İçoğlu</w:t>
      </w:r>
      <w:proofErr w:type="spellEnd"/>
      <w:r w:rsidR="00A05518" w:rsidRPr="00217866">
        <w:rPr>
          <w:rFonts w:ascii="Arial" w:hAnsi="Arial" w:cs="Arial"/>
          <w:sz w:val="20"/>
          <w:szCs w:val="20"/>
        </w:rPr>
        <w:t xml:space="preserve"> </w:t>
      </w:r>
      <w:r w:rsidRPr="00217866">
        <w:rPr>
          <w:rFonts w:ascii="Arial" w:hAnsi="Arial" w:cs="Arial"/>
          <w:sz w:val="20"/>
          <w:szCs w:val="20"/>
        </w:rPr>
        <w:t>&amp; Oğulata</w:t>
      </w:r>
      <w:r w:rsidR="00A05518" w:rsidRPr="00217866">
        <w:rPr>
          <w:rFonts w:ascii="Arial" w:hAnsi="Arial" w:cs="Arial"/>
          <w:sz w:val="20"/>
          <w:szCs w:val="20"/>
        </w:rPr>
        <w:t>,2013</w:t>
      </w:r>
      <w:r w:rsidRPr="00217866">
        <w:rPr>
          <w:rFonts w:ascii="Arial" w:eastAsia="Times New Roman" w:hAnsi="Arial" w:cs="Arial"/>
          <w:kern w:val="0"/>
          <w:sz w:val="20"/>
          <w:szCs w:val="20"/>
          <w:lang w:eastAsia="en-IN"/>
          <w14:ligatures w14:val="none"/>
        </w:rPr>
        <w:t xml:space="preserve">). This was </w:t>
      </w:r>
      <w:r w:rsidR="006443DD" w:rsidRPr="00217866">
        <w:rPr>
          <w:rFonts w:ascii="Arial" w:eastAsia="Times New Roman" w:hAnsi="Arial" w:cs="Arial"/>
          <w:kern w:val="0"/>
          <w:sz w:val="20"/>
          <w:szCs w:val="20"/>
          <w:lang w:eastAsia="en-IN"/>
          <w14:ligatures w14:val="none"/>
        </w:rPr>
        <w:t>described</w:t>
      </w:r>
      <w:r w:rsidRPr="00217866">
        <w:rPr>
          <w:rFonts w:ascii="Arial" w:eastAsia="Times New Roman" w:hAnsi="Arial" w:cs="Arial"/>
          <w:kern w:val="0"/>
          <w:sz w:val="20"/>
          <w:szCs w:val="20"/>
          <w:lang w:eastAsia="en-IN"/>
          <w14:ligatures w14:val="none"/>
        </w:rPr>
        <w:t xml:space="preserve"> </w:t>
      </w:r>
      <w:r w:rsidR="006443DD" w:rsidRPr="00217866">
        <w:rPr>
          <w:rFonts w:ascii="Arial" w:eastAsia="Times New Roman" w:hAnsi="Arial" w:cs="Arial"/>
          <w:kern w:val="0"/>
          <w:sz w:val="20"/>
          <w:szCs w:val="20"/>
          <w:lang w:eastAsia="en-IN"/>
          <w14:ligatures w14:val="none"/>
        </w:rPr>
        <w:t xml:space="preserve">as, a </w:t>
      </w:r>
      <w:r w:rsidRPr="00217866">
        <w:rPr>
          <w:rFonts w:ascii="Arial" w:eastAsia="Times New Roman" w:hAnsi="Arial" w:cs="Arial"/>
          <w:kern w:val="0"/>
          <w:sz w:val="20"/>
          <w:szCs w:val="20"/>
          <w:lang w:eastAsia="en-IN"/>
          <w14:ligatures w14:val="none"/>
        </w:rPr>
        <w:t>decreas</w:t>
      </w:r>
      <w:r w:rsidR="006443DD" w:rsidRPr="00217866">
        <w:rPr>
          <w:rFonts w:ascii="Arial" w:eastAsia="Times New Roman" w:hAnsi="Arial" w:cs="Arial"/>
          <w:kern w:val="0"/>
          <w:sz w:val="20"/>
          <w:szCs w:val="20"/>
          <w:lang w:eastAsia="en-IN"/>
          <w14:ligatures w14:val="none"/>
        </w:rPr>
        <w:t>e in</w:t>
      </w:r>
      <w:r w:rsidRPr="00217866">
        <w:rPr>
          <w:rFonts w:ascii="Arial" w:eastAsia="Times New Roman" w:hAnsi="Arial" w:cs="Arial"/>
          <w:kern w:val="0"/>
          <w:sz w:val="20"/>
          <w:szCs w:val="20"/>
          <w:lang w:eastAsia="en-IN"/>
          <w14:ligatures w14:val="none"/>
        </w:rPr>
        <w:t xml:space="preserve"> jet elongation caused by the other quick precipitation of PEI in the polymer solution jet </w:t>
      </w:r>
      <w:r w:rsidR="006443DD" w:rsidRPr="00217866">
        <w:rPr>
          <w:rFonts w:ascii="Arial" w:eastAsia="Times New Roman" w:hAnsi="Arial" w:cs="Arial"/>
          <w:kern w:val="0"/>
          <w:sz w:val="20"/>
          <w:szCs w:val="20"/>
          <w:lang w:eastAsia="en-IN"/>
          <w14:ligatures w14:val="none"/>
        </w:rPr>
        <w:t xml:space="preserve">is </w:t>
      </w:r>
      <w:r w:rsidRPr="00217866">
        <w:rPr>
          <w:rFonts w:ascii="Arial" w:eastAsia="Times New Roman" w:hAnsi="Arial" w:cs="Arial"/>
          <w:kern w:val="0"/>
          <w:sz w:val="20"/>
          <w:szCs w:val="20"/>
          <w:lang w:eastAsia="en-IN"/>
          <w14:ligatures w14:val="none"/>
        </w:rPr>
        <w:t xml:space="preserve">due to water absorption. However, </w:t>
      </w:r>
      <w:proofErr w:type="spellStart"/>
      <w:r w:rsidRPr="00217866">
        <w:rPr>
          <w:rFonts w:ascii="Arial" w:eastAsia="Times New Roman" w:hAnsi="Arial" w:cs="Arial"/>
          <w:kern w:val="0"/>
          <w:sz w:val="20"/>
          <w:szCs w:val="20"/>
          <w:lang w:eastAsia="en-IN"/>
          <w14:ligatures w14:val="none"/>
        </w:rPr>
        <w:t>Pelipenko</w:t>
      </w:r>
      <w:proofErr w:type="spellEnd"/>
      <w:r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w:t>
      </w:r>
      <w:r w:rsidR="00A05518"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found that as the humidity rose from 4% to 70%, the diameter of PVA nanofibers </w:t>
      </w:r>
      <w:r w:rsidR="006443DD" w:rsidRPr="00217866">
        <w:rPr>
          <w:rFonts w:ascii="Arial" w:eastAsia="Times New Roman" w:hAnsi="Arial" w:cs="Arial"/>
          <w:kern w:val="0"/>
          <w:sz w:val="20"/>
          <w:szCs w:val="20"/>
          <w:lang w:eastAsia="en-IN"/>
          <w14:ligatures w14:val="none"/>
        </w:rPr>
        <w:t>reduced</w:t>
      </w:r>
      <w:r w:rsidR="00A05518" w:rsidRPr="00217866">
        <w:rPr>
          <w:rFonts w:ascii="Arial" w:eastAsia="Times New Roman" w:hAnsi="Arial" w:cs="Arial"/>
          <w:kern w:val="0"/>
          <w:sz w:val="20"/>
          <w:szCs w:val="20"/>
          <w:lang w:eastAsia="en-IN"/>
          <w14:ligatures w14:val="none"/>
        </w:rPr>
        <w:t xml:space="preserve"> (</w:t>
      </w:r>
      <w:proofErr w:type="spellStart"/>
      <w:r w:rsidR="00A05518" w:rsidRPr="00217866">
        <w:rPr>
          <w:rFonts w:ascii="Arial" w:hAnsi="Arial" w:cs="Arial"/>
          <w:sz w:val="20"/>
          <w:szCs w:val="20"/>
        </w:rPr>
        <w:t>Pelipenko</w:t>
      </w:r>
      <w:proofErr w:type="spellEnd"/>
      <w:r w:rsidR="00A05518" w:rsidRPr="00217866">
        <w:rPr>
          <w:rFonts w:ascii="Arial" w:hAnsi="Arial" w:cs="Arial"/>
          <w:sz w:val="20"/>
          <w:szCs w:val="20"/>
        </w:rPr>
        <w:t xml:space="preserve"> </w:t>
      </w:r>
      <w:r w:rsidR="002634C2" w:rsidRPr="00217866">
        <w:rPr>
          <w:rFonts w:ascii="Arial" w:hAnsi="Arial" w:cs="Arial"/>
          <w:i/>
          <w:sz w:val="20"/>
          <w:szCs w:val="20"/>
        </w:rPr>
        <w:t>et al</w:t>
      </w:r>
      <w:r w:rsidR="00A05518" w:rsidRPr="00217866">
        <w:rPr>
          <w:rFonts w:ascii="Arial" w:hAnsi="Arial" w:cs="Arial"/>
          <w:sz w:val="20"/>
          <w:szCs w:val="20"/>
        </w:rPr>
        <w:t>., 2013</w:t>
      </w:r>
      <w:r w:rsidR="00A05518"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w:t>
      </w:r>
    </w:p>
    <w:p w14:paraId="346404E0" w14:textId="77777777" w:rsidR="001261AC" w:rsidRPr="00765014" w:rsidRDefault="00765014" w:rsidP="006C5EFA">
      <w:pPr>
        <w:pStyle w:val="ListParagraph"/>
        <w:numPr>
          <w:ilvl w:val="0"/>
          <w:numId w:val="9"/>
        </w:numPr>
        <w:spacing w:after="0" w:line="360" w:lineRule="auto"/>
        <w:ind w:left="0"/>
        <w:jc w:val="both"/>
        <w:rPr>
          <w:rFonts w:ascii="Arial" w:eastAsia="Times New Roman" w:hAnsi="Arial" w:cs="Arial"/>
          <w:kern w:val="0"/>
          <w:lang w:eastAsia="en-IN"/>
          <w14:ligatures w14:val="none"/>
        </w:rPr>
      </w:pPr>
      <w:r w:rsidRPr="00765014">
        <w:rPr>
          <w:rFonts w:ascii="Arial" w:eastAsia="Times New Roman" w:hAnsi="Arial" w:cs="Arial"/>
          <w:b/>
          <w:bCs/>
          <w:kern w:val="0"/>
          <w:lang w:eastAsia="en-IN"/>
          <w14:ligatures w14:val="none"/>
        </w:rPr>
        <w:t>APPLICATIONS OF ELECTRO SPINNING</w:t>
      </w:r>
    </w:p>
    <w:p w14:paraId="7C1BD146" w14:textId="77777777" w:rsidR="001261AC" w:rsidRPr="00217866" w:rsidRDefault="008D687C" w:rsidP="006C5EF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Because of special qualities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the generated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have found usage in a variety of </w:t>
      </w:r>
      <w:r w:rsidR="006443DD" w:rsidRPr="00217866">
        <w:rPr>
          <w:rFonts w:ascii="Arial" w:eastAsia="Times New Roman" w:hAnsi="Arial" w:cs="Arial"/>
          <w:kern w:val="0"/>
          <w:sz w:val="20"/>
          <w:szCs w:val="20"/>
          <w:lang w:eastAsia="en-IN"/>
          <w14:ligatures w14:val="none"/>
        </w:rPr>
        <w:t>fields which includes,</w:t>
      </w:r>
      <w:r w:rsidRPr="00217866">
        <w:rPr>
          <w:rFonts w:ascii="Arial" w:eastAsia="Times New Roman" w:hAnsi="Arial" w:cs="Arial"/>
          <w:kern w:val="0"/>
          <w:sz w:val="20"/>
          <w:szCs w:val="20"/>
          <w:lang w:eastAsia="en-IN"/>
          <w14:ligatures w14:val="none"/>
        </w:rPr>
        <w:t xml:space="preserve"> food and biomedical, environmental protection, sensors, and optical</w:t>
      </w:r>
      <w:r w:rsidR="006443DD"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w:t>
      </w:r>
      <w:bookmarkStart w:id="2" w:name="_Hlk192938125"/>
      <w:r w:rsidRPr="00217866">
        <w:rPr>
          <w:rFonts w:ascii="Arial" w:eastAsia="Times New Roman" w:hAnsi="Arial" w:cs="Arial"/>
          <w:kern w:val="0"/>
          <w:sz w:val="20"/>
          <w:szCs w:val="20"/>
          <w:lang w:eastAsia="en-IN"/>
          <w14:ligatures w14:val="none"/>
        </w:rPr>
        <w:t>Alborzi</w:t>
      </w:r>
      <w:bookmarkEnd w:id="2"/>
      <w:r w:rsidRPr="00217866">
        <w:rPr>
          <w:rFonts w:ascii="Arial" w:eastAsia="Times New Roman" w:hAnsi="Arial" w:cs="Arial"/>
          <w:kern w:val="0"/>
          <w:sz w:val="20"/>
          <w:szCs w:val="20"/>
          <w:lang w:eastAsia="en-IN"/>
          <w14:ligatures w14:val="none"/>
        </w:rPr>
        <w:t xml:space="preserve">, Lim, &amp; Kakuda, 2013).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are particularly valued in the food and biomedical industries for their ability to immobilize enzymes and </w:t>
      </w:r>
      <w:r w:rsidR="000B5F9A" w:rsidRPr="00217866">
        <w:rPr>
          <w:rFonts w:ascii="Arial" w:eastAsia="Times New Roman" w:hAnsi="Arial" w:cs="Arial"/>
          <w:kern w:val="0"/>
          <w:sz w:val="20"/>
          <w:szCs w:val="20"/>
          <w:lang w:eastAsia="en-IN"/>
          <w14:ligatures w14:val="none"/>
        </w:rPr>
        <w:t xml:space="preserve">in active foods </w:t>
      </w:r>
      <w:r w:rsidRPr="00217866">
        <w:rPr>
          <w:rFonts w:ascii="Arial" w:eastAsia="Times New Roman" w:hAnsi="Arial" w:cs="Arial"/>
          <w:kern w:val="0"/>
          <w:sz w:val="20"/>
          <w:szCs w:val="20"/>
          <w:lang w:eastAsia="en-IN"/>
          <w14:ligatures w14:val="none"/>
        </w:rPr>
        <w:t>packag</w:t>
      </w:r>
      <w:r w:rsidR="000B5F9A" w:rsidRPr="00217866">
        <w:rPr>
          <w:rFonts w:ascii="Arial" w:eastAsia="Times New Roman" w:hAnsi="Arial" w:cs="Arial"/>
          <w:kern w:val="0"/>
          <w:sz w:val="20"/>
          <w:szCs w:val="20"/>
          <w:lang w:eastAsia="en-IN"/>
          <w14:ligatures w14:val="none"/>
        </w:rPr>
        <w:t>ing</w:t>
      </w:r>
      <w:r w:rsidRPr="00217866">
        <w:rPr>
          <w:rFonts w:ascii="Arial" w:eastAsia="Times New Roman" w:hAnsi="Arial" w:cs="Arial"/>
          <w:kern w:val="0"/>
          <w:sz w:val="20"/>
          <w:szCs w:val="20"/>
          <w:lang w:eastAsia="en-IN"/>
          <w14:ligatures w14:val="none"/>
        </w:rPr>
        <w:t xml:space="preserve">. Tissue engineering, wound dressing, and medication delivery are areas were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are </w:t>
      </w:r>
      <w:r w:rsidR="006C5EFA" w:rsidRPr="00217866">
        <w:rPr>
          <w:rFonts w:ascii="Arial" w:eastAsia="Times New Roman" w:hAnsi="Arial" w:cs="Arial"/>
          <w:kern w:val="0"/>
          <w:sz w:val="20"/>
          <w:szCs w:val="20"/>
          <w:lang w:eastAsia="en-IN"/>
          <w14:ligatures w14:val="none"/>
        </w:rPr>
        <w:t>used</w:t>
      </w:r>
      <w:r w:rsidR="0097309C" w:rsidRPr="00217866">
        <w:rPr>
          <w:rFonts w:ascii="Arial" w:eastAsia="Times New Roman" w:hAnsi="Arial" w:cs="Arial"/>
          <w:kern w:val="0"/>
          <w:sz w:val="20"/>
          <w:szCs w:val="20"/>
          <w:lang w:eastAsia="en-IN"/>
          <w14:ligatures w14:val="none"/>
        </w:rPr>
        <w:t xml:space="preserve">. </w:t>
      </w:r>
      <w:r w:rsidR="006C5EFA" w:rsidRPr="00217866">
        <w:rPr>
          <w:rFonts w:ascii="Arial" w:eastAsia="Times New Roman" w:hAnsi="Arial" w:cs="Arial"/>
          <w:kern w:val="0"/>
          <w:sz w:val="20"/>
          <w:szCs w:val="20"/>
          <w:lang w:eastAsia="en-IN"/>
          <w14:ligatures w14:val="none"/>
        </w:rPr>
        <w:t>The uncountable application of electrospinning is due to its special characteristics which include diameters ranging from micro to nano</w:t>
      </w:r>
      <w:r w:rsidR="006443DD" w:rsidRPr="00217866">
        <w:rPr>
          <w:rFonts w:ascii="Arial" w:eastAsia="Times New Roman" w:hAnsi="Arial" w:cs="Arial"/>
          <w:kern w:val="0"/>
          <w:sz w:val="20"/>
          <w:szCs w:val="20"/>
          <w:lang w:eastAsia="en-IN"/>
          <w14:ligatures w14:val="none"/>
        </w:rPr>
        <w:t xml:space="preserve"> </w:t>
      </w:r>
      <w:r w:rsidR="006C5EFA" w:rsidRPr="00217866">
        <w:rPr>
          <w:rFonts w:ascii="Arial" w:eastAsia="Times New Roman" w:hAnsi="Arial" w:cs="Arial"/>
          <w:kern w:val="0"/>
          <w:sz w:val="20"/>
          <w:szCs w:val="20"/>
          <w:lang w:eastAsia="en-IN"/>
          <w14:ligatures w14:val="none"/>
        </w:rPr>
        <w:t xml:space="preserve">meters, porousness nature, large aspect ratio and high surface-to-volume ratio, ability to produce </w:t>
      </w:r>
      <w:proofErr w:type="spellStart"/>
      <w:r w:rsidR="006C5EFA" w:rsidRPr="00217866">
        <w:rPr>
          <w:rFonts w:ascii="Arial" w:eastAsia="Times New Roman" w:hAnsi="Arial" w:cs="Arial"/>
          <w:kern w:val="0"/>
          <w:sz w:val="20"/>
          <w:szCs w:val="20"/>
          <w:lang w:eastAsia="en-IN"/>
          <w14:ligatures w14:val="none"/>
        </w:rPr>
        <w:t>fibers</w:t>
      </w:r>
      <w:proofErr w:type="spellEnd"/>
      <w:r w:rsidR="006C5EFA" w:rsidRPr="00217866">
        <w:rPr>
          <w:rFonts w:ascii="Arial" w:eastAsia="Times New Roman" w:hAnsi="Arial" w:cs="Arial"/>
          <w:kern w:val="0"/>
          <w:sz w:val="20"/>
          <w:szCs w:val="20"/>
          <w:lang w:eastAsia="en-IN"/>
          <w14:ligatures w14:val="none"/>
        </w:rPr>
        <w:t xml:space="preserve"> with an infinite number of chemical compositions, and the ability to produce different types of morphology by altering the spinneret. </w:t>
      </w:r>
    </w:p>
    <w:p w14:paraId="52386AB5" w14:textId="77777777" w:rsidR="006C5EFA" w:rsidRPr="00765014" w:rsidRDefault="006C5EFA" w:rsidP="006C5EFA">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Biomedical applications </w:t>
      </w:r>
    </w:p>
    <w:p w14:paraId="59627A65" w14:textId="77777777" w:rsidR="004A3316" w:rsidRPr="00217866" w:rsidRDefault="006C5EFA" w:rsidP="004A3316">
      <w:pPr>
        <w:spacing w:after="0" w:line="360" w:lineRule="auto"/>
        <w:jc w:val="both"/>
        <w:rPr>
          <w:rFonts w:ascii="Arial" w:hAnsi="Arial" w:cs="Arial"/>
          <w:sz w:val="20"/>
          <w:szCs w:val="20"/>
        </w:rPr>
      </w:pPr>
      <w:r w:rsidRPr="00217866">
        <w:rPr>
          <w:rFonts w:ascii="Arial" w:eastAsia="Times New Roman" w:hAnsi="Arial" w:cs="Arial"/>
          <w:kern w:val="0"/>
          <w:sz w:val="20"/>
          <w:szCs w:val="20"/>
          <w:lang w:eastAsia="en-IN"/>
          <w14:ligatures w14:val="none"/>
        </w:rPr>
        <w:t xml:space="preserve">Biomedical applications </w:t>
      </w:r>
      <w:r w:rsidR="006443DD" w:rsidRPr="00217866">
        <w:rPr>
          <w:rFonts w:ascii="Arial" w:eastAsia="Times New Roman" w:hAnsi="Arial" w:cs="Arial"/>
          <w:kern w:val="0"/>
          <w:sz w:val="20"/>
          <w:szCs w:val="20"/>
          <w:lang w:eastAsia="en-IN"/>
          <w14:ligatures w14:val="none"/>
        </w:rPr>
        <w:t>include</w:t>
      </w:r>
      <w:r w:rsidRPr="00217866">
        <w:rPr>
          <w:rFonts w:ascii="Arial" w:eastAsia="Times New Roman" w:hAnsi="Arial" w:cs="Arial"/>
          <w:kern w:val="0"/>
          <w:sz w:val="20"/>
          <w:szCs w:val="20"/>
          <w:lang w:eastAsia="en-IN"/>
          <w14:ligatures w14:val="none"/>
        </w:rPr>
        <w:t xml:space="preserve"> applications in drug </w:t>
      </w:r>
      <w:r w:rsidR="006A50DD" w:rsidRPr="00217866">
        <w:rPr>
          <w:rFonts w:ascii="Arial" w:eastAsia="Times New Roman" w:hAnsi="Arial" w:cs="Arial"/>
          <w:kern w:val="0"/>
          <w:sz w:val="20"/>
          <w:szCs w:val="20"/>
          <w:lang w:eastAsia="en-IN"/>
          <w14:ligatures w14:val="none"/>
        </w:rPr>
        <w:t>delivery</w:t>
      </w:r>
      <w:r w:rsidRPr="00217866">
        <w:rPr>
          <w:rFonts w:ascii="Arial" w:eastAsia="Times New Roman" w:hAnsi="Arial" w:cs="Arial"/>
          <w:kern w:val="0"/>
          <w:sz w:val="20"/>
          <w:szCs w:val="20"/>
          <w:lang w:eastAsia="en-IN"/>
          <w14:ligatures w14:val="none"/>
        </w:rPr>
        <w:t xml:space="preserve"> system, </w:t>
      </w:r>
      <w:r w:rsidR="004A3316" w:rsidRPr="00217866">
        <w:rPr>
          <w:rFonts w:ascii="Arial" w:eastAsia="Times New Roman" w:hAnsi="Arial" w:cs="Arial"/>
          <w:kern w:val="0"/>
          <w:sz w:val="20"/>
          <w:szCs w:val="20"/>
          <w:lang w:eastAsia="en-IN"/>
          <w14:ligatures w14:val="none"/>
        </w:rPr>
        <w:t xml:space="preserve">tissue engineering, and wound healing. Jalaja </w:t>
      </w:r>
      <w:r w:rsidR="002634C2" w:rsidRPr="00217866">
        <w:rPr>
          <w:rFonts w:ascii="Arial" w:eastAsia="Times New Roman" w:hAnsi="Arial" w:cs="Arial"/>
          <w:i/>
          <w:kern w:val="0"/>
          <w:sz w:val="20"/>
          <w:szCs w:val="20"/>
          <w:lang w:eastAsia="en-IN"/>
          <w14:ligatures w14:val="none"/>
        </w:rPr>
        <w:t>et al</w:t>
      </w:r>
      <w:r w:rsidR="004A3316" w:rsidRPr="00217866">
        <w:rPr>
          <w:rFonts w:ascii="Arial" w:eastAsia="Times New Roman" w:hAnsi="Arial" w:cs="Arial"/>
          <w:kern w:val="0"/>
          <w:sz w:val="20"/>
          <w:szCs w:val="20"/>
          <w:lang w:eastAsia="en-IN"/>
          <w14:ligatures w14:val="none"/>
        </w:rPr>
        <w:t xml:space="preserve">. created </w:t>
      </w:r>
      <w:proofErr w:type="spellStart"/>
      <w:r w:rsidR="004A3316" w:rsidRPr="00217866">
        <w:rPr>
          <w:rFonts w:ascii="Arial" w:eastAsia="Times New Roman" w:hAnsi="Arial" w:cs="Arial"/>
          <w:kern w:val="0"/>
          <w:sz w:val="20"/>
          <w:szCs w:val="20"/>
          <w:lang w:eastAsia="en-IN"/>
          <w14:ligatures w14:val="none"/>
        </w:rPr>
        <w:t>electrospun</w:t>
      </w:r>
      <w:proofErr w:type="spellEnd"/>
      <w:r w:rsidR="004A3316" w:rsidRPr="00217866">
        <w:rPr>
          <w:rFonts w:ascii="Arial" w:eastAsia="Times New Roman" w:hAnsi="Arial" w:cs="Arial"/>
          <w:kern w:val="0"/>
          <w:sz w:val="20"/>
          <w:szCs w:val="20"/>
          <w:lang w:eastAsia="en-IN"/>
          <w14:ligatures w14:val="none"/>
        </w:rPr>
        <w:t xml:space="preserve"> core-shell structured </w:t>
      </w:r>
      <w:r w:rsidR="006A50DD" w:rsidRPr="00217866">
        <w:rPr>
          <w:rFonts w:ascii="Arial" w:eastAsia="Times New Roman" w:hAnsi="Arial" w:cs="Arial"/>
          <w:kern w:val="0"/>
          <w:sz w:val="20"/>
          <w:szCs w:val="20"/>
          <w:lang w:eastAsia="en-IN"/>
          <w14:ligatures w14:val="none"/>
        </w:rPr>
        <w:t>gelatine</w:t>
      </w:r>
      <w:r w:rsidR="004A3316" w:rsidRPr="00217866">
        <w:rPr>
          <w:rFonts w:ascii="Arial" w:eastAsia="Times New Roman" w:hAnsi="Arial" w:cs="Arial"/>
          <w:kern w:val="0"/>
          <w:sz w:val="20"/>
          <w:szCs w:val="20"/>
          <w:lang w:eastAsia="en-IN"/>
          <w14:ligatures w14:val="none"/>
        </w:rPr>
        <w:t>-chitosan nanofibers for biomedical applications, where the shell can mimic the extracellular matrix and the core can contain drugs and bioactive molecules (</w:t>
      </w:r>
      <w:r w:rsidR="004A3316" w:rsidRPr="00217866">
        <w:rPr>
          <w:rFonts w:ascii="Arial" w:hAnsi="Arial" w:cs="Arial"/>
          <w:sz w:val="20"/>
          <w:szCs w:val="20"/>
        </w:rPr>
        <w:t xml:space="preserve">Jalaja </w:t>
      </w:r>
      <w:r w:rsidR="002634C2" w:rsidRPr="00217866">
        <w:rPr>
          <w:rFonts w:ascii="Arial" w:hAnsi="Arial" w:cs="Arial"/>
          <w:i/>
          <w:sz w:val="20"/>
          <w:szCs w:val="20"/>
        </w:rPr>
        <w:t>et al</w:t>
      </w:r>
      <w:r w:rsidR="004A3316" w:rsidRPr="00217866">
        <w:rPr>
          <w:rFonts w:ascii="Arial" w:hAnsi="Arial" w:cs="Arial"/>
          <w:sz w:val="20"/>
          <w:szCs w:val="20"/>
        </w:rPr>
        <w:t>., 2016)</w:t>
      </w:r>
      <w:r w:rsidR="004A3316" w:rsidRPr="00217866">
        <w:rPr>
          <w:rFonts w:ascii="Arial" w:eastAsia="Times New Roman" w:hAnsi="Arial" w:cs="Arial"/>
          <w:kern w:val="0"/>
          <w:sz w:val="20"/>
          <w:szCs w:val="20"/>
          <w:lang w:eastAsia="en-IN"/>
          <w14:ligatures w14:val="none"/>
        </w:rPr>
        <w:t xml:space="preserve">.  </w:t>
      </w:r>
      <w:r w:rsidR="004A3316" w:rsidRPr="00217866">
        <w:rPr>
          <w:rFonts w:ascii="Arial" w:hAnsi="Arial" w:cs="Arial"/>
          <w:sz w:val="20"/>
          <w:szCs w:val="20"/>
        </w:rPr>
        <w:t xml:space="preserve">Movahedi </w:t>
      </w:r>
      <w:r w:rsidR="002634C2" w:rsidRPr="00217866">
        <w:rPr>
          <w:rFonts w:ascii="Arial" w:eastAsia="Times New Roman" w:hAnsi="Arial" w:cs="Arial"/>
          <w:i/>
          <w:kern w:val="0"/>
          <w:sz w:val="20"/>
          <w:szCs w:val="20"/>
          <w:lang w:eastAsia="en-IN"/>
          <w14:ligatures w14:val="none"/>
        </w:rPr>
        <w:t>et al</w:t>
      </w:r>
      <w:r w:rsidR="004A3316" w:rsidRPr="00217866">
        <w:rPr>
          <w:rFonts w:ascii="Arial" w:eastAsia="Times New Roman" w:hAnsi="Arial" w:cs="Arial"/>
          <w:kern w:val="0"/>
          <w:sz w:val="20"/>
          <w:szCs w:val="20"/>
          <w:lang w:eastAsia="en-IN"/>
          <w14:ligatures w14:val="none"/>
        </w:rPr>
        <w:t>. created core-shell nanofibers for use in biomedical applications using a novel coaxial air</w:t>
      </w:r>
      <w:r w:rsidR="000B5F9A" w:rsidRPr="00217866">
        <w:rPr>
          <w:rFonts w:ascii="Arial" w:eastAsia="Times New Roman" w:hAnsi="Arial" w:cs="Arial"/>
          <w:kern w:val="0"/>
          <w:sz w:val="20"/>
          <w:szCs w:val="20"/>
          <w:lang w:eastAsia="en-IN"/>
          <w14:ligatures w14:val="none"/>
        </w:rPr>
        <w:t xml:space="preserve"> </w:t>
      </w:r>
      <w:r w:rsidR="004A3316" w:rsidRPr="00217866">
        <w:rPr>
          <w:rFonts w:ascii="Arial" w:eastAsia="Times New Roman" w:hAnsi="Arial" w:cs="Arial"/>
          <w:kern w:val="0"/>
          <w:sz w:val="20"/>
          <w:szCs w:val="20"/>
          <w:lang w:eastAsia="en-IN"/>
          <w14:ligatures w14:val="none"/>
        </w:rPr>
        <w:t>brushing technique. The core-shell nanofiber was created by using an air brush with a coaxial needle to flow two different polymeric solutions containing biomolecules polyethylene oxide (PEO)/poly-DL-lactide/PCL (polycaprolactone) in the core and PCL/PEO in the shell. The extensive potential of coaxial electrospinning in the biomedical field is demonstrated by the numerous reports and reviews that are available in the literature on the subject (</w:t>
      </w:r>
      <w:r w:rsidR="004A3316" w:rsidRPr="00217866">
        <w:rPr>
          <w:rFonts w:ascii="Arial" w:hAnsi="Arial" w:cs="Arial"/>
          <w:sz w:val="20"/>
          <w:szCs w:val="20"/>
        </w:rPr>
        <w:t xml:space="preserve">Movahedi </w:t>
      </w:r>
      <w:r w:rsidR="002634C2" w:rsidRPr="00217866">
        <w:rPr>
          <w:rFonts w:ascii="Arial" w:hAnsi="Arial" w:cs="Arial"/>
          <w:i/>
          <w:sz w:val="20"/>
          <w:szCs w:val="20"/>
        </w:rPr>
        <w:t>et al</w:t>
      </w:r>
      <w:r w:rsidR="004A3316" w:rsidRPr="00217866">
        <w:rPr>
          <w:rFonts w:ascii="Arial" w:hAnsi="Arial" w:cs="Arial"/>
          <w:sz w:val="20"/>
          <w:szCs w:val="20"/>
        </w:rPr>
        <w:t xml:space="preserve">., 2020). </w:t>
      </w:r>
    </w:p>
    <w:p w14:paraId="31FE49F6" w14:textId="77777777" w:rsidR="004A3316" w:rsidRPr="00765014" w:rsidRDefault="00CF508B" w:rsidP="00CF508B">
      <w:pPr>
        <w:pStyle w:val="ListParagraph"/>
        <w:numPr>
          <w:ilvl w:val="1"/>
          <w:numId w:val="9"/>
        </w:numPr>
        <w:spacing w:after="0" w:line="360" w:lineRule="auto"/>
        <w:jc w:val="both"/>
        <w:rPr>
          <w:rFonts w:ascii="Arial" w:hAnsi="Arial" w:cs="Arial"/>
          <w:b/>
          <w:bCs/>
        </w:rPr>
      </w:pPr>
      <w:r w:rsidRPr="00765014">
        <w:rPr>
          <w:rFonts w:ascii="Arial" w:hAnsi="Arial" w:cs="Arial"/>
          <w:b/>
          <w:bCs/>
        </w:rPr>
        <w:t xml:space="preserve">Application in filtration process </w:t>
      </w:r>
    </w:p>
    <w:p w14:paraId="036830F9" w14:textId="77777777" w:rsidR="00CF508B" w:rsidRPr="00217866" w:rsidRDefault="00CF508B"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lastRenderedPageBreak/>
        <w:t xml:space="preserve">Numerous studies have examined the potential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in the air filtration process. For air particle permeability and to prevent dangerous particulate matter like dust, pollen, and germs, the porosity of the nanofiber mesh must be controlled. A large number of airborne particles can interact with the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006A50DD" w:rsidRPr="00217866">
        <w:rPr>
          <w:rFonts w:ascii="Arial" w:eastAsia="Times New Roman" w:hAnsi="Arial" w:cs="Arial"/>
          <w:kern w:val="0"/>
          <w:sz w:val="20"/>
          <w:szCs w:val="20"/>
          <w:lang w:eastAsia="en-IN"/>
          <w14:ligatures w14:val="none"/>
        </w:rPr>
        <w:t xml:space="preserve"> because of its</w:t>
      </w:r>
      <w:r w:rsidRPr="00217866">
        <w:rPr>
          <w:rFonts w:ascii="Arial" w:eastAsia="Times New Roman" w:hAnsi="Arial" w:cs="Arial"/>
          <w:kern w:val="0"/>
          <w:sz w:val="20"/>
          <w:szCs w:val="20"/>
          <w:lang w:eastAsia="en-IN"/>
          <w14:ligatures w14:val="none"/>
        </w:rPr>
        <w:t xml:space="preserve"> layer-by-layer structure.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have properties that make them suitable for air filtration (</w:t>
      </w:r>
      <w:r w:rsidRPr="00217866">
        <w:rPr>
          <w:rFonts w:ascii="Arial" w:hAnsi="Arial" w:cs="Arial"/>
          <w:sz w:val="20"/>
          <w:szCs w:val="20"/>
        </w:rPr>
        <w:t xml:space="preserve">Xue </w:t>
      </w:r>
      <w:r w:rsidR="002634C2" w:rsidRPr="00217866">
        <w:rPr>
          <w:rFonts w:ascii="Arial" w:hAnsi="Arial" w:cs="Arial"/>
          <w:i/>
          <w:sz w:val="20"/>
          <w:szCs w:val="20"/>
        </w:rPr>
        <w:t>et al</w:t>
      </w:r>
      <w:r w:rsidRPr="00217866">
        <w:rPr>
          <w:rFonts w:ascii="Arial" w:hAnsi="Arial" w:cs="Arial"/>
          <w:sz w:val="20"/>
          <w:szCs w:val="20"/>
        </w:rPr>
        <w:t>., 2019)</w:t>
      </w:r>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ultrafine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were created by Zhang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for sophisticated face masks, that may physically stop viruses (</w:t>
      </w:r>
      <w:r w:rsidRPr="00217866">
        <w:rPr>
          <w:rFonts w:ascii="Arial" w:hAnsi="Arial" w:cs="Arial"/>
          <w:sz w:val="20"/>
          <w:szCs w:val="20"/>
        </w:rPr>
        <w:t xml:space="preserve">Zhang </w:t>
      </w:r>
      <w:r w:rsidR="002634C2" w:rsidRPr="00217866">
        <w:rPr>
          <w:rFonts w:ascii="Arial" w:hAnsi="Arial" w:cs="Arial"/>
          <w:i/>
          <w:sz w:val="20"/>
          <w:szCs w:val="20"/>
        </w:rPr>
        <w:t>et al</w:t>
      </w:r>
      <w:r w:rsidRPr="00217866">
        <w:rPr>
          <w:rFonts w:ascii="Arial" w:hAnsi="Arial" w:cs="Arial"/>
          <w:sz w:val="20"/>
          <w:szCs w:val="20"/>
        </w:rPr>
        <w:t>., 2021)</w:t>
      </w:r>
      <w:r w:rsidRPr="00217866">
        <w:rPr>
          <w:rFonts w:ascii="Arial" w:eastAsia="Times New Roman" w:hAnsi="Arial" w:cs="Arial"/>
          <w:kern w:val="0"/>
          <w:sz w:val="20"/>
          <w:szCs w:val="20"/>
          <w:lang w:eastAsia="en-IN"/>
          <w14:ligatures w14:val="none"/>
        </w:rPr>
        <w:t>.</w:t>
      </w:r>
    </w:p>
    <w:p w14:paraId="4F2B6253" w14:textId="77777777" w:rsidR="00CF508B" w:rsidRPr="00765014" w:rsidRDefault="00CF508B" w:rsidP="00001F14">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Application in sensor development </w:t>
      </w:r>
    </w:p>
    <w:p w14:paraId="4E67E7E3" w14:textId="77777777" w:rsidR="00001F14" w:rsidRPr="00217866" w:rsidRDefault="00001F14"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Among all the uses of nanomaterials, sensors have long been a focus of research. To meet the requirements of the sensor response unit researchers have developed a variety of novel techniques for fabricating nanomaterials using conventional electrospinning. Many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nanofiber-based nanomaterials are developed as gas sensors, chemical sensors, piezoelectric sensors, and biosensors.</w:t>
      </w:r>
    </w:p>
    <w:p w14:paraId="0337D239" w14:textId="77777777" w:rsidR="00001F14" w:rsidRPr="00765014" w:rsidRDefault="00001F14" w:rsidP="00001F14">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Applications in textile industry </w:t>
      </w:r>
    </w:p>
    <w:p w14:paraId="0F88979F" w14:textId="77777777" w:rsidR="00001F14" w:rsidRPr="00217866" w:rsidRDefault="00001F14"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Because of better mechanical qualities as well as adjustable chemical and physical characteristics of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they have emerged as a viable alternative reinforcing option for composites. Although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have some desirable properties for use as nano-fillers, not much research has been done on their potential use as reinforcements. They may be constructed using a particular kind of nano-fibrous architecture, which is most likely the cause of the restriction.</w:t>
      </w:r>
    </w:p>
    <w:p w14:paraId="062D6A1C" w14:textId="77777777" w:rsidR="00001F14" w:rsidRPr="00217866" w:rsidRDefault="00001F14" w:rsidP="00001F1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Nanoparticles have been added to composite nanofiber textiles using the electrospinning technique to give them new purposes. To give an engineered fabric technical features like electrical conductivity, strain resistance, and quality, additional components including metal nanoparticles, metal oxide nanoparticles, conductive polymers, and ionic liquids may be incorporated into these </w:t>
      </w:r>
      <w:proofErr w:type="spellStart"/>
      <w:r w:rsidRPr="00217866">
        <w:rPr>
          <w:rFonts w:ascii="Arial" w:eastAsia="Times New Roman" w:hAnsi="Arial" w:cs="Arial"/>
          <w:kern w:val="0"/>
          <w:sz w:val="20"/>
          <w:szCs w:val="20"/>
          <w:lang w:eastAsia="en-IN"/>
          <w14:ligatures w14:val="none"/>
        </w:rPr>
        <w:t>nano</w:t>
      </w:r>
      <w:proofErr w:type="spellEnd"/>
      <w:r w:rsidRPr="00217866">
        <w:rPr>
          <w:rFonts w:ascii="Arial" w:eastAsia="Times New Roman" w:hAnsi="Arial" w:cs="Arial"/>
          <w:kern w:val="0"/>
          <w:sz w:val="20"/>
          <w:szCs w:val="20"/>
          <w:lang w:eastAsia="en-IN"/>
          <w14:ligatures w14:val="none"/>
        </w:rPr>
        <w:t>-fibrous structures (</w:t>
      </w:r>
      <w:proofErr w:type="spellStart"/>
      <w:r w:rsidRPr="00217866">
        <w:rPr>
          <w:rFonts w:ascii="Arial" w:hAnsi="Arial" w:cs="Arial"/>
          <w:sz w:val="20"/>
          <w:szCs w:val="20"/>
        </w:rPr>
        <w:t>Akdere</w:t>
      </w:r>
      <w:proofErr w:type="spellEnd"/>
      <w:r w:rsidRPr="00217866">
        <w:rPr>
          <w:rFonts w:ascii="Arial" w:hAnsi="Arial" w:cs="Arial"/>
          <w:sz w:val="20"/>
          <w:szCs w:val="20"/>
        </w:rPr>
        <w:t xml:space="preserve"> &amp; </w:t>
      </w:r>
      <w:proofErr w:type="spellStart"/>
      <w:r w:rsidRPr="00217866">
        <w:rPr>
          <w:rFonts w:ascii="Arial" w:hAnsi="Arial" w:cs="Arial"/>
          <w:sz w:val="20"/>
          <w:szCs w:val="20"/>
        </w:rPr>
        <w:t>Schneiders</w:t>
      </w:r>
      <w:proofErr w:type="spellEnd"/>
      <w:r w:rsidRPr="00217866">
        <w:rPr>
          <w:rFonts w:ascii="Arial" w:eastAsia="Times New Roman" w:hAnsi="Arial" w:cs="Arial"/>
          <w:kern w:val="0"/>
          <w:sz w:val="20"/>
          <w:szCs w:val="20"/>
          <w:lang w:eastAsia="en-IN"/>
          <w14:ligatures w14:val="none"/>
        </w:rPr>
        <w:t>, 2021).</w:t>
      </w:r>
    </w:p>
    <w:p w14:paraId="174C7942" w14:textId="77777777" w:rsidR="00B450CB" w:rsidRPr="00765014" w:rsidRDefault="00765014" w:rsidP="00B450CB">
      <w:pPr>
        <w:pStyle w:val="ListParagraph"/>
        <w:numPr>
          <w:ilvl w:val="0"/>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APPLICATIONS IN FOOD INDUSTRIES </w:t>
      </w:r>
    </w:p>
    <w:p w14:paraId="6BD49E95" w14:textId="77777777" w:rsidR="00836B6F" w:rsidRPr="00217866" w:rsidRDefault="00836B6F" w:rsidP="00836B6F">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There are numerous </w:t>
      </w:r>
      <w:r w:rsidR="00B641F5" w:rsidRPr="00217866">
        <w:rPr>
          <w:rFonts w:ascii="Arial" w:eastAsia="Times New Roman" w:hAnsi="Arial" w:cs="Arial"/>
          <w:kern w:val="0"/>
          <w:sz w:val="20"/>
          <w:szCs w:val="20"/>
          <w:lang w:eastAsia="en-IN"/>
          <w14:ligatures w14:val="none"/>
        </w:rPr>
        <w:t>applications</w:t>
      </w:r>
      <w:r w:rsidRPr="00217866">
        <w:rPr>
          <w:rFonts w:ascii="Arial" w:eastAsia="Times New Roman" w:hAnsi="Arial" w:cs="Arial"/>
          <w:kern w:val="0"/>
          <w:sz w:val="20"/>
          <w:szCs w:val="20"/>
          <w:lang w:eastAsia="en-IN"/>
          <w14:ligatures w14:val="none"/>
        </w:rPr>
        <w:t xml:space="preserve"> of electro spun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in food industry which includes antimicrobial </w:t>
      </w:r>
      <w:r w:rsidR="00B641F5" w:rsidRPr="00217866">
        <w:rPr>
          <w:rFonts w:ascii="Arial" w:eastAsia="Times New Roman" w:hAnsi="Arial" w:cs="Arial"/>
          <w:kern w:val="0"/>
          <w:sz w:val="20"/>
          <w:szCs w:val="20"/>
          <w:lang w:eastAsia="en-IN"/>
          <w14:ligatures w14:val="none"/>
        </w:rPr>
        <w:t>packaging</w:t>
      </w:r>
      <w:r w:rsidRPr="00217866">
        <w:rPr>
          <w:rFonts w:ascii="Arial" w:eastAsia="Times New Roman" w:hAnsi="Arial" w:cs="Arial"/>
          <w:kern w:val="0"/>
          <w:sz w:val="20"/>
          <w:szCs w:val="20"/>
          <w:lang w:eastAsia="en-IN"/>
          <w14:ligatures w14:val="none"/>
        </w:rPr>
        <w:t xml:space="preserve">, </w:t>
      </w:r>
      <w:r w:rsidR="00B641F5" w:rsidRPr="00217866">
        <w:rPr>
          <w:rFonts w:ascii="Arial" w:eastAsia="Times New Roman" w:hAnsi="Arial" w:cs="Arial"/>
          <w:kern w:val="0"/>
          <w:sz w:val="20"/>
          <w:szCs w:val="20"/>
          <w:lang w:eastAsia="en-IN"/>
          <w14:ligatures w14:val="none"/>
        </w:rPr>
        <w:t>antioxidant packaging, intelligent packaging, encapsulation</w:t>
      </w:r>
      <w:r w:rsidR="00EC6CEA" w:rsidRPr="00217866">
        <w:rPr>
          <w:rFonts w:ascii="Arial" w:eastAsia="Times New Roman" w:hAnsi="Arial" w:cs="Arial"/>
          <w:kern w:val="0"/>
          <w:sz w:val="20"/>
          <w:szCs w:val="20"/>
          <w:lang w:eastAsia="en-IN"/>
          <w14:ligatures w14:val="none"/>
        </w:rPr>
        <w:t xml:space="preserve"> </w:t>
      </w:r>
      <w:r w:rsidR="00B641F5" w:rsidRPr="00217866">
        <w:rPr>
          <w:rFonts w:ascii="Arial" w:eastAsia="Times New Roman" w:hAnsi="Arial" w:cs="Arial"/>
          <w:kern w:val="0"/>
          <w:sz w:val="20"/>
          <w:szCs w:val="20"/>
          <w:lang w:eastAsia="en-IN"/>
          <w14:ligatures w14:val="none"/>
        </w:rPr>
        <w:t>of bioactive compounds, and for analysing different food components, antibiotics and pesticides.</w:t>
      </w:r>
    </w:p>
    <w:p w14:paraId="56D4B084" w14:textId="77777777" w:rsidR="00B641F5" w:rsidRPr="00765014" w:rsidRDefault="00B641F5" w:rsidP="00B641F5">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Food packaging system</w:t>
      </w:r>
    </w:p>
    <w:p w14:paraId="3884917E" w14:textId="77777777" w:rsidR="00940A01" w:rsidRPr="00217866" w:rsidRDefault="00940A01" w:rsidP="00940A01">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Continuous polymer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with various morphologies and architectures can be produced via electrostatic spinning (Zhang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2020). With this technology, we anticipate creating new food packaging materials that are biodegradable, biocompatible, and low in toxicity. This satisfies the requirements of the contemporary food pack aging business with regard to efficiency, safety, and environmental protection (Zhang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2018). </w:t>
      </w:r>
    </w:p>
    <w:p w14:paraId="50CE6AEF" w14:textId="77777777" w:rsidR="00EC6CEA" w:rsidRPr="00217866" w:rsidRDefault="00BC2609" w:rsidP="00BC2609">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Antimicrobial packaging</w:t>
      </w:r>
    </w:p>
    <w:p w14:paraId="19E93CB3" w14:textId="77777777" w:rsidR="00585B6E" w:rsidRPr="00217866" w:rsidRDefault="00BC2609" w:rsidP="00585B6E">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According to research,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made using electrospinning technology that include antibacterial compounds have potent antibacterial properties and can successfully eradicate or stop the growth of bacteria on food surfaces. This opens up new avenues for the creation of safer and healthier food products (Alonso-Gonzalez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2020).</w:t>
      </w:r>
      <w:r w:rsidR="0098283A" w:rsidRPr="00217866">
        <w:rPr>
          <w:rFonts w:ascii="Arial" w:eastAsia="Times New Roman" w:hAnsi="Arial" w:cs="Arial"/>
          <w:kern w:val="0"/>
          <w:sz w:val="20"/>
          <w:szCs w:val="20"/>
          <w:lang w:eastAsia="en-IN"/>
          <w14:ligatures w14:val="none"/>
        </w:rPr>
        <w:t xml:space="preserve"> Researchers are paying more attention to antimicrobial enzymes as natural antimicrobial agents as food safety becomes more important. Antimicrobial enzymes are very effective biocatalysts because of their high specificity and thermodynamic efficiency. </w:t>
      </w:r>
      <w:r w:rsidR="00585B6E" w:rsidRPr="00217866">
        <w:rPr>
          <w:rFonts w:ascii="Arial" w:eastAsia="Times New Roman" w:hAnsi="Arial" w:cs="Arial"/>
          <w:kern w:val="0"/>
          <w:sz w:val="20"/>
          <w:szCs w:val="20"/>
          <w:lang w:eastAsia="en-IN"/>
          <w14:ligatures w14:val="none"/>
        </w:rPr>
        <w:t xml:space="preserve"> </w:t>
      </w:r>
      <w:r w:rsidR="00585B6E" w:rsidRPr="00217866">
        <w:rPr>
          <w:rFonts w:ascii="Arial" w:eastAsia="Times New Roman" w:hAnsi="Arial" w:cs="Arial"/>
          <w:kern w:val="0"/>
          <w:sz w:val="20"/>
          <w:szCs w:val="20"/>
          <w:lang w:eastAsia="en-IN"/>
          <w14:ligatures w14:val="none"/>
        </w:rPr>
        <w:lastRenderedPageBreak/>
        <w:t xml:space="preserve">Researchers created fibrous membranes that were more successful at inhibiting </w:t>
      </w:r>
      <w:r w:rsidR="00585B6E" w:rsidRPr="00217866">
        <w:rPr>
          <w:rFonts w:ascii="Arial" w:eastAsia="Times New Roman" w:hAnsi="Arial" w:cs="Arial"/>
          <w:i/>
          <w:iCs/>
          <w:kern w:val="0"/>
          <w:sz w:val="20"/>
          <w:szCs w:val="20"/>
          <w:lang w:eastAsia="en-IN"/>
          <w14:ligatures w14:val="none"/>
        </w:rPr>
        <w:t>Escherichia coli</w:t>
      </w:r>
      <w:r w:rsidR="00585B6E" w:rsidRPr="00217866">
        <w:rPr>
          <w:rFonts w:ascii="Arial" w:eastAsia="Times New Roman" w:hAnsi="Arial" w:cs="Arial"/>
          <w:kern w:val="0"/>
          <w:sz w:val="20"/>
          <w:szCs w:val="20"/>
          <w:lang w:eastAsia="en-IN"/>
          <w14:ligatures w14:val="none"/>
        </w:rPr>
        <w:t xml:space="preserve"> by loading glucose oxidase into polyvinyl alcohol (PVOH). The reaction of glucose produces hydrogen peroxide, which interacts with </w:t>
      </w:r>
      <w:r w:rsidR="006A50DD" w:rsidRPr="00217866">
        <w:rPr>
          <w:rFonts w:ascii="Arial" w:eastAsia="Times New Roman" w:hAnsi="Arial" w:cs="Arial"/>
          <w:kern w:val="0"/>
          <w:sz w:val="20"/>
          <w:szCs w:val="20"/>
          <w:lang w:eastAsia="en-IN"/>
          <w14:ligatures w14:val="none"/>
        </w:rPr>
        <w:t>sulfhydryl</w:t>
      </w:r>
      <w:r w:rsidR="00585B6E" w:rsidRPr="00217866">
        <w:rPr>
          <w:rFonts w:ascii="Arial" w:eastAsia="Times New Roman" w:hAnsi="Arial" w:cs="Arial"/>
          <w:kern w:val="0"/>
          <w:sz w:val="20"/>
          <w:szCs w:val="20"/>
          <w:lang w:eastAsia="en-IN"/>
          <w14:ligatures w14:val="none"/>
        </w:rPr>
        <w:t xml:space="preserve"> groups and O double bonds in proteins and lipids to prevent the growth of bacteria. </w:t>
      </w:r>
      <w:r w:rsidR="00F61DD8" w:rsidRPr="00217866">
        <w:rPr>
          <w:rFonts w:ascii="Arial" w:eastAsia="Times New Roman" w:hAnsi="Arial" w:cs="Arial"/>
          <w:kern w:val="0"/>
          <w:sz w:val="20"/>
          <w:szCs w:val="20"/>
          <w:lang w:eastAsia="en-IN"/>
          <w14:ligatures w14:val="none"/>
        </w:rPr>
        <w:t>Gelatine</w:t>
      </w:r>
      <w:r w:rsidR="00585B6E" w:rsidRPr="00217866">
        <w:rPr>
          <w:rFonts w:ascii="Arial" w:eastAsia="Times New Roman" w:hAnsi="Arial" w:cs="Arial"/>
          <w:kern w:val="0"/>
          <w:sz w:val="20"/>
          <w:szCs w:val="20"/>
          <w:lang w:eastAsia="en-IN"/>
          <w14:ligatures w14:val="none"/>
        </w:rPr>
        <w:t xml:space="preserve">, and chitosan were used as the foundation materials for spinning, and tannic acid and chitosan were used as the antimicrobial components to successfully create </w:t>
      </w:r>
      <w:proofErr w:type="spellStart"/>
      <w:r w:rsidR="00585B6E" w:rsidRPr="00217866">
        <w:rPr>
          <w:rFonts w:ascii="Arial" w:eastAsia="Times New Roman" w:hAnsi="Arial" w:cs="Arial"/>
          <w:kern w:val="0"/>
          <w:sz w:val="20"/>
          <w:szCs w:val="20"/>
          <w:lang w:eastAsia="en-IN"/>
          <w14:ligatures w14:val="none"/>
        </w:rPr>
        <w:t>fiber</w:t>
      </w:r>
      <w:proofErr w:type="spellEnd"/>
      <w:r w:rsidR="00585B6E" w:rsidRPr="00217866">
        <w:rPr>
          <w:rFonts w:ascii="Arial" w:eastAsia="Times New Roman" w:hAnsi="Arial" w:cs="Arial"/>
          <w:kern w:val="0"/>
          <w:sz w:val="20"/>
          <w:szCs w:val="20"/>
          <w:lang w:eastAsia="en-IN"/>
          <w14:ligatures w14:val="none"/>
        </w:rPr>
        <w:t xml:space="preserve"> membranes with antibacterial properties. When it comes to antibacterial activity, chitosan and tannins work in concert. Fruit may be preserved more effectively and sustainably with this </w:t>
      </w:r>
      <w:proofErr w:type="spellStart"/>
      <w:r w:rsidR="00585B6E" w:rsidRPr="00217866">
        <w:rPr>
          <w:rFonts w:ascii="Arial" w:eastAsia="Times New Roman" w:hAnsi="Arial" w:cs="Arial"/>
          <w:kern w:val="0"/>
          <w:sz w:val="20"/>
          <w:szCs w:val="20"/>
          <w:lang w:eastAsia="en-IN"/>
          <w14:ligatures w14:val="none"/>
        </w:rPr>
        <w:t>fiber</w:t>
      </w:r>
      <w:proofErr w:type="spellEnd"/>
      <w:r w:rsidR="00585B6E" w:rsidRPr="00217866">
        <w:rPr>
          <w:rFonts w:ascii="Arial" w:eastAsia="Times New Roman" w:hAnsi="Arial" w:cs="Arial"/>
          <w:kern w:val="0"/>
          <w:sz w:val="20"/>
          <w:szCs w:val="20"/>
          <w:lang w:eastAsia="en-IN"/>
          <w14:ligatures w14:val="none"/>
        </w:rPr>
        <w:t xml:space="preserve"> membrane, which has the potential to replace plastic films (Gulzar </w:t>
      </w:r>
      <w:r w:rsidR="002634C2" w:rsidRPr="00217866">
        <w:rPr>
          <w:rFonts w:ascii="Arial" w:eastAsia="Times New Roman" w:hAnsi="Arial" w:cs="Arial"/>
          <w:i/>
          <w:kern w:val="0"/>
          <w:sz w:val="20"/>
          <w:szCs w:val="20"/>
          <w:lang w:eastAsia="en-IN"/>
          <w14:ligatures w14:val="none"/>
        </w:rPr>
        <w:t>et al</w:t>
      </w:r>
      <w:r w:rsidR="00585B6E" w:rsidRPr="00217866">
        <w:rPr>
          <w:rFonts w:ascii="Arial" w:eastAsia="Times New Roman" w:hAnsi="Arial" w:cs="Arial"/>
          <w:kern w:val="0"/>
          <w:sz w:val="20"/>
          <w:szCs w:val="20"/>
          <w:lang w:eastAsia="en-IN"/>
          <w14:ligatures w14:val="none"/>
        </w:rPr>
        <w:t>., 2022).</w:t>
      </w:r>
      <w:r w:rsidR="0076158A" w:rsidRPr="00217866">
        <w:rPr>
          <w:rFonts w:ascii="Arial" w:eastAsia="Times New Roman" w:hAnsi="Arial" w:cs="Arial"/>
          <w:kern w:val="0"/>
          <w:sz w:val="20"/>
          <w:szCs w:val="20"/>
          <w:lang w:eastAsia="en-IN"/>
          <w14:ligatures w14:val="none"/>
        </w:rPr>
        <w:t xml:space="preserve"> In another study Gao </w:t>
      </w:r>
      <w:r w:rsidR="002634C2" w:rsidRPr="00217866">
        <w:rPr>
          <w:rFonts w:ascii="Arial" w:eastAsia="Times New Roman" w:hAnsi="Arial" w:cs="Arial"/>
          <w:i/>
          <w:kern w:val="0"/>
          <w:sz w:val="20"/>
          <w:szCs w:val="20"/>
          <w:lang w:eastAsia="en-IN"/>
          <w14:ligatures w14:val="none"/>
        </w:rPr>
        <w:t>et al</w:t>
      </w:r>
      <w:r w:rsidR="0076158A" w:rsidRPr="00217866">
        <w:rPr>
          <w:rFonts w:ascii="Arial" w:eastAsia="Times New Roman" w:hAnsi="Arial" w:cs="Arial"/>
          <w:kern w:val="0"/>
          <w:sz w:val="20"/>
          <w:szCs w:val="20"/>
          <w:lang w:eastAsia="en-IN"/>
          <w14:ligatures w14:val="none"/>
        </w:rPr>
        <w:t xml:space="preserve">, reported that the naturally occurring antimicrobial agent perillaldehyde can be efficiently used for production of antimicrobial packaging. Perillaldehyde showed an increased antimicrobial and antioxidant activity when combined with hydroxypropyl-γ-cyclodextrin in the form of inclusion complex nanofiber (Gao </w:t>
      </w:r>
      <w:r w:rsidR="002634C2" w:rsidRPr="00217866">
        <w:rPr>
          <w:rFonts w:ascii="Arial" w:eastAsia="Times New Roman" w:hAnsi="Arial" w:cs="Arial"/>
          <w:i/>
          <w:kern w:val="0"/>
          <w:sz w:val="20"/>
          <w:szCs w:val="20"/>
          <w:lang w:eastAsia="en-IN"/>
          <w14:ligatures w14:val="none"/>
        </w:rPr>
        <w:t>et al</w:t>
      </w:r>
      <w:r w:rsidR="0076158A" w:rsidRPr="00217866">
        <w:rPr>
          <w:rFonts w:ascii="Arial" w:eastAsia="Times New Roman" w:hAnsi="Arial" w:cs="Arial"/>
          <w:kern w:val="0"/>
          <w:sz w:val="20"/>
          <w:szCs w:val="20"/>
          <w:lang w:eastAsia="en-IN"/>
          <w14:ligatures w14:val="none"/>
        </w:rPr>
        <w:t xml:space="preserve">., 2022). A study conducted by Huang </w:t>
      </w:r>
      <w:r w:rsidR="002634C2" w:rsidRPr="00217866">
        <w:rPr>
          <w:rFonts w:ascii="Arial" w:eastAsia="Times New Roman" w:hAnsi="Arial" w:cs="Arial"/>
          <w:i/>
          <w:kern w:val="0"/>
          <w:sz w:val="20"/>
          <w:szCs w:val="20"/>
          <w:lang w:eastAsia="en-IN"/>
          <w14:ligatures w14:val="none"/>
        </w:rPr>
        <w:t>et al</w:t>
      </w:r>
      <w:r w:rsidR="0076158A" w:rsidRPr="00217866">
        <w:rPr>
          <w:rFonts w:ascii="Arial" w:eastAsia="Times New Roman" w:hAnsi="Arial" w:cs="Arial"/>
          <w:kern w:val="0"/>
          <w:sz w:val="20"/>
          <w:szCs w:val="20"/>
          <w:lang w:eastAsia="en-IN"/>
          <w14:ligatures w14:val="none"/>
        </w:rPr>
        <w:t xml:space="preserve">, </w:t>
      </w:r>
      <w:r w:rsidR="00C85BBB" w:rsidRPr="00217866">
        <w:rPr>
          <w:rFonts w:ascii="Arial" w:eastAsia="Times New Roman" w:hAnsi="Arial" w:cs="Arial"/>
          <w:kern w:val="0"/>
          <w:sz w:val="20"/>
          <w:szCs w:val="20"/>
          <w:lang w:eastAsia="en-IN"/>
          <w14:ligatures w14:val="none"/>
        </w:rPr>
        <w:t xml:space="preserve">reported that complex nanofiber produced by combining cinnamaldehyde essential oil (CEO) and </w:t>
      </w:r>
      <w:r w:rsidR="00FF30DC" w:rsidRPr="00217866">
        <w:rPr>
          <w:rFonts w:ascii="Arial" w:eastAsia="Times New Roman" w:hAnsi="Arial" w:cs="Arial"/>
          <w:kern w:val="0"/>
          <w:sz w:val="20"/>
          <w:szCs w:val="20"/>
          <w:lang w:eastAsia="en-IN"/>
          <w14:ligatures w14:val="none"/>
        </w:rPr>
        <w:t>p</w:t>
      </w:r>
      <w:r w:rsidR="00C85BBB" w:rsidRPr="00217866">
        <w:rPr>
          <w:rFonts w:ascii="Arial" w:eastAsia="Times New Roman" w:hAnsi="Arial" w:cs="Arial"/>
          <w:kern w:val="0"/>
          <w:sz w:val="20"/>
          <w:szCs w:val="20"/>
          <w:lang w:eastAsia="en-IN"/>
          <w14:ligatures w14:val="none"/>
        </w:rPr>
        <w:t xml:space="preserve">ullulan (PLU) with electrospinning technique effectively increased antimicrobial property of pullulan against </w:t>
      </w:r>
      <w:r w:rsidR="00C85BBB" w:rsidRPr="00217866">
        <w:rPr>
          <w:rFonts w:ascii="Arial" w:eastAsia="Times New Roman" w:hAnsi="Arial" w:cs="Arial"/>
          <w:i/>
          <w:iCs/>
          <w:kern w:val="0"/>
          <w:sz w:val="20"/>
          <w:szCs w:val="20"/>
          <w:lang w:eastAsia="en-IN"/>
          <w14:ligatures w14:val="none"/>
        </w:rPr>
        <w:t xml:space="preserve">Staphylococcus aureus, Escherichia coli, </w:t>
      </w:r>
      <w:r w:rsidR="00C85BBB" w:rsidRPr="00217866">
        <w:rPr>
          <w:rFonts w:ascii="Arial" w:eastAsia="Times New Roman" w:hAnsi="Arial" w:cs="Arial"/>
          <w:kern w:val="0"/>
          <w:sz w:val="20"/>
          <w:szCs w:val="20"/>
          <w:lang w:eastAsia="en-IN"/>
          <w14:ligatures w14:val="none"/>
        </w:rPr>
        <w:t>and</w:t>
      </w:r>
      <w:r w:rsidR="00C85BBB" w:rsidRPr="00217866">
        <w:rPr>
          <w:rFonts w:ascii="Arial" w:eastAsia="Times New Roman" w:hAnsi="Arial" w:cs="Arial"/>
          <w:i/>
          <w:iCs/>
          <w:kern w:val="0"/>
          <w:sz w:val="20"/>
          <w:szCs w:val="20"/>
          <w:lang w:eastAsia="en-IN"/>
          <w14:ligatures w14:val="none"/>
        </w:rPr>
        <w:t xml:space="preserve"> Aspergillus flavus. </w:t>
      </w:r>
      <w:r w:rsidR="00C85BBB" w:rsidRPr="00217866">
        <w:rPr>
          <w:rFonts w:ascii="Arial" w:eastAsia="Times New Roman" w:hAnsi="Arial" w:cs="Arial"/>
          <w:kern w:val="0"/>
          <w:sz w:val="20"/>
          <w:szCs w:val="20"/>
          <w:lang w:eastAsia="en-IN"/>
          <w14:ligatures w14:val="none"/>
        </w:rPr>
        <w:t xml:space="preserve">The reason behind increase of antimicrobial property was the stabilization of CEO by electrospinning (Huang </w:t>
      </w:r>
      <w:r w:rsidR="002634C2" w:rsidRPr="00217866">
        <w:rPr>
          <w:rFonts w:ascii="Arial" w:eastAsia="Times New Roman" w:hAnsi="Arial" w:cs="Arial"/>
          <w:i/>
          <w:kern w:val="0"/>
          <w:sz w:val="20"/>
          <w:szCs w:val="20"/>
          <w:lang w:eastAsia="en-IN"/>
          <w14:ligatures w14:val="none"/>
        </w:rPr>
        <w:t>et al</w:t>
      </w:r>
      <w:r w:rsidR="00C85BBB" w:rsidRPr="00217866">
        <w:rPr>
          <w:rFonts w:ascii="Arial" w:eastAsia="Times New Roman" w:hAnsi="Arial" w:cs="Arial"/>
          <w:kern w:val="0"/>
          <w:sz w:val="20"/>
          <w:szCs w:val="20"/>
          <w:lang w:eastAsia="en-IN"/>
          <w14:ligatures w14:val="none"/>
        </w:rPr>
        <w:t xml:space="preserve"> 2024). </w:t>
      </w:r>
    </w:p>
    <w:p w14:paraId="23CA6BC2" w14:textId="77777777" w:rsidR="00832F88" w:rsidRPr="00217866" w:rsidRDefault="00832F88" w:rsidP="00832F88">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Antioxidant packaging </w:t>
      </w:r>
    </w:p>
    <w:p w14:paraId="2794A4F4" w14:textId="77777777" w:rsidR="00832F88" w:rsidRPr="00217866" w:rsidRDefault="00832F88" w:rsidP="00832F88">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Zein, </w:t>
      </w:r>
      <w:r w:rsidR="00FF30DC" w:rsidRPr="00217866">
        <w:rPr>
          <w:rFonts w:ascii="Arial" w:eastAsia="Times New Roman" w:hAnsi="Arial" w:cs="Arial"/>
          <w:kern w:val="0"/>
          <w:sz w:val="20"/>
          <w:szCs w:val="20"/>
          <w:lang w:eastAsia="en-IN"/>
          <w14:ligatures w14:val="none"/>
        </w:rPr>
        <w:t>gelatine</w:t>
      </w:r>
      <w:r w:rsidRPr="00217866">
        <w:rPr>
          <w:rFonts w:ascii="Arial" w:eastAsia="Times New Roman" w:hAnsi="Arial" w:cs="Arial"/>
          <w:kern w:val="0"/>
          <w:sz w:val="20"/>
          <w:szCs w:val="20"/>
          <w:lang w:eastAsia="en-IN"/>
          <w14:ligatures w14:val="none"/>
        </w:rPr>
        <w:t>, proanthocyanidin</w:t>
      </w:r>
      <w:r w:rsidR="00FF30D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zinc oxide nanoparticles, and gallic acid</w:t>
      </w:r>
      <w:r w:rsidR="00FF30D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were electrostatically spun to create a unique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composite nanofibrous membrane. The produced composite nanofiber coating can lower cherry respiration to prevent fruit oxidation and infections since the proanthocyanidins and gallic acid added are naturally occurring antioxidants. Thus, according to Yuan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(2023), these two nanofiber films are suitable packing materials for efficiently halting oxidation and averting degradation (Yuan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2023).</w:t>
      </w:r>
    </w:p>
    <w:p w14:paraId="0C88F651" w14:textId="77777777" w:rsidR="00D00B6B" w:rsidRPr="00217866" w:rsidRDefault="00D00B6B" w:rsidP="00D00B6B">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In a different work, alcohol-soluble maize proteins and </w:t>
      </w:r>
      <w:r w:rsidR="000B5F9A" w:rsidRPr="00217866">
        <w:rPr>
          <w:rFonts w:ascii="Arial" w:eastAsia="Times New Roman" w:hAnsi="Arial" w:cs="Arial"/>
          <w:kern w:val="0"/>
          <w:sz w:val="20"/>
          <w:szCs w:val="20"/>
          <w:lang w:eastAsia="en-IN"/>
          <w14:ligatures w14:val="none"/>
        </w:rPr>
        <w:t>gelatine</w:t>
      </w:r>
      <w:r w:rsidRPr="00217866">
        <w:rPr>
          <w:rFonts w:ascii="Arial" w:eastAsia="Times New Roman" w:hAnsi="Arial" w:cs="Arial"/>
          <w:kern w:val="0"/>
          <w:sz w:val="20"/>
          <w:szCs w:val="20"/>
          <w:lang w:eastAsia="en-IN"/>
          <w14:ligatures w14:val="none"/>
        </w:rPr>
        <w:t xml:space="preserve"> were doped with four polyphenols (ferulic acid, quercetin, gallic acid, and proanthocyanidins), and electrostatic spinning was used to successfully create antioxidant fibrous membranes.</w:t>
      </w:r>
      <w:r w:rsidR="00FF30DC" w:rsidRPr="00217866">
        <w:rPr>
          <w:rFonts w:ascii="Arial" w:eastAsia="Times New Roman" w:hAnsi="Arial" w:cs="Arial"/>
          <w:kern w:val="0"/>
          <w:sz w:val="20"/>
          <w:szCs w:val="20"/>
          <w:lang w:eastAsia="en-IN"/>
          <w14:ligatures w14:val="none"/>
        </w:rPr>
        <w:t xml:space="preserve"> According to the results n</w:t>
      </w:r>
      <w:r w:rsidRPr="00217866">
        <w:rPr>
          <w:rFonts w:ascii="Arial" w:eastAsia="Times New Roman" w:hAnsi="Arial" w:cs="Arial"/>
          <w:kern w:val="0"/>
          <w:sz w:val="20"/>
          <w:szCs w:val="20"/>
          <w:lang w:eastAsia="en-IN"/>
          <w14:ligatures w14:val="none"/>
        </w:rPr>
        <w:t xml:space="preserve">otable freshness preservation effects were demonstrated by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membranes with 15% gallic acid and 10% proanthocyanidins. Proanthocyanidins, which may have uses as antioxidants, had a more noticeable impact on cherry preservation. These </w:t>
      </w:r>
      <w:r w:rsidR="00FF30DC" w:rsidRPr="00217866">
        <w:rPr>
          <w:rFonts w:ascii="Arial" w:eastAsia="Times New Roman" w:hAnsi="Arial" w:cs="Arial"/>
          <w:kern w:val="0"/>
          <w:sz w:val="20"/>
          <w:szCs w:val="20"/>
          <w:lang w:eastAsia="en-IN"/>
          <w14:ligatures w14:val="none"/>
        </w:rPr>
        <w:t xml:space="preserve">created </w:t>
      </w:r>
      <w:r w:rsidRPr="00217866">
        <w:rPr>
          <w:rFonts w:ascii="Arial" w:eastAsia="Times New Roman" w:hAnsi="Arial" w:cs="Arial"/>
          <w:kern w:val="0"/>
          <w:sz w:val="20"/>
          <w:szCs w:val="20"/>
          <w:lang w:eastAsia="en-IN"/>
          <w14:ligatures w14:val="none"/>
        </w:rPr>
        <w:t>low water loss, low hardness, weak respiratory strength, and slow decay</w:t>
      </w:r>
      <w:r w:rsidR="00FF30DC" w:rsidRPr="00217866">
        <w:rPr>
          <w:rFonts w:ascii="Arial" w:eastAsia="Times New Roman" w:hAnsi="Arial" w:cs="Arial"/>
          <w:kern w:val="0"/>
          <w:sz w:val="20"/>
          <w:szCs w:val="20"/>
          <w:lang w:eastAsia="en-IN"/>
          <w14:ligatures w14:val="none"/>
        </w:rPr>
        <w:t xml:space="preserve"> in fruits</w:t>
      </w:r>
      <w:r w:rsidRPr="00217866">
        <w:rPr>
          <w:rFonts w:ascii="Arial" w:eastAsia="Times New Roman" w:hAnsi="Arial" w:cs="Arial"/>
          <w:kern w:val="0"/>
          <w:sz w:val="20"/>
          <w:szCs w:val="20"/>
          <w:lang w:eastAsia="en-IN"/>
          <w14:ligatures w14:val="none"/>
        </w:rPr>
        <w:t xml:space="preserve"> (Zhao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2023).</w:t>
      </w:r>
    </w:p>
    <w:p w14:paraId="7D5E3473" w14:textId="77777777" w:rsidR="00D00B6B" w:rsidRPr="00217866" w:rsidRDefault="00D00B6B" w:rsidP="00D00B6B">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Intelligent packaging </w:t>
      </w:r>
    </w:p>
    <w:p w14:paraId="220F145E" w14:textId="77777777" w:rsidR="008525B9" w:rsidRPr="00217866" w:rsidRDefault="00C85BBB" w:rsidP="001209BB">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An inventive method of packaging is intelligent packaging technology. In addition to safeguarding food, it provides customers with real-time updates on alterations in freshness and quality throughout storage and transportation (Wen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2021).</w:t>
      </w:r>
      <w:r w:rsidR="001209BB" w:rsidRPr="00217866">
        <w:rPr>
          <w:rFonts w:ascii="Arial" w:eastAsia="Times New Roman" w:hAnsi="Arial" w:cs="Arial"/>
          <w:kern w:val="0"/>
          <w:sz w:val="20"/>
          <w:szCs w:val="20"/>
          <w:lang w:eastAsia="en-IN"/>
          <w14:ligatures w14:val="none"/>
        </w:rPr>
        <w:t xml:space="preserve"> High protein foods </w:t>
      </w:r>
      <w:r w:rsidR="00FF30DC" w:rsidRPr="00217866">
        <w:rPr>
          <w:rFonts w:ascii="Arial" w:eastAsia="Times New Roman" w:hAnsi="Arial" w:cs="Arial"/>
          <w:kern w:val="0"/>
          <w:sz w:val="20"/>
          <w:szCs w:val="20"/>
          <w:lang w:eastAsia="en-IN"/>
          <w14:ligatures w14:val="none"/>
        </w:rPr>
        <w:t>include</w:t>
      </w:r>
      <w:r w:rsidR="001209BB" w:rsidRPr="00217866">
        <w:rPr>
          <w:rFonts w:ascii="Arial" w:eastAsia="Times New Roman" w:hAnsi="Arial" w:cs="Arial"/>
          <w:kern w:val="0"/>
          <w:sz w:val="20"/>
          <w:szCs w:val="20"/>
          <w:lang w:eastAsia="en-IN"/>
          <w14:ligatures w14:val="none"/>
        </w:rPr>
        <w:t xml:space="preserve"> fish, meat, and dairy products when it </w:t>
      </w:r>
      <w:r w:rsidR="00FF30DC" w:rsidRPr="00217866">
        <w:rPr>
          <w:rFonts w:ascii="Arial" w:eastAsia="Times New Roman" w:hAnsi="Arial" w:cs="Arial"/>
          <w:kern w:val="0"/>
          <w:sz w:val="20"/>
          <w:szCs w:val="20"/>
          <w:lang w:eastAsia="en-IN"/>
          <w14:ligatures w14:val="none"/>
        </w:rPr>
        <w:t>degrades</w:t>
      </w:r>
      <w:r w:rsidR="001209BB" w:rsidRPr="00217866">
        <w:rPr>
          <w:rFonts w:ascii="Arial" w:eastAsia="Times New Roman" w:hAnsi="Arial" w:cs="Arial"/>
          <w:kern w:val="0"/>
          <w:sz w:val="20"/>
          <w:szCs w:val="20"/>
          <w:lang w:eastAsia="en-IN"/>
          <w14:ligatures w14:val="none"/>
        </w:rPr>
        <w:t xml:space="preserve">, organic amines are released that react with dyes and </w:t>
      </w:r>
      <w:r w:rsidR="00412351" w:rsidRPr="00217866">
        <w:rPr>
          <w:rFonts w:ascii="Arial" w:eastAsia="Times New Roman" w:hAnsi="Arial" w:cs="Arial"/>
          <w:kern w:val="0"/>
          <w:sz w:val="20"/>
          <w:szCs w:val="20"/>
          <w:lang w:eastAsia="en-IN"/>
          <w14:ligatures w14:val="none"/>
        </w:rPr>
        <w:t>discolour</w:t>
      </w:r>
      <w:r w:rsidR="001209BB" w:rsidRPr="00217866">
        <w:rPr>
          <w:rFonts w:ascii="Arial" w:eastAsia="Times New Roman" w:hAnsi="Arial" w:cs="Arial"/>
          <w:kern w:val="0"/>
          <w:sz w:val="20"/>
          <w:szCs w:val="20"/>
          <w:lang w:eastAsia="en-IN"/>
          <w14:ligatures w14:val="none"/>
        </w:rPr>
        <w:t xml:space="preserve"> them (Liu </w:t>
      </w:r>
      <w:r w:rsidR="002634C2" w:rsidRPr="00217866">
        <w:rPr>
          <w:rFonts w:ascii="Arial" w:eastAsia="Times New Roman" w:hAnsi="Arial" w:cs="Arial"/>
          <w:i/>
          <w:kern w:val="0"/>
          <w:sz w:val="20"/>
          <w:szCs w:val="20"/>
          <w:lang w:eastAsia="en-IN"/>
          <w14:ligatures w14:val="none"/>
        </w:rPr>
        <w:t>et al</w:t>
      </w:r>
      <w:r w:rsidR="001209BB" w:rsidRPr="00217866">
        <w:rPr>
          <w:rFonts w:ascii="Arial" w:eastAsia="Times New Roman" w:hAnsi="Arial" w:cs="Arial"/>
          <w:kern w:val="0"/>
          <w:sz w:val="20"/>
          <w:szCs w:val="20"/>
          <w:lang w:eastAsia="en-IN"/>
          <w14:ligatures w14:val="none"/>
        </w:rPr>
        <w:t>., 2023). Electrostatic spinning of anthocyanins into chitosan and gum arabic</w:t>
      </w:r>
      <w:r w:rsidR="00412351" w:rsidRPr="00217866">
        <w:rPr>
          <w:rFonts w:ascii="Arial" w:eastAsia="Times New Roman" w:hAnsi="Arial" w:cs="Arial"/>
          <w:kern w:val="0"/>
          <w:sz w:val="20"/>
          <w:szCs w:val="20"/>
          <w:lang w:eastAsia="en-IN"/>
          <w14:ligatures w14:val="none"/>
        </w:rPr>
        <w:t>a</w:t>
      </w:r>
      <w:r w:rsidR="001209BB" w:rsidRPr="00217866">
        <w:rPr>
          <w:rFonts w:ascii="Arial" w:eastAsia="Times New Roman" w:hAnsi="Arial" w:cs="Arial"/>
          <w:kern w:val="0"/>
          <w:sz w:val="20"/>
          <w:szCs w:val="20"/>
          <w:lang w:eastAsia="en-IN"/>
          <w14:ligatures w14:val="none"/>
        </w:rPr>
        <w:t xml:space="preserve"> was reported to produce </w:t>
      </w:r>
      <w:proofErr w:type="spellStart"/>
      <w:r w:rsidR="001209BB" w:rsidRPr="00217866">
        <w:rPr>
          <w:rFonts w:ascii="Arial" w:eastAsia="Times New Roman" w:hAnsi="Arial" w:cs="Arial"/>
          <w:kern w:val="0"/>
          <w:sz w:val="20"/>
          <w:szCs w:val="20"/>
          <w:lang w:eastAsia="en-IN"/>
          <w14:ligatures w14:val="none"/>
        </w:rPr>
        <w:t>fiber</w:t>
      </w:r>
      <w:proofErr w:type="spellEnd"/>
      <w:r w:rsidR="001209BB" w:rsidRPr="00217866">
        <w:rPr>
          <w:rFonts w:ascii="Arial" w:eastAsia="Times New Roman" w:hAnsi="Arial" w:cs="Arial"/>
          <w:kern w:val="0"/>
          <w:sz w:val="20"/>
          <w:szCs w:val="20"/>
          <w:lang w:eastAsia="en-IN"/>
          <w14:ligatures w14:val="none"/>
        </w:rPr>
        <w:t xml:space="preserve"> mats with thermal stability and water-blocking capabilities. When storing chicken fillets, </w:t>
      </w:r>
      <w:proofErr w:type="spellStart"/>
      <w:r w:rsidR="001209BB" w:rsidRPr="00217866">
        <w:rPr>
          <w:rFonts w:ascii="Arial" w:eastAsia="Times New Roman" w:hAnsi="Arial" w:cs="Arial"/>
          <w:kern w:val="0"/>
          <w:sz w:val="20"/>
          <w:szCs w:val="20"/>
          <w:lang w:eastAsia="en-IN"/>
          <w14:ligatures w14:val="none"/>
        </w:rPr>
        <w:t>fiber</w:t>
      </w:r>
      <w:proofErr w:type="spellEnd"/>
      <w:r w:rsidR="001209BB" w:rsidRPr="00217866">
        <w:rPr>
          <w:rFonts w:ascii="Arial" w:eastAsia="Times New Roman" w:hAnsi="Arial" w:cs="Arial"/>
          <w:kern w:val="0"/>
          <w:sz w:val="20"/>
          <w:szCs w:val="20"/>
          <w:lang w:eastAsia="en-IN"/>
          <w14:ligatures w14:val="none"/>
        </w:rPr>
        <w:t xml:space="preserve"> mats with high </w:t>
      </w:r>
      <w:r w:rsidR="00412351" w:rsidRPr="00217866">
        <w:rPr>
          <w:rFonts w:ascii="Arial" w:eastAsia="Times New Roman" w:hAnsi="Arial" w:cs="Arial"/>
          <w:kern w:val="0"/>
          <w:sz w:val="20"/>
          <w:szCs w:val="20"/>
          <w:lang w:eastAsia="en-IN"/>
          <w14:ligatures w14:val="none"/>
        </w:rPr>
        <w:t>pH</w:t>
      </w:r>
      <w:r w:rsidR="001209BB" w:rsidRPr="00217866">
        <w:rPr>
          <w:rFonts w:ascii="Arial" w:eastAsia="Times New Roman" w:hAnsi="Arial" w:cs="Arial"/>
          <w:kern w:val="0"/>
          <w:sz w:val="20"/>
          <w:szCs w:val="20"/>
          <w:lang w:eastAsia="en-IN"/>
          <w14:ligatures w14:val="none"/>
        </w:rPr>
        <w:t xml:space="preserve"> sensitivity under external settings exhibit a constant </w:t>
      </w:r>
      <w:proofErr w:type="spellStart"/>
      <w:r w:rsidR="001209BB" w:rsidRPr="00217866">
        <w:rPr>
          <w:rFonts w:ascii="Arial" w:eastAsia="Times New Roman" w:hAnsi="Arial" w:cs="Arial"/>
          <w:kern w:val="0"/>
          <w:sz w:val="20"/>
          <w:szCs w:val="20"/>
          <w:lang w:eastAsia="en-IN"/>
          <w14:ligatures w14:val="none"/>
        </w:rPr>
        <w:t>color</w:t>
      </w:r>
      <w:proofErr w:type="spellEnd"/>
      <w:r w:rsidR="001209BB" w:rsidRPr="00217866">
        <w:rPr>
          <w:rFonts w:ascii="Arial" w:eastAsia="Times New Roman" w:hAnsi="Arial" w:cs="Arial"/>
          <w:kern w:val="0"/>
          <w:sz w:val="20"/>
          <w:szCs w:val="20"/>
          <w:lang w:eastAsia="en-IN"/>
          <w14:ligatures w14:val="none"/>
        </w:rPr>
        <w:t xml:space="preserve"> shift, enabling customers to see the food's freshness while it is refrigerated (</w:t>
      </w:r>
      <w:proofErr w:type="spellStart"/>
      <w:r w:rsidR="001209BB" w:rsidRPr="00217866">
        <w:rPr>
          <w:rFonts w:ascii="Arial" w:eastAsia="Times New Roman" w:hAnsi="Arial" w:cs="Arial"/>
          <w:kern w:val="0"/>
          <w:sz w:val="20"/>
          <w:szCs w:val="20"/>
          <w:lang w:eastAsia="en-IN"/>
          <w14:ligatures w14:val="none"/>
        </w:rPr>
        <w:t>Shavisi</w:t>
      </w:r>
      <w:proofErr w:type="spellEnd"/>
      <w:r w:rsidR="001209BB" w:rsidRPr="00217866">
        <w:rPr>
          <w:rFonts w:ascii="Arial" w:eastAsia="Times New Roman" w:hAnsi="Arial" w:cs="Arial"/>
          <w:kern w:val="0"/>
          <w:sz w:val="20"/>
          <w:szCs w:val="20"/>
          <w:lang w:eastAsia="en-IN"/>
          <w14:ligatures w14:val="none"/>
        </w:rPr>
        <w:t xml:space="preserve"> &amp; </w:t>
      </w:r>
      <w:proofErr w:type="spellStart"/>
      <w:r w:rsidR="001209BB" w:rsidRPr="00217866">
        <w:rPr>
          <w:rFonts w:ascii="Arial" w:eastAsia="Times New Roman" w:hAnsi="Arial" w:cs="Arial"/>
          <w:kern w:val="0"/>
          <w:sz w:val="20"/>
          <w:szCs w:val="20"/>
          <w:lang w:eastAsia="en-IN"/>
          <w14:ligatures w14:val="none"/>
        </w:rPr>
        <w:t>Shahbazi</w:t>
      </w:r>
      <w:proofErr w:type="spellEnd"/>
      <w:r w:rsidR="001209BB" w:rsidRPr="00217866">
        <w:rPr>
          <w:rFonts w:ascii="Arial" w:eastAsia="Times New Roman" w:hAnsi="Arial" w:cs="Arial"/>
          <w:kern w:val="0"/>
          <w:sz w:val="20"/>
          <w:szCs w:val="20"/>
          <w:lang w:eastAsia="en-IN"/>
          <w14:ligatures w14:val="none"/>
        </w:rPr>
        <w:t xml:space="preserve">, 2022). In a related investigation, polylactic acid, butterfly pea flower extract, and cinnamon aldehyde were used to create hydrophobic nanofibrous </w:t>
      </w:r>
      <w:r w:rsidR="001209BB" w:rsidRPr="00217866">
        <w:rPr>
          <w:rFonts w:ascii="Arial" w:eastAsia="Times New Roman" w:hAnsi="Arial" w:cs="Arial"/>
          <w:kern w:val="0"/>
          <w:sz w:val="20"/>
          <w:szCs w:val="20"/>
          <w:lang w:eastAsia="en-IN"/>
          <w14:ligatures w14:val="none"/>
        </w:rPr>
        <w:lastRenderedPageBreak/>
        <w:t xml:space="preserve">membranes. Cinnamaldehyde's antibacterial properties were successfully enhanced by the addition of butterfly pea flower extract. The fibrous membrane's outstanding detection performance was demonstrated by the experimental results, which revealed that it rapidly changed </w:t>
      </w:r>
      <w:proofErr w:type="spellStart"/>
      <w:r w:rsidR="001209BB" w:rsidRPr="00217866">
        <w:rPr>
          <w:rFonts w:ascii="Arial" w:eastAsia="Times New Roman" w:hAnsi="Arial" w:cs="Arial"/>
          <w:kern w:val="0"/>
          <w:sz w:val="20"/>
          <w:szCs w:val="20"/>
          <w:lang w:eastAsia="en-IN"/>
          <w14:ligatures w14:val="none"/>
        </w:rPr>
        <w:t>color</w:t>
      </w:r>
      <w:proofErr w:type="spellEnd"/>
      <w:r w:rsidR="001209BB" w:rsidRPr="00217866">
        <w:rPr>
          <w:rFonts w:ascii="Arial" w:eastAsia="Times New Roman" w:hAnsi="Arial" w:cs="Arial"/>
          <w:kern w:val="0"/>
          <w:sz w:val="20"/>
          <w:szCs w:val="20"/>
          <w:lang w:eastAsia="en-IN"/>
          <w14:ligatures w14:val="none"/>
        </w:rPr>
        <w:t xml:space="preserve"> significantly when ammonia and hydrochloric acid gasses were present (</w:t>
      </w:r>
      <w:bookmarkStart w:id="3" w:name="_Hlk192938276"/>
      <w:r w:rsidR="001209BB" w:rsidRPr="00217866">
        <w:rPr>
          <w:rFonts w:ascii="Arial" w:eastAsia="Times New Roman" w:hAnsi="Arial" w:cs="Arial"/>
          <w:kern w:val="0"/>
          <w:sz w:val="20"/>
          <w:szCs w:val="20"/>
          <w:lang w:eastAsia="en-IN"/>
          <w14:ligatures w14:val="none"/>
        </w:rPr>
        <w:t>Liu</w:t>
      </w:r>
      <w:bookmarkEnd w:id="3"/>
      <w:r w:rsidR="001209BB"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1209BB" w:rsidRPr="00217866">
        <w:rPr>
          <w:rFonts w:ascii="Arial" w:eastAsia="Times New Roman" w:hAnsi="Arial" w:cs="Arial"/>
          <w:kern w:val="0"/>
          <w:sz w:val="20"/>
          <w:szCs w:val="20"/>
          <w:lang w:eastAsia="en-IN"/>
          <w14:ligatures w14:val="none"/>
        </w:rPr>
        <w:t>., 2023).</w:t>
      </w:r>
      <w:r w:rsidR="008525B9" w:rsidRPr="00217866">
        <w:rPr>
          <w:rFonts w:ascii="Arial" w:eastAsia="Times New Roman" w:hAnsi="Arial" w:cs="Arial"/>
          <w:kern w:val="0"/>
          <w:sz w:val="20"/>
          <w:szCs w:val="20"/>
          <w:lang w:eastAsia="en-IN"/>
          <w14:ligatures w14:val="none"/>
        </w:rPr>
        <w:t xml:space="preserve"> In a study conducted by Guan </w:t>
      </w:r>
      <w:r w:rsidR="002634C2" w:rsidRPr="00217866">
        <w:rPr>
          <w:rFonts w:ascii="Arial" w:eastAsia="Times New Roman" w:hAnsi="Arial" w:cs="Arial"/>
          <w:i/>
          <w:kern w:val="0"/>
          <w:sz w:val="20"/>
          <w:szCs w:val="20"/>
          <w:lang w:eastAsia="en-IN"/>
          <w14:ligatures w14:val="none"/>
        </w:rPr>
        <w:t>et al</w:t>
      </w:r>
      <w:r w:rsidR="008525B9" w:rsidRPr="00217866">
        <w:rPr>
          <w:rFonts w:ascii="Arial" w:eastAsia="Times New Roman" w:hAnsi="Arial" w:cs="Arial"/>
          <w:kern w:val="0"/>
          <w:sz w:val="20"/>
          <w:szCs w:val="20"/>
          <w:lang w:eastAsia="en-IN"/>
          <w14:ligatures w14:val="none"/>
        </w:rPr>
        <w:t xml:space="preserve">., reported that polylactic acid composite with cellulose nano crystal and 2-hydroxypropyl-β-cyclodextrin can be effectively used for production of intelligent bioactive food packaging. There was an increase in mechanical strength of </w:t>
      </w:r>
      <w:proofErr w:type="spellStart"/>
      <w:r w:rsidR="008525B9" w:rsidRPr="00217866">
        <w:rPr>
          <w:rFonts w:ascii="Arial" w:eastAsia="Times New Roman" w:hAnsi="Arial" w:cs="Arial"/>
          <w:kern w:val="0"/>
          <w:sz w:val="20"/>
          <w:szCs w:val="20"/>
          <w:lang w:eastAsia="en-IN"/>
          <w14:ligatures w14:val="none"/>
        </w:rPr>
        <w:t>fiber</w:t>
      </w:r>
      <w:proofErr w:type="spellEnd"/>
      <w:r w:rsidR="008525B9" w:rsidRPr="00217866">
        <w:rPr>
          <w:rFonts w:ascii="Arial" w:eastAsia="Times New Roman" w:hAnsi="Arial" w:cs="Arial"/>
          <w:kern w:val="0"/>
          <w:sz w:val="20"/>
          <w:szCs w:val="20"/>
          <w:lang w:eastAsia="en-IN"/>
          <w14:ligatures w14:val="none"/>
        </w:rPr>
        <w:t xml:space="preserve"> when incorporated with tannic acid when compare with the polylactic acid </w:t>
      </w:r>
      <w:proofErr w:type="spellStart"/>
      <w:r w:rsidR="008525B9" w:rsidRPr="00217866">
        <w:rPr>
          <w:rFonts w:ascii="Arial" w:eastAsia="Times New Roman" w:hAnsi="Arial" w:cs="Arial"/>
          <w:kern w:val="0"/>
          <w:sz w:val="20"/>
          <w:szCs w:val="20"/>
          <w:lang w:eastAsia="en-IN"/>
          <w14:ligatures w14:val="none"/>
        </w:rPr>
        <w:t>fibers</w:t>
      </w:r>
      <w:proofErr w:type="spellEnd"/>
      <w:r w:rsidR="008525B9" w:rsidRPr="00217866">
        <w:rPr>
          <w:rFonts w:ascii="Arial" w:eastAsia="Times New Roman" w:hAnsi="Arial" w:cs="Arial"/>
          <w:kern w:val="0"/>
          <w:sz w:val="20"/>
          <w:szCs w:val="20"/>
          <w:lang w:eastAsia="en-IN"/>
          <w14:ligatures w14:val="none"/>
        </w:rPr>
        <w:t xml:space="preserve">. </w:t>
      </w:r>
      <w:r w:rsidR="00412351" w:rsidRPr="00217866">
        <w:rPr>
          <w:rFonts w:ascii="Arial" w:eastAsia="Times New Roman" w:hAnsi="Arial" w:cs="Arial"/>
          <w:kern w:val="0"/>
          <w:sz w:val="20"/>
          <w:szCs w:val="20"/>
          <w:lang w:eastAsia="en-IN"/>
          <w14:ligatures w14:val="none"/>
        </w:rPr>
        <w:t>Also,</w:t>
      </w:r>
      <w:r w:rsidR="008525B9" w:rsidRPr="00217866">
        <w:rPr>
          <w:rFonts w:ascii="Arial" w:eastAsia="Times New Roman" w:hAnsi="Arial" w:cs="Arial"/>
          <w:kern w:val="0"/>
          <w:sz w:val="20"/>
          <w:szCs w:val="20"/>
          <w:lang w:eastAsia="en-IN"/>
          <w14:ligatures w14:val="none"/>
        </w:rPr>
        <w:t xml:space="preserve"> they reported that, the nanofibers have intelligent colour response towards various changes in the storage conditions and showed good antimicrobial property (</w:t>
      </w:r>
      <w:bookmarkStart w:id="4" w:name="_Hlk192938307"/>
      <w:r w:rsidR="008525B9" w:rsidRPr="00217866">
        <w:rPr>
          <w:rFonts w:ascii="Arial" w:eastAsia="Times New Roman" w:hAnsi="Arial" w:cs="Arial"/>
          <w:kern w:val="0"/>
          <w:sz w:val="20"/>
          <w:szCs w:val="20"/>
          <w:lang w:eastAsia="en-IN"/>
          <w14:ligatures w14:val="none"/>
        </w:rPr>
        <w:t>Guan</w:t>
      </w:r>
      <w:bookmarkEnd w:id="4"/>
      <w:r w:rsidR="008525B9"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8525B9" w:rsidRPr="00217866">
        <w:rPr>
          <w:rFonts w:ascii="Arial" w:eastAsia="Times New Roman" w:hAnsi="Arial" w:cs="Arial"/>
          <w:kern w:val="0"/>
          <w:sz w:val="20"/>
          <w:szCs w:val="20"/>
          <w:lang w:eastAsia="en-IN"/>
          <w14:ligatures w14:val="none"/>
        </w:rPr>
        <w:t>., 2024).</w:t>
      </w:r>
    </w:p>
    <w:p w14:paraId="378D25E7" w14:textId="77777777" w:rsidR="00BA211F" w:rsidRPr="00765014" w:rsidRDefault="00BA211F" w:rsidP="00BA211F">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Encapsulation of bioactive compounds </w:t>
      </w:r>
    </w:p>
    <w:p w14:paraId="3CF3DAE5" w14:textId="77777777" w:rsidR="00D37A38" w:rsidRPr="00217866" w:rsidRDefault="00C66FA6" w:rsidP="00C66FA6">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Encapsulation is a desirable method for delivering unstable active substances (core material) to a specific location, protecting them, and promoting products by encasing them in various wall polymer matrices. Bioactive chemicals can be delivered with a finely regulated release to maximize their effectiveness and determine the ideal dosage (</w:t>
      </w:r>
      <w:proofErr w:type="spellStart"/>
      <w:r w:rsidRPr="00217866">
        <w:rPr>
          <w:rFonts w:ascii="Arial" w:eastAsia="Times New Roman" w:hAnsi="Arial" w:cs="Arial"/>
          <w:kern w:val="0"/>
          <w:sz w:val="20"/>
          <w:szCs w:val="20"/>
          <w:lang w:eastAsia="en-IN"/>
          <w14:ligatures w14:val="none"/>
        </w:rPr>
        <w:t>Ghorani</w:t>
      </w:r>
      <w:proofErr w:type="spellEnd"/>
      <w:r w:rsidRPr="00217866">
        <w:rPr>
          <w:rFonts w:ascii="Arial" w:eastAsia="Times New Roman" w:hAnsi="Arial" w:cs="Arial"/>
          <w:kern w:val="0"/>
          <w:sz w:val="20"/>
          <w:szCs w:val="20"/>
          <w:lang w:eastAsia="en-IN"/>
          <w14:ligatures w14:val="none"/>
        </w:rPr>
        <w:t xml:space="preserve"> &amp; Tucker, 2015). </w:t>
      </w:r>
      <w:r w:rsidR="00FF30DC" w:rsidRPr="00217866">
        <w:rPr>
          <w:rFonts w:ascii="Arial" w:eastAsia="Times New Roman" w:hAnsi="Arial" w:cs="Arial"/>
          <w:kern w:val="0"/>
          <w:sz w:val="20"/>
          <w:szCs w:val="20"/>
          <w:lang w:eastAsia="en-IN"/>
          <w14:ligatures w14:val="none"/>
        </w:rPr>
        <w:t xml:space="preserve"> </w:t>
      </w:r>
      <w:r w:rsidR="00D37A38" w:rsidRPr="00217866">
        <w:rPr>
          <w:rFonts w:ascii="Arial" w:eastAsia="Times New Roman" w:hAnsi="Arial" w:cs="Arial"/>
          <w:kern w:val="0"/>
          <w:sz w:val="20"/>
          <w:szCs w:val="20"/>
          <w:lang w:eastAsia="en-IN"/>
          <w14:ligatures w14:val="none"/>
        </w:rPr>
        <w:t xml:space="preserve">Encapsulation of bioactive compounds are highly useful in nutraceutical industries. Highly unstable compounds like vitamins and other bioactive compounds can be successfully encapsulate using electrospinning techniques. </w:t>
      </w:r>
      <w:r w:rsidR="003009ED" w:rsidRPr="00217866">
        <w:rPr>
          <w:rFonts w:ascii="Arial" w:eastAsia="Times New Roman" w:hAnsi="Arial" w:cs="Arial"/>
          <w:kern w:val="0"/>
          <w:sz w:val="20"/>
          <w:szCs w:val="20"/>
          <w:lang w:eastAsia="en-IN"/>
          <w14:ligatures w14:val="none"/>
        </w:rPr>
        <w:t xml:space="preserve">There are numerous advantageous of encapsulation of bioactive compounds which includes protection from harsh environmental characteristics, controlled release of compound with masking undesirable </w:t>
      </w:r>
      <w:proofErr w:type="spellStart"/>
      <w:r w:rsidR="003009ED" w:rsidRPr="00217866">
        <w:rPr>
          <w:rFonts w:ascii="Arial" w:eastAsia="Times New Roman" w:hAnsi="Arial" w:cs="Arial"/>
          <w:kern w:val="0"/>
          <w:sz w:val="20"/>
          <w:szCs w:val="20"/>
          <w:lang w:eastAsia="en-IN"/>
          <w14:ligatures w14:val="none"/>
        </w:rPr>
        <w:t>flavors</w:t>
      </w:r>
      <w:proofErr w:type="spellEnd"/>
      <w:r w:rsidR="003009ED" w:rsidRPr="00217866">
        <w:rPr>
          <w:rFonts w:ascii="Arial" w:eastAsia="Times New Roman" w:hAnsi="Arial" w:cs="Arial"/>
          <w:kern w:val="0"/>
          <w:sz w:val="20"/>
          <w:szCs w:val="20"/>
          <w:lang w:eastAsia="en-IN"/>
          <w14:ligatures w14:val="none"/>
        </w:rPr>
        <w:t xml:space="preserve">. </w:t>
      </w:r>
    </w:p>
    <w:p w14:paraId="72216412" w14:textId="77777777" w:rsidR="003009ED" w:rsidRPr="00217866" w:rsidRDefault="003009ED" w:rsidP="00C66FA6">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 study conducted by Basar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demonstrated that</w:t>
      </w:r>
      <w:r w:rsidR="00772A26" w:rsidRPr="00217866">
        <w:rPr>
          <w:rFonts w:ascii="Arial" w:eastAsia="Times New Roman" w:hAnsi="Arial" w:cs="Arial"/>
          <w:kern w:val="0"/>
          <w:sz w:val="20"/>
          <w:szCs w:val="20"/>
          <w:lang w:eastAsia="en-IN"/>
          <w14:ligatures w14:val="none"/>
        </w:rPr>
        <w:t xml:space="preserve"> encapsulation of β-carotene with poly-ethylene oxide using </w:t>
      </w:r>
      <w:r w:rsidR="000E47B3" w:rsidRPr="00217866">
        <w:rPr>
          <w:rFonts w:ascii="Arial" w:eastAsia="Times New Roman" w:hAnsi="Arial" w:cs="Arial"/>
          <w:kern w:val="0"/>
          <w:sz w:val="20"/>
          <w:szCs w:val="20"/>
          <w:lang w:eastAsia="en-IN"/>
          <w14:ligatures w14:val="none"/>
        </w:rPr>
        <w:t>electrospinning improved thermal stability and shelf-life. On storage of 96 h</w:t>
      </w:r>
      <w:r w:rsidR="00412351" w:rsidRPr="00217866">
        <w:rPr>
          <w:rFonts w:ascii="Arial" w:eastAsia="Times New Roman" w:hAnsi="Arial" w:cs="Arial"/>
          <w:kern w:val="0"/>
          <w:sz w:val="20"/>
          <w:szCs w:val="20"/>
          <w:lang w:eastAsia="en-IN"/>
          <w14:ligatures w14:val="none"/>
        </w:rPr>
        <w:t>,</w:t>
      </w:r>
      <w:r w:rsidR="000E47B3" w:rsidRPr="00217866">
        <w:rPr>
          <w:rFonts w:ascii="Arial" w:eastAsia="Times New Roman" w:hAnsi="Arial" w:cs="Arial"/>
          <w:kern w:val="0"/>
          <w:sz w:val="20"/>
          <w:szCs w:val="20"/>
          <w:lang w:eastAsia="en-IN"/>
          <w14:ligatures w14:val="none"/>
        </w:rPr>
        <w:t xml:space="preserve"> there was</w:t>
      </w:r>
      <w:r w:rsidR="00412351" w:rsidRPr="00217866">
        <w:rPr>
          <w:rFonts w:ascii="Arial" w:eastAsia="Times New Roman" w:hAnsi="Arial" w:cs="Arial"/>
          <w:kern w:val="0"/>
          <w:sz w:val="20"/>
          <w:szCs w:val="20"/>
          <w:lang w:eastAsia="en-IN"/>
          <w14:ligatures w14:val="none"/>
        </w:rPr>
        <w:t xml:space="preserve"> </w:t>
      </w:r>
      <w:r w:rsidR="000E47B3" w:rsidRPr="00217866">
        <w:rPr>
          <w:rFonts w:ascii="Arial" w:eastAsia="Times New Roman" w:hAnsi="Arial" w:cs="Arial"/>
          <w:kern w:val="0"/>
          <w:sz w:val="20"/>
          <w:szCs w:val="20"/>
          <w:lang w:eastAsia="en-IN"/>
          <w14:ligatures w14:val="none"/>
        </w:rPr>
        <w:t xml:space="preserve">70% loss of bioactive compound without electrospinning and after electrospinning there was a huge decrease in bioactive compound loss (20%) (Basar </w:t>
      </w:r>
      <w:r w:rsidR="002634C2" w:rsidRPr="00217866">
        <w:rPr>
          <w:rFonts w:ascii="Arial" w:eastAsia="Times New Roman" w:hAnsi="Arial" w:cs="Arial"/>
          <w:i/>
          <w:kern w:val="0"/>
          <w:sz w:val="20"/>
          <w:szCs w:val="20"/>
          <w:lang w:eastAsia="en-IN"/>
          <w14:ligatures w14:val="none"/>
        </w:rPr>
        <w:t>et al</w:t>
      </w:r>
      <w:r w:rsidR="000E47B3" w:rsidRPr="00217866">
        <w:rPr>
          <w:rFonts w:ascii="Arial" w:eastAsia="Times New Roman" w:hAnsi="Arial" w:cs="Arial"/>
          <w:kern w:val="0"/>
          <w:sz w:val="20"/>
          <w:szCs w:val="20"/>
          <w:lang w:eastAsia="en-IN"/>
          <w14:ligatures w14:val="none"/>
        </w:rPr>
        <w:t>., 2020).</w:t>
      </w:r>
    </w:p>
    <w:p w14:paraId="0609016D" w14:textId="77777777" w:rsidR="006D456B" w:rsidRPr="00217866" w:rsidRDefault="00A67588" w:rsidP="006D456B">
      <w:pPr>
        <w:spacing w:after="0" w:line="360" w:lineRule="auto"/>
        <w:jc w:val="both"/>
        <w:rPr>
          <w:rFonts w:ascii="Arial" w:eastAsia="Times New Roman" w:hAnsi="Arial" w:cs="Arial"/>
          <w:kern w:val="0"/>
          <w:sz w:val="20"/>
          <w:szCs w:val="20"/>
          <w:lang w:eastAsia="en-IN"/>
          <w14:ligatures w14:val="none"/>
        </w:rPr>
      </w:pP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containing folic acid or vitamin B9 have been created. In normal conditions folic acid deteriorates in the presence of light and acid (López-Córdoba, </w:t>
      </w:r>
      <w:proofErr w:type="spellStart"/>
      <w:r w:rsidRPr="00217866">
        <w:rPr>
          <w:rFonts w:ascii="Arial" w:eastAsia="Times New Roman" w:hAnsi="Arial" w:cs="Arial"/>
          <w:kern w:val="0"/>
          <w:sz w:val="20"/>
          <w:szCs w:val="20"/>
          <w:lang w:eastAsia="en-IN"/>
          <w14:ligatures w14:val="none"/>
        </w:rPr>
        <w:t>Lagarón</w:t>
      </w:r>
      <w:proofErr w:type="spellEnd"/>
      <w:r w:rsidRPr="00217866">
        <w:rPr>
          <w:rFonts w:ascii="Arial" w:eastAsia="Times New Roman" w:hAnsi="Arial" w:cs="Arial"/>
          <w:kern w:val="0"/>
          <w:sz w:val="20"/>
          <w:szCs w:val="20"/>
          <w:lang w:eastAsia="en-IN"/>
          <w14:ligatures w14:val="none"/>
        </w:rPr>
        <w:t xml:space="preserve">, &amp; </w:t>
      </w:r>
      <w:proofErr w:type="spellStart"/>
      <w:r w:rsidRPr="00217866">
        <w:rPr>
          <w:rFonts w:ascii="Arial" w:eastAsia="Times New Roman" w:hAnsi="Arial" w:cs="Arial"/>
          <w:kern w:val="0"/>
          <w:sz w:val="20"/>
          <w:szCs w:val="20"/>
          <w:lang w:eastAsia="en-IN"/>
          <w14:ligatures w14:val="none"/>
        </w:rPr>
        <w:t>Goyanes</w:t>
      </w:r>
      <w:proofErr w:type="spellEnd"/>
      <w:r w:rsidRPr="00217866">
        <w:rPr>
          <w:rFonts w:ascii="Arial" w:eastAsia="Times New Roman" w:hAnsi="Arial" w:cs="Arial"/>
          <w:kern w:val="0"/>
          <w:sz w:val="20"/>
          <w:szCs w:val="20"/>
          <w:lang w:eastAsia="en-IN"/>
          <w14:ligatures w14:val="none"/>
        </w:rPr>
        <w:t>, 2016). Folic acid encapsulated in alginate-pectin-poly ethylene oxide (PEO)</w:t>
      </w:r>
      <w:r w:rsidR="00CA362F"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shown good protection in acidic and light-induced environments (Alborzi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.,2013). After 41 days of dark storage at pH 3, the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retain about 100% of their folic acid content.</w:t>
      </w:r>
      <w:r w:rsidR="00765014">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According to reports, these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show promise as transporters to add to food items like fruit juices and acidic drinks</w:t>
      </w:r>
      <w:r w:rsidR="006D456B" w:rsidRPr="00217866">
        <w:rPr>
          <w:rFonts w:ascii="Arial" w:eastAsia="Times New Roman" w:hAnsi="Arial" w:cs="Arial"/>
          <w:kern w:val="0"/>
          <w:sz w:val="20"/>
          <w:szCs w:val="20"/>
          <w:lang w:eastAsia="en-IN"/>
          <w14:ligatures w14:val="none"/>
        </w:rPr>
        <w:t>.</w:t>
      </w:r>
      <w:r w:rsidR="009946F6" w:rsidRPr="00217866">
        <w:rPr>
          <w:rFonts w:ascii="Arial" w:eastAsia="Times New Roman" w:hAnsi="Arial" w:cs="Arial"/>
          <w:kern w:val="0"/>
          <w:sz w:val="20"/>
          <w:szCs w:val="20"/>
          <w:lang w:eastAsia="en-IN"/>
          <w14:ligatures w14:val="none"/>
        </w:rPr>
        <w:t xml:space="preserve"> </w:t>
      </w:r>
      <w:r w:rsidR="006D456B" w:rsidRPr="00217866">
        <w:rPr>
          <w:rFonts w:ascii="Arial" w:eastAsia="Times New Roman" w:hAnsi="Arial" w:cs="Arial"/>
          <w:kern w:val="0"/>
          <w:sz w:val="20"/>
          <w:szCs w:val="20"/>
          <w:lang w:eastAsia="en-IN"/>
          <w14:ligatures w14:val="none"/>
        </w:rPr>
        <w:t>Vitamin E is an essential vitamin that serves as a functional component.</w:t>
      </w:r>
      <w:r w:rsidR="009946F6" w:rsidRPr="00217866">
        <w:rPr>
          <w:rFonts w:ascii="Arial" w:eastAsia="Times New Roman" w:hAnsi="Arial" w:cs="Arial"/>
          <w:kern w:val="0"/>
          <w:sz w:val="20"/>
          <w:szCs w:val="20"/>
          <w:lang w:eastAsia="en-IN"/>
          <w14:ligatures w14:val="none"/>
        </w:rPr>
        <w:t xml:space="preserve"> </w:t>
      </w:r>
      <w:r w:rsidR="006D456B" w:rsidRPr="00217866">
        <w:rPr>
          <w:rFonts w:ascii="Arial" w:eastAsia="Times New Roman" w:hAnsi="Arial" w:cs="Arial"/>
          <w:kern w:val="0"/>
          <w:sz w:val="20"/>
          <w:szCs w:val="20"/>
          <w:lang w:eastAsia="en-IN"/>
          <w14:ligatures w14:val="none"/>
        </w:rPr>
        <w:t>It can be included in food and drink items. Encapsulation preserves its bioactivity while overcoming its drawbacks related to low stability and bioavailability. According to Li</w:t>
      </w:r>
      <w:r w:rsidR="00227F87"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2A0376" w:rsidRPr="00217866">
        <w:rPr>
          <w:rFonts w:ascii="Arial" w:eastAsia="Times New Roman" w:hAnsi="Arial" w:cs="Arial"/>
          <w:kern w:val="0"/>
          <w:sz w:val="20"/>
          <w:szCs w:val="20"/>
          <w:lang w:eastAsia="en-IN"/>
          <w14:ligatures w14:val="none"/>
        </w:rPr>
        <w:t>, vitamin</w:t>
      </w:r>
      <w:r w:rsidR="006D456B" w:rsidRPr="00217866">
        <w:rPr>
          <w:rFonts w:ascii="Arial" w:eastAsia="Times New Roman" w:hAnsi="Arial" w:cs="Arial"/>
          <w:kern w:val="0"/>
          <w:sz w:val="20"/>
          <w:szCs w:val="20"/>
          <w:lang w:eastAsia="en-IN"/>
          <w14:ligatures w14:val="none"/>
        </w:rPr>
        <w:t xml:space="preserve"> E exhibited good stability in a system based on soluble dietary </w:t>
      </w:r>
      <w:proofErr w:type="spellStart"/>
      <w:r w:rsidR="006D456B" w:rsidRPr="00217866">
        <w:rPr>
          <w:rFonts w:ascii="Arial" w:eastAsia="Times New Roman" w:hAnsi="Arial" w:cs="Arial"/>
          <w:kern w:val="0"/>
          <w:sz w:val="20"/>
          <w:szCs w:val="20"/>
          <w:lang w:eastAsia="en-IN"/>
          <w14:ligatures w14:val="none"/>
        </w:rPr>
        <w:t>fiber</w:t>
      </w:r>
      <w:proofErr w:type="spellEnd"/>
      <w:r w:rsidR="006D456B" w:rsidRPr="00217866">
        <w:rPr>
          <w:rFonts w:ascii="Arial" w:eastAsia="Times New Roman" w:hAnsi="Arial" w:cs="Arial"/>
          <w:kern w:val="0"/>
          <w:sz w:val="20"/>
          <w:szCs w:val="20"/>
          <w:lang w:eastAsia="en-IN"/>
          <w14:ligatures w14:val="none"/>
        </w:rPr>
        <w:t xml:space="preserve"> (SDF)</w:t>
      </w:r>
      <w:r w:rsidR="00227F87" w:rsidRPr="00217866">
        <w:rPr>
          <w:rFonts w:ascii="Arial" w:eastAsia="Times New Roman" w:hAnsi="Arial" w:cs="Arial"/>
          <w:kern w:val="0"/>
          <w:sz w:val="20"/>
          <w:szCs w:val="20"/>
          <w:lang w:eastAsia="en-IN"/>
          <w14:ligatures w14:val="none"/>
        </w:rPr>
        <w:t xml:space="preserve"> (Li </w:t>
      </w:r>
      <w:r w:rsidR="002634C2" w:rsidRPr="00217866">
        <w:rPr>
          <w:rFonts w:ascii="Arial" w:eastAsia="Times New Roman" w:hAnsi="Arial" w:cs="Arial"/>
          <w:i/>
          <w:kern w:val="0"/>
          <w:sz w:val="20"/>
          <w:szCs w:val="20"/>
          <w:lang w:eastAsia="en-IN"/>
          <w14:ligatures w14:val="none"/>
        </w:rPr>
        <w:t>et al</w:t>
      </w:r>
      <w:r w:rsidR="00227F87" w:rsidRPr="00217866">
        <w:rPr>
          <w:rFonts w:ascii="Arial" w:eastAsia="Times New Roman" w:hAnsi="Arial" w:cs="Arial"/>
          <w:kern w:val="0"/>
          <w:sz w:val="20"/>
          <w:szCs w:val="20"/>
          <w:lang w:eastAsia="en-IN"/>
          <w14:ligatures w14:val="none"/>
        </w:rPr>
        <w:t>., 2016)</w:t>
      </w:r>
      <w:r w:rsidR="006D456B" w:rsidRPr="00217866">
        <w:rPr>
          <w:rFonts w:ascii="Arial" w:eastAsia="Times New Roman" w:hAnsi="Arial" w:cs="Arial"/>
          <w:kern w:val="0"/>
          <w:sz w:val="20"/>
          <w:szCs w:val="20"/>
          <w:lang w:eastAsia="en-IN"/>
          <w14:ligatures w14:val="none"/>
        </w:rPr>
        <w:t>. Fathi</w:t>
      </w:r>
      <w:r w:rsidR="00C94375"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00C94375" w:rsidRPr="00217866">
        <w:rPr>
          <w:rFonts w:ascii="Arial" w:eastAsia="Times New Roman" w:hAnsi="Arial" w:cs="Arial"/>
          <w:kern w:val="0"/>
          <w:sz w:val="20"/>
          <w:szCs w:val="20"/>
          <w:lang w:eastAsia="en-IN"/>
          <w14:ligatures w14:val="none"/>
        </w:rPr>
        <w:t xml:space="preserve">, </w:t>
      </w:r>
      <w:r w:rsidR="006D456B" w:rsidRPr="00217866">
        <w:rPr>
          <w:rFonts w:ascii="Arial" w:eastAsia="Times New Roman" w:hAnsi="Arial" w:cs="Arial"/>
          <w:kern w:val="0"/>
          <w:sz w:val="20"/>
          <w:szCs w:val="20"/>
          <w:lang w:eastAsia="en-IN"/>
          <w14:ligatures w14:val="none"/>
        </w:rPr>
        <w:t xml:space="preserve">proposed dextran </w:t>
      </w:r>
      <w:proofErr w:type="spellStart"/>
      <w:r w:rsidR="006D456B" w:rsidRPr="00217866">
        <w:rPr>
          <w:rFonts w:ascii="Arial" w:eastAsia="Times New Roman" w:hAnsi="Arial" w:cs="Arial"/>
          <w:kern w:val="0"/>
          <w:sz w:val="20"/>
          <w:szCs w:val="20"/>
          <w:lang w:eastAsia="en-IN"/>
          <w14:ligatures w14:val="none"/>
        </w:rPr>
        <w:t>nano</w:t>
      </w:r>
      <w:r w:rsidR="00412351" w:rsidRPr="00217866">
        <w:rPr>
          <w:rFonts w:ascii="Arial" w:eastAsia="Times New Roman" w:hAnsi="Arial" w:cs="Arial"/>
          <w:kern w:val="0"/>
          <w:sz w:val="20"/>
          <w:szCs w:val="20"/>
          <w:lang w:eastAsia="en-IN"/>
          <w14:ligatures w14:val="none"/>
        </w:rPr>
        <w:t>-</w:t>
      </w:r>
      <w:r w:rsidR="006D456B" w:rsidRPr="00217866">
        <w:rPr>
          <w:rFonts w:ascii="Arial" w:eastAsia="Times New Roman" w:hAnsi="Arial" w:cs="Arial"/>
          <w:kern w:val="0"/>
          <w:sz w:val="20"/>
          <w:szCs w:val="20"/>
          <w:lang w:eastAsia="en-IN"/>
          <w14:ligatures w14:val="none"/>
        </w:rPr>
        <w:t>fib</w:t>
      </w:r>
      <w:r w:rsidR="00412351" w:rsidRPr="00217866">
        <w:rPr>
          <w:rFonts w:ascii="Arial" w:eastAsia="Times New Roman" w:hAnsi="Arial" w:cs="Arial"/>
          <w:kern w:val="0"/>
          <w:sz w:val="20"/>
          <w:szCs w:val="20"/>
          <w:lang w:eastAsia="en-IN"/>
          <w14:ligatures w14:val="none"/>
        </w:rPr>
        <w:t>ers</w:t>
      </w:r>
      <w:proofErr w:type="spellEnd"/>
      <w:r w:rsidR="006D456B" w:rsidRPr="00217866">
        <w:rPr>
          <w:rFonts w:ascii="Arial" w:eastAsia="Times New Roman" w:hAnsi="Arial" w:cs="Arial"/>
          <w:kern w:val="0"/>
          <w:sz w:val="20"/>
          <w:szCs w:val="20"/>
          <w:lang w:eastAsia="en-IN"/>
          <w14:ligatures w14:val="none"/>
        </w:rPr>
        <w:t xml:space="preserve"> as a novel vitamin E encapsulation delivery mechanism. Approximately 98% of the vitamin E was contained within the nanofibers. About 6% of vitamin E may be released in gastric media, according to the release profile of the vitamin</w:t>
      </w:r>
      <w:r w:rsidR="00412351" w:rsidRPr="00217866">
        <w:rPr>
          <w:rFonts w:ascii="Arial" w:eastAsia="Times New Roman" w:hAnsi="Arial" w:cs="Arial"/>
          <w:kern w:val="0"/>
          <w:sz w:val="20"/>
          <w:szCs w:val="20"/>
          <w:lang w:eastAsia="en-IN"/>
          <w14:ligatures w14:val="none"/>
        </w:rPr>
        <w:t xml:space="preserve"> E </w:t>
      </w:r>
      <w:r w:rsidR="006D456B" w:rsidRPr="00217866">
        <w:rPr>
          <w:rFonts w:ascii="Arial" w:eastAsia="Times New Roman" w:hAnsi="Arial" w:cs="Arial"/>
          <w:kern w:val="0"/>
          <w:sz w:val="20"/>
          <w:szCs w:val="20"/>
          <w:lang w:eastAsia="en-IN"/>
          <w14:ligatures w14:val="none"/>
        </w:rPr>
        <w:t>in gastrointestinal media, while about 35% could be released in intestinal media</w:t>
      </w:r>
      <w:r w:rsidR="00C94375" w:rsidRPr="00217866">
        <w:rPr>
          <w:rFonts w:ascii="Arial" w:eastAsia="Times New Roman" w:hAnsi="Arial" w:cs="Arial"/>
          <w:kern w:val="0"/>
          <w:sz w:val="20"/>
          <w:szCs w:val="20"/>
          <w:lang w:eastAsia="en-IN"/>
          <w14:ligatures w14:val="none"/>
        </w:rPr>
        <w:t xml:space="preserve"> (</w:t>
      </w:r>
      <w:proofErr w:type="spellStart"/>
      <w:r w:rsidR="00C94375" w:rsidRPr="00217866">
        <w:rPr>
          <w:rFonts w:ascii="Arial" w:eastAsia="Times New Roman" w:hAnsi="Arial" w:cs="Arial"/>
          <w:kern w:val="0"/>
          <w:sz w:val="20"/>
          <w:szCs w:val="20"/>
          <w:lang w:eastAsia="en-IN"/>
          <w14:ligatures w14:val="none"/>
        </w:rPr>
        <w:t>Fathi</w:t>
      </w:r>
      <w:proofErr w:type="spellEnd"/>
      <w:r w:rsidR="00C94375" w:rsidRPr="00217866">
        <w:rPr>
          <w:rFonts w:ascii="Arial" w:eastAsia="Times New Roman" w:hAnsi="Arial" w:cs="Arial"/>
          <w:kern w:val="0"/>
          <w:sz w:val="20"/>
          <w:szCs w:val="20"/>
          <w:lang w:eastAsia="en-IN"/>
          <w14:ligatures w14:val="none"/>
        </w:rPr>
        <w:t xml:space="preserve">, </w:t>
      </w:r>
      <w:proofErr w:type="spellStart"/>
      <w:r w:rsidR="00C94375" w:rsidRPr="00217866">
        <w:rPr>
          <w:rFonts w:ascii="Arial" w:eastAsia="Times New Roman" w:hAnsi="Arial" w:cs="Arial"/>
          <w:kern w:val="0"/>
          <w:sz w:val="20"/>
          <w:szCs w:val="20"/>
          <w:lang w:eastAsia="en-IN"/>
          <w14:ligatures w14:val="none"/>
        </w:rPr>
        <w:t>Nasrabadi</w:t>
      </w:r>
      <w:proofErr w:type="spellEnd"/>
      <w:r w:rsidR="00C94375" w:rsidRPr="00217866">
        <w:rPr>
          <w:rFonts w:ascii="Arial" w:eastAsia="Times New Roman" w:hAnsi="Arial" w:cs="Arial"/>
          <w:kern w:val="0"/>
          <w:sz w:val="20"/>
          <w:szCs w:val="20"/>
          <w:lang w:eastAsia="en-IN"/>
          <w14:ligatures w14:val="none"/>
        </w:rPr>
        <w:t xml:space="preserve">, and </w:t>
      </w:r>
      <w:proofErr w:type="spellStart"/>
      <w:r w:rsidR="00C94375" w:rsidRPr="00217866">
        <w:rPr>
          <w:rFonts w:ascii="Arial" w:eastAsia="Times New Roman" w:hAnsi="Arial" w:cs="Arial"/>
          <w:kern w:val="0"/>
          <w:sz w:val="20"/>
          <w:szCs w:val="20"/>
          <w:lang w:eastAsia="en-IN"/>
          <w14:ligatures w14:val="none"/>
        </w:rPr>
        <w:t>Varshosaz</w:t>
      </w:r>
      <w:proofErr w:type="spellEnd"/>
      <w:r w:rsidR="00C94375" w:rsidRPr="00217866">
        <w:rPr>
          <w:rFonts w:ascii="Arial" w:eastAsia="Times New Roman" w:hAnsi="Arial" w:cs="Arial"/>
          <w:kern w:val="0"/>
          <w:sz w:val="20"/>
          <w:szCs w:val="20"/>
          <w:lang w:eastAsia="en-IN"/>
          <w14:ligatures w14:val="none"/>
        </w:rPr>
        <w:t>,</w:t>
      </w:r>
      <w:r w:rsidR="00227F87" w:rsidRPr="00217866">
        <w:rPr>
          <w:rFonts w:ascii="Arial" w:eastAsia="Times New Roman" w:hAnsi="Arial" w:cs="Arial"/>
          <w:kern w:val="0"/>
          <w:sz w:val="20"/>
          <w:szCs w:val="20"/>
          <w:lang w:eastAsia="en-IN"/>
          <w14:ligatures w14:val="none"/>
        </w:rPr>
        <w:t xml:space="preserve"> </w:t>
      </w:r>
      <w:r w:rsidR="00C94375" w:rsidRPr="00217866">
        <w:rPr>
          <w:rFonts w:ascii="Arial" w:eastAsia="Times New Roman" w:hAnsi="Arial" w:cs="Arial"/>
          <w:kern w:val="0"/>
          <w:sz w:val="20"/>
          <w:szCs w:val="20"/>
          <w:lang w:eastAsia="en-IN"/>
          <w14:ligatures w14:val="none"/>
        </w:rPr>
        <w:t>2017)</w:t>
      </w:r>
      <w:r w:rsidR="006D456B" w:rsidRPr="00217866">
        <w:rPr>
          <w:rFonts w:ascii="Arial" w:eastAsia="Times New Roman" w:hAnsi="Arial" w:cs="Arial"/>
          <w:kern w:val="0"/>
          <w:sz w:val="20"/>
          <w:szCs w:val="20"/>
          <w:lang w:eastAsia="en-IN"/>
          <w14:ligatures w14:val="none"/>
        </w:rPr>
        <w:t xml:space="preserve">. </w:t>
      </w:r>
    </w:p>
    <w:p w14:paraId="228861E1" w14:textId="77777777" w:rsidR="002A0376" w:rsidRPr="00217866" w:rsidRDefault="002A0376" w:rsidP="006D456B">
      <w:p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5.3 </w:t>
      </w:r>
      <w:r w:rsidRPr="00765014">
        <w:rPr>
          <w:rFonts w:ascii="Arial" w:eastAsia="Times New Roman" w:hAnsi="Arial" w:cs="Arial"/>
          <w:b/>
          <w:bCs/>
          <w:kern w:val="0"/>
          <w:lang w:eastAsia="en-IN"/>
          <w14:ligatures w14:val="none"/>
        </w:rPr>
        <w:t xml:space="preserve">Production of meat analogue </w:t>
      </w:r>
    </w:p>
    <w:p w14:paraId="651FBFD1" w14:textId="77777777" w:rsidR="00331B9F" w:rsidRPr="00217866" w:rsidRDefault="00331B9F" w:rsidP="00331B9F">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Increase in awareness about greenhouse gases and global warming, industries are searching for an alternative to reduce greenhouse gas emissions. When talking about greenhouse gases the main producers are cattle which are mainly used for meat purposes. To reduce greenhouse gas emissions the main alternative </w:t>
      </w:r>
      <w:r w:rsidR="00412351" w:rsidRPr="00217866">
        <w:rPr>
          <w:rFonts w:ascii="Arial" w:eastAsia="Times New Roman" w:hAnsi="Arial" w:cs="Arial"/>
          <w:kern w:val="0"/>
          <w:sz w:val="20"/>
          <w:szCs w:val="20"/>
          <w:lang w:eastAsia="en-IN"/>
          <w14:ligatures w14:val="none"/>
        </w:rPr>
        <w:t>is</w:t>
      </w:r>
      <w:r w:rsidRPr="00217866">
        <w:rPr>
          <w:rFonts w:ascii="Arial" w:eastAsia="Times New Roman" w:hAnsi="Arial" w:cs="Arial"/>
          <w:kern w:val="0"/>
          <w:sz w:val="20"/>
          <w:szCs w:val="20"/>
          <w:lang w:eastAsia="en-IN"/>
          <w14:ligatures w14:val="none"/>
        </w:rPr>
        <w:t xml:space="preserve"> </w:t>
      </w:r>
      <w:r w:rsidR="00412351" w:rsidRPr="00217866">
        <w:rPr>
          <w:rFonts w:ascii="Arial" w:eastAsia="Times New Roman" w:hAnsi="Arial" w:cs="Arial"/>
          <w:kern w:val="0"/>
          <w:sz w:val="20"/>
          <w:szCs w:val="20"/>
          <w:lang w:eastAsia="en-IN"/>
          <w14:ligatures w14:val="none"/>
        </w:rPr>
        <w:t>introduction</w:t>
      </w:r>
      <w:r w:rsidRPr="00217866">
        <w:rPr>
          <w:rFonts w:ascii="Arial" w:eastAsia="Times New Roman" w:hAnsi="Arial" w:cs="Arial"/>
          <w:kern w:val="0"/>
          <w:sz w:val="20"/>
          <w:szCs w:val="20"/>
          <w:lang w:eastAsia="en-IN"/>
          <w14:ligatures w14:val="none"/>
        </w:rPr>
        <w:t xml:space="preserve"> of meat </w:t>
      </w:r>
      <w:r w:rsidR="00412351" w:rsidRPr="00217866">
        <w:rPr>
          <w:rFonts w:ascii="Arial" w:eastAsia="Times New Roman" w:hAnsi="Arial" w:cs="Arial"/>
          <w:kern w:val="0"/>
          <w:sz w:val="20"/>
          <w:szCs w:val="20"/>
          <w:lang w:eastAsia="en-IN"/>
          <w14:ligatures w14:val="none"/>
        </w:rPr>
        <w:t>analogues</w:t>
      </w:r>
      <w:r w:rsidRPr="00217866">
        <w:rPr>
          <w:rFonts w:ascii="Arial" w:eastAsia="Times New Roman" w:hAnsi="Arial" w:cs="Arial"/>
          <w:kern w:val="0"/>
          <w:sz w:val="20"/>
          <w:szCs w:val="20"/>
          <w:lang w:eastAsia="en-IN"/>
          <w14:ligatures w14:val="none"/>
        </w:rPr>
        <w:t xml:space="preserve"> </w:t>
      </w:r>
      <w:r w:rsidR="00412351" w:rsidRPr="00217866">
        <w:rPr>
          <w:rFonts w:ascii="Arial" w:eastAsia="Times New Roman" w:hAnsi="Arial" w:cs="Arial"/>
          <w:kern w:val="0"/>
          <w:sz w:val="20"/>
          <w:szCs w:val="20"/>
          <w:lang w:eastAsia="en-IN"/>
          <w14:ligatures w14:val="none"/>
        </w:rPr>
        <w:t xml:space="preserve">to market. But consumer preference towards </w:t>
      </w:r>
      <w:r w:rsidR="00412351" w:rsidRPr="00217866">
        <w:rPr>
          <w:rFonts w:ascii="Arial" w:eastAsia="Times New Roman" w:hAnsi="Arial" w:cs="Arial"/>
          <w:kern w:val="0"/>
          <w:sz w:val="20"/>
          <w:szCs w:val="20"/>
          <w:lang w:eastAsia="en-IN"/>
          <w14:ligatures w14:val="none"/>
        </w:rPr>
        <w:lastRenderedPageBreak/>
        <w:t xml:space="preserve">such analogues is very less </w:t>
      </w:r>
      <w:r w:rsidRPr="00217866">
        <w:rPr>
          <w:rFonts w:ascii="Arial" w:eastAsia="Times New Roman" w:hAnsi="Arial" w:cs="Arial"/>
          <w:kern w:val="0"/>
          <w:sz w:val="20"/>
          <w:szCs w:val="20"/>
          <w:lang w:eastAsia="en-IN"/>
          <w14:ligatures w14:val="none"/>
        </w:rPr>
        <w:t xml:space="preserve">because of their undesirable structures.  </w:t>
      </w:r>
      <w:r w:rsidR="00412351" w:rsidRPr="00217866">
        <w:rPr>
          <w:rFonts w:ascii="Arial" w:eastAsia="Times New Roman" w:hAnsi="Arial" w:cs="Arial"/>
          <w:kern w:val="0"/>
          <w:sz w:val="20"/>
          <w:szCs w:val="20"/>
          <w:lang w:eastAsia="en-IN"/>
          <w14:ligatures w14:val="none"/>
        </w:rPr>
        <w:t>D</w:t>
      </w:r>
      <w:r w:rsidRPr="00217866">
        <w:rPr>
          <w:rFonts w:ascii="Arial" w:eastAsia="Times New Roman" w:hAnsi="Arial" w:cs="Arial"/>
          <w:kern w:val="0"/>
          <w:sz w:val="20"/>
          <w:szCs w:val="20"/>
          <w:lang w:eastAsia="en-IN"/>
          <w14:ligatures w14:val="none"/>
        </w:rPr>
        <w:t xml:space="preserve">evelopment of techniques to produce a fibrous substance from plant proteins utilizing low-cost, less energy-intensive technologies can help overcome the obstacles to generating meat </w:t>
      </w:r>
      <w:r w:rsidR="00412351" w:rsidRPr="00217866">
        <w:rPr>
          <w:rFonts w:ascii="Arial" w:eastAsia="Times New Roman" w:hAnsi="Arial" w:cs="Arial"/>
          <w:kern w:val="0"/>
          <w:sz w:val="20"/>
          <w:szCs w:val="20"/>
          <w:lang w:eastAsia="en-IN"/>
          <w14:ligatures w14:val="none"/>
        </w:rPr>
        <w:t>analogues</w:t>
      </w:r>
      <w:r w:rsidRPr="00217866">
        <w:rPr>
          <w:rFonts w:ascii="Arial" w:eastAsia="Times New Roman" w:hAnsi="Arial" w:cs="Arial"/>
          <w:kern w:val="0"/>
          <w:sz w:val="20"/>
          <w:szCs w:val="20"/>
          <w:lang w:eastAsia="en-IN"/>
          <w14:ligatures w14:val="none"/>
        </w:rPr>
        <w:t xml:space="preserve">. We can emphasize electrospinning as one of the various structuring methods for producing fibrous plant protein components that can be utilized to produce meat substitutes. Using a bottom-up approach, this method produces anisotropic structural components that are subsequently put together to create larger products (Forgie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2023).</w:t>
      </w:r>
    </w:p>
    <w:p w14:paraId="0E0E8EEB" w14:textId="77777777" w:rsidR="008F1C43" w:rsidRPr="00217866" w:rsidRDefault="008F1C43" w:rsidP="008F1C43">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A study conducted by </w:t>
      </w:r>
      <w:r w:rsidRPr="00217866">
        <w:rPr>
          <w:rFonts w:ascii="Arial" w:hAnsi="Arial" w:cs="Arial"/>
          <w:sz w:val="20"/>
          <w:szCs w:val="20"/>
        </w:rPr>
        <w:t>da Trindade</w:t>
      </w:r>
      <w:r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on electron spun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of </w:t>
      </w:r>
      <w:proofErr w:type="spellStart"/>
      <w:r w:rsidRPr="00217866">
        <w:rPr>
          <w:rFonts w:ascii="Arial" w:eastAsia="Times New Roman" w:hAnsi="Arial" w:cs="Arial"/>
          <w:kern w:val="0"/>
          <w:sz w:val="20"/>
          <w:szCs w:val="20"/>
          <w:lang w:eastAsia="en-IN"/>
          <w14:ligatures w14:val="none"/>
        </w:rPr>
        <w:t>zein</w:t>
      </w:r>
      <w:proofErr w:type="spellEnd"/>
      <w:r w:rsidRPr="00217866">
        <w:rPr>
          <w:rFonts w:ascii="Arial" w:eastAsia="Times New Roman" w:hAnsi="Arial" w:cs="Arial"/>
          <w:kern w:val="0"/>
          <w:sz w:val="20"/>
          <w:szCs w:val="20"/>
          <w:lang w:eastAsia="en-IN"/>
          <w14:ligatures w14:val="none"/>
        </w:rPr>
        <w:t xml:space="preserve"> and pea protein, demonstrated the significance of employing polyethylene oxide (PEO) and zein protein in the electrospinning process to create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for meat </w:t>
      </w:r>
      <w:r w:rsidR="003007F8" w:rsidRPr="00217866">
        <w:rPr>
          <w:rFonts w:ascii="Arial" w:eastAsia="Times New Roman" w:hAnsi="Arial" w:cs="Arial"/>
          <w:kern w:val="0"/>
          <w:sz w:val="20"/>
          <w:szCs w:val="20"/>
          <w:lang w:eastAsia="en-IN"/>
          <w14:ligatures w14:val="none"/>
        </w:rPr>
        <w:t>analogues</w:t>
      </w:r>
      <w:r w:rsidRPr="00217866">
        <w:rPr>
          <w:rFonts w:ascii="Arial" w:eastAsia="Times New Roman" w:hAnsi="Arial" w:cs="Arial"/>
          <w:kern w:val="0"/>
          <w:sz w:val="20"/>
          <w:szCs w:val="20"/>
          <w:lang w:eastAsia="en-IN"/>
          <w14:ligatures w14:val="none"/>
        </w:rPr>
        <w:t xml:space="preserve">. At 33% and 1% concentrations, respectively, the </w:t>
      </w:r>
      <w:proofErr w:type="spellStart"/>
      <w:r w:rsidRPr="00217866">
        <w:rPr>
          <w:rFonts w:ascii="Arial" w:eastAsia="Times New Roman" w:hAnsi="Arial" w:cs="Arial"/>
          <w:kern w:val="0"/>
          <w:sz w:val="20"/>
          <w:szCs w:val="20"/>
          <w:lang w:eastAsia="en-IN"/>
          <w14:ligatures w14:val="none"/>
        </w:rPr>
        <w:t>zein</w:t>
      </w:r>
      <w:proofErr w:type="spellEnd"/>
      <w:r w:rsidRPr="00217866">
        <w:rPr>
          <w:rFonts w:ascii="Arial" w:eastAsia="Times New Roman" w:hAnsi="Arial" w:cs="Arial"/>
          <w:kern w:val="0"/>
          <w:sz w:val="20"/>
          <w:szCs w:val="20"/>
          <w:lang w:eastAsia="en-IN"/>
          <w14:ligatures w14:val="none"/>
        </w:rPr>
        <w:t xml:space="preserve">/PEO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showed a noticeably bigger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diameter, which might help create a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that resembles typical meat more. Additionally, this sample demonstrated exceptional hydrophilicity, which is necessary to ensure that vegetable protein-based products retain moisture and are juicy. It is also possible to emphasize this combination's strong thermal stability</w:t>
      </w:r>
      <w:r w:rsidR="003D7DC8" w:rsidRPr="00217866">
        <w:rPr>
          <w:rFonts w:ascii="Arial" w:eastAsia="Times New Roman" w:hAnsi="Arial" w:cs="Arial"/>
          <w:kern w:val="0"/>
          <w:sz w:val="20"/>
          <w:szCs w:val="20"/>
          <w:lang w:eastAsia="en-IN"/>
          <w14:ligatures w14:val="none"/>
        </w:rPr>
        <w:t xml:space="preserve"> (</w:t>
      </w:r>
      <w:r w:rsidR="003D7DC8" w:rsidRPr="00217866">
        <w:rPr>
          <w:rFonts w:ascii="Arial" w:hAnsi="Arial" w:cs="Arial"/>
          <w:sz w:val="20"/>
          <w:szCs w:val="20"/>
        </w:rPr>
        <w:t>da Trindade</w:t>
      </w:r>
      <w:r w:rsidR="003D7DC8" w:rsidRPr="00217866">
        <w:rPr>
          <w:rFonts w:ascii="Arial" w:eastAsia="Times New Roman" w:hAnsi="Arial" w:cs="Arial"/>
          <w:kern w:val="0"/>
          <w:sz w:val="20"/>
          <w:szCs w:val="20"/>
          <w:lang w:eastAsia="en-IN"/>
          <w14:ligatures w14:val="none"/>
        </w:rPr>
        <w:t xml:space="preserve">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w:t>
      </w:r>
      <w:r w:rsidR="003D7DC8" w:rsidRPr="00217866">
        <w:rPr>
          <w:rFonts w:ascii="Arial" w:eastAsia="Times New Roman" w:hAnsi="Arial" w:cs="Arial"/>
          <w:kern w:val="0"/>
          <w:sz w:val="20"/>
          <w:szCs w:val="20"/>
          <w:lang w:eastAsia="en-IN"/>
          <w14:ligatures w14:val="none"/>
        </w:rPr>
        <w:t>, 2024).</w:t>
      </w:r>
    </w:p>
    <w:p w14:paraId="5F8D869D" w14:textId="77777777" w:rsidR="003D7DC8" w:rsidRPr="00765014" w:rsidRDefault="003D7DC8" w:rsidP="003D7DC8">
      <w:pPr>
        <w:pStyle w:val="ListParagraph"/>
        <w:numPr>
          <w:ilvl w:val="1"/>
          <w:numId w:val="9"/>
        </w:numPr>
        <w:spacing w:after="0" w:line="360" w:lineRule="auto"/>
        <w:jc w:val="both"/>
        <w:rPr>
          <w:rFonts w:ascii="Arial" w:eastAsia="Times New Roman" w:hAnsi="Arial" w:cs="Arial"/>
          <w:b/>
          <w:bCs/>
          <w:kern w:val="0"/>
          <w:lang w:eastAsia="en-IN"/>
          <w14:ligatures w14:val="none"/>
        </w:rPr>
      </w:pPr>
      <w:r w:rsidRPr="00765014">
        <w:rPr>
          <w:rFonts w:ascii="Arial" w:eastAsia="Times New Roman" w:hAnsi="Arial" w:cs="Arial"/>
          <w:b/>
          <w:bCs/>
          <w:kern w:val="0"/>
          <w:lang w:eastAsia="en-IN"/>
          <w14:ligatures w14:val="none"/>
        </w:rPr>
        <w:t xml:space="preserve">Food analysis applications </w:t>
      </w:r>
    </w:p>
    <w:p w14:paraId="53722C8B" w14:textId="77777777" w:rsidR="003D7DC8" w:rsidRPr="00217866" w:rsidRDefault="003D7DC8" w:rsidP="003D7DC8">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The testing process is intricate and time-consuming, and conventional testing equipment is costly. Thus, to guarantee food safety, prompt and precise identification of dangerous ingredients in food is crucial. Spun nanofibrous membranes with a high porosity, surface functionalization, and a wide surface area are feasible to create</w:t>
      </w:r>
      <w:r w:rsidR="003007F8" w:rsidRPr="00217866">
        <w:rPr>
          <w:rFonts w:ascii="Arial" w:eastAsia="Times New Roman" w:hAnsi="Arial" w:cs="Arial"/>
          <w:kern w:val="0"/>
          <w:sz w:val="20"/>
          <w:szCs w:val="20"/>
          <w:lang w:eastAsia="en-IN"/>
          <w14:ligatures w14:val="none"/>
        </w:rPr>
        <w:t xml:space="preserve"> favourable</w:t>
      </w:r>
      <w:r w:rsidRPr="00217866">
        <w:rPr>
          <w:rFonts w:ascii="Arial" w:eastAsia="Times New Roman" w:hAnsi="Arial" w:cs="Arial"/>
          <w:kern w:val="0"/>
          <w:sz w:val="20"/>
          <w:szCs w:val="20"/>
          <w:lang w:eastAsia="en-IN"/>
          <w14:ligatures w14:val="none"/>
        </w:rPr>
        <w:t xml:space="preserve"> circumstances for novel food and chemical analysis sensor systems (Huang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2022). </w:t>
      </w:r>
    </w:p>
    <w:p w14:paraId="5E23C5D5" w14:textId="77777777" w:rsidR="009946F6" w:rsidRPr="00217866" w:rsidRDefault="009946F6" w:rsidP="003D7DC8">
      <w:pPr>
        <w:spacing w:after="0" w:line="360" w:lineRule="auto"/>
        <w:jc w:val="both"/>
        <w:rPr>
          <w:rFonts w:ascii="Arial" w:eastAsia="Times New Roman" w:hAnsi="Arial" w:cs="Arial"/>
          <w:kern w:val="0"/>
          <w:sz w:val="20"/>
          <w:szCs w:val="20"/>
          <w:lang w:eastAsia="en-IN"/>
          <w14:ligatures w14:val="none"/>
        </w:rPr>
      </w:pPr>
    </w:p>
    <w:p w14:paraId="1D696774" w14:textId="77777777" w:rsidR="00383A34" w:rsidRPr="00217866" w:rsidRDefault="00383A34" w:rsidP="00383A34">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Analysis of pesticide residue</w:t>
      </w:r>
    </w:p>
    <w:p w14:paraId="6FB29645" w14:textId="77777777" w:rsidR="00383A34" w:rsidRPr="00217866" w:rsidRDefault="00821082" w:rsidP="00383A34">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Analysing pesticide residue in food is important to avoid rejection of agriculture products in export marke</w:t>
      </w:r>
      <w:r w:rsidR="004A7C8B" w:rsidRPr="00217866">
        <w:rPr>
          <w:rFonts w:ascii="Arial" w:eastAsia="Times New Roman" w:hAnsi="Arial" w:cs="Arial"/>
          <w:kern w:val="0"/>
          <w:sz w:val="20"/>
          <w:szCs w:val="20"/>
          <w:lang w:eastAsia="en-IN"/>
          <w14:ligatures w14:val="none"/>
        </w:rPr>
        <w:t>t as well as diseases due to long-term exposure of such pesticides</w:t>
      </w:r>
      <w:r w:rsidRPr="00217866">
        <w:rPr>
          <w:rFonts w:ascii="Arial" w:eastAsia="Times New Roman" w:hAnsi="Arial" w:cs="Arial"/>
          <w:kern w:val="0"/>
          <w:sz w:val="20"/>
          <w:szCs w:val="20"/>
          <w:lang w:eastAsia="en-IN"/>
          <w14:ligatures w14:val="none"/>
        </w:rPr>
        <w:t xml:space="preserve">. Traditional methods </w:t>
      </w:r>
      <w:r w:rsidR="00346FF2" w:rsidRPr="00217866">
        <w:rPr>
          <w:rFonts w:ascii="Arial" w:eastAsia="Times New Roman" w:hAnsi="Arial" w:cs="Arial"/>
          <w:kern w:val="0"/>
          <w:sz w:val="20"/>
          <w:szCs w:val="20"/>
          <w:lang w:eastAsia="en-IN"/>
          <w14:ligatures w14:val="none"/>
        </w:rPr>
        <w:t xml:space="preserve">of </w:t>
      </w:r>
      <w:r w:rsidRPr="00217866">
        <w:rPr>
          <w:rFonts w:ascii="Arial" w:eastAsia="Times New Roman" w:hAnsi="Arial" w:cs="Arial"/>
          <w:kern w:val="0"/>
          <w:sz w:val="20"/>
          <w:szCs w:val="20"/>
          <w:lang w:eastAsia="en-IN"/>
          <w14:ligatures w14:val="none"/>
        </w:rPr>
        <w:t xml:space="preserve">pesticide analysis </w:t>
      </w:r>
      <w:proofErr w:type="gramStart"/>
      <w:r w:rsidRPr="00217866">
        <w:rPr>
          <w:rFonts w:ascii="Arial" w:eastAsia="Times New Roman" w:hAnsi="Arial" w:cs="Arial"/>
          <w:kern w:val="0"/>
          <w:sz w:val="20"/>
          <w:szCs w:val="20"/>
          <w:lang w:eastAsia="en-IN"/>
          <w14:ligatures w14:val="none"/>
        </w:rPr>
        <w:t>is</w:t>
      </w:r>
      <w:proofErr w:type="gramEnd"/>
      <w:r w:rsidRPr="00217866">
        <w:rPr>
          <w:rFonts w:ascii="Arial" w:eastAsia="Times New Roman" w:hAnsi="Arial" w:cs="Arial"/>
          <w:kern w:val="0"/>
          <w:sz w:val="20"/>
          <w:szCs w:val="20"/>
          <w:lang w:eastAsia="en-IN"/>
          <w14:ligatures w14:val="none"/>
        </w:rPr>
        <w:t xml:space="preserve"> time consuming as well as costly</w:t>
      </w:r>
      <w:r w:rsidR="00346FF2"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 to overcome </w:t>
      </w:r>
      <w:r w:rsidR="00DB7D3C" w:rsidRPr="00217866">
        <w:rPr>
          <w:rFonts w:ascii="Arial" w:eastAsia="Times New Roman" w:hAnsi="Arial" w:cs="Arial"/>
          <w:kern w:val="0"/>
          <w:sz w:val="20"/>
          <w:szCs w:val="20"/>
          <w:lang w:eastAsia="en-IN"/>
          <w14:ligatures w14:val="none"/>
        </w:rPr>
        <w:t>this limitations researcher</w:t>
      </w:r>
      <w:r w:rsidRPr="00217866">
        <w:rPr>
          <w:rFonts w:ascii="Arial" w:eastAsia="Times New Roman" w:hAnsi="Arial" w:cs="Arial"/>
          <w:kern w:val="0"/>
          <w:sz w:val="20"/>
          <w:szCs w:val="20"/>
          <w:lang w:eastAsia="en-IN"/>
          <w14:ligatures w14:val="none"/>
        </w:rPr>
        <w:t xml:space="preserve"> developed rapid detection kits and strips</w:t>
      </w:r>
      <w:r w:rsidR="003007F8" w:rsidRPr="00217866">
        <w:rPr>
          <w:rFonts w:ascii="Arial" w:eastAsia="Times New Roman" w:hAnsi="Arial" w:cs="Arial"/>
          <w:kern w:val="0"/>
          <w:sz w:val="20"/>
          <w:szCs w:val="20"/>
          <w:lang w:eastAsia="en-IN"/>
          <w14:ligatures w14:val="none"/>
        </w:rPr>
        <w:t xml:space="preserve"> based tests</w:t>
      </w:r>
      <w:r w:rsidRPr="00217866">
        <w:rPr>
          <w:rFonts w:ascii="Arial" w:eastAsia="Times New Roman" w:hAnsi="Arial" w:cs="Arial"/>
          <w:kern w:val="0"/>
          <w:sz w:val="20"/>
          <w:szCs w:val="20"/>
          <w:lang w:eastAsia="en-IN"/>
          <w14:ligatures w14:val="none"/>
        </w:rPr>
        <w:t xml:space="preserve"> for pesticide analysis. For the detection of carbamate and organophosphorus pesticide residues, a novel fast test card was created using indole acetate (IA) and acetylcholinesterase (</w:t>
      </w:r>
      <w:proofErr w:type="spellStart"/>
      <w:r w:rsidRPr="00217866">
        <w:rPr>
          <w:rFonts w:ascii="Arial" w:eastAsia="Times New Roman" w:hAnsi="Arial" w:cs="Arial"/>
          <w:kern w:val="0"/>
          <w:sz w:val="20"/>
          <w:szCs w:val="20"/>
          <w:lang w:eastAsia="en-IN"/>
          <w14:ligatures w14:val="none"/>
        </w:rPr>
        <w:t>AChE</w:t>
      </w:r>
      <w:proofErr w:type="spellEnd"/>
      <w:r w:rsidRPr="00217866">
        <w:rPr>
          <w:rFonts w:ascii="Arial" w:eastAsia="Times New Roman" w:hAnsi="Arial" w:cs="Arial"/>
          <w:kern w:val="0"/>
          <w:sz w:val="20"/>
          <w:szCs w:val="20"/>
          <w:lang w:eastAsia="en-IN"/>
          <w14:ligatures w14:val="none"/>
        </w:rPr>
        <w:t xml:space="preserve">) as basic ingredients in combination with polyvinyl alcohol (PVA). Test cards for pesticide residue were created using electrostatic spinning. The foundation of this assay is the interaction between </w:t>
      </w:r>
      <w:proofErr w:type="spellStart"/>
      <w:r w:rsidRPr="00217866">
        <w:rPr>
          <w:rFonts w:ascii="Arial" w:eastAsia="Times New Roman" w:hAnsi="Arial" w:cs="Arial"/>
          <w:kern w:val="0"/>
          <w:sz w:val="20"/>
          <w:szCs w:val="20"/>
          <w:lang w:eastAsia="en-IN"/>
          <w14:ligatures w14:val="none"/>
        </w:rPr>
        <w:t>AChE</w:t>
      </w:r>
      <w:proofErr w:type="spellEnd"/>
      <w:r w:rsidRPr="00217866">
        <w:rPr>
          <w:rFonts w:ascii="Arial" w:eastAsia="Times New Roman" w:hAnsi="Arial" w:cs="Arial"/>
          <w:kern w:val="0"/>
          <w:sz w:val="20"/>
          <w:szCs w:val="20"/>
          <w:lang w:eastAsia="en-IN"/>
          <w14:ligatures w14:val="none"/>
        </w:rPr>
        <w:t xml:space="preserve"> and a particular pesticide, which, when present, inhibits enzyme activity and causes the </w:t>
      </w:r>
      <w:proofErr w:type="spellStart"/>
      <w:r w:rsidRPr="00217866">
        <w:rPr>
          <w:rFonts w:ascii="Arial" w:eastAsia="Times New Roman" w:hAnsi="Arial" w:cs="Arial"/>
          <w:kern w:val="0"/>
          <w:sz w:val="20"/>
          <w:szCs w:val="20"/>
          <w:lang w:eastAsia="en-IN"/>
          <w14:ligatures w14:val="none"/>
        </w:rPr>
        <w:t>color</w:t>
      </w:r>
      <w:proofErr w:type="spellEnd"/>
      <w:r w:rsidRPr="00217866">
        <w:rPr>
          <w:rFonts w:ascii="Arial" w:eastAsia="Times New Roman" w:hAnsi="Arial" w:cs="Arial"/>
          <w:kern w:val="0"/>
          <w:sz w:val="20"/>
          <w:szCs w:val="20"/>
          <w:lang w:eastAsia="en-IN"/>
          <w14:ligatures w14:val="none"/>
        </w:rPr>
        <w:t xml:space="preserve"> response to alter. Consequently, the developed test cards expand the range of electrostatic spinning applications (Zhai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2020).</w:t>
      </w:r>
    </w:p>
    <w:p w14:paraId="313BB9B2" w14:textId="77777777" w:rsidR="00821082" w:rsidRPr="00217866" w:rsidRDefault="00821082" w:rsidP="00821082">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To find carbendazim</w:t>
      </w:r>
      <w:r w:rsidR="00043E26" w:rsidRPr="00217866">
        <w:rPr>
          <w:rFonts w:ascii="Arial" w:eastAsia="Times New Roman" w:hAnsi="Arial" w:cs="Arial"/>
          <w:kern w:val="0"/>
          <w:sz w:val="20"/>
          <w:szCs w:val="20"/>
          <w:lang w:eastAsia="en-IN"/>
          <w14:ligatures w14:val="none"/>
        </w:rPr>
        <w:t xml:space="preserve"> (CBZ)</w:t>
      </w:r>
      <w:r w:rsidRPr="00217866">
        <w:rPr>
          <w:rFonts w:ascii="Arial" w:eastAsia="Times New Roman" w:hAnsi="Arial" w:cs="Arial"/>
          <w:kern w:val="0"/>
          <w:sz w:val="20"/>
          <w:szCs w:val="20"/>
          <w:lang w:eastAsia="en-IN"/>
          <w14:ligatures w14:val="none"/>
        </w:rPr>
        <w:t xml:space="preserve"> residues in apple peels, a sensitive surface-enhanced Raman scattering (SERS) </w:t>
      </w:r>
      <w:proofErr w:type="spellStart"/>
      <w:r w:rsidR="00043E26" w:rsidRPr="00217866">
        <w:rPr>
          <w:rFonts w:ascii="Arial" w:eastAsia="Times New Roman" w:hAnsi="Arial" w:cs="Arial"/>
          <w:kern w:val="0"/>
          <w:sz w:val="20"/>
          <w:szCs w:val="20"/>
          <w:lang w:eastAsia="en-IN"/>
          <w14:ligatures w14:val="none"/>
        </w:rPr>
        <w:t>apta</w:t>
      </w:r>
      <w:proofErr w:type="spellEnd"/>
      <w:r w:rsidR="00043E26" w:rsidRPr="00217866">
        <w:rPr>
          <w:rFonts w:ascii="Arial" w:eastAsia="Times New Roman" w:hAnsi="Arial" w:cs="Arial"/>
          <w:kern w:val="0"/>
          <w:sz w:val="20"/>
          <w:szCs w:val="20"/>
          <w:lang w:eastAsia="en-IN"/>
          <w14:ligatures w14:val="none"/>
        </w:rPr>
        <w:t xml:space="preserve"> sensor</w:t>
      </w:r>
      <w:r w:rsidRPr="00217866">
        <w:rPr>
          <w:rFonts w:ascii="Arial" w:eastAsia="Times New Roman" w:hAnsi="Arial" w:cs="Arial"/>
          <w:kern w:val="0"/>
          <w:sz w:val="20"/>
          <w:szCs w:val="20"/>
          <w:lang w:eastAsia="en-IN"/>
          <w14:ligatures w14:val="none"/>
        </w:rPr>
        <w:t xml:space="preserve"> was created. The sensor demonstrated strong SERS activity due to the interlaced </w:t>
      </w:r>
      <w:proofErr w:type="spellStart"/>
      <w:r w:rsidRPr="00217866">
        <w:rPr>
          <w:rFonts w:ascii="Arial" w:eastAsia="Times New Roman" w:hAnsi="Arial" w:cs="Arial"/>
          <w:kern w:val="0"/>
          <w:sz w:val="20"/>
          <w:szCs w:val="20"/>
          <w:lang w:eastAsia="en-IN"/>
          <w14:ligatures w14:val="none"/>
        </w:rPr>
        <w:t>fiber</w:t>
      </w:r>
      <w:proofErr w:type="spellEnd"/>
      <w:r w:rsidRPr="00217866">
        <w:rPr>
          <w:rFonts w:ascii="Arial" w:eastAsia="Times New Roman" w:hAnsi="Arial" w:cs="Arial"/>
          <w:kern w:val="0"/>
          <w:sz w:val="20"/>
          <w:szCs w:val="20"/>
          <w:lang w:eastAsia="en-IN"/>
          <w14:ligatures w14:val="none"/>
        </w:rPr>
        <w:t xml:space="preserve"> structure of the film and the bimetallic structure of </w:t>
      </w:r>
      <w:proofErr w:type="spellStart"/>
      <w:r w:rsidRPr="00217866">
        <w:rPr>
          <w:rFonts w:ascii="Arial" w:eastAsia="Times New Roman" w:hAnsi="Arial" w:cs="Arial"/>
          <w:kern w:val="0"/>
          <w:sz w:val="20"/>
          <w:szCs w:val="20"/>
          <w:lang w:eastAsia="en-IN"/>
          <w14:ligatures w14:val="none"/>
        </w:rPr>
        <w:t>AuNS</w:t>
      </w:r>
      <w:proofErr w:type="spellEnd"/>
      <w:r w:rsidR="00DB7D3C"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Ag. CBZ molecules, which were joined to AuNPs by nitrile-mediated Raman </w:t>
      </w:r>
      <w:r w:rsidR="003007F8" w:rsidRPr="00217866">
        <w:rPr>
          <w:rFonts w:ascii="Arial" w:eastAsia="Times New Roman" w:hAnsi="Arial" w:cs="Arial"/>
          <w:kern w:val="0"/>
          <w:sz w:val="20"/>
          <w:szCs w:val="20"/>
          <w:lang w:eastAsia="en-IN"/>
          <w14:ligatures w14:val="none"/>
        </w:rPr>
        <w:t>labelling</w:t>
      </w:r>
      <w:r w:rsidRPr="00217866">
        <w:rPr>
          <w:rFonts w:ascii="Arial" w:eastAsia="Times New Roman" w:hAnsi="Arial" w:cs="Arial"/>
          <w:kern w:val="0"/>
          <w:sz w:val="20"/>
          <w:szCs w:val="20"/>
          <w:lang w:eastAsia="en-IN"/>
          <w14:ligatures w14:val="none"/>
        </w:rPr>
        <w:t xml:space="preserve"> to provide an optical anti-interference signal, were specifically caught by the aptamer during the detection procedure. Additionally, a non-invasive test using the "stick and peel" approach was conducted on apple peels at concentrations as low as 1.20 ng/cm </w:t>
      </w:r>
      <w:r w:rsidRPr="00217866">
        <w:rPr>
          <w:rFonts w:ascii="Arial" w:eastAsia="Times New Roman" w:hAnsi="Arial" w:cs="Arial"/>
          <w:kern w:val="0"/>
          <w:sz w:val="20"/>
          <w:szCs w:val="20"/>
          <w:vertAlign w:val="superscript"/>
          <w:lang w:eastAsia="en-IN"/>
          <w14:ligatures w14:val="none"/>
        </w:rPr>
        <w:t>2</w:t>
      </w:r>
      <w:r w:rsidR="003007F8"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(Wei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2024).</w:t>
      </w:r>
    </w:p>
    <w:p w14:paraId="5B4FB967" w14:textId="77777777" w:rsidR="00043E26" w:rsidRPr="00217866" w:rsidRDefault="00043E26" w:rsidP="00043E26">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 xml:space="preserve"> </w:t>
      </w:r>
      <w:r w:rsidR="008408A3" w:rsidRPr="00217866">
        <w:rPr>
          <w:rFonts w:ascii="Arial" w:eastAsia="Times New Roman" w:hAnsi="Arial" w:cs="Arial"/>
          <w:b/>
          <w:bCs/>
          <w:kern w:val="0"/>
          <w:sz w:val="20"/>
          <w:szCs w:val="20"/>
          <w:lang w:eastAsia="en-IN"/>
          <w14:ligatures w14:val="none"/>
        </w:rPr>
        <w:t>A</w:t>
      </w:r>
      <w:r w:rsidRPr="00217866">
        <w:rPr>
          <w:rFonts w:ascii="Arial" w:eastAsia="Times New Roman" w:hAnsi="Arial" w:cs="Arial"/>
          <w:b/>
          <w:bCs/>
          <w:kern w:val="0"/>
          <w:sz w:val="20"/>
          <w:szCs w:val="20"/>
          <w:lang w:eastAsia="en-IN"/>
          <w14:ligatures w14:val="none"/>
        </w:rPr>
        <w:t>nalysis</w:t>
      </w:r>
      <w:r w:rsidR="008408A3" w:rsidRPr="00217866">
        <w:rPr>
          <w:rFonts w:ascii="Arial" w:eastAsia="Times New Roman" w:hAnsi="Arial" w:cs="Arial"/>
          <w:b/>
          <w:bCs/>
          <w:kern w:val="0"/>
          <w:sz w:val="20"/>
          <w:szCs w:val="20"/>
          <w:lang w:eastAsia="en-IN"/>
          <w14:ligatures w14:val="none"/>
        </w:rPr>
        <w:t xml:space="preserve"> of antibiotics</w:t>
      </w:r>
      <w:r w:rsidRPr="00217866">
        <w:rPr>
          <w:rFonts w:ascii="Arial" w:eastAsia="Times New Roman" w:hAnsi="Arial" w:cs="Arial"/>
          <w:b/>
          <w:bCs/>
          <w:kern w:val="0"/>
          <w:sz w:val="20"/>
          <w:szCs w:val="20"/>
          <w:lang w:eastAsia="en-IN"/>
          <w14:ligatures w14:val="none"/>
        </w:rPr>
        <w:t xml:space="preserve"> </w:t>
      </w:r>
    </w:p>
    <w:p w14:paraId="1C889929" w14:textId="77777777" w:rsidR="00A57B0A" w:rsidRPr="00217866" w:rsidRDefault="00043E26" w:rsidP="00A57B0A">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lastRenderedPageBreak/>
        <w:t>Analysis of antibiotics is very important because of the increases incidents of antibiotic resistance cases</w:t>
      </w:r>
      <w:r w:rsidR="00A57B0A" w:rsidRPr="00217866">
        <w:rPr>
          <w:rFonts w:ascii="Arial" w:eastAsia="Times New Roman" w:hAnsi="Arial" w:cs="Arial"/>
          <w:kern w:val="0"/>
          <w:sz w:val="20"/>
          <w:szCs w:val="20"/>
          <w:lang w:eastAsia="en-IN"/>
          <w14:ligatures w14:val="none"/>
        </w:rPr>
        <w:t>,</w:t>
      </w:r>
      <w:r w:rsidRPr="00217866">
        <w:rPr>
          <w:rFonts w:ascii="Arial" w:eastAsia="Times New Roman" w:hAnsi="Arial" w:cs="Arial"/>
          <w:kern w:val="0"/>
          <w:sz w:val="20"/>
          <w:szCs w:val="20"/>
          <w:lang w:eastAsia="en-IN"/>
          <w14:ligatures w14:val="none"/>
        </w:rPr>
        <w:t xml:space="preserve"> due to uncontrolled use of antibiotics in agriculture and meat sectors. </w:t>
      </w:r>
      <w:r w:rsidR="00A57B0A" w:rsidRPr="00217866">
        <w:rPr>
          <w:rFonts w:ascii="Arial" w:eastAsia="Times New Roman" w:hAnsi="Arial" w:cs="Arial"/>
          <w:kern w:val="0"/>
          <w:sz w:val="20"/>
          <w:szCs w:val="20"/>
          <w:lang w:eastAsia="en-IN"/>
          <w14:ligatures w14:val="none"/>
        </w:rPr>
        <w:t xml:space="preserve">There are some emerging techniques for the rapid detection of antibiotics in the food items. One of the emerging </w:t>
      </w:r>
      <w:proofErr w:type="gramStart"/>
      <w:r w:rsidR="003007F8" w:rsidRPr="00217866">
        <w:rPr>
          <w:rFonts w:ascii="Arial" w:eastAsia="Times New Roman" w:hAnsi="Arial" w:cs="Arial"/>
          <w:kern w:val="0"/>
          <w:sz w:val="20"/>
          <w:szCs w:val="20"/>
          <w:lang w:eastAsia="en-IN"/>
          <w14:ligatures w14:val="none"/>
        </w:rPr>
        <w:t>technolog</w:t>
      </w:r>
      <w:r w:rsidR="008F5285" w:rsidRPr="00217866">
        <w:rPr>
          <w:rFonts w:ascii="Arial" w:eastAsia="Times New Roman" w:hAnsi="Arial" w:cs="Arial"/>
          <w:kern w:val="0"/>
          <w:sz w:val="20"/>
          <w:szCs w:val="20"/>
          <w:lang w:eastAsia="en-IN"/>
          <w14:ligatures w14:val="none"/>
        </w:rPr>
        <w:t>y</w:t>
      </w:r>
      <w:proofErr w:type="gramEnd"/>
      <w:r w:rsidR="008F5285" w:rsidRPr="00217866">
        <w:rPr>
          <w:rFonts w:ascii="Arial" w:eastAsia="Times New Roman" w:hAnsi="Arial" w:cs="Arial"/>
          <w:kern w:val="0"/>
          <w:sz w:val="20"/>
          <w:szCs w:val="20"/>
          <w:lang w:eastAsia="en-IN"/>
          <w14:ligatures w14:val="none"/>
        </w:rPr>
        <w:t xml:space="preserve"> is sensors made with </w:t>
      </w:r>
      <w:proofErr w:type="spellStart"/>
      <w:r w:rsidR="008F5285" w:rsidRPr="00217866">
        <w:rPr>
          <w:rFonts w:ascii="Arial" w:eastAsia="Times New Roman" w:hAnsi="Arial" w:cs="Arial"/>
          <w:kern w:val="0"/>
          <w:sz w:val="20"/>
          <w:szCs w:val="20"/>
          <w:lang w:eastAsia="en-IN"/>
          <w14:ligatures w14:val="none"/>
        </w:rPr>
        <w:t>electrospun</w:t>
      </w:r>
      <w:proofErr w:type="spellEnd"/>
      <w:r w:rsidR="008F5285" w:rsidRPr="00217866">
        <w:rPr>
          <w:rFonts w:ascii="Arial" w:eastAsia="Times New Roman" w:hAnsi="Arial" w:cs="Arial"/>
          <w:kern w:val="0"/>
          <w:sz w:val="20"/>
          <w:szCs w:val="20"/>
          <w:lang w:eastAsia="en-IN"/>
          <w14:ligatures w14:val="none"/>
        </w:rPr>
        <w:t xml:space="preserve"> </w:t>
      </w:r>
      <w:proofErr w:type="spellStart"/>
      <w:r w:rsidR="008F5285" w:rsidRPr="00217866">
        <w:rPr>
          <w:rFonts w:ascii="Arial" w:eastAsia="Times New Roman" w:hAnsi="Arial" w:cs="Arial"/>
          <w:kern w:val="0"/>
          <w:sz w:val="20"/>
          <w:szCs w:val="20"/>
          <w:lang w:eastAsia="en-IN"/>
          <w14:ligatures w14:val="none"/>
        </w:rPr>
        <w:t>fibers</w:t>
      </w:r>
      <w:proofErr w:type="spellEnd"/>
      <w:r w:rsidR="00A57B0A" w:rsidRPr="00217866">
        <w:rPr>
          <w:rFonts w:ascii="Arial" w:eastAsia="Times New Roman" w:hAnsi="Arial" w:cs="Arial"/>
          <w:kern w:val="0"/>
          <w:sz w:val="20"/>
          <w:szCs w:val="20"/>
          <w:lang w:eastAsia="en-IN"/>
          <w14:ligatures w14:val="none"/>
        </w:rPr>
        <w:t xml:space="preserve">. Nanofibers that are overlapping and interwoven can create thin films with high surface areas and porosities by the relatively easy process of electrostatic spinning, which guarantees efficient interactions with target. Antibiotic detection employing covalent organic frameworks in conjunction with electrostatically spun </w:t>
      </w:r>
      <w:proofErr w:type="spellStart"/>
      <w:r w:rsidR="00A57B0A" w:rsidRPr="00217866">
        <w:rPr>
          <w:rFonts w:ascii="Arial" w:eastAsia="Times New Roman" w:hAnsi="Arial" w:cs="Arial"/>
          <w:kern w:val="0"/>
          <w:sz w:val="20"/>
          <w:szCs w:val="20"/>
          <w:lang w:eastAsia="en-IN"/>
          <w14:ligatures w14:val="none"/>
        </w:rPr>
        <w:t>fibers</w:t>
      </w:r>
      <w:proofErr w:type="spellEnd"/>
      <w:r w:rsidR="00A57B0A" w:rsidRPr="00217866">
        <w:rPr>
          <w:rFonts w:ascii="Arial" w:eastAsia="Times New Roman" w:hAnsi="Arial" w:cs="Arial"/>
          <w:kern w:val="0"/>
          <w:sz w:val="20"/>
          <w:szCs w:val="20"/>
          <w:lang w:eastAsia="en-IN"/>
          <w14:ligatures w14:val="none"/>
        </w:rPr>
        <w:t xml:space="preserve"> as substrates (Wang </w:t>
      </w:r>
      <w:r w:rsidR="002634C2" w:rsidRPr="00217866">
        <w:rPr>
          <w:rFonts w:ascii="Arial" w:eastAsia="Times New Roman" w:hAnsi="Arial" w:cs="Arial"/>
          <w:i/>
          <w:kern w:val="0"/>
          <w:sz w:val="20"/>
          <w:szCs w:val="20"/>
          <w:lang w:eastAsia="en-IN"/>
          <w14:ligatures w14:val="none"/>
        </w:rPr>
        <w:t>et al</w:t>
      </w:r>
      <w:r w:rsidR="00A57B0A" w:rsidRPr="00217866">
        <w:rPr>
          <w:rFonts w:ascii="Arial" w:eastAsia="Times New Roman" w:hAnsi="Arial" w:cs="Arial"/>
          <w:kern w:val="0"/>
          <w:sz w:val="20"/>
          <w:szCs w:val="20"/>
          <w:lang w:eastAsia="en-IN"/>
          <w14:ligatures w14:val="none"/>
        </w:rPr>
        <w:t>., 2020). In one study, researchers prepared a fluorescent sensor using in situ growth and hybrid spinning methods with polyacrylonitrile</w:t>
      </w:r>
      <w:r w:rsidR="008408A3" w:rsidRPr="00217866">
        <w:rPr>
          <w:rFonts w:ascii="Arial" w:eastAsia="Times New Roman" w:hAnsi="Arial" w:cs="Arial"/>
          <w:kern w:val="0"/>
          <w:sz w:val="20"/>
          <w:szCs w:val="20"/>
          <w:lang w:eastAsia="en-IN"/>
          <w14:ligatures w14:val="none"/>
        </w:rPr>
        <w:t xml:space="preserve"> </w:t>
      </w:r>
      <w:r w:rsidR="00A57B0A" w:rsidRPr="00217866">
        <w:rPr>
          <w:rFonts w:ascii="Arial" w:eastAsia="Times New Roman" w:hAnsi="Arial" w:cs="Arial"/>
          <w:kern w:val="0"/>
          <w:sz w:val="20"/>
          <w:szCs w:val="20"/>
          <w:lang w:eastAsia="en-IN"/>
          <w14:ligatures w14:val="none"/>
        </w:rPr>
        <w:t>(PAN) and polymethylmethacrylate</w:t>
      </w:r>
      <w:r w:rsidR="008408A3" w:rsidRPr="00217866">
        <w:rPr>
          <w:rFonts w:ascii="Arial" w:eastAsia="Times New Roman" w:hAnsi="Arial" w:cs="Arial"/>
          <w:kern w:val="0"/>
          <w:sz w:val="20"/>
          <w:szCs w:val="20"/>
          <w:lang w:eastAsia="en-IN"/>
          <w14:ligatures w14:val="none"/>
        </w:rPr>
        <w:t xml:space="preserve"> (PMM)</w:t>
      </w:r>
      <w:r w:rsidR="00A57B0A" w:rsidRPr="00217866">
        <w:rPr>
          <w:rFonts w:ascii="Arial" w:eastAsia="Times New Roman" w:hAnsi="Arial" w:cs="Arial"/>
          <w:kern w:val="0"/>
          <w:sz w:val="20"/>
          <w:szCs w:val="20"/>
          <w:lang w:eastAsia="en-IN"/>
          <w14:ligatures w14:val="none"/>
        </w:rPr>
        <w:t xml:space="preserve"> as raw materials. This fluorescent sensor, which has a high sensitivity for antibiotic detection, provides a viable plan for future fluorescence-sensing studies (Li </w:t>
      </w:r>
      <w:r w:rsidR="002634C2" w:rsidRPr="00217866">
        <w:rPr>
          <w:rFonts w:ascii="Arial" w:eastAsia="Times New Roman" w:hAnsi="Arial" w:cs="Arial"/>
          <w:i/>
          <w:kern w:val="0"/>
          <w:sz w:val="20"/>
          <w:szCs w:val="20"/>
          <w:lang w:eastAsia="en-IN"/>
          <w14:ligatures w14:val="none"/>
        </w:rPr>
        <w:t>et al</w:t>
      </w:r>
      <w:r w:rsidR="00A57B0A" w:rsidRPr="00217866">
        <w:rPr>
          <w:rFonts w:ascii="Arial" w:eastAsia="Times New Roman" w:hAnsi="Arial" w:cs="Arial"/>
          <w:kern w:val="0"/>
          <w:sz w:val="20"/>
          <w:szCs w:val="20"/>
          <w:lang w:eastAsia="en-IN"/>
          <w14:ligatures w14:val="none"/>
        </w:rPr>
        <w:t xml:space="preserve">., 2024). Researchers also developed a fast, simple, sensitive, and cost-effective </w:t>
      </w:r>
      <w:proofErr w:type="spellStart"/>
      <w:r w:rsidR="00A57B0A" w:rsidRPr="00217866">
        <w:rPr>
          <w:rFonts w:ascii="Arial" w:eastAsia="Times New Roman" w:hAnsi="Arial" w:cs="Arial"/>
          <w:kern w:val="0"/>
          <w:sz w:val="20"/>
          <w:szCs w:val="20"/>
          <w:lang w:eastAsia="en-IN"/>
          <w14:ligatures w14:val="none"/>
        </w:rPr>
        <w:t>aptasensor</w:t>
      </w:r>
      <w:proofErr w:type="spellEnd"/>
      <w:r w:rsidR="00A57B0A" w:rsidRPr="00217866">
        <w:rPr>
          <w:rFonts w:ascii="Arial" w:eastAsia="Times New Roman" w:hAnsi="Arial" w:cs="Arial"/>
          <w:kern w:val="0"/>
          <w:sz w:val="20"/>
          <w:szCs w:val="20"/>
          <w:lang w:eastAsia="en-IN"/>
          <w14:ligatures w14:val="none"/>
        </w:rPr>
        <w:t xml:space="preserve"> based </w:t>
      </w:r>
      <w:r w:rsidR="008F5285" w:rsidRPr="00217866">
        <w:rPr>
          <w:rFonts w:ascii="Arial" w:eastAsia="Times New Roman" w:hAnsi="Arial" w:cs="Arial"/>
          <w:kern w:val="0"/>
          <w:sz w:val="20"/>
          <w:szCs w:val="20"/>
          <w:lang w:eastAsia="en-IN"/>
          <w14:ligatures w14:val="none"/>
        </w:rPr>
        <w:t>sensor with</w:t>
      </w:r>
      <w:r w:rsidR="00A57B0A" w:rsidRPr="00217866">
        <w:rPr>
          <w:rFonts w:ascii="Arial" w:eastAsia="Times New Roman" w:hAnsi="Arial" w:cs="Arial"/>
          <w:kern w:val="0"/>
          <w:sz w:val="20"/>
          <w:szCs w:val="20"/>
          <w:lang w:eastAsia="en-IN"/>
          <w14:ligatures w14:val="none"/>
        </w:rPr>
        <w:t xml:space="preserve"> NH 2-MIL-101 (Fe) and carbonized PAN </w:t>
      </w:r>
      <w:proofErr w:type="spellStart"/>
      <w:r w:rsidR="00A57B0A" w:rsidRPr="00217866">
        <w:rPr>
          <w:rFonts w:ascii="Arial" w:eastAsia="Times New Roman" w:hAnsi="Arial" w:cs="Arial"/>
          <w:kern w:val="0"/>
          <w:sz w:val="20"/>
          <w:szCs w:val="20"/>
          <w:lang w:eastAsia="en-IN"/>
          <w14:ligatures w14:val="none"/>
        </w:rPr>
        <w:t>fibers</w:t>
      </w:r>
      <w:proofErr w:type="spellEnd"/>
      <w:r w:rsidR="00A57B0A" w:rsidRPr="00217866">
        <w:rPr>
          <w:rFonts w:ascii="Arial" w:eastAsia="Times New Roman" w:hAnsi="Arial" w:cs="Arial"/>
          <w:kern w:val="0"/>
          <w:sz w:val="20"/>
          <w:szCs w:val="20"/>
          <w:lang w:eastAsia="en-IN"/>
          <w14:ligatures w14:val="none"/>
        </w:rPr>
        <w:t xml:space="preserve"> using electrostatic spinning. Additionally, it was shown that the current response generated by the </w:t>
      </w:r>
      <w:proofErr w:type="spellStart"/>
      <w:r w:rsidR="00A57B0A" w:rsidRPr="00217866">
        <w:rPr>
          <w:rFonts w:ascii="Arial" w:eastAsia="Times New Roman" w:hAnsi="Arial" w:cs="Arial"/>
          <w:kern w:val="0"/>
          <w:sz w:val="20"/>
          <w:szCs w:val="20"/>
          <w:lang w:eastAsia="en-IN"/>
          <w14:ligatures w14:val="none"/>
        </w:rPr>
        <w:t>aptasensor</w:t>
      </w:r>
      <w:proofErr w:type="spellEnd"/>
      <w:r w:rsidR="00A57B0A" w:rsidRPr="00217866">
        <w:rPr>
          <w:rFonts w:ascii="Arial" w:eastAsia="Times New Roman" w:hAnsi="Arial" w:cs="Arial"/>
          <w:kern w:val="0"/>
          <w:sz w:val="20"/>
          <w:szCs w:val="20"/>
          <w:lang w:eastAsia="en-IN"/>
          <w14:ligatures w14:val="none"/>
        </w:rPr>
        <w:t xml:space="preserve"> could accurately quantify tetracycline concentration in water samples (Song </w:t>
      </w:r>
      <w:r w:rsidR="002634C2" w:rsidRPr="00217866">
        <w:rPr>
          <w:rFonts w:ascii="Arial" w:eastAsia="Times New Roman" w:hAnsi="Arial" w:cs="Arial"/>
          <w:i/>
          <w:kern w:val="0"/>
          <w:sz w:val="20"/>
          <w:szCs w:val="20"/>
          <w:lang w:eastAsia="en-IN"/>
          <w14:ligatures w14:val="none"/>
        </w:rPr>
        <w:t>et al</w:t>
      </w:r>
      <w:r w:rsidR="00A57B0A" w:rsidRPr="00217866">
        <w:rPr>
          <w:rFonts w:ascii="Arial" w:eastAsia="Times New Roman" w:hAnsi="Arial" w:cs="Arial"/>
          <w:kern w:val="0"/>
          <w:sz w:val="20"/>
          <w:szCs w:val="20"/>
          <w:lang w:eastAsia="en-IN"/>
          <w14:ligatures w14:val="none"/>
        </w:rPr>
        <w:t>., 2022).</w:t>
      </w:r>
    </w:p>
    <w:p w14:paraId="3F686D39" w14:textId="77777777" w:rsidR="008408A3" w:rsidRPr="00217866" w:rsidRDefault="008408A3" w:rsidP="008408A3">
      <w:pPr>
        <w:pStyle w:val="ListParagraph"/>
        <w:numPr>
          <w:ilvl w:val="2"/>
          <w:numId w:val="9"/>
        </w:numPr>
        <w:spacing w:after="0" w:line="360" w:lineRule="auto"/>
        <w:jc w:val="both"/>
        <w:rPr>
          <w:rFonts w:ascii="Arial" w:eastAsia="Times New Roman" w:hAnsi="Arial" w:cs="Arial"/>
          <w:b/>
          <w:bCs/>
          <w:kern w:val="0"/>
          <w:sz w:val="20"/>
          <w:szCs w:val="20"/>
          <w:lang w:eastAsia="en-IN"/>
          <w14:ligatures w14:val="none"/>
        </w:rPr>
      </w:pPr>
      <w:r w:rsidRPr="00217866">
        <w:rPr>
          <w:rFonts w:ascii="Arial" w:eastAsia="Times New Roman" w:hAnsi="Arial" w:cs="Arial"/>
          <w:b/>
          <w:bCs/>
          <w:kern w:val="0"/>
          <w:sz w:val="20"/>
          <w:szCs w:val="20"/>
          <w:lang w:eastAsia="en-IN"/>
          <w14:ligatures w14:val="none"/>
        </w:rPr>
        <w:t>Analysis of food composition</w:t>
      </w:r>
    </w:p>
    <w:p w14:paraId="2432E772" w14:textId="77777777" w:rsidR="00A02104" w:rsidRDefault="008408A3" w:rsidP="008F5285">
      <w:pPr>
        <w:spacing w:after="0" w:line="360" w:lineRule="auto"/>
        <w:jc w:val="both"/>
        <w:rPr>
          <w:rFonts w:ascii="Arial" w:eastAsia="Times New Roman" w:hAnsi="Arial" w:cs="Arial"/>
          <w:kern w:val="0"/>
          <w:sz w:val="20"/>
          <w:szCs w:val="20"/>
          <w:lang w:eastAsia="en-IN"/>
          <w14:ligatures w14:val="none"/>
        </w:rPr>
      </w:pPr>
      <w:r w:rsidRPr="00217866">
        <w:rPr>
          <w:rFonts w:ascii="Arial" w:eastAsia="Times New Roman" w:hAnsi="Arial" w:cs="Arial"/>
          <w:kern w:val="0"/>
          <w:sz w:val="20"/>
          <w:szCs w:val="20"/>
          <w:lang w:eastAsia="en-IN"/>
          <w14:ligatures w14:val="none"/>
        </w:rPr>
        <w:t xml:space="preserve">Quick developments in nanotechnology have created new avenues for producing various food analysis tests. Researchers have discovered that food products can be </w:t>
      </w:r>
      <w:r w:rsidR="003007F8" w:rsidRPr="00217866">
        <w:rPr>
          <w:rFonts w:ascii="Arial" w:eastAsia="Times New Roman" w:hAnsi="Arial" w:cs="Arial"/>
          <w:kern w:val="0"/>
          <w:sz w:val="20"/>
          <w:szCs w:val="20"/>
          <w:lang w:eastAsia="en-IN"/>
          <w14:ligatures w14:val="none"/>
        </w:rPr>
        <w:t>analysed</w:t>
      </w:r>
      <w:r w:rsidRPr="00217866">
        <w:rPr>
          <w:rFonts w:ascii="Arial" w:eastAsia="Times New Roman" w:hAnsi="Arial" w:cs="Arial"/>
          <w:kern w:val="0"/>
          <w:sz w:val="20"/>
          <w:szCs w:val="20"/>
          <w:lang w:eastAsia="en-IN"/>
          <w14:ligatures w14:val="none"/>
        </w:rPr>
        <w:t xml:space="preserve"> using enzyme-immobilized biosensors, which identify signals from biochemical reactions with the identified component. Using microfluidic chips, optical </w:t>
      </w:r>
      <w:proofErr w:type="gramStart"/>
      <w:r w:rsidRPr="00217866">
        <w:rPr>
          <w:rFonts w:ascii="Arial" w:eastAsia="Times New Roman" w:hAnsi="Arial" w:cs="Arial"/>
          <w:kern w:val="0"/>
          <w:sz w:val="20"/>
          <w:szCs w:val="20"/>
          <w:lang w:eastAsia="en-IN"/>
          <w14:ligatures w14:val="none"/>
        </w:rPr>
        <w:t>biosensors ,</w:t>
      </w:r>
      <w:proofErr w:type="gramEnd"/>
      <w:r w:rsidRPr="00217866">
        <w:rPr>
          <w:rFonts w:ascii="Arial" w:eastAsia="Times New Roman" w:hAnsi="Arial" w:cs="Arial"/>
          <w:kern w:val="0"/>
          <w:sz w:val="20"/>
          <w:szCs w:val="20"/>
          <w:lang w:eastAsia="en-IN"/>
          <w14:ligatures w14:val="none"/>
        </w:rPr>
        <w:t xml:space="preserve"> which combines coaxial electrostatic spinning and glucose oxidase were created. </w:t>
      </w:r>
      <w:r w:rsidR="008F5285" w:rsidRPr="00217866">
        <w:rPr>
          <w:rFonts w:ascii="Arial" w:eastAsia="Times New Roman" w:hAnsi="Arial" w:cs="Arial"/>
          <w:kern w:val="0"/>
          <w:sz w:val="20"/>
          <w:szCs w:val="20"/>
          <w:lang w:eastAsia="en-IN"/>
          <w14:ligatures w14:val="none"/>
        </w:rPr>
        <w:t xml:space="preserve">The principle behind the technology is that the local amount of dissolved oxygen is decreased when glucose oxidase, oxidizes glucose. </w:t>
      </w:r>
      <w:r w:rsidRPr="00217866">
        <w:rPr>
          <w:rFonts w:ascii="Arial" w:eastAsia="Times New Roman" w:hAnsi="Arial" w:cs="Arial"/>
          <w:kern w:val="0"/>
          <w:sz w:val="20"/>
          <w:szCs w:val="20"/>
          <w:lang w:eastAsia="en-IN"/>
          <w14:ligatures w14:val="none"/>
        </w:rPr>
        <w:t xml:space="preserve">When it came to measuring glucose, this biosensor performed well (Ramon-Marquez </w:t>
      </w:r>
      <w:r w:rsidR="002634C2" w:rsidRPr="00217866">
        <w:rPr>
          <w:rFonts w:ascii="Arial" w:eastAsia="Times New Roman" w:hAnsi="Arial" w:cs="Arial"/>
          <w:i/>
          <w:kern w:val="0"/>
          <w:sz w:val="20"/>
          <w:szCs w:val="20"/>
          <w:lang w:eastAsia="en-IN"/>
          <w14:ligatures w14:val="none"/>
        </w:rPr>
        <w:t>et al</w:t>
      </w:r>
      <w:r w:rsidRPr="00217866">
        <w:rPr>
          <w:rFonts w:ascii="Arial" w:eastAsia="Times New Roman" w:hAnsi="Arial" w:cs="Arial"/>
          <w:kern w:val="0"/>
          <w:sz w:val="20"/>
          <w:szCs w:val="20"/>
          <w:lang w:eastAsia="en-IN"/>
          <w14:ligatures w14:val="none"/>
        </w:rPr>
        <w:t xml:space="preserve">., 2017). </w:t>
      </w:r>
    </w:p>
    <w:p w14:paraId="4FE5BBAF" w14:textId="77777777" w:rsidR="00A02104" w:rsidRDefault="00A02104" w:rsidP="008F5285">
      <w:pPr>
        <w:spacing w:after="0" w:line="360" w:lineRule="auto"/>
        <w:jc w:val="both"/>
        <w:rPr>
          <w:rFonts w:ascii="Arial" w:eastAsia="Times New Roman" w:hAnsi="Arial" w:cs="Arial"/>
          <w:kern w:val="0"/>
          <w:sz w:val="20"/>
          <w:szCs w:val="20"/>
          <w:lang w:eastAsia="en-IN"/>
          <w14:ligatures w14:val="none"/>
        </w:rPr>
      </w:pPr>
    </w:p>
    <w:p w14:paraId="3B5DF60D" w14:textId="77777777" w:rsidR="00977E3C" w:rsidRPr="00A02104" w:rsidRDefault="00A02104" w:rsidP="00A02104">
      <w:pPr>
        <w:pStyle w:val="ListParagraph"/>
        <w:numPr>
          <w:ilvl w:val="0"/>
          <w:numId w:val="9"/>
        </w:numPr>
        <w:spacing w:after="0" w:line="360" w:lineRule="auto"/>
        <w:jc w:val="both"/>
        <w:rPr>
          <w:rFonts w:ascii="Arial" w:eastAsia="Times New Roman" w:hAnsi="Arial" w:cs="Arial"/>
          <w:kern w:val="0"/>
          <w:lang w:eastAsia="en-IN"/>
          <w14:ligatures w14:val="none"/>
        </w:rPr>
      </w:pPr>
      <w:r w:rsidRPr="00A02104">
        <w:rPr>
          <w:rFonts w:ascii="Arial" w:eastAsia="Times New Roman" w:hAnsi="Arial" w:cs="Arial"/>
          <w:b/>
          <w:bCs/>
          <w:kern w:val="0"/>
          <w:lang w:eastAsia="en-IN"/>
          <w14:ligatures w14:val="none"/>
        </w:rPr>
        <w:t>CONCLUSION</w:t>
      </w:r>
      <w:r w:rsidRPr="00A02104">
        <w:rPr>
          <w:rFonts w:ascii="Arial" w:eastAsia="Times New Roman" w:hAnsi="Arial" w:cs="Arial"/>
          <w:kern w:val="0"/>
          <w:lang w:eastAsia="en-IN"/>
          <w14:ligatures w14:val="none"/>
        </w:rPr>
        <w:t xml:space="preserve"> </w:t>
      </w:r>
    </w:p>
    <w:p w14:paraId="1EB52385" w14:textId="77777777" w:rsidR="008408A3" w:rsidRDefault="00977E3C" w:rsidP="008408A3">
      <w:pPr>
        <w:spacing w:after="0" w:line="360" w:lineRule="auto"/>
        <w:jc w:val="both"/>
        <w:rPr>
          <w:rFonts w:ascii="Arial" w:eastAsia="Times New Roman" w:hAnsi="Arial" w:cs="Arial"/>
          <w:b/>
          <w:bCs/>
          <w:kern w:val="0"/>
          <w:lang w:eastAsia="en-IN"/>
          <w14:ligatures w14:val="none"/>
        </w:rPr>
      </w:pPr>
      <w:r w:rsidRPr="00217866">
        <w:rPr>
          <w:rFonts w:ascii="Arial" w:eastAsia="Times New Roman" w:hAnsi="Arial" w:cs="Arial"/>
          <w:kern w:val="0"/>
          <w:sz w:val="20"/>
          <w:szCs w:val="20"/>
          <w:lang w:eastAsia="en-IN"/>
          <w14:ligatures w14:val="none"/>
        </w:rPr>
        <w:t xml:space="preserve">Electrospinning is an innovative and versatile technology that has gained significant attention in the food sector due to its ability to produce ultrafine </w:t>
      </w:r>
      <w:proofErr w:type="spellStart"/>
      <w:r w:rsidRPr="00217866">
        <w:rPr>
          <w:rFonts w:ascii="Arial" w:eastAsia="Times New Roman" w:hAnsi="Arial" w:cs="Arial"/>
          <w:kern w:val="0"/>
          <w:sz w:val="20"/>
          <w:szCs w:val="20"/>
          <w:lang w:eastAsia="en-IN"/>
          <w14:ligatures w14:val="none"/>
        </w:rPr>
        <w:t>fibers</w:t>
      </w:r>
      <w:proofErr w:type="spellEnd"/>
      <w:r w:rsidRPr="00217866">
        <w:rPr>
          <w:rFonts w:ascii="Arial" w:eastAsia="Times New Roman" w:hAnsi="Arial" w:cs="Arial"/>
          <w:kern w:val="0"/>
          <w:sz w:val="20"/>
          <w:szCs w:val="20"/>
          <w:lang w:eastAsia="en-IN"/>
          <w14:ligatures w14:val="none"/>
        </w:rPr>
        <w:t xml:space="preserve"> with </w:t>
      </w:r>
      <w:r w:rsidR="003007F8" w:rsidRPr="00217866">
        <w:rPr>
          <w:rFonts w:ascii="Arial" w:eastAsia="Times New Roman" w:hAnsi="Arial" w:cs="Arial"/>
          <w:kern w:val="0"/>
          <w:sz w:val="20"/>
          <w:szCs w:val="20"/>
          <w:lang w:eastAsia="en-IN"/>
          <w14:ligatures w14:val="none"/>
        </w:rPr>
        <w:t>tuneable</w:t>
      </w:r>
      <w:r w:rsidRPr="00217866">
        <w:rPr>
          <w:rFonts w:ascii="Arial" w:eastAsia="Times New Roman" w:hAnsi="Arial" w:cs="Arial"/>
          <w:kern w:val="0"/>
          <w:sz w:val="20"/>
          <w:szCs w:val="20"/>
          <w:lang w:eastAsia="en-IN"/>
          <w14:ligatures w14:val="none"/>
        </w:rPr>
        <w:t xml:space="preserve"> properties.  Bioactive chemicals have been successfully stabilized, released under regulated conditions, and encapsulated using this approach. </w:t>
      </w:r>
      <w:proofErr w:type="spellStart"/>
      <w:r w:rsidRPr="00217866">
        <w:rPr>
          <w:rFonts w:ascii="Arial" w:eastAsia="Times New Roman" w:hAnsi="Arial" w:cs="Arial"/>
          <w:kern w:val="0"/>
          <w:sz w:val="20"/>
          <w:szCs w:val="20"/>
          <w:lang w:eastAsia="en-IN"/>
          <w14:ligatures w14:val="none"/>
        </w:rPr>
        <w:t>Electrospun</w:t>
      </w:r>
      <w:proofErr w:type="spellEnd"/>
      <w:r w:rsidRPr="00217866">
        <w:rPr>
          <w:rFonts w:ascii="Arial" w:eastAsia="Times New Roman" w:hAnsi="Arial" w:cs="Arial"/>
          <w:kern w:val="0"/>
          <w:sz w:val="20"/>
          <w:szCs w:val="20"/>
          <w:lang w:eastAsia="en-IN"/>
          <w14:ligatures w14:val="none"/>
        </w:rPr>
        <w:t xml:space="preserve"> nanofibers have</w:t>
      </w:r>
      <w:r w:rsidR="00DB7D3C" w:rsidRPr="00217866">
        <w:rPr>
          <w:rFonts w:ascii="Arial" w:eastAsia="Times New Roman" w:hAnsi="Arial" w:cs="Arial"/>
          <w:kern w:val="0"/>
          <w:sz w:val="20"/>
          <w:szCs w:val="20"/>
          <w:lang w:eastAsia="en-IN"/>
          <w14:ligatures w14:val="none"/>
        </w:rPr>
        <w:t xml:space="preserve"> </w:t>
      </w:r>
      <w:r w:rsidRPr="00217866">
        <w:rPr>
          <w:rFonts w:ascii="Arial" w:eastAsia="Times New Roman" w:hAnsi="Arial" w:cs="Arial"/>
          <w:kern w:val="0"/>
          <w:sz w:val="20"/>
          <w:szCs w:val="20"/>
          <w:lang w:eastAsia="en-IN"/>
          <w14:ligatures w14:val="none"/>
        </w:rPr>
        <w:t xml:space="preserve">demonstrated promise in creating novel textural qualities, enhancing food safety, and creating biodegradable food packaging. Notwithstanding its encouraging uses, issues including cost-effectiveness, scalability, and regulatory problems must be resolved before it can be widely used in business. Future research should focus on optimizing processing parameters, researching novel biopolymer combinations, and assuring compliance with food safety laws. Electrospinning has the potential to completely transform the food industry with further developments, helping to create functional, sustainable, and health-promoting food products. </w:t>
      </w:r>
      <w:r w:rsidR="00A02104" w:rsidRPr="00A02104">
        <w:rPr>
          <w:rFonts w:ascii="Arial" w:eastAsia="Times New Roman" w:hAnsi="Arial" w:cs="Arial"/>
          <w:b/>
          <w:bCs/>
          <w:kern w:val="0"/>
          <w:lang w:eastAsia="en-IN"/>
          <w14:ligatures w14:val="none"/>
        </w:rPr>
        <w:t xml:space="preserve"> </w:t>
      </w:r>
    </w:p>
    <w:p w14:paraId="26207425" w14:textId="77777777" w:rsidR="00516C5B" w:rsidRDefault="00516C5B" w:rsidP="00516C5B">
      <w:pPr>
        <w:pStyle w:val="ReferHead"/>
        <w:spacing w:after="0"/>
        <w:jc w:val="both"/>
        <w:rPr>
          <w:rFonts w:ascii="Arial" w:hAnsi="Arial" w:cs="Arial"/>
          <w:bCs/>
        </w:rPr>
      </w:pPr>
    </w:p>
    <w:p w14:paraId="551255A1" w14:textId="77777777" w:rsidR="009D66EF" w:rsidRPr="00217866" w:rsidRDefault="009D66EF" w:rsidP="009D66EF">
      <w:pPr>
        <w:spacing w:after="0" w:line="360" w:lineRule="auto"/>
        <w:jc w:val="both"/>
        <w:rPr>
          <w:rFonts w:ascii="Arial" w:eastAsia="Times New Roman" w:hAnsi="Arial" w:cs="Arial"/>
          <w:kern w:val="0"/>
          <w:sz w:val="20"/>
          <w:szCs w:val="20"/>
          <w:lang w:eastAsia="en-IN"/>
          <w14:ligatures w14:val="none"/>
        </w:rPr>
      </w:pPr>
      <w:bookmarkStart w:id="5" w:name="_GoBack"/>
      <w:bookmarkEnd w:id="5"/>
    </w:p>
    <w:p w14:paraId="6354884C" w14:textId="77777777" w:rsidR="00C11AF8" w:rsidRPr="00A02104" w:rsidRDefault="00A02104" w:rsidP="009946F6">
      <w:pPr>
        <w:spacing w:after="0" w:line="360" w:lineRule="auto"/>
        <w:jc w:val="both"/>
        <w:rPr>
          <w:rFonts w:ascii="Arial" w:eastAsia="Times New Roman" w:hAnsi="Arial" w:cs="Arial"/>
          <w:b/>
          <w:bCs/>
          <w:kern w:val="0"/>
          <w:lang w:eastAsia="en-IN"/>
          <w14:ligatures w14:val="none"/>
        </w:rPr>
      </w:pPr>
      <w:r w:rsidRPr="00A02104">
        <w:rPr>
          <w:rFonts w:ascii="Arial" w:hAnsi="Arial" w:cs="Arial"/>
          <w:b/>
          <w:bCs/>
        </w:rPr>
        <w:t>REFERENCES</w:t>
      </w:r>
    </w:p>
    <w:p w14:paraId="3CFDC152" w14:textId="77777777" w:rsidR="00C11AF8" w:rsidRPr="00217866" w:rsidRDefault="00C11AF8" w:rsidP="000B1056">
      <w:pPr>
        <w:pStyle w:val="ListParagraph"/>
        <w:numPr>
          <w:ilvl w:val="0"/>
          <w:numId w:val="23"/>
        </w:numPr>
        <w:rPr>
          <w:rFonts w:ascii="Arial" w:hAnsi="Arial" w:cs="Arial"/>
          <w:sz w:val="20"/>
          <w:szCs w:val="20"/>
        </w:rPr>
      </w:pPr>
      <w:bookmarkStart w:id="6" w:name="_Hlk192935842"/>
      <w:proofErr w:type="spellStart"/>
      <w:r w:rsidRPr="00217866">
        <w:rPr>
          <w:rFonts w:ascii="Arial" w:hAnsi="Arial" w:cs="Arial"/>
          <w:sz w:val="20"/>
          <w:szCs w:val="20"/>
        </w:rPr>
        <w:t>Mirjalili</w:t>
      </w:r>
      <w:proofErr w:type="spellEnd"/>
      <w:r w:rsidRPr="00217866">
        <w:rPr>
          <w:rFonts w:ascii="Arial" w:hAnsi="Arial" w:cs="Arial"/>
          <w:sz w:val="20"/>
          <w:szCs w:val="20"/>
        </w:rPr>
        <w:t xml:space="preserve">, M., &amp; </w:t>
      </w:r>
      <w:proofErr w:type="spellStart"/>
      <w:r w:rsidRPr="00217866">
        <w:rPr>
          <w:rFonts w:ascii="Arial" w:hAnsi="Arial" w:cs="Arial"/>
          <w:sz w:val="20"/>
          <w:szCs w:val="20"/>
        </w:rPr>
        <w:t>Zohoori</w:t>
      </w:r>
      <w:proofErr w:type="spellEnd"/>
      <w:r w:rsidRPr="00217866">
        <w:rPr>
          <w:rFonts w:ascii="Arial" w:hAnsi="Arial" w:cs="Arial"/>
          <w:sz w:val="20"/>
          <w:szCs w:val="20"/>
        </w:rPr>
        <w:t xml:space="preserve">, S. (2016). Review for application of electrospinning and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technology in textile industry. Journal of Nanostructure in Chemistry, 6, 207–213.</w:t>
      </w:r>
      <w:r w:rsidR="000B1056" w:rsidRPr="00217866">
        <w:rPr>
          <w:rFonts w:ascii="Arial" w:hAnsi="Arial" w:cs="Arial"/>
          <w:sz w:val="20"/>
          <w:szCs w:val="20"/>
        </w:rPr>
        <w:t xml:space="preserve"> </w:t>
      </w:r>
      <w:hyperlink r:id="rId14" w:history="1">
        <w:r w:rsidR="000B1056" w:rsidRPr="00217866">
          <w:rPr>
            <w:rStyle w:val="Hyperlink"/>
            <w:rFonts w:ascii="Arial" w:hAnsi="Arial" w:cs="Arial"/>
            <w:sz w:val="20"/>
            <w:szCs w:val="20"/>
          </w:rPr>
          <w:t>https://doi.org/10.1007/s40097-016-0189-y</w:t>
        </w:r>
      </w:hyperlink>
    </w:p>
    <w:p w14:paraId="6DEE4E56" w14:textId="77777777" w:rsidR="00857B94" w:rsidRPr="00217866" w:rsidRDefault="0011302B" w:rsidP="000B1056">
      <w:pPr>
        <w:pStyle w:val="ListParagraph"/>
        <w:numPr>
          <w:ilvl w:val="0"/>
          <w:numId w:val="23"/>
        </w:numPr>
        <w:rPr>
          <w:rFonts w:ascii="Arial" w:hAnsi="Arial" w:cs="Arial"/>
          <w:sz w:val="20"/>
          <w:szCs w:val="20"/>
        </w:rPr>
      </w:pPr>
      <w:r w:rsidRPr="00217866">
        <w:rPr>
          <w:rFonts w:ascii="Arial" w:hAnsi="Arial" w:cs="Arial"/>
          <w:sz w:val="20"/>
          <w:szCs w:val="20"/>
          <w:lang w:val="it-IT"/>
        </w:rPr>
        <w:lastRenderedPageBreak/>
        <w:t xml:space="preserve">Mishra, R. K., Mishra, P., Verma, K., Mondal, A., Chaudhary, R. G., Abolhasani, M. M., &amp; Loganathan, S. (2018). </w:t>
      </w:r>
      <w:r w:rsidRPr="00217866">
        <w:rPr>
          <w:rFonts w:ascii="Arial" w:hAnsi="Arial" w:cs="Arial"/>
          <w:sz w:val="20"/>
          <w:szCs w:val="20"/>
        </w:rPr>
        <w:t>Electrospinning production of nanofibrous membranes. Environmental Chemistry Letters, 17, 767–800 0.  https://doi.org/10.1007/s10311-018 00838-w</w:t>
      </w:r>
    </w:p>
    <w:p w14:paraId="6A403A7E" w14:textId="77777777" w:rsidR="00C64EC7" w:rsidRPr="00217866" w:rsidRDefault="00C64EC7"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Ewaldz</w:t>
      </w:r>
      <w:proofErr w:type="spellEnd"/>
      <w:r w:rsidRPr="00217866">
        <w:rPr>
          <w:rFonts w:ascii="Arial" w:hAnsi="Arial" w:cs="Arial"/>
          <w:sz w:val="20"/>
          <w:szCs w:val="20"/>
        </w:rPr>
        <w:t>, E., &amp; Brettmann, B. (2019). Molecular interactions in electrospinning: From polymer mixtures to supramolecular assemblies. ACS Applied Polymer Materials, 1, 298–308.</w:t>
      </w:r>
      <w:r w:rsidR="000B1056" w:rsidRPr="00217866">
        <w:rPr>
          <w:rFonts w:ascii="Arial" w:hAnsi="Arial" w:cs="Arial"/>
          <w:sz w:val="20"/>
          <w:szCs w:val="20"/>
        </w:rPr>
        <w:t xml:space="preserve"> </w:t>
      </w:r>
      <w:hyperlink r:id="rId15" w:history="1">
        <w:r w:rsidR="000B1056" w:rsidRPr="00217866">
          <w:rPr>
            <w:rStyle w:val="Hyperlink"/>
            <w:rFonts w:ascii="Arial" w:hAnsi="Arial" w:cs="Arial"/>
            <w:sz w:val="20"/>
            <w:szCs w:val="20"/>
          </w:rPr>
          <w:t>https://doi.org/10.1021/acsapm.8b00073</w:t>
        </w:r>
      </w:hyperlink>
    </w:p>
    <w:p w14:paraId="3D10DA5A" w14:textId="77777777" w:rsidR="00C64EC7" w:rsidRPr="00217866" w:rsidRDefault="00C64EC7"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Zhang, M., Ahmed, A., &amp; Xu, L. (2023).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for functional food packaging application. Materials, 16. </w:t>
      </w:r>
      <w:hyperlink r:id="rId16" w:history="1">
        <w:r w:rsidR="00857B94" w:rsidRPr="00217866">
          <w:rPr>
            <w:rStyle w:val="Hyperlink"/>
            <w:rFonts w:ascii="Arial" w:hAnsi="Arial" w:cs="Arial"/>
            <w:sz w:val="20"/>
            <w:szCs w:val="20"/>
          </w:rPr>
          <w:t>https://doi.org/10.3390/ma16175937</w:t>
        </w:r>
      </w:hyperlink>
    </w:p>
    <w:p w14:paraId="4A957BB9" w14:textId="77777777" w:rsidR="00857B94" w:rsidRPr="00217866" w:rsidRDefault="00857B94" w:rsidP="000B1056">
      <w:pPr>
        <w:pStyle w:val="ListParagraph"/>
        <w:numPr>
          <w:ilvl w:val="0"/>
          <w:numId w:val="23"/>
        </w:numPr>
        <w:rPr>
          <w:rFonts w:ascii="Arial" w:hAnsi="Arial" w:cs="Arial"/>
          <w:sz w:val="20"/>
          <w:szCs w:val="20"/>
        </w:rPr>
      </w:pPr>
      <w:r w:rsidRPr="00217866">
        <w:rPr>
          <w:rFonts w:ascii="Arial" w:hAnsi="Arial" w:cs="Arial"/>
          <w:sz w:val="20"/>
          <w:szCs w:val="20"/>
        </w:rPr>
        <w:t>Zh</w:t>
      </w:r>
      <w:r w:rsidR="00327407" w:rsidRPr="00217866">
        <w:rPr>
          <w:rFonts w:ascii="Arial" w:hAnsi="Arial" w:cs="Arial"/>
          <w:sz w:val="20"/>
          <w:szCs w:val="20"/>
        </w:rPr>
        <w:t>o</w:t>
      </w:r>
      <w:r w:rsidRPr="00217866">
        <w:rPr>
          <w:rFonts w:ascii="Arial" w:hAnsi="Arial" w:cs="Arial"/>
          <w:sz w:val="20"/>
          <w:szCs w:val="20"/>
        </w:rPr>
        <w:t xml:space="preserve">u, J., Ding, L., Chen, W., &amp; Wang, Y. (2023). Green tea catechin epigallocatechin gallate alleviates high-fat diet-induced obesity in mice by regulating the gut–brain axis. Food Frontiers, 4, 1413–1425. </w:t>
      </w:r>
      <w:hyperlink r:id="rId17" w:history="1">
        <w:r w:rsidRPr="00217866">
          <w:rPr>
            <w:rStyle w:val="Hyperlink"/>
            <w:rFonts w:ascii="Arial" w:hAnsi="Arial" w:cs="Arial"/>
            <w:sz w:val="20"/>
            <w:szCs w:val="20"/>
          </w:rPr>
          <w:t>https://doi.org/10.1002/fft2.252</w:t>
        </w:r>
      </w:hyperlink>
    </w:p>
    <w:p w14:paraId="63B8378E" w14:textId="77777777" w:rsidR="00012236" w:rsidRPr="00217866" w:rsidRDefault="00012236"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Zhang, C.-L., &amp; Yu, S.-H. (2016). Spraying functional fibres by electrospinning. Materials Horizons, 3, 266–269. </w:t>
      </w:r>
      <w:hyperlink r:id="rId18" w:history="1">
        <w:r w:rsidRPr="00217866">
          <w:rPr>
            <w:rStyle w:val="Hyperlink"/>
            <w:rFonts w:ascii="Arial" w:hAnsi="Arial" w:cs="Arial"/>
            <w:sz w:val="20"/>
            <w:szCs w:val="20"/>
          </w:rPr>
          <w:t>https://doi.org/10.1039/c6mh00045b</w:t>
        </w:r>
      </w:hyperlink>
    </w:p>
    <w:p w14:paraId="2D382A23" w14:textId="77777777" w:rsidR="00996287" w:rsidRPr="00217866" w:rsidRDefault="00996287"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Li, D., &amp; Xia, Y. (2004). Electrospinning of nanofibers: reinventing the </w:t>
      </w:r>
      <w:proofErr w:type="gramStart"/>
      <w:r w:rsidRPr="00217866">
        <w:rPr>
          <w:rFonts w:ascii="Arial" w:hAnsi="Arial" w:cs="Arial"/>
          <w:sz w:val="20"/>
          <w:szCs w:val="20"/>
        </w:rPr>
        <w:t>wheel?.</w:t>
      </w:r>
      <w:proofErr w:type="gramEnd"/>
      <w:r w:rsidRPr="00217866">
        <w:rPr>
          <w:rFonts w:ascii="Arial" w:hAnsi="Arial" w:cs="Arial"/>
          <w:sz w:val="20"/>
          <w:szCs w:val="20"/>
        </w:rPr>
        <w:t> </w:t>
      </w:r>
      <w:r w:rsidRPr="00217866">
        <w:rPr>
          <w:rFonts w:ascii="Arial" w:hAnsi="Arial" w:cs="Arial"/>
          <w:i/>
          <w:iCs/>
          <w:sz w:val="20"/>
          <w:szCs w:val="20"/>
        </w:rPr>
        <w:t>Advanced materials</w:t>
      </w:r>
      <w:r w:rsidRPr="00217866">
        <w:rPr>
          <w:rFonts w:ascii="Arial" w:hAnsi="Arial" w:cs="Arial"/>
          <w:sz w:val="20"/>
          <w:szCs w:val="20"/>
        </w:rPr>
        <w:t>, </w:t>
      </w:r>
      <w:r w:rsidRPr="00217866">
        <w:rPr>
          <w:rFonts w:ascii="Arial" w:hAnsi="Arial" w:cs="Arial"/>
          <w:i/>
          <w:iCs/>
          <w:sz w:val="20"/>
          <w:szCs w:val="20"/>
        </w:rPr>
        <w:t>16</w:t>
      </w:r>
      <w:r w:rsidRPr="00217866">
        <w:rPr>
          <w:rFonts w:ascii="Arial" w:hAnsi="Arial" w:cs="Arial"/>
          <w:sz w:val="20"/>
          <w:szCs w:val="20"/>
        </w:rPr>
        <w:t>(14), 1151-1170.</w:t>
      </w:r>
    </w:p>
    <w:p w14:paraId="5EB55B9A" w14:textId="77777777" w:rsidR="000F29DB" w:rsidRPr="00217866" w:rsidRDefault="000F29DB"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Munir, M. W., &amp; Ali, U. (2020). </w:t>
      </w:r>
      <w:r w:rsidRPr="00217866">
        <w:rPr>
          <w:rFonts w:ascii="Arial" w:hAnsi="Arial" w:cs="Arial"/>
          <w:sz w:val="20"/>
          <w:szCs w:val="20"/>
        </w:rPr>
        <w:t>Classification of Electrospinning. </w:t>
      </w:r>
      <w:r w:rsidRPr="00217866">
        <w:rPr>
          <w:rFonts w:ascii="Arial" w:hAnsi="Arial" w:cs="Arial"/>
          <w:i/>
          <w:iCs/>
          <w:sz w:val="20"/>
          <w:szCs w:val="20"/>
        </w:rPr>
        <w:t>Nanorods and nanocomposites</w:t>
      </w:r>
      <w:r w:rsidRPr="00217866">
        <w:rPr>
          <w:rFonts w:ascii="Arial" w:hAnsi="Arial" w:cs="Arial"/>
          <w:sz w:val="20"/>
          <w:szCs w:val="20"/>
        </w:rPr>
        <w:t xml:space="preserve">, 229. </w:t>
      </w:r>
      <w:hyperlink r:id="rId19" w:history="1">
        <w:r w:rsidRPr="00217866">
          <w:rPr>
            <w:rStyle w:val="Hyperlink"/>
            <w:rFonts w:ascii="Arial" w:hAnsi="Arial" w:cs="Arial"/>
            <w:sz w:val="20"/>
            <w:szCs w:val="20"/>
          </w:rPr>
          <w:t>https://doi.org/10.5772/intechopen.88654</w:t>
        </w:r>
      </w:hyperlink>
      <w:r w:rsidRPr="00217866">
        <w:rPr>
          <w:rFonts w:ascii="Arial" w:hAnsi="Arial" w:cs="Arial"/>
          <w:sz w:val="20"/>
          <w:szCs w:val="20"/>
        </w:rPr>
        <w:t xml:space="preserve"> </w:t>
      </w:r>
    </w:p>
    <w:p w14:paraId="6E880972" w14:textId="77777777" w:rsidR="008D54CF" w:rsidRPr="00217866" w:rsidRDefault="008D54CF" w:rsidP="000B1056">
      <w:pPr>
        <w:pStyle w:val="ListParagraph"/>
        <w:numPr>
          <w:ilvl w:val="0"/>
          <w:numId w:val="23"/>
        </w:numPr>
        <w:rPr>
          <w:rFonts w:ascii="Arial" w:hAnsi="Arial" w:cs="Arial"/>
          <w:sz w:val="20"/>
          <w:szCs w:val="20"/>
        </w:rPr>
      </w:pPr>
      <w:r w:rsidRPr="00217866">
        <w:rPr>
          <w:rFonts w:ascii="Arial" w:hAnsi="Arial" w:cs="Arial"/>
          <w:sz w:val="20"/>
          <w:szCs w:val="20"/>
        </w:rPr>
        <w:t>Begum, H. A., &amp; Khan, K. R. (2017). Study on the various types of needle based and needleless electrospinning system for nanofiber production. </w:t>
      </w:r>
      <w:r w:rsidRPr="00217866">
        <w:rPr>
          <w:rFonts w:ascii="Arial" w:hAnsi="Arial" w:cs="Arial"/>
          <w:i/>
          <w:iCs/>
          <w:sz w:val="20"/>
          <w:szCs w:val="20"/>
        </w:rPr>
        <w:t>Int. J. Text. Sci</w:t>
      </w:r>
      <w:r w:rsidRPr="00217866">
        <w:rPr>
          <w:rFonts w:ascii="Arial" w:hAnsi="Arial" w:cs="Arial"/>
          <w:sz w:val="20"/>
          <w:szCs w:val="20"/>
        </w:rPr>
        <w:t>, </w:t>
      </w:r>
      <w:r w:rsidRPr="00217866">
        <w:rPr>
          <w:rFonts w:ascii="Arial" w:hAnsi="Arial" w:cs="Arial"/>
          <w:i/>
          <w:iCs/>
          <w:sz w:val="20"/>
          <w:szCs w:val="20"/>
        </w:rPr>
        <w:t>6</w:t>
      </w:r>
      <w:r w:rsidRPr="00217866">
        <w:rPr>
          <w:rFonts w:ascii="Arial" w:hAnsi="Arial" w:cs="Arial"/>
          <w:sz w:val="20"/>
          <w:szCs w:val="20"/>
        </w:rPr>
        <w:t>(8).</w:t>
      </w:r>
      <w:r w:rsidR="000B1056" w:rsidRPr="00217866">
        <w:rPr>
          <w:rFonts w:ascii="Arial" w:hAnsi="Arial" w:cs="Arial"/>
          <w:sz w:val="20"/>
          <w:szCs w:val="20"/>
        </w:rPr>
        <w:t xml:space="preserve"> </w:t>
      </w:r>
      <w:hyperlink r:id="rId20" w:history="1">
        <w:r w:rsidR="000B1056" w:rsidRPr="00217866">
          <w:rPr>
            <w:rStyle w:val="Hyperlink"/>
            <w:rFonts w:ascii="Arial" w:hAnsi="Arial" w:cs="Arial"/>
            <w:sz w:val="20"/>
            <w:szCs w:val="20"/>
          </w:rPr>
          <w:t>https://doi.org/10.5923/j.textile.20170604.03</w:t>
        </w:r>
      </w:hyperlink>
    </w:p>
    <w:p w14:paraId="73DF46D5" w14:textId="77777777" w:rsidR="0039372F" w:rsidRPr="00217866" w:rsidRDefault="0039372F"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Khalf</w:t>
      </w:r>
      <w:proofErr w:type="spellEnd"/>
      <w:r w:rsidRPr="00217866">
        <w:rPr>
          <w:rFonts w:ascii="Arial" w:hAnsi="Arial" w:cs="Arial"/>
          <w:sz w:val="20"/>
          <w:szCs w:val="20"/>
        </w:rPr>
        <w:t xml:space="preserve">, A., &amp; </w:t>
      </w:r>
      <w:proofErr w:type="spellStart"/>
      <w:r w:rsidRPr="00217866">
        <w:rPr>
          <w:rFonts w:ascii="Arial" w:hAnsi="Arial" w:cs="Arial"/>
          <w:sz w:val="20"/>
          <w:szCs w:val="20"/>
        </w:rPr>
        <w:t>Madihally</w:t>
      </w:r>
      <w:proofErr w:type="spellEnd"/>
      <w:r w:rsidRPr="00217866">
        <w:rPr>
          <w:rFonts w:ascii="Arial" w:hAnsi="Arial" w:cs="Arial"/>
          <w:sz w:val="20"/>
          <w:szCs w:val="20"/>
        </w:rPr>
        <w:t>, S. V. (2017). Recent advances in multiaxial electrospinning for drug delivery. </w:t>
      </w:r>
      <w:r w:rsidRPr="00217866">
        <w:rPr>
          <w:rFonts w:ascii="Arial" w:hAnsi="Arial" w:cs="Arial"/>
          <w:i/>
          <w:iCs/>
          <w:sz w:val="20"/>
          <w:szCs w:val="20"/>
        </w:rPr>
        <w:t>European Journal of Pharmaceutics and Biopharmaceutics</w:t>
      </w:r>
      <w:r w:rsidRPr="00217866">
        <w:rPr>
          <w:rFonts w:ascii="Arial" w:hAnsi="Arial" w:cs="Arial"/>
          <w:sz w:val="20"/>
          <w:szCs w:val="20"/>
        </w:rPr>
        <w:t>, </w:t>
      </w:r>
      <w:r w:rsidRPr="00217866">
        <w:rPr>
          <w:rFonts w:ascii="Arial" w:hAnsi="Arial" w:cs="Arial"/>
          <w:i/>
          <w:iCs/>
          <w:sz w:val="20"/>
          <w:szCs w:val="20"/>
        </w:rPr>
        <w:t>112</w:t>
      </w:r>
      <w:r w:rsidRPr="00217866">
        <w:rPr>
          <w:rFonts w:ascii="Arial" w:hAnsi="Arial" w:cs="Arial"/>
          <w:sz w:val="20"/>
          <w:szCs w:val="20"/>
        </w:rPr>
        <w:t>, 1-17.</w:t>
      </w:r>
      <w:r w:rsidR="000B1056" w:rsidRPr="00217866">
        <w:rPr>
          <w:rFonts w:ascii="Arial" w:hAnsi="Arial" w:cs="Arial"/>
          <w:sz w:val="20"/>
          <w:szCs w:val="20"/>
        </w:rPr>
        <w:t xml:space="preserve"> </w:t>
      </w:r>
      <w:hyperlink r:id="rId21" w:history="1">
        <w:r w:rsidR="000B1056" w:rsidRPr="00217866">
          <w:rPr>
            <w:rStyle w:val="Hyperlink"/>
            <w:rFonts w:ascii="Arial" w:hAnsi="Arial" w:cs="Arial"/>
            <w:sz w:val="20"/>
            <w:szCs w:val="20"/>
          </w:rPr>
          <w:t>https://doi.org/10.1016/j.ejpb.2016.11.010</w:t>
        </w:r>
      </w:hyperlink>
    </w:p>
    <w:p w14:paraId="57AD5349" w14:textId="77777777" w:rsidR="002B3045" w:rsidRPr="00217866" w:rsidRDefault="002B3045"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Lin, Y., Yao, Y. Y., Yang, X. Z., Shen, L. M., Li, R. X., &amp; Wu, D. C. (2009). Effect of gas flow rate on crystal structures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and gas-jet/</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 (vinylidene fluoride) </w:t>
      </w:r>
      <w:proofErr w:type="spellStart"/>
      <w:r w:rsidRPr="00217866">
        <w:rPr>
          <w:rFonts w:ascii="Arial" w:hAnsi="Arial" w:cs="Arial"/>
          <w:sz w:val="20"/>
          <w:szCs w:val="20"/>
        </w:rPr>
        <w:t>fibers</w:t>
      </w:r>
      <w:proofErr w:type="spellEnd"/>
      <w:r w:rsidRPr="00217866">
        <w:rPr>
          <w:rFonts w:ascii="Arial" w:hAnsi="Arial" w:cs="Arial"/>
          <w:sz w:val="20"/>
          <w:szCs w:val="20"/>
        </w:rPr>
        <w:t>. </w:t>
      </w:r>
      <w:r w:rsidRPr="00217866">
        <w:rPr>
          <w:rFonts w:ascii="Arial" w:hAnsi="Arial" w:cs="Arial"/>
          <w:i/>
          <w:iCs/>
          <w:sz w:val="20"/>
          <w:szCs w:val="20"/>
        </w:rPr>
        <w:t>Chinese Journal of Polymer Science</w:t>
      </w:r>
      <w:r w:rsidRPr="00217866">
        <w:rPr>
          <w:rFonts w:ascii="Arial" w:hAnsi="Arial" w:cs="Arial"/>
          <w:sz w:val="20"/>
          <w:szCs w:val="20"/>
        </w:rPr>
        <w:t>, </w:t>
      </w:r>
      <w:r w:rsidRPr="00217866">
        <w:rPr>
          <w:rFonts w:ascii="Arial" w:hAnsi="Arial" w:cs="Arial"/>
          <w:i/>
          <w:iCs/>
          <w:sz w:val="20"/>
          <w:szCs w:val="20"/>
        </w:rPr>
        <w:t>27</w:t>
      </w:r>
      <w:r w:rsidRPr="00217866">
        <w:rPr>
          <w:rFonts w:ascii="Arial" w:hAnsi="Arial" w:cs="Arial"/>
          <w:sz w:val="20"/>
          <w:szCs w:val="20"/>
        </w:rPr>
        <w:t>(04), 511-516.</w:t>
      </w:r>
      <w:r w:rsidR="000B1056" w:rsidRPr="00217866">
        <w:rPr>
          <w:rFonts w:ascii="Arial" w:hAnsi="Arial" w:cs="Arial"/>
          <w:sz w:val="20"/>
          <w:szCs w:val="20"/>
        </w:rPr>
        <w:t xml:space="preserve"> </w:t>
      </w:r>
      <w:hyperlink r:id="rId22" w:history="1">
        <w:r w:rsidR="000B1056" w:rsidRPr="00217866">
          <w:rPr>
            <w:rStyle w:val="Hyperlink"/>
            <w:rFonts w:ascii="Arial" w:hAnsi="Arial" w:cs="Arial"/>
            <w:sz w:val="20"/>
            <w:szCs w:val="20"/>
          </w:rPr>
          <w:t>https://doi/abs/10.1142/S0256767909004187</w:t>
        </w:r>
      </w:hyperlink>
    </w:p>
    <w:p w14:paraId="2F6105BE" w14:textId="77777777" w:rsidR="00AD7049" w:rsidRPr="00217866" w:rsidRDefault="00AD7049" w:rsidP="000B1056">
      <w:pPr>
        <w:pStyle w:val="ListParagraph"/>
        <w:numPr>
          <w:ilvl w:val="0"/>
          <w:numId w:val="23"/>
        </w:numPr>
        <w:rPr>
          <w:rFonts w:ascii="Arial" w:hAnsi="Arial" w:cs="Arial"/>
          <w:sz w:val="20"/>
          <w:szCs w:val="20"/>
        </w:rPr>
      </w:pPr>
      <w:r w:rsidRPr="00217866">
        <w:rPr>
          <w:rFonts w:ascii="Arial" w:hAnsi="Arial" w:cs="Arial"/>
          <w:sz w:val="20"/>
          <w:szCs w:val="20"/>
        </w:rPr>
        <w:t>Kiyak, Y. E., &amp; Cakmak, E. (2014). Nanofiber Production Methods. </w:t>
      </w:r>
      <w:r w:rsidRPr="00217866">
        <w:rPr>
          <w:rFonts w:ascii="Arial" w:hAnsi="Arial" w:cs="Arial"/>
          <w:i/>
          <w:iCs/>
          <w:sz w:val="20"/>
          <w:szCs w:val="20"/>
        </w:rPr>
        <w:t>Electronic Journal of Vehicle Technologies/</w:t>
      </w:r>
      <w:proofErr w:type="spellStart"/>
      <w:r w:rsidRPr="00217866">
        <w:rPr>
          <w:rFonts w:ascii="Arial" w:hAnsi="Arial" w:cs="Arial"/>
          <w:i/>
          <w:iCs/>
          <w:sz w:val="20"/>
          <w:szCs w:val="20"/>
        </w:rPr>
        <w:t>Tasit</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Teknolojileri</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Elektronik</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Dergisi</w:t>
      </w:r>
      <w:proofErr w:type="spellEnd"/>
      <w:r w:rsidRPr="00217866">
        <w:rPr>
          <w:rFonts w:ascii="Arial" w:hAnsi="Arial" w:cs="Arial"/>
          <w:sz w:val="20"/>
          <w:szCs w:val="20"/>
        </w:rPr>
        <w:t>, </w:t>
      </w:r>
      <w:r w:rsidRPr="00217866">
        <w:rPr>
          <w:rFonts w:ascii="Arial" w:hAnsi="Arial" w:cs="Arial"/>
          <w:i/>
          <w:iCs/>
          <w:sz w:val="20"/>
          <w:szCs w:val="20"/>
        </w:rPr>
        <w:t>8</w:t>
      </w:r>
      <w:r w:rsidRPr="00217866">
        <w:rPr>
          <w:rFonts w:ascii="Arial" w:hAnsi="Arial" w:cs="Arial"/>
          <w:sz w:val="20"/>
          <w:szCs w:val="20"/>
        </w:rPr>
        <w:t>(3).</w:t>
      </w:r>
    </w:p>
    <w:p w14:paraId="382604EB" w14:textId="77777777" w:rsidR="003F2865" w:rsidRPr="00217866" w:rsidRDefault="003F2865" w:rsidP="000B1056">
      <w:pPr>
        <w:pStyle w:val="ListParagraph"/>
        <w:numPr>
          <w:ilvl w:val="0"/>
          <w:numId w:val="23"/>
        </w:numPr>
        <w:rPr>
          <w:rFonts w:ascii="Arial" w:hAnsi="Arial" w:cs="Arial"/>
          <w:sz w:val="20"/>
          <w:szCs w:val="20"/>
        </w:rPr>
      </w:pPr>
      <w:r w:rsidRPr="00217866">
        <w:rPr>
          <w:rFonts w:ascii="Arial" w:hAnsi="Arial" w:cs="Arial"/>
          <w:sz w:val="20"/>
          <w:szCs w:val="20"/>
        </w:rPr>
        <w:t>Peng, H., Liu, Y., &amp; Ramakrishna, S. (2017). Recent development of centrifugal electrospinning. </w:t>
      </w:r>
      <w:r w:rsidRPr="00217866">
        <w:rPr>
          <w:rFonts w:ascii="Arial" w:hAnsi="Arial" w:cs="Arial"/>
          <w:i/>
          <w:iCs/>
          <w:sz w:val="20"/>
          <w:szCs w:val="20"/>
        </w:rPr>
        <w:t>Journal of Applied Polymer Science</w:t>
      </w:r>
      <w:r w:rsidRPr="00217866">
        <w:rPr>
          <w:rFonts w:ascii="Arial" w:hAnsi="Arial" w:cs="Arial"/>
          <w:sz w:val="20"/>
          <w:szCs w:val="20"/>
        </w:rPr>
        <w:t>, </w:t>
      </w:r>
      <w:r w:rsidRPr="00217866">
        <w:rPr>
          <w:rFonts w:ascii="Arial" w:hAnsi="Arial" w:cs="Arial"/>
          <w:i/>
          <w:iCs/>
          <w:sz w:val="20"/>
          <w:szCs w:val="20"/>
        </w:rPr>
        <w:t>134</w:t>
      </w:r>
      <w:r w:rsidRPr="00217866">
        <w:rPr>
          <w:rFonts w:ascii="Arial" w:hAnsi="Arial" w:cs="Arial"/>
          <w:sz w:val="20"/>
          <w:szCs w:val="20"/>
        </w:rPr>
        <w:t>(10).</w:t>
      </w:r>
      <w:r w:rsidR="000B1056" w:rsidRPr="00217866">
        <w:rPr>
          <w:rFonts w:ascii="Arial" w:hAnsi="Arial" w:cs="Arial"/>
          <w:sz w:val="20"/>
          <w:szCs w:val="20"/>
        </w:rPr>
        <w:t xml:space="preserve"> </w:t>
      </w:r>
      <w:hyperlink r:id="rId23" w:history="1">
        <w:r w:rsidR="000B1056" w:rsidRPr="00217866">
          <w:rPr>
            <w:rStyle w:val="Hyperlink"/>
            <w:rFonts w:ascii="Arial" w:hAnsi="Arial" w:cs="Arial"/>
            <w:sz w:val="20"/>
            <w:szCs w:val="20"/>
          </w:rPr>
          <w:t>https://doi.org/10.1002/app.44578</w:t>
        </w:r>
      </w:hyperlink>
      <w:r w:rsidRPr="00217866">
        <w:rPr>
          <w:rFonts w:ascii="Arial" w:hAnsi="Arial" w:cs="Arial"/>
          <w:sz w:val="20"/>
          <w:szCs w:val="20"/>
        </w:rPr>
        <w:t xml:space="preserve"> </w:t>
      </w:r>
    </w:p>
    <w:p w14:paraId="25977C5F" w14:textId="77777777" w:rsidR="00F92DF0" w:rsidRPr="00217866" w:rsidRDefault="00F92DF0"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Subbiah, T.; Bhat, G.S.; Tock, R.W.; Parameswaran, S.; Ramkumar, S.S. </w:t>
      </w:r>
      <w:r w:rsidRPr="00217866">
        <w:rPr>
          <w:rFonts w:ascii="Arial" w:hAnsi="Arial" w:cs="Arial"/>
          <w:i/>
          <w:iCs/>
          <w:sz w:val="20"/>
          <w:szCs w:val="20"/>
        </w:rPr>
        <w:t>Electrospinning of Nanofibers</w:t>
      </w:r>
      <w:r w:rsidRPr="00217866">
        <w:rPr>
          <w:rFonts w:ascii="Arial" w:hAnsi="Arial" w:cs="Arial"/>
          <w:sz w:val="20"/>
          <w:szCs w:val="20"/>
        </w:rPr>
        <w:t xml:space="preserve">. </w:t>
      </w:r>
      <w:r w:rsidRPr="00217866">
        <w:rPr>
          <w:rFonts w:ascii="Arial" w:hAnsi="Arial" w:cs="Arial"/>
          <w:i/>
          <w:iCs/>
          <w:sz w:val="20"/>
          <w:szCs w:val="20"/>
        </w:rPr>
        <w:t>J.</w:t>
      </w:r>
      <w:r w:rsidRPr="00217866">
        <w:rPr>
          <w:rFonts w:ascii="Arial" w:hAnsi="Arial" w:cs="Arial"/>
          <w:sz w:val="20"/>
          <w:szCs w:val="20"/>
        </w:rPr>
        <w:t xml:space="preserve"> </w:t>
      </w:r>
      <w:r w:rsidRPr="00217866">
        <w:rPr>
          <w:rFonts w:ascii="Arial" w:hAnsi="Arial" w:cs="Arial"/>
          <w:i/>
          <w:iCs/>
          <w:sz w:val="20"/>
          <w:szCs w:val="20"/>
        </w:rPr>
        <w:t>Appl. Polym. Sci.</w:t>
      </w:r>
      <w:r w:rsidRPr="00217866">
        <w:rPr>
          <w:rFonts w:ascii="Arial" w:hAnsi="Arial" w:cs="Arial"/>
          <w:sz w:val="20"/>
          <w:szCs w:val="20"/>
        </w:rPr>
        <w:t xml:space="preserve"> 2005, 96, 557–569.</w:t>
      </w:r>
      <w:r w:rsidR="000B1056" w:rsidRPr="00217866">
        <w:rPr>
          <w:rFonts w:ascii="Arial" w:hAnsi="Arial" w:cs="Arial"/>
          <w:sz w:val="20"/>
          <w:szCs w:val="20"/>
        </w:rPr>
        <w:t xml:space="preserve"> </w:t>
      </w:r>
      <w:hyperlink r:id="rId24" w:history="1">
        <w:r w:rsidR="000B1056" w:rsidRPr="00217866">
          <w:rPr>
            <w:rStyle w:val="Hyperlink"/>
            <w:rFonts w:ascii="Arial" w:hAnsi="Arial" w:cs="Arial"/>
            <w:sz w:val="20"/>
            <w:szCs w:val="20"/>
          </w:rPr>
          <w:t>https://doi.org/10.1002/app.21481</w:t>
        </w:r>
      </w:hyperlink>
    </w:p>
    <w:p w14:paraId="3F8B098D" w14:textId="77777777" w:rsidR="00114793" w:rsidRPr="00217866" w:rsidRDefault="00133892"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Deitzel, J. M., Kleinmeyer, J., Harris, D. E. A., &amp; Tan, N. B. (2001). The effect of processing variables on the morphology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and textiles. </w:t>
      </w:r>
      <w:r w:rsidRPr="00217866">
        <w:rPr>
          <w:rFonts w:ascii="Arial" w:hAnsi="Arial" w:cs="Arial"/>
          <w:i/>
          <w:iCs/>
          <w:sz w:val="20"/>
          <w:szCs w:val="20"/>
        </w:rPr>
        <w:t>Polymer</w:t>
      </w:r>
      <w:r w:rsidRPr="00217866">
        <w:rPr>
          <w:rFonts w:ascii="Arial" w:hAnsi="Arial" w:cs="Arial"/>
          <w:sz w:val="20"/>
          <w:szCs w:val="20"/>
        </w:rPr>
        <w:t>, </w:t>
      </w:r>
      <w:r w:rsidRPr="00217866">
        <w:rPr>
          <w:rFonts w:ascii="Arial" w:hAnsi="Arial" w:cs="Arial"/>
          <w:i/>
          <w:iCs/>
          <w:sz w:val="20"/>
          <w:szCs w:val="20"/>
        </w:rPr>
        <w:t>42</w:t>
      </w:r>
      <w:r w:rsidRPr="00217866">
        <w:rPr>
          <w:rFonts w:ascii="Arial" w:hAnsi="Arial" w:cs="Arial"/>
          <w:sz w:val="20"/>
          <w:szCs w:val="20"/>
        </w:rPr>
        <w:t>(1), 261-272.</w:t>
      </w:r>
      <w:r w:rsidR="000B1056" w:rsidRPr="00217866">
        <w:rPr>
          <w:rFonts w:ascii="Arial" w:hAnsi="Arial" w:cs="Arial"/>
          <w:sz w:val="20"/>
          <w:szCs w:val="20"/>
        </w:rPr>
        <w:t xml:space="preserve"> </w:t>
      </w:r>
      <w:hyperlink r:id="rId25" w:history="1">
        <w:r w:rsidR="000B1056" w:rsidRPr="00217866">
          <w:rPr>
            <w:rStyle w:val="Hyperlink"/>
            <w:rFonts w:ascii="Arial" w:hAnsi="Arial" w:cs="Arial"/>
            <w:sz w:val="20"/>
            <w:szCs w:val="20"/>
          </w:rPr>
          <w:t>https://doi.org/10.1016/S0032-3861(00)00250-0</w:t>
        </w:r>
      </w:hyperlink>
    </w:p>
    <w:p w14:paraId="53FA332C" w14:textId="77777777" w:rsidR="00114793" w:rsidRPr="00217866" w:rsidRDefault="00114793" w:rsidP="000B1056">
      <w:pPr>
        <w:pStyle w:val="ListParagraph"/>
        <w:numPr>
          <w:ilvl w:val="0"/>
          <w:numId w:val="23"/>
        </w:numPr>
        <w:rPr>
          <w:rFonts w:ascii="Arial" w:hAnsi="Arial" w:cs="Arial"/>
          <w:sz w:val="20"/>
          <w:szCs w:val="20"/>
        </w:rPr>
      </w:pPr>
      <w:r w:rsidRPr="00217866">
        <w:rPr>
          <w:rFonts w:ascii="Arial" w:hAnsi="Arial" w:cs="Arial"/>
          <w:sz w:val="20"/>
          <w:szCs w:val="20"/>
        </w:rPr>
        <w:t>Bosworth, L. A., &amp; Downes, S. (2012). Acetone, a sustainable solvent for electrospinning poly (ε-caprolactone) fibres: effect of varying parameters and solution concentrations on fibre diameter. </w:t>
      </w:r>
      <w:r w:rsidRPr="00217866">
        <w:rPr>
          <w:rFonts w:ascii="Arial" w:hAnsi="Arial" w:cs="Arial"/>
          <w:i/>
          <w:iCs/>
          <w:sz w:val="20"/>
          <w:szCs w:val="20"/>
        </w:rPr>
        <w:t>Journal of Polymers and the Environment</w:t>
      </w:r>
      <w:r w:rsidRPr="00217866">
        <w:rPr>
          <w:rFonts w:ascii="Arial" w:hAnsi="Arial" w:cs="Arial"/>
          <w:sz w:val="20"/>
          <w:szCs w:val="20"/>
        </w:rPr>
        <w:t>, </w:t>
      </w:r>
      <w:r w:rsidRPr="00217866">
        <w:rPr>
          <w:rFonts w:ascii="Arial" w:hAnsi="Arial" w:cs="Arial"/>
          <w:i/>
          <w:iCs/>
          <w:sz w:val="20"/>
          <w:szCs w:val="20"/>
        </w:rPr>
        <w:t>20</w:t>
      </w:r>
      <w:r w:rsidRPr="00217866">
        <w:rPr>
          <w:rFonts w:ascii="Arial" w:hAnsi="Arial" w:cs="Arial"/>
          <w:sz w:val="20"/>
          <w:szCs w:val="20"/>
        </w:rPr>
        <w:t>, 879-886.</w:t>
      </w:r>
      <w:r w:rsidR="000B1056" w:rsidRPr="00217866">
        <w:rPr>
          <w:rFonts w:ascii="Arial" w:hAnsi="Arial" w:cs="Arial"/>
          <w:sz w:val="20"/>
          <w:szCs w:val="20"/>
        </w:rPr>
        <w:t xml:space="preserve"> </w:t>
      </w:r>
      <w:hyperlink r:id="rId26" w:history="1">
        <w:r w:rsidR="000B1056" w:rsidRPr="00217866">
          <w:rPr>
            <w:rStyle w:val="Hyperlink"/>
            <w:rFonts w:ascii="Arial" w:hAnsi="Arial" w:cs="Arial"/>
            <w:sz w:val="20"/>
            <w:szCs w:val="20"/>
          </w:rPr>
          <w:t>https://doi.org/10.1016/j.eurpolymj.2022.111300</w:t>
        </w:r>
      </w:hyperlink>
    </w:p>
    <w:p w14:paraId="408A0DBB" w14:textId="77777777" w:rsidR="00B0457C" w:rsidRPr="00217866" w:rsidRDefault="00B0457C"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Gu, S. Y., &amp; Ren, J. (2005). Process Optimization and empirical </w:t>
      </w:r>
      <w:proofErr w:type="spellStart"/>
      <w:r w:rsidRPr="00217866">
        <w:rPr>
          <w:rFonts w:ascii="Arial" w:hAnsi="Arial" w:cs="Arial"/>
          <w:sz w:val="20"/>
          <w:szCs w:val="20"/>
        </w:rPr>
        <w:t>modeling</w:t>
      </w:r>
      <w:proofErr w:type="spellEnd"/>
      <w:r w:rsidRPr="00217866">
        <w:rPr>
          <w:rFonts w:ascii="Arial" w:hAnsi="Arial" w:cs="Arial"/>
          <w:sz w:val="20"/>
          <w:szCs w:val="20"/>
        </w:rPr>
        <w:t xml:space="preserve"> for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 (D, L</w:t>
      </w:r>
      <w:r w:rsidRPr="00217866">
        <w:rPr>
          <w:rFonts w:ascii="Cambria Math" w:hAnsi="Cambria Math" w:cs="Cambria Math"/>
          <w:sz w:val="20"/>
          <w:szCs w:val="20"/>
        </w:rPr>
        <w:t>‐</w:t>
      </w:r>
      <w:r w:rsidRPr="00217866">
        <w:rPr>
          <w:rFonts w:ascii="Arial" w:hAnsi="Arial" w:cs="Arial"/>
          <w:sz w:val="20"/>
          <w:szCs w:val="20"/>
        </w:rPr>
        <w:t xml:space="preserve">lactide)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using response surface methodology. </w:t>
      </w:r>
      <w:r w:rsidRPr="00217866">
        <w:rPr>
          <w:rFonts w:ascii="Arial" w:hAnsi="Arial" w:cs="Arial"/>
          <w:i/>
          <w:iCs/>
          <w:sz w:val="20"/>
          <w:szCs w:val="20"/>
        </w:rPr>
        <w:t>Macromolecular materials and Engineering</w:t>
      </w:r>
      <w:r w:rsidRPr="00217866">
        <w:rPr>
          <w:rFonts w:ascii="Arial" w:hAnsi="Arial" w:cs="Arial"/>
          <w:sz w:val="20"/>
          <w:szCs w:val="20"/>
        </w:rPr>
        <w:t>, </w:t>
      </w:r>
      <w:r w:rsidRPr="00217866">
        <w:rPr>
          <w:rFonts w:ascii="Arial" w:hAnsi="Arial" w:cs="Arial"/>
          <w:i/>
          <w:iCs/>
          <w:sz w:val="20"/>
          <w:szCs w:val="20"/>
        </w:rPr>
        <w:t>290</w:t>
      </w:r>
      <w:r w:rsidRPr="00217866">
        <w:rPr>
          <w:rFonts w:ascii="Arial" w:hAnsi="Arial" w:cs="Arial"/>
          <w:sz w:val="20"/>
          <w:szCs w:val="20"/>
        </w:rPr>
        <w:t>(11), 1097-1105.</w:t>
      </w:r>
      <w:r w:rsidR="000B1056" w:rsidRPr="00217866">
        <w:rPr>
          <w:rFonts w:ascii="Arial" w:hAnsi="Arial" w:cs="Arial"/>
          <w:sz w:val="20"/>
          <w:szCs w:val="20"/>
        </w:rPr>
        <w:t xml:space="preserve"> </w:t>
      </w:r>
      <w:hyperlink r:id="rId27" w:history="1">
        <w:r w:rsidR="000B1056" w:rsidRPr="00217866">
          <w:rPr>
            <w:rStyle w:val="Hyperlink"/>
            <w:rFonts w:ascii="Arial" w:hAnsi="Arial" w:cs="Arial"/>
            <w:sz w:val="20"/>
            <w:szCs w:val="20"/>
          </w:rPr>
          <w:t>https://doi.org/10.1002/mame.200500215</w:t>
        </w:r>
      </w:hyperlink>
    </w:p>
    <w:p w14:paraId="0B3D843F" w14:textId="77777777" w:rsidR="00FD6C4E" w:rsidRPr="00217866" w:rsidRDefault="00FD6C4E" w:rsidP="000B1056">
      <w:pPr>
        <w:pStyle w:val="ListParagraph"/>
        <w:numPr>
          <w:ilvl w:val="0"/>
          <w:numId w:val="23"/>
        </w:numPr>
        <w:rPr>
          <w:rFonts w:ascii="Arial" w:hAnsi="Arial" w:cs="Arial"/>
          <w:sz w:val="20"/>
          <w:szCs w:val="20"/>
        </w:rPr>
      </w:pPr>
      <w:r w:rsidRPr="00217866">
        <w:rPr>
          <w:rFonts w:ascii="Arial" w:hAnsi="Arial" w:cs="Arial"/>
          <w:sz w:val="20"/>
          <w:szCs w:val="20"/>
        </w:rPr>
        <w:t>Eda, G., &amp; Shivkumar, S. (2007). Bead</w:t>
      </w:r>
      <w:r w:rsidRPr="00217866">
        <w:rPr>
          <w:rFonts w:ascii="Cambria Math" w:hAnsi="Cambria Math" w:cs="Cambria Math"/>
          <w:sz w:val="20"/>
          <w:szCs w:val="20"/>
        </w:rPr>
        <w:t>‐</w:t>
      </w:r>
      <w:r w:rsidRPr="00217866">
        <w:rPr>
          <w:rFonts w:ascii="Arial" w:hAnsi="Arial" w:cs="Arial"/>
          <w:sz w:val="20"/>
          <w:szCs w:val="20"/>
        </w:rPr>
        <w:t>to</w:t>
      </w:r>
      <w:r w:rsidRPr="00217866">
        <w:rPr>
          <w:rFonts w:ascii="Cambria Math" w:hAnsi="Cambria Math" w:cs="Cambria Math"/>
          <w:sz w:val="20"/>
          <w:szCs w:val="20"/>
        </w:rPr>
        <w:t>‐</w:t>
      </w:r>
      <w:proofErr w:type="spellStart"/>
      <w:r w:rsidRPr="00217866">
        <w:rPr>
          <w:rFonts w:ascii="Arial" w:hAnsi="Arial" w:cs="Arial"/>
          <w:sz w:val="20"/>
          <w:szCs w:val="20"/>
        </w:rPr>
        <w:t>fiber</w:t>
      </w:r>
      <w:proofErr w:type="spellEnd"/>
      <w:r w:rsidRPr="00217866">
        <w:rPr>
          <w:rFonts w:ascii="Arial" w:hAnsi="Arial" w:cs="Arial"/>
          <w:sz w:val="20"/>
          <w:szCs w:val="20"/>
        </w:rPr>
        <w:t xml:space="preserve"> transition in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polystyrene. </w:t>
      </w:r>
      <w:r w:rsidRPr="00217866">
        <w:rPr>
          <w:rFonts w:ascii="Arial" w:hAnsi="Arial" w:cs="Arial"/>
          <w:i/>
          <w:iCs/>
          <w:sz w:val="20"/>
          <w:szCs w:val="20"/>
        </w:rPr>
        <w:t>Journal of Applied Polymer Science</w:t>
      </w:r>
      <w:r w:rsidRPr="00217866">
        <w:rPr>
          <w:rFonts w:ascii="Arial" w:hAnsi="Arial" w:cs="Arial"/>
          <w:sz w:val="20"/>
          <w:szCs w:val="20"/>
        </w:rPr>
        <w:t>, </w:t>
      </w:r>
      <w:r w:rsidRPr="00217866">
        <w:rPr>
          <w:rFonts w:ascii="Arial" w:hAnsi="Arial" w:cs="Arial"/>
          <w:i/>
          <w:iCs/>
          <w:sz w:val="20"/>
          <w:szCs w:val="20"/>
        </w:rPr>
        <w:t>106</w:t>
      </w:r>
      <w:r w:rsidRPr="00217866">
        <w:rPr>
          <w:rFonts w:ascii="Arial" w:hAnsi="Arial" w:cs="Arial"/>
          <w:sz w:val="20"/>
          <w:szCs w:val="20"/>
        </w:rPr>
        <w:t>(1), 475-487.</w:t>
      </w:r>
      <w:r w:rsidR="000B1056" w:rsidRPr="00217866">
        <w:rPr>
          <w:rFonts w:ascii="Arial" w:hAnsi="Arial" w:cs="Arial"/>
          <w:sz w:val="20"/>
          <w:szCs w:val="20"/>
        </w:rPr>
        <w:t xml:space="preserve"> </w:t>
      </w:r>
      <w:hyperlink r:id="rId28" w:history="1">
        <w:r w:rsidR="000B1056" w:rsidRPr="00217866">
          <w:rPr>
            <w:rStyle w:val="Hyperlink"/>
            <w:rFonts w:ascii="Arial" w:hAnsi="Arial" w:cs="Arial"/>
            <w:sz w:val="20"/>
            <w:szCs w:val="20"/>
          </w:rPr>
          <w:t>https://doi.org/10.1002/app.25907</w:t>
        </w:r>
      </w:hyperlink>
    </w:p>
    <w:p w14:paraId="52071909" w14:textId="77777777" w:rsidR="00B35C52" w:rsidRPr="00217866" w:rsidRDefault="00FD6C4E"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Mwiiri, F. K., &amp; Daniels, R. (2020). </w:t>
      </w:r>
      <w:r w:rsidRPr="00217866">
        <w:rPr>
          <w:rFonts w:ascii="Arial" w:hAnsi="Arial" w:cs="Arial"/>
          <w:sz w:val="20"/>
          <w:szCs w:val="20"/>
        </w:rPr>
        <w:t xml:space="preserve">Influence of PVA molecular weight and concentration on </w:t>
      </w:r>
      <w:proofErr w:type="spellStart"/>
      <w:r w:rsidRPr="00217866">
        <w:rPr>
          <w:rFonts w:ascii="Arial" w:hAnsi="Arial" w:cs="Arial"/>
          <w:sz w:val="20"/>
          <w:szCs w:val="20"/>
        </w:rPr>
        <w:t>electrospinnability</w:t>
      </w:r>
      <w:proofErr w:type="spellEnd"/>
      <w:r w:rsidRPr="00217866">
        <w:rPr>
          <w:rFonts w:ascii="Arial" w:hAnsi="Arial" w:cs="Arial"/>
          <w:sz w:val="20"/>
          <w:szCs w:val="20"/>
        </w:rPr>
        <w:t xml:space="preserve"> of birch bark extract-loaded nanofibrous scaffolds intended for enhanced wound healing. </w:t>
      </w:r>
      <w:r w:rsidRPr="00217866">
        <w:rPr>
          <w:rFonts w:ascii="Arial" w:hAnsi="Arial" w:cs="Arial"/>
          <w:i/>
          <w:iCs/>
          <w:sz w:val="20"/>
          <w:szCs w:val="20"/>
        </w:rPr>
        <w:t>Molecules</w:t>
      </w:r>
      <w:r w:rsidRPr="00217866">
        <w:rPr>
          <w:rFonts w:ascii="Arial" w:hAnsi="Arial" w:cs="Arial"/>
          <w:sz w:val="20"/>
          <w:szCs w:val="20"/>
        </w:rPr>
        <w:t>, </w:t>
      </w:r>
      <w:r w:rsidRPr="00217866">
        <w:rPr>
          <w:rFonts w:ascii="Arial" w:hAnsi="Arial" w:cs="Arial"/>
          <w:i/>
          <w:iCs/>
          <w:sz w:val="20"/>
          <w:szCs w:val="20"/>
        </w:rPr>
        <w:t>25</w:t>
      </w:r>
      <w:r w:rsidRPr="00217866">
        <w:rPr>
          <w:rFonts w:ascii="Arial" w:hAnsi="Arial" w:cs="Arial"/>
          <w:sz w:val="20"/>
          <w:szCs w:val="20"/>
        </w:rPr>
        <w:t>(20), 4799.</w:t>
      </w:r>
      <w:r w:rsidR="000B1056" w:rsidRPr="00217866">
        <w:rPr>
          <w:rFonts w:ascii="Arial" w:hAnsi="Arial" w:cs="Arial"/>
          <w:sz w:val="20"/>
          <w:szCs w:val="20"/>
        </w:rPr>
        <w:t xml:space="preserve"> </w:t>
      </w:r>
      <w:hyperlink r:id="rId29" w:history="1">
        <w:r w:rsidR="000B1056" w:rsidRPr="00217866">
          <w:rPr>
            <w:rStyle w:val="Hyperlink"/>
            <w:rFonts w:ascii="Arial" w:hAnsi="Arial" w:cs="Arial"/>
            <w:sz w:val="20"/>
            <w:szCs w:val="20"/>
          </w:rPr>
          <w:t>https://doi.org/10.3390/molecules25204799</w:t>
        </w:r>
      </w:hyperlink>
    </w:p>
    <w:p w14:paraId="7558584A" w14:textId="77777777" w:rsidR="00FA36EE" w:rsidRPr="00217866" w:rsidRDefault="00FA36EE"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Zeng, J., </w:t>
      </w:r>
      <w:proofErr w:type="spellStart"/>
      <w:r w:rsidRPr="00217866">
        <w:rPr>
          <w:rFonts w:ascii="Arial" w:hAnsi="Arial" w:cs="Arial"/>
          <w:sz w:val="20"/>
          <w:szCs w:val="20"/>
        </w:rPr>
        <w:t>Haoqing</w:t>
      </w:r>
      <w:proofErr w:type="spellEnd"/>
      <w:r w:rsidRPr="00217866">
        <w:rPr>
          <w:rFonts w:ascii="Arial" w:hAnsi="Arial" w:cs="Arial"/>
          <w:sz w:val="20"/>
          <w:szCs w:val="20"/>
        </w:rPr>
        <w:t xml:space="preserve">, H., Schaper, A., Wendorff, J. H., &amp; Greiner, A. (2003). Poly-L-lactide nanofibers by electrospinning–Influence of solution viscosity and electrical conductivity on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diameter and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morphology. </w:t>
      </w:r>
      <w:r w:rsidRPr="00217866">
        <w:rPr>
          <w:rFonts w:ascii="Arial" w:hAnsi="Arial" w:cs="Arial"/>
          <w:i/>
          <w:iCs/>
          <w:sz w:val="20"/>
          <w:szCs w:val="20"/>
        </w:rPr>
        <w:t>e-Polymers</w:t>
      </w:r>
      <w:r w:rsidRPr="00217866">
        <w:rPr>
          <w:rFonts w:ascii="Arial" w:hAnsi="Arial" w:cs="Arial"/>
          <w:sz w:val="20"/>
          <w:szCs w:val="20"/>
        </w:rPr>
        <w:t>, </w:t>
      </w:r>
      <w:r w:rsidRPr="00217866">
        <w:rPr>
          <w:rFonts w:ascii="Arial" w:hAnsi="Arial" w:cs="Arial"/>
          <w:i/>
          <w:iCs/>
          <w:sz w:val="20"/>
          <w:szCs w:val="20"/>
        </w:rPr>
        <w:t>3</w:t>
      </w:r>
      <w:r w:rsidRPr="00217866">
        <w:rPr>
          <w:rFonts w:ascii="Arial" w:hAnsi="Arial" w:cs="Arial"/>
          <w:sz w:val="20"/>
          <w:szCs w:val="20"/>
        </w:rPr>
        <w:t>(1), 009.</w:t>
      </w:r>
      <w:r w:rsidR="000B1056" w:rsidRPr="00217866">
        <w:rPr>
          <w:rFonts w:ascii="Arial" w:hAnsi="Arial" w:cs="Arial"/>
          <w:sz w:val="20"/>
          <w:szCs w:val="20"/>
        </w:rPr>
        <w:t xml:space="preserve"> </w:t>
      </w:r>
      <w:hyperlink r:id="rId30" w:history="1">
        <w:r w:rsidR="000B1056" w:rsidRPr="00217866">
          <w:rPr>
            <w:rStyle w:val="Hyperlink"/>
            <w:rFonts w:ascii="Arial" w:hAnsi="Arial" w:cs="Arial"/>
            <w:sz w:val="20"/>
            <w:szCs w:val="20"/>
          </w:rPr>
          <w:t>https://doi.org/10.1515/epoly.2003.3.1.102</w:t>
        </w:r>
      </w:hyperlink>
    </w:p>
    <w:p w14:paraId="59400FE8" w14:textId="77777777" w:rsidR="00781E70" w:rsidRPr="00217866" w:rsidRDefault="00781E70"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Haghi, A. K., &amp; Akbari, M. (2007). </w:t>
      </w:r>
      <w:r w:rsidRPr="00217866">
        <w:rPr>
          <w:rFonts w:ascii="Arial" w:hAnsi="Arial" w:cs="Arial"/>
          <w:sz w:val="20"/>
          <w:szCs w:val="20"/>
        </w:rPr>
        <w:t>Trends in electrospinning of natural nanofibers. </w:t>
      </w:r>
      <w:proofErr w:type="spellStart"/>
      <w:r w:rsidRPr="00217866">
        <w:rPr>
          <w:rFonts w:ascii="Arial" w:hAnsi="Arial" w:cs="Arial"/>
          <w:i/>
          <w:iCs/>
          <w:sz w:val="20"/>
          <w:szCs w:val="20"/>
        </w:rPr>
        <w:t>physica</w:t>
      </w:r>
      <w:proofErr w:type="spellEnd"/>
      <w:r w:rsidRPr="00217866">
        <w:rPr>
          <w:rFonts w:ascii="Arial" w:hAnsi="Arial" w:cs="Arial"/>
          <w:i/>
          <w:iCs/>
          <w:sz w:val="20"/>
          <w:szCs w:val="20"/>
        </w:rPr>
        <w:t xml:space="preserve"> status solidi (a)</w:t>
      </w:r>
      <w:r w:rsidRPr="00217866">
        <w:rPr>
          <w:rFonts w:ascii="Arial" w:hAnsi="Arial" w:cs="Arial"/>
          <w:sz w:val="20"/>
          <w:szCs w:val="20"/>
        </w:rPr>
        <w:t>, </w:t>
      </w:r>
      <w:r w:rsidRPr="00217866">
        <w:rPr>
          <w:rFonts w:ascii="Arial" w:hAnsi="Arial" w:cs="Arial"/>
          <w:i/>
          <w:iCs/>
          <w:sz w:val="20"/>
          <w:szCs w:val="20"/>
        </w:rPr>
        <w:t>204</w:t>
      </w:r>
      <w:r w:rsidRPr="00217866">
        <w:rPr>
          <w:rFonts w:ascii="Arial" w:hAnsi="Arial" w:cs="Arial"/>
          <w:sz w:val="20"/>
          <w:szCs w:val="20"/>
        </w:rPr>
        <w:t>(6), 1830-1834.</w:t>
      </w:r>
      <w:r w:rsidR="000B1056" w:rsidRPr="00217866">
        <w:rPr>
          <w:rFonts w:ascii="Arial" w:hAnsi="Arial" w:cs="Arial"/>
          <w:sz w:val="20"/>
          <w:szCs w:val="20"/>
        </w:rPr>
        <w:t xml:space="preserve"> </w:t>
      </w:r>
      <w:hyperlink r:id="rId31" w:history="1">
        <w:r w:rsidR="000B1056" w:rsidRPr="00217866">
          <w:rPr>
            <w:rStyle w:val="Hyperlink"/>
            <w:rFonts w:ascii="Arial" w:hAnsi="Arial" w:cs="Arial"/>
            <w:sz w:val="20"/>
            <w:szCs w:val="20"/>
          </w:rPr>
          <w:t>https://doi.org/10.1002/pssa.200675301</w:t>
        </w:r>
      </w:hyperlink>
    </w:p>
    <w:p w14:paraId="09AF2F65" w14:textId="77777777" w:rsidR="00FA00D8" w:rsidRPr="00217866" w:rsidRDefault="00FA00D8" w:rsidP="000B1056">
      <w:pPr>
        <w:pStyle w:val="ListParagraph"/>
        <w:numPr>
          <w:ilvl w:val="0"/>
          <w:numId w:val="23"/>
        </w:numPr>
        <w:rPr>
          <w:rFonts w:ascii="Arial" w:hAnsi="Arial" w:cs="Arial"/>
          <w:sz w:val="20"/>
          <w:szCs w:val="20"/>
        </w:rPr>
      </w:pPr>
      <w:r w:rsidRPr="00217866">
        <w:rPr>
          <w:rFonts w:ascii="Arial" w:hAnsi="Arial" w:cs="Arial"/>
          <w:sz w:val="20"/>
          <w:szCs w:val="20"/>
        </w:rPr>
        <w:lastRenderedPageBreak/>
        <w:t xml:space="preserve">Deng, L., Kang, X., Liu, Y., Feng, F., &amp; Zhang, H. (2017). Effects of surfactants on the formation of </w:t>
      </w:r>
      <w:proofErr w:type="spellStart"/>
      <w:r w:rsidRPr="00217866">
        <w:rPr>
          <w:rFonts w:ascii="Arial" w:hAnsi="Arial" w:cs="Arial"/>
          <w:sz w:val="20"/>
          <w:szCs w:val="20"/>
        </w:rPr>
        <w:t>gelatin</w:t>
      </w:r>
      <w:proofErr w:type="spellEnd"/>
      <w:r w:rsidRPr="00217866">
        <w:rPr>
          <w:rFonts w:ascii="Arial" w:hAnsi="Arial" w:cs="Arial"/>
          <w:sz w:val="20"/>
          <w:szCs w:val="20"/>
        </w:rPr>
        <w:t xml:space="preserve"> </w:t>
      </w:r>
      <w:proofErr w:type="spellStart"/>
      <w:r w:rsidRPr="00217866">
        <w:rPr>
          <w:rFonts w:ascii="Arial" w:hAnsi="Arial" w:cs="Arial"/>
          <w:sz w:val="20"/>
          <w:szCs w:val="20"/>
        </w:rPr>
        <w:t>nanofibres</w:t>
      </w:r>
      <w:proofErr w:type="spellEnd"/>
      <w:r w:rsidRPr="00217866">
        <w:rPr>
          <w:rFonts w:ascii="Arial" w:hAnsi="Arial" w:cs="Arial"/>
          <w:sz w:val="20"/>
          <w:szCs w:val="20"/>
        </w:rPr>
        <w:t xml:space="preserve"> for controlled release of curcumin. </w:t>
      </w:r>
      <w:r w:rsidRPr="00217866">
        <w:rPr>
          <w:rFonts w:ascii="Arial" w:hAnsi="Arial" w:cs="Arial"/>
          <w:i/>
          <w:iCs/>
          <w:sz w:val="20"/>
          <w:szCs w:val="20"/>
        </w:rPr>
        <w:t>Food chemistry</w:t>
      </w:r>
      <w:r w:rsidRPr="00217866">
        <w:rPr>
          <w:rFonts w:ascii="Arial" w:hAnsi="Arial" w:cs="Arial"/>
          <w:sz w:val="20"/>
          <w:szCs w:val="20"/>
        </w:rPr>
        <w:t>, </w:t>
      </w:r>
      <w:r w:rsidRPr="00217866">
        <w:rPr>
          <w:rFonts w:ascii="Arial" w:hAnsi="Arial" w:cs="Arial"/>
          <w:i/>
          <w:iCs/>
          <w:sz w:val="20"/>
          <w:szCs w:val="20"/>
        </w:rPr>
        <w:t>231</w:t>
      </w:r>
      <w:r w:rsidRPr="00217866">
        <w:rPr>
          <w:rFonts w:ascii="Arial" w:hAnsi="Arial" w:cs="Arial"/>
          <w:sz w:val="20"/>
          <w:szCs w:val="20"/>
        </w:rPr>
        <w:t>, 70-77.</w:t>
      </w:r>
      <w:r w:rsidR="000B1056" w:rsidRPr="00217866">
        <w:rPr>
          <w:rFonts w:ascii="Arial" w:hAnsi="Arial" w:cs="Arial"/>
          <w:sz w:val="20"/>
          <w:szCs w:val="20"/>
        </w:rPr>
        <w:t xml:space="preserve"> </w:t>
      </w:r>
      <w:hyperlink r:id="rId32" w:history="1">
        <w:r w:rsidR="000B1056" w:rsidRPr="00217866">
          <w:rPr>
            <w:rStyle w:val="Hyperlink"/>
            <w:rFonts w:ascii="Arial" w:hAnsi="Arial" w:cs="Arial"/>
            <w:sz w:val="20"/>
            <w:szCs w:val="20"/>
          </w:rPr>
          <w:t>https://doi.org/10.1016/j.foodchem.2017.03.027</w:t>
        </w:r>
      </w:hyperlink>
    </w:p>
    <w:p w14:paraId="20B9EFB0" w14:textId="77777777" w:rsidR="008E4E89" w:rsidRPr="00217866" w:rsidRDefault="008E4E89"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Chowdhury, M., &amp; </w:t>
      </w:r>
      <w:proofErr w:type="spellStart"/>
      <w:r w:rsidRPr="00217866">
        <w:rPr>
          <w:rFonts w:ascii="Arial" w:hAnsi="Arial" w:cs="Arial"/>
          <w:sz w:val="20"/>
          <w:szCs w:val="20"/>
        </w:rPr>
        <w:t>Stylios</w:t>
      </w:r>
      <w:proofErr w:type="spellEnd"/>
      <w:r w:rsidRPr="00217866">
        <w:rPr>
          <w:rFonts w:ascii="Arial" w:hAnsi="Arial" w:cs="Arial"/>
          <w:sz w:val="20"/>
          <w:szCs w:val="20"/>
        </w:rPr>
        <w:t xml:space="preserve">, G. (2010). Effect of experimental parameters on the morphology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Nylon 6 fibres. </w:t>
      </w:r>
      <w:r w:rsidRPr="00217866">
        <w:rPr>
          <w:rFonts w:ascii="Arial" w:hAnsi="Arial" w:cs="Arial"/>
          <w:i/>
          <w:iCs/>
          <w:sz w:val="20"/>
          <w:szCs w:val="20"/>
        </w:rPr>
        <w:t>International Journal of Basic &amp; Applied Sciences</w:t>
      </w:r>
      <w:r w:rsidRPr="00217866">
        <w:rPr>
          <w:rFonts w:ascii="Arial" w:hAnsi="Arial" w:cs="Arial"/>
          <w:sz w:val="20"/>
          <w:szCs w:val="20"/>
        </w:rPr>
        <w:t>, </w:t>
      </w:r>
      <w:r w:rsidRPr="00217866">
        <w:rPr>
          <w:rFonts w:ascii="Arial" w:hAnsi="Arial" w:cs="Arial"/>
          <w:i/>
          <w:iCs/>
          <w:sz w:val="20"/>
          <w:szCs w:val="20"/>
        </w:rPr>
        <w:t>10</w:t>
      </w:r>
      <w:r w:rsidRPr="00217866">
        <w:rPr>
          <w:rFonts w:ascii="Arial" w:hAnsi="Arial" w:cs="Arial"/>
          <w:sz w:val="20"/>
          <w:szCs w:val="20"/>
        </w:rPr>
        <w:t>(6), 70-78.</w:t>
      </w:r>
    </w:p>
    <w:p w14:paraId="182CFD0B" w14:textId="77777777" w:rsidR="00DC2BCA" w:rsidRPr="00217866" w:rsidRDefault="00AE1B7B" w:rsidP="00B64377">
      <w:pPr>
        <w:pStyle w:val="ListParagraph"/>
        <w:numPr>
          <w:ilvl w:val="0"/>
          <w:numId w:val="23"/>
        </w:numPr>
        <w:rPr>
          <w:rFonts w:ascii="Arial" w:hAnsi="Arial" w:cs="Arial"/>
          <w:sz w:val="20"/>
          <w:szCs w:val="20"/>
        </w:rPr>
      </w:pPr>
      <w:r w:rsidRPr="00217866">
        <w:rPr>
          <w:rFonts w:ascii="Arial" w:hAnsi="Arial" w:cs="Arial"/>
          <w:sz w:val="20"/>
          <w:szCs w:val="20"/>
        </w:rPr>
        <w:t>Long, Y. Z., Yan, X., Wang, X. X., Zhang, J., &amp; Yu, M. (2019). Electrospinning: the setup and procedure. In </w:t>
      </w:r>
      <w:r w:rsidRPr="00217866">
        <w:rPr>
          <w:rFonts w:ascii="Arial" w:hAnsi="Arial" w:cs="Arial"/>
          <w:i/>
          <w:iCs/>
          <w:sz w:val="20"/>
          <w:szCs w:val="20"/>
        </w:rPr>
        <w:t>Electrospinning: nanofabrication and applications</w:t>
      </w:r>
      <w:r w:rsidRPr="00217866">
        <w:rPr>
          <w:rFonts w:ascii="Arial" w:hAnsi="Arial" w:cs="Arial"/>
          <w:sz w:val="20"/>
          <w:szCs w:val="20"/>
        </w:rPr>
        <w:t> (pp. 21-52). William Andrew Publishing.</w:t>
      </w:r>
      <w:r w:rsidR="000B1056" w:rsidRPr="00217866">
        <w:rPr>
          <w:rFonts w:ascii="Arial" w:hAnsi="Arial" w:cs="Arial"/>
          <w:sz w:val="20"/>
          <w:szCs w:val="20"/>
        </w:rPr>
        <w:t xml:space="preserve"> </w:t>
      </w:r>
      <w:hyperlink r:id="rId33" w:history="1">
        <w:r w:rsidR="000B1056" w:rsidRPr="00217866">
          <w:rPr>
            <w:rStyle w:val="Hyperlink"/>
            <w:rFonts w:ascii="Arial" w:hAnsi="Arial" w:cs="Arial"/>
            <w:sz w:val="20"/>
            <w:szCs w:val="20"/>
          </w:rPr>
          <w:t>https://doi.org/10.1016/B978-0-323-51270-1.00002-9</w:t>
        </w:r>
      </w:hyperlink>
      <w:r w:rsidR="00DC2BCA" w:rsidRPr="00217866">
        <w:rPr>
          <w:rFonts w:ascii="Arial" w:hAnsi="Arial" w:cs="Arial"/>
          <w:sz w:val="20"/>
          <w:szCs w:val="20"/>
        </w:rPr>
        <w:t xml:space="preserve"> </w:t>
      </w:r>
    </w:p>
    <w:p w14:paraId="10F45B20" w14:textId="77777777" w:rsidR="007F3E17" w:rsidRPr="00217866" w:rsidRDefault="007F3E17" w:rsidP="000B1056">
      <w:pPr>
        <w:pStyle w:val="ListParagraph"/>
        <w:numPr>
          <w:ilvl w:val="0"/>
          <w:numId w:val="23"/>
        </w:numPr>
        <w:rPr>
          <w:rFonts w:ascii="Arial" w:hAnsi="Arial" w:cs="Arial"/>
          <w:sz w:val="20"/>
          <w:szCs w:val="20"/>
        </w:rPr>
      </w:pPr>
      <w:r w:rsidRPr="00217866">
        <w:rPr>
          <w:rFonts w:ascii="Arial" w:hAnsi="Arial" w:cs="Arial"/>
          <w:sz w:val="20"/>
          <w:szCs w:val="20"/>
        </w:rPr>
        <w:t>Ju, J., Shi, Z., Fan, L., Liang, Y., Kang, W., &amp; Cheng, B. (2017). Preparation of elastomeric tree-like nanofiber membranes using thermoplastic polyurethane by one-step electrospinning. </w:t>
      </w:r>
      <w:r w:rsidRPr="00217866">
        <w:rPr>
          <w:rFonts w:ascii="Arial" w:hAnsi="Arial" w:cs="Arial"/>
          <w:i/>
          <w:iCs/>
          <w:sz w:val="20"/>
          <w:szCs w:val="20"/>
        </w:rPr>
        <w:t>Materials Letters</w:t>
      </w:r>
      <w:r w:rsidRPr="00217866">
        <w:rPr>
          <w:rFonts w:ascii="Arial" w:hAnsi="Arial" w:cs="Arial"/>
          <w:sz w:val="20"/>
          <w:szCs w:val="20"/>
        </w:rPr>
        <w:t>, </w:t>
      </w:r>
      <w:r w:rsidRPr="00217866">
        <w:rPr>
          <w:rFonts w:ascii="Arial" w:hAnsi="Arial" w:cs="Arial"/>
          <w:i/>
          <w:iCs/>
          <w:sz w:val="20"/>
          <w:szCs w:val="20"/>
        </w:rPr>
        <w:t>205</w:t>
      </w:r>
      <w:r w:rsidRPr="00217866">
        <w:rPr>
          <w:rFonts w:ascii="Arial" w:hAnsi="Arial" w:cs="Arial"/>
          <w:sz w:val="20"/>
          <w:szCs w:val="20"/>
        </w:rPr>
        <w:t>, 190-193.</w:t>
      </w:r>
      <w:r w:rsidR="000B1056" w:rsidRPr="00217866">
        <w:rPr>
          <w:rFonts w:ascii="Arial" w:hAnsi="Arial" w:cs="Arial"/>
          <w:sz w:val="20"/>
          <w:szCs w:val="20"/>
        </w:rPr>
        <w:t xml:space="preserve"> </w:t>
      </w:r>
      <w:hyperlink r:id="rId34" w:history="1">
        <w:r w:rsidR="000B1056" w:rsidRPr="00217866">
          <w:rPr>
            <w:rStyle w:val="Hyperlink"/>
            <w:rFonts w:ascii="Arial" w:hAnsi="Arial" w:cs="Arial"/>
            <w:sz w:val="20"/>
            <w:szCs w:val="20"/>
          </w:rPr>
          <w:t>https://doi.org/10.1016/j.matlet.2017.06.083</w:t>
        </w:r>
      </w:hyperlink>
    </w:p>
    <w:p w14:paraId="0958A316" w14:textId="77777777" w:rsidR="00EF5C97" w:rsidRPr="00217866" w:rsidRDefault="007A33FE"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Zargham, S., Bazgir, S., Tavakoli, A., Rashidi, A. S., &amp; Damerchely, R. (2012). </w:t>
      </w:r>
      <w:r w:rsidRPr="00217866">
        <w:rPr>
          <w:rFonts w:ascii="Arial" w:hAnsi="Arial" w:cs="Arial"/>
          <w:sz w:val="20"/>
          <w:szCs w:val="20"/>
        </w:rPr>
        <w:t xml:space="preserve">The effect of flow rate on morphology and deposition area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nylon 6 nanofiber. </w:t>
      </w:r>
      <w:r w:rsidRPr="00217866">
        <w:rPr>
          <w:rFonts w:ascii="Arial" w:hAnsi="Arial" w:cs="Arial"/>
          <w:i/>
          <w:iCs/>
          <w:sz w:val="20"/>
          <w:szCs w:val="20"/>
        </w:rPr>
        <w:t>Journal of Engineered Fibers and Fabrics</w:t>
      </w:r>
      <w:r w:rsidRPr="00217866">
        <w:rPr>
          <w:rFonts w:ascii="Arial" w:hAnsi="Arial" w:cs="Arial"/>
          <w:sz w:val="20"/>
          <w:szCs w:val="20"/>
        </w:rPr>
        <w:t>, </w:t>
      </w:r>
      <w:r w:rsidRPr="00217866">
        <w:rPr>
          <w:rFonts w:ascii="Arial" w:hAnsi="Arial" w:cs="Arial"/>
          <w:i/>
          <w:iCs/>
          <w:sz w:val="20"/>
          <w:szCs w:val="20"/>
        </w:rPr>
        <w:t>7</w:t>
      </w:r>
      <w:r w:rsidRPr="00217866">
        <w:rPr>
          <w:rFonts w:ascii="Arial" w:hAnsi="Arial" w:cs="Arial"/>
          <w:sz w:val="20"/>
          <w:szCs w:val="20"/>
        </w:rPr>
        <w:t>(4), 155892501200700414.</w:t>
      </w:r>
      <w:r w:rsidR="000B1056" w:rsidRPr="00217866">
        <w:rPr>
          <w:rFonts w:ascii="Arial" w:hAnsi="Arial" w:cs="Arial"/>
          <w:sz w:val="20"/>
          <w:szCs w:val="20"/>
        </w:rPr>
        <w:t xml:space="preserve"> </w:t>
      </w:r>
      <w:hyperlink r:id="rId35" w:history="1">
        <w:r w:rsidR="000B1056" w:rsidRPr="00217866">
          <w:rPr>
            <w:rStyle w:val="Hyperlink"/>
            <w:rFonts w:ascii="Arial" w:hAnsi="Arial" w:cs="Arial"/>
            <w:sz w:val="20"/>
            <w:szCs w:val="20"/>
          </w:rPr>
          <w:t>https://doi.org/10.1177/155892501200700414</w:t>
        </w:r>
      </w:hyperlink>
    </w:p>
    <w:p w14:paraId="287528E8" w14:textId="77777777" w:rsidR="00EF5C97" w:rsidRPr="00217866" w:rsidRDefault="00EF5C97"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Chowdhury, M., &amp; </w:t>
      </w:r>
      <w:proofErr w:type="spellStart"/>
      <w:r w:rsidRPr="00217866">
        <w:rPr>
          <w:rFonts w:ascii="Arial" w:hAnsi="Arial" w:cs="Arial"/>
          <w:sz w:val="20"/>
          <w:szCs w:val="20"/>
        </w:rPr>
        <w:t>Stylios</w:t>
      </w:r>
      <w:proofErr w:type="spellEnd"/>
      <w:r w:rsidRPr="00217866">
        <w:rPr>
          <w:rFonts w:ascii="Arial" w:hAnsi="Arial" w:cs="Arial"/>
          <w:sz w:val="20"/>
          <w:szCs w:val="20"/>
        </w:rPr>
        <w:t xml:space="preserve">, G. K. (2012). Analysis of the effect of experimental parameters on the morphology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polyethylene oxide </w:t>
      </w:r>
      <w:proofErr w:type="spellStart"/>
      <w:r w:rsidRPr="00217866">
        <w:rPr>
          <w:rFonts w:ascii="Arial" w:hAnsi="Arial" w:cs="Arial"/>
          <w:sz w:val="20"/>
          <w:szCs w:val="20"/>
        </w:rPr>
        <w:t>nanofibres</w:t>
      </w:r>
      <w:proofErr w:type="spellEnd"/>
      <w:r w:rsidRPr="00217866">
        <w:rPr>
          <w:rFonts w:ascii="Arial" w:hAnsi="Arial" w:cs="Arial"/>
          <w:sz w:val="20"/>
          <w:szCs w:val="20"/>
        </w:rPr>
        <w:t xml:space="preserve"> and on their thermal properties. </w:t>
      </w:r>
      <w:r w:rsidRPr="00217866">
        <w:rPr>
          <w:rFonts w:ascii="Arial" w:hAnsi="Arial" w:cs="Arial"/>
          <w:i/>
          <w:iCs/>
          <w:sz w:val="20"/>
          <w:szCs w:val="20"/>
        </w:rPr>
        <w:t>Journal of the Textile Institute</w:t>
      </w:r>
      <w:r w:rsidRPr="00217866">
        <w:rPr>
          <w:rFonts w:ascii="Arial" w:hAnsi="Arial" w:cs="Arial"/>
          <w:sz w:val="20"/>
          <w:szCs w:val="20"/>
        </w:rPr>
        <w:t>, </w:t>
      </w:r>
      <w:r w:rsidRPr="00217866">
        <w:rPr>
          <w:rFonts w:ascii="Arial" w:hAnsi="Arial" w:cs="Arial"/>
          <w:i/>
          <w:iCs/>
          <w:sz w:val="20"/>
          <w:szCs w:val="20"/>
        </w:rPr>
        <w:t>103</w:t>
      </w:r>
      <w:r w:rsidRPr="00217866">
        <w:rPr>
          <w:rFonts w:ascii="Arial" w:hAnsi="Arial" w:cs="Arial"/>
          <w:sz w:val="20"/>
          <w:szCs w:val="20"/>
        </w:rPr>
        <w:t>(2), 124-138.</w:t>
      </w:r>
      <w:r w:rsidR="000B1056" w:rsidRPr="00217866">
        <w:rPr>
          <w:rFonts w:ascii="Arial" w:hAnsi="Arial" w:cs="Arial"/>
          <w:sz w:val="20"/>
          <w:szCs w:val="20"/>
        </w:rPr>
        <w:t xml:space="preserve"> </w:t>
      </w:r>
      <w:hyperlink r:id="rId36" w:history="1">
        <w:r w:rsidR="000B1056" w:rsidRPr="00217866">
          <w:rPr>
            <w:rStyle w:val="Hyperlink"/>
            <w:rFonts w:ascii="Arial" w:hAnsi="Arial" w:cs="Arial"/>
            <w:sz w:val="20"/>
            <w:szCs w:val="20"/>
          </w:rPr>
          <w:t>https://doi.org/10.1080/00405000.2011.554206</w:t>
        </w:r>
      </w:hyperlink>
      <w:r w:rsidRPr="00217866">
        <w:rPr>
          <w:rFonts w:ascii="Arial" w:hAnsi="Arial" w:cs="Arial"/>
          <w:sz w:val="20"/>
          <w:szCs w:val="20"/>
        </w:rPr>
        <w:t xml:space="preserve"> </w:t>
      </w:r>
    </w:p>
    <w:p w14:paraId="31AF22AD" w14:textId="77777777" w:rsidR="00EF5C97" w:rsidRPr="00217866" w:rsidRDefault="00EF5C97"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Yang, G. Z., Li, H. P., Yang, J. H., Wan, J., &amp; Yu, D. G. (2017). Influence of working temperature on the formation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polymer nanofibers. </w:t>
      </w:r>
      <w:r w:rsidRPr="00217866">
        <w:rPr>
          <w:rFonts w:ascii="Arial" w:hAnsi="Arial" w:cs="Arial"/>
          <w:i/>
          <w:iCs/>
          <w:sz w:val="20"/>
          <w:szCs w:val="20"/>
        </w:rPr>
        <w:t>Nanoscale research letters</w:t>
      </w:r>
      <w:r w:rsidRPr="00217866">
        <w:rPr>
          <w:rFonts w:ascii="Arial" w:hAnsi="Arial" w:cs="Arial"/>
          <w:sz w:val="20"/>
          <w:szCs w:val="20"/>
        </w:rPr>
        <w:t>, </w:t>
      </w:r>
      <w:r w:rsidRPr="00217866">
        <w:rPr>
          <w:rFonts w:ascii="Arial" w:hAnsi="Arial" w:cs="Arial"/>
          <w:i/>
          <w:iCs/>
          <w:sz w:val="20"/>
          <w:szCs w:val="20"/>
        </w:rPr>
        <w:t>12</w:t>
      </w:r>
      <w:r w:rsidRPr="00217866">
        <w:rPr>
          <w:rFonts w:ascii="Arial" w:hAnsi="Arial" w:cs="Arial"/>
          <w:sz w:val="20"/>
          <w:szCs w:val="20"/>
        </w:rPr>
        <w:t>, 1-10.</w:t>
      </w:r>
      <w:r w:rsidR="000B1056" w:rsidRPr="00217866">
        <w:rPr>
          <w:rFonts w:ascii="Arial" w:hAnsi="Arial" w:cs="Arial"/>
          <w:sz w:val="20"/>
          <w:szCs w:val="20"/>
        </w:rPr>
        <w:t xml:space="preserve"> </w:t>
      </w:r>
      <w:hyperlink r:id="rId37" w:history="1">
        <w:r w:rsidR="000B1056" w:rsidRPr="00217866">
          <w:rPr>
            <w:rStyle w:val="Hyperlink"/>
            <w:rFonts w:ascii="Arial" w:hAnsi="Arial" w:cs="Arial"/>
            <w:sz w:val="20"/>
            <w:szCs w:val="20"/>
          </w:rPr>
          <w:t>https://doi.org/10.1186/s11671-016-1824-8</w:t>
        </w:r>
      </w:hyperlink>
      <w:r w:rsidRPr="00217866">
        <w:rPr>
          <w:rFonts w:ascii="Arial" w:hAnsi="Arial" w:cs="Arial"/>
          <w:sz w:val="20"/>
          <w:szCs w:val="20"/>
        </w:rPr>
        <w:t xml:space="preserve"> </w:t>
      </w:r>
    </w:p>
    <w:p w14:paraId="26D20AE2" w14:textId="77777777" w:rsidR="00844BC6" w:rsidRPr="00217866" w:rsidRDefault="00844BC6" w:rsidP="000B1056">
      <w:pPr>
        <w:pStyle w:val="ListParagraph"/>
        <w:numPr>
          <w:ilvl w:val="0"/>
          <w:numId w:val="23"/>
        </w:numPr>
        <w:rPr>
          <w:rFonts w:ascii="Arial" w:hAnsi="Arial" w:cs="Arial"/>
          <w:sz w:val="20"/>
          <w:szCs w:val="20"/>
        </w:rPr>
      </w:pPr>
      <w:r w:rsidRPr="00217866">
        <w:rPr>
          <w:rFonts w:ascii="Arial" w:hAnsi="Arial" w:cs="Arial"/>
          <w:sz w:val="20"/>
          <w:szCs w:val="20"/>
        </w:rPr>
        <w:t>De Vrieze, S., Van Camp, T., Nelvig, A., Hagström, B., Westbroek, P., &amp; De Clerck, K. (2009). The effect of temperature and humidity on electrospinning. </w:t>
      </w:r>
      <w:r w:rsidRPr="00217866">
        <w:rPr>
          <w:rFonts w:ascii="Arial" w:hAnsi="Arial" w:cs="Arial"/>
          <w:i/>
          <w:iCs/>
          <w:sz w:val="20"/>
          <w:szCs w:val="20"/>
        </w:rPr>
        <w:t>Journal of materials science</w:t>
      </w:r>
      <w:r w:rsidRPr="00217866">
        <w:rPr>
          <w:rFonts w:ascii="Arial" w:hAnsi="Arial" w:cs="Arial"/>
          <w:sz w:val="20"/>
          <w:szCs w:val="20"/>
        </w:rPr>
        <w:t>, </w:t>
      </w:r>
      <w:r w:rsidRPr="00217866">
        <w:rPr>
          <w:rFonts w:ascii="Arial" w:hAnsi="Arial" w:cs="Arial"/>
          <w:i/>
          <w:iCs/>
          <w:sz w:val="20"/>
          <w:szCs w:val="20"/>
        </w:rPr>
        <w:t>44</w:t>
      </w:r>
      <w:r w:rsidRPr="00217866">
        <w:rPr>
          <w:rFonts w:ascii="Arial" w:hAnsi="Arial" w:cs="Arial"/>
          <w:sz w:val="20"/>
          <w:szCs w:val="20"/>
        </w:rPr>
        <w:t>, 1357-1362.</w:t>
      </w:r>
      <w:r w:rsidR="000B1056" w:rsidRPr="00217866">
        <w:rPr>
          <w:rFonts w:ascii="Arial" w:hAnsi="Arial" w:cs="Arial"/>
          <w:sz w:val="20"/>
          <w:szCs w:val="20"/>
        </w:rPr>
        <w:t xml:space="preserve"> </w:t>
      </w:r>
      <w:hyperlink r:id="rId38" w:history="1">
        <w:r w:rsidR="000B1056" w:rsidRPr="00217866">
          <w:rPr>
            <w:rStyle w:val="Hyperlink"/>
            <w:rFonts w:ascii="Arial" w:hAnsi="Arial" w:cs="Arial"/>
            <w:sz w:val="20"/>
            <w:szCs w:val="20"/>
          </w:rPr>
          <w:t>https://doi.org/10.1007/s10853-008-3010-6</w:t>
        </w:r>
      </w:hyperlink>
      <w:r w:rsidRPr="00217866">
        <w:rPr>
          <w:rFonts w:ascii="Arial" w:hAnsi="Arial" w:cs="Arial"/>
          <w:sz w:val="20"/>
          <w:szCs w:val="20"/>
        </w:rPr>
        <w:t xml:space="preserve"> </w:t>
      </w:r>
    </w:p>
    <w:p w14:paraId="62F8573E" w14:textId="77777777" w:rsidR="00844BC6" w:rsidRPr="00217866" w:rsidRDefault="00844BC6" w:rsidP="000B1056">
      <w:pPr>
        <w:pStyle w:val="ListParagraph"/>
        <w:numPr>
          <w:ilvl w:val="0"/>
          <w:numId w:val="23"/>
        </w:numPr>
        <w:rPr>
          <w:rFonts w:ascii="Arial" w:hAnsi="Arial" w:cs="Arial"/>
          <w:sz w:val="20"/>
          <w:szCs w:val="20"/>
        </w:rPr>
      </w:pPr>
      <w:r w:rsidRPr="00217866">
        <w:rPr>
          <w:rFonts w:ascii="Arial" w:hAnsi="Arial" w:cs="Arial"/>
          <w:sz w:val="20"/>
          <w:szCs w:val="20"/>
        </w:rPr>
        <w:t>İÇOĞLU, H. İ., &amp; OĞULATA, R. T. (2013). EFFECT OF AMBIENT PARAMETERS ON MORPHOLOGY OF ELECTROSPUN POLYETHERIMIDE (PEI) FIBERS. </w:t>
      </w:r>
      <w:r w:rsidRPr="00217866">
        <w:rPr>
          <w:rFonts w:ascii="Arial" w:hAnsi="Arial" w:cs="Arial"/>
          <w:i/>
          <w:iCs/>
          <w:sz w:val="20"/>
          <w:szCs w:val="20"/>
        </w:rPr>
        <w:t>Journal of Textile &amp; Apparel/</w:t>
      </w:r>
      <w:proofErr w:type="spellStart"/>
      <w:r w:rsidRPr="00217866">
        <w:rPr>
          <w:rFonts w:ascii="Arial" w:hAnsi="Arial" w:cs="Arial"/>
          <w:i/>
          <w:iCs/>
          <w:sz w:val="20"/>
          <w:szCs w:val="20"/>
        </w:rPr>
        <w:t>Tekstil</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ve</w:t>
      </w:r>
      <w:proofErr w:type="spellEnd"/>
      <w:r w:rsidRPr="00217866">
        <w:rPr>
          <w:rFonts w:ascii="Arial" w:hAnsi="Arial" w:cs="Arial"/>
          <w:i/>
          <w:iCs/>
          <w:sz w:val="20"/>
          <w:szCs w:val="20"/>
        </w:rPr>
        <w:t xml:space="preserve"> </w:t>
      </w:r>
      <w:proofErr w:type="spellStart"/>
      <w:r w:rsidRPr="00217866">
        <w:rPr>
          <w:rFonts w:ascii="Arial" w:hAnsi="Arial" w:cs="Arial"/>
          <w:i/>
          <w:iCs/>
          <w:sz w:val="20"/>
          <w:szCs w:val="20"/>
        </w:rPr>
        <w:t>Konfeksiyon</w:t>
      </w:r>
      <w:proofErr w:type="spellEnd"/>
      <w:r w:rsidRPr="00217866">
        <w:rPr>
          <w:rFonts w:ascii="Arial" w:hAnsi="Arial" w:cs="Arial"/>
          <w:sz w:val="20"/>
          <w:szCs w:val="20"/>
        </w:rPr>
        <w:t>, </w:t>
      </w:r>
      <w:r w:rsidRPr="00217866">
        <w:rPr>
          <w:rFonts w:ascii="Arial" w:hAnsi="Arial" w:cs="Arial"/>
          <w:i/>
          <w:iCs/>
          <w:sz w:val="20"/>
          <w:szCs w:val="20"/>
        </w:rPr>
        <w:t>23</w:t>
      </w:r>
      <w:r w:rsidRPr="00217866">
        <w:rPr>
          <w:rFonts w:ascii="Arial" w:hAnsi="Arial" w:cs="Arial"/>
          <w:sz w:val="20"/>
          <w:szCs w:val="20"/>
        </w:rPr>
        <w:t>(4).</w:t>
      </w:r>
    </w:p>
    <w:p w14:paraId="6C37C8E0" w14:textId="77777777" w:rsidR="00A05518" w:rsidRPr="00217866" w:rsidRDefault="00A05518"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Pelipenko</w:t>
      </w:r>
      <w:proofErr w:type="spellEnd"/>
      <w:r w:rsidRPr="00217866">
        <w:rPr>
          <w:rFonts w:ascii="Arial" w:hAnsi="Arial" w:cs="Arial"/>
          <w:sz w:val="20"/>
          <w:szCs w:val="20"/>
        </w:rPr>
        <w:t>, J., Kristl, J., Janković, B., Baumgartner, S., &amp; Kocbek, P. (2013). The impact of relative humidity during electrospinning on the morphology and mechanical properties of nanofibers. </w:t>
      </w:r>
      <w:r w:rsidRPr="00217866">
        <w:rPr>
          <w:rFonts w:ascii="Arial" w:hAnsi="Arial" w:cs="Arial"/>
          <w:i/>
          <w:iCs/>
          <w:sz w:val="20"/>
          <w:szCs w:val="20"/>
        </w:rPr>
        <w:t>International journal of pharmaceutics</w:t>
      </w:r>
      <w:r w:rsidRPr="00217866">
        <w:rPr>
          <w:rFonts w:ascii="Arial" w:hAnsi="Arial" w:cs="Arial"/>
          <w:sz w:val="20"/>
          <w:szCs w:val="20"/>
        </w:rPr>
        <w:t>, </w:t>
      </w:r>
      <w:r w:rsidRPr="00217866">
        <w:rPr>
          <w:rFonts w:ascii="Arial" w:hAnsi="Arial" w:cs="Arial"/>
          <w:i/>
          <w:iCs/>
          <w:sz w:val="20"/>
          <w:szCs w:val="20"/>
        </w:rPr>
        <w:t>456</w:t>
      </w:r>
      <w:r w:rsidRPr="00217866">
        <w:rPr>
          <w:rFonts w:ascii="Arial" w:hAnsi="Arial" w:cs="Arial"/>
          <w:sz w:val="20"/>
          <w:szCs w:val="20"/>
        </w:rPr>
        <w:t>(1), 125-134.</w:t>
      </w:r>
      <w:r w:rsidR="000B1056" w:rsidRPr="00217866">
        <w:rPr>
          <w:rFonts w:ascii="Arial" w:hAnsi="Arial" w:cs="Arial"/>
          <w:sz w:val="20"/>
          <w:szCs w:val="20"/>
        </w:rPr>
        <w:t xml:space="preserve"> </w:t>
      </w:r>
      <w:hyperlink r:id="rId39" w:history="1">
        <w:r w:rsidR="000B1056" w:rsidRPr="00217866">
          <w:rPr>
            <w:rStyle w:val="Hyperlink"/>
            <w:rFonts w:ascii="Arial" w:hAnsi="Arial" w:cs="Arial"/>
            <w:sz w:val="20"/>
            <w:szCs w:val="20"/>
          </w:rPr>
          <w:t>https://doi.org/10.1016/j.ijpharm.2013.07.078</w:t>
        </w:r>
      </w:hyperlink>
      <w:r w:rsidRPr="00217866">
        <w:rPr>
          <w:rFonts w:ascii="Arial" w:hAnsi="Arial" w:cs="Arial"/>
          <w:sz w:val="20"/>
          <w:szCs w:val="20"/>
        </w:rPr>
        <w:t xml:space="preserve"> </w:t>
      </w:r>
    </w:p>
    <w:p w14:paraId="33223409" w14:textId="77777777" w:rsidR="008D687C" w:rsidRPr="00217866" w:rsidRDefault="008D687C"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Alborzi, S., Lim, L. T., &amp; Kakuda, Y. (2013). </w:t>
      </w:r>
      <w:r w:rsidRPr="00217866">
        <w:rPr>
          <w:rFonts w:ascii="Arial" w:hAnsi="Arial" w:cs="Arial"/>
          <w:sz w:val="20"/>
          <w:szCs w:val="20"/>
        </w:rPr>
        <w:t>Encapsulation of folic acid and its stability in sodium alginate-pectin-</w:t>
      </w:r>
      <w:proofErr w:type="gramStart"/>
      <w:r w:rsidRPr="00217866">
        <w:rPr>
          <w:rFonts w:ascii="Arial" w:hAnsi="Arial" w:cs="Arial"/>
          <w:sz w:val="20"/>
          <w:szCs w:val="20"/>
        </w:rPr>
        <w:t>poly(</w:t>
      </w:r>
      <w:proofErr w:type="gramEnd"/>
      <w:r w:rsidRPr="00217866">
        <w:rPr>
          <w:rFonts w:ascii="Arial" w:hAnsi="Arial" w:cs="Arial"/>
          <w:sz w:val="20"/>
          <w:szCs w:val="20"/>
        </w:rPr>
        <w:t xml:space="preserve">ethylene oxide)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fibres</w:t>
      </w:r>
      <w:r w:rsidRPr="00217866">
        <w:rPr>
          <w:rFonts w:ascii="Arial" w:hAnsi="Arial" w:cs="Arial"/>
          <w:i/>
          <w:iCs/>
          <w:sz w:val="20"/>
          <w:szCs w:val="20"/>
        </w:rPr>
        <w:t>. Journal of Microencapsulation</w:t>
      </w:r>
      <w:r w:rsidRPr="00217866">
        <w:rPr>
          <w:rFonts w:ascii="Arial" w:hAnsi="Arial" w:cs="Arial"/>
          <w:sz w:val="20"/>
          <w:szCs w:val="20"/>
        </w:rPr>
        <w:t>, 30(1), 64–71.</w:t>
      </w:r>
      <w:r w:rsidR="000B1056" w:rsidRPr="00217866">
        <w:rPr>
          <w:rFonts w:ascii="Arial" w:hAnsi="Arial" w:cs="Arial"/>
          <w:sz w:val="20"/>
          <w:szCs w:val="20"/>
        </w:rPr>
        <w:t xml:space="preserve"> </w:t>
      </w:r>
      <w:hyperlink r:id="rId40" w:history="1">
        <w:r w:rsidR="000B1056" w:rsidRPr="00217866">
          <w:rPr>
            <w:rStyle w:val="Hyperlink"/>
            <w:rFonts w:ascii="Arial" w:hAnsi="Arial" w:cs="Arial"/>
            <w:sz w:val="20"/>
            <w:szCs w:val="20"/>
          </w:rPr>
          <w:t>https://doi.org/10.3109/02652048.2012.696153</w:t>
        </w:r>
      </w:hyperlink>
      <w:r w:rsidR="006606AE" w:rsidRPr="00217866">
        <w:rPr>
          <w:rFonts w:ascii="Arial" w:hAnsi="Arial" w:cs="Arial"/>
          <w:sz w:val="20"/>
          <w:szCs w:val="20"/>
        </w:rPr>
        <w:t xml:space="preserve"> </w:t>
      </w:r>
    </w:p>
    <w:p w14:paraId="4232FE15" w14:textId="77777777" w:rsidR="006C5EFA" w:rsidRPr="00217866" w:rsidRDefault="006C5EFA" w:rsidP="000B1056">
      <w:pPr>
        <w:pStyle w:val="ListParagraph"/>
        <w:numPr>
          <w:ilvl w:val="0"/>
          <w:numId w:val="23"/>
        </w:numPr>
        <w:rPr>
          <w:rFonts w:ascii="Arial" w:hAnsi="Arial" w:cs="Arial"/>
          <w:sz w:val="20"/>
          <w:szCs w:val="20"/>
        </w:rPr>
      </w:pPr>
      <w:r w:rsidRPr="00217866">
        <w:rPr>
          <w:rFonts w:ascii="Arial" w:hAnsi="Arial" w:cs="Arial"/>
          <w:sz w:val="20"/>
          <w:szCs w:val="20"/>
        </w:rPr>
        <w:t>Davoodi, P., Gill, E. L., Wang, W., &amp; Huang, Y. Y. S. (2021). Advances and innovations in electrospinning technology. In </w:t>
      </w:r>
      <w:r w:rsidRPr="00217866">
        <w:rPr>
          <w:rFonts w:ascii="Arial" w:hAnsi="Arial" w:cs="Arial"/>
          <w:i/>
          <w:iCs/>
          <w:sz w:val="20"/>
          <w:szCs w:val="20"/>
        </w:rPr>
        <w:t xml:space="preserve">Biomedical Applications of Electrospinning and </w:t>
      </w:r>
      <w:proofErr w:type="spellStart"/>
      <w:r w:rsidRPr="00217866">
        <w:rPr>
          <w:rFonts w:ascii="Arial" w:hAnsi="Arial" w:cs="Arial"/>
          <w:i/>
          <w:iCs/>
          <w:sz w:val="20"/>
          <w:szCs w:val="20"/>
        </w:rPr>
        <w:t>Electrospraying</w:t>
      </w:r>
      <w:proofErr w:type="spellEnd"/>
      <w:r w:rsidRPr="00217866">
        <w:rPr>
          <w:rFonts w:ascii="Arial" w:hAnsi="Arial" w:cs="Arial"/>
          <w:sz w:val="20"/>
          <w:szCs w:val="20"/>
        </w:rPr>
        <w:t> (pp. 45-81). Woodhead Publishing.</w:t>
      </w:r>
      <w:r w:rsidR="000B1056" w:rsidRPr="00217866">
        <w:rPr>
          <w:rFonts w:ascii="Arial" w:hAnsi="Arial" w:cs="Arial"/>
          <w:sz w:val="20"/>
          <w:szCs w:val="20"/>
        </w:rPr>
        <w:t xml:space="preserve"> </w:t>
      </w:r>
      <w:hyperlink r:id="rId41" w:history="1">
        <w:r w:rsidR="000B1056" w:rsidRPr="00217866">
          <w:rPr>
            <w:rStyle w:val="Hyperlink"/>
            <w:rFonts w:ascii="Arial" w:hAnsi="Arial" w:cs="Arial"/>
            <w:sz w:val="20"/>
            <w:szCs w:val="20"/>
          </w:rPr>
          <w:t>https://doi.org/10.1016/B978-0-12-822476-2.00004-2</w:t>
        </w:r>
      </w:hyperlink>
    </w:p>
    <w:p w14:paraId="394A4A0A" w14:textId="77777777" w:rsidR="004A3316" w:rsidRPr="00217866" w:rsidRDefault="004A3316"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Jalaja, K., Naskar, D., Kundu, S. C., &amp; James, N. R. (2016). Potential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core–shell structured </w:t>
      </w:r>
      <w:proofErr w:type="spellStart"/>
      <w:r w:rsidRPr="00217866">
        <w:rPr>
          <w:rFonts w:ascii="Arial" w:hAnsi="Arial" w:cs="Arial"/>
          <w:sz w:val="20"/>
          <w:szCs w:val="20"/>
        </w:rPr>
        <w:t>gelatin</w:t>
      </w:r>
      <w:proofErr w:type="spellEnd"/>
      <w:r w:rsidRPr="00217866">
        <w:rPr>
          <w:rFonts w:ascii="Arial" w:hAnsi="Arial" w:cs="Arial"/>
          <w:sz w:val="20"/>
          <w:szCs w:val="20"/>
        </w:rPr>
        <w:t>–chitosan nanofibers for biomedical applications. </w:t>
      </w:r>
      <w:r w:rsidRPr="00217866">
        <w:rPr>
          <w:rFonts w:ascii="Arial" w:hAnsi="Arial" w:cs="Arial"/>
          <w:i/>
          <w:iCs/>
          <w:sz w:val="20"/>
          <w:szCs w:val="20"/>
        </w:rPr>
        <w:t>Carbohydrate polymers</w:t>
      </w:r>
      <w:r w:rsidRPr="00217866">
        <w:rPr>
          <w:rFonts w:ascii="Arial" w:hAnsi="Arial" w:cs="Arial"/>
          <w:sz w:val="20"/>
          <w:szCs w:val="20"/>
        </w:rPr>
        <w:t>, </w:t>
      </w:r>
      <w:r w:rsidRPr="00217866">
        <w:rPr>
          <w:rFonts w:ascii="Arial" w:hAnsi="Arial" w:cs="Arial"/>
          <w:i/>
          <w:iCs/>
          <w:sz w:val="20"/>
          <w:szCs w:val="20"/>
        </w:rPr>
        <w:t>136</w:t>
      </w:r>
      <w:r w:rsidRPr="00217866">
        <w:rPr>
          <w:rFonts w:ascii="Arial" w:hAnsi="Arial" w:cs="Arial"/>
          <w:sz w:val="20"/>
          <w:szCs w:val="20"/>
        </w:rPr>
        <w:t xml:space="preserve">, 1098-1107. </w:t>
      </w:r>
      <w:r w:rsidR="000B1056" w:rsidRPr="00217866">
        <w:rPr>
          <w:rFonts w:ascii="Arial" w:hAnsi="Arial" w:cs="Arial"/>
          <w:sz w:val="20"/>
          <w:szCs w:val="20"/>
        </w:rPr>
        <w:t xml:space="preserve"> </w:t>
      </w:r>
      <w:hyperlink r:id="rId42" w:history="1">
        <w:r w:rsidR="000B1056" w:rsidRPr="00217866">
          <w:rPr>
            <w:rStyle w:val="Hyperlink"/>
            <w:rFonts w:ascii="Arial" w:hAnsi="Arial" w:cs="Arial"/>
            <w:sz w:val="20"/>
            <w:szCs w:val="20"/>
          </w:rPr>
          <w:t>https://doi.org/10.1016/j.carbpol.2015.10.014</w:t>
        </w:r>
      </w:hyperlink>
    </w:p>
    <w:p w14:paraId="72073660" w14:textId="77777777" w:rsidR="004A3316" w:rsidRPr="00217866" w:rsidRDefault="004A3316"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Movahedi, M., Asefnejad, A., Rafienia, M., &amp; Khorasani, M. T. (2020). </w:t>
      </w:r>
      <w:r w:rsidRPr="00217866">
        <w:rPr>
          <w:rFonts w:ascii="Arial" w:hAnsi="Arial" w:cs="Arial"/>
          <w:sz w:val="20"/>
          <w:szCs w:val="20"/>
        </w:rPr>
        <w:t xml:space="preserve">Potential of novel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core-shell structured polyurethane/starch (hyaluronic acid) nanofibers for skin tissue engineering: In vitro and in vivo evaluation.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146</w:t>
      </w:r>
      <w:r w:rsidRPr="00217866">
        <w:rPr>
          <w:rFonts w:ascii="Arial" w:hAnsi="Arial" w:cs="Arial"/>
          <w:sz w:val="20"/>
          <w:szCs w:val="20"/>
        </w:rPr>
        <w:t>, 627-637.</w:t>
      </w:r>
      <w:r w:rsidR="000B1056" w:rsidRPr="00217866">
        <w:rPr>
          <w:rFonts w:ascii="Arial" w:hAnsi="Arial" w:cs="Arial"/>
          <w:sz w:val="20"/>
          <w:szCs w:val="20"/>
        </w:rPr>
        <w:t xml:space="preserve"> </w:t>
      </w:r>
      <w:hyperlink r:id="rId43" w:history="1">
        <w:r w:rsidR="000B1056" w:rsidRPr="00217866">
          <w:rPr>
            <w:rStyle w:val="Hyperlink"/>
            <w:rFonts w:ascii="Arial" w:hAnsi="Arial" w:cs="Arial"/>
            <w:sz w:val="20"/>
            <w:szCs w:val="20"/>
          </w:rPr>
          <w:t>https://doi.org/10.1016/j.ijbiomac.2019.11.233</w:t>
        </w:r>
      </w:hyperlink>
      <w:r w:rsidRPr="00217866">
        <w:rPr>
          <w:rFonts w:ascii="Arial" w:hAnsi="Arial" w:cs="Arial"/>
          <w:sz w:val="20"/>
          <w:szCs w:val="20"/>
        </w:rPr>
        <w:t xml:space="preserve"> </w:t>
      </w:r>
    </w:p>
    <w:p w14:paraId="19BDEB6D" w14:textId="77777777" w:rsidR="00CF508B" w:rsidRPr="00217866" w:rsidRDefault="00CF508B"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Xue, J., Wu, T., Dai, Y., &amp; Xia, Y. (2019). </w:t>
      </w:r>
      <w:r w:rsidRPr="00217866">
        <w:rPr>
          <w:rFonts w:ascii="Arial" w:hAnsi="Arial" w:cs="Arial"/>
          <w:sz w:val="20"/>
          <w:szCs w:val="20"/>
        </w:rPr>
        <w:t xml:space="preserve">Electrospinning and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Methods, materials, and applications. </w:t>
      </w:r>
      <w:r w:rsidRPr="00217866">
        <w:rPr>
          <w:rFonts w:ascii="Arial" w:hAnsi="Arial" w:cs="Arial"/>
          <w:i/>
          <w:iCs/>
          <w:sz w:val="20"/>
          <w:szCs w:val="20"/>
        </w:rPr>
        <w:t>Chemical reviews</w:t>
      </w:r>
      <w:r w:rsidRPr="00217866">
        <w:rPr>
          <w:rFonts w:ascii="Arial" w:hAnsi="Arial" w:cs="Arial"/>
          <w:sz w:val="20"/>
          <w:szCs w:val="20"/>
        </w:rPr>
        <w:t>, </w:t>
      </w:r>
      <w:r w:rsidRPr="00217866">
        <w:rPr>
          <w:rFonts w:ascii="Arial" w:hAnsi="Arial" w:cs="Arial"/>
          <w:i/>
          <w:iCs/>
          <w:sz w:val="20"/>
          <w:szCs w:val="20"/>
        </w:rPr>
        <w:t>119</w:t>
      </w:r>
      <w:r w:rsidRPr="00217866">
        <w:rPr>
          <w:rFonts w:ascii="Arial" w:hAnsi="Arial" w:cs="Arial"/>
          <w:sz w:val="20"/>
          <w:szCs w:val="20"/>
        </w:rPr>
        <w:t>(8), 5298-5415.</w:t>
      </w:r>
      <w:r w:rsidR="000B1056" w:rsidRPr="00217866">
        <w:rPr>
          <w:rFonts w:ascii="Arial" w:hAnsi="Arial" w:cs="Arial"/>
          <w:sz w:val="20"/>
          <w:szCs w:val="20"/>
        </w:rPr>
        <w:t xml:space="preserve"> </w:t>
      </w:r>
      <w:hyperlink r:id="rId44" w:history="1">
        <w:r w:rsidR="000B1056" w:rsidRPr="00217866">
          <w:rPr>
            <w:rStyle w:val="Hyperlink"/>
            <w:rFonts w:ascii="Arial" w:hAnsi="Arial" w:cs="Arial"/>
            <w:sz w:val="20"/>
            <w:szCs w:val="20"/>
          </w:rPr>
          <w:t>https://doi.org/10.1021/acs.chemrev.8b00593</w:t>
        </w:r>
      </w:hyperlink>
    </w:p>
    <w:p w14:paraId="25FD7377" w14:textId="77777777" w:rsidR="00CF508B" w:rsidRPr="00217866" w:rsidRDefault="00CF508B"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Zhang, Z., Ji, D., He, H., &amp; Ramakrishna, S. (2021).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ultrafine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for advanced face masks. </w:t>
      </w:r>
      <w:r w:rsidRPr="00217866">
        <w:rPr>
          <w:rFonts w:ascii="Arial" w:hAnsi="Arial" w:cs="Arial"/>
          <w:i/>
          <w:iCs/>
          <w:sz w:val="20"/>
          <w:szCs w:val="20"/>
        </w:rPr>
        <w:t>Materials Science and Engineering: R: Reports</w:t>
      </w:r>
      <w:r w:rsidRPr="00217866">
        <w:rPr>
          <w:rFonts w:ascii="Arial" w:hAnsi="Arial" w:cs="Arial"/>
          <w:sz w:val="20"/>
          <w:szCs w:val="20"/>
        </w:rPr>
        <w:t>, </w:t>
      </w:r>
      <w:r w:rsidRPr="00217866">
        <w:rPr>
          <w:rFonts w:ascii="Arial" w:hAnsi="Arial" w:cs="Arial"/>
          <w:i/>
          <w:iCs/>
          <w:sz w:val="20"/>
          <w:szCs w:val="20"/>
        </w:rPr>
        <w:t>143</w:t>
      </w:r>
      <w:r w:rsidRPr="00217866">
        <w:rPr>
          <w:rFonts w:ascii="Arial" w:hAnsi="Arial" w:cs="Arial"/>
          <w:sz w:val="20"/>
          <w:szCs w:val="20"/>
        </w:rPr>
        <w:t>, 100594.</w:t>
      </w:r>
      <w:r w:rsidR="000B1056" w:rsidRPr="00217866">
        <w:rPr>
          <w:rFonts w:ascii="Arial" w:hAnsi="Arial" w:cs="Arial"/>
          <w:sz w:val="20"/>
          <w:szCs w:val="20"/>
        </w:rPr>
        <w:t xml:space="preserve"> </w:t>
      </w:r>
      <w:hyperlink r:id="rId45" w:history="1">
        <w:r w:rsidR="000B1056" w:rsidRPr="00217866">
          <w:rPr>
            <w:rStyle w:val="Hyperlink"/>
            <w:rFonts w:ascii="Arial" w:hAnsi="Arial" w:cs="Arial"/>
            <w:sz w:val="20"/>
            <w:szCs w:val="20"/>
          </w:rPr>
          <w:t>https://doi.org/10.1016/j.mser.2020.100594</w:t>
        </w:r>
      </w:hyperlink>
      <w:r w:rsidRPr="00217866">
        <w:rPr>
          <w:rFonts w:ascii="Arial" w:hAnsi="Arial" w:cs="Arial"/>
          <w:sz w:val="20"/>
          <w:szCs w:val="20"/>
        </w:rPr>
        <w:t xml:space="preserve"> </w:t>
      </w:r>
    </w:p>
    <w:p w14:paraId="07435EEC" w14:textId="77777777" w:rsidR="00001F14" w:rsidRPr="00217866" w:rsidRDefault="00001F14"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Akdere</w:t>
      </w:r>
      <w:proofErr w:type="spellEnd"/>
      <w:r w:rsidRPr="00217866">
        <w:rPr>
          <w:rFonts w:ascii="Arial" w:hAnsi="Arial" w:cs="Arial"/>
          <w:sz w:val="20"/>
          <w:szCs w:val="20"/>
        </w:rPr>
        <w:t xml:space="preserve">, M., &amp; Schneiders, T. (2021). </w:t>
      </w:r>
      <w:proofErr w:type="spellStart"/>
      <w:r w:rsidRPr="00217866">
        <w:rPr>
          <w:rFonts w:ascii="Arial" w:hAnsi="Arial" w:cs="Arial"/>
          <w:sz w:val="20"/>
          <w:szCs w:val="20"/>
        </w:rPr>
        <w:t>Modeling</w:t>
      </w:r>
      <w:proofErr w:type="spellEnd"/>
      <w:r w:rsidRPr="00217866">
        <w:rPr>
          <w:rFonts w:ascii="Arial" w:hAnsi="Arial" w:cs="Arial"/>
          <w:sz w:val="20"/>
          <w:szCs w:val="20"/>
        </w:rPr>
        <w:t xml:space="preserve"> of the electrospinning process. In </w:t>
      </w:r>
      <w:r w:rsidRPr="00217866">
        <w:rPr>
          <w:rFonts w:ascii="Arial" w:hAnsi="Arial" w:cs="Arial"/>
          <w:i/>
          <w:iCs/>
          <w:sz w:val="20"/>
          <w:szCs w:val="20"/>
        </w:rPr>
        <w:t xml:space="preserve">Advances in </w:t>
      </w:r>
      <w:proofErr w:type="spellStart"/>
      <w:r w:rsidRPr="00217866">
        <w:rPr>
          <w:rFonts w:ascii="Arial" w:hAnsi="Arial" w:cs="Arial"/>
          <w:i/>
          <w:iCs/>
          <w:sz w:val="20"/>
          <w:szCs w:val="20"/>
        </w:rPr>
        <w:t>Modeling</w:t>
      </w:r>
      <w:proofErr w:type="spellEnd"/>
      <w:r w:rsidRPr="00217866">
        <w:rPr>
          <w:rFonts w:ascii="Arial" w:hAnsi="Arial" w:cs="Arial"/>
          <w:i/>
          <w:iCs/>
          <w:sz w:val="20"/>
          <w:szCs w:val="20"/>
        </w:rPr>
        <w:t xml:space="preserve"> and Simulation in Textile Engineering</w:t>
      </w:r>
      <w:r w:rsidRPr="00217866">
        <w:rPr>
          <w:rFonts w:ascii="Arial" w:hAnsi="Arial" w:cs="Arial"/>
          <w:sz w:val="20"/>
          <w:szCs w:val="20"/>
        </w:rPr>
        <w:t> (pp. 237-253). Woodhead Publishing.</w:t>
      </w:r>
      <w:r w:rsidR="000B1056" w:rsidRPr="00217866">
        <w:rPr>
          <w:rFonts w:ascii="Arial" w:hAnsi="Arial" w:cs="Arial"/>
          <w:sz w:val="20"/>
          <w:szCs w:val="20"/>
        </w:rPr>
        <w:t xml:space="preserve"> </w:t>
      </w:r>
      <w:hyperlink r:id="rId46" w:history="1">
        <w:r w:rsidR="000B1056" w:rsidRPr="00217866">
          <w:rPr>
            <w:rStyle w:val="Hyperlink"/>
            <w:rFonts w:ascii="Arial" w:hAnsi="Arial" w:cs="Arial"/>
            <w:sz w:val="20"/>
            <w:szCs w:val="20"/>
          </w:rPr>
          <w:t>https://doi.org/10.1016/B978-0-12-822977-4.00015-7</w:t>
        </w:r>
      </w:hyperlink>
      <w:r w:rsidRPr="00217866">
        <w:rPr>
          <w:rFonts w:ascii="Arial" w:hAnsi="Arial" w:cs="Arial"/>
          <w:sz w:val="20"/>
          <w:szCs w:val="20"/>
        </w:rPr>
        <w:t xml:space="preserve"> </w:t>
      </w:r>
    </w:p>
    <w:p w14:paraId="3E9D2A2C" w14:textId="77777777" w:rsidR="00EC6CEA" w:rsidRPr="00217866" w:rsidRDefault="00EC6CEA" w:rsidP="000B1056">
      <w:pPr>
        <w:pStyle w:val="ListParagraph"/>
        <w:numPr>
          <w:ilvl w:val="0"/>
          <w:numId w:val="23"/>
        </w:numPr>
        <w:rPr>
          <w:rFonts w:ascii="Arial" w:hAnsi="Arial" w:cs="Arial"/>
          <w:sz w:val="20"/>
          <w:szCs w:val="20"/>
        </w:rPr>
      </w:pPr>
      <w:r w:rsidRPr="00217866">
        <w:rPr>
          <w:rFonts w:ascii="Arial" w:hAnsi="Arial" w:cs="Arial"/>
          <w:sz w:val="20"/>
          <w:szCs w:val="20"/>
        </w:rPr>
        <w:lastRenderedPageBreak/>
        <w:t xml:space="preserve">Zhang, C., Li, Y., Wang, P., &amp; Zhang, H. (2020). Electrospinning of nanofibers: Potentials and perspectives for active food packaging. Comprehensive Reviews in Food Science and Food Safety, 19, 479–502.  </w:t>
      </w:r>
      <w:hyperlink r:id="rId47" w:history="1">
        <w:r w:rsidRPr="00217866">
          <w:rPr>
            <w:rStyle w:val="Hyperlink"/>
            <w:rFonts w:ascii="Arial" w:hAnsi="Arial" w:cs="Arial"/>
            <w:sz w:val="20"/>
            <w:szCs w:val="20"/>
          </w:rPr>
          <w:t>https://doi.org/10.1111/1541-4337.12536</w:t>
        </w:r>
      </w:hyperlink>
      <w:r w:rsidRPr="00217866">
        <w:rPr>
          <w:rFonts w:ascii="Arial" w:hAnsi="Arial" w:cs="Arial"/>
          <w:sz w:val="20"/>
          <w:szCs w:val="20"/>
        </w:rPr>
        <w:t xml:space="preserve"> </w:t>
      </w:r>
    </w:p>
    <w:p w14:paraId="2E67BACB" w14:textId="77777777" w:rsidR="00EC6CEA" w:rsidRPr="00217866" w:rsidRDefault="00EC6CEA" w:rsidP="000B1056">
      <w:pPr>
        <w:pStyle w:val="ListParagraph"/>
        <w:numPr>
          <w:ilvl w:val="0"/>
          <w:numId w:val="23"/>
        </w:numPr>
        <w:rPr>
          <w:rFonts w:ascii="Arial" w:hAnsi="Arial" w:cs="Arial"/>
          <w:sz w:val="20"/>
          <w:szCs w:val="20"/>
        </w:rPr>
      </w:pPr>
      <w:r w:rsidRPr="00217866">
        <w:rPr>
          <w:rFonts w:ascii="Arial" w:hAnsi="Arial" w:cs="Arial"/>
          <w:sz w:val="20"/>
          <w:szCs w:val="20"/>
        </w:rPr>
        <w:t>Zhang, C., Feng, F., &amp; Zhang, H. (2018). Emulsion electrospinning: Fundamentals, food applications and prospects. Trends in Food Science &amp; Technology, 80, 175–186.</w:t>
      </w:r>
      <w:r w:rsidR="00BC2609" w:rsidRPr="00217866">
        <w:rPr>
          <w:rFonts w:ascii="Arial" w:hAnsi="Arial" w:cs="Arial"/>
          <w:sz w:val="20"/>
          <w:szCs w:val="20"/>
        </w:rPr>
        <w:t xml:space="preserve"> </w:t>
      </w:r>
      <w:hyperlink r:id="rId48" w:history="1">
        <w:r w:rsidR="00BC2609" w:rsidRPr="00217866">
          <w:rPr>
            <w:rStyle w:val="Hyperlink"/>
            <w:rFonts w:ascii="Arial" w:hAnsi="Arial" w:cs="Arial"/>
            <w:sz w:val="20"/>
            <w:szCs w:val="20"/>
          </w:rPr>
          <w:t>https://doi.org/10.1016/j.tifs.2018.08.005</w:t>
        </w:r>
      </w:hyperlink>
      <w:r w:rsidRPr="00217866">
        <w:rPr>
          <w:rFonts w:ascii="Arial" w:hAnsi="Arial" w:cs="Arial"/>
          <w:sz w:val="20"/>
          <w:szCs w:val="20"/>
        </w:rPr>
        <w:t xml:space="preserve"> </w:t>
      </w:r>
    </w:p>
    <w:p w14:paraId="5C75CB4C" w14:textId="77777777" w:rsidR="00BC2609" w:rsidRPr="00217866" w:rsidRDefault="00BC2609"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Alonso-González, M., Corral-González, A., Felix, M., Romero, A., &amp; Martin-Alfonso, J. E. (2020). </w:t>
      </w:r>
      <w:r w:rsidRPr="00217866">
        <w:rPr>
          <w:rFonts w:ascii="Arial" w:hAnsi="Arial" w:cs="Arial"/>
          <w:sz w:val="20"/>
          <w:szCs w:val="20"/>
        </w:rPr>
        <w:t>Developing active poly (vinyl alcohol)-based membranes with encapsulated antimicrobial enzymes via electrospinning for food packaging.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162</w:t>
      </w:r>
      <w:r w:rsidRPr="00217866">
        <w:rPr>
          <w:rFonts w:ascii="Arial" w:hAnsi="Arial" w:cs="Arial"/>
          <w:sz w:val="20"/>
          <w:szCs w:val="20"/>
        </w:rPr>
        <w:t xml:space="preserve">, 913-921. </w:t>
      </w:r>
      <w:hyperlink r:id="rId49" w:history="1">
        <w:r w:rsidRPr="00217866">
          <w:rPr>
            <w:rStyle w:val="Hyperlink"/>
            <w:rFonts w:ascii="Arial" w:hAnsi="Arial" w:cs="Arial"/>
            <w:sz w:val="20"/>
            <w:szCs w:val="20"/>
          </w:rPr>
          <w:t>https://doi.org/10.1016/j. ijbiomac.2020.06.217</w:t>
        </w:r>
      </w:hyperlink>
      <w:r w:rsidRPr="00217866">
        <w:rPr>
          <w:rFonts w:ascii="Arial" w:hAnsi="Arial" w:cs="Arial"/>
          <w:sz w:val="20"/>
          <w:szCs w:val="20"/>
        </w:rPr>
        <w:t xml:space="preserve"> </w:t>
      </w:r>
    </w:p>
    <w:p w14:paraId="2E04FC60" w14:textId="77777777" w:rsidR="00832F88" w:rsidRPr="00217866" w:rsidRDefault="00F61DD8"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Gulzar, S., </w:t>
      </w:r>
      <w:proofErr w:type="spellStart"/>
      <w:r w:rsidRPr="00217866">
        <w:rPr>
          <w:rFonts w:ascii="Arial" w:hAnsi="Arial" w:cs="Arial"/>
          <w:sz w:val="20"/>
          <w:szCs w:val="20"/>
        </w:rPr>
        <w:t>Tagrida</w:t>
      </w:r>
      <w:proofErr w:type="spellEnd"/>
      <w:r w:rsidRPr="00217866">
        <w:rPr>
          <w:rFonts w:ascii="Arial" w:hAnsi="Arial" w:cs="Arial"/>
          <w:sz w:val="20"/>
          <w:szCs w:val="20"/>
        </w:rPr>
        <w:t xml:space="preserve">, M., </w:t>
      </w:r>
      <w:proofErr w:type="spellStart"/>
      <w:r w:rsidRPr="00217866">
        <w:rPr>
          <w:rFonts w:ascii="Arial" w:hAnsi="Arial" w:cs="Arial"/>
          <w:sz w:val="20"/>
          <w:szCs w:val="20"/>
        </w:rPr>
        <w:t>Nilsuwan</w:t>
      </w:r>
      <w:proofErr w:type="spellEnd"/>
      <w:r w:rsidRPr="00217866">
        <w:rPr>
          <w:rFonts w:ascii="Arial" w:hAnsi="Arial" w:cs="Arial"/>
          <w:sz w:val="20"/>
          <w:szCs w:val="20"/>
        </w:rPr>
        <w:t xml:space="preserve">, K., </w:t>
      </w:r>
      <w:proofErr w:type="spellStart"/>
      <w:r w:rsidRPr="00217866">
        <w:rPr>
          <w:rFonts w:ascii="Arial" w:hAnsi="Arial" w:cs="Arial"/>
          <w:sz w:val="20"/>
          <w:szCs w:val="20"/>
        </w:rPr>
        <w:t>Prodpran</w:t>
      </w:r>
      <w:proofErr w:type="spellEnd"/>
      <w:r w:rsidRPr="00217866">
        <w:rPr>
          <w:rFonts w:ascii="Arial" w:hAnsi="Arial" w:cs="Arial"/>
          <w:sz w:val="20"/>
          <w:szCs w:val="20"/>
        </w:rPr>
        <w:t xml:space="preserve">, T., &amp; </w:t>
      </w:r>
      <w:proofErr w:type="spellStart"/>
      <w:r w:rsidRPr="00217866">
        <w:rPr>
          <w:rFonts w:ascii="Arial" w:hAnsi="Arial" w:cs="Arial"/>
          <w:sz w:val="20"/>
          <w:szCs w:val="20"/>
        </w:rPr>
        <w:t>Benjakul</w:t>
      </w:r>
      <w:proofErr w:type="spellEnd"/>
      <w:r w:rsidRPr="00217866">
        <w:rPr>
          <w:rFonts w:ascii="Arial" w:hAnsi="Arial" w:cs="Arial"/>
          <w:sz w:val="20"/>
          <w:szCs w:val="20"/>
        </w:rPr>
        <w:t xml:space="preserve">, S. (2022). Electrospinning of </w:t>
      </w:r>
      <w:proofErr w:type="spellStart"/>
      <w:r w:rsidRPr="00217866">
        <w:rPr>
          <w:rFonts w:ascii="Arial" w:hAnsi="Arial" w:cs="Arial"/>
          <w:sz w:val="20"/>
          <w:szCs w:val="20"/>
        </w:rPr>
        <w:t>gelatin</w:t>
      </w:r>
      <w:proofErr w:type="spellEnd"/>
      <w:r w:rsidRPr="00217866">
        <w:rPr>
          <w:rFonts w:ascii="Arial" w:hAnsi="Arial" w:cs="Arial"/>
          <w:sz w:val="20"/>
          <w:szCs w:val="20"/>
        </w:rPr>
        <w:t xml:space="preserve">/chitosan nanofibers incorporated with tannic acid and </w:t>
      </w:r>
      <w:proofErr w:type="spellStart"/>
      <w:r w:rsidRPr="00217866">
        <w:rPr>
          <w:rFonts w:ascii="Arial" w:hAnsi="Arial" w:cs="Arial"/>
          <w:sz w:val="20"/>
          <w:szCs w:val="20"/>
        </w:rPr>
        <w:t>chitooligosaccharides</w:t>
      </w:r>
      <w:proofErr w:type="spellEnd"/>
      <w:r w:rsidRPr="00217866">
        <w:rPr>
          <w:rFonts w:ascii="Arial" w:hAnsi="Arial" w:cs="Arial"/>
          <w:sz w:val="20"/>
          <w:szCs w:val="20"/>
        </w:rPr>
        <w:t xml:space="preserve"> on polylactic acid film: Characteristics and bioactivities. </w:t>
      </w:r>
      <w:r w:rsidRPr="00217866">
        <w:rPr>
          <w:rFonts w:ascii="Arial" w:hAnsi="Arial" w:cs="Arial"/>
          <w:i/>
          <w:iCs/>
          <w:sz w:val="20"/>
          <w:szCs w:val="20"/>
        </w:rPr>
        <w:t>Food Hydrocolloids</w:t>
      </w:r>
      <w:r w:rsidRPr="00217866">
        <w:rPr>
          <w:rFonts w:ascii="Arial" w:hAnsi="Arial" w:cs="Arial"/>
          <w:sz w:val="20"/>
          <w:szCs w:val="20"/>
        </w:rPr>
        <w:t>, </w:t>
      </w:r>
      <w:r w:rsidRPr="00217866">
        <w:rPr>
          <w:rFonts w:ascii="Arial" w:hAnsi="Arial" w:cs="Arial"/>
          <w:i/>
          <w:iCs/>
          <w:sz w:val="20"/>
          <w:szCs w:val="20"/>
        </w:rPr>
        <w:t>133</w:t>
      </w:r>
      <w:r w:rsidRPr="00217866">
        <w:rPr>
          <w:rFonts w:ascii="Arial" w:hAnsi="Arial" w:cs="Arial"/>
          <w:sz w:val="20"/>
          <w:szCs w:val="20"/>
        </w:rPr>
        <w:t>, 107916.</w:t>
      </w:r>
      <w:r w:rsidR="00832F88" w:rsidRPr="00217866">
        <w:rPr>
          <w:rFonts w:ascii="Arial" w:hAnsi="Arial" w:cs="Arial"/>
          <w:sz w:val="20"/>
          <w:szCs w:val="20"/>
        </w:rPr>
        <w:t xml:space="preserve"> </w:t>
      </w:r>
      <w:hyperlink r:id="rId50" w:history="1">
        <w:r w:rsidR="00832F88" w:rsidRPr="00217866">
          <w:rPr>
            <w:rStyle w:val="Hyperlink"/>
            <w:rFonts w:ascii="Arial" w:hAnsi="Arial" w:cs="Arial"/>
            <w:sz w:val="20"/>
            <w:szCs w:val="20"/>
          </w:rPr>
          <w:t>https://doi.org/10.1016/j.foodhyd.2022.107916</w:t>
        </w:r>
      </w:hyperlink>
      <w:r w:rsidR="00832F88" w:rsidRPr="00217866">
        <w:rPr>
          <w:rFonts w:ascii="Arial" w:hAnsi="Arial" w:cs="Arial"/>
          <w:sz w:val="20"/>
          <w:szCs w:val="20"/>
        </w:rPr>
        <w:t xml:space="preserve"> </w:t>
      </w:r>
    </w:p>
    <w:p w14:paraId="1052B995" w14:textId="77777777" w:rsidR="0076158A" w:rsidRPr="00217866" w:rsidRDefault="0076158A"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Gao, S., Li, X., Yang, G., Feng, W., Zong, L., Zhao, L., ... </w:t>
      </w:r>
      <w:r w:rsidRPr="00217866">
        <w:rPr>
          <w:rFonts w:ascii="Arial" w:hAnsi="Arial" w:cs="Arial"/>
          <w:sz w:val="20"/>
          <w:szCs w:val="20"/>
        </w:rPr>
        <w:t xml:space="preserve">&amp; Fu, Y. (2022). Antibacterial perillaldehyde/hydroxypropyl-γ-cyclodextrin inclusion complex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polymer-free nanofiber: Improved water solubility, thermostability, and antioxidant activity. </w:t>
      </w:r>
      <w:r w:rsidRPr="00217866">
        <w:rPr>
          <w:rFonts w:ascii="Arial" w:hAnsi="Arial" w:cs="Arial"/>
          <w:i/>
          <w:iCs/>
          <w:sz w:val="20"/>
          <w:szCs w:val="20"/>
        </w:rPr>
        <w:t>Industrial Crops and Products</w:t>
      </w:r>
      <w:r w:rsidRPr="00217866">
        <w:rPr>
          <w:rFonts w:ascii="Arial" w:hAnsi="Arial" w:cs="Arial"/>
          <w:sz w:val="20"/>
          <w:szCs w:val="20"/>
        </w:rPr>
        <w:t>, </w:t>
      </w:r>
      <w:r w:rsidRPr="00217866">
        <w:rPr>
          <w:rFonts w:ascii="Arial" w:hAnsi="Arial" w:cs="Arial"/>
          <w:i/>
          <w:iCs/>
          <w:sz w:val="20"/>
          <w:szCs w:val="20"/>
        </w:rPr>
        <w:t>176</w:t>
      </w:r>
      <w:r w:rsidRPr="00217866">
        <w:rPr>
          <w:rFonts w:ascii="Arial" w:hAnsi="Arial" w:cs="Arial"/>
          <w:sz w:val="20"/>
          <w:szCs w:val="20"/>
        </w:rPr>
        <w:t xml:space="preserve">, 114300. </w:t>
      </w:r>
      <w:hyperlink r:id="rId51" w:history="1">
        <w:r w:rsidRPr="00217866">
          <w:rPr>
            <w:rStyle w:val="Hyperlink"/>
            <w:rFonts w:ascii="Arial" w:hAnsi="Arial" w:cs="Arial"/>
            <w:sz w:val="20"/>
            <w:szCs w:val="20"/>
          </w:rPr>
          <w:t>https://doi.org/10.1016/j.indcrop.2021.114300</w:t>
        </w:r>
      </w:hyperlink>
      <w:r w:rsidRPr="00217866">
        <w:rPr>
          <w:rFonts w:ascii="Arial" w:hAnsi="Arial" w:cs="Arial"/>
          <w:sz w:val="20"/>
          <w:szCs w:val="20"/>
        </w:rPr>
        <w:t xml:space="preserve"> </w:t>
      </w:r>
    </w:p>
    <w:p w14:paraId="50A64047" w14:textId="77777777" w:rsidR="0076158A" w:rsidRPr="00217866" w:rsidRDefault="0076158A"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Huang, X., Teng, Z., Xie, F., Wang, G., Li, Y., Liu, X., &amp; Li, S. (2024). </w:t>
      </w:r>
      <w:r w:rsidRPr="00217866">
        <w:rPr>
          <w:rFonts w:ascii="Arial" w:hAnsi="Arial" w:cs="Arial"/>
          <w:sz w:val="20"/>
          <w:szCs w:val="20"/>
        </w:rPr>
        <w:t xml:space="preserve">Loading of cinnamon essential oil into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octenylsuccinylated</w:t>
      </w:r>
      <w:proofErr w:type="spellEnd"/>
      <w:r w:rsidRPr="00217866">
        <w:rPr>
          <w:rFonts w:ascii="Arial" w:hAnsi="Arial" w:cs="Arial"/>
          <w:sz w:val="20"/>
          <w:szCs w:val="20"/>
        </w:rPr>
        <w:t xml:space="preserve"> starch-pullulan nanofiber mats: Electrospinnability evaluation, structural characterization, and antibacterial potential. </w:t>
      </w:r>
      <w:r w:rsidRPr="00217866">
        <w:rPr>
          <w:rFonts w:ascii="Arial" w:hAnsi="Arial" w:cs="Arial"/>
          <w:i/>
          <w:iCs/>
          <w:sz w:val="20"/>
          <w:szCs w:val="20"/>
        </w:rPr>
        <w:t>Food Hydrocolloids</w:t>
      </w:r>
      <w:r w:rsidRPr="00217866">
        <w:rPr>
          <w:rFonts w:ascii="Arial" w:hAnsi="Arial" w:cs="Arial"/>
          <w:sz w:val="20"/>
          <w:szCs w:val="20"/>
        </w:rPr>
        <w:t>, </w:t>
      </w:r>
      <w:r w:rsidRPr="00217866">
        <w:rPr>
          <w:rFonts w:ascii="Arial" w:hAnsi="Arial" w:cs="Arial"/>
          <w:i/>
          <w:iCs/>
          <w:sz w:val="20"/>
          <w:szCs w:val="20"/>
        </w:rPr>
        <w:t>148</w:t>
      </w:r>
      <w:r w:rsidRPr="00217866">
        <w:rPr>
          <w:rFonts w:ascii="Arial" w:hAnsi="Arial" w:cs="Arial"/>
          <w:sz w:val="20"/>
          <w:szCs w:val="20"/>
        </w:rPr>
        <w:t xml:space="preserve">, 109426. </w:t>
      </w:r>
      <w:hyperlink r:id="rId52" w:history="1">
        <w:r w:rsidRPr="00217866">
          <w:rPr>
            <w:rStyle w:val="Hyperlink"/>
            <w:rFonts w:ascii="Arial" w:hAnsi="Arial" w:cs="Arial"/>
            <w:sz w:val="20"/>
            <w:szCs w:val="20"/>
          </w:rPr>
          <w:t>https://doi.org/10.1016/j.foodhyd.2023.109426</w:t>
        </w:r>
      </w:hyperlink>
      <w:r w:rsidRPr="00217866">
        <w:rPr>
          <w:rFonts w:ascii="Arial" w:hAnsi="Arial" w:cs="Arial"/>
          <w:sz w:val="20"/>
          <w:szCs w:val="20"/>
        </w:rPr>
        <w:t xml:space="preserve"> </w:t>
      </w:r>
    </w:p>
    <w:p w14:paraId="14FCB1A5" w14:textId="77777777" w:rsidR="00D00B6B" w:rsidRPr="00217866" w:rsidRDefault="00832F88"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Yuan, Y., Tian, H., Huang, R., Liu, H., Wu, H., Guo, G., &amp; Xiao, J. (2023). Fabrication and characterization of natural polyphenol and </w:t>
      </w:r>
      <w:proofErr w:type="spellStart"/>
      <w:r w:rsidRPr="00217866">
        <w:rPr>
          <w:rFonts w:ascii="Arial" w:hAnsi="Arial" w:cs="Arial"/>
          <w:sz w:val="20"/>
          <w:szCs w:val="20"/>
        </w:rPr>
        <w:t>ZnO</w:t>
      </w:r>
      <w:proofErr w:type="spellEnd"/>
      <w:r w:rsidRPr="00217866">
        <w:rPr>
          <w:rFonts w:ascii="Arial" w:hAnsi="Arial" w:cs="Arial"/>
          <w:sz w:val="20"/>
          <w:szCs w:val="20"/>
        </w:rPr>
        <w:t xml:space="preserve"> nanoparticles loaded protein-based biopolymer multifunction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 films, and application in fruit preservation. </w:t>
      </w:r>
      <w:r w:rsidRPr="00217866">
        <w:rPr>
          <w:rFonts w:ascii="Arial" w:hAnsi="Arial" w:cs="Arial"/>
          <w:i/>
          <w:iCs/>
          <w:sz w:val="20"/>
          <w:szCs w:val="20"/>
        </w:rPr>
        <w:t>Food Chemistry</w:t>
      </w:r>
      <w:r w:rsidRPr="00217866">
        <w:rPr>
          <w:rFonts w:ascii="Arial" w:hAnsi="Arial" w:cs="Arial"/>
          <w:sz w:val="20"/>
          <w:szCs w:val="20"/>
        </w:rPr>
        <w:t>, </w:t>
      </w:r>
      <w:r w:rsidRPr="00217866">
        <w:rPr>
          <w:rFonts w:ascii="Arial" w:hAnsi="Arial" w:cs="Arial"/>
          <w:i/>
          <w:iCs/>
          <w:sz w:val="20"/>
          <w:szCs w:val="20"/>
        </w:rPr>
        <w:t>418</w:t>
      </w:r>
      <w:r w:rsidRPr="00217866">
        <w:rPr>
          <w:rFonts w:ascii="Arial" w:hAnsi="Arial" w:cs="Arial"/>
          <w:sz w:val="20"/>
          <w:szCs w:val="20"/>
        </w:rPr>
        <w:t xml:space="preserve">, 135851.  </w:t>
      </w:r>
      <w:hyperlink r:id="rId53" w:history="1">
        <w:r w:rsidRPr="00217866">
          <w:rPr>
            <w:rStyle w:val="Hyperlink"/>
            <w:rFonts w:ascii="Arial" w:hAnsi="Arial" w:cs="Arial"/>
            <w:sz w:val="20"/>
            <w:szCs w:val="20"/>
          </w:rPr>
          <w:t>https://doi.org/10.1016/j. foodchem.2023.135851</w:t>
        </w:r>
      </w:hyperlink>
    </w:p>
    <w:p w14:paraId="3D37D637" w14:textId="77777777" w:rsidR="00832F88" w:rsidRPr="00217866" w:rsidRDefault="00D00B6B" w:rsidP="000B1056">
      <w:pPr>
        <w:pStyle w:val="ListParagraph"/>
        <w:numPr>
          <w:ilvl w:val="0"/>
          <w:numId w:val="23"/>
        </w:numPr>
        <w:rPr>
          <w:rFonts w:ascii="Arial" w:hAnsi="Arial" w:cs="Arial"/>
          <w:sz w:val="20"/>
          <w:szCs w:val="20"/>
        </w:rPr>
      </w:pPr>
      <w:r w:rsidRPr="00217866">
        <w:rPr>
          <w:rFonts w:ascii="Arial" w:hAnsi="Arial" w:cs="Arial"/>
          <w:sz w:val="20"/>
          <w:szCs w:val="20"/>
        </w:rPr>
        <w:t>Zhao, X., Wang, Z., Liu, Y., Han, Z., Liu, T., &amp; Cheng, Z. (2023). Preparation, Properties and Application in Electrospinning of Tremella Polysaccharide–Protein Complex. </w:t>
      </w:r>
      <w:r w:rsidRPr="00217866">
        <w:rPr>
          <w:rFonts w:ascii="Arial" w:hAnsi="Arial" w:cs="Arial"/>
          <w:i/>
          <w:iCs/>
          <w:sz w:val="20"/>
          <w:szCs w:val="20"/>
        </w:rPr>
        <w:t>Foods</w:t>
      </w:r>
      <w:r w:rsidRPr="00217866">
        <w:rPr>
          <w:rFonts w:ascii="Arial" w:hAnsi="Arial" w:cs="Arial"/>
          <w:sz w:val="20"/>
          <w:szCs w:val="20"/>
        </w:rPr>
        <w:t>, </w:t>
      </w:r>
      <w:r w:rsidRPr="00217866">
        <w:rPr>
          <w:rFonts w:ascii="Arial" w:hAnsi="Arial" w:cs="Arial"/>
          <w:i/>
          <w:iCs/>
          <w:sz w:val="20"/>
          <w:szCs w:val="20"/>
        </w:rPr>
        <w:t>12</w:t>
      </w:r>
      <w:r w:rsidRPr="00217866">
        <w:rPr>
          <w:rFonts w:ascii="Arial" w:hAnsi="Arial" w:cs="Arial"/>
          <w:sz w:val="20"/>
          <w:szCs w:val="20"/>
        </w:rPr>
        <w:t xml:space="preserve">(8), 1609. </w:t>
      </w:r>
      <w:hyperlink r:id="rId54" w:history="1">
        <w:r w:rsidRPr="00217866">
          <w:rPr>
            <w:rStyle w:val="Hyperlink"/>
            <w:rFonts w:ascii="Arial" w:hAnsi="Arial" w:cs="Arial"/>
            <w:sz w:val="20"/>
            <w:szCs w:val="20"/>
          </w:rPr>
          <w:t>https://doi.org/10.3390/foods12081609</w:t>
        </w:r>
      </w:hyperlink>
      <w:r w:rsidRPr="00217866">
        <w:rPr>
          <w:rFonts w:ascii="Arial" w:hAnsi="Arial" w:cs="Arial"/>
          <w:sz w:val="20"/>
          <w:szCs w:val="20"/>
        </w:rPr>
        <w:t xml:space="preserve"> </w:t>
      </w:r>
    </w:p>
    <w:p w14:paraId="2221DC91" w14:textId="77777777" w:rsidR="001209BB" w:rsidRPr="00217866" w:rsidRDefault="001209BB" w:rsidP="000B1056">
      <w:pPr>
        <w:pStyle w:val="ListParagraph"/>
        <w:numPr>
          <w:ilvl w:val="0"/>
          <w:numId w:val="23"/>
        </w:numPr>
        <w:rPr>
          <w:rFonts w:ascii="Arial" w:hAnsi="Arial" w:cs="Arial"/>
          <w:sz w:val="20"/>
          <w:szCs w:val="20"/>
        </w:rPr>
      </w:pPr>
      <w:r w:rsidRPr="00217866">
        <w:rPr>
          <w:rFonts w:ascii="Arial" w:hAnsi="Arial" w:cs="Arial"/>
          <w:sz w:val="20"/>
          <w:szCs w:val="20"/>
        </w:rPr>
        <w:t>Wen, Y., Liu, J., Jiang, L., Zhu, Z., He, S., He, S., &amp; Shao, W. (2021). Development of intelligent/active food packaging film based on TEMPO-oxidized bacterial cellulose containing thymol and anthocyanin-rich purple potato extract for shelf life extension of shrimp. </w:t>
      </w:r>
      <w:r w:rsidRPr="00217866">
        <w:rPr>
          <w:rFonts w:ascii="Arial" w:hAnsi="Arial" w:cs="Arial"/>
          <w:i/>
          <w:iCs/>
          <w:sz w:val="20"/>
          <w:szCs w:val="20"/>
        </w:rPr>
        <w:t>Food Packaging and Shelf Life</w:t>
      </w:r>
      <w:r w:rsidRPr="00217866">
        <w:rPr>
          <w:rFonts w:ascii="Arial" w:hAnsi="Arial" w:cs="Arial"/>
          <w:sz w:val="20"/>
          <w:szCs w:val="20"/>
        </w:rPr>
        <w:t>, </w:t>
      </w:r>
      <w:r w:rsidRPr="00217866">
        <w:rPr>
          <w:rFonts w:ascii="Arial" w:hAnsi="Arial" w:cs="Arial"/>
          <w:i/>
          <w:iCs/>
          <w:sz w:val="20"/>
          <w:szCs w:val="20"/>
        </w:rPr>
        <w:t>29</w:t>
      </w:r>
      <w:r w:rsidRPr="00217866">
        <w:rPr>
          <w:rFonts w:ascii="Arial" w:hAnsi="Arial" w:cs="Arial"/>
          <w:sz w:val="20"/>
          <w:szCs w:val="20"/>
        </w:rPr>
        <w:t xml:space="preserve">, 100709. </w:t>
      </w:r>
      <w:hyperlink r:id="rId55" w:history="1">
        <w:r w:rsidRPr="00217866">
          <w:rPr>
            <w:rStyle w:val="Hyperlink"/>
            <w:rFonts w:ascii="Arial" w:hAnsi="Arial" w:cs="Arial"/>
            <w:sz w:val="20"/>
            <w:szCs w:val="20"/>
          </w:rPr>
          <w:t>https://doi.org/10.1016/j. fpsl.2021.100709</w:t>
        </w:r>
      </w:hyperlink>
      <w:r w:rsidRPr="00217866">
        <w:rPr>
          <w:rFonts w:ascii="Arial" w:hAnsi="Arial" w:cs="Arial"/>
          <w:sz w:val="20"/>
          <w:szCs w:val="20"/>
        </w:rPr>
        <w:t xml:space="preserve"> </w:t>
      </w:r>
    </w:p>
    <w:p w14:paraId="08175F53" w14:textId="77777777" w:rsidR="001209BB" w:rsidRPr="00217866" w:rsidRDefault="001209BB" w:rsidP="000B1056">
      <w:pPr>
        <w:pStyle w:val="ListParagraph"/>
        <w:numPr>
          <w:ilvl w:val="0"/>
          <w:numId w:val="23"/>
        </w:numPr>
        <w:rPr>
          <w:rFonts w:ascii="Arial" w:hAnsi="Arial" w:cs="Arial"/>
          <w:sz w:val="20"/>
          <w:szCs w:val="20"/>
        </w:rPr>
      </w:pPr>
      <w:r w:rsidRPr="00217866">
        <w:rPr>
          <w:rFonts w:ascii="Arial" w:hAnsi="Arial" w:cs="Arial"/>
          <w:sz w:val="20"/>
          <w:szCs w:val="20"/>
        </w:rPr>
        <w:t>Liu, X., Zhang, X., Gao, Y., Tian, J., &amp; Zhao, J. (2023). Cyanidin</w:t>
      </w:r>
      <w:r w:rsidRPr="00217866">
        <w:rPr>
          <w:rFonts w:ascii="Cambria Math" w:hAnsi="Cambria Math" w:cs="Cambria Math"/>
          <w:sz w:val="20"/>
          <w:szCs w:val="20"/>
        </w:rPr>
        <w:t>‐</w:t>
      </w:r>
      <w:r w:rsidRPr="00217866">
        <w:rPr>
          <w:rFonts w:ascii="Arial" w:hAnsi="Arial" w:cs="Arial"/>
          <w:sz w:val="20"/>
          <w:szCs w:val="20"/>
        </w:rPr>
        <w:t>3</w:t>
      </w:r>
      <w:r w:rsidRPr="00217866">
        <w:rPr>
          <w:rFonts w:ascii="Cambria Math" w:hAnsi="Cambria Math" w:cs="Cambria Math"/>
          <w:sz w:val="20"/>
          <w:szCs w:val="20"/>
        </w:rPr>
        <w:t>‐</w:t>
      </w:r>
      <w:r w:rsidRPr="00217866">
        <w:rPr>
          <w:rFonts w:ascii="Arial" w:hAnsi="Arial" w:cs="Arial"/>
          <w:sz w:val="20"/>
          <w:szCs w:val="20"/>
        </w:rPr>
        <w:t xml:space="preserve">galactoside from Aronia </w:t>
      </w:r>
      <w:proofErr w:type="spellStart"/>
      <w:r w:rsidRPr="00217866">
        <w:rPr>
          <w:rFonts w:ascii="Arial" w:hAnsi="Arial" w:cs="Arial"/>
          <w:sz w:val="20"/>
          <w:szCs w:val="20"/>
        </w:rPr>
        <w:t>melanocarpa</w:t>
      </w:r>
      <w:proofErr w:type="spellEnd"/>
      <w:r w:rsidRPr="00217866">
        <w:rPr>
          <w:rFonts w:ascii="Arial" w:hAnsi="Arial" w:cs="Arial"/>
          <w:sz w:val="20"/>
          <w:szCs w:val="20"/>
        </w:rPr>
        <w:t xml:space="preserve"> ameliorates PM10</w:t>
      </w:r>
      <w:r w:rsidRPr="00217866">
        <w:rPr>
          <w:rFonts w:ascii="Cambria Math" w:hAnsi="Cambria Math" w:cs="Cambria Math"/>
          <w:sz w:val="20"/>
          <w:szCs w:val="20"/>
        </w:rPr>
        <w:t>‐</w:t>
      </w:r>
      <w:r w:rsidRPr="00217866">
        <w:rPr>
          <w:rFonts w:ascii="Arial" w:hAnsi="Arial" w:cs="Arial"/>
          <w:sz w:val="20"/>
          <w:szCs w:val="20"/>
        </w:rPr>
        <w:t xml:space="preserve">induced pulmonary inflammation by promoting PINK1/Parkin </w:t>
      </w:r>
      <w:proofErr w:type="spellStart"/>
      <w:r w:rsidRPr="00217866">
        <w:rPr>
          <w:rFonts w:ascii="Arial" w:hAnsi="Arial" w:cs="Arial"/>
          <w:sz w:val="20"/>
          <w:szCs w:val="20"/>
        </w:rPr>
        <w:t>signaling</w:t>
      </w:r>
      <w:proofErr w:type="spellEnd"/>
      <w:r w:rsidRPr="00217866">
        <w:rPr>
          <w:rFonts w:ascii="Arial" w:hAnsi="Arial" w:cs="Arial"/>
          <w:sz w:val="20"/>
          <w:szCs w:val="20"/>
        </w:rPr>
        <w:t xml:space="preserve"> pathway</w:t>
      </w:r>
      <w:r w:rsidRPr="00217866">
        <w:rPr>
          <w:rFonts w:ascii="Cambria Math" w:hAnsi="Cambria Math" w:cs="Cambria Math"/>
          <w:sz w:val="20"/>
          <w:szCs w:val="20"/>
        </w:rPr>
        <w:t>‐</w:t>
      </w:r>
      <w:r w:rsidRPr="00217866">
        <w:rPr>
          <w:rFonts w:ascii="Arial" w:hAnsi="Arial" w:cs="Arial"/>
          <w:sz w:val="20"/>
          <w:szCs w:val="20"/>
        </w:rPr>
        <w:t>mediated alveolar macrophage mitophagy. </w:t>
      </w:r>
      <w:proofErr w:type="spellStart"/>
      <w:r w:rsidRPr="00217866">
        <w:rPr>
          <w:rFonts w:ascii="Arial" w:hAnsi="Arial" w:cs="Arial"/>
          <w:i/>
          <w:iCs/>
          <w:sz w:val="20"/>
          <w:szCs w:val="20"/>
        </w:rPr>
        <w:t>eFood</w:t>
      </w:r>
      <w:proofErr w:type="spellEnd"/>
      <w:r w:rsidRPr="00217866">
        <w:rPr>
          <w:rFonts w:ascii="Arial" w:hAnsi="Arial" w:cs="Arial"/>
          <w:sz w:val="20"/>
          <w:szCs w:val="20"/>
        </w:rPr>
        <w:t>, </w:t>
      </w:r>
      <w:r w:rsidRPr="00217866">
        <w:rPr>
          <w:rFonts w:ascii="Arial" w:hAnsi="Arial" w:cs="Arial"/>
          <w:i/>
          <w:iCs/>
          <w:sz w:val="20"/>
          <w:szCs w:val="20"/>
        </w:rPr>
        <w:t>4</w:t>
      </w:r>
      <w:r w:rsidRPr="00217866">
        <w:rPr>
          <w:rFonts w:ascii="Arial" w:hAnsi="Arial" w:cs="Arial"/>
          <w:sz w:val="20"/>
          <w:szCs w:val="20"/>
        </w:rPr>
        <w:t xml:space="preserve">(6), e119. </w:t>
      </w:r>
      <w:hyperlink r:id="rId56" w:history="1">
        <w:r w:rsidRPr="00217866">
          <w:rPr>
            <w:rStyle w:val="Hyperlink"/>
            <w:rFonts w:ascii="Arial" w:hAnsi="Arial" w:cs="Arial"/>
            <w:sz w:val="20"/>
            <w:szCs w:val="20"/>
          </w:rPr>
          <w:t>https://doi.org/10.1002/efd2.119</w:t>
        </w:r>
      </w:hyperlink>
    </w:p>
    <w:p w14:paraId="03B0B2EC" w14:textId="77777777" w:rsidR="001209BB" w:rsidRPr="00217866" w:rsidRDefault="001209BB"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Shavisi</w:t>
      </w:r>
      <w:proofErr w:type="spellEnd"/>
      <w:r w:rsidRPr="00217866">
        <w:rPr>
          <w:rFonts w:ascii="Arial" w:hAnsi="Arial" w:cs="Arial"/>
          <w:sz w:val="20"/>
          <w:szCs w:val="20"/>
        </w:rPr>
        <w:t xml:space="preserve">, N., &amp; Shahbazi, Y. (2022). Chitosan-gum Arabic nanofiber mats encapsulated with pH-sensitive Rosa </w:t>
      </w:r>
      <w:proofErr w:type="spellStart"/>
      <w:r w:rsidRPr="00217866">
        <w:rPr>
          <w:rFonts w:ascii="Arial" w:hAnsi="Arial" w:cs="Arial"/>
          <w:sz w:val="20"/>
          <w:szCs w:val="20"/>
        </w:rPr>
        <w:t>damascena</w:t>
      </w:r>
      <w:proofErr w:type="spellEnd"/>
      <w:r w:rsidRPr="00217866">
        <w:rPr>
          <w:rFonts w:ascii="Arial" w:hAnsi="Arial" w:cs="Arial"/>
          <w:sz w:val="20"/>
          <w:szCs w:val="20"/>
        </w:rPr>
        <w:t xml:space="preserve"> anthocyanins for freshness monitoring of chicken fillets. </w:t>
      </w:r>
      <w:r w:rsidRPr="00217866">
        <w:rPr>
          <w:rFonts w:ascii="Arial" w:hAnsi="Arial" w:cs="Arial"/>
          <w:i/>
          <w:iCs/>
          <w:sz w:val="20"/>
          <w:szCs w:val="20"/>
        </w:rPr>
        <w:t>Food Packaging and Shelf Life</w:t>
      </w:r>
      <w:r w:rsidRPr="00217866">
        <w:rPr>
          <w:rFonts w:ascii="Arial" w:hAnsi="Arial" w:cs="Arial"/>
          <w:sz w:val="20"/>
          <w:szCs w:val="20"/>
        </w:rPr>
        <w:t>, </w:t>
      </w:r>
      <w:r w:rsidRPr="00217866">
        <w:rPr>
          <w:rFonts w:ascii="Arial" w:hAnsi="Arial" w:cs="Arial"/>
          <w:i/>
          <w:iCs/>
          <w:sz w:val="20"/>
          <w:szCs w:val="20"/>
        </w:rPr>
        <w:t>32</w:t>
      </w:r>
      <w:r w:rsidRPr="00217866">
        <w:rPr>
          <w:rFonts w:ascii="Arial" w:hAnsi="Arial" w:cs="Arial"/>
          <w:sz w:val="20"/>
          <w:szCs w:val="20"/>
        </w:rPr>
        <w:t>, 100827.</w:t>
      </w:r>
      <w:r w:rsidR="008525B9" w:rsidRPr="00217866">
        <w:rPr>
          <w:rFonts w:ascii="Arial" w:hAnsi="Arial" w:cs="Arial"/>
          <w:sz w:val="20"/>
          <w:szCs w:val="20"/>
        </w:rPr>
        <w:t xml:space="preserve"> </w:t>
      </w:r>
      <w:hyperlink r:id="rId57" w:history="1">
        <w:r w:rsidR="008525B9" w:rsidRPr="00217866">
          <w:rPr>
            <w:rStyle w:val="Hyperlink"/>
            <w:rFonts w:ascii="Arial" w:hAnsi="Arial" w:cs="Arial"/>
            <w:sz w:val="20"/>
            <w:szCs w:val="20"/>
          </w:rPr>
          <w:t>https://doi.org/10.1016/j.fpsl.2022.100827</w:t>
        </w:r>
      </w:hyperlink>
      <w:r w:rsidR="008525B9" w:rsidRPr="00217866">
        <w:rPr>
          <w:rFonts w:ascii="Arial" w:hAnsi="Arial" w:cs="Arial"/>
          <w:sz w:val="20"/>
          <w:szCs w:val="20"/>
        </w:rPr>
        <w:t xml:space="preserve"> </w:t>
      </w:r>
    </w:p>
    <w:p w14:paraId="2CCCAAF4" w14:textId="77777777" w:rsidR="008525B9" w:rsidRPr="00217866" w:rsidRDefault="008525B9"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Guan, Y., Li, F., Wang, Y., Guo, M., &amp; Hou, J. (2024). </w:t>
      </w:r>
      <w:r w:rsidRPr="00217866">
        <w:rPr>
          <w:rFonts w:ascii="Arial" w:hAnsi="Arial" w:cs="Arial"/>
          <w:sz w:val="20"/>
          <w:szCs w:val="20"/>
        </w:rPr>
        <w:t>“Reservoir-law” synergistic reinforcement of electrostatic spun polylactic acid composites with cellulose nanocrystals and 2-hydroxypropyl-β-cyclodextrin for intelligent bioactive food packaging.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274</w:t>
      </w:r>
      <w:r w:rsidRPr="00217866">
        <w:rPr>
          <w:rFonts w:ascii="Arial" w:hAnsi="Arial" w:cs="Arial"/>
          <w:sz w:val="20"/>
          <w:szCs w:val="20"/>
        </w:rPr>
        <w:t xml:space="preserve">, 133405. </w:t>
      </w:r>
      <w:hyperlink r:id="rId58" w:history="1">
        <w:r w:rsidRPr="00217866">
          <w:rPr>
            <w:rStyle w:val="Hyperlink"/>
            <w:rFonts w:ascii="Arial" w:hAnsi="Arial" w:cs="Arial"/>
            <w:sz w:val="20"/>
            <w:szCs w:val="20"/>
          </w:rPr>
          <w:t>https://doi.org/10.1016/j.ijbiomac.2024.133405</w:t>
        </w:r>
      </w:hyperlink>
      <w:r w:rsidRPr="00217866">
        <w:rPr>
          <w:rFonts w:ascii="Arial" w:hAnsi="Arial" w:cs="Arial"/>
          <w:sz w:val="20"/>
          <w:szCs w:val="20"/>
        </w:rPr>
        <w:t xml:space="preserve"> </w:t>
      </w:r>
    </w:p>
    <w:p w14:paraId="42C7145A" w14:textId="77777777" w:rsidR="00C66FA6" w:rsidRPr="00217866" w:rsidRDefault="00C66FA6" w:rsidP="000B1056">
      <w:pPr>
        <w:pStyle w:val="ListParagraph"/>
        <w:numPr>
          <w:ilvl w:val="0"/>
          <w:numId w:val="23"/>
        </w:numPr>
        <w:rPr>
          <w:rFonts w:ascii="Arial" w:hAnsi="Arial" w:cs="Arial"/>
          <w:sz w:val="20"/>
          <w:szCs w:val="20"/>
        </w:rPr>
      </w:pPr>
      <w:proofErr w:type="spellStart"/>
      <w:r w:rsidRPr="00217866">
        <w:rPr>
          <w:rFonts w:ascii="Arial" w:hAnsi="Arial" w:cs="Arial"/>
          <w:sz w:val="20"/>
          <w:szCs w:val="20"/>
        </w:rPr>
        <w:t>Ghorani</w:t>
      </w:r>
      <w:proofErr w:type="spellEnd"/>
      <w:r w:rsidRPr="00217866">
        <w:rPr>
          <w:rFonts w:ascii="Arial" w:hAnsi="Arial" w:cs="Arial"/>
          <w:sz w:val="20"/>
          <w:szCs w:val="20"/>
        </w:rPr>
        <w:t>, B., &amp; Tucker, N. (2015). Fundamentals of electrospinning as a novel delivery vehicle for bioactive compounds in food nanotechnology. </w:t>
      </w:r>
      <w:r w:rsidRPr="00217866">
        <w:rPr>
          <w:rFonts w:ascii="Arial" w:hAnsi="Arial" w:cs="Arial"/>
          <w:i/>
          <w:iCs/>
          <w:sz w:val="20"/>
          <w:szCs w:val="20"/>
        </w:rPr>
        <w:t>Food hydrocolloids</w:t>
      </w:r>
      <w:r w:rsidRPr="00217866">
        <w:rPr>
          <w:rFonts w:ascii="Arial" w:hAnsi="Arial" w:cs="Arial"/>
          <w:sz w:val="20"/>
          <w:szCs w:val="20"/>
        </w:rPr>
        <w:t>, </w:t>
      </w:r>
      <w:r w:rsidRPr="00217866">
        <w:rPr>
          <w:rFonts w:ascii="Arial" w:hAnsi="Arial" w:cs="Arial"/>
          <w:i/>
          <w:iCs/>
          <w:sz w:val="20"/>
          <w:szCs w:val="20"/>
        </w:rPr>
        <w:t>51</w:t>
      </w:r>
      <w:r w:rsidRPr="00217866">
        <w:rPr>
          <w:rFonts w:ascii="Arial" w:hAnsi="Arial" w:cs="Arial"/>
          <w:sz w:val="20"/>
          <w:szCs w:val="20"/>
        </w:rPr>
        <w:t xml:space="preserve">, 227-240. </w:t>
      </w:r>
      <w:hyperlink r:id="rId59" w:history="1">
        <w:r w:rsidRPr="00217866">
          <w:rPr>
            <w:rStyle w:val="Hyperlink"/>
            <w:rFonts w:ascii="Arial" w:hAnsi="Arial" w:cs="Arial"/>
            <w:sz w:val="20"/>
            <w:szCs w:val="20"/>
          </w:rPr>
          <w:t>https://doi.org/10.1016/j.foodhyd.2015.05.024</w:t>
        </w:r>
      </w:hyperlink>
      <w:r w:rsidRPr="00217866">
        <w:rPr>
          <w:rFonts w:ascii="Arial" w:hAnsi="Arial" w:cs="Arial"/>
          <w:sz w:val="20"/>
          <w:szCs w:val="20"/>
        </w:rPr>
        <w:t xml:space="preserve">. </w:t>
      </w:r>
    </w:p>
    <w:p w14:paraId="6A64A5FF" w14:textId="77777777" w:rsidR="00A67588" w:rsidRPr="00217866" w:rsidRDefault="000E47B3"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Basar, A. O., Prieto, C., Durand, E., Villeneuve, P., Sasmazel, H. T., &amp; Lagaron, J. (2020). </w:t>
      </w:r>
      <w:r w:rsidRPr="00217866">
        <w:rPr>
          <w:rFonts w:ascii="Arial" w:hAnsi="Arial" w:cs="Arial"/>
          <w:sz w:val="20"/>
          <w:szCs w:val="20"/>
        </w:rPr>
        <w:t xml:space="preserve">Encapsulation of β-carotene by emulsion </w:t>
      </w:r>
      <w:proofErr w:type="spellStart"/>
      <w:r w:rsidRPr="00217866">
        <w:rPr>
          <w:rFonts w:ascii="Arial" w:hAnsi="Arial" w:cs="Arial"/>
          <w:sz w:val="20"/>
          <w:szCs w:val="20"/>
        </w:rPr>
        <w:t>electrospraying</w:t>
      </w:r>
      <w:proofErr w:type="spellEnd"/>
      <w:r w:rsidRPr="00217866">
        <w:rPr>
          <w:rFonts w:ascii="Arial" w:hAnsi="Arial" w:cs="Arial"/>
          <w:sz w:val="20"/>
          <w:szCs w:val="20"/>
        </w:rPr>
        <w:t xml:space="preserve"> using deep eutectic solvents. </w:t>
      </w:r>
      <w:r w:rsidRPr="00217866">
        <w:rPr>
          <w:rFonts w:ascii="Arial" w:hAnsi="Arial" w:cs="Arial"/>
          <w:i/>
          <w:iCs/>
          <w:sz w:val="20"/>
          <w:szCs w:val="20"/>
        </w:rPr>
        <w:t>Molecules</w:t>
      </w:r>
      <w:r w:rsidRPr="00217866">
        <w:rPr>
          <w:rFonts w:ascii="Arial" w:hAnsi="Arial" w:cs="Arial"/>
          <w:sz w:val="20"/>
          <w:szCs w:val="20"/>
        </w:rPr>
        <w:t>, </w:t>
      </w:r>
      <w:r w:rsidRPr="00217866">
        <w:rPr>
          <w:rFonts w:ascii="Arial" w:hAnsi="Arial" w:cs="Arial"/>
          <w:i/>
          <w:iCs/>
          <w:sz w:val="20"/>
          <w:szCs w:val="20"/>
        </w:rPr>
        <w:t>25</w:t>
      </w:r>
      <w:r w:rsidRPr="00217866">
        <w:rPr>
          <w:rFonts w:ascii="Arial" w:hAnsi="Arial" w:cs="Arial"/>
          <w:sz w:val="20"/>
          <w:szCs w:val="20"/>
        </w:rPr>
        <w:t xml:space="preserve">(4), 981. </w:t>
      </w:r>
      <w:hyperlink r:id="rId60" w:history="1">
        <w:r w:rsidRPr="00217866">
          <w:rPr>
            <w:rStyle w:val="Hyperlink"/>
            <w:rFonts w:ascii="Arial" w:hAnsi="Arial" w:cs="Arial"/>
            <w:sz w:val="20"/>
            <w:szCs w:val="20"/>
          </w:rPr>
          <w:t>https://doi.org/10.3390/molecules25040981</w:t>
        </w:r>
      </w:hyperlink>
      <w:r w:rsidRPr="00217866">
        <w:rPr>
          <w:rFonts w:ascii="Arial" w:hAnsi="Arial" w:cs="Arial"/>
          <w:sz w:val="20"/>
          <w:szCs w:val="20"/>
        </w:rPr>
        <w:t>.</w:t>
      </w:r>
    </w:p>
    <w:p w14:paraId="324117A8" w14:textId="77777777" w:rsidR="00A67588" w:rsidRPr="00217866" w:rsidRDefault="00A67588" w:rsidP="000B1056">
      <w:pPr>
        <w:pStyle w:val="ListParagraph"/>
        <w:numPr>
          <w:ilvl w:val="0"/>
          <w:numId w:val="23"/>
        </w:numPr>
        <w:rPr>
          <w:rFonts w:ascii="Arial" w:hAnsi="Arial" w:cs="Arial"/>
          <w:sz w:val="20"/>
          <w:szCs w:val="20"/>
        </w:rPr>
      </w:pPr>
      <w:r w:rsidRPr="00217866">
        <w:rPr>
          <w:rFonts w:ascii="Arial" w:hAnsi="Arial" w:cs="Arial"/>
          <w:sz w:val="20"/>
          <w:szCs w:val="20"/>
        </w:rPr>
        <w:t xml:space="preserve">López-Córdoba, A., </w:t>
      </w:r>
      <w:proofErr w:type="spellStart"/>
      <w:r w:rsidRPr="00217866">
        <w:rPr>
          <w:rFonts w:ascii="Arial" w:hAnsi="Arial" w:cs="Arial"/>
          <w:sz w:val="20"/>
          <w:szCs w:val="20"/>
        </w:rPr>
        <w:t>Lagarón</w:t>
      </w:r>
      <w:proofErr w:type="spellEnd"/>
      <w:r w:rsidRPr="00217866">
        <w:rPr>
          <w:rFonts w:ascii="Arial" w:hAnsi="Arial" w:cs="Arial"/>
          <w:sz w:val="20"/>
          <w:szCs w:val="20"/>
        </w:rPr>
        <w:t xml:space="preserve">, J. M., &amp; Goyanes, S. (2016). Fabrication of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and </w:t>
      </w:r>
      <w:proofErr w:type="spellStart"/>
      <w:r w:rsidRPr="00217866">
        <w:rPr>
          <w:rFonts w:ascii="Arial" w:hAnsi="Arial" w:cs="Arial"/>
          <w:sz w:val="20"/>
          <w:szCs w:val="20"/>
        </w:rPr>
        <w:t>electrosprayed</w:t>
      </w:r>
      <w:proofErr w:type="spellEnd"/>
      <w:r w:rsidRPr="00217866">
        <w:rPr>
          <w:rFonts w:ascii="Arial" w:hAnsi="Arial" w:cs="Arial"/>
          <w:sz w:val="20"/>
          <w:szCs w:val="20"/>
        </w:rPr>
        <w:t xml:space="preserve"> carriers for the delivery of bioactive food ingredients. </w:t>
      </w:r>
      <w:r w:rsidRPr="00217866">
        <w:rPr>
          <w:rFonts w:ascii="Arial" w:hAnsi="Arial" w:cs="Arial"/>
          <w:i/>
          <w:iCs/>
          <w:sz w:val="20"/>
          <w:szCs w:val="20"/>
        </w:rPr>
        <w:t>Food Sci</w:t>
      </w:r>
      <w:r w:rsidRPr="00217866">
        <w:rPr>
          <w:rFonts w:ascii="Arial" w:hAnsi="Arial" w:cs="Arial"/>
          <w:sz w:val="20"/>
          <w:szCs w:val="20"/>
        </w:rPr>
        <w:t>, </w:t>
      </w:r>
      <w:r w:rsidRPr="00217866">
        <w:rPr>
          <w:rFonts w:ascii="Arial" w:hAnsi="Arial" w:cs="Arial"/>
          <w:i/>
          <w:iCs/>
          <w:sz w:val="20"/>
          <w:szCs w:val="20"/>
        </w:rPr>
        <w:t>1</w:t>
      </w:r>
      <w:r w:rsidRPr="00217866">
        <w:rPr>
          <w:rFonts w:ascii="Arial" w:hAnsi="Arial" w:cs="Arial"/>
          <w:sz w:val="20"/>
          <w:szCs w:val="20"/>
        </w:rPr>
        <w:t xml:space="preserve">(6), 733-739. </w:t>
      </w:r>
      <w:hyperlink r:id="rId61" w:history="1">
        <w:r w:rsidRPr="00217866">
          <w:rPr>
            <w:rStyle w:val="Hyperlink"/>
            <w:rFonts w:ascii="Arial" w:hAnsi="Arial" w:cs="Arial"/>
            <w:sz w:val="20"/>
            <w:szCs w:val="20"/>
          </w:rPr>
          <w:t>https://doi.org/10.1016/b978-0-08-100596-5.03088-2</w:t>
        </w:r>
      </w:hyperlink>
      <w:r w:rsidRPr="00217866">
        <w:rPr>
          <w:rFonts w:ascii="Arial" w:hAnsi="Arial" w:cs="Arial"/>
          <w:sz w:val="20"/>
          <w:szCs w:val="20"/>
        </w:rPr>
        <w:t>.</w:t>
      </w:r>
    </w:p>
    <w:p w14:paraId="063550B7" w14:textId="77777777" w:rsidR="00C94375" w:rsidRPr="00217866" w:rsidRDefault="006D456B" w:rsidP="000B1056">
      <w:pPr>
        <w:pStyle w:val="ListParagraph"/>
        <w:numPr>
          <w:ilvl w:val="0"/>
          <w:numId w:val="23"/>
        </w:numPr>
        <w:rPr>
          <w:rFonts w:ascii="Arial" w:hAnsi="Arial" w:cs="Arial"/>
          <w:sz w:val="20"/>
          <w:szCs w:val="20"/>
        </w:rPr>
      </w:pPr>
      <w:r w:rsidRPr="00217866">
        <w:rPr>
          <w:rFonts w:ascii="Arial" w:hAnsi="Arial" w:cs="Arial"/>
          <w:sz w:val="20"/>
          <w:szCs w:val="20"/>
          <w:lang w:val="it-IT"/>
        </w:rPr>
        <w:lastRenderedPageBreak/>
        <w:t xml:space="preserve">Fathi, M., Nasrabadi, M. N., &amp; Varshosaz, J. (2017). </w:t>
      </w:r>
      <w:r w:rsidRPr="00217866">
        <w:rPr>
          <w:rFonts w:ascii="Arial" w:hAnsi="Arial" w:cs="Arial"/>
          <w:sz w:val="20"/>
          <w:szCs w:val="20"/>
        </w:rPr>
        <w:t xml:space="preserve">Characteristics of vitamin E-loaded </w:t>
      </w:r>
      <w:proofErr w:type="spellStart"/>
      <w:r w:rsidRPr="00217866">
        <w:rPr>
          <w:rFonts w:ascii="Arial" w:hAnsi="Arial" w:cs="Arial"/>
          <w:sz w:val="20"/>
          <w:szCs w:val="20"/>
        </w:rPr>
        <w:t>nanofibres</w:t>
      </w:r>
      <w:proofErr w:type="spellEnd"/>
      <w:r w:rsidRPr="00217866">
        <w:rPr>
          <w:rFonts w:ascii="Arial" w:hAnsi="Arial" w:cs="Arial"/>
          <w:sz w:val="20"/>
          <w:szCs w:val="20"/>
        </w:rPr>
        <w:t xml:space="preserve"> from dextran. </w:t>
      </w:r>
      <w:r w:rsidRPr="00217866">
        <w:rPr>
          <w:rFonts w:ascii="Arial" w:hAnsi="Arial" w:cs="Arial"/>
          <w:i/>
          <w:iCs/>
          <w:sz w:val="20"/>
          <w:szCs w:val="20"/>
        </w:rPr>
        <w:t>International Journal of Food Properties</w:t>
      </w:r>
      <w:r w:rsidRPr="00217866">
        <w:rPr>
          <w:rFonts w:ascii="Arial" w:hAnsi="Arial" w:cs="Arial"/>
          <w:sz w:val="20"/>
          <w:szCs w:val="20"/>
        </w:rPr>
        <w:t>, </w:t>
      </w:r>
      <w:r w:rsidRPr="00217866">
        <w:rPr>
          <w:rFonts w:ascii="Arial" w:hAnsi="Arial" w:cs="Arial"/>
          <w:i/>
          <w:iCs/>
          <w:sz w:val="20"/>
          <w:szCs w:val="20"/>
        </w:rPr>
        <w:t>20</w:t>
      </w:r>
      <w:r w:rsidRPr="00217866">
        <w:rPr>
          <w:rFonts w:ascii="Arial" w:hAnsi="Arial" w:cs="Arial"/>
          <w:sz w:val="20"/>
          <w:szCs w:val="20"/>
        </w:rPr>
        <w:t>(11), 2665-2674.</w:t>
      </w:r>
      <w:r w:rsidR="00C94375" w:rsidRPr="00217866">
        <w:rPr>
          <w:rFonts w:ascii="Arial" w:hAnsi="Arial" w:cs="Arial"/>
          <w:sz w:val="20"/>
          <w:szCs w:val="20"/>
        </w:rPr>
        <w:t xml:space="preserve"> </w:t>
      </w:r>
      <w:hyperlink r:id="rId62" w:history="1">
        <w:r w:rsidR="00C94375" w:rsidRPr="00217866">
          <w:rPr>
            <w:rStyle w:val="Hyperlink"/>
            <w:rFonts w:ascii="Arial" w:hAnsi="Arial" w:cs="Arial"/>
            <w:sz w:val="20"/>
            <w:szCs w:val="20"/>
          </w:rPr>
          <w:t>https://doi.org/10.1080/10942912.2016.1247365</w:t>
        </w:r>
      </w:hyperlink>
      <w:r w:rsidR="00C94375" w:rsidRPr="00217866">
        <w:rPr>
          <w:rFonts w:ascii="Arial" w:hAnsi="Arial" w:cs="Arial"/>
          <w:sz w:val="20"/>
          <w:szCs w:val="20"/>
        </w:rPr>
        <w:t xml:space="preserve">  </w:t>
      </w:r>
    </w:p>
    <w:p w14:paraId="4666374D" w14:textId="77777777" w:rsidR="00C94375" w:rsidRPr="00217866" w:rsidRDefault="00C94375"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Li, J., Chotiko, A., Narcisse, D. A., &amp; Sathivel, S. (2016). </w:t>
      </w:r>
      <w:r w:rsidRPr="00217866">
        <w:rPr>
          <w:rFonts w:ascii="Arial" w:hAnsi="Arial" w:cs="Arial"/>
          <w:sz w:val="20"/>
          <w:szCs w:val="20"/>
        </w:rPr>
        <w:t xml:space="preserve">Evaluation of alpha-tocopherol stability in soluble dietary </w:t>
      </w:r>
      <w:proofErr w:type="spellStart"/>
      <w:r w:rsidRPr="00217866">
        <w:rPr>
          <w:rFonts w:ascii="Arial" w:hAnsi="Arial" w:cs="Arial"/>
          <w:sz w:val="20"/>
          <w:szCs w:val="20"/>
        </w:rPr>
        <w:t>fiber</w:t>
      </w:r>
      <w:proofErr w:type="spellEnd"/>
      <w:r w:rsidRPr="00217866">
        <w:rPr>
          <w:rFonts w:ascii="Arial" w:hAnsi="Arial" w:cs="Arial"/>
          <w:sz w:val="20"/>
          <w:szCs w:val="20"/>
        </w:rPr>
        <w:t xml:space="preserve"> based nanofiber. </w:t>
      </w:r>
      <w:r w:rsidRPr="00217866">
        <w:rPr>
          <w:rFonts w:ascii="Arial" w:hAnsi="Arial" w:cs="Arial"/>
          <w:i/>
          <w:iCs/>
          <w:sz w:val="20"/>
          <w:szCs w:val="20"/>
        </w:rPr>
        <w:t>LWT-Food Science and Technology</w:t>
      </w:r>
      <w:r w:rsidRPr="00217866">
        <w:rPr>
          <w:rFonts w:ascii="Arial" w:hAnsi="Arial" w:cs="Arial"/>
          <w:sz w:val="20"/>
          <w:szCs w:val="20"/>
        </w:rPr>
        <w:t>, </w:t>
      </w:r>
      <w:r w:rsidRPr="00217866">
        <w:rPr>
          <w:rFonts w:ascii="Arial" w:hAnsi="Arial" w:cs="Arial"/>
          <w:i/>
          <w:iCs/>
          <w:sz w:val="20"/>
          <w:szCs w:val="20"/>
        </w:rPr>
        <w:t>68</w:t>
      </w:r>
      <w:r w:rsidRPr="00217866">
        <w:rPr>
          <w:rFonts w:ascii="Arial" w:hAnsi="Arial" w:cs="Arial"/>
          <w:sz w:val="20"/>
          <w:szCs w:val="20"/>
        </w:rPr>
        <w:t xml:space="preserve">, 485-490. </w:t>
      </w:r>
      <w:hyperlink r:id="rId63" w:history="1">
        <w:r w:rsidRPr="00217866">
          <w:rPr>
            <w:rStyle w:val="Hyperlink"/>
            <w:rFonts w:ascii="Arial" w:hAnsi="Arial" w:cs="Arial"/>
            <w:sz w:val="20"/>
            <w:szCs w:val="20"/>
          </w:rPr>
          <w:t>https://doi.org/10.1016/j.lwt.2015.12.042</w:t>
        </w:r>
      </w:hyperlink>
      <w:r w:rsidRPr="00217866">
        <w:rPr>
          <w:rFonts w:ascii="Arial" w:hAnsi="Arial" w:cs="Arial"/>
          <w:sz w:val="20"/>
          <w:szCs w:val="20"/>
        </w:rPr>
        <w:t xml:space="preserve">. </w:t>
      </w:r>
    </w:p>
    <w:p w14:paraId="5A644F00" w14:textId="77777777" w:rsidR="00331B9F" w:rsidRPr="00217866" w:rsidRDefault="00331B9F" w:rsidP="000B1056">
      <w:pPr>
        <w:pStyle w:val="ListParagraph"/>
        <w:numPr>
          <w:ilvl w:val="0"/>
          <w:numId w:val="23"/>
        </w:numPr>
        <w:rPr>
          <w:rFonts w:ascii="Arial" w:hAnsi="Arial" w:cs="Arial"/>
          <w:sz w:val="20"/>
          <w:szCs w:val="20"/>
          <w:lang w:val="it-IT"/>
        </w:rPr>
      </w:pPr>
      <w:r w:rsidRPr="00217866">
        <w:rPr>
          <w:rFonts w:ascii="Arial" w:hAnsi="Arial" w:cs="Arial"/>
          <w:sz w:val="20"/>
          <w:szCs w:val="20"/>
          <w:lang w:val="it-IT"/>
        </w:rPr>
        <w:t xml:space="preserve">Forgie, J. R., Leclinche, F., Dréan, E., &amp; Dolez, P. I. (2023). </w:t>
      </w:r>
      <w:r w:rsidRPr="00217866">
        <w:rPr>
          <w:rFonts w:ascii="Arial" w:hAnsi="Arial" w:cs="Arial"/>
          <w:sz w:val="20"/>
          <w:szCs w:val="20"/>
        </w:rPr>
        <w:t xml:space="preserve">Electrospinning of high-performance </w:t>
      </w:r>
      <w:proofErr w:type="spellStart"/>
      <w:r w:rsidRPr="00217866">
        <w:rPr>
          <w:rFonts w:ascii="Arial" w:hAnsi="Arial" w:cs="Arial"/>
          <w:sz w:val="20"/>
          <w:szCs w:val="20"/>
        </w:rPr>
        <w:t>nanofibres</w:t>
      </w:r>
      <w:proofErr w:type="spellEnd"/>
      <w:r w:rsidRPr="00217866">
        <w:rPr>
          <w:rFonts w:ascii="Arial" w:hAnsi="Arial" w:cs="Arial"/>
          <w:sz w:val="20"/>
          <w:szCs w:val="20"/>
        </w:rPr>
        <w:t>: state of the art and insights into the path forward. </w:t>
      </w:r>
      <w:r w:rsidRPr="00217866">
        <w:rPr>
          <w:rFonts w:ascii="Arial" w:hAnsi="Arial" w:cs="Arial"/>
          <w:i/>
          <w:iCs/>
          <w:sz w:val="20"/>
          <w:szCs w:val="20"/>
          <w:lang w:val="it-IT"/>
        </w:rPr>
        <w:t>Applied Sciences</w:t>
      </w:r>
      <w:r w:rsidRPr="00217866">
        <w:rPr>
          <w:rFonts w:ascii="Arial" w:hAnsi="Arial" w:cs="Arial"/>
          <w:sz w:val="20"/>
          <w:szCs w:val="20"/>
          <w:lang w:val="it-IT"/>
        </w:rPr>
        <w:t>, </w:t>
      </w:r>
      <w:r w:rsidRPr="00217866">
        <w:rPr>
          <w:rFonts w:ascii="Arial" w:hAnsi="Arial" w:cs="Arial"/>
          <w:i/>
          <w:iCs/>
          <w:sz w:val="20"/>
          <w:szCs w:val="20"/>
          <w:lang w:val="it-IT"/>
        </w:rPr>
        <w:t>13</w:t>
      </w:r>
      <w:r w:rsidRPr="00217866">
        <w:rPr>
          <w:rFonts w:ascii="Arial" w:hAnsi="Arial" w:cs="Arial"/>
          <w:sz w:val="20"/>
          <w:szCs w:val="20"/>
          <w:lang w:val="it-IT"/>
        </w:rPr>
        <w:t>(22), 12476</w:t>
      </w:r>
      <w:r w:rsidR="000B1056" w:rsidRPr="00217866">
        <w:rPr>
          <w:rFonts w:ascii="Arial" w:hAnsi="Arial" w:cs="Arial"/>
          <w:sz w:val="20"/>
          <w:szCs w:val="20"/>
          <w:lang w:val="it-IT"/>
        </w:rPr>
        <w:t xml:space="preserve"> </w:t>
      </w:r>
      <w:hyperlink r:id="rId64" w:history="1">
        <w:r w:rsidR="000B1056" w:rsidRPr="00217866">
          <w:rPr>
            <w:rStyle w:val="Hyperlink"/>
            <w:rFonts w:ascii="Arial" w:hAnsi="Arial" w:cs="Arial"/>
            <w:sz w:val="20"/>
            <w:szCs w:val="20"/>
            <w:lang w:val="it-IT"/>
          </w:rPr>
          <w:t>https://doi.org/10.3390/app132212476</w:t>
        </w:r>
      </w:hyperlink>
      <w:r w:rsidRPr="00217866">
        <w:rPr>
          <w:rFonts w:ascii="Arial" w:hAnsi="Arial" w:cs="Arial"/>
          <w:sz w:val="20"/>
          <w:szCs w:val="20"/>
          <w:lang w:val="it-IT"/>
        </w:rPr>
        <w:t xml:space="preserve"> </w:t>
      </w:r>
    </w:p>
    <w:p w14:paraId="55379E85" w14:textId="77777777" w:rsidR="008F1C43" w:rsidRPr="00217866" w:rsidRDefault="008F1C43"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da Trindade, L. G., Zanchet, L., Bonsanto, F. P., &amp; Braga, A. R. C. (2024).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w:t>
      </w:r>
      <w:proofErr w:type="spellStart"/>
      <w:r w:rsidRPr="00217866">
        <w:rPr>
          <w:rFonts w:ascii="Arial" w:hAnsi="Arial" w:cs="Arial"/>
          <w:sz w:val="20"/>
          <w:szCs w:val="20"/>
        </w:rPr>
        <w:t>fibers</w:t>
      </w:r>
      <w:proofErr w:type="spellEnd"/>
      <w:r w:rsidRPr="00217866">
        <w:rPr>
          <w:rFonts w:ascii="Arial" w:hAnsi="Arial" w:cs="Arial"/>
          <w:sz w:val="20"/>
          <w:szCs w:val="20"/>
        </w:rPr>
        <w:t xml:space="preserve"> of </w:t>
      </w:r>
      <w:proofErr w:type="spellStart"/>
      <w:r w:rsidRPr="00217866">
        <w:rPr>
          <w:rFonts w:ascii="Arial" w:hAnsi="Arial" w:cs="Arial"/>
          <w:sz w:val="20"/>
          <w:szCs w:val="20"/>
        </w:rPr>
        <w:t>zein</w:t>
      </w:r>
      <w:proofErr w:type="spellEnd"/>
      <w:r w:rsidRPr="00217866">
        <w:rPr>
          <w:rFonts w:ascii="Arial" w:hAnsi="Arial" w:cs="Arial"/>
          <w:sz w:val="20"/>
          <w:szCs w:val="20"/>
        </w:rPr>
        <w:t xml:space="preserve"> and pea protein to create high-quality fibrous structures in meat </w:t>
      </w:r>
      <w:proofErr w:type="spellStart"/>
      <w:r w:rsidRPr="00217866">
        <w:rPr>
          <w:rFonts w:ascii="Arial" w:hAnsi="Arial" w:cs="Arial"/>
          <w:sz w:val="20"/>
          <w:szCs w:val="20"/>
        </w:rPr>
        <w:t>analogs</w:t>
      </w:r>
      <w:proofErr w:type="spellEnd"/>
      <w:r w:rsidRPr="00217866">
        <w:rPr>
          <w:rFonts w:ascii="Arial" w:hAnsi="Arial" w:cs="Arial"/>
          <w:sz w:val="20"/>
          <w:szCs w:val="20"/>
        </w:rPr>
        <w:t>. </w:t>
      </w:r>
      <w:r w:rsidRPr="00217866">
        <w:rPr>
          <w:rFonts w:ascii="Arial" w:hAnsi="Arial" w:cs="Arial"/>
          <w:i/>
          <w:iCs/>
          <w:sz w:val="20"/>
          <w:szCs w:val="20"/>
        </w:rPr>
        <w:t>Frontiers in Bioengineering and Biotechnology</w:t>
      </w:r>
      <w:r w:rsidRPr="00217866">
        <w:rPr>
          <w:rFonts w:ascii="Arial" w:hAnsi="Arial" w:cs="Arial"/>
          <w:sz w:val="20"/>
          <w:szCs w:val="20"/>
        </w:rPr>
        <w:t>, </w:t>
      </w:r>
      <w:r w:rsidRPr="00217866">
        <w:rPr>
          <w:rFonts w:ascii="Arial" w:hAnsi="Arial" w:cs="Arial"/>
          <w:i/>
          <w:iCs/>
          <w:sz w:val="20"/>
          <w:szCs w:val="20"/>
        </w:rPr>
        <w:t>12</w:t>
      </w:r>
      <w:r w:rsidRPr="00217866">
        <w:rPr>
          <w:rFonts w:ascii="Arial" w:hAnsi="Arial" w:cs="Arial"/>
          <w:sz w:val="20"/>
          <w:szCs w:val="20"/>
        </w:rPr>
        <w:t xml:space="preserve">, 1483966.  </w:t>
      </w:r>
      <w:hyperlink r:id="rId65" w:history="1">
        <w:r w:rsidRPr="00217866">
          <w:rPr>
            <w:rStyle w:val="Hyperlink"/>
            <w:rFonts w:ascii="Arial" w:hAnsi="Arial" w:cs="Arial"/>
            <w:sz w:val="20"/>
            <w:szCs w:val="20"/>
          </w:rPr>
          <w:t>https://doi.org/10.3389/fbioe.2024.1483966</w:t>
        </w:r>
      </w:hyperlink>
      <w:r w:rsidRPr="00217866">
        <w:rPr>
          <w:rFonts w:ascii="Arial" w:hAnsi="Arial" w:cs="Arial"/>
          <w:sz w:val="20"/>
          <w:szCs w:val="20"/>
        </w:rPr>
        <w:t xml:space="preserve"> </w:t>
      </w:r>
    </w:p>
    <w:p w14:paraId="51C94741" w14:textId="77777777" w:rsidR="00014B5C" w:rsidRPr="00217866" w:rsidRDefault="00014B5C" w:rsidP="000B1056">
      <w:pPr>
        <w:pStyle w:val="ListParagraph"/>
        <w:numPr>
          <w:ilvl w:val="0"/>
          <w:numId w:val="23"/>
        </w:numPr>
        <w:rPr>
          <w:rFonts w:ascii="Arial" w:hAnsi="Arial" w:cs="Arial"/>
          <w:sz w:val="20"/>
          <w:szCs w:val="20"/>
          <w:lang w:val="it-IT"/>
        </w:rPr>
      </w:pPr>
      <w:r w:rsidRPr="00217866">
        <w:rPr>
          <w:rFonts w:ascii="Arial" w:hAnsi="Arial" w:cs="Arial"/>
          <w:sz w:val="20"/>
          <w:szCs w:val="20"/>
          <w:lang w:val="it-IT"/>
        </w:rPr>
        <w:t xml:space="preserve">Huang, H., Song, Y., Zhang, Y., Li, Y., Li, J., Lu, X., &amp; Wang, C. (2022).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nanofibers: Current progress and applications in food systems. </w:t>
      </w:r>
      <w:r w:rsidRPr="00217866">
        <w:rPr>
          <w:rFonts w:ascii="Arial" w:hAnsi="Arial" w:cs="Arial"/>
          <w:i/>
          <w:iCs/>
          <w:sz w:val="20"/>
          <w:szCs w:val="20"/>
        </w:rPr>
        <w:t>Journal of Agricultural and Food Chemistry</w:t>
      </w:r>
      <w:r w:rsidRPr="00217866">
        <w:rPr>
          <w:rFonts w:ascii="Arial" w:hAnsi="Arial" w:cs="Arial"/>
          <w:sz w:val="20"/>
          <w:szCs w:val="20"/>
        </w:rPr>
        <w:t>, </w:t>
      </w:r>
      <w:r w:rsidRPr="00217866">
        <w:rPr>
          <w:rFonts w:ascii="Arial" w:hAnsi="Arial" w:cs="Arial"/>
          <w:i/>
          <w:iCs/>
          <w:sz w:val="20"/>
          <w:szCs w:val="20"/>
        </w:rPr>
        <w:t>70</w:t>
      </w:r>
      <w:r w:rsidRPr="00217866">
        <w:rPr>
          <w:rFonts w:ascii="Arial" w:hAnsi="Arial" w:cs="Arial"/>
          <w:sz w:val="20"/>
          <w:szCs w:val="20"/>
        </w:rPr>
        <w:t xml:space="preserve">(5), 1391-1409. </w:t>
      </w:r>
      <w:hyperlink r:id="rId66" w:history="1">
        <w:r w:rsidRPr="00217866">
          <w:rPr>
            <w:rStyle w:val="Hyperlink"/>
            <w:rFonts w:ascii="Arial" w:hAnsi="Arial" w:cs="Arial"/>
            <w:sz w:val="20"/>
            <w:szCs w:val="20"/>
            <w:lang w:val="it-IT"/>
          </w:rPr>
          <w:t>https://doi.org/10.1021/acs. jafc.1c05352</w:t>
        </w:r>
      </w:hyperlink>
      <w:r w:rsidRPr="00217866">
        <w:rPr>
          <w:rFonts w:ascii="Arial" w:hAnsi="Arial" w:cs="Arial"/>
          <w:sz w:val="20"/>
          <w:szCs w:val="20"/>
          <w:lang w:val="it-IT"/>
        </w:rPr>
        <w:t xml:space="preserve"> </w:t>
      </w:r>
    </w:p>
    <w:p w14:paraId="31BF7AE1" w14:textId="77777777" w:rsidR="00821082" w:rsidRPr="00217866" w:rsidRDefault="00821082"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Zhai, M. Y., Feng, K., Hu, T. G., Zong, M. H., &amp; Wu, H. (2020). </w:t>
      </w:r>
      <w:r w:rsidRPr="00217866">
        <w:rPr>
          <w:rFonts w:ascii="Arial" w:hAnsi="Arial" w:cs="Arial"/>
          <w:sz w:val="20"/>
          <w:szCs w:val="20"/>
        </w:rPr>
        <w:t>Development of a novel nano</w:t>
      </w:r>
      <w:r w:rsidRPr="00217866">
        <w:rPr>
          <w:rFonts w:ascii="Cambria Math" w:hAnsi="Cambria Math" w:cs="Cambria Math"/>
          <w:sz w:val="20"/>
          <w:szCs w:val="20"/>
        </w:rPr>
        <w:t>‐</w:t>
      </w:r>
      <w:r w:rsidRPr="00217866">
        <w:rPr>
          <w:rFonts w:ascii="Arial" w:hAnsi="Arial" w:cs="Arial"/>
          <w:sz w:val="20"/>
          <w:szCs w:val="20"/>
        </w:rPr>
        <w:t>based detection card by electrospinning for rapid and sensitive analysis of pesticide residues. </w:t>
      </w:r>
      <w:r w:rsidRPr="00217866">
        <w:rPr>
          <w:rFonts w:ascii="Arial" w:hAnsi="Arial" w:cs="Arial"/>
          <w:i/>
          <w:iCs/>
          <w:sz w:val="20"/>
          <w:szCs w:val="20"/>
        </w:rPr>
        <w:t>Journal of the Science of Food and Agriculture</w:t>
      </w:r>
      <w:r w:rsidRPr="00217866">
        <w:rPr>
          <w:rFonts w:ascii="Arial" w:hAnsi="Arial" w:cs="Arial"/>
          <w:sz w:val="20"/>
          <w:szCs w:val="20"/>
        </w:rPr>
        <w:t>, </w:t>
      </w:r>
      <w:r w:rsidRPr="00217866">
        <w:rPr>
          <w:rFonts w:ascii="Arial" w:hAnsi="Arial" w:cs="Arial"/>
          <w:i/>
          <w:iCs/>
          <w:sz w:val="20"/>
          <w:szCs w:val="20"/>
        </w:rPr>
        <w:t>100</w:t>
      </w:r>
      <w:r w:rsidRPr="00217866">
        <w:rPr>
          <w:rFonts w:ascii="Arial" w:hAnsi="Arial" w:cs="Arial"/>
          <w:sz w:val="20"/>
          <w:szCs w:val="20"/>
        </w:rPr>
        <w:t xml:space="preserve">(12), 4400-4408. </w:t>
      </w:r>
      <w:hyperlink r:id="rId67" w:history="1">
        <w:r w:rsidRPr="00217866">
          <w:rPr>
            <w:rStyle w:val="Hyperlink"/>
            <w:rFonts w:ascii="Arial" w:hAnsi="Arial" w:cs="Arial"/>
            <w:sz w:val="20"/>
            <w:szCs w:val="20"/>
          </w:rPr>
          <w:t>https://doi.org/10.1002/jsfa.10477</w:t>
        </w:r>
      </w:hyperlink>
      <w:r w:rsidRPr="00217866">
        <w:rPr>
          <w:rFonts w:ascii="Arial" w:hAnsi="Arial" w:cs="Arial"/>
          <w:sz w:val="20"/>
          <w:szCs w:val="20"/>
        </w:rPr>
        <w:t xml:space="preserve"> </w:t>
      </w:r>
    </w:p>
    <w:p w14:paraId="19D9E3A8" w14:textId="77777777" w:rsidR="00043E26" w:rsidRPr="00217866" w:rsidRDefault="00043E26"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Wei, X., Song, W., Fan, Y., Sun, Y., Li, Z., Chen, S., ... </w:t>
      </w:r>
      <w:r w:rsidRPr="00217866">
        <w:rPr>
          <w:rFonts w:ascii="Arial" w:hAnsi="Arial" w:cs="Arial"/>
          <w:sz w:val="20"/>
          <w:szCs w:val="20"/>
        </w:rPr>
        <w:t xml:space="preserve">&amp; Xu, X. (2024). A SERS </w:t>
      </w:r>
      <w:proofErr w:type="spellStart"/>
      <w:r w:rsidRPr="00217866">
        <w:rPr>
          <w:rFonts w:ascii="Arial" w:hAnsi="Arial" w:cs="Arial"/>
          <w:sz w:val="20"/>
          <w:szCs w:val="20"/>
        </w:rPr>
        <w:t>aptasensor</w:t>
      </w:r>
      <w:proofErr w:type="spellEnd"/>
      <w:r w:rsidRPr="00217866">
        <w:rPr>
          <w:rFonts w:ascii="Arial" w:hAnsi="Arial" w:cs="Arial"/>
          <w:sz w:val="20"/>
          <w:szCs w:val="20"/>
        </w:rPr>
        <w:t xml:space="preserve"> based on a flexible substrate for interference-free detection of carbendazim in apple. </w:t>
      </w:r>
      <w:r w:rsidRPr="00217866">
        <w:rPr>
          <w:rFonts w:ascii="Arial" w:hAnsi="Arial" w:cs="Arial"/>
          <w:i/>
          <w:iCs/>
          <w:sz w:val="20"/>
          <w:szCs w:val="20"/>
        </w:rPr>
        <w:t>Food Chemistry</w:t>
      </w:r>
      <w:r w:rsidRPr="00217866">
        <w:rPr>
          <w:rFonts w:ascii="Arial" w:hAnsi="Arial" w:cs="Arial"/>
          <w:sz w:val="20"/>
          <w:szCs w:val="20"/>
        </w:rPr>
        <w:t>, </w:t>
      </w:r>
      <w:r w:rsidRPr="00217866">
        <w:rPr>
          <w:rFonts w:ascii="Arial" w:hAnsi="Arial" w:cs="Arial"/>
          <w:i/>
          <w:iCs/>
          <w:sz w:val="20"/>
          <w:szCs w:val="20"/>
        </w:rPr>
        <w:t>431</w:t>
      </w:r>
      <w:r w:rsidRPr="00217866">
        <w:rPr>
          <w:rFonts w:ascii="Arial" w:hAnsi="Arial" w:cs="Arial"/>
          <w:sz w:val="20"/>
          <w:szCs w:val="20"/>
        </w:rPr>
        <w:t xml:space="preserve">, 137120. </w:t>
      </w:r>
      <w:hyperlink r:id="rId68" w:history="1">
        <w:r w:rsidRPr="00217866">
          <w:rPr>
            <w:rStyle w:val="Hyperlink"/>
            <w:rFonts w:ascii="Arial" w:hAnsi="Arial" w:cs="Arial"/>
            <w:sz w:val="20"/>
            <w:szCs w:val="20"/>
          </w:rPr>
          <w:t>https://doi.org/10.1016/j.foodchem.2023.137120</w:t>
        </w:r>
      </w:hyperlink>
      <w:r w:rsidRPr="00217866">
        <w:rPr>
          <w:rFonts w:ascii="Arial" w:hAnsi="Arial" w:cs="Arial"/>
          <w:sz w:val="20"/>
          <w:szCs w:val="20"/>
        </w:rPr>
        <w:t xml:space="preserve"> </w:t>
      </w:r>
    </w:p>
    <w:p w14:paraId="56FF564F" w14:textId="77777777" w:rsidR="00A57B0A" w:rsidRPr="00217866" w:rsidRDefault="00A57B0A" w:rsidP="000B1056">
      <w:pPr>
        <w:pStyle w:val="ListParagraph"/>
        <w:numPr>
          <w:ilvl w:val="0"/>
          <w:numId w:val="23"/>
        </w:numPr>
        <w:rPr>
          <w:rFonts w:ascii="Arial" w:hAnsi="Arial" w:cs="Arial"/>
          <w:sz w:val="20"/>
          <w:szCs w:val="20"/>
          <w:lang w:val="it-IT"/>
        </w:rPr>
      </w:pPr>
      <w:r w:rsidRPr="00217866">
        <w:rPr>
          <w:rFonts w:ascii="Arial" w:hAnsi="Arial" w:cs="Arial"/>
          <w:sz w:val="20"/>
          <w:szCs w:val="20"/>
        </w:rPr>
        <w:t xml:space="preserve">Wang, M., Wang, K., Yang, Y., Liu, Y., &amp; Yu, D. G. </w:t>
      </w:r>
      <w:proofErr w:type="spellStart"/>
      <w:r w:rsidRPr="00217866">
        <w:rPr>
          <w:rFonts w:ascii="Arial" w:hAnsi="Arial" w:cs="Arial"/>
          <w:sz w:val="20"/>
          <w:szCs w:val="20"/>
        </w:rPr>
        <w:t>Electrospun</w:t>
      </w:r>
      <w:proofErr w:type="spellEnd"/>
      <w:r w:rsidRPr="00217866">
        <w:rPr>
          <w:rFonts w:ascii="Arial" w:hAnsi="Arial" w:cs="Arial"/>
          <w:sz w:val="20"/>
          <w:szCs w:val="20"/>
        </w:rPr>
        <w:t xml:space="preserve"> environment remediation nanofibers using </w:t>
      </w:r>
      <w:proofErr w:type="spellStart"/>
      <w:r w:rsidRPr="00217866">
        <w:rPr>
          <w:rFonts w:ascii="Arial" w:hAnsi="Arial" w:cs="Arial"/>
          <w:sz w:val="20"/>
          <w:szCs w:val="20"/>
        </w:rPr>
        <w:t>unspinnable</w:t>
      </w:r>
      <w:proofErr w:type="spellEnd"/>
      <w:r w:rsidRPr="00217866">
        <w:rPr>
          <w:rFonts w:ascii="Arial" w:hAnsi="Arial" w:cs="Arial"/>
          <w:sz w:val="20"/>
          <w:szCs w:val="20"/>
        </w:rPr>
        <w:t xml:space="preserve"> liquids as the sheath fluids: A review, Polymers 12 (2020) 103. </w:t>
      </w:r>
      <w:hyperlink r:id="rId69" w:history="1">
        <w:r w:rsidRPr="00217866">
          <w:rPr>
            <w:rStyle w:val="Hyperlink"/>
            <w:rFonts w:ascii="Arial" w:hAnsi="Arial" w:cs="Arial"/>
            <w:sz w:val="20"/>
            <w:szCs w:val="20"/>
            <w:lang w:val="it-IT"/>
          </w:rPr>
          <w:t>https://doi.org/10.3390/polym12010103</w:t>
        </w:r>
      </w:hyperlink>
      <w:r w:rsidRPr="00217866">
        <w:rPr>
          <w:rFonts w:ascii="Arial" w:hAnsi="Arial" w:cs="Arial"/>
          <w:sz w:val="20"/>
          <w:szCs w:val="20"/>
          <w:lang w:val="it-IT"/>
        </w:rPr>
        <w:t xml:space="preserve"> </w:t>
      </w:r>
    </w:p>
    <w:p w14:paraId="1C9EE9F8" w14:textId="77777777" w:rsidR="008408A3" w:rsidRPr="00217866" w:rsidRDefault="008408A3" w:rsidP="000B1056">
      <w:pPr>
        <w:pStyle w:val="ListParagraph"/>
        <w:numPr>
          <w:ilvl w:val="0"/>
          <w:numId w:val="23"/>
        </w:numPr>
        <w:rPr>
          <w:rFonts w:ascii="Arial" w:hAnsi="Arial" w:cs="Arial"/>
          <w:sz w:val="20"/>
          <w:szCs w:val="20"/>
        </w:rPr>
      </w:pPr>
      <w:r w:rsidRPr="00217866">
        <w:rPr>
          <w:rFonts w:ascii="Arial" w:hAnsi="Arial" w:cs="Arial"/>
          <w:sz w:val="20"/>
          <w:szCs w:val="20"/>
          <w:lang w:val="it-IT"/>
        </w:rPr>
        <w:t xml:space="preserve">Li, S. F., Hu, T. G., Jin, Y. B., &amp; Wu, H. (2024). </w:t>
      </w:r>
      <w:r w:rsidRPr="00217866">
        <w:rPr>
          <w:rFonts w:ascii="Arial" w:hAnsi="Arial" w:cs="Arial"/>
          <w:sz w:val="20"/>
          <w:szCs w:val="20"/>
        </w:rPr>
        <w:t>Fabrication and characterization of shellac nanofibers with colon-targeted delivery of quercetin and its anticancer activity. </w:t>
      </w:r>
      <w:r w:rsidRPr="00217866">
        <w:rPr>
          <w:rFonts w:ascii="Arial" w:hAnsi="Arial" w:cs="Arial"/>
          <w:i/>
          <w:iCs/>
          <w:sz w:val="20"/>
          <w:szCs w:val="20"/>
        </w:rPr>
        <w:t>International Journal of Biological Macromolecules</w:t>
      </w:r>
      <w:r w:rsidRPr="00217866">
        <w:rPr>
          <w:rFonts w:ascii="Arial" w:hAnsi="Arial" w:cs="Arial"/>
          <w:sz w:val="20"/>
          <w:szCs w:val="20"/>
        </w:rPr>
        <w:t>, </w:t>
      </w:r>
      <w:r w:rsidRPr="00217866">
        <w:rPr>
          <w:rFonts w:ascii="Arial" w:hAnsi="Arial" w:cs="Arial"/>
          <w:i/>
          <w:iCs/>
          <w:sz w:val="20"/>
          <w:szCs w:val="20"/>
        </w:rPr>
        <w:t>265</w:t>
      </w:r>
      <w:r w:rsidRPr="00217866">
        <w:rPr>
          <w:rFonts w:ascii="Arial" w:hAnsi="Arial" w:cs="Arial"/>
          <w:sz w:val="20"/>
          <w:szCs w:val="20"/>
        </w:rPr>
        <w:t>, 130789.  https://doi. org/10.1016/j.ijbiomac.2024.130789</w:t>
      </w:r>
    </w:p>
    <w:p w14:paraId="17829DB2" w14:textId="77777777" w:rsidR="008408A3" w:rsidRPr="00217866" w:rsidRDefault="008408A3" w:rsidP="000B1056">
      <w:pPr>
        <w:pStyle w:val="ListParagraph"/>
        <w:numPr>
          <w:ilvl w:val="0"/>
          <w:numId w:val="23"/>
        </w:numPr>
        <w:rPr>
          <w:rFonts w:ascii="Arial" w:hAnsi="Arial" w:cs="Arial"/>
          <w:sz w:val="20"/>
          <w:szCs w:val="20"/>
        </w:rPr>
      </w:pPr>
      <w:r w:rsidRPr="00217866">
        <w:rPr>
          <w:rFonts w:ascii="Arial" w:hAnsi="Arial" w:cs="Arial"/>
          <w:sz w:val="20"/>
          <w:szCs w:val="20"/>
        </w:rPr>
        <w:t>Song, J., Huang, M., Lin, X., Li, S. F. Y., Jiang, N., Liu, Y., ... &amp; Li, Y. (2022). Novel Fe-based metal–organic framework (MOF) modified carbon nanofiber as a highly selective and sensitive electrochemical sensor for tetracycline detection. </w:t>
      </w:r>
      <w:r w:rsidRPr="00217866">
        <w:rPr>
          <w:rFonts w:ascii="Arial" w:hAnsi="Arial" w:cs="Arial"/>
          <w:i/>
          <w:iCs/>
          <w:sz w:val="20"/>
          <w:szCs w:val="20"/>
        </w:rPr>
        <w:t>Chemical Engineering Journal</w:t>
      </w:r>
      <w:r w:rsidRPr="00217866">
        <w:rPr>
          <w:rFonts w:ascii="Arial" w:hAnsi="Arial" w:cs="Arial"/>
          <w:sz w:val="20"/>
          <w:szCs w:val="20"/>
        </w:rPr>
        <w:t>, </w:t>
      </w:r>
      <w:r w:rsidRPr="00217866">
        <w:rPr>
          <w:rFonts w:ascii="Arial" w:hAnsi="Arial" w:cs="Arial"/>
          <w:i/>
          <w:iCs/>
          <w:sz w:val="20"/>
          <w:szCs w:val="20"/>
        </w:rPr>
        <w:t>427</w:t>
      </w:r>
      <w:r w:rsidRPr="00217866">
        <w:rPr>
          <w:rFonts w:ascii="Arial" w:hAnsi="Arial" w:cs="Arial"/>
          <w:sz w:val="20"/>
          <w:szCs w:val="20"/>
        </w:rPr>
        <w:t xml:space="preserve">, 130913. </w:t>
      </w:r>
      <w:hyperlink r:id="rId70" w:history="1">
        <w:r w:rsidRPr="00217866">
          <w:rPr>
            <w:rStyle w:val="Hyperlink"/>
            <w:rFonts w:ascii="Arial" w:hAnsi="Arial" w:cs="Arial"/>
            <w:sz w:val="20"/>
            <w:szCs w:val="20"/>
          </w:rPr>
          <w:t>https://doi.org/10.1016/j.cej.2021.130913</w:t>
        </w:r>
      </w:hyperlink>
      <w:r w:rsidRPr="00217866">
        <w:rPr>
          <w:rFonts w:ascii="Arial" w:hAnsi="Arial" w:cs="Arial"/>
          <w:sz w:val="20"/>
          <w:szCs w:val="20"/>
        </w:rPr>
        <w:t xml:space="preserve"> </w:t>
      </w:r>
    </w:p>
    <w:p w14:paraId="08E87DE6" w14:textId="77777777" w:rsidR="008408A3" w:rsidRPr="00217866" w:rsidRDefault="008408A3" w:rsidP="0011302B">
      <w:pPr>
        <w:pStyle w:val="ListParagraph"/>
        <w:numPr>
          <w:ilvl w:val="0"/>
          <w:numId w:val="23"/>
        </w:numPr>
        <w:rPr>
          <w:rFonts w:ascii="Arial" w:hAnsi="Arial" w:cs="Arial"/>
          <w:i/>
          <w:iCs/>
          <w:sz w:val="20"/>
          <w:szCs w:val="20"/>
        </w:rPr>
      </w:pPr>
      <w:r w:rsidRPr="00217866">
        <w:rPr>
          <w:rFonts w:ascii="Arial" w:hAnsi="Arial" w:cs="Arial"/>
          <w:sz w:val="20"/>
          <w:szCs w:val="20"/>
          <w:lang w:val="it-IT"/>
        </w:rPr>
        <w:t xml:space="preserve">Ramon-Marquez, T., Sesay, A. M., Panjan, P., Medina-Castillo, A. L., Fernandez-Gutierrez, A., &amp; Fernandez-Sanchez, J. F. (2017). </w:t>
      </w:r>
      <w:r w:rsidRPr="00217866">
        <w:rPr>
          <w:rFonts w:ascii="Arial" w:hAnsi="Arial" w:cs="Arial"/>
          <w:sz w:val="20"/>
          <w:szCs w:val="20"/>
        </w:rPr>
        <w:t xml:space="preserve">A microfluidic device with integrated coaxial </w:t>
      </w:r>
      <w:proofErr w:type="spellStart"/>
      <w:r w:rsidRPr="00217866">
        <w:rPr>
          <w:rFonts w:ascii="Arial" w:hAnsi="Arial" w:cs="Arial"/>
          <w:sz w:val="20"/>
          <w:szCs w:val="20"/>
        </w:rPr>
        <w:t>nanofibre</w:t>
      </w:r>
      <w:proofErr w:type="spellEnd"/>
      <w:r w:rsidRPr="00217866">
        <w:rPr>
          <w:rFonts w:ascii="Arial" w:hAnsi="Arial" w:cs="Arial"/>
          <w:sz w:val="20"/>
          <w:szCs w:val="20"/>
        </w:rPr>
        <w:t xml:space="preserve"> membranes for optical determination of glucose. </w:t>
      </w:r>
      <w:r w:rsidRPr="00217866">
        <w:rPr>
          <w:rFonts w:ascii="Arial" w:hAnsi="Arial" w:cs="Arial"/>
          <w:i/>
          <w:iCs/>
          <w:sz w:val="20"/>
          <w:szCs w:val="20"/>
        </w:rPr>
        <w:t xml:space="preserve"> </w:t>
      </w:r>
      <w:hyperlink r:id="rId71" w:history="1">
        <w:r w:rsidRPr="00217866">
          <w:rPr>
            <w:rStyle w:val="Hyperlink"/>
            <w:rFonts w:ascii="Arial" w:hAnsi="Arial" w:cs="Arial"/>
            <w:i/>
            <w:iCs/>
            <w:sz w:val="20"/>
            <w:szCs w:val="20"/>
          </w:rPr>
          <w:t>https://doi.org/10.1016/j. snb.2017.04.140</w:t>
        </w:r>
      </w:hyperlink>
      <w:r w:rsidRPr="00217866">
        <w:rPr>
          <w:rFonts w:ascii="Arial" w:hAnsi="Arial" w:cs="Arial"/>
          <w:i/>
          <w:iCs/>
          <w:sz w:val="20"/>
          <w:szCs w:val="20"/>
        </w:rPr>
        <w:t xml:space="preserve"> </w:t>
      </w:r>
      <w:bookmarkEnd w:id="6"/>
    </w:p>
    <w:p w14:paraId="5A3297ED" w14:textId="77777777" w:rsidR="008408A3" w:rsidRPr="00217866" w:rsidRDefault="008408A3" w:rsidP="0011302B">
      <w:pPr>
        <w:rPr>
          <w:rFonts w:ascii="Arial" w:hAnsi="Arial" w:cs="Arial"/>
          <w:sz w:val="20"/>
          <w:szCs w:val="20"/>
        </w:rPr>
      </w:pPr>
      <w:r w:rsidRPr="00217866">
        <w:rPr>
          <w:rFonts w:ascii="Arial" w:hAnsi="Arial" w:cs="Arial"/>
          <w:sz w:val="20"/>
          <w:szCs w:val="20"/>
        </w:rPr>
        <w:t xml:space="preserve">  </w:t>
      </w:r>
    </w:p>
    <w:p w14:paraId="61FB41DA" w14:textId="77777777" w:rsidR="00043E26" w:rsidRPr="00217866" w:rsidRDefault="00043E26" w:rsidP="0011302B">
      <w:pPr>
        <w:rPr>
          <w:rFonts w:ascii="Arial" w:hAnsi="Arial" w:cs="Arial"/>
          <w:sz w:val="20"/>
          <w:szCs w:val="20"/>
        </w:rPr>
      </w:pPr>
      <w:r w:rsidRPr="00217866">
        <w:rPr>
          <w:rFonts w:ascii="Arial" w:hAnsi="Arial" w:cs="Arial"/>
          <w:sz w:val="20"/>
          <w:szCs w:val="20"/>
        </w:rPr>
        <w:t xml:space="preserve"> </w:t>
      </w:r>
    </w:p>
    <w:p w14:paraId="7F1A3177" w14:textId="77777777" w:rsidR="00821082" w:rsidRPr="00217866" w:rsidRDefault="00821082" w:rsidP="0011302B">
      <w:pPr>
        <w:rPr>
          <w:rFonts w:ascii="Arial" w:hAnsi="Arial" w:cs="Arial"/>
          <w:sz w:val="20"/>
          <w:szCs w:val="20"/>
        </w:rPr>
      </w:pPr>
    </w:p>
    <w:p w14:paraId="2AE8AA4D" w14:textId="77777777" w:rsidR="00C94375" w:rsidRPr="00217866" w:rsidRDefault="00C94375" w:rsidP="0011302B">
      <w:pPr>
        <w:rPr>
          <w:rFonts w:ascii="Arial" w:hAnsi="Arial" w:cs="Arial"/>
          <w:sz w:val="20"/>
          <w:szCs w:val="20"/>
        </w:rPr>
      </w:pPr>
    </w:p>
    <w:p w14:paraId="3ADA206B" w14:textId="77777777" w:rsidR="000E47B3" w:rsidRPr="00217866" w:rsidRDefault="000E47B3" w:rsidP="0011302B">
      <w:pPr>
        <w:rPr>
          <w:rFonts w:ascii="Arial" w:hAnsi="Arial" w:cs="Arial"/>
          <w:sz w:val="20"/>
          <w:szCs w:val="20"/>
        </w:rPr>
      </w:pPr>
      <w:r w:rsidRPr="00217866">
        <w:rPr>
          <w:rFonts w:ascii="Arial" w:hAnsi="Arial" w:cs="Arial"/>
          <w:sz w:val="20"/>
          <w:szCs w:val="20"/>
        </w:rPr>
        <w:t xml:space="preserve"> </w:t>
      </w:r>
    </w:p>
    <w:p w14:paraId="5D1A778B" w14:textId="77777777" w:rsidR="0011302B" w:rsidRPr="00217866" w:rsidRDefault="0011302B">
      <w:pPr>
        <w:rPr>
          <w:rFonts w:ascii="Arial" w:hAnsi="Arial" w:cs="Arial"/>
          <w:sz w:val="20"/>
          <w:szCs w:val="20"/>
        </w:rPr>
      </w:pPr>
    </w:p>
    <w:p w14:paraId="5B69050F" w14:textId="77777777" w:rsidR="0011302B" w:rsidRPr="00217866" w:rsidRDefault="0011302B">
      <w:pPr>
        <w:rPr>
          <w:rFonts w:ascii="Arial" w:hAnsi="Arial" w:cs="Arial"/>
          <w:sz w:val="20"/>
          <w:szCs w:val="20"/>
        </w:rPr>
      </w:pPr>
    </w:p>
    <w:p w14:paraId="66F3EA10" w14:textId="77777777" w:rsidR="00C11AF8" w:rsidRPr="00217866" w:rsidRDefault="00C11AF8">
      <w:pPr>
        <w:rPr>
          <w:rFonts w:ascii="Arial" w:hAnsi="Arial" w:cs="Arial"/>
          <w:sz w:val="20"/>
          <w:szCs w:val="20"/>
        </w:rPr>
      </w:pPr>
    </w:p>
    <w:sectPr w:rsidR="00C11AF8" w:rsidRPr="00217866" w:rsidSect="003A3F46">
      <w:headerReference w:type="even" r:id="rId72"/>
      <w:headerReference w:type="default" r:id="rId73"/>
      <w:footerReference w:type="even" r:id="rId74"/>
      <w:footerReference w:type="default" r:id="rId75"/>
      <w:headerReference w:type="first" r:id="rId76"/>
      <w:footerReference w:type="first" r:id="rId7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486D9" w14:textId="77777777" w:rsidR="00312CC6" w:rsidRDefault="00312CC6" w:rsidP="00DB7D3C">
      <w:pPr>
        <w:spacing w:after="0" w:line="240" w:lineRule="auto"/>
      </w:pPr>
      <w:r>
        <w:separator/>
      </w:r>
    </w:p>
  </w:endnote>
  <w:endnote w:type="continuationSeparator" w:id="0">
    <w:p w14:paraId="389D61FF" w14:textId="77777777" w:rsidR="00312CC6" w:rsidRDefault="00312CC6" w:rsidP="00DB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8179B" w14:textId="77777777" w:rsidR="00971116" w:rsidRDefault="0097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995754"/>
      <w:docPartObj>
        <w:docPartGallery w:val="Page Numbers (Bottom of Page)"/>
        <w:docPartUnique/>
      </w:docPartObj>
    </w:sdtPr>
    <w:sdtEndPr>
      <w:rPr>
        <w:noProof/>
      </w:rPr>
    </w:sdtEndPr>
    <w:sdtContent>
      <w:p w14:paraId="3B139A93" w14:textId="77777777" w:rsidR="0049483E" w:rsidRDefault="004948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1DC6A6" w14:textId="77777777" w:rsidR="0049483E" w:rsidRDefault="00494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E97C" w14:textId="35D47B60" w:rsidR="003A3F46" w:rsidRPr="00417EFC" w:rsidRDefault="003A3F46" w:rsidP="003A3F46">
    <w:pPr>
      <w:pStyle w:val="Footer"/>
      <w:rPr>
        <w:rFonts w:ascii="Arial" w:hAnsi="Arial" w:cs="Arial"/>
        <w:sz w:val="20"/>
        <w:szCs w:val="20"/>
      </w:rPr>
    </w:pPr>
    <w:r>
      <w:rPr>
        <w:rFonts w:ascii="Arial" w:hAnsi="Arial" w:cs="Arial"/>
        <w:sz w:val="20"/>
        <w:szCs w:val="20"/>
      </w:rPr>
      <w:t>1</w:t>
    </w:r>
  </w:p>
  <w:p w14:paraId="2C6B341B" w14:textId="77777777" w:rsidR="00417EFC" w:rsidRDefault="0041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846A4" w14:textId="77777777" w:rsidR="00312CC6" w:rsidRDefault="00312CC6" w:rsidP="00DB7D3C">
      <w:pPr>
        <w:spacing w:after="0" w:line="240" w:lineRule="auto"/>
      </w:pPr>
      <w:r>
        <w:separator/>
      </w:r>
    </w:p>
  </w:footnote>
  <w:footnote w:type="continuationSeparator" w:id="0">
    <w:p w14:paraId="62D338DC" w14:textId="77777777" w:rsidR="00312CC6" w:rsidRDefault="00312CC6" w:rsidP="00DB7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7EA4" w14:textId="370B5B9D" w:rsidR="00971116" w:rsidRDefault="00971116">
    <w:pPr>
      <w:pStyle w:val="Header"/>
    </w:pPr>
    <w:r>
      <w:rPr>
        <w:noProof/>
      </w:rPr>
      <w:pict w14:anchorId="2F5DA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19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3B09C" w14:textId="61C59A5D" w:rsidR="00971116" w:rsidRDefault="00971116">
    <w:pPr>
      <w:pStyle w:val="Header"/>
    </w:pPr>
    <w:r>
      <w:rPr>
        <w:noProof/>
      </w:rPr>
      <w:pict w14:anchorId="40CF0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19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286F" w14:textId="6EA843A1" w:rsidR="00971116" w:rsidRDefault="00971116">
    <w:pPr>
      <w:pStyle w:val="Header"/>
    </w:pPr>
    <w:r>
      <w:rPr>
        <w:noProof/>
      </w:rPr>
      <w:pict w14:anchorId="7ED28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19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569"/>
    <w:multiLevelType w:val="multilevel"/>
    <w:tmpl w:val="B0EE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B463D"/>
    <w:multiLevelType w:val="multilevel"/>
    <w:tmpl w:val="C886671A"/>
    <w:lvl w:ilvl="0">
      <w:start w:val="3"/>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12A4544E"/>
    <w:multiLevelType w:val="multilevel"/>
    <w:tmpl w:val="19E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50687"/>
    <w:multiLevelType w:val="multilevel"/>
    <w:tmpl w:val="1F9E4FE6"/>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3204C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6F6406"/>
    <w:multiLevelType w:val="multilevel"/>
    <w:tmpl w:val="E98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720AB"/>
    <w:multiLevelType w:val="multilevel"/>
    <w:tmpl w:val="0908B6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9F047D"/>
    <w:multiLevelType w:val="multilevel"/>
    <w:tmpl w:val="A81E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84138"/>
    <w:multiLevelType w:val="multilevel"/>
    <w:tmpl w:val="8D1A8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3B7AC2"/>
    <w:multiLevelType w:val="multilevel"/>
    <w:tmpl w:val="E578D538"/>
    <w:lvl w:ilvl="0">
      <w:start w:val="1"/>
      <w:numFmt w:val="none"/>
      <w:lvlText w:val="3.3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7741A4"/>
    <w:multiLevelType w:val="multilevel"/>
    <w:tmpl w:val="22FEF4A8"/>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311A3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133B73"/>
    <w:multiLevelType w:val="hybridMultilevel"/>
    <w:tmpl w:val="BFF484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4D56D1C"/>
    <w:multiLevelType w:val="multilevel"/>
    <w:tmpl w:val="40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4A5E4A53"/>
    <w:multiLevelType w:val="multilevel"/>
    <w:tmpl w:val="086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536E1"/>
    <w:multiLevelType w:val="multilevel"/>
    <w:tmpl w:val="40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9723F47"/>
    <w:multiLevelType w:val="multilevel"/>
    <w:tmpl w:val="C886671A"/>
    <w:lvl w:ilvl="0">
      <w:start w:val="3"/>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7" w15:restartNumberingAfterBreak="0">
    <w:nsid w:val="6204796F"/>
    <w:multiLevelType w:val="hybridMultilevel"/>
    <w:tmpl w:val="3230D276"/>
    <w:lvl w:ilvl="0" w:tplc="7B16748E">
      <w:start w:val="1"/>
      <w:numFmt w:val="decimal"/>
      <w:lvlText w:val="[%1]."/>
      <w:lvlJc w:val="center"/>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8165E8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B3309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ED2DDA"/>
    <w:multiLevelType w:val="multilevel"/>
    <w:tmpl w:val="9F7C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B0D0B"/>
    <w:multiLevelType w:val="multilevel"/>
    <w:tmpl w:val="3698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05980"/>
    <w:multiLevelType w:val="multilevel"/>
    <w:tmpl w:val="931A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847469"/>
    <w:multiLevelType w:val="hybridMultilevel"/>
    <w:tmpl w:val="15CA61CE"/>
    <w:lvl w:ilvl="0" w:tplc="7DFA47D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5"/>
  </w:num>
  <w:num w:numId="2">
    <w:abstractNumId w:val="20"/>
  </w:num>
  <w:num w:numId="3">
    <w:abstractNumId w:val="2"/>
  </w:num>
  <w:num w:numId="4">
    <w:abstractNumId w:val="22"/>
  </w:num>
  <w:num w:numId="5">
    <w:abstractNumId w:val="14"/>
  </w:num>
  <w:num w:numId="6">
    <w:abstractNumId w:val="7"/>
  </w:num>
  <w:num w:numId="7">
    <w:abstractNumId w:val="0"/>
  </w:num>
  <w:num w:numId="8">
    <w:abstractNumId w:val="21"/>
  </w:num>
  <w:num w:numId="9">
    <w:abstractNumId w:val="10"/>
  </w:num>
  <w:num w:numId="10">
    <w:abstractNumId w:val="11"/>
  </w:num>
  <w:num w:numId="11">
    <w:abstractNumId w:val="8"/>
  </w:num>
  <w:num w:numId="12">
    <w:abstractNumId w:val="6"/>
  </w:num>
  <w:num w:numId="13">
    <w:abstractNumId w:val="12"/>
  </w:num>
  <w:num w:numId="14">
    <w:abstractNumId w:val="1"/>
  </w:num>
  <w:num w:numId="15">
    <w:abstractNumId w:val="18"/>
  </w:num>
  <w:num w:numId="16">
    <w:abstractNumId w:val="13"/>
  </w:num>
  <w:num w:numId="17">
    <w:abstractNumId w:val="16"/>
  </w:num>
  <w:num w:numId="18">
    <w:abstractNumId w:val="9"/>
  </w:num>
  <w:num w:numId="19">
    <w:abstractNumId w:val="19"/>
  </w:num>
  <w:num w:numId="20">
    <w:abstractNumId w:val="3"/>
  </w:num>
  <w:num w:numId="21">
    <w:abstractNumId w:val="15"/>
  </w:num>
  <w:num w:numId="22">
    <w:abstractNumId w:val="4"/>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F8"/>
    <w:rsid w:val="00001F14"/>
    <w:rsid w:val="00012236"/>
    <w:rsid w:val="00014B5C"/>
    <w:rsid w:val="000167F7"/>
    <w:rsid w:val="00043E26"/>
    <w:rsid w:val="00050881"/>
    <w:rsid w:val="0006785A"/>
    <w:rsid w:val="0007107C"/>
    <w:rsid w:val="000728FC"/>
    <w:rsid w:val="000875AC"/>
    <w:rsid w:val="000B1056"/>
    <w:rsid w:val="000B5F9A"/>
    <w:rsid w:val="000D7339"/>
    <w:rsid w:val="000E47B3"/>
    <w:rsid w:val="000E5487"/>
    <w:rsid w:val="000F29DB"/>
    <w:rsid w:val="000F521F"/>
    <w:rsid w:val="001044A8"/>
    <w:rsid w:val="0011302B"/>
    <w:rsid w:val="00114793"/>
    <w:rsid w:val="001209BB"/>
    <w:rsid w:val="001261AC"/>
    <w:rsid w:val="00130670"/>
    <w:rsid w:val="00131FA4"/>
    <w:rsid w:val="00133892"/>
    <w:rsid w:val="00171811"/>
    <w:rsid w:val="001C2C8F"/>
    <w:rsid w:val="002135B6"/>
    <w:rsid w:val="00217866"/>
    <w:rsid w:val="00227F87"/>
    <w:rsid w:val="002634C2"/>
    <w:rsid w:val="00276519"/>
    <w:rsid w:val="002A0376"/>
    <w:rsid w:val="002A0B02"/>
    <w:rsid w:val="002A25CC"/>
    <w:rsid w:val="002B3045"/>
    <w:rsid w:val="002C222D"/>
    <w:rsid w:val="002D38B1"/>
    <w:rsid w:val="002D48BE"/>
    <w:rsid w:val="003007F8"/>
    <w:rsid w:val="003009ED"/>
    <w:rsid w:val="00312CC6"/>
    <w:rsid w:val="0031765E"/>
    <w:rsid w:val="00322FB7"/>
    <w:rsid w:val="00327407"/>
    <w:rsid w:val="00331B9F"/>
    <w:rsid w:val="00346FF2"/>
    <w:rsid w:val="00373228"/>
    <w:rsid w:val="00383A34"/>
    <w:rsid w:val="00384C18"/>
    <w:rsid w:val="0039372F"/>
    <w:rsid w:val="00396666"/>
    <w:rsid w:val="003A3F46"/>
    <w:rsid w:val="003D7DC8"/>
    <w:rsid w:val="003F2865"/>
    <w:rsid w:val="00405998"/>
    <w:rsid w:val="00412351"/>
    <w:rsid w:val="00417EFC"/>
    <w:rsid w:val="0042645E"/>
    <w:rsid w:val="0043028A"/>
    <w:rsid w:val="004441B3"/>
    <w:rsid w:val="00446712"/>
    <w:rsid w:val="00450640"/>
    <w:rsid w:val="00461D5D"/>
    <w:rsid w:val="0049483E"/>
    <w:rsid w:val="004A3316"/>
    <w:rsid w:val="004A7C8B"/>
    <w:rsid w:val="004A7E9D"/>
    <w:rsid w:val="004D7900"/>
    <w:rsid w:val="004F27A6"/>
    <w:rsid w:val="005047CB"/>
    <w:rsid w:val="00516C5B"/>
    <w:rsid w:val="00585B6E"/>
    <w:rsid w:val="0060315F"/>
    <w:rsid w:val="00603CBF"/>
    <w:rsid w:val="006349B7"/>
    <w:rsid w:val="006443DD"/>
    <w:rsid w:val="006606AE"/>
    <w:rsid w:val="00696EFE"/>
    <w:rsid w:val="006A50DD"/>
    <w:rsid w:val="006C0B1E"/>
    <w:rsid w:val="006C5EFA"/>
    <w:rsid w:val="006D456B"/>
    <w:rsid w:val="00704051"/>
    <w:rsid w:val="0076158A"/>
    <w:rsid w:val="00765014"/>
    <w:rsid w:val="00772A26"/>
    <w:rsid w:val="00781E70"/>
    <w:rsid w:val="007848D7"/>
    <w:rsid w:val="00790181"/>
    <w:rsid w:val="007A33FE"/>
    <w:rsid w:val="007A3636"/>
    <w:rsid w:val="007C2A05"/>
    <w:rsid w:val="007F3E17"/>
    <w:rsid w:val="00821082"/>
    <w:rsid w:val="00832F88"/>
    <w:rsid w:val="00836B6F"/>
    <w:rsid w:val="008408A3"/>
    <w:rsid w:val="00844BC6"/>
    <w:rsid w:val="008525B9"/>
    <w:rsid w:val="00853EEE"/>
    <w:rsid w:val="00857B94"/>
    <w:rsid w:val="008B79DC"/>
    <w:rsid w:val="008D158D"/>
    <w:rsid w:val="008D54CF"/>
    <w:rsid w:val="008D687C"/>
    <w:rsid w:val="008E4603"/>
    <w:rsid w:val="008E4E89"/>
    <w:rsid w:val="008E60E8"/>
    <w:rsid w:val="008F1C43"/>
    <w:rsid w:val="008F5285"/>
    <w:rsid w:val="00940A01"/>
    <w:rsid w:val="00950031"/>
    <w:rsid w:val="00963562"/>
    <w:rsid w:val="00971116"/>
    <w:rsid w:val="0097309C"/>
    <w:rsid w:val="00977E3C"/>
    <w:rsid w:val="0098283A"/>
    <w:rsid w:val="009914A6"/>
    <w:rsid w:val="009946F6"/>
    <w:rsid w:val="00996287"/>
    <w:rsid w:val="009D65D2"/>
    <w:rsid w:val="009D66EF"/>
    <w:rsid w:val="00A02104"/>
    <w:rsid w:val="00A05518"/>
    <w:rsid w:val="00A57B0A"/>
    <w:rsid w:val="00A67588"/>
    <w:rsid w:val="00A71E4B"/>
    <w:rsid w:val="00A81E92"/>
    <w:rsid w:val="00AA0D63"/>
    <w:rsid w:val="00AA5DE9"/>
    <w:rsid w:val="00AB0A4D"/>
    <w:rsid w:val="00AD7049"/>
    <w:rsid w:val="00AE1B7B"/>
    <w:rsid w:val="00AE6ACB"/>
    <w:rsid w:val="00B0457C"/>
    <w:rsid w:val="00B06F1F"/>
    <w:rsid w:val="00B11836"/>
    <w:rsid w:val="00B24011"/>
    <w:rsid w:val="00B35643"/>
    <w:rsid w:val="00B35C52"/>
    <w:rsid w:val="00B450CB"/>
    <w:rsid w:val="00B62FF6"/>
    <w:rsid w:val="00B63447"/>
    <w:rsid w:val="00B641F5"/>
    <w:rsid w:val="00B64377"/>
    <w:rsid w:val="00B82AC9"/>
    <w:rsid w:val="00B85C52"/>
    <w:rsid w:val="00B94D39"/>
    <w:rsid w:val="00BA211F"/>
    <w:rsid w:val="00BA7ED2"/>
    <w:rsid w:val="00BC2609"/>
    <w:rsid w:val="00BC5BFE"/>
    <w:rsid w:val="00BC5C4B"/>
    <w:rsid w:val="00BD1996"/>
    <w:rsid w:val="00BD3FF0"/>
    <w:rsid w:val="00BD6045"/>
    <w:rsid w:val="00BF1350"/>
    <w:rsid w:val="00C11AF8"/>
    <w:rsid w:val="00C35528"/>
    <w:rsid w:val="00C64EC7"/>
    <w:rsid w:val="00C66FA6"/>
    <w:rsid w:val="00C75789"/>
    <w:rsid w:val="00C85BBB"/>
    <w:rsid w:val="00C94375"/>
    <w:rsid w:val="00CA362F"/>
    <w:rsid w:val="00CD6B03"/>
    <w:rsid w:val="00CF508B"/>
    <w:rsid w:val="00D00B6B"/>
    <w:rsid w:val="00D03AEF"/>
    <w:rsid w:val="00D33A5E"/>
    <w:rsid w:val="00D37A38"/>
    <w:rsid w:val="00D567DE"/>
    <w:rsid w:val="00DB7D3C"/>
    <w:rsid w:val="00DC0ACA"/>
    <w:rsid w:val="00DC2BCA"/>
    <w:rsid w:val="00DE22D1"/>
    <w:rsid w:val="00DE4437"/>
    <w:rsid w:val="00DF63AD"/>
    <w:rsid w:val="00E05CBF"/>
    <w:rsid w:val="00E1752C"/>
    <w:rsid w:val="00E22A51"/>
    <w:rsid w:val="00E36DE8"/>
    <w:rsid w:val="00E63C1C"/>
    <w:rsid w:val="00EC6CEA"/>
    <w:rsid w:val="00EF5C97"/>
    <w:rsid w:val="00F10E78"/>
    <w:rsid w:val="00F217DF"/>
    <w:rsid w:val="00F31953"/>
    <w:rsid w:val="00F40F1C"/>
    <w:rsid w:val="00F61DD8"/>
    <w:rsid w:val="00F70714"/>
    <w:rsid w:val="00F92DF0"/>
    <w:rsid w:val="00FA00D8"/>
    <w:rsid w:val="00FA36EE"/>
    <w:rsid w:val="00FA4042"/>
    <w:rsid w:val="00FC1D97"/>
    <w:rsid w:val="00FD6C4E"/>
    <w:rsid w:val="00FE5E4D"/>
    <w:rsid w:val="00FF30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C9A0B1"/>
  <w15:chartTrackingRefBased/>
  <w15:docId w15:val="{6B0E2812-C1C6-4A16-9220-65EEC11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AF8"/>
    <w:pPr>
      <w:keepNext/>
      <w:keepLines/>
      <w:numPr>
        <w:numId w:val="2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11AF8"/>
    <w:pPr>
      <w:keepNext/>
      <w:keepLines/>
      <w:numPr>
        <w:ilvl w:val="1"/>
        <w:numId w:val="2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AF8"/>
    <w:pPr>
      <w:keepNext/>
      <w:keepLines/>
      <w:numPr>
        <w:ilvl w:val="2"/>
        <w:numId w:val="2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AF8"/>
    <w:pPr>
      <w:keepNext/>
      <w:keepLines/>
      <w:numPr>
        <w:ilvl w:val="3"/>
        <w:numId w:val="2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AF8"/>
    <w:pPr>
      <w:keepNext/>
      <w:keepLines/>
      <w:numPr>
        <w:ilvl w:val="4"/>
        <w:numId w:val="2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AF8"/>
    <w:pPr>
      <w:keepNext/>
      <w:keepLines/>
      <w:numPr>
        <w:ilvl w:val="5"/>
        <w:numId w:val="2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AF8"/>
    <w:pPr>
      <w:keepNext/>
      <w:keepLines/>
      <w:numPr>
        <w:ilvl w:val="6"/>
        <w:numId w:val="2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AF8"/>
    <w:pPr>
      <w:keepNext/>
      <w:keepLines/>
      <w:numPr>
        <w:ilvl w:val="7"/>
        <w:numId w:val="2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AF8"/>
    <w:pPr>
      <w:keepNext/>
      <w:keepLines/>
      <w:numPr>
        <w:ilvl w:val="8"/>
        <w:numId w:val="2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A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11A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A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A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A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AF8"/>
    <w:rPr>
      <w:rFonts w:eastAsiaTheme="majorEastAsia" w:cstheme="majorBidi"/>
      <w:color w:val="272727" w:themeColor="text1" w:themeTint="D8"/>
    </w:rPr>
  </w:style>
  <w:style w:type="paragraph" w:styleId="Title">
    <w:name w:val="Title"/>
    <w:basedOn w:val="Normal"/>
    <w:next w:val="Normal"/>
    <w:link w:val="TitleChar"/>
    <w:uiPriority w:val="10"/>
    <w:qFormat/>
    <w:rsid w:val="00C11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AF8"/>
    <w:pPr>
      <w:spacing w:before="160"/>
      <w:jc w:val="center"/>
    </w:pPr>
    <w:rPr>
      <w:i/>
      <w:iCs/>
      <w:color w:val="404040" w:themeColor="text1" w:themeTint="BF"/>
    </w:rPr>
  </w:style>
  <w:style w:type="character" w:customStyle="1" w:styleId="QuoteChar">
    <w:name w:val="Quote Char"/>
    <w:basedOn w:val="DefaultParagraphFont"/>
    <w:link w:val="Quote"/>
    <w:uiPriority w:val="29"/>
    <w:rsid w:val="00C11AF8"/>
    <w:rPr>
      <w:i/>
      <w:iCs/>
      <w:color w:val="404040" w:themeColor="text1" w:themeTint="BF"/>
    </w:rPr>
  </w:style>
  <w:style w:type="paragraph" w:styleId="ListParagraph">
    <w:name w:val="List Paragraph"/>
    <w:basedOn w:val="Normal"/>
    <w:uiPriority w:val="34"/>
    <w:qFormat/>
    <w:rsid w:val="00C11AF8"/>
    <w:pPr>
      <w:ind w:left="720"/>
      <w:contextualSpacing/>
    </w:pPr>
  </w:style>
  <w:style w:type="character" w:styleId="IntenseEmphasis">
    <w:name w:val="Intense Emphasis"/>
    <w:basedOn w:val="DefaultParagraphFont"/>
    <w:uiPriority w:val="21"/>
    <w:qFormat/>
    <w:rsid w:val="00C11AF8"/>
    <w:rPr>
      <w:i/>
      <w:iCs/>
      <w:color w:val="2F5496" w:themeColor="accent1" w:themeShade="BF"/>
    </w:rPr>
  </w:style>
  <w:style w:type="paragraph" w:styleId="IntenseQuote">
    <w:name w:val="Intense Quote"/>
    <w:basedOn w:val="Normal"/>
    <w:next w:val="Normal"/>
    <w:link w:val="IntenseQuoteChar"/>
    <w:uiPriority w:val="30"/>
    <w:qFormat/>
    <w:rsid w:val="00C11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AF8"/>
    <w:rPr>
      <w:i/>
      <w:iCs/>
      <w:color w:val="2F5496" w:themeColor="accent1" w:themeShade="BF"/>
    </w:rPr>
  </w:style>
  <w:style w:type="character" w:styleId="IntenseReference">
    <w:name w:val="Intense Reference"/>
    <w:basedOn w:val="DefaultParagraphFont"/>
    <w:uiPriority w:val="32"/>
    <w:qFormat/>
    <w:rsid w:val="00C11AF8"/>
    <w:rPr>
      <w:b/>
      <w:bCs/>
      <w:smallCaps/>
      <w:color w:val="2F5496" w:themeColor="accent1" w:themeShade="BF"/>
      <w:spacing w:val="5"/>
    </w:rPr>
  </w:style>
  <w:style w:type="character" w:styleId="Hyperlink">
    <w:name w:val="Hyperlink"/>
    <w:basedOn w:val="DefaultParagraphFont"/>
    <w:uiPriority w:val="99"/>
    <w:unhideWhenUsed/>
    <w:rsid w:val="00C11AF8"/>
    <w:rPr>
      <w:color w:val="0563C1" w:themeColor="hyperlink"/>
      <w:u w:val="single"/>
    </w:rPr>
  </w:style>
  <w:style w:type="character" w:styleId="UnresolvedMention">
    <w:name w:val="Unresolved Mention"/>
    <w:basedOn w:val="DefaultParagraphFont"/>
    <w:uiPriority w:val="99"/>
    <w:semiHidden/>
    <w:unhideWhenUsed/>
    <w:rsid w:val="00C11AF8"/>
    <w:rPr>
      <w:color w:val="605E5C"/>
      <w:shd w:val="clear" w:color="auto" w:fill="E1DFDD"/>
    </w:rPr>
  </w:style>
  <w:style w:type="paragraph" w:styleId="Header">
    <w:name w:val="header"/>
    <w:basedOn w:val="Normal"/>
    <w:link w:val="HeaderChar"/>
    <w:uiPriority w:val="99"/>
    <w:unhideWhenUsed/>
    <w:rsid w:val="00DB7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D3C"/>
  </w:style>
  <w:style w:type="paragraph" w:styleId="Footer">
    <w:name w:val="footer"/>
    <w:basedOn w:val="Normal"/>
    <w:link w:val="FooterChar"/>
    <w:unhideWhenUsed/>
    <w:rsid w:val="00DB7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D3C"/>
  </w:style>
  <w:style w:type="paragraph" w:customStyle="1" w:styleId="ReferHead">
    <w:name w:val="Refer Head"/>
    <w:basedOn w:val="Normal"/>
    <w:rsid w:val="00516C5B"/>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8439">
      <w:bodyDiv w:val="1"/>
      <w:marLeft w:val="0"/>
      <w:marRight w:val="0"/>
      <w:marTop w:val="0"/>
      <w:marBottom w:val="0"/>
      <w:divBdr>
        <w:top w:val="none" w:sz="0" w:space="0" w:color="auto"/>
        <w:left w:val="none" w:sz="0" w:space="0" w:color="auto"/>
        <w:bottom w:val="none" w:sz="0" w:space="0" w:color="auto"/>
        <w:right w:val="none" w:sz="0" w:space="0" w:color="auto"/>
      </w:divBdr>
    </w:div>
    <w:div w:id="31930823">
      <w:bodyDiv w:val="1"/>
      <w:marLeft w:val="0"/>
      <w:marRight w:val="0"/>
      <w:marTop w:val="0"/>
      <w:marBottom w:val="0"/>
      <w:divBdr>
        <w:top w:val="none" w:sz="0" w:space="0" w:color="auto"/>
        <w:left w:val="none" w:sz="0" w:space="0" w:color="auto"/>
        <w:bottom w:val="none" w:sz="0" w:space="0" w:color="auto"/>
        <w:right w:val="none" w:sz="0" w:space="0" w:color="auto"/>
      </w:divBdr>
    </w:div>
    <w:div w:id="64187633">
      <w:bodyDiv w:val="1"/>
      <w:marLeft w:val="0"/>
      <w:marRight w:val="0"/>
      <w:marTop w:val="0"/>
      <w:marBottom w:val="0"/>
      <w:divBdr>
        <w:top w:val="none" w:sz="0" w:space="0" w:color="auto"/>
        <w:left w:val="none" w:sz="0" w:space="0" w:color="auto"/>
        <w:bottom w:val="none" w:sz="0" w:space="0" w:color="auto"/>
        <w:right w:val="none" w:sz="0" w:space="0" w:color="auto"/>
      </w:divBdr>
    </w:div>
    <w:div w:id="95447085">
      <w:bodyDiv w:val="1"/>
      <w:marLeft w:val="0"/>
      <w:marRight w:val="0"/>
      <w:marTop w:val="0"/>
      <w:marBottom w:val="0"/>
      <w:divBdr>
        <w:top w:val="none" w:sz="0" w:space="0" w:color="auto"/>
        <w:left w:val="none" w:sz="0" w:space="0" w:color="auto"/>
        <w:bottom w:val="none" w:sz="0" w:space="0" w:color="auto"/>
        <w:right w:val="none" w:sz="0" w:space="0" w:color="auto"/>
      </w:divBdr>
    </w:div>
    <w:div w:id="117913043">
      <w:bodyDiv w:val="1"/>
      <w:marLeft w:val="0"/>
      <w:marRight w:val="0"/>
      <w:marTop w:val="0"/>
      <w:marBottom w:val="0"/>
      <w:divBdr>
        <w:top w:val="none" w:sz="0" w:space="0" w:color="auto"/>
        <w:left w:val="none" w:sz="0" w:space="0" w:color="auto"/>
        <w:bottom w:val="none" w:sz="0" w:space="0" w:color="auto"/>
        <w:right w:val="none" w:sz="0" w:space="0" w:color="auto"/>
      </w:divBdr>
    </w:div>
    <w:div w:id="131682383">
      <w:bodyDiv w:val="1"/>
      <w:marLeft w:val="0"/>
      <w:marRight w:val="0"/>
      <w:marTop w:val="0"/>
      <w:marBottom w:val="0"/>
      <w:divBdr>
        <w:top w:val="none" w:sz="0" w:space="0" w:color="auto"/>
        <w:left w:val="none" w:sz="0" w:space="0" w:color="auto"/>
        <w:bottom w:val="none" w:sz="0" w:space="0" w:color="auto"/>
        <w:right w:val="none" w:sz="0" w:space="0" w:color="auto"/>
      </w:divBdr>
    </w:div>
    <w:div w:id="182600826">
      <w:bodyDiv w:val="1"/>
      <w:marLeft w:val="0"/>
      <w:marRight w:val="0"/>
      <w:marTop w:val="0"/>
      <w:marBottom w:val="0"/>
      <w:divBdr>
        <w:top w:val="none" w:sz="0" w:space="0" w:color="auto"/>
        <w:left w:val="none" w:sz="0" w:space="0" w:color="auto"/>
        <w:bottom w:val="none" w:sz="0" w:space="0" w:color="auto"/>
        <w:right w:val="none" w:sz="0" w:space="0" w:color="auto"/>
      </w:divBdr>
    </w:div>
    <w:div w:id="226839107">
      <w:bodyDiv w:val="1"/>
      <w:marLeft w:val="0"/>
      <w:marRight w:val="0"/>
      <w:marTop w:val="0"/>
      <w:marBottom w:val="0"/>
      <w:divBdr>
        <w:top w:val="none" w:sz="0" w:space="0" w:color="auto"/>
        <w:left w:val="none" w:sz="0" w:space="0" w:color="auto"/>
        <w:bottom w:val="none" w:sz="0" w:space="0" w:color="auto"/>
        <w:right w:val="none" w:sz="0" w:space="0" w:color="auto"/>
      </w:divBdr>
    </w:div>
    <w:div w:id="248391917">
      <w:bodyDiv w:val="1"/>
      <w:marLeft w:val="0"/>
      <w:marRight w:val="0"/>
      <w:marTop w:val="0"/>
      <w:marBottom w:val="0"/>
      <w:divBdr>
        <w:top w:val="none" w:sz="0" w:space="0" w:color="auto"/>
        <w:left w:val="none" w:sz="0" w:space="0" w:color="auto"/>
        <w:bottom w:val="none" w:sz="0" w:space="0" w:color="auto"/>
        <w:right w:val="none" w:sz="0" w:space="0" w:color="auto"/>
      </w:divBdr>
    </w:div>
    <w:div w:id="251739075">
      <w:bodyDiv w:val="1"/>
      <w:marLeft w:val="0"/>
      <w:marRight w:val="0"/>
      <w:marTop w:val="0"/>
      <w:marBottom w:val="0"/>
      <w:divBdr>
        <w:top w:val="none" w:sz="0" w:space="0" w:color="auto"/>
        <w:left w:val="none" w:sz="0" w:space="0" w:color="auto"/>
        <w:bottom w:val="none" w:sz="0" w:space="0" w:color="auto"/>
        <w:right w:val="none" w:sz="0" w:space="0" w:color="auto"/>
      </w:divBdr>
    </w:div>
    <w:div w:id="265814772">
      <w:bodyDiv w:val="1"/>
      <w:marLeft w:val="0"/>
      <w:marRight w:val="0"/>
      <w:marTop w:val="0"/>
      <w:marBottom w:val="0"/>
      <w:divBdr>
        <w:top w:val="none" w:sz="0" w:space="0" w:color="auto"/>
        <w:left w:val="none" w:sz="0" w:space="0" w:color="auto"/>
        <w:bottom w:val="none" w:sz="0" w:space="0" w:color="auto"/>
        <w:right w:val="none" w:sz="0" w:space="0" w:color="auto"/>
      </w:divBdr>
    </w:div>
    <w:div w:id="281619405">
      <w:bodyDiv w:val="1"/>
      <w:marLeft w:val="0"/>
      <w:marRight w:val="0"/>
      <w:marTop w:val="0"/>
      <w:marBottom w:val="0"/>
      <w:divBdr>
        <w:top w:val="none" w:sz="0" w:space="0" w:color="auto"/>
        <w:left w:val="none" w:sz="0" w:space="0" w:color="auto"/>
        <w:bottom w:val="none" w:sz="0" w:space="0" w:color="auto"/>
        <w:right w:val="none" w:sz="0" w:space="0" w:color="auto"/>
      </w:divBdr>
    </w:div>
    <w:div w:id="320350086">
      <w:bodyDiv w:val="1"/>
      <w:marLeft w:val="0"/>
      <w:marRight w:val="0"/>
      <w:marTop w:val="0"/>
      <w:marBottom w:val="0"/>
      <w:divBdr>
        <w:top w:val="none" w:sz="0" w:space="0" w:color="auto"/>
        <w:left w:val="none" w:sz="0" w:space="0" w:color="auto"/>
        <w:bottom w:val="none" w:sz="0" w:space="0" w:color="auto"/>
        <w:right w:val="none" w:sz="0" w:space="0" w:color="auto"/>
      </w:divBdr>
    </w:div>
    <w:div w:id="341393652">
      <w:bodyDiv w:val="1"/>
      <w:marLeft w:val="0"/>
      <w:marRight w:val="0"/>
      <w:marTop w:val="0"/>
      <w:marBottom w:val="0"/>
      <w:divBdr>
        <w:top w:val="none" w:sz="0" w:space="0" w:color="auto"/>
        <w:left w:val="none" w:sz="0" w:space="0" w:color="auto"/>
        <w:bottom w:val="none" w:sz="0" w:space="0" w:color="auto"/>
        <w:right w:val="none" w:sz="0" w:space="0" w:color="auto"/>
      </w:divBdr>
    </w:div>
    <w:div w:id="349333497">
      <w:bodyDiv w:val="1"/>
      <w:marLeft w:val="0"/>
      <w:marRight w:val="0"/>
      <w:marTop w:val="0"/>
      <w:marBottom w:val="0"/>
      <w:divBdr>
        <w:top w:val="none" w:sz="0" w:space="0" w:color="auto"/>
        <w:left w:val="none" w:sz="0" w:space="0" w:color="auto"/>
        <w:bottom w:val="none" w:sz="0" w:space="0" w:color="auto"/>
        <w:right w:val="none" w:sz="0" w:space="0" w:color="auto"/>
      </w:divBdr>
    </w:div>
    <w:div w:id="373433605">
      <w:bodyDiv w:val="1"/>
      <w:marLeft w:val="0"/>
      <w:marRight w:val="0"/>
      <w:marTop w:val="0"/>
      <w:marBottom w:val="0"/>
      <w:divBdr>
        <w:top w:val="none" w:sz="0" w:space="0" w:color="auto"/>
        <w:left w:val="none" w:sz="0" w:space="0" w:color="auto"/>
        <w:bottom w:val="none" w:sz="0" w:space="0" w:color="auto"/>
        <w:right w:val="none" w:sz="0" w:space="0" w:color="auto"/>
      </w:divBdr>
    </w:div>
    <w:div w:id="388505380">
      <w:bodyDiv w:val="1"/>
      <w:marLeft w:val="0"/>
      <w:marRight w:val="0"/>
      <w:marTop w:val="0"/>
      <w:marBottom w:val="0"/>
      <w:divBdr>
        <w:top w:val="none" w:sz="0" w:space="0" w:color="auto"/>
        <w:left w:val="none" w:sz="0" w:space="0" w:color="auto"/>
        <w:bottom w:val="none" w:sz="0" w:space="0" w:color="auto"/>
        <w:right w:val="none" w:sz="0" w:space="0" w:color="auto"/>
      </w:divBdr>
    </w:div>
    <w:div w:id="393628090">
      <w:bodyDiv w:val="1"/>
      <w:marLeft w:val="0"/>
      <w:marRight w:val="0"/>
      <w:marTop w:val="0"/>
      <w:marBottom w:val="0"/>
      <w:divBdr>
        <w:top w:val="none" w:sz="0" w:space="0" w:color="auto"/>
        <w:left w:val="none" w:sz="0" w:space="0" w:color="auto"/>
        <w:bottom w:val="none" w:sz="0" w:space="0" w:color="auto"/>
        <w:right w:val="none" w:sz="0" w:space="0" w:color="auto"/>
      </w:divBdr>
    </w:div>
    <w:div w:id="447743863">
      <w:bodyDiv w:val="1"/>
      <w:marLeft w:val="0"/>
      <w:marRight w:val="0"/>
      <w:marTop w:val="0"/>
      <w:marBottom w:val="0"/>
      <w:divBdr>
        <w:top w:val="none" w:sz="0" w:space="0" w:color="auto"/>
        <w:left w:val="none" w:sz="0" w:space="0" w:color="auto"/>
        <w:bottom w:val="none" w:sz="0" w:space="0" w:color="auto"/>
        <w:right w:val="none" w:sz="0" w:space="0" w:color="auto"/>
      </w:divBdr>
    </w:div>
    <w:div w:id="476919052">
      <w:bodyDiv w:val="1"/>
      <w:marLeft w:val="0"/>
      <w:marRight w:val="0"/>
      <w:marTop w:val="0"/>
      <w:marBottom w:val="0"/>
      <w:divBdr>
        <w:top w:val="none" w:sz="0" w:space="0" w:color="auto"/>
        <w:left w:val="none" w:sz="0" w:space="0" w:color="auto"/>
        <w:bottom w:val="none" w:sz="0" w:space="0" w:color="auto"/>
        <w:right w:val="none" w:sz="0" w:space="0" w:color="auto"/>
      </w:divBdr>
    </w:div>
    <w:div w:id="481431057">
      <w:bodyDiv w:val="1"/>
      <w:marLeft w:val="0"/>
      <w:marRight w:val="0"/>
      <w:marTop w:val="0"/>
      <w:marBottom w:val="0"/>
      <w:divBdr>
        <w:top w:val="none" w:sz="0" w:space="0" w:color="auto"/>
        <w:left w:val="none" w:sz="0" w:space="0" w:color="auto"/>
        <w:bottom w:val="none" w:sz="0" w:space="0" w:color="auto"/>
        <w:right w:val="none" w:sz="0" w:space="0" w:color="auto"/>
      </w:divBdr>
    </w:div>
    <w:div w:id="500892680">
      <w:bodyDiv w:val="1"/>
      <w:marLeft w:val="0"/>
      <w:marRight w:val="0"/>
      <w:marTop w:val="0"/>
      <w:marBottom w:val="0"/>
      <w:divBdr>
        <w:top w:val="none" w:sz="0" w:space="0" w:color="auto"/>
        <w:left w:val="none" w:sz="0" w:space="0" w:color="auto"/>
        <w:bottom w:val="none" w:sz="0" w:space="0" w:color="auto"/>
        <w:right w:val="none" w:sz="0" w:space="0" w:color="auto"/>
      </w:divBdr>
    </w:div>
    <w:div w:id="501553416">
      <w:bodyDiv w:val="1"/>
      <w:marLeft w:val="0"/>
      <w:marRight w:val="0"/>
      <w:marTop w:val="0"/>
      <w:marBottom w:val="0"/>
      <w:divBdr>
        <w:top w:val="none" w:sz="0" w:space="0" w:color="auto"/>
        <w:left w:val="none" w:sz="0" w:space="0" w:color="auto"/>
        <w:bottom w:val="none" w:sz="0" w:space="0" w:color="auto"/>
        <w:right w:val="none" w:sz="0" w:space="0" w:color="auto"/>
      </w:divBdr>
    </w:div>
    <w:div w:id="503207354">
      <w:bodyDiv w:val="1"/>
      <w:marLeft w:val="0"/>
      <w:marRight w:val="0"/>
      <w:marTop w:val="0"/>
      <w:marBottom w:val="0"/>
      <w:divBdr>
        <w:top w:val="none" w:sz="0" w:space="0" w:color="auto"/>
        <w:left w:val="none" w:sz="0" w:space="0" w:color="auto"/>
        <w:bottom w:val="none" w:sz="0" w:space="0" w:color="auto"/>
        <w:right w:val="none" w:sz="0" w:space="0" w:color="auto"/>
      </w:divBdr>
    </w:div>
    <w:div w:id="521238238">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595552722">
      <w:bodyDiv w:val="1"/>
      <w:marLeft w:val="0"/>
      <w:marRight w:val="0"/>
      <w:marTop w:val="0"/>
      <w:marBottom w:val="0"/>
      <w:divBdr>
        <w:top w:val="none" w:sz="0" w:space="0" w:color="auto"/>
        <w:left w:val="none" w:sz="0" w:space="0" w:color="auto"/>
        <w:bottom w:val="none" w:sz="0" w:space="0" w:color="auto"/>
        <w:right w:val="none" w:sz="0" w:space="0" w:color="auto"/>
      </w:divBdr>
    </w:div>
    <w:div w:id="654649250">
      <w:bodyDiv w:val="1"/>
      <w:marLeft w:val="0"/>
      <w:marRight w:val="0"/>
      <w:marTop w:val="0"/>
      <w:marBottom w:val="0"/>
      <w:divBdr>
        <w:top w:val="none" w:sz="0" w:space="0" w:color="auto"/>
        <w:left w:val="none" w:sz="0" w:space="0" w:color="auto"/>
        <w:bottom w:val="none" w:sz="0" w:space="0" w:color="auto"/>
        <w:right w:val="none" w:sz="0" w:space="0" w:color="auto"/>
      </w:divBdr>
    </w:div>
    <w:div w:id="655845094">
      <w:bodyDiv w:val="1"/>
      <w:marLeft w:val="0"/>
      <w:marRight w:val="0"/>
      <w:marTop w:val="0"/>
      <w:marBottom w:val="0"/>
      <w:divBdr>
        <w:top w:val="none" w:sz="0" w:space="0" w:color="auto"/>
        <w:left w:val="none" w:sz="0" w:space="0" w:color="auto"/>
        <w:bottom w:val="none" w:sz="0" w:space="0" w:color="auto"/>
        <w:right w:val="none" w:sz="0" w:space="0" w:color="auto"/>
      </w:divBdr>
    </w:div>
    <w:div w:id="681668266">
      <w:bodyDiv w:val="1"/>
      <w:marLeft w:val="0"/>
      <w:marRight w:val="0"/>
      <w:marTop w:val="0"/>
      <w:marBottom w:val="0"/>
      <w:divBdr>
        <w:top w:val="none" w:sz="0" w:space="0" w:color="auto"/>
        <w:left w:val="none" w:sz="0" w:space="0" w:color="auto"/>
        <w:bottom w:val="none" w:sz="0" w:space="0" w:color="auto"/>
        <w:right w:val="none" w:sz="0" w:space="0" w:color="auto"/>
      </w:divBdr>
    </w:div>
    <w:div w:id="683434061">
      <w:bodyDiv w:val="1"/>
      <w:marLeft w:val="0"/>
      <w:marRight w:val="0"/>
      <w:marTop w:val="0"/>
      <w:marBottom w:val="0"/>
      <w:divBdr>
        <w:top w:val="none" w:sz="0" w:space="0" w:color="auto"/>
        <w:left w:val="none" w:sz="0" w:space="0" w:color="auto"/>
        <w:bottom w:val="none" w:sz="0" w:space="0" w:color="auto"/>
        <w:right w:val="none" w:sz="0" w:space="0" w:color="auto"/>
      </w:divBdr>
    </w:div>
    <w:div w:id="724258435">
      <w:bodyDiv w:val="1"/>
      <w:marLeft w:val="0"/>
      <w:marRight w:val="0"/>
      <w:marTop w:val="0"/>
      <w:marBottom w:val="0"/>
      <w:divBdr>
        <w:top w:val="none" w:sz="0" w:space="0" w:color="auto"/>
        <w:left w:val="none" w:sz="0" w:space="0" w:color="auto"/>
        <w:bottom w:val="none" w:sz="0" w:space="0" w:color="auto"/>
        <w:right w:val="none" w:sz="0" w:space="0" w:color="auto"/>
      </w:divBdr>
    </w:div>
    <w:div w:id="741096868">
      <w:bodyDiv w:val="1"/>
      <w:marLeft w:val="0"/>
      <w:marRight w:val="0"/>
      <w:marTop w:val="0"/>
      <w:marBottom w:val="0"/>
      <w:divBdr>
        <w:top w:val="none" w:sz="0" w:space="0" w:color="auto"/>
        <w:left w:val="none" w:sz="0" w:space="0" w:color="auto"/>
        <w:bottom w:val="none" w:sz="0" w:space="0" w:color="auto"/>
        <w:right w:val="none" w:sz="0" w:space="0" w:color="auto"/>
      </w:divBdr>
    </w:div>
    <w:div w:id="746027453">
      <w:bodyDiv w:val="1"/>
      <w:marLeft w:val="0"/>
      <w:marRight w:val="0"/>
      <w:marTop w:val="0"/>
      <w:marBottom w:val="0"/>
      <w:divBdr>
        <w:top w:val="none" w:sz="0" w:space="0" w:color="auto"/>
        <w:left w:val="none" w:sz="0" w:space="0" w:color="auto"/>
        <w:bottom w:val="none" w:sz="0" w:space="0" w:color="auto"/>
        <w:right w:val="none" w:sz="0" w:space="0" w:color="auto"/>
      </w:divBdr>
    </w:div>
    <w:div w:id="764695300">
      <w:bodyDiv w:val="1"/>
      <w:marLeft w:val="0"/>
      <w:marRight w:val="0"/>
      <w:marTop w:val="0"/>
      <w:marBottom w:val="0"/>
      <w:divBdr>
        <w:top w:val="none" w:sz="0" w:space="0" w:color="auto"/>
        <w:left w:val="none" w:sz="0" w:space="0" w:color="auto"/>
        <w:bottom w:val="none" w:sz="0" w:space="0" w:color="auto"/>
        <w:right w:val="none" w:sz="0" w:space="0" w:color="auto"/>
      </w:divBdr>
    </w:div>
    <w:div w:id="781613074">
      <w:bodyDiv w:val="1"/>
      <w:marLeft w:val="0"/>
      <w:marRight w:val="0"/>
      <w:marTop w:val="0"/>
      <w:marBottom w:val="0"/>
      <w:divBdr>
        <w:top w:val="none" w:sz="0" w:space="0" w:color="auto"/>
        <w:left w:val="none" w:sz="0" w:space="0" w:color="auto"/>
        <w:bottom w:val="none" w:sz="0" w:space="0" w:color="auto"/>
        <w:right w:val="none" w:sz="0" w:space="0" w:color="auto"/>
      </w:divBdr>
    </w:div>
    <w:div w:id="814182969">
      <w:bodyDiv w:val="1"/>
      <w:marLeft w:val="0"/>
      <w:marRight w:val="0"/>
      <w:marTop w:val="0"/>
      <w:marBottom w:val="0"/>
      <w:divBdr>
        <w:top w:val="none" w:sz="0" w:space="0" w:color="auto"/>
        <w:left w:val="none" w:sz="0" w:space="0" w:color="auto"/>
        <w:bottom w:val="none" w:sz="0" w:space="0" w:color="auto"/>
        <w:right w:val="none" w:sz="0" w:space="0" w:color="auto"/>
      </w:divBdr>
    </w:div>
    <w:div w:id="840315772">
      <w:bodyDiv w:val="1"/>
      <w:marLeft w:val="0"/>
      <w:marRight w:val="0"/>
      <w:marTop w:val="0"/>
      <w:marBottom w:val="0"/>
      <w:divBdr>
        <w:top w:val="none" w:sz="0" w:space="0" w:color="auto"/>
        <w:left w:val="none" w:sz="0" w:space="0" w:color="auto"/>
        <w:bottom w:val="none" w:sz="0" w:space="0" w:color="auto"/>
        <w:right w:val="none" w:sz="0" w:space="0" w:color="auto"/>
      </w:divBdr>
    </w:div>
    <w:div w:id="847793482">
      <w:bodyDiv w:val="1"/>
      <w:marLeft w:val="0"/>
      <w:marRight w:val="0"/>
      <w:marTop w:val="0"/>
      <w:marBottom w:val="0"/>
      <w:divBdr>
        <w:top w:val="none" w:sz="0" w:space="0" w:color="auto"/>
        <w:left w:val="none" w:sz="0" w:space="0" w:color="auto"/>
        <w:bottom w:val="none" w:sz="0" w:space="0" w:color="auto"/>
        <w:right w:val="none" w:sz="0" w:space="0" w:color="auto"/>
      </w:divBdr>
    </w:div>
    <w:div w:id="923225755">
      <w:bodyDiv w:val="1"/>
      <w:marLeft w:val="0"/>
      <w:marRight w:val="0"/>
      <w:marTop w:val="0"/>
      <w:marBottom w:val="0"/>
      <w:divBdr>
        <w:top w:val="none" w:sz="0" w:space="0" w:color="auto"/>
        <w:left w:val="none" w:sz="0" w:space="0" w:color="auto"/>
        <w:bottom w:val="none" w:sz="0" w:space="0" w:color="auto"/>
        <w:right w:val="none" w:sz="0" w:space="0" w:color="auto"/>
      </w:divBdr>
    </w:div>
    <w:div w:id="975986157">
      <w:bodyDiv w:val="1"/>
      <w:marLeft w:val="0"/>
      <w:marRight w:val="0"/>
      <w:marTop w:val="0"/>
      <w:marBottom w:val="0"/>
      <w:divBdr>
        <w:top w:val="none" w:sz="0" w:space="0" w:color="auto"/>
        <w:left w:val="none" w:sz="0" w:space="0" w:color="auto"/>
        <w:bottom w:val="none" w:sz="0" w:space="0" w:color="auto"/>
        <w:right w:val="none" w:sz="0" w:space="0" w:color="auto"/>
      </w:divBdr>
    </w:div>
    <w:div w:id="986472512">
      <w:bodyDiv w:val="1"/>
      <w:marLeft w:val="0"/>
      <w:marRight w:val="0"/>
      <w:marTop w:val="0"/>
      <w:marBottom w:val="0"/>
      <w:divBdr>
        <w:top w:val="none" w:sz="0" w:space="0" w:color="auto"/>
        <w:left w:val="none" w:sz="0" w:space="0" w:color="auto"/>
        <w:bottom w:val="none" w:sz="0" w:space="0" w:color="auto"/>
        <w:right w:val="none" w:sz="0" w:space="0" w:color="auto"/>
      </w:divBdr>
    </w:div>
    <w:div w:id="1010520550">
      <w:bodyDiv w:val="1"/>
      <w:marLeft w:val="0"/>
      <w:marRight w:val="0"/>
      <w:marTop w:val="0"/>
      <w:marBottom w:val="0"/>
      <w:divBdr>
        <w:top w:val="none" w:sz="0" w:space="0" w:color="auto"/>
        <w:left w:val="none" w:sz="0" w:space="0" w:color="auto"/>
        <w:bottom w:val="none" w:sz="0" w:space="0" w:color="auto"/>
        <w:right w:val="none" w:sz="0" w:space="0" w:color="auto"/>
      </w:divBdr>
    </w:div>
    <w:div w:id="1068191771">
      <w:bodyDiv w:val="1"/>
      <w:marLeft w:val="0"/>
      <w:marRight w:val="0"/>
      <w:marTop w:val="0"/>
      <w:marBottom w:val="0"/>
      <w:divBdr>
        <w:top w:val="none" w:sz="0" w:space="0" w:color="auto"/>
        <w:left w:val="none" w:sz="0" w:space="0" w:color="auto"/>
        <w:bottom w:val="none" w:sz="0" w:space="0" w:color="auto"/>
        <w:right w:val="none" w:sz="0" w:space="0" w:color="auto"/>
      </w:divBdr>
    </w:div>
    <w:div w:id="1083523910">
      <w:bodyDiv w:val="1"/>
      <w:marLeft w:val="0"/>
      <w:marRight w:val="0"/>
      <w:marTop w:val="0"/>
      <w:marBottom w:val="0"/>
      <w:divBdr>
        <w:top w:val="none" w:sz="0" w:space="0" w:color="auto"/>
        <w:left w:val="none" w:sz="0" w:space="0" w:color="auto"/>
        <w:bottom w:val="none" w:sz="0" w:space="0" w:color="auto"/>
        <w:right w:val="none" w:sz="0" w:space="0" w:color="auto"/>
      </w:divBdr>
    </w:div>
    <w:div w:id="1085298716">
      <w:bodyDiv w:val="1"/>
      <w:marLeft w:val="0"/>
      <w:marRight w:val="0"/>
      <w:marTop w:val="0"/>
      <w:marBottom w:val="0"/>
      <w:divBdr>
        <w:top w:val="none" w:sz="0" w:space="0" w:color="auto"/>
        <w:left w:val="none" w:sz="0" w:space="0" w:color="auto"/>
        <w:bottom w:val="none" w:sz="0" w:space="0" w:color="auto"/>
        <w:right w:val="none" w:sz="0" w:space="0" w:color="auto"/>
      </w:divBdr>
    </w:div>
    <w:div w:id="1092046192">
      <w:bodyDiv w:val="1"/>
      <w:marLeft w:val="0"/>
      <w:marRight w:val="0"/>
      <w:marTop w:val="0"/>
      <w:marBottom w:val="0"/>
      <w:divBdr>
        <w:top w:val="none" w:sz="0" w:space="0" w:color="auto"/>
        <w:left w:val="none" w:sz="0" w:space="0" w:color="auto"/>
        <w:bottom w:val="none" w:sz="0" w:space="0" w:color="auto"/>
        <w:right w:val="none" w:sz="0" w:space="0" w:color="auto"/>
      </w:divBdr>
    </w:div>
    <w:div w:id="1148740784">
      <w:bodyDiv w:val="1"/>
      <w:marLeft w:val="0"/>
      <w:marRight w:val="0"/>
      <w:marTop w:val="0"/>
      <w:marBottom w:val="0"/>
      <w:divBdr>
        <w:top w:val="none" w:sz="0" w:space="0" w:color="auto"/>
        <w:left w:val="none" w:sz="0" w:space="0" w:color="auto"/>
        <w:bottom w:val="none" w:sz="0" w:space="0" w:color="auto"/>
        <w:right w:val="none" w:sz="0" w:space="0" w:color="auto"/>
      </w:divBdr>
    </w:div>
    <w:div w:id="1162575767">
      <w:bodyDiv w:val="1"/>
      <w:marLeft w:val="0"/>
      <w:marRight w:val="0"/>
      <w:marTop w:val="0"/>
      <w:marBottom w:val="0"/>
      <w:divBdr>
        <w:top w:val="none" w:sz="0" w:space="0" w:color="auto"/>
        <w:left w:val="none" w:sz="0" w:space="0" w:color="auto"/>
        <w:bottom w:val="none" w:sz="0" w:space="0" w:color="auto"/>
        <w:right w:val="none" w:sz="0" w:space="0" w:color="auto"/>
      </w:divBdr>
    </w:div>
    <w:div w:id="1168131432">
      <w:bodyDiv w:val="1"/>
      <w:marLeft w:val="0"/>
      <w:marRight w:val="0"/>
      <w:marTop w:val="0"/>
      <w:marBottom w:val="0"/>
      <w:divBdr>
        <w:top w:val="none" w:sz="0" w:space="0" w:color="auto"/>
        <w:left w:val="none" w:sz="0" w:space="0" w:color="auto"/>
        <w:bottom w:val="none" w:sz="0" w:space="0" w:color="auto"/>
        <w:right w:val="none" w:sz="0" w:space="0" w:color="auto"/>
      </w:divBdr>
    </w:div>
    <w:div w:id="1169637083">
      <w:bodyDiv w:val="1"/>
      <w:marLeft w:val="0"/>
      <w:marRight w:val="0"/>
      <w:marTop w:val="0"/>
      <w:marBottom w:val="0"/>
      <w:divBdr>
        <w:top w:val="none" w:sz="0" w:space="0" w:color="auto"/>
        <w:left w:val="none" w:sz="0" w:space="0" w:color="auto"/>
        <w:bottom w:val="none" w:sz="0" w:space="0" w:color="auto"/>
        <w:right w:val="none" w:sz="0" w:space="0" w:color="auto"/>
      </w:divBdr>
    </w:div>
    <w:div w:id="1177959265">
      <w:bodyDiv w:val="1"/>
      <w:marLeft w:val="0"/>
      <w:marRight w:val="0"/>
      <w:marTop w:val="0"/>
      <w:marBottom w:val="0"/>
      <w:divBdr>
        <w:top w:val="none" w:sz="0" w:space="0" w:color="auto"/>
        <w:left w:val="none" w:sz="0" w:space="0" w:color="auto"/>
        <w:bottom w:val="none" w:sz="0" w:space="0" w:color="auto"/>
        <w:right w:val="none" w:sz="0" w:space="0" w:color="auto"/>
      </w:divBdr>
    </w:div>
    <w:div w:id="1182626906">
      <w:bodyDiv w:val="1"/>
      <w:marLeft w:val="0"/>
      <w:marRight w:val="0"/>
      <w:marTop w:val="0"/>
      <w:marBottom w:val="0"/>
      <w:divBdr>
        <w:top w:val="none" w:sz="0" w:space="0" w:color="auto"/>
        <w:left w:val="none" w:sz="0" w:space="0" w:color="auto"/>
        <w:bottom w:val="none" w:sz="0" w:space="0" w:color="auto"/>
        <w:right w:val="none" w:sz="0" w:space="0" w:color="auto"/>
      </w:divBdr>
    </w:div>
    <w:div w:id="1196506410">
      <w:bodyDiv w:val="1"/>
      <w:marLeft w:val="0"/>
      <w:marRight w:val="0"/>
      <w:marTop w:val="0"/>
      <w:marBottom w:val="0"/>
      <w:divBdr>
        <w:top w:val="none" w:sz="0" w:space="0" w:color="auto"/>
        <w:left w:val="none" w:sz="0" w:space="0" w:color="auto"/>
        <w:bottom w:val="none" w:sz="0" w:space="0" w:color="auto"/>
        <w:right w:val="none" w:sz="0" w:space="0" w:color="auto"/>
      </w:divBdr>
    </w:div>
    <w:div w:id="1208252317">
      <w:bodyDiv w:val="1"/>
      <w:marLeft w:val="0"/>
      <w:marRight w:val="0"/>
      <w:marTop w:val="0"/>
      <w:marBottom w:val="0"/>
      <w:divBdr>
        <w:top w:val="none" w:sz="0" w:space="0" w:color="auto"/>
        <w:left w:val="none" w:sz="0" w:space="0" w:color="auto"/>
        <w:bottom w:val="none" w:sz="0" w:space="0" w:color="auto"/>
        <w:right w:val="none" w:sz="0" w:space="0" w:color="auto"/>
      </w:divBdr>
    </w:div>
    <w:div w:id="1208374979">
      <w:bodyDiv w:val="1"/>
      <w:marLeft w:val="0"/>
      <w:marRight w:val="0"/>
      <w:marTop w:val="0"/>
      <w:marBottom w:val="0"/>
      <w:divBdr>
        <w:top w:val="none" w:sz="0" w:space="0" w:color="auto"/>
        <w:left w:val="none" w:sz="0" w:space="0" w:color="auto"/>
        <w:bottom w:val="none" w:sz="0" w:space="0" w:color="auto"/>
        <w:right w:val="none" w:sz="0" w:space="0" w:color="auto"/>
      </w:divBdr>
    </w:div>
    <w:div w:id="1208759709">
      <w:bodyDiv w:val="1"/>
      <w:marLeft w:val="0"/>
      <w:marRight w:val="0"/>
      <w:marTop w:val="0"/>
      <w:marBottom w:val="0"/>
      <w:divBdr>
        <w:top w:val="none" w:sz="0" w:space="0" w:color="auto"/>
        <w:left w:val="none" w:sz="0" w:space="0" w:color="auto"/>
        <w:bottom w:val="none" w:sz="0" w:space="0" w:color="auto"/>
        <w:right w:val="none" w:sz="0" w:space="0" w:color="auto"/>
      </w:divBdr>
    </w:div>
    <w:div w:id="1214656911">
      <w:bodyDiv w:val="1"/>
      <w:marLeft w:val="0"/>
      <w:marRight w:val="0"/>
      <w:marTop w:val="0"/>
      <w:marBottom w:val="0"/>
      <w:divBdr>
        <w:top w:val="none" w:sz="0" w:space="0" w:color="auto"/>
        <w:left w:val="none" w:sz="0" w:space="0" w:color="auto"/>
        <w:bottom w:val="none" w:sz="0" w:space="0" w:color="auto"/>
        <w:right w:val="none" w:sz="0" w:space="0" w:color="auto"/>
      </w:divBdr>
    </w:div>
    <w:div w:id="1219559850">
      <w:bodyDiv w:val="1"/>
      <w:marLeft w:val="0"/>
      <w:marRight w:val="0"/>
      <w:marTop w:val="0"/>
      <w:marBottom w:val="0"/>
      <w:divBdr>
        <w:top w:val="none" w:sz="0" w:space="0" w:color="auto"/>
        <w:left w:val="none" w:sz="0" w:space="0" w:color="auto"/>
        <w:bottom w:val="none" w:sz="0" w:space="0" w:color="auto"/>
        <w:right w:val="none" w:sz="0" w:space="0" w:color="auto"/>
      </w:divBdr>
    </w:div>
    <w:div w:id="1231382664">
      <w:bodyDiv w:val="1"/>
      <w:marLeft w:val="0"/>
      <w:marRight w:val="0"/>
      <w:marTop w:val="0"/>
      <w:marBottom w:val="0"/>
      <w:divBdr>
        <w:top w:val="none" w:sz="0" w:space="0" w:color="auto"/>
        <w:left w:val="none" w:sz="0" w:space="0" w:color="auto"/>
        <w:bottom w:val="none" w:sz="0" w:space="0" w:color="auto"/>
        <w:right w:val="none" w:sz="0" w:space="0" w:color="auto"/>
      </w:divBdr>
    </w:div>
    <w:div w:id="1249195000">
      <w:bodyDiv w:val="1"/>
      <w:marLeft w:val="0"/>
      <w:marRight w:val="0"/>
      <w:marTop w:val="0"/>
      <w:marBottom w:val="0"/>
      <w:divBdr>
        <w:top w:val="none" w:sz="0" w:space="0" w:color="auto"/>
        <w:left w:val="none" w:sz="0" w:space="0" w:color="auto"/>
        <w:bottom w:val="none" w:sz="0" w:space="0" w:color="auto"/>
        <w:right w:val="none" w:sz="0" w:space="0" w:color="auto"/>
      </w:divBdr>
    </w:div>
    <w:div w:id="1263218728">
      <w:bodyDiv w:val="1"/>
      <w:marLeft w:val="0"/>
      <w:marRight w:val="0"/>
      <w:marTop w:val="0"/>
      <w:marBottom w:val="0"/>
      <w:divBdr>
        <w:top w:val="none" w:sz="0" w:space="0" w:color="auto"/>
        <w:left w:val="none" w:sz="0" w:space="0" w:color="auto"/>
        <w:bottom w:val="none" w:sz="0" w:space="0" w:color="auto"/>
        <w:right w:val="none" w:sz="0" w:space="0" w:color="auto"/>
      </w:divBdr>
    </w:div>
    <w:div w:id="1279221346">
      <w:bodyDiv w:val="1"/>
      <w:marLeft w:val="0"/>
      <w:marRight w:val="0"/>
      <w:marTop w:val="0"/>
      <w:marBottom w:val="0"/>
      <w:divBdr>
        <w:top w:val="none" w:sz="0" w:space="0" w:color="auto"/>
        <w:left w:val="none" w:sz="0" w:space="0" w:color="auto"/>
        <w:bottom w:val="none" w:sz="0" w:space="0" w:color="auto"/>
        <w:right w:val="none" w:sz="0" w:space="0" w:color="auto"/>
      </w:divBdr>
    </w:div>
    <w:div w:id="1284848421">
      <w:bodyDiv w:val="1"/>
      <w:marLeft w:val="0"/>
      <w:marRight w:val="0"/>
      <w:marTop w:val="0"/>
      <w:marBottom w:val="0"/>
      <w:divBdr>
        <w:top w:val="none" w:sz="0" w:space="0" w:color="auto"/>
        <w:left w:val="none" w:sz="0" w:space="0" w:color="auto"/>
        <w:bottom w:val="none" w:sz="0" w:space="0" w:color="auto"/>
        <w:right w:val="none" w:sz="0" w:space="0" w:color="auto"/>
      </w:divBdr>
    </w:div>
    <w:div w:id="1315992574">
      <w:bodyDiv w:val="1"/>
      <w:marLeft w:val="0"/>
      <w:marRight w:val="0"/>
      <w:marTop w:val="0"/>
      <w:marBottom w:val="0"/>
      <w:divBdr>
        <w:top w:val="none" w:sz="0" w:space="0" w:color="auto"/>
        <w:left w:val="none" w:sz="0" w:space="0" w:color="auto"/>
        <w:bottom w:val="none" w:sz="0" w:space="0" w:color="auto"/>
        <w:right w:val="none" w:sz="0" w:space="0" w:color="auto"/>
      </w:divBdr>
    </w:div>
    <w:div w:id="1350138419">
      <w:bodyDiv w:val="1"/>
      <w:marLeft w:val="0"/>
      <w:marRight w:val="0"/>
      <w:marTop w:val="0"/>
      <w:marBottom w:val="0"/>
      <w:divBdr>
        <w:top w:val="none" w:sz="0" w:space="0" w:color="auto"/>
        <w:left w:val="none" w:sz="0" w:space="0" w:color="auto"/>
        <w:bottom w:val="none" w:sz="0" w:space="0" w:color="auto"/>
        <w:right w:val="none" w:sz="0" w:space="0" w:color="auto"/>
      </w:divBdr>
    </w:div>
    <w:div w:id="1351956361">
      <w:bodyDiv w:val="1"/>
      <w:marLeft w:val="0"/>
      <w:marRight w:val="0"/>
      <w:marTop w:val="0"/>
      <w:marBottom w:val="0"/>
      <w:divBdr>
        <w:top w:val="none" w:sz="0" w:space="0" w:color="auto"/>
        <w:left w:val="none" w:sz="0" w:space="0" w:color="auto"/>
        <w:bottom w:val="none" w:sz="0" w:space="0" w:color="auto"/>
        <w:right w:val="none" w:sz="0" w:space="0" w:color="auto"/>
      </w:divBdr>
    </w:div>
    <w:div w:id="1375160787">
      <w:bodyDiv w:val="1"/>
      <w:marLeft w:val="0"/>
      <w:marRight w:val="0"/>
      <w:marTop w:val="0"/>
      <w:marBottom w:val="0"/>
      <w:divBdr>
        <w:top w:val="none" w:sz="0" w:space="0" w:color="auto"/>
        <w:left w:val="none" w:sz="0" w:space="0" w:color="auto"/>
        <w:bottom w:val="none" w:sz="0" w:space="0" w:color="auto"/>
        <w:right w:val="none" w:sz="0" w:space="0" w:color="auto"/>
      </w:divBdr>
    </w:div>
    <w:div w:id="1401825452">
      <w:bodyDiv w:val="1"/>
      <w:marLeft w:val="0"/>
      <w:marRight w:val="0"/>
      <w:marTop w:val="0"/>
      <w:marBottom w:val="0"/>
      <w:divBdr>
        <w:top w:val="none" w:sz="0" w:space="0" w:color="auto"/>
        <w:left w:val="none" w:sz="0" w:space="0" w:color="auto"/>
        <w:bottom w:val="none" w:sz="0" w:space="0" w:color="auto"/>
        <w:right w:val="none" w:sz="0" w:space="0" w:color="auto"/>
      </w:divBdr>
    </w:div>
    <w:div w:id="1429614314">
      <w:bodyDiv w:val="1"/>
      <w:marLeft w:val="0"/>
      <w:marRight w:val="0"/>
      <w:marTop w:val="0"/>
      <w:marBottom w:val="0"/>
      <w:divBdr>
        <w:top w:val="none" w:sz="0" w:space="0" w:color="auto"/>
        <w:left w:val="none" w:sz="0" w:space="0" w:color="auto"/>
        <w:bottom w:val="none" w:sz="0" w:space="0" w:color="auto"/>
        <w:right w:val="none" w:sz="0" w:space="0" w:color="auto"/>
      </w:divBdr>
    </w:div>
    <w:div w:id="1460688019">
      <w:bodyDiv w:val="1"/>
      <w:marLeft w:val="0"/>
      <w:marRight w:val="0"/>
      <w:marTop w:val="0"/>
      <w:marBottom w:val="0"/>
      <w:divBdr>
        <w:top w:val="none" w:sz="0" w:space="0" w:color="auto"/>
        <w:left w:val="none" w:sz="0" w:space="0" w:color="auto"/>
        <w:bottom w:val="none" w:sz="0" w:space="0" w:color="auto"/>
        <w:right w:val="none" w:sz="0" w:space="0" w:color="auto"/>
      </w:divBdr>
    </w:div>
    <w:div w:id="1463766685">
      <w:bodyDiv w:val="1"/>
      <w:marLeft w:val="0"/>
      <w:marRight w:val="0"/>
      <w:marTop w:val="0"/>
      <w:marBottom w:val="0"/>
      <w:divBdr>
        <w:top w:val="none" w:sz="0" w:space="0" w:color="auto"/>
        <w:left w:val="none" w:sz="0" w:space="0" w:color="auto"/>
        <w:bottom w:val="none" w:sz="0" w:space="0" w:color="auto"/>
        <w:right w:val="none" w:sz="0" w:space="0" w:color="auto"/>
      </w:divBdr>
    </w:div>
    <w:div w:id="1488013357">
      <w:bodyDiv w:val="1"/>
      <w:marLeft w:val="0"/>
      <w:marRight w:val="0"/>
      <w:marTop w:val="0"/>
      <w:marBottom w:val="0"/>
      <w:divBdr>
        <w:top w:val="none" w:sz="0" w:space="0" w:color="auto"/>
        <w:left w:val="none" w:sz="0" w:space="0" w:color="auto"/>
        <w:bottom w:val="none" w:sz="0" w:space="0" w:color="auto"/>
        <w:right w:val="none" w:sz="0" w:space="0" w:color="auto"/>
      </w:divBdr>
    </w:div>
    <w:div w:id="1509558625">
      <w:bodyDiv w:val="1"/>
      <w:marLeft w:val="0"/>
      <w:marRight w:val="0"/>
      <w:marTop w:val="0"/>
      <w:marBottom w:val="0"/>
      <w:divBdr>
        <w:top w:val="none" w:sz="0" w:space="0" w:color="auto"/>
        <w:left w:val="none" w:sz="0" w:space="0" w:color="auto"/>
        <w:bottom w:val="none" w:sz="0" w:space="0" w:color="auto"/>
        <w:right w:val="none" w:sz="0" w:space="0" w:color="auto"/>
      </w:divBdr>
    </w:div>
    <w:div w:id="1532037111">
      <w:bodyDiv w:val="1"/>
      <w:marLeft w:val="0"/>
      <w:marRight w:val="0"/>
      <w:marTop w:val="0"/>
      <w:marBottom w:val="0"/>
      <w:divBdr>
        <w:top w:val="none" w:sz="0" w:space="0" w:color="auto"/>
        <w:left w:val="none" w:sz="0" w:space="0" w:color="auto"/>
        <w:bottom w:val="none" w:sz="0" w:space="0" w:color="auto"/>
        <w:right w:val="none" w:sz="0" w:space="0" w:color="auto"/>
      </w:divBdr>
    </w:div>
    <w:div w:id="1533032271">
      <w:bodyDiv w:val="1"/>
      <w:marLeft w:val="0"/>
      <w:marRight w:val="0"/>
      <w:marTop w:val="0"/>
      <w:marBottom w:val="0"/>
      <w:divBdr>
        <w:top w:val="none" w:sz="0" w:space="0" w:color="auto"/>
        <w:left w:val="none" w:sz="0" w:space="0" w:color="auto"/>
        <w:bottom w:val="none" w:sz="0" w:space="0" w:color="auto"/>
        <w:right w:val="none" w:sz="0" w:space="0" w:color="auto"/>
      </w:divBdr>
    </w:div>
    <w:div w:id="1544558313">
      <w:bodyDiv w:val="1"/>
      <w:marLeft w:val="0"/>
      <w:marRight w:val="0"/>
      <w:marTop w:val="0"/>
      <w:marBottom w:val="0"/>
      <w:divBdr>
        <w:top w:val="none" w:sz="0" w:space="0" w:color="auto"/>
        <w:left w:val="none" w:sz="0" w:space="0" w:color="auto"/>
        <w:bottom w:val="none" w:sz="0" w:space="0" w:color="auto"/>
        <w:right w:val="none" w:sz="0" w:space="0" w:color="auto"/>
      </w:divBdr>
    </w:div>
    <w:div w:id="1581404388">
      <w:bodyDiv w:val="1"/>
      <w:marLeft w:val="0"/>
      <w:marRight w:val="0"/>
      <w:marTop w:val="0"/>
      <w:marBottom w:val="0"/>
      <w:divBdr>
        <w:top w:val="none" w:sz="0" w:space="0" w:color="auto"/>
        <w:left w:val="none" w:sz="0" w:space="0" w:color="auto"/>
        <w:bottom w:val="none" w:sz="0" w:space="0" w:color="auto"/>
        <w:right w:val="none" w:sz="0" w:space="0" w:color="auto"/>
      </w:divBdr>
    </w:div>
    <w:div w:id="1583442458">
      <w:bodyDiv w:val="1"/>
      <w:marLeft w:val="0"/>
      <w:marRight w:val="0"/>
      <w:marTop w:val="0"/>
      <w:marBottom w:val="0"/>
      <w:divBdr>
        <w:top w:val="none" w:sz="0" w:space="0" w:color="auto"/>
        <w:left w:val="none" w:sz="0" w:space="0" w:color="auto"/>
        <w:bottom w:val="none" w:sz="0" w:space="0" w:color="auto"/>
        <w:right w:val="none" w:sz="0" w:space="0" w:color="auto"/>
      </w:divBdr>
    </w:div>
    <w:div w:id="1586960001">
      <w:bodyDiv w:val="1"/>
      <w:marLeft w:val="0"/>
      <w:marRight w:val="0"/>
      <w:marTop w:val="0"/>
      <w:marBottom w:val="0"/>
      <w:divBdr>
        <w:top w:val="none" w:sz="0" w:space="0" w:color="auto"/>
        <w:left w:val="none" w:sz="0" w:space="0" w:color="auto"/>
        <w:bottom w:val="none" w:sz="0" w:space="0" w:color="auto"/>
        <w:right w:val="none" w:sz="0" w:space="0" w:color="auto"/>
      </w:divBdr>
    </w:div>
    <w:div w:id="1587154968">
      <w:bodyDiv w:val="1"/>
      <w:marLeft w:val="0"/>
      <w:marRight w:val="0"/>
      <w:marTop w:val="0"/>
      <w:marBottom w:val="0"/>
      <w:divBdr>
        <w:top w:val="none" w:sz="0" w:space="0" w:color="auto"/>
        <w:left w:val="none" w:sz="0" w:space="0" w:color="auto"/>
        <w:bottom w:val="none" w:sz="0" w:space="0" w:color="auto"/>
        <w:right w:val="none" w:sz="0" w:space="0" w:color="auto"/>
      </w:divBdr>
    </w:div>
    <w:div w:id="1619219072">
      <w:bodyDiv w:val="1"/>
      <w:marLeft w:val="0"/>
      <w:marRight w:val="0"/>
      <w:marTop w:val="0"/>
      <w:marBottom w:val="0"/>
      <w:divBdr>
        <w:top w:val="none" w:sz="0" w:space="0" w:color="auto"/>
        <w:left w:val="none" w:sz="0" w:space="0" w:color="auto"/>
        <w:bottom w:val="none" w:sz="0" w:space="0" w:color="auto"/>
        <w:right w:val="none" w:sz="0" w:space="0" w:color="auto"/>
      </w:divBdr>
    </w:div>
    <w:div w:id="1620650767">
      <w:bodyDiv w:val="1"/>
      <w:marLeft w:val="0"/>
      <w:marRight w:val="0"/>
      <w:marTop w:val="0"/>
      <w:marBottom w:val="0"/>
      <w:divBdr>
        <w:top w:val="none" w:sz="0" w:space="0" w:color="auto"/>
        <w:left w:val="none" w:sz="0" w:space="0" w:color="auto"/>
        <w:bottom w:val="none" w:sz="0" w:space="0" w:color="auto"/>
        <w:right w:val="none" w:sz="0" w:space="0" w:color="auto"/>
      </w:divBdr>
    </w:div>
    <w:div w:id="1640769051">
      <w:bodyDiv w:val="1"/>
      <w:marLeft w:val="0"/>
      <w:marRight w:val="0"/>
      <w:marTop w:val="0"/>
      <w:marBottom w:val="0"/>
      <w:divBdr>
        <w:top w:val="none" w:sz="0" w:space="0" w:color="auto"/>
        <w:left w:val="none" w:sz="0" w:space="0" w:color="auto"/>
        <w:bottom w:val="none" w:sz="0" w:space="0" w:color="auto"/>
        <w:right w:val="none" w:sz="0" w:space="0" w:color="auto"/>
      </w:divBdr>
    </w:div>
    <w:div w:id="1651132274">
      <w:bodyDiv w:val="1"/>
      <w:marLeft w:val="0"/>
      <w:marRight w:val="0"/>
      <w:marTop w:val="0"/>
      <w:marBottom w:val="0"/>
      <w:divBdr>
        <w:top w:val="none" w:sz="0" w:space="0" w:color="auto"/>
        <w:left w:val="none" w:sz="0" w:space="0" w:color="auto"/>
        <w:bottom w:val="none" w:sz="0" w:space="0" w:color="auto"/>
        <w:right w:val="none" w:sz="0" w:space="0" w:color="auto"/>
      </w:divBdr>
    </w:div>
    <w:div w:id="1709648819">
      <w:bodyDiv w:val="1"/>
      <w:marLeft w:val="0"/>
      <w:marRight w:val="0"/>
      <w:marTop w:val="0"/>
      <w:marBottom w:val="0"/>
      <w:divBdr>
        <w:top w:val="none" w:sz="0" w:space="0" w:color="auto"/>
        <w:left w:val="none" w:sz="0" w:space="0" w:color="auto"/>
        <w:bottom w:val="none" w:sz="0" w:space="0" w:color="auto"/>
        <w:right w:val="none" w:sz="0" w:space="0" w:color="auto"/>
      </w:divBdr>
    </w:div>
    <w:div w:id="1710059573">
      <w:bodyDiv w:val="1"/>
      <w:marLeft w:val="0"/>
      <w:marRight w:val="0"/>
      <w:marTop w:val="0"/>
      <w:marBottom w:val="0"/>
      <w:divBdr>
        <w:top w:val="none" w:sz="0" w:space="0" w:color="auto"/>
        <w:left w:val="none" w:sz="0" w:space="0" w:color="auto"/>
        <w:bottom w:val="none" w:sz="0" w:space="0" w:color="auto"/>
        <w:right w:val="none" w:sz="0" w:space="0" w:color="auto"/>
      </w:divBdr>
    </w:div>
    <w:div w:id="1711372380">
      <w:bodyDiv w:val="1"/>
      <w:marLeft w:val="0"/>
      <w:marRight w:val="0"/>
      <w:marTop w:val="0"/>
      <w:marBottom w:val="0"/>
      <w:divBdr>
        <w:top w:val="none" w:sz="0" w:space="0" w:color="auto"/>
        <w:left w:val="none" w:sz="0" w:space="0" w:color="auto"/>
        <w:bottom w:val="none" w:sz="0" w:space="0" w:color="auto"/>
        <w:right w:val="none" w:sz="0" w:space="0" w:color="auto"/>
      </w:divBdr>
    </w:div>
    <w:div w:id="1726177387">
      <w:bodyDiv w:val="1"/>
      <w:marLeft w:val="0"/>
      <w:marRight w:val="0"/>
      <w:marTop w:val="0"/>
      <w:marBottom w:val="0"/>
      <w:divBdr>
        <w:top w:val="none" w:sz="0" w:space="0" w:color="auto"/>
        <w:left w:val="none" w:sz="0" w:space="0" w:color="auto"/>
        <w:bottom w:val="none" w:sz="0" w:space="0" w:color="auto"/>
        <w:right w:val="none" w:sz="0" w:space="0" w:color="auto"/>
      </w:divBdr>
    </w:div>
    <w:div w:id="1775317833">
      <w:bodyDiv w:val="1"/>
      <w:marLeft w:val="0"/>
      <w:marRight w:val="0"/>
      <w:marTop w:val="0"/>
      <w:marBottom w:val="0"/>
      <w:divBdr>
        <w:top w:val="none" w:sz="0" w:space="0" w:color="auto"/>
        <w:left w:val="none" w:sz="0" w:space="0" w:color="auto"/>
        <w:bottom w:val="none" w:sz="0" w:space="0" w:color="auto"/>
        <w:right w:val="none" w:sz="0" w:space="0" w:color="auto"/>
      </w:divBdr>
    </w:div>
    <w:div w:id="1809593561">
      <w:bodyDiv w:val="1"/>
      <w:marLeft w:val="0"/>
      <w:marRight w:val="0"/>
      <w:marTop w:val="0"/>
      <w:marBottom w:val="0"/>
      <w:divBdr>
        <w:top w:val="none" w:sz="0" w:space="0" w:color="auto"/>
        <w:left w:val="none" w:sz="0" w:space="0" w:color="auto"/>
        <w:bottom w:val="none" w:sz="0" w:space="0" w:color="auto"/>
        <w:right w:val="none" w:sz="0" w:space="0" w:color="auto"/>
      </w:divBdr>
    </w:div>
    <w:div w:id="1824195731">
      <w:bodyDiv w:val="1"/>
      <w:marLeft w:val="0"/>
      <w:marRight w:val="0"/>
      <w:marTop w:val="0"/>
      <w:marBottom w:val="0"/>
      <w:divBdr>
        <w:top w:val="none" w:sz="0" w:space="0" w:color="auto"/>
        <w:left w:val="none" w:sz="0" w:space="0" w:color="auto"/>
        <w:bottom w:val="none" w:sz="0" w:space="0" w:color="auto"/>
        <w:right w:val="none" w:sz="0" w:space="0" w:color="auto"/>
      </w:divBdr>
    </w:div>
    <w:div w:id="1853181379">
      <w:bodyDiv w:val="1"/>
      <w:marLeft w:val="0"/>
      <w:marRight w:val="0"/>
      <w:marTop w:val="0"/>
      <w:marBottom w:val="0"/>
      <w:divBdr>
        <w:top w:val="none" w:sz="0" w:space="0" w:color="auto"/>
        <w:left w:val="none" w:sz="0" w:space="0" w:color="auto"/>
        <w:bottom w:val="none" w:sz="0" w:space="0" w:color="auto"/>
        <w:right w:val="none" w:sz="0" w:space="0" w:color="auto"/>
      </w:divBdr>
    </w:div>
    <w:div w:id="1961456124">
      <w:bodyDiv w:val="1"/>
      <w:marLeft w:val="0"/>
      <w:marRight w:val="0"/>
      <w:marTop w:val="0"/>
      <w:marBottom w:val="0"/>
      <w:divBdr>
        <w:top w:val="none" w:sz="0" w:space="0" w:color="auto"/>
        <w:left w:val="none" w:sz="0" w:space="0" w:color="auto"/>
        <w:bottom w:val="none" w:sz="0" w:space="0" w:color="auto"/>
        <w:right w:val="none" w:sz="0" w:space="0" w:color="auto"/>
      </w:divBdr>
    </w:div>
    <w:div w:id="1972128516">
      <w:bodyDiv w:val="1"/>
      <w:marLeft w:val="0"/>
      <w:marRight w:val="0"/>
      <w:marTop w:val="0"/>
      <w:marBottom w:val="0"/>
      <w:divBdr>
        <w:top w:val="none" w:sz="0" w:space="0" w:color="auto"/>
        <w:left w:val="none" w:sz="0" w:space="0" w:color="auto"/>
        <w:bottom w:val="none" w:sz="0" w:space="0" w:color="auto"/>
        <w:right w:val="none" w:sz="0" w:space="0" w:color="auto"/>
      </w:divBdr>
    </w:div>
    <w:div w:id="2055998827">
      <w:bodyDiv w:val="1"/>
      <w:marLeft w:val="0"/>
      <w:marRight w:val="0"/>
      <w:marTop w:val="0"/>
      <w:marBottom w:val="0"/>
      <w:divBdr>
        <w:top w:val="none" w:sz="0" w:space="0" w:color="auto"/>
        <w:left w:val="none" w:sz="0" w:space="0" w:color="auto"/>
        <w:bottom w:val="none" w:sz="0" w:space="0" w:color="auto"/>
        <w:right w:val="none" w:sz="0" w:space="0" w:color="auto"/>
      </w:divBdr>
    </w:div>
    <w:div w:id="2105569945">
      <w:bodyDiv w:val="1"/>
      <w:marLeft w:val="0"/>
      <w:marRight w:val="0"/>
      <w:marTop w:val="0"/>
      <w:marBottom w:val="0"/>
      <w:divBdr>
        <w:top w:val="none" w:sz="0" w:space="0" w:color="auto"/>
        <w:left w:val="none" w:sz="0" w:space="0" w:color="auto"/>
        <w:bottom w:val="none" w:sz="0" w:space="0" w:color="auto"/>
        <w:right w:val="none" w:sz="0" w:space="0" w:color="auto"/>
      </w:divBdr>
    </w:div>
    <w:div w:id="2139913257">
      <w:bodyDiv w:val="1"/>
      <w:marLeft w:val="0"/>
      <w:marRight w:val="0"/>
      <w:marTop w:val="0"/>
      <w:marBottom w:val="0"/>
      <w:divBdr>
        <w:top w:val="none" w:sz="0" w:space="0" w:color="auto"/>
        <w:left w:val="none" w:sz="0" w:space="0" w:color="auto"/>
        <w:bottom w:val="none" w:sz="0" w:space="0" w:color="auto"/>
        <w:right w:val="none" w:sz="0" w:space="0" w:color="auto"/>
      </w:divBdr>
    </w:div>
    <w:div w:id="21473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eurpolymj.2022.111300" TargetMode="External"/><Relationship Id="rId21" Type="http://schemas.openxmlformats.org/officeDocument/2006/relationships/hyperlink" Target="https://doi.org/10.1016/j.ejpb.2016.11.010" TargetMode="External"/><Relationship Id="rId42" Type="http://schemas.openxmlformats.org/officeDocument/2006/relationships/hyperlink" Target="https://doi.org/10.1016/j.carbpol.2015.10.014" TargetMode="External"/><Relationship Id="rId47" Type="http://schemas.openxmlformats.org/officeDocument/2006/relationships/hyperlink" Target="https://doi.org/10.1111/1541-4337.12536" TargetMode="External"/><Relationship Id="rId63" Type="http://schemas.openxmlformats.org/officeDocument/2006/relationships/hyperlink" Target="https://doi.org/10.1016/j.lwt.2015.12.042" TargetMode="External"/><Relationship Id="rId68" Type="http://schemas.openxmlformats.org/officeDocument/2006/relationships/hyperlink" Target="https://doi.org/10.1016/j.foodchem.2023.137120" TargetMode="External"/><Relationship Id="rId16" Type="http://schemas.openxmlformats.org/officeDocument/2006/relationships/hyperlink" Target="https://doi.org/10.3390/ma16175937" TargetMode="External"/><Relationship Id="rId11" Type="http://schemas.openxmlformats.org/officeDocument/2006/relationships/image" Target="media/image5.png"/><Relationship Id="rId24" Type="http://schemas.openxmlformats.org/officeDocument/2006/relationships/hyperlink" Target="https://doi.org/10.1002/app.21481" TargetMode="External"/><Relationship Id="rId32" Type="http://schemas.openxmlformats.org/officeDocument/2006/relationships/hyperlink" Target="https://doi.org/10.1016/j.foodchem.2017.03.027" TargetMode="External"/><Relationship Id="rId37" Type="http://schemas.openxmlformats.org/officeDocument/2006/relationships/hyperlink" Target="https://doi.org/10.1186/s11671-016-1824-8" TargetMode="External"/><Relationship Id="rId40" Type="http://schemas.openxmlformats.org/officeDocument/2006/relationships/hyperlink" Target="https://doi.org/10.3109/02652048.2012.696153" TargetMode="External"/><Relationship Id="rId45" Type="http://schemas.openxmlformats.org/officeDocument/2006/relationships/hyperlink" Target="https://doi.org/10.1016/j.mser.2020.100594" TargetMode="External"/><Relationship Id="rId53" Type="http://schemas.openxmlformats.org/officeDocument/2006/relationships/hyperlink" Target="https://doi.org/10.1016/j.%20foodchem.2023.135851" TargetMode="External"/><Relationship Id="rId58" Type="http://schemas.openxmlformats.org/officeDocument/2006/relationships/hyperlink" Target="https://doi.org/10.1016/j.ijbiomac.2024.133405" TargetMode="External"/><Relationship Id="rId66" Type="http://schemas.openxmlformats.org/officeDocument/2006/relationships/hyperlink" Target="https://doi.org/10.1021/acs.%20jafc.1c05352"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1016/b978-0-08-100596-5.03088-2" TargetMode="External"/><Relationship Id="rId19" Type="http://schemas.openxmlformats.org/officeDocument/2006/relationships/hyperlink" Target="https://doi.org/10.5772/intechopen.88654" TargetMode="External"/><Relationship Id="rId14" Type="http://schemas.openxmlformats.org/officeDocument/2006/relationships/hyperlink" Target="https://doi.org/10.1007/s40097-016-0189-y" TargetMode="External"/><Relationship Id="rId22" Type="http://schemas.openxmlformats.org/officeDocument/2006/relationships/hyperlink" Target="https://doi/abs/10.1142/S0256767909004187" TargetMode="External"/><Relationship Id="rId27" Type="http://schemas.openxmlformats.org/officeDocument/2006/relationships/hyperlink" Target="https://doi.org/10.1002/mame.200500215" TargetMode="External"/><Relationship Id="rId30" Type="http://schemas.openxmlformats.org/officeDocument/2006/relationships/hyperlink" Target="https://doi.org/10.1515/epoly.2003.3.1.102" TargetMode="External"/><Relationship Id="rId35" Type="http://schemas.openxmlformats.org/officeDocument/2006/relationships/hyperlink" Target="https://doi.org/10.1177/155892501200700414" TargetMode="External"/><Relationship Id="rId43" Type="http://schemas.openxmlformats.org/officeDocument/2006/relationships/hyperlink" Target="https://doi.org/10.1016/j.ijbiomac.2019.11.233" TargetMode="External"/><Relationship Id="rId48" Type="http://schemas.openxmlformats.org/officeDocument/2006/relationships/hyperlink" Target="https://doi.org/10.1016/j.tifs.2018.08.005" TargetMode="External"/><Relationship Id="rId56" Type="http://schemas.openxmlformats.org/officeDocument/2006/relationships/hyperlink" Target="https://doi.org/10.1002/efd2.119" TargetMode="External"/><Relationship Id="rId64" Type="http://schemas.openxmlformats.org/officeDocument/2006/relationships/hyperlink" Target="https://doi.org/10.3390/app132212476" TargetMode="External"/><Relationship Id="rId69" Type="http://schemas.openxmlformats.org/officeDocument/2006/relationships/hyperlink" Target="https://doi.org/10.3390/polym12010103" TargetMode="External"/><Relationship Id="rId77"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doi.org/10.1016/j.indcrop.2021.114300"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1002/fft2.252" TargetMode="External"/><Relationship Id="rId25" Type="http://schemas.openxmlformats.org/officeDocument/2006/relationships/hyperlink" Target="https://doi.org/10.1016/S0032-3861(00)00250-0" TargetMode="External"/><Relationship Id="rId33" Type="http://schemas.openxmlformats.org/officeDocument/2006/relationships/hyperlink" Target="https://doi.org/10.1016/B978-0-323-51270-1.00002-9" TargetMode="External"/><Relationship Id="rId38" Type="http://schemas.openxmlformats.org/officeDocument/2006/relationships/hyperlink" Target="https://doi.org/10.1007/s10853-008-3010-6" TargetMode="External"/><Relationship Id="rId46" Type="http://schemas.openxmlformats.org/officeDocument/2006/relationships/hyperlink" Target="https://doi.org/10.1016/B978-0-12-822977-4.00015-7" TargetMode="External"/><Relationship Id="rId59" Type="http://schemas.openxmlformats.org/officeDocument/2006/relationships/hyperlink" Target="https://doi.org/10.1016/j.foodhyd.2015.05.024" TargetMode="External"/><Relationship Id="rId67" Type="http://schemas.openxmlformats.org/officeDocument/2006/relationships/hyperlink" Target="https://doi.org/10.1002/jsfa.10477" TargetMode="External"/><Relationship Id="rId20" Type="http://schemas.openxmlformats.org/officeDocument/2006/relationships/hyperlink" Target="https://doi.org/10.5923/j.textile.20170604.03" TargetMode="External"/><Relationship Id="rId41" Type="http://schemas.openxmlformats.org/officeDocument/2006/relationships/hyperlink" Target="https://doi.org/10.1016/B978-0-12-822476-2.00004-2" TargetMode="External"/><Relationship Id="rId54" Type="http://schemas.openxmlformats.org/officeDocument/2006/relationships/hyperlink" Target="https://doi.org/10.3390/foods12081609" TargetMode="External"/><Relationship Id="rId62" Type="http://schemas.openxmlformats.org/officeDocument/2006/relationships/hyperlink" Target="https://doi.org/10.1080/10942912.2016.1247365" TargetMode="External"/><Relationship Id="rId70" Type="http://schemas.openxmlformats.org/officeDocument/2006/relationships/hyperlink" Target="https://doi.org/10.1016/j.cej.2021.130913"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21/acsapm.8b00073" TargetMode="External"/><Relationship Id="rId23" Type="http://schemas.openxmlformats.org/officeDocument/2006/relationships/hyperlink" Target="https://doi.org/10.1002/app.44578" TargetMode="External"/><Relationship Id="rId28" Type="http://schemas.openxmlformats.org/officeDocument/2006/relationships/hyperlink" Target="https://doi.org/10.1002/app.25907" TargetMode="External"/><Relationship Id="rId36" Type="http://schemas.openxmlformats.org/officeDocument/2006/relationships/hyperlink" Target="https://doi.org/10.1080/00405000.2011.554206" TargetMode="External"/><Relationship Id="rId49" Type="http://schemas.openxmlformats.org/officeDocument/2006/relationships/hyperlink" Target="https://doi.org/10.1016/j.%20ijbiomac.2020.06.217" TargetMode="External"/><Relationship Id="rId57" Type="http://schemas.openxmlformats.org/officeDocument/2006/relationships/hyperlink" Target="https://doi.org/10.1016/j.fpsl.2022.100827" TargetMode="External"/><Relationship Id="rId10" Type="http://schemas.openxmlformats.org/officeDocument/2006/relationships/image" Target="media/image4.png"/><Relationship Id="rId31" Type="http://schemas.openxmlformats.org/officeDocument/2006/relationships/hyperlink" Target="https://doi.org/10.1002/pssa.200675301" TargetMode="External"/><Relationship Id="rId44" Type="http://schemas.openxmlformats.org/officeDocument/2006/relationships/hyperlink" Target="https://doi.org/10.1021/acs.chemrev.8b00593" TargetMode="External"/><Relationship Id="rId52" Type="http://schemas.openxmlformats.org/officeDocument/2006/relationships/hyperlink" Target="https://doi.org/10.1016/j.foodhyd.2023.109426" TargetMode="External"/><Relationship Id="rId60" Type="http://schemas.openxmlformats.org/officeDocument/2006/relationships/hyperlink" Target="https://doi.org/10.3390/molecules25040981" TargetMode="External"/><Relationship Id="rId65" Type="http://schemas.openxmlformats.org/officeDocument/2006/relationships/hyperlink" Target="https://doi.org/10.3389/fbioe.2024.1483966"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1039/c6mh00045b" TargetMode="External"/><Relationship Id="rId39" Type="http://schemas.openxmlformats.org/officeDocument/2006/relationships/hyperlink" Target="https://doi.org/10.1016/j.ijpharm.2013.07.078" TargetMode="External"/><Relationship Id="rId34" Type="http://schemas.openxmlformats.org/officeDocument/2006/relationships/hyperlink" Target="https://doi.org/10.1016/j.matlet.2017.06.083" TargetMode="External"/><Relationship Id="rId50" Type="http://schemas.openxmlformats.org/officeDocument/2006/relationships/hyperlink" Target="https://doi.org/10.1016/j.foodhyd.2022.107916" TargetMode="External"/><Relationship Id="rId55" Type="http://schemas.openxmlformats.org/officeDocument/2006/relationships/hyperlink" Target="https://doi.org/10.1016/j.%20fpsl.2021.100709" TargetMode="External"/><Relationship Id="rId76"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doi.org/10.1016/j.%20snb.2017.04.140" TargetMode="External"/><Relationship Id="rId2" Type="http://schemas.openxmlformats.org/officeDocument/2006/relationships/styles" Target="styles.xml"/><Relationship Id="rId29" Type="http://schemas.openxmlformats.org/officeDocument/2006/relationships/hyperlink" Target="https://doi.org/10.3390/molecules25204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8332</Words>
  <Characters>47497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a</dc:creator>
  <cp:keywords/>
  <dc:description/>
  <cp:lastModifiedBy>SDI 1084</cp:lastModifiedBy>
  <cp:revision>26</cp:revision>
  <dcterms:created xsi:type="dcterms:W3CDTF">2025-03-20T05:42:00Z</dcterms:created>
  <dcterms:modified xsi:type="dcterms:W3CDTF">2025-03-20T12:00:00Z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542119bc-484d-480b-9c60-376deec77e1a</vt:lpwstr>
  </property>
</Properties>
</file>