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7A0C2C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602F7D" w:rsidRPr="007A0C2C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7A0C2C" w:rsidTr="002643B3">
        <w:trPr>
          <w:trHeight w:val="290"/>
        </w:trPr>
        <w:tc>
          <w:tcPr>
            <w:tcW w:w="1234" w:type="pct"/>
          </w:tcPr>
          <w:p w:rsidR="0000007A" w:rsidRPr="007A0C2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A0C2C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7A0C2C" w:rsidRDefault="0040638C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A954C1" w:rsidRPr="007A0C2C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South Asian Research Journal of Natural Products</w:t>
              </w:r>
            </w:hyperlink>
            <w:r w:rsidR="00A954C1" w:rsidRPr="007A0C2C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7A0C2C" w:rsidTr="002643B3">
        <w:trPr>
          <w:trHeight w:val="290"/>
        </w:trPr>
        <w:tc>
          <w:tcPr>
            <w:tcW w:w="1234" w:type="pct"/>
          </w:tcPr>
          <w:p w:rsidR="0000007A" w:rsidRPr="007A0C2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A0C2C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7A0C2C" w:rsidRDefault="00CB6544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A0C2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Ms_SARJNP_134924</w:t>
            </w:r>
          </w:p>
        </w:tc>
      </w:tr>
      <w:tr w:rsidR="0000007A" w:rsidRPr="007A0C2C" w:rsidTr="002643B3">
        <w:trPr>
          <w:trHeight w:val="650"/>
        </w:trPr>
        <w:tc>
          <w:tcPr>
            <w:tcW w:w="1234" w:type="pct"/>
          </w:tcPr>
          <w:p w:rsidR="0000007A" w:rsidRPr="007A0C2C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A0C2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7A0C2C" w:rsidRDefault="00CB6544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A0C2C">
              <w:rPr>
                <w:rFonts w:ascii="Arial" w:hAnsi="Arial" w:cs="Arial"/>
                <w:b/>
                <w:sz w:val="20"/>
                <w:szCs w:val="20"/>
                <w:lang w:val="en-GB"/>
              </w:rPr>
              <w:t>Molecular Spectroscopic (FTIR and UV-Vis) and Hyphenated Chromatographic (GC–MS) Characterization of bioactive compounds present in different solvent fractions of extract of leaf of Cola hispida BRENAN &amp; KEAY STERCULIACEAE</w:t>
            </w:r>
          </w:p>
        </w:tc>
      </w:tr>
      <w:tr w:rsidR="00CF0BBB" w:rsidRPr="007A0C2C" w:rsidTr="002643B3">
        <w:trPr>
          <w:trHeight w:val="332"/>
        </w:trPr>
        <w:tc>
          <w:tcPr>
            <w:tcW w:w="1234" w:type="pct"/>
          </w:tcPr>
          <w:p w:rsidR="00CF0BBB" w:rsidRPr="007A0C2C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A0C2C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BBB" w:rsidRPr="007A0C2C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:rsidR="003117DB" w:rsidRPr="007A0C2C" w:rsidRDefault="003117DB" w:rsidP="003117DB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3117DB" w:rsidRPr="007A0C2C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3117DB" w:rsidRPr="007A0C2C" w:rsidRDefault="003117D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A0C2C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7A0C2C">
              <w:rPr>
                <w:rFonts w:ascii="Arial" w:hAnsi="Arial" w:cs="Arial"/>
                <w:lang w:val="en-GB"/>
              </w:rPr>
              <w:t xml:space="preserve"> Comments</w:t>
            </w:r>
          </w:p>
          <w:p w:rsidR="003117DB" w:rsidRPr="007A0C2C" w:rsidRDefault="003117D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117DB" w:rsidRPr="007A0C2C">
        <w:tc>
          <w:tcPr>
            <w:tcW w:w="1265" w:type="pct"/>
            <w:noWrap/>
          </w:tcPr>
          <w:p w:rsidR="003117DB" w:rsidRPr="007A0C2C" w:rsidRDefault="003117D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:rsidR="003117DB" w:rsidRPr="007A0C2C" w:rsidRDefault="003117D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A0C2C">
              <w:rPr>
                <w:rFonts w:ascii="Arial" w:hAnsi="Arial" w:cs="Arial"/>
                <w:lang w:val="en-GB"/>
              </w:rPr>
              <w:t>Reviewer’s comment</w:t>
            </w:r>
          </w:p>
          <w:p w:rsidR="00C176C1" w:rsidRPr="007A0C2C" w:rsidRDefault="00C176C1" w:rsidP="00C176C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A0C2C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C176C1" w:rsidRPr="007A0C2C" w:rsidRDefault="00C176C1" w:rsidP="00C176C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3117DB" w:rsidRPr="007A0C2C" w:rsidRDefault="003117D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A0C2C">
              <w:rPr>
                <w:rFonts w:ascii="Arial" w:hAnsi="Arial" w:cs="Arial"/>
                <w:lang w:val="en-GB"/>
              </w:rPr>
              <w:t>Author’s Feedback</w:t>
            </w:r>
            <w:r w:rsidRPr="007A0C2C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7A0C2C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3117DB" w:rsidRPr="007A0C2C" w:rsidTr="007A0C2C">
        <w:trPr>
          <w:trHeight w:val="773"/>
        </w:trPr>
        <w:tc>
          <w:tcPr>
            <w:tcW w:w="1265" w:type="pct"/>
            <w:noWrap/>
          </w:tcPr>
          <w:p w:rsidR="003117DB" w:rsidRPr="007A0C2C" w:rsidRDefault="003117DB" w:rsidP="007A0C2C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7A0C2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2212" w:type="pct"/>
          </w:tcPr>
          <w:p w:rsidR="003117DB" w:rsidRPr="007A0C2C" w:rsidRDefault="003117DB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3117DB" w:rsidRPr="007A0C2C" w:rsidRDefault="003117D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117DB" w:rsidRPr="007A0C2C" w:rsidTr="007A0C2C">
        <w:trPr>
          <w:trHeight w:val="467"/>
        </w:trPr>
        <w:tc>
          <w:tcPr>
            <w:tcW w:w="1265" w:type="pct"/>
            <w:noWrap/>
          </w:tcPr>
          <w:p w:rsidR="003117DB" w:rsidRPr="007A0C2C" w:rsidRDefault="003117D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A0C2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3117DB" w:rsidRPr="007A0C2C" w:rsidRDefault="003117DB" w:rsidP="007A0C2C">
            <w:pPr>
              <w:ind w:left="360"/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</w:pPr>
            <w:r w:rsidRPr="007A0C2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2212" w:type="pct"/>
          </w:tcPr>
          <w:p w:rsidR="003117DB" w:rsidRPr="007A0C2C" w:rsidRDefault="003117D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3117DB" w:rsidRPr="007A0C2C" w:rsidRDefault="003117D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117DB" w:rsidRPr="007A0C2C" w:rsidTr="007A0C2C">
        <w:trPr>
          <w:trHeight w:val="269"/>
        </w:trPr>
        <w:tc>
          <w:tcPr>
            <w:tcW w:w="1265" w:type="pct"/>
            <w:noWrap/>
          </w:tcPr>
          <w:p w:rsidR="003117DB" w:rsidRPr="007A0C2C" w:rsidRDefault="003117DB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7A0C2C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:rsidR="003117DB" w:rsidRPr="007A0C2C" w:rsidRDefault="003117DB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3117DB" w:rsidRPr="007A0C2C" w:rsidRDefault="003117D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3117DB" w:rsidRPr="007A0C2C" w:rsidRDefault="003117D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117DB" w:rsidRPr="007A0C2C" w:rsidTr="007A0C2C">
        <w:trPr>
          <w:trHeight w:val="440"/>
        </w:trPr>
        <w:tc>
          <w:tcPr>
            <w:tcW w:w="1265" w:type="pct"/>
            <w:noWrap/>
          </w:tcPr>
          <w:p w:rsidR="003117DB" w:rsidRPr="007A0C2C" w:rsidRDefault="003117DB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7A0C2C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:rsidR="003117DB" w:rsidRPr="007A0C2C" w:rsidRDefault="003117DB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3117DB" w:rsidRPr="007A0C2C" w:rsidRDefault="003117D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117DB" w:rsidRPr="007A0C2C">
        <w:trPr>
          <w:trHeight w:val="703"/>
        </w:trPr>
        <w:tc>
          <w:tcPr>
            <w:tcW w:w="1265" w:type="pct"/>
            <w:noWrap/>
          </w:tcPr>
          <w:p w:rsidR="003117DB" w:rsidRPr="007A0C2C" w:rsidRDefault="003117D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A0C2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:rsidR="003117DB" w:rsidRPr="007A0C2C" w:rsidRDefault="003117DB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3117DB" w:rsidRPr="007A0C2C" w:rsidRDefault="003117D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117DB" w:rsidRPr="007A0C2C">
        <w:trPr>
          <w:trHeight w:val="386"/>
        </w:trPr>
        <w:tc>
          <w:tcPr>
            <w:tcW w:w="1265" w:type="pct"/>
            <w:noWrap/>
          </w:tcPr>
          <w:p w:rsidR="003117DB" w:rsidRPr="007A0C2C" w:rsidRDefault="003117DB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7A0C2C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:rsidR="003117DB" w:rsidRPr="007A0C2C" w:rsidRDefault="003117D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3117DB" w:rsidRPr="007A0C2C" w:rsidRDefault="003117D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3117DB" w:rsidRPr="007A0C2C" w:rsidRDefault="003117D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117DB" w:rsidRPr="007A0C2C">
        <w:trPr>
          <w:trHeight w:val="1178"/>
        </w:trPr>
        <w:tc>
          <w:tcPr>
            <w:tcW w:w="1265" w:type="pct"/>
            <w:noWrap/>
          </w:tcPr>
          <w:p w:rsidR="003117DB" w:rsidRPr="007A0C2C" w:rsidRDefault="003117DB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7A0C2C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7A0C2C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7A0C2C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:rsidR="003117DB" w:rsidRPr="007A0C2C" w:rsidRDefault="003117D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:rsidR="00647FF5" w:rsidRPr="007A0C2C" w:rsidRDefault="00647FF5" w:rsidP="00647F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0C2C">
              <w:rPr>
                <w:rFonts w:ascii="Arial" w:hAnsi="Arial" w:cs="Arial"/>
                <w:sz w:val="20"/>
                <w:szCs w:val="20"/>
              </w:rPr>
              <w:t xml:space="preserve">The study effectively combines multiple analytical techniques (FTIR, UV-Vis, and GC-MS) to provide a comprehensive phytochemical profile of </w:t>
            </w:r>
            <w:r w:rsidRPr="007A0C2C">
              <w:rPr>
                <w:rFonts w:ascii="Arial" w:hAnsi="Arial" w:cs="Arial"/>
                <w:i/>
                <w:iCs/>
                <w:sz w:val="20"/>
                <w:szCs w:val="20"/>
              </w:rPr>
              <w:t>Cola hispida</w:t>
            </w:r>
            <w:r w:rsidRPr="007A0C2C">
              <w:rPr>
                <w:rFonts w:ascii="Arial" w:hAnsi="Arial" w:cs="Arial"/>
                <w:sz w:val="20"/>
                <w:szCs w:val="20"/>
              </w:rPr>
              <w:t>. The research addresses the limited existing data on this traditionally important plant, which is a key strength. The interpretation of spectral data (FTIR and UV-Vis) and chromatographic results (GC-MS) is generally sound, linking specific chemical features to compound classes. The discussion of the variations in phytochemical content across different solvent fractions logically connects to the polarity of the solvents used.</w:t>
            </w:r>
          </w:p>
          <w:p w:rsidR="00647FF5" w:rsidRPr="007A0C2C" w:rsidRDefault="00647FF5" w:rsidP="00647F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0C2C">
              <w:rPr>
                <w:rFonts w:ascii="Arial" w:hAnsi="Arial" w:cs="Arial"/>
                <w:sz w:val="20"/>
                <w:szCs w:val="20"/>
              </w:rPr>
              <w:t>The manuscript is well-</w:t>
            </w:r>
            <w:proofErr w:type="spellStart"/>
            <w:r w:rsidRPr="007A0C2C">
              <w:rPr>
                <w:rFonts w:ascii="Arial" w:hAnsi="Arial" w:cs="Arial"/>
                <w:sz w:val="20"/>
                <w:szCs w:val="20"/>
              </w:rPr>
              <w:t>organised</w:t>
            </w:r>
            <w:proofErr w:type="spellEnd"/>
            <w:r w:rsidRPr="007A0C2C">
              <w:rPr>
                <w:rFonts w:ascii="Arial" w:hAnsi="Arial" w:cs="Arial"/>
                <w:sz w:val="20"/>
                <w:szCs w:val="20"/>
              </w:rPr>
              <w:t xml:space="preserve">, with clear descriptions of the methodology and presentation of results in tables and figures. However, improving the resolution of figures would enhance the overall presentation. </w:t>
            </w:r>
          </w:p>
          <w:p w:rsidR="003117DB" w:rsidRPr="007A0C2C" w:rsidRDefault="003117D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3117DB" w:rsidRPr="007A0C2C" w:rsidRDefault="00F272C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A0C2C">
              <w:rPr>
                <w:rFonts w:ascii="Arial" w:hAnsi="Arial" w:cs="Arial"/>
                <w:sz w:val="20"/>
                <w:szCs w:val="20"/>
                <w:lang w:val="en-GB"/>
              </w:rPr>
              <w:t xml:space="preserve">Authors agree with reviewer’s comments. </w:t>
            </w:r>
          </w:p>
          <w:p w:rsidR="00F272C7" w:rsidRPr="007A0C2C" w:rsidRDefault="00F272C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A0C2C">
              <w:rPr>
                <w:rFonts w:ascii="Arial" w:hAnsi="Arial" w:cs="Arial"/>
                <w:sz w:val="20"/>
                <w:szCs w:val="20"/>
                <w:lang w:val="en-GB"/>
              </w:rPr>
              <w:t xml:space="preserve">However, the resolution </w:t>
            </w:r>
            <w:r w:rsidR="000E2269" w:rsidRPr="007A0C2C">
              <w:rPr>
                <w:rFonts w:ascii="Arial" w:hAnsi="Arial" w:cs="Arial"/>
                <w:sz w:val="20"/>
                <w:szCs w:val="20"/>
                <w:lang w:val="en-GB"/>
              </w:rPr>
              <w:t>if images submitted are the best forms of images generated by the instrument.</w:t>
            </w:r>
            <w:r w:rsidR="004E7A60" w:rsidRPr="007A0C2C">
              <w:rPr>
                <w:rFonts w:ascii="Arial" w:hAnsi="Arial" w:cs="Arial"/>
                <w:sz w:val="20"/>
                <w:szCs w:val="20"/>
                <w:lang w:val="en-GB"/>
              </w:rPr>
              <w:t xml:space="preserve"> The model of the UV-VISIBLE Spectrophotometry used for instance in the characterisation of the fractions was </w:t>
            </w:r>
            <w:r w:rsidR="00F5679A" w:rsidRPr="007A0C2C">
              <w:rPr>
                <w:rFonts w:ascii="Arial" w:hAnsi="Arial" w:cs="Arial"/>
                <w:sz w:val="20"/>
                <w:szCs w:val="20"/>
                <w:lang w:val="en-GB"/>
              </w:rPr>
              <w:t>Thermo Scientific Corporation Genesys10 UV Visible Spectrophotometer</w:t>
            </w:r>
            <w:r w:rsidR="00CB0A55" w:rsidRPr="007A0C2C">
              <w:rPr>
                <w:rFonts w:ascii="Arial" w:hAnsi="Arial" w:cs="Arial"/>
                <w:sz w:val="20"/>
                <w:szCs w:val="20"/>
                <w:lang w:val="en-GB"/>
              </w:rPr>
              <w:t>, which does not generate soft copies.</w:t>
            </w:r>
            <w:r w:rsidR="00261886" w:rsidRPr="007A0C2C">
              <w:rPr>
                <w:rFonts w:ascii="Arial" w:hAnsi="Arial" w:cs="Arial"/>
                <w:sz w:val="20"/>
                <w:szCs w:val="20"/>
                <w:lang w:val="en-GB"/>
              </w:rPr>
              <w:t xml:space="preserve"> The spectra was first printed on </w:t>
            </w:r>
            <w:proofErr w:type="gramStart"/>
            <w:r w:rsidR="00261886" w:rsidRPr="007A0C2C">
              <w:rPr>
                <w:rFonts w:ascii="Arial" w:hAnsi="Arial" w:cs="Arial"/>
                <w:sz w:val="20"/>
                <w:szCs w:val="20"/>
                <w:lang w:val="en-GB"/>
              </w:rPr>
              <w:t>paper,  and</w:t>
            </w:r>
            <w:proofErr w:type="gramEnd"/>
            <w:r w:rsidR="00261886" w:rsidRPr="007A0C2C">
              <w:rPr>
                <w:rFonts w:ascii="Arial" w:hAnsi="Arial" w:cs="Arial"/>
                <w:sz w:val="20"/>
                <w:szCs w:val="20"/>
                <w:lang w:val="en-GB"/>
              </w:rPr>
              <w:t xml:space="preserve"> then photographed into an image. </w:t>
            </w:r>
            <w:r w:rsidR="008C4B6A" w:rsidRPr="007A0C2C">
              <w:rPr>
                <w:rFonts w:ascii="Arial" w:hAnsi="Arial" w:cs="Arial"/>
                <w:sz w:val="20"/>
                <w:szCs w:val="20"/>
                <w:lang w:val="en-GB"/>
              </w:rPr>
              <w:t>While the resolutions may not be high,</w:t>
            </w:r>
            <w:r w:rsidR="004D7536" w:rsidRPr="007A0C2C">
              <w:rPr>
                <w:rFonts w:ascii="Arial" w:hAnsi="Arial" w:cs="Arial"/>
                <w:sz w:val="20"/>
                <w:szCs w:val="20"/>
                <w:lang w:val="en-GB"/>
              </w:rPr>
              <w:t xml:space="preserve"> the images are clear enough to be seen.</w:t>
            </w:r>
          </w:p>
        </w:tc>
      </w:tr>
    </w:tbl>
    <w:p w:rsidR="003117DB" w:rsidRPr="007A0C2C" w:rsidRDefault="003117DB" w:rsidP="003117D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3117DB" w:rsidRPr="007A0C2C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17DB" w:rsidRPr="007A0C2C" w:rsidRDefault="003117D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7A0C2C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7A0C2C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3117DB" w:rsidRPr="007A0C2C" w:rsidRDefault="003117D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3117DB" w:rsidRPr="007A0C2C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17DB" w:rsidRPr="007A0C2C" w:rsidRDefault="003117D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17DB" w:rsidRPr="007A0C2C" w:rsidRDefault="003117D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A0C2C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:rsidR="003117DB" w:rsidRPr="007A0C2C" w:rsidRDefault="003117D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A0C2C">
              <w:rPr>
                <w:rFonts w:ascii="Arial" w:hAnsi="Arial" w:cs="Arial"/>
                <w:lang w:val="en-GB"/>
              </w:rPr>
              <w:t>Author’s comment</w:t>
            </w:r>
            <w:r w:rsidRPr="007A0C2C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7A0C2C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3117DB" w:rsidRPr="007A0C2C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17DB" w:rsidRPr="007A0C2C" w:rsidRDefault="003117D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A0C2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3117DB" w:rsidRPr="007A0C2C" w:rsidRDefault="003117D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17DB" w:rsidRPr="007A0C2C" w:rsidRDefault="003117D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7A0C2C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7A0C2C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7A0C2C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:rsidR="003117DB" w:rsidRPr="007A0C2C" w:rsidRDefault="003117D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3117DB" w:rsidRPr="007A0C2C" w:rsidRDefault="003117D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:rsidR="003117DB" w:rsidRPr="007A0C2C" w:rsidRDefault="003117D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3117DB" w:rsidRPr="007A0C2C" w:rsidRDefault="003117D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3117DB" w:rsidRPr="007A0C2C" w:rsidRDefault="003117D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3117DB" w:rsidRPr="007A0C2C" w:rsidRDefault="003117D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8913D5" w:rsidRPr="007A0C2C" w:rsidRDefault="008913D5" w:rsidP="003117DB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  <w:bookmarkStart w:id="2" w:name="_GoBack"/>
      <w:bookmarkEnd w:id="0"/>
      <w:bookmarkEnd w:id="1"/>
      <w:bookmarkEnd w:id="2"/>
    </w:p>
    <w:sectPr w:rsidR="008913D5" w:rsidRPr="007A0C2C" w:rsidSect="00031C44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638C" w:rsidRPr="0000007A" w:rsidRDefault="0040638C" w:rsidP="0099583E">
      <w:r>
        <w:separator/>
      </w:r>
    </w:p>
  </w:endnote>
  <w:endnote w:type="continuationSeparator" w:id="0">
    <w:p w:rsidR="0040638C" w:rsidRPr="0000007A" w:rsidRDefault="0040638C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32318A" w:rsidRPr="0032318A">
      <w:rPr>
        <w:sz w:val="16"/>
      </w:rPr>
      <w:t xml:space="preserve">Version: </w:t>
    </w:r>
    <w:r w:rsidR="00090934">
      <w:rPr>
        <w:sz w:val="16"/>
      </w:rPr>
      <w:t>3</w:t>
    </w:r>
    <w:r w:rsidR="0032318A" w:rsidRPr="0032318A">
      <w:rPr>
        <w:sz w:val="16"/>
      </w:rPr>
      <w:t xml:space="preserve"> (0</w:t>
    </w:r>
    <w:r w:rsidR="00090934">
      <w:rPr>
        <w:sz w:val="16"/>
      </w:rPr>
      <w:t>7</w:t>
    </w:r>
    <w:r w:rsidR="0032318A" w:rsidRPr="0032318A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638C" w:rsidRPr="0000007A" w:rsidRDefault="0040638C" w:rsidP="0099583E">
      <w:r>
        <w:separator/>
      </w:r>
    </w:p>
  </w:footnote>
  <w:footnote w:type="continuationSeparator" w:id="0">
    <w:p w:rsidR="0040638C" w:rsidRPr="0000007A" w:rsidRDefault="0040638C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FE415B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1C44"/>
    <w:rsid w:val="000354B3"/>
    <w:rsid w:val="00037D52"/>
    <w:rsid w:val="000450FC"/>
    <w:rsid w:val="00056CB0"/>
    <w:rsid w:val="000577C2"/>
    <w:rsid w:val="0006257C"/>
    <w:rsid w:val="00084D7C"/>
    <w:rsid w:val="00090934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0BC7"/>
    <w:rsid w:val="000C3B7E"/>
    <w:rsid w:val="000D7E6F"/>
    <w:rsid w:val="000E2269"/>
    <w:rsid w:val="00100577"/>
    <w:rsid w:val="00101322"/>
    <w:rsid w:val="00136984"/>
    <w:rsid w:val="00137378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87B1E"/>
    <w:rsid w:val="00190B9B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1886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17DB"/>
    <w:rsid w:val="00312559"/>
    <w:rsid w:val="003204B8"/>
    <w:rsid w:val="0032318A"/>
    <w:rsid w:val="0033692F"/>
    <w:rsid w:val="00346223"/>
    <w:rsid w:val="003A04E7"/>
    <w:rsid w:val="003A4991"/>
    <w:rsid w:val="003A6E1A"/>
    <w:rsid w:val="003B2172"/>
    <w:rsid w:val="003E746A"/>
    <w:rsid w:val="0040638C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D2E36"/>
    <w:rsid w:val="004D7536"/>
    <w:rsid w:val="004E7A60"/>
    <w:rsid w:val="00503AB6"/>
    <w:rsid w:val="005047C5"/>
    <w:rsid w:val="00510920"/>
    <w:rsid w:val="00513BBC"/>
    <w:rsid w:val="00521812"/>
    <w:rsid w:val="00523D2C"/>
    <w:rsid w:val="0052580F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77676"/>
    <w:rsid w:val="005A5BE0"/>
    <w:rsid w:val="005B12E0"/>
    <w:rsid w:val="005C25A0"/>
    <w:rsid w:val="005D230D"/>
    <w:rsid w:val="00602F7D"/>
    <w:rsid w:val="00605952"/>
    <w:rsid w:val="00620677"/>
    <w:rsid w:val="00624032"/>
    <w:rsid w:val="00645A56"/>
    <w:rsid w:val="00647FF5"/>
    <w:rsid w:val="006532DF"/>
    <w:rsid w:val="0065579D"/>
    <w:rsid w:val="00656DD1"/>
    <w:rsid w:val="00663792"/>
    <w:rsid w:val="0067046C"/>
    <w:rsid w:val="00676845"/>
    <w:rsid w:val="00677510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A0C2C"/>
    <w:rsid w:val="007B1099"/>
    <w:rsid w:val="007B6E18"/>
    <w:rsid w:val="007C5244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C4B6A"/>
    <w:rsid w:val="008D020E"/>
    <w:rsid w:val="008D1117"/>
    <w:rsid w:val="008D15A4"/>
    <w:rsid w:val="008F36E4"/>
    <w:rsid w:val="009241F9"/>
    <w:rsid w:val="00933C8B"/>
    <w:rsid w:val="009553EC"/>
    <w:rsid w:val="00966595"/>
    <w:rsid w:val="0097330E"/>
    <w:rsid w:val="00974330"/>
    <w:rsid w:val="0097498C"/>
    <w:rsid w:val="00982766"/>
    <w:rsid w:val="0098411A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954C1"/>
    <w:rsid w:val="00AA41B3"/>
    <w:rsid w:val="00AA6670"/>
    <w:rsid w:val="00AB1ED6"/>
    <w:rsid w:val="00AB397D"/>
    <w:rsid w:val="00AB638A"/>
    <w:rsid w:val="00AB6E43"/>
    <w:rsid w:val="00AC1349"/>
    <w:rsid w:val="00AD6C51"/>
    <w:rsid w:val="00AF01EE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45D5"/>
    <w:rsid w:val="00B858FF"/>
    <w:rsid w:val="00B90CDF"/>
    <w:rsid w:val="00B952E9"/>
    <w:rsid w:val="00BA1AB3"/>
    <w:rsid w:val="00BA3E70"/>
    <w:rsid w:val="00BA6421"/>
    <w:rsid w:val="00BB34E6"/>
    <w:rsid w:val="00BB4FEC"/>
    <w:rsid w:val="00BC402F"/>
    <w:rsid w:val="00BD27BA"/>
    <w:rsid w:val="00BE13EF"/>
    <w:rsid w:val="00BE40A5"/>
    <w:rsid w:val="00BE6454"/>
    <w:rsid w:val="00BF324A"/>
    <w:rsid w:val="00BF39A4"/>
    <w:rsid w:val="00C02797"/>
    <w:rsid w:val="00C10283"/>
    <w:rsid w:val="00C110CC"/>
    <w:rsid w:val="00C176C1"/>
    <w:rsid w:val="00C22886"/>
    <w:rsid w:val="00C25C8F"/>
    <w:rsid w:val="00C263C6"/>
    <w:rsid w:val="00C635B6"/>
    <w:rsid w:val="00C70DFC"/>
    <w:rsid w:val="00C82466"/>
    <w:rsid w:val="00C84097"/>
    <w:rsid w:val="00CB0638"/>
    <w:rsid w:val="00CB0A55"/>
    <w:rsid w:val="00CB429B"/>
    <w:rsid w:val="00CB6544"/>
    <w:rsid w:val="00CC2753"/>
    <w:rsid w:val="00CD093E"/>
    <w:rsid w:val="00CD1556"/>
    <w:rsid w:val="00CD1FD7"/>
    <w:rsid w:val="00CE199A"/>
    <w:rsid w:val="00CE5AC7"/>
    <w:rsid w:val="00CF0BBB"/>
    <w:rsid w:val="00CF1A7B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E451EA"/>
    <w:rsid w:val="00E53E52"/>
    <w:rsid w:val="00E57F4B"/>
    <w:rsid w:val="00E63889"/>
    <w:rsid w:val="00E65EB7"/>
    <w:rsid w:val="00E71C8D"/>
    <w:rsid w:val="00E72360"/>
    <w:rsid w:val="00E972A7"/>
    <w:rsid w:val="00EA04AE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272C7"/>
    <w:rsid w:val="00F3295A"/>
    <w:rsid w:val="00F34D8E"/>
    <w:rsid w:val="00F3669D"/>
    <w:rsid w:val="00F405F8"/>
    <w:rsid w:val="00F41154"/>
    <w:rsid w:val="00F4700F"/>
    <w:rsid w:val="00F51F7F"/>
    <w:rsid w:val="00F5679A"/>
    <w:rsid w:val="00F573EA"/>
    <w:rsid w:val="00F57E9D"/>
    <w:rsid w:val="00FA6528"/>
    <w:rsid w:val="00FB6BF4"/>
    <w:rsid w:val="00FC2E17"/>
    <w:rsid w:val="00FC6387"/>
    <w:rsid w:val="00FC6802"/>
    <w:rsid w:val="00FD70A7"/>
    <w:rsid w:val="00FE415B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3A2A2A4-7557-C546-9897-A1C79EF9B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52580F"/>
    <w:rPr>
      <w:color w:val="605E5C"/>
      <w:shd w:val="clear" w:color="auto" w:fill="E1DFDD"/>
    </w:rPr>
  </w:style>
  <w:style w:type="character" w:styleId="Strong">
    <w:name w:val="Strong"/>
    <w:uiPriority w:val="22"/>
    <w:qFormat/>
    <w:rsid w:val="00647FF5"/>
    <w:rPr>
      <w:b/>
      <w:bCs/>
    </w:rPr>
  </w:style>
  <w:style w:type="paragraph" w:customStyle="1" w:styleId="authoraffiliation">
    <w:name w:val="authoraffiliation"/>
    <w:basedOn w:val="Normal"/>
    <w:rsid w:val="00647FF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64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3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sarjnp.com/index.php/SARJN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1A822-5D74-4847-AFA1-741408362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Links>
    <vt:vector size="6" baseType="variant">
      <vt:variant>
        <vt:i4>7667762</vt:i4>
      </vt:variant>
      <vt:variant>
        <vt:i4>0</vt:i4>
      </vt:variant>
      <vt:variant>
        <vt:i4>0</vt:i4>
      </vt:variant>
      <vt:variant>
        <vt:i4>5</vt:i4>
      </vt:variant>
      <vt:variant>
        <vt:lpwstr>https://journalsarjnp.com/index.php/SARJNP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1137</cp:lastModifiedBy>
  <cp:revision>12</cp:revision>
  <dcterms:created xsi:type="dcterms:W3CDTF">2025-04-21T16:26:00Z</dcterms:created>
  <dcterms:modified xsi:type="dcterms:W3CDTF">2025-04-22T08:23:00Z</dcterms:modified>
</cp:coreProperties>
</file>