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9C8" w:rsidRPr="009773E6" w:rsidRDefault="007741F0">
      <w:pPr>
        <w:spacing w:after="0"/>
        <w:rPr>
          <w:rFonts w:ascii="Arial" w:hAnsi="Arial" w:cs="Arial"/>
          <w:sz w:val="20"/>
          <w:szCs w:val="20"/>
        </w:rPr>
      </w:pPr>
      <w:r w:rsidRPr="009773E6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TableGrid"/>
        <w:tblW w:w="20938" w:type="dxa"/>
        <w:tblInd w:w="0" w:type="dxa"/>
        <w:tblCellMar>
          <w:top w:w="12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0049C8" w:rsidRPr="009773E6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293273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7741F0" w:rsidRPr="009773E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Microbiology Research Journal International</w:t>
              </w:r>
            </w:hyperlink>
            <w:hyperlink r:id="rId8">
              <w:r w:rsidR="007741F0" w:rsidRPr="009773E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</w:rPr>
                <w:t xml:space="preserve"> </w:t>
              </w:r>
            </w:hyperlink>
            <w:r w:rsidR="007741F0" w:rsidRPr="009773E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049C8" w:rsidRPr="009773E6">
        <w:trPr>
          <w:trHeight w:val="30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Arial" w:hAnsi="Arial" w:cs="Arial"/>
                <w:b/>
                <w:sz w:val="20"/>
                <w:szCs w:val="20"/>
              </w:rPr>
              <w:t xml:space="preserve">Ms_MRJI_134538 </w:t>
            </w:r>
          </w:p>
        </w:tc>
      </w:tr>
      <w:tr w:rsidR="000049C8" w:rsidRPr="009773E6">
        <w:trPr>
          <w:trHeight w:val="660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9C8" w:rsidRPr="009773E6" w:rsidRDefault="007741F0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Arial" w:hAnsi="Arial" w:cs="Arial"/>
                <w:b/>
                <w:sz w:val="20"/>
                <w:szCs w:val="20"/>
              </w:rPr>
              <w:t xml:space="preserve">Comparative Phytochemical Profiling and Antimicrobial Efficacy of Ganoderma and Shiitake Mushrooms: A Microbiological Perspective </w:t>
            </w:r>
          </w:p>
        </w:tc>
      </w:tr>
      <w:tr w:rsidR="000049C8" w:rsidRPr="009773E6">
        <w:trPr>
          <w:trHeight w:val="34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C64306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Arial" w:hAnsi="Arial" w:cs="Arial"/>
                <w:b/>
                <w:sz w:val="20"/>
                <w:szCs w:val="20"/>
              </w:rPr>
              <w:t xml:space="preserve">Original </w:t>
            </w:r>
            <w:r w:rsidR="007741F0" w:rsidRPr="009773E6">
              <w:rPr>
                <w:rFonts w:ascii="Arial" w:eastAsia="Arial" w:hAnsi="Arial" w:cs="Arial"/>
                <w:b/>
                <w:sz w:val="20"/>
                <w:szCs w:val="20"/>
              </w:rPr>
              <w:t xml:space="preserve">Research Article </w:t>
            </w:r>
          </w:p>
        </w:tc>
      </w:tr>
    </w:tbl>
    <w:p w:rsidR="000049C8" w:rsidRPr="009773E6" w:rsidRDefault="007741F0">
      <w:pPr>
        <w:spacing w:after="0"/>
        <w:rPr>
          <w:rFonts w:ascii="Arial" w:hAnsi="Arial" w:cs="Arial"/>
          <w:sz w:val="20"/>
          <w:szCs w:val="20"/>
        </w:rPr>
      </w:pPr>
      <w:r w:rsidRPr="009773E6">
        <w:rPr>
          <w:rFonts w:ascii="Arial" w:eastAsia="Arial" w:hAnsi="Arial" w:cs="Arial"/>
          <w:b/>
          <w:sz w:val="20"/>
          <w:szCs w:val="20"/>
        </w:rPr>
        <w:t xml:space="preserve"> </w:t>
      </w:r>
      <w:r w:rsidRPr="009773E6">
        <w:rPr>
          <w:rFonts w:ascii="Arial" w:eastAsia="Times New Roman" w:hAnsi="Arial" w:cs="Arial"/>
          <w:sz w:val="20"/>
          <w:szCs w:val="20"/>
        </w:rPr>
        <w:t xml:space="preserve"> </w:t>
      </w:r>
    </w:p>
    <w:p w:rsidR="000049C8" w:rsidRPr="009773E6" w:rsidRDefault="007741F0">
      <w:pPr>
        <w:spacing w:after="0"/>
        <w:ind w:left="-5" w:hanging="10"/>
        <w:rPr>
          <w:rFonts w:ascii="Arial" w:hAnsi="Arial" w:cs="Arial"/>
          <w:sz w:val="20"/>
          <w:szCs w:val="20"/>
        </w:rPr>
      </w:pPr>
      <w:r w:rsidRPr="009773E6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1:</w:t>
      </w:r>
      <w:r w:rsidRPr="009773E6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:rsidR="000049C8" w:rsidRPr="009773E6" w:rsidRDefault="007741F0">
      <w:pPr>
        <w:spacing w:after="0"/>
        <w:rPr>
          <w:rFonts w:ascii="Arial" w:hAnsi="Arial" w:cs="Arial"/>
          <w:sz w:val="20"/>
          <w:szCs w:val="20"/>
        </w:rPr>
      </w:pPr>
      <w:r w:rsidRPr="009773E6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20970" w:type="dxa"/>
        <w:tblInd w:w="-5" w:type="dxa"/>
        <w:tblCellMar>
          <w:top w:w="5" w:type="dxa"/>
          <w:left w:w="108" w:type="dxa"/>
          <w:right w:w="102" w:type="dxa"/>
        </w:tblCellMar>
        <w:tblLook w:val="04A0" w:firstRow="1" w:lastRow="0" w:firstColumn="1" w:lastColumn="0" w:noHBand="0" w:noVBand="1"/>
      </w:tblPr>
      <w:tblGrid>
        <w:gridCol w:w="5251"/>
        <w:gridCol w:w="9356"/>
        <w:gridCol w:w="6363"/>
      </w:tblGrid>
      <w:tr w:rsidR="000049C8" w:rsidRPr="009773E6" w:rsidTr="009773E6">
        <w:trPr>
          <w:trHeight w:val="974"/>
        </w:trPr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  <w:tbl>
            <w:tblPr>
              <w:tblStyle w:val="TableGrid"/>
              <w:tblW w:w="8574" w:type="dxa"/>
              <w:tblInd w:w="0" w:type="dxa"/>
              <w:tblCellMar>
                <w:top w:w="7" w:type="dxa"/>
              </w:tblCellMar>
              <w:tblLook w:val="04A0" w:firstRow="1" w:lastRow="0" w:firstColumn="1" w:lastColumn="0" w:noHBand="0" w:noVBand="1"/>
            </w:tblPr>
            <w:tblGrid>
              <w:gridCol w:w="679"/>
              <w:gridCol w:w="7895"/>
            </w:tblGrid>
            <w:tr w:rsidR="000049C8" w:rsidRPr="009773E6">
              <w:trPr>
                <w:trHeight w:val="230"/>
              </w:trPr>
              <w:tc>
                <w:tcPr>
                  <w:tcW w:w="85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0049C8" w:rsidRPr="009773E6" w:rsidRDefault="007741F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73E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0049C8" w:rsidRPr="009773E6">
              <w:trPr>
                <w:trHeight w:val="228"/>
              </w:trPr>
              <w:tc>
                <w:tcPr>
                  <w:tcW w:w="6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0049C8" w:rsidRPr="009773E6" w:rsidRDefault="007741F0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73E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review.</w:t>
                  </w:r>
                </w:p>
              </w:tc>
              <w:tc>
                <w:tcPr>
                  <w:tcW w:w="7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049C8" w:rsidRPr="009773E6" w:rsidRDefault="007741F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773E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ind w:right="7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9773E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773E6">
              <w:rPr>
                <w:rFonts w:ascii="Arial" w:eastAsia="Times New Roman" w:hAnsi="Arial" w:cs="Arial"/>
                <w:i/>
                <w:sz w:val="20"/>
                <w:szCs w:val="20"/>
              </w:rPr>
              <w:t>(Please correct the manuscript and highlight that part in the manuscript. It is mandatory that authors should write his/her feedback here)</w:t>
            </w:r>
            <w:r w:rsidRPr="009773E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0049C8" w:rsidRPr="009773E6" w:rsidTr="009773E6">
        <w:trPr>
          <w:trHeight w:val="1620"/>
        </w:trPr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:rsidR="000049C8" w:rsidRPr="009773E6" w:rsidRDefault="007741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 aspect of the Importance, of this Manuscript, I will Point Out below: </w:t>
            </w:r>
          </w:p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</w:t>
            </w:r>
          </w:p>
          <w:p w:rsidR="000049C8" w:rsidRPr="009773E6" w:rsidRDefault="007741F0">
            <w:pPr>
              <w:numPr>
                <w:ilvl w:val="0"/>
                <w:numId w:val="1"/>
              </w:numPr>
              <w:spacing w:after="3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Offering valuable insights into their potential applications in pharmaceutical development and medicinal industry. </w:t>
            </w:r>
          </w:p>
          <w:p w:rsidR="000049C8" w:rsidRPr="009773E6" w:rsidRDefault="007741F0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It is also </w:t>
            </w:r>
            <w:proofErr w:type="gramStart"/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>the  efficacy</w:t>
            </w:r>
            <w:proofErr w:type="gramEnd"/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of the treatment and prevention of microbial infections. </w:t>
            </w:r>
          </w:p>
          <w:p w:rsidR="000049C8" w:rsidRPr="009773E6" w:rsidRDefault="007741F0">
            <w:pPr>
              <w:numPr>
                <w:ilvl w:val="0"/>
                <w:numId w:val="1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It is a rich source of β-glucans, which contribute to its notable antibacterial and antifungal activities. 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8032F5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hAnsi="Arial" w:cs="Arial"/>
                <w:sz w:val="20"/>
                <w:szCs w:val="20"/>
              </w:rPr>
              <w:t xml:space="preserve">All these points have been included in importance </w:t>
            </w:r>
            <w:r w:rsidRPr="009773E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of Phytochemical Profiling in Medicinal Research</w:t>
            </w:r>
          </w:p>
        </w:tc>
      </w:tr>
      <w:tr w:rsidR="000049C8" w:rsidRPr="009773E6" w:rsidTr="009773E6">
        <w:trPr>
          <w:trHeight w:val="489"/>
        </w:trPr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:rsidR="000049C8" w:rsidRPr="009773E6" w:rsidRDefault="007741F0" w:rsidP="009773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 w:rsidP="009773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Yes Suitable. 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C7035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049C8" w:rsidRPr="009773E6" w:rsidTr="009773E6">
        <w:trPr>
          <w:trHeight w:val="534"/>
        </w:trPr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 w:rsidP="009773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  <w:p w:rsidR="000049C8" w:rsidRPr="009773E6" w:rsidRDefault="007741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This manuscript of the Abstract is Ok. 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C7035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049C8" w:rsidRPr="009773E6" w:rsidTr="009773E6">
        <w:trPr>
          <w:trHeight w:val="111"/>
        </w:trPr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  <w:r w:rsidRPr="009773E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 Ok Correct. 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C7035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049C8" w:rsidRPr="009773E6" w:rsidTr="009773E6">
        <w:trPr>
          <w:trHeight w:val="696"/>
        </w:trPr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 w:rsidP="009773E6">
            <w:pPr>
              <w:spacing w:line="244" w:lineRule="auto"/>
              <w:ind w:left="12" w:hanging="12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4214114</wp:posOffset>
                      </wp:positionH>
                      <wp:positionV relativeFrom="paragraph">
                        <wp:posOffset>-19892</wp:posOffset>
                      </wp:positionV>
                      <wp:extent cx="38100" cy="146304"/>
                      <wp:effectExtent l="0" t="0" r="0" b="0"/>
                      <wp:wrapNone/>
                      <wp:docPr id="8547" name="Group 85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100" cy="146304"/>
                                <a:chOff x="0" y="0"/>
                                <a:chExt cx="38100" cy="146304"/>
                              </a:xfrm>
                            </wpg:grpSpPr>
                            <wps:wsp>
                              <wps:cNvPr id="9191" name="Shape 9191"/>
                              <wps:cNvSpPr/>
                              <wps:spPr>
                                <a:xfrm>
                                  <a:off x="0" y="0"/>
                                  <a:ext cx="38100" cy="1463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146304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  <a:lnTo>
                                        <a:pt x="38100" y="146304"/>
                                      </a:lnTo>
                                      <a:lnTo>
                                        <a:pt x="0" y="14630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id="Group 8547" style="width:3pt;height:11.52pt;position:absolute;z-index:-2147483444;mso-position-horizontal-relative:text;mso-position-horizontal:absolute;margin-left:331.82pt;mso-position-vertical-relative:text;margin-top:-1.56635pt;" coordsize="381,1463">
                      <v:shape id="Shape 9192" style="position:absolute;width:381;height:1463;left:0;top:0;" coordsize="38100,146304" path="m0,0l38100,0l38100,146304l0,146304l0,0">
                        <v:stroke weight="0pt" endcap="flat" joinstyle="miter" miterlimit="10" on="false" color="#000000" opacity="0"/>
                        <v:fill on="true" color="#ffff00"/>
                      </v:shape>
                    </v:group>
                  </w:pict>
                </mc:Fallback>
              </mc:AlternateContent>
            </w: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Sufficient, </w:t>
            </w:r>
            <w:proofErr w:type="gramStart"/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>But</w:t>
            </w:r>
            <w:proofErr w:type="gramEnd"/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some Reference are not Open in “Google Scholar”, Just Like-</w:t>
            </w:r>
            <w:r w:rsidRPr="009773E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Chen, W., Cheng, H., Liu, Y., &amp; Wang, P. (2017). </w:t>
            </w:r>
            <w:r w:rsidRPr="009773E6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Bioactive secondary metabolites from Ganoderma fungi: Their functional properties and potential applications.</w:t>
            </w: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Biotechnology Advances, 35(2), 127-146.  </w:t>
            </w:r>
          </w:p>
          <w:p w:rsidR="000049C8" w:rsidRPr="009773E6" w:rsidRDefault="007741F0" w:rsidP="009773E6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Otherwise all reference </w:t>
            </w:r>
            <w:proofErr w:type="gramStart"/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>are</w:t>
            </w:r>
            <w:proofErr w:type="gramEnd"/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ok.  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C7035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hAnsi="Arial" w:cs="Arial"/>
                <w:sz w:val="20"/>
                <w:szCs w:val="20"/>
              </w:rPr>
              <w:t xml:space="preserve"> The reference has been changed to </w:t>
            </w:r>
            <w:r w:rsidRPr="009773E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Sun, Y., He, H., Wang, Q., Yang, X., Jiang, S., &amp; Wang, D. (2022) A review of development and utilization for edible fungal polysaccharides:  Extraction, chemical characteristics and </w:t>
            </w:r>
            <w:proofErr w:type="spellStart"/>
            <w:r w:rsidRPr="009773E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bioactives</w:t>
            </w:r>
            <w:proofErr w:type="spellEnd"/>
            <w:r w:rsidRPr="009773E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</w:t>
            </w:r>
            <w:proofErr w:type="gramStart"/>
            <w:r w:rsidRPr="009773E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 xml:space="preserve">Polymers </w:t>
            </w:r>
            <w:r w:rsidRPr="009773E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</w:t>
            </w:r>
            <w:proofErr w:type="gramEnd"/>
            <w:r w:rsidRPr="009773E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  <w:r w:rsidRPr="009773E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>14</w:t>
            </w:r>
            <w:r w:rsidRPr="009773E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(20), 4454.</w:t>
            </w:r>
          </w:p>
        </w:tc>
      </w:tr>
      <w:tr w:rsidR="000049C8" w:rsidRPr="009773E6" w:rsidTr="009773E6">
        <w:trPr>
          <w:trHeight w:val="471"/>
        </w:trPr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 w:rsidP="009773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Yes. All are ok. 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C7035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0049C8" w:rsidRPr="009773E6" w:rsidTr="009773E6">
        <w:trPr>
          <w:trHeight w:val="651"/>
        </w:trPr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Optional/General</w:t>
            </w: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9773E6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  <w:p w:rsidR="000049C8" w:rsidRPr="009773E6" w:rsidRDefault="007741F0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7741F0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None </w:t>
            </w:r>
          </w:p>
          <w:p w:rsidR="00AC11D7" w:rsidRPr="009773E6" w:rsidRDefault="00AC11D7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eastAsia="Times New Roman" w:hAnsi="Arial" w:cs="Arial"/>
                <w:b/>
                <w:sz w:val="20"/>
                <w:szCs w:val="20"/>
              </w:rPr>
              <w:t>Plagiarism aspect, there is no Plagiarism</w:t>
            </w:r>
          </w:p>
        </w:tc>
        <w:tc>
          <w:tcPr>
            <w:tcW w:w="6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C8" w:rsidRPr="009773E6" w:rsidRDefault="00B95B07">
            <w:pPr>
              <w:rPr>
                <w:rFonts w:ascii="Arial" w:hAnsi="Arial" w:cs="Arial"/>
                <w:sz w:val="20"/>
                <w:szCs w:val="20"/>
              </w:rPr>
            </w:pPr>
            <w:r w:rsidRPr="009773E6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:rsidR="000049C8" w:rsidRPr="009773E6" w:rsidRDefault="007741F0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73E6">
        <w:rPr>
          <w:rFonts w:ascii="Arial" w:eastAsia="Times New Roman" w:hAnsi="Arial" w:cs="Arial"/>
          <w:b/>
          <w:sz w:val="20"/>
          <w:szCs w:val="20"/>
        </w:rPr>
        <w:t xml:space="preserve">  </w:t>
      </w:r>
    </w:p>
    <w:tbl>
      <w:tblPr>
        <w:tblW w:w="69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74"/>
        <w:gridCol w:w="7197"/>
        <w:gridCol w:w="6300"/>
      </w:tblGrid>
      <w:tr w:rsidR="009773E6" w:rsidRPr="009773E6" w:rsidTr="009773E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3E6" w:rsidRPr="009773E6" w:rsidRDefault="009773E6" w:rsidP="009773E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9773E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773E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</w:tc>
      </w:tr>
      <w:tr w:rsidR="009773E6" w:rsidRPr="009773E6" w:rsidTr="009773E6">
        <w:tc>
          <w:tcPr>
            <w:tcW w:w="178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3E6" w:rsidRPr="009773E6" w:rsidRDefault="009773E6" w:rsidP="00574E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3E6" w:rsidRPr="009773E6" w:rsidRDefault="009773E6" w:rsidP="00574ED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73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02" w:type="pct"/>
            <w:shd w:val="clear" w:color="auto" w:fill="auto"/>
          </w:tcPr>
          <w:p w:rsidR="009773E6" w:rsidRPr="009773E6" w:rsidRDefault="009773E6" w:rsidP="00574E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73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773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773E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773E6" w:rsidRPr="009773E6" w:rsidTr="009773E6">
        <w:trPr>
          <w:trHeight w:val="890"/>
        </w:trPr>
        <w:tc>
          <w:tcPr>
            <w:tcW w:w="178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3E6" w:rsidRPr="009773E6" w:rsidRDefault="009773E6" w:rsidP="00574ED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773E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773E6" w:rsidRPr="009773E6" w:rsidRDefault="009773E6" w:rsidP="00574E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773E6" w:rsidRPr="009773E6" w:rsidRDefault="009773E6" w:rsidP="00574ED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773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773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773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773E6" w:rsidRPr="009773E6" w:rsidRDefault="009773E6" w:rsidP="00574E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773E6" w:rsidRPr="009773E6" w:rsidRDefault="009773E6" w:rsidP="00574E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02" w:type="pct"/>
            <w:shd w:val="clear" w:color="auto" w:fill="auto"/>
            <w:vAlign w:val="center"/>
          </w:tcPr>
          <w:p w:rsidR="009773E6" w:rsidRPr="009773E6" w:rsidRDefault="009773E6" w:rsidP="00574E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773E6" w:rsidRPr="009773E6" w:rsidRDefault="009773E6" w:rsidP="00574E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773E6" w:rsidRPr="009773E6" w:rsidRDefault="009773E6" w:rsidP="00574ED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9773E6" w:rsidRPr="009773E6" w:rsidRDefault="009773E6" w:rsidP="009773E6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bookmarkStart w:id="2" w:name="_GoBack"/>
      <w:bookmarkEnd w:id="0"/>
      <w:bookmarkEnd w:id="1"/>
      <w:bookmarkEnd w:id="2"/>
    </w:p>
    <w:sectPr w:rsidR="009773E6" w:rsidRPr="009773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3" w:h="16838" w:orient="landscape"/>
      <w:pgMar w:top="1836" w:right="7301" w:bottom="1724" w:left="1440" w:header="728" w:footer="7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273" w:rsidRDefault="00293273">
      <w:pPr>
        <w:spacing w:after="0" w:line="240" w:lineRule="auto"/>
      </w:pPr>
      <w:r>
        <w:separator/>
      </w:r>
    </w:p>
  </w:endnote>
  <w:endnote w:type="continuationSeparator" w:id="0">
    <w:p w:rsidR="00293273" w:rsidRDefault="00293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9C8" w:rsidRDefault="007741F0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9C8" w:rsidRDefault="007741F0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9C8" w:rsidRDefault="007741F0">
    <w:pPr>
      <w:tabs>
        <w:tab w:val="center" w:pos="4514"/>
        <w:tab w:val="center" w:pos="9027"/>
        <w:tab w:val="center" w:pos="10145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273" w:rsidRDefault="00293273">
      <w:pPr>
        <w:spacing w:after="0" w:line="240" w:lineRule="auto"/>
      </w:pPr>
      <w:r>
        <w:separator/>
      </w:r>
    </w:p>
  </w:footnote>
  <w:footnote w:type="continuationSeparator" w:id="0">
    <w:p w:rsidR="00293273" w:rsidRDefault="00293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9C8" w:rsidRDefault="007741F0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:rsidR="000049C8" w:rsidRDefault="007741F0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9C8" w:rsidRDefault="007741F0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:rsidR="000049C8" w:rsidRDefault="007741F0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9C8" w:rsidRDefault="007741F0">
    <w:pPr>
      <w:spacing w:after="259"/>
      <w:ind w:left="5931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:rsidR="000049C8" w:rsidRDefault="007741F0">
    <w:pPr>
      <w:spacing w:after="0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3029D"/>
    <w:multiLevelType w:val="hybridMultilevel"/>
    <w:tmpl w:val="CE8EC56A"/>
    <w:lvl w:ilvl="0" w:tplc="0F7A3C0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1824D6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C55C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25C4A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78476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BADC4C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A561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362CC8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B8080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9C8"/>
    <w:rsid w:val="000049C8"/>
    <w:rsid w:val="00074614"/>
    <w:rsid w:val="00293273"/>
    <w:rsid w:val="00391C50"/>
    <w:rsid w:val="003C3075"/>
    <w:rsid w:val="003D39F4"/>
    <w:rsid w:val="003F5A4A"/>
    <w:rsid w:val="004118FF"/>
    <w:rsid w:val="00424AC4"/>
    <w:rsid w:val="004A5A09"/>
    <w:rsid w:val="00582111"/>
    <w:rsid w:val="007741F0"/>
    <w:rsid w:val="008032F5"/>
    <w:rsid w:val="008A7E35"/>
    <w:rsid w:val="008C61F3"/>
    <w:rsid w:val="009773E6"/>
    <w:rsid w:val="00A02891"/>
    <w:rsid w:val="00A3610A"/>
    <w:rsid w:val="00AC11D7"/>
    <w:rsid w:val="00B95B07"/>
    <w:rsid w:val="00C64306"/>
    <w:rsid w:val="00C70350"/>
    <w:rsid w:val="00E4364C"/>
    <w:rsid w:val="00E610CF"/>
    <w:rsid w:val="00F9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A7964"/>
  <w15:docId w15:val="{FC467FDC-6464-46FF-B343-F68940B7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746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journalmrji.com/index.php/MRJ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1137</cp:lastModifiedBy>
  <cp:revision>4</cp:revision>
  <dcterms:created xsi:type="dcterms:W3CDTF">2025-04-11T13:27:00Z</dcterms:created>
  <dcterms:modified xsi:type="dcterms:W3CDTF">2025-04-12T07:59:00Z</dcterms:modified>
</cp:coreProperties>
</file>