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2E6F6C" w:rsidRPr="00DB5BFE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2E6F6C" w:rsidRPr="00DB5BFE" w:rsidRDefault="002E6F6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2E6F6C" w:rsidRPr="00DB5BFE">
        <w:trPr>
          <w:trHeight w:val="290"/>
        </w:trPr>
        <w:tc>
          <w:tcPr>
            <w:tcW w:w="1234" w:type="pct"/>
          </w:tcPr>
          <w:p w:rsidR="002E6F6C" w:rsidRPr="00DB5BFE" w:rsidRDefault="005F032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5F032D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DB5BF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DB5BF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2E6F6C" w:rsidRPr="00DB5BFE">
        <w:trPr>
          <w:trHeight w:val="290"/>
        </w:trPr>
        <w:tc>
          <w:tcPr>
            <w:tcW w:w="1234" w:type="pct"/>
          </w:tcPr>
          <w:p w:rsidR="002E6F6C" w:rsidRPr="00DB5BFE" w:rsidRDefault="005F032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5F032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Ms_JAMMR_133892</w:t>
            </w:r>
          </w:p>
        </w:tc>
      </w:tr>
      <w:tr w:rsidR="002E6F6C" w:rsidRPr="00DB5BFE">
        <w:trPr>
          <w:trHeight w:val="650"/>
        </w:trPr>
        <w:tc>
          <w:tcPr>
            <w:tcW w:w="1234" w:type="pct"/>
          </w:tcPr>
          <w:p w:rsidR="002E6F6C" w:rsidRPr="00DB5BFE" w:rsidRDefault="005F032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5F032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Optimizing Emergency Management of Gunshot Trauma: Advanced </w:t>
            </w:r>
            <w:r w:rsidRPr="00DB5BFE">
              <w:rPr>
                <w:rFonts w:ascii="Arial" w:hAnsi="Arial" w:cs="Arial"/>
                <w:b/>
                <w:sz w:val="20"/>
                <w:szCs w:val="20"/>
                <w:lang w:val="en-GB"/>
              </w:rPr>
              <w:t>Strategies in A&amp;E</w:t>
            </w:r>
          </w:p>
        </w:tc>
      </w:tr>
      <w:tr w:rsidR="002E6F6C" w:rsidRPr="00DB5BFE">
        <w:trPr>
          <w:trHeight w:val="332"/>
        </w:trPr>
        <w:tc>
          <w:tcPr>
            <w:tcW w:w="1234" w:type="pct"/>
          </w:tcPr>
          <w:p w:rsidR="002E6F6C" w:rsidRPr="00DB5BFE" w:rsidRDefault="005F032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2E6F6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2E6F6C" w:rsidRPr="00DB5BFE" w:rsidRDefault="002E6F6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E6F6C" w:rsidRPr="00DB5BFE" w:rsidTr="00DB5BF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5BF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B5BFE">
              <w:rPr>
                <w:rFonts w:ascii="Arial" w:hAnsi="Arial" w:cs="Arial"/>
                <w:lang w:val="en-GB"/>
              </w:rPr>
              <w:t xml:space="preserve"> Comments</w:t>
            </w:r>
          </w:p>
          <w:p w:rsidR="002E6F6C" w:rsidRPr="00DB5BFE" w:rsidRDefault="002E6F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E6F6C" w:rsidRPr="00DB5BFE" w:rsidTr="00DB5BFE">
        <w:tc>
          <w:tcPr>
            <w:tcW w:w="1265" w:type="pct"/>
            <w:noWrap/>
          </w:tcPr>
          <w:p w:rsidR="002E6F6C" w:rsidRPr="00DB5BFE" w:rsidRDefault="002E6F6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5BFE">
              <w:rPr>
                <w:rFonts w:ascii="Arial" w:hAnsi="Arial" w:cs="Arial"/>
                <w:lang w:val="en-GB"/>
              </w:rPr>
              <w:t>Reviewer’s comment</w:t>
            </w:r>
          </w:p>
          <w:p w:rsidR="002E6F6C" w:rsidRPr="00DB5BFE" w:rsidRDefault="005F03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E6F6C" w:rsidRPr="00DB5BFE" w:rsidRDefault="002E6F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5BFE">
              <w:rPr>
                <w:rFonts w:ascii="Arial" w:hAnsi="Arial" w:cs="Arial"/>
                <w:lang w:val="en-GB"/>
              </w:rPr>
              <w:t>Author’s Feedback</w:t>
            </w:r>
            <w:r w:rsidRPr="00DB5BF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DB5BFE">
              <w:rPr>
                <w:rFonts w:ascii="Arial" w:hAnsi="Arial" w:cs="Arial"/>
                <w:b w:val="0"/>
                <w:i/>
                <w:lang w:val="en-GB"/>
              </w:rPr>
              <w:t xml:space="preserve">(Please correct the manuscript and </w:t>
            </w:r>
            <w:r w:rsidRPr="00DB5BFE">
              <w:rPr>
                <w:rFonts w:ascii="Arial" w:hAnsi="Arial" w:cs="Arial"/>
                <w:b w:val="0"/>
                <w:i/>
                <w:lang w:val="en-GB"/>
              </w:rPr>
              <w:t>highlight that part in the manuscript. It is mandatory that authors should write his/her feedback here)</w:t>
            </w:r>
          </w:p>
        </w:tc>
      </w:tr>
      <w:tr w:rsidR="002E6F6C" w:rsidRPr="00DB5BFE" w:rsidTr="00DB5BFE">
        <w:trPr>
          <w:trHeight w:val="584"/>
        </w:trPr>
        <w:tc>
          <w:tcPr>
            <w:tcW w:w="1265" w:type="pct"/>
            <w:noWrap/>
          </w:tcPr>
          <w:p w:rsidR="002E6F6C" w:rsidRPr="00DB5BFE" w:rsidRDefault="005F032D" w:rsidP="00DB5BF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</w:t>
            </w: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his part.</w:t>
            </w:r>
          </w:p>
        </w:tc>
        <w:tc>
          <w:tcPr>
            <w:tcW w:w="2212" w:type="pct"/>
          </w:tcPr>
          <w:p w:rsidR="002E6F6C" w:rsidRPr="00DB5BFE" w:rsidRDefault="005F032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Interesting topic for discussion in emergency management </w:t>
            </w:r>
          </w:p>
        </w:tc>
        <w:tc>
          <w:tcPr>
            <w:tcW w:w="1523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5BFE">
              <w:rPr>
                <w:rFonts w:ascii="Arial" w:hAnsi="Arial" w:cs="Arial"/>
                <w:b w:val="0"/>
                <w:lang w:val="en-US"/>
              </w:rPr>
              <w:t xml:space="preserve">No correction requested </w:t>
            </w:r>
          </w:p>
        </w:tc>
      </w:tr>
      <w:tr w:rsidR="002E6F6C" w:rsidRPr="00DB5BFE" w:rsidTr="00DB5BFE">
        <w:trPr>
          <w:trHeight w:val="305"/>
        </w:trPr>
        <w:tc>
          <w:tcPr>
            <w:tcW w:w="1265" w:type="pct"/>
            <w:noWrap/>
          </w:tcPr>
          <w:p w:rsidR="002E6F6C" w:rsidRPr="00DB5BFE" w:rsidRDefault="005F032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2E6F6C" w:rsidRPr="00DB5BFE" w:rsidRDefault="005F032D" w:rsidP="00DB5BFE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:rsidR="002E6F6C" w:rsidRPr="00DB5BFE" w:rsidRDefault="005F032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Suitable </w:t>
            </w:r>
          </w:p>
        </w:tc>
        <w:tc>
          <w:tcPr>
            <w:tcW w:w="1523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5BFE">
              <w:rPr>
                <w:rFonts w:ascii="Arial" w:hAnsi="Arial" w:cs="Arial"/>
                <w:b w:val="0"/>
                <w:lang w:val="en-US"/>
              </w:rPr>
              <w:t>No correction requested</w:t>
            </w:r>
          </w:p>
        </w:tc>
      </w:tr>
      <w:tr w:rsidR="002E6F6C" w:rsidRPr="00DB5BFE" w:rsidTr="00DB5BFE">
        <w:trPr>
          <w:trHeight w:val="539"/>
        </w:trPr>
        <w:tc>
          <w:tcPr>
            <w:tcW w:w="1265" w:type="pct"/>
            <w:noWrap/>
          </w:tcPr>
          <w:p w:rsidR="002E6F6C" w:rsidRPr="00DB5BFE" w:rsidRDefault="005F032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B5BF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2E6F6C" w:rsidRPr="00DB5BFE" w:rsidRDefault="002E6F6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2E6F6C" w:rsidRPr="00DB5BFE" w:rsidRDefault="005F032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Adequate </w:t>
            </w:r>
          </w:p>
        </w:tc>
        <w:tc>
          <w:tcPr>
            <w:tcW w:w="1523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5BFE">
              <w:rPr>
                <w:rFonts w:ascii="Arial" w:hAnsi="Arial" w:cs="Arial"/>
                <w:b w:val="0"/>
                <w:bCs w:val="0"/>
                <w:lang w:val="en-US"/>
              </w:rPr>
              <w:t>No correction requested</w:t>
            </w:r>
          </w:p>
        </w:tc>
      </w:tr>
      <w:tr w:rsidR="002E6F6C" w:rsidRPr="00DB5BFE" w:rsidTr="00DB5BFE">
        <w:trPr>
          <w:trHeight w:val="704"/>
        </w:trPr>
        <w:tc>
          <w:tcPr>
            <w:tcW w:w="1265" w:type="pct"/>
            <w:noWrap/>
          </w:tcPr>
          <w:p w:rsidR="002E6F6C" w:rsidRPr="00DB5BFE" w:rsidRDefault="005F032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B5BF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2E6F6C" w:rsidRPr="00DB5BFE" w:rsidRDefault="005F032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</w:t>
            </w: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>s</w:t>
            </w:r>
          </w:p>
        </w:tc>
        <w:tc>
          <w:tcPr>
            <w:tcW w:w="1523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5BFE">
              <w:rPr>
                <w:rFonts w:ascii="Arial" w:hAnsi="Arial" w:cs="Arial"/>
                <w:b w:val="0"/>
                <w:bCs w:val="0"/>
                <w:lang w:val="en-US"/>
              </w:rPr>
              <w:t>No correction requested</w:t>
            </w:r>
          </w:p>
        </w:tc>
      </w:tr>
      <w:tr w:rsidR="002E6F6C" w:rsidRPr="00DB5BFE" w:rsidTr="00DB5BFE">
        <w:trPr>
          <w:trHeight w:val="703"/>
        </w:trPr>
        <w:tc>
          <w:tcPr>
            <w:tcW w:w="1265" w:type="pct"/>
            <w:noWrap/>
          </w:tcPr>
          <w:p w:rsidR="002E6F6C" w:rsidRPr="00DB5BFE" w:rsidRDefault="005F032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2E6F6C" w:rsidRPr="00DB5BFE" w:rsidRDefault="005F032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5BFE">
              <w:rPr>
                <w:rFonts w:ascii="Arial" w:hAnsi="Arial" w:cs="Arial"/>
                <w:b w:val="0"/>
                <w:bCs w:val="0"/>
                <w:lang w:val="en-US"/>
              </w:rPr>
              <w:t>No correction requested</w:t>
            </w:r>
          </w:p>
        </w:tc>
      </w:tr>
      <w:tr w:rsidR="002E6F6C" w:rsidRPr="00DB5BFE" w:rsidTr="00DB5BFE">
        <w:trPr>
          <w:trHeight w:val="386"/>
        </w:trPr>
        <w:tc>
          <w:tcPr>
            <w:tcW w:w="1265" w:type="pct"/>
            <w:noWrap/>
          </w:tcPr>
          <w:p w:rsidR="002E6F6C" w:rsidRPr="00DB5BFE" w:rsidRDefault="005F032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B5BFE">
              <w:rPr>
                <w:rFonts w:ascii="Arial" w:hAnsi="Arial" w:cs="Arial"/>
                <w:bCs w:val="0"/>
                <w:lang w:val="en-GB"/>
              </w:rPr>
              <w:t xml:space="preserve">Is the language/English quality of the article suitable for </w:t>
            </w:r>
            <w:r w:rsidRPr="00DB5BFE">
              <w:rPr>
                <w:rFonts w:ascii="Arial" w:hAnsi="Arial" w:cs="Arial"/>
                <w:bCs w:val="0"/>
                <w:lang w:val="en-GB"/>
              </w:rPr>
              <w:t>scholarly communications?</w:t>
            </w:r>
          </w:p>
          <w:p w:rsidR="002E6F6C" w:rsidRPr="00DB5BFE" w:rsidRDefault="002E6F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2E6F6C" w:rsidRPr="00DB5BFE" w:rsidRDefault="005F03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2E6F6C" w:rsidRPr="00DB5BFE" w:rsidRDefault="005F03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5BFE">
              <w:rPr>
                <w:rFonts w:ascii="Arial" w:eastAsia="MS Mincho" w:hAnsi="Arial" w:cs="Arial"/>
                <w:sz w:val="20"/>
                <w:szCs w:val="20"/>
              </w:rPr>
              <w:t>No correction requested</w:t>
            </w:r>
          </w:p>
        </w:tc>
      </w:tr>
      <w:tr w:rsidR="002E6F6C" w:rsidRPr="00DB5BFE" w:rsidTr="00DB5BFE">
        <w:trPr>
          <w:trHeight w:val="1178"/>
        </w:trPr>
        <w:tc>
          <w:tcPr>
            <w:tcW w:w="1265" w:type="pct"/>
            <w:noWrap/>
          </w:tcPr>
          <w:p w:rsidR="002E6F6C" w:rsidRPr="00DB5BFE" w:rsidRDefault="005F032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B5BF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B5BF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B5BF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2E6F6C" w:rsidRPr="00DB5BFE" w:rsidRDefault="002E6F6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2E6F6C" w:rsidRPr="00DB5BFE" w:rsidRDefault="002E6F6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E6F6C" w:rsidRPr="00DB5BFE" w:rsidRDefault="002E6F6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E6F6C" w:rsidRPr="00DB5BFE" w:rsidRDefault="005F032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b/>
                <w:sz w:val="20"/>
                <w:szCs w:val="20"/>
              </w:rPr>
              <w:t>I w</w:t>
            </w:r>
            <w:r w:rsidRPr="00DB5BFE">
              <w:rPr>
                <w:rFonts w:ascii="Arial" w:hAnsi="Arial" w:cs="Arial"/>
                <w:b/>
                <w:sz w:val="20"/>
                <w:szCs w:val="20"/>
                <w:lang w:val="en-GB"/>
              </w:rPr>
              <w:t>ould request the author to propose a definitive algorithm based on the study to guide the management of Gunshot wounds.</w:t>
            </w:r>
          </w:p>
        </w:tc>
        <w:tc>
          <w:tcPr>
            <w:tcW w:w="1523" w:type="pct"/>
          </w:tcPr>
          <w:p w:rsidR="002E6F6C" w:rsidRPr="00DB5BFE" w:rsidRDefault="005F032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5BFE">
              <w:rPr>
                <w:rFonts w:ascii="Arial" w:hAnsi="Arial" w:cs="Arial"/>
                <w:sz w:val="20"/>
                <w:szCs w:val="20"/>
              </w:rPr>
              <w:t xml:space="preserve">The propose Algorithm has been included </w:t>
            </w:r>
          </w:p>
        </w:tc>
      </w:tr>
    </w:tbl>
    <w:p w:rsidR="002E6F6C" w:rsidRPr="00DB5BFE" w:rsidRDefault="002E6F6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2E6F6C" w:rsidRPr="00DB5BF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5F032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DB5BF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 xml:space="preserve">PART </w:t>
            </w:r>
            <w:r w:rsidRPr="00DB5BF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 xml:space="preserve"> 2:</w:t>
            </w:r>
            <w:r w:rsidRPr="00DB5BF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E6F6C" w:rsidRPr="00DB5BFE" w:rsidRDefault="002E6F6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E6F6C" w:rsidRPr="00DB5BF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2E6F6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F6C" w:rsidRPr="00DB5BFE" w:rsidRDefault="005F032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2E6F6C" w:rsidRPr="00DB5BFE" w:rsidRDefault="005F032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B5BF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B5BF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B5BF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E6F6C" w:rsidRPr="00DB5BF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5F032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B5BF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E6F6C" w:rsidRPr="00DB5BFE" w:rsidRDefault="002E6F6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F6C" w:rsidRPr="00DB5BFE" w:rsidRDefault="005F032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B5B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B5B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B5B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2E6F6C" w:rsidRPr="00DB5BFE" w:rsidRDefault="002E6F6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E6F6C" w:rsidRPr="00DB5BFE" w:rsidRDefault="002E6F6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2E6F6C" w:rsidRPr="00DB5BFE" w:rsidRDefault="002E6F6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E6F6C" w:rsidRPr="00DB5BFE" w:rsidRDefault="005F032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B5BFE">
              <w:rPr>
                <w:rFonts w:ascii="Arial" w:eastAsia="Arial Unicode MS" w:hAnsi="Arial" w:cs="Arial"/>
                <w:sz w:val="20"/>
                <w:szCs w:val="20"/>
              </w:rPr>
              <w:t>No comment from reviewer here</w:t>
            </w:r>
          </w:p>
          <w:p w:rsidR="002E6F6C" w:rsidRPr="00DB5BFE" w:rsidRDefault="002E6F6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2E6F6C" w:rsidRPr="00DB5BFE" w:rsidRDefault="002E6F6C">
      <w:pPr>
        <w:rPr>
          <w:rFonts w:ascii="Arial" w:hAnsi="Arial" w:cs="Arial"/>
          <w:sz w:val="20"/>
          <w:szCs w:val="20"/>
        </w:rPr>
      </w:pPr>
    </w:p>
    <w:p w:rsidR="002E6F6C" w:rsidRPr="00DB5BFE" w:rsidRDefault="002E6F6C">
      <w:pPr>
        <w:rPr>
          <w:rFonts w:ascii="Arial" w:hAnsi="Arial" w:cs="Arial"/>
          <w:sz w:val="20"/>
          <w:szCs w:val="20"/>
        </w:rPr>
      </w:pPr>
    </w:p>
    <w:p w:rsidR="002E6F6C" w:rsidRPr="00DB5BFE" w:rsidRDefault="002E6F6C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:rsidR="002E6F6C" w:rsidRPr="00DB5BFE" w:rsidRDefault="002E6F6C">
      <w:pPr>
        <w:rPr>
          <w:rFonts w:ascii="Arial" w:hAnsi="Arial" w:cs="Arial"/>
          <w:sz w:val="20"/>
          <w:szCs w:val="20"/>
        </w:rPr>
      </w:pPr>
    </w:p>
    <w:p w:rsidR="002E6F6C" w:rsidRPr="00DB5BFE" w:rsidRDefault="002E6F6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4"/>
    </w:p>
    <w:sectPr w:rsidR="002E6F6C" w:rsidRPr="00DB5BF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32D" w:rsidRDefault="005F032D">
      <w:r>
        <w:separator/>
      </w:r>
    </w:p>
  </w:endnote>
  <w:endnote w:type="continuationSeparator" w:id="0">
    <w:p w:rsidR="005F032D" w:rsidRDefault="005F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F6C" w:rsidRDefault="005F032D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>
      <w:rPr>
        <w:sz w:val="16"/>
      </w:rPr>
      <w:t xml:space="preserve">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32D" w:rsidRDefault="005F032D">
      <w:r>
        <w:separator/>
      </w:r>
    </w:p>
  </w:footnote>
  <w:footnote w:type="continuationSeparator" w:id="0">
    <w:p w:rsidR="005F032D" w:rsidRDefault="005F0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F6C" w:rsidRDefault="002E6F6C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2E6F6C" w:rsidRDefault="005F032D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1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2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04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5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06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8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0000009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A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6C"/>
    <w:rsid w:val="002E6F6C"/>
    <w:rsid w:val="005F032D"/>
    <w:rsid w:val="00DB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3B0583-E608-4B52-BCCC-E80371F71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rPr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C16A-8638-4AE3-B18F-7750E774B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7</cp:revision>
  <dcterms:created xsi:type="dcterms:W3CDTF">2025-03-31T06:38:00Z</dcterms:created>
  <dcterms:modified xsi:type="dcterms:W3CDTF">2025-04-04T09:36:00Z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bf229188c91343b5b29a2a17c19d435d</vt:lpwstr>
  </property>
</Properties>
</file>