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698C1" w14:textId="77777777" w:rsidR="009C03D3" w:rsidRPr="00760B52" w:rsidRDefault="009C03D3">
      <w:pPr>
        <w:spacing w:before="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C03D3" w:rsidRPr="00760B52" w14:paraId="43F4FE26" w14:textId="77777777">
        <w:trPr>
          <w:trHeight w:val="290"/>
        </w:trPr>
        <w:tc>
          <w:tcPr>
            <w:tcW w:w="5168" w:type="dxa"/>
          </w:tcPr>
          <w:p w14:paraId="02DF0872" w14:textId="77777777" w:rsidR="009C03D3" w:rsidRPr="00760B52" w:rsidRDefault="00C968F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Journal</w:t>
            </w:r>
            <w:r w:rsidRPr="00760B5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153B935" w14:textId="77777777" w:rsidR="009C03D3" w:rsidRPr="00760B52" w:rsidRDefault="00FF3FC8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C968F1" w:rsidRPr="00760B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European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968F1" w:rsidRPr="00760B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968F1" w:rsidRPr="00760B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968F1" w:rsidRPr="00760B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Nutrition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C968F1" w:rsidRPr="00760B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C968F1" w:rsidRPr="00760B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C968F1" w:rsidRPr="00760B5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Safety</w:t>
              </w:r>
            </w:hyperlink>
          </w:p>
        </w:tc>
      </w:tr>
      <w:tr w:rsidR="009C03D3" w:rsidRPr="00760B52" w14:paraId="2E81D33B" w14:textId="77777777">
        <w:trPr>
          <w:trHeight w:val="290"/>
        </w:trPr>
        <w:tc>
          <w:tcPr>
            <w:tcW w:w="5168" w:type="dxa"/>
          </w:tcPr>
          <w:p w14:paraId="28C6C4C2" w14:textId="77777777" w:rsidR="009C03D3" w:rsidRPr="00760B52" w:rsidRDefault="00C968F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60B5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C770EDB" w14:textId="77777777" w:rsidR="009C03D3" w:rsidRPr="00760B52" w:rsidRDefault="00C968F1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Ms_EJNFS_135111</w:t>
            </w:r>
          </w:p>
        </w:tc>
      </w:tr>
      <w:tr w:rsidR="00346C82" w:rsidRPr="00760B52" w14:paraId="4C18ACBE" w14:textId="77777777" w:rsidTr="008A0469">
        <w:trPr>
          <w:trHeight w:val="650"/>
        </w:trPr>
        <w:tc>
          <w:tcPr>
            <w:tcW w:w="5168" w:type="dxa"/>
          </w:tcPr>
          <w:p w14:paraId="45915906" w14:textId="77777777" w:rsidR="00346C82" w:rsidRPr="00760B52" w:rsidRDefault="00346C82" w:rsidP="00346C8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Title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vAlign w:val="center"/>
          </w:tcPr>
          <w:p w14:paraId="741105CE" w14:textId="77777777" w:rsidR="00346C82" w:rsidRPr="00760B52" w:rsidRDefault="00346C82" w:rsidP="00346C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Traditional to Transformative: A Comprehensive Review of Misti </w:t>
            </w:r>
            <w:proofErr w:type="spellStart"/>
            <w:r w:rsidRPr="00760B52">
              <w:rPr>
                <w:rFonts w:ascii="Arial" w:hAnsi="Arial" w:cs="Arial"/>
                <w:b/>
                <w:sz w:val="20"/>
                <w:szCs w:val="20"/>
                <w:lang w:val="en-GB"/>
              </w:rPr>
              <w:t>Dahi</w:t>
            </w:r>
            <w:proofErr w:type="spellEnd"/>
            <w:r w:rsidRPr="00760B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(sweetened curd) as a Functional Fermented Dairy Product</w:t>
            </w:r>
          </w:p>
        </w:tc>
      </w:tr>
      <w:tr w:rsidR="00346C82" w:rsidRPr="00760B52" w14:paraId="09971CC5" w14:textId="77777777">
        <w:trPr>
          <w:trHeight w:val="333"/>
        </w:trPr>
        <w:tc>
          <w:tcPr>
            <w:tcW w:w="5168" w:type="dxa"/>
          </w:tcPr>
          <w:p w14:paraId="69A7C711" w14:textId="77777777" w:rsidR="00346C82" w:rsidRPr="00760B52" w:rsidRDefault="00346C82" w:rsidP="00346C8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Type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648CD368" w14:textId="77777777" w:rsidR="00346C82" w:rsidRPr="00760B52" w:rsidRDefault="00346C82" w:rsidP="00346C82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53758D5" w14:textId="77777777" w:rsidR="009C03D3" w:rsidRPr="00760B52" w:rsidRDefault="009C03D3">
      <w:pPr>
        <w:rPr>
          <w:rFonts w:ascii="Arial" w:hAnsi="Arial" w:cs="Arial"/>
          <w:sz w:val="20"/>
          <w:szCs w:val="20"/>
        </w:rPr>
      </w:pPr>
    </w:p>
    <w:p w14:paraId="374B9555" w14:textId="77777777" w:rsidR="009C03D3" w:rsidRPr="00760B52" w:rsidRDefault="009C03D3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"/>
        <w:gridCol w:w="5352"/>
        <w:gridCol w:w="1454"/>
        <w:gridCol w:w="7206"/>
        <w:gridCol w:w="696"/>
        <w:gridCol w:w="6445"/>
        <w:gridCol w:w="53"/>
      </w:tblGrid>
      <w:tr w:rsidR="009C03D3" w:rsidRPr="00760B52" w14:paraId="22AC1889" w14:textId="77777777" w:rsidTr="00760B52">
        <w:trPr>
          <w:gridBefore w:val="1"/>
          <w:gridAfter w:val="1"/>
          <w:wBefore w:w="64" w:type="dxa"/>
          <w:wAfter w:w="53" w:type="dxa"/>
          <w:trHeight w:val="450"/>
        </w:trPr>
        <w:tc>
          <w:tcPr>
            <w:tcW w:w="21153" w:type="dxa"/>
            <w:gridSpan w:val="5"/>
            <w:tcBorders>
              <w:top w:val="nil"/>
              <w:left w:val="nil"/>
              <w:right w:val="nil"/>
            </w:tcBorders>
          </w:tcPr>
          <w:p w14:paraId="69ACBBC3" w14:textId="77777777" w:rsidR="009C03D3" w:rsidRPr="00760B52" w:rsidRDefault="00C968F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60B5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C03D3" w:rsidRPr="00760B52" w14:paraId="5BEF018E" w14:textId="77777777" w:rsidTr="00760B52">
        <w:trPr>
          <w:gridBefore w:val="1"/>
          <w:gridAfter w:val="1"/>
          <w:wBefore w:w="64" w:type="dxa"/>
          <w:wAfter w:w="53" w:type="dxa"/>
          <w:trHeight w:val="964"/>
        </w:trPr>
        <w:tc>
          <w:tcPr>
            <w:tcW w:w="5352" w:type="dxa"/>
          </w:tcPr>
          <w:p w14:paraId="3F35FA70" w14:textId="77777777" w:rsidR="009C03D3" w:rsidRPr="00760B52" w:rsidRDefault="009C03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14:paraId="14D57D25" w14:textId="77777777" w:rsidR="009C03D3" w:rsidRPr="00760B52" w:rsidRDefault="00C968F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60B5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D2EC1D7" w14:textId="77777777" w:rsidR="009C03D3" w:rsidRPr="00760B52" w:rsidRDefault="00C968F1">
            <w:pPr>
              <w:pStyle w:val="TableParagraph"/>
              <w:ind w:left="108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60B5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60B5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60B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60B5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60B5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5CF474B" w14:textId="77777777" w:rsidR="009C03D3" w:rsidRPr="00760B52" w:rsidRDefault="00C968F1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(It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mandatory</w:t>
            </w:r>
            <w:r w:rsidRPr="00760B5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that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authors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should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write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C03D3" w:rsidRPr="00760B52" w14:paraId="08F5F383" w14:textId="77777777" w:rsidTr="00760B52">
        <w:trPr>
          <w:gridBefore w:val="1"/>
          <w:gridAfter w:val="1"/>
          <w:wBefore w:w="64" w:type="dxa"/>
          <w:wAfter w:w="53" w:type="dxa"/>
          <w:trHeight w:val="1264"/>
        </w:trPr>
        <w:tc>
          <w:tcPr>
            <w:tcW w:w="5352" w:type="dxa"/>
          </w:tcPr>
          <w:p w14:paraId="7B1B8158" w14:textId="77777777" w:rsidR="009C03D3" w:rsidRPr="00760B52" w:rsidRDefault="00C968F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693E0839" w14:textId="77777777" w:rsidR="009C03D3" w:rsidRPr="00760B52" w:rsidRDefault="00C968F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looks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interesting,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lot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suppressing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on a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big</w:t>
            </w:r>
            <w:r w:rsidRPr="00760B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 xml:space="preserve">margin. The </w:t>
            </w:r>
            <w:proofErr w:type="gramStart"/>
            <w:r w:rsidRPr="00760B5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proofErr w:type="gramEnd"/>
            <w:r w:rsidRPr="00760B52">
              <w:rPr>
                <w:rFonts w:ascii="Arial" w:hAnsi="Arial" w:cs="Arial"/>
                <w:b/>
                <w:sz w:val="20"/>
                <w:szCs w:val="20"/>
              </w:rPr>
              <w:t xml:space="preserve"> must follow the instructions given in the comments point-by-point.</w:t>
            </w:r>
          </w:p>
        </w:tc>
        <w:tc>
          <w:tcPr>
            <w:tcW w:w="6445" w:type="dxa"/>
          </w:tcPr>
          <w:p w14:paraId="0BCE6B45" w14:textId="175FC20C" w:rsidR="009C03D3" w:rsidRPr="00760B52" w:rsidRDefault="000954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6A5" w:rsidRPr="00760B52">
              <w:rPr>
                <w:rFonts w:ascii="Arial" w:hAnsi="Arial" w:cs="Arial"/>
                <w:sz w:val="20"/>
                <w:szCs w:val="20"/>
              </w:rPr>
              <w:t>All the comments have been resolved as per the reviewers' suggestions</w:t>
            </w:r>
          </w:p>
        </w:tc>
      </w:tr>
      <w:tr w:rsidR="009C03D3" w:rsidRPr="00760B52" w14:paraId="00D31196" w14:textId="77777777" w:rsidTr="00760B52">
        <w:trPr>
          <w:gridBefore w:val="1"/>
          <w:gridAfter w:val="1"/>
          <w:wBefore w:w="64" w:type="dxa"/>
          <w:wAfter w:w="53" w:type="dxa"/>
          <w:trHeight w:val="1262"/>
        </w:trPr>
        <w:tc>
          <w:tcPr>
            <w:tcW w:w="5352" w:type="dxa"/>
          </w:tcPr>
          <w:p w14:paraId="5E8B99F7" w14:textId="77777777" w:rsidR="009C03D3" w:rsidRPr="00760B52" w:rsidRDefault="00C968F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C9E8D78" w14:textId="77777777" w:rsidR="009C03D3" w:rsidRPr="00760B52" w:rsidRDefault="00C968F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59A60E48" w14:textId="77777777" w:rsidR="009C03D3" w:rsidRPr="00760B52" w:rsidRDefault="00C968F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good.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authors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consider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following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one-</w:t>
            </w:r>
          </w:p>
          <w:p w14:paraId="527ECA41" w14:textId="77777777" w:rsidR="009C03D3" w:rsidRPr="00760B52" w:rsidRDefault="009C03D3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522013E" w14:textId="77777777" w:rsidR="009C03D3" w:rsidRPr="00760B52" w:rsidRDefault="00C968F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"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From</w:t>
            </w:r>
            <w:r w:rsidRPr="00760B52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Tradition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to</w:t>
            </w:r>
            <w:r w:rsidRPr="00760B52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Innovation: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Review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Misti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Dahi</w:t>
            </w:r>
            <w:proofErr w:type="spellEnd"/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as</w:t>
            </w:r>
            <w:r w:rsidRPr="00760B52">
              <w:rPr>
                <w:rFonts w:ascii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Probiotic-Rich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Functional</w:t>
            </w:r>
            <w:r w:rsidRPr="00760B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z w:val="20"/>
                <w:szCs w:val="20"/>
              </w:rPr>
              <w:t>Dairy</w:t>
            </w:r>
            <w:r w:rsidRPr="00760B52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>Product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"</w:t>
            </w:r>
          </w:p>
        </w:tc>
        <w:tc>
          <w:tcPr>
            <w:tcW w:w="6445" w:type="dxa"/>
          </w:tcPr>
          <w:p w14:paraId="64969B5C" w14:textId="5DA962C8" w:rsidR="009C03D3" w:rsidRPr="00760B52" w:rsidRDefault="000954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6A5" w:rsidRPr="00760B52">
              <w:rPr>
                <w:rFonts w:ascii="Arial" w:hAnsi="Arial" w:cs="Arial"/>
                <w:sz w:val="20"/>
                <w:szCs w:val="20"/>
              </w:rPr>
              <w:t>We have changed the title as per the reviewers’ comments.</w:t>
            </w:r>
          </w:p>
        </w:tc>
      </w:tr>
      <w:tr w:rsidR="009C03D3" w:rsidRPr="00760B52" w14:paraId="323C80DA" w14:textId="77777777" w:rsidTr="00760B52">
        <w:trPr>
          <w:gridBefore w:val="1"/>
          <w:gridAfter w:val="1"/>
          <w:wBefore w:w="64" w:type="dxa"/>
          <w:wAfter w:w="53" w:type="dxa"/>
          <w:trHeight w:val="1262"/>
        </w:trPr>
        <w:tc>
          <w:tcPr>
            <w:tcW w:w="5352" w:type="dxa"/>
          </w:tcPr>
          <w:p w14:paraId="3C564FF4" w14:textId="77777777" w:rsidR="009C03D3" w:rsidRPr="00760B52" w:rsidRDefault="00C968F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564620C7" w14:textId="77777777" w:rsidR="009C03D3" w:rsidRPr="00760B52" w:rsidRDefault="00C968F1">
            <w:pPr>
              <w:pStyle w:val="TableParagraph"/>
              <w:ind w:left="108" w:right="201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repeats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Misti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760B52">
              <w:rPr>
                <w:rFonts w:ascii="Arial" w:hAnsi="Arial" w:cs="Arial"/>
                <w:b/>
                <w:sz w:val="20"/>
                <w:szCs w:val="20"/>
              </w:rPr>
              <w:t>Dahi’s</w:t>
            </w:r>
            <w:proofErr w:type="spellEnd"/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texture,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flavor,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innovation,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making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less concise; streamline by merging or rephrasing.</w:t>
            </w:r>
          </w:p>
        </w:tc>
        <w:tc>
          <w:tcPr>
            <w:tcW w:w="6445" w:type="dxa"/>
          </w:tcPr>
          <w:p w14:paraId="5B644F21" w14:textId="24846E21" w:rsidR="009C03D3" w:rsidRPr="00760B52" w:rsidRDefault="0009545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3BF4" w:rsidRPr="00760B52">
              <w:rPr>
                <w:rFonts w:ascii="Arial" w:hAnsi="Arial" w:cs="Arial"/>
                <w:sz w:val="20"/>
                <w:szCs w:val="20"/>
              </w:rPr>
              <w:t xml:space="preserve">The sentence related to Misti </w:t>
            </w:r>
            <w:proofErr w:type="spellStart"/>
            <w:r w:rsidR="006A3BF4" w:rsidRPr="00760B52">
              <w:rPr>
                <w:rFonts w:ascii="Arial" w:hAnsi="Arial" w:cs="Arial"/>
                <w:sz w:val="20"/>
                <w:szCs w:val="20"/>
              </w:rPr>
              <w:t>Dahi’s</w:t>
            </w:r>
            <w:proofErr w:type="spellEnd"/>
            <w:r w:rsidR="006A3BF4" w:rsidRPr="00760B52">
              <w:rPr>
                <w:rFonts w:ascii="Arial" w:hAnsi="Arial" w:cs="Arial"/>
                <w:sz w:val="20"/>
                <w:szCs w:val="20"/>
              </w:rPr>
              <w:t xml:space="preserve"> texture, flavor, and innovation has been rephrased and highlighted in the main manuscript.</w:t>
            </w:r>
          </w:p>
        </w:tc>
      </w:tr>
      <w:tr w:rsidR="009C03D3" w:rsidRPr="00760B52" w14:paraId="03F6BA45" w14:textId="77777777" w:rsidTr="00760B52">
        <w:trPr>
          <w:gridBefore w:val="1"/>
          <w:gridAfter w:val="1"/>
          <w:wBefore w:w="64" w:type="dxa"/>
          <w:wAfter w:w="53" w:type="dxa"/>
          <w:trHeight w:val="4600"/>
        </w:trPr>
        <w:tc>
          <w:tcPr>
            <w:tcW w:w="5352" w:type="dxa"/>
          </w:tcPr>
          <w:p w14:paraId="5627F932" w14:textId="77777777" w:rsidR="009C03D3" w:rsidRPr="00760B52" w:rsidRDefault="00C968F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60B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568FD060" w14:textId="77777777" w:rsidR="009C03D3" w:rsidRPr="00760B52" w:rsidRDefault="00C968F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deserves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revision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point-by-point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>followings:</w:t>
            </w:r>
          </w:p>
          <w:p w14:paraId="6639CB37" w14:textId="77777777" w:rsidR="009C03D3" w:rsidRPr="00760B52" w:rsidRDefault="00C968F1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spacing w:before="226"/>
              <w:ind w:right="126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manuscript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uses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"Misti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760B52">
              <w:rPr>
                <w:rFonts w:ascii="Arial" w:hAnsi="Arial" w:cs="Arial"/>
                <w:sz w:val="20"/>
                <w:szCs w:val="20"/>
              </w:rPr>
              <w:t>Dahi</w:t>
            </w:r>
            <w:proofErr w:type="spellEnd"/>
            <w:r w:rsidRPr="00760B52">
              <w:rPr>
                <w:rFonts w:ascii="Arial" w:hAnsi="Arial" w:cs="Arial"/>
                <w:sz w:val="20"/>
                <w:szCs w:val="20"/>
              </w:rPr>
              <w:t>,"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 w:rsidRPr="00760B52">
              <w:rPr>
                <w:rFonts w:ascii="Arial" w:hAnsi="Arial" w:cs="Arial"/>
                <w:sz w:val="20"/>
                <w:szCs w:val="20"/>
              </w:rPr>
              <w:t>Mishti</w:t>
            </w:r>
            <w:proofErr w:type="spellEnd"/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Doi,"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and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"Mishit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760B52">
              <w:rPr>
                <w:rFonts w:ascii="Arial" w:hAnsi="Arial" w:cs="Arial"/>
                <w:sz w:val="20"/>
                <w:szCs w:val="20"/>
              </w:rPr>
              <w:t>dahi</w:t>
            </w:r>
            <w:proofErr w:type="spellEnd"/>
            <w:r w:rsidRPr="00760B52">
              <w:rPr>
                <w:rFonts w:ascii="Arial" w:hAnsi="Arial" w:cs="Arial"/>
                <w:sz w:val="20"/>
                <w:szCs w:val="20"/>
              </w:rPr>
              <w:t>"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inconsistently;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standardize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one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term</w:t>
            </w:r>
            <w:r w:rsidRPr="00760B5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and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 xml:space="preserve">fix typos like "Mishit </w:t>
            </w:r>
            <w:proofErr w:type="spellStart"/>
            <w:r w:rsidRPr="00760B52">
              <w:rPr>
                <w:rFonts w:ascii="Arial" w:hAnsi="Arial" w:cs="Arial"/>
                <w:sz w:val="20"/>
                <w:szCs w:val="20"/>
              </w:rPr>
              <w:t>dahi</w:t>
            </w:r>
            <w:proofErr w:type="spellEnd"/>
            <w:r w:rsidRPr="00760B52">
              <w:rPr>
                <w:rFonts w:ascii="Arial" w:hAnsi="Arial" w:cs="Arial"/>
                <w:sz w:val="20"/>
                <w:szCs w:val="20"/>
              </w:rPr>
              <w:t xml:space="preserve">" in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Table 1</w:t>
            </w:r>
            <w:r w:rsidRPr="00760B5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35DCBD" w14:textId="77777777" w:rsidR="009C03D3" w:rsidRPr="00760B52" w:rsidRDefault="00C968F1">
            <w:pPr>
              <w:pStyle w:val="TableParagraph"/>
              <w:numPr>
                <w:ilvl w:val="0"/>
                <w:numId w:val="1"/>
              </w:numPr>
              <w:tabs>
                <w:tab w:val="left" w:pos="309"/>
              </w:tabs>
              <w:spacing w:before="1"/>
              <w:ind w:right="183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Section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5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missing,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causing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numbering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gap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(4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to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6);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renumber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sections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or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add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missing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content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for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 xml:space="preserve">better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flow.</w:t>
            </w:r>
          </w:p>
          <w:p w14:paraId="77621DBE" w14:textId="77777777" w:rsidR="009C03D3" w:rsidRPr="00760B52" w:rsidRDefault="00C968F1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ind w:right="347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claim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about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caramelized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sugar’s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effect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on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LAB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Section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1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uses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vague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terms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like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"potentially";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support with specific studies for rigor.</w:t>
            </w:r>
          </w:p>
          <w:p w14:paraId="0A1BEF1F" w14:textId="77777777" w:rsidR="009C03D3" w:rsidRPr="00760B52" w:rsidRDefault="00C968F1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ind w:right="153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"FSSAI,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2010"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cited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but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missing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References,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and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some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references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are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inconsistent;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ensure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all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citations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are listed and formatted uniformly.</w:t>
            </w:r>
          </w:p>
          <w:p w14:paraId="6CB13DB8" w14:textId="77777777" w:rsidR="009C03D3" w:rsidRPr="00760B52" w:rsidRDefault="00C968F1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ind w:left="306" w:hanging="198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Too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much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old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paper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citations.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authors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should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remove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citations</w:t>
            </w:r>
            <w:r w:rsidRPr="00760B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older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than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2016.</w:t>
            </w:r>
          </w:p>
          <w:p w14:paraId="6699A44B" w14:textId="77777777" w:rsidR="009C03D3" w:rsidRPr="00760B52" w:rsidRDefault="00C968F1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3" w:line="228" w:lineRule="exact"/>
              <w:ind w:left="3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Strongly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recommended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60B52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FF0000"/>
                <w:sz w:val="20"/>
                <w:szCs w:val="20"/>
              </w:rPr>
              <w:t>cite</w:t>
            </w:r>
            <w:r w:rsidRPr="00760B52">
              <w:rPr>
                <w:rFonts w:ascii="Arial" w:hAnsi="Arial" w:cs="Arial"/>
                <w:b/>
                <w:color w:val="FF0000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FF0000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color w:val="FF0000"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FF0000"/>
                <w:sz w:val="20"/>
                <w:szCs w:val="20"/>
              </w:rPr>
              <w:t>following</w:t>
            </w:r>
            <w:r w:rsidRPr="00760B52">
              <w:rPr>
                <w:rFonts w:ascii="Arial" w:hAnsi="Arial" w:cs="Arial"/>
                <w:b/>
                <w:color w:val="FF0000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color w:val="FF0000"/>
                <w:sz w:val="20"/>
                <w:szCs w:val="20"/>
              </w:rPr>
              <w:t>literature</w:t>
            </w:r>
            <w:r w:rsidRPr="00760B52">
              <w:rPr>
                <w:rFonts w:ascii="Arial" w:hAnsi="Arial" w:cs="Arial"/>
                <w:b/>
                <w:color w:val="FF0000"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10"/>
                <w:sz w:val="20"/>
                <w:szCs w:val="20"/>
              </w:rPr>
              <w:t>–</w:t>
            </w:r>
          </w:p>
          <w:p w14:paraId="2F40B32E" w14:textId="77777777" w:rsidR="009C03D3" w:rsidRPr="00760B52" w:rsidRDefault="00C968F1">
            <w:pPr>
              <w:pStyle w:val="TableParagraph"/>
              <w:numPr>
                <w:ilvl w:val="1"/>
                <w:numId w:val="1"/>
              </w:numPr>
              <w:tabs>
                <w:tab w:val="left" w:pos="314"/>
              </w:tabs>
              <w:spacing w:line="228" w:lineRule="exact"/>
              <w:ind w:left="314" w:hanging="206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In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part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cite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-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hyperlink r:id="rId8">
              <w:r w:rsidRPr="00760B52">
                <w:rPr>
                  <w:rFonts w:ascii="Arial" w:hAnsi="Arial" w:cs="Arial"/>
                  <w:color w:val="FF0000"/>
                  <w:spacing w:val="-2"/>
                  <w:sz w:val="20"/>
                  <w:szCs w:val="20"/>
                  <w:u w:val="single" w:color="FF0000"/>
                </w:rPr>
                <w:t>https://doi.org/10.9734/BBJ/2016/26397</w:t>
              </w:r>
            </w:hyperlink>
          </w:p>
          <w:p w14:paraId="6026AEB2" w14:textId="77777777" w:rsidR="009C03D3" w:rsidRPr="00760B52" w:rsidRDefault="00C968F1">
            <w:pPr>
              <w:pStyle w:val="TableParagraph"/>
              <w:numPr>
                <w:ilvl w:val="1"/>
                <w:numId w:val="1"/>
              </w:numPr>
              <w:tabs>
                <w:tab w:val="left" w:pos="324"/>
              </w:tabs>
              <w:spacing w:before="1"/>
              <w:ind w:left="108" w:right="584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Inside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main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text,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include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some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information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about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how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probiotics-based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dairy</w:t>
            </w:r>
            <w:r w:rsidRPr="00760B5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foods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can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60B52">
              <w:rPr>
                <w:rFonts w:ascii="Arial" w:hAnsi="Arial" w:cs="Arial"/>
                <w:sz w:val="20"/>
                <w:szCs w:val="20"/>
              </w:rPr>
              <w:t>sstimulate</w:t>
            </w:r>
            <w:proofErr w:type="spellEnd"/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 xml:space="preserve">the secondary immune response as functional foods. Here cite - </w:t>
            </w:r>
            <w:r w:rsidRPr="00760B52">
              <w:rPr>
                <w:rFonts w:ascii="Arial" w:hAnsi="Arial" w:cs="Arial"/>
                <w:color w:val="FF0000"/>
                <w:sz w:val="20"/>
                <w:szCs w:val="20"/>
                <w:u w:val="single" w:color="FF0000"/>
              </w:rPr>
              <w:t>DOI: 10.18801/jmsmr.010216.06</w:t>
            </w:r>
          </w:p>
          <w:p w14:paraId="4708CB57" w14:textId="77777777" w:rsidR="009C03D3" w:rsidRPr="00760B52" w:rsidRDefault="00C968F1">
            <w:pPr>
              <w:pStyle w:val="TableParagraph"/>
              <w:numPr>
                <w:ilvl w:val="1"/>
                <w:numId w:val="1"/>
              </w:numPr>
              <w:tabs>
                <w:tab w:val="left" w:pos="314"/>
              </w:tabs>
              <w:ind w:left="108" w:right="771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Include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some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information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briefly</w:t>
            </w:r>
            <w:r w:rsidRPr="00760B5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about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how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antimicrobial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peptides (e.g.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bacteriocins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can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impact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 xml:space="preserve">on functional food development) in a new section. Must cite there - </w:t>
            </w:r>
            <w:r w:rsidRPr="00760B52">
              <w:rPr>
                <w:rFonts w:ascii="Arial" w:hAnsi="Arial" w:cs="Arial"/>
                <w:color w:val="FF0000"/>
                <w:sz w:val="20"/>
                <w:szCs w:val="20"/>
              </w:rPr>
              <w:t>DOI: 10.15302/J-FASE-2021397</w:t>
            </w:r>
          </w:p>
          <w:p w14:paraId="376D98EE" w14:textId="27040972" w:rsidR="009C03D3" w:rsidRPr="00760B52" w:rsidRDefault="00C968F1">
            <w:pPr>
              <w:pStyle w:val="TableParagraph"/>
              <w:numPr>
                <w:ilvl w:val="1"/>
                <w:numId w:val="1"/>
              </w:numPr>
              <w:tabs>
                <w:tab w:val="left" w:pos="324"/>
              </w:tabs>
              <w:spacing w:line="230" w:lineRule="exact"/>
              <w:ind w:left="108" w:right="223" w:firstLine="0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Write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new</w:t>
            </w:r>
            <w:r w:rsidRPr="00760B5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point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about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protein-polysaccharide</w:t>
            </w:r>
            <w:r w:rsidRPr="00760B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interaction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mechanism</w:t>
            </w:r>
            <w:r w:rsidRPr="00760B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briefly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which</w:t>
            </w:r>
            <w:r w:rsidRPr="00760B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is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very</w:t>
            </w:r>
            <w:r w:rsidRPr="00760B5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z w:val="20"/>
                <w:szCs w:val="20"/>
              </w:rPr>
              <w:t>important for this manuscript. Otherwise the manuscript is incomplete. Strongly suggested to read and cite this paper -</w:t>
            </w:r>
          </w:p>
        </w:tc>
        <w:tc>
          <w:tcPr>
            <w:tcW w:w="6445" w:type="dxa"/>
          </w:tcPr>
          <w:p w14:paraId="1ABB1E33" w14:textId="77777777" w:rsidR="009C03D3" w:rsidRPr="00760B52" w:rsidRDefault="009C03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45E7D8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8E37E95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B8599BB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E99944" w14:textId="594122C2" w:rsidR="00B75F20" w:rsidRPr="00760B52" w:rsidRDefault="006A3BF4" w:rsidP="006A3BF4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All the comments have been resolved as per the reviewers' suggestions</w:t>
            </w:r>
          </w:p>
          <w:p w14:paraId="00C04B7B" w14:textId="6C1C6B59" w:rsidR="006A3BF4" w:rsidRPr="00760B52" w:rsidRDefault="006A3BF4" w:rsidP="006A3BF4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All the comments have been resolved as per the reviewers' suggestions</w:t>
            </w:r>
          </w:p>
          <w:p w14:paraId="1211DE84" w14:textId="3181F0DA" w:rsidR="00B75F20" w:rsidRPr="00760B52" w:rsidRDefault="008F1C78" w:rsidP="008F1C78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We have added references to support this line and removed the term 'caramelized sugar</w:t>
            </w:r>
          </w:p>
          <w:p w14:paraId="5D9E0B4A" w14:textId="77777777" w:rsidR="005C319D" w:rsidRPr="00760B52" w:rsidRDefault="005C319D" w:rsidP="005C319D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We have included references from FSSAI (2010)</w:t>
            </w:r>
          </w:p>
          <w:p w14:paraId="7882ED74" w14:textId="535ACE02" w:rsidR="00B75F20" w:rsidRPr="00760B52" w:rsidRDefault="005C319D" w:rsidP="005C319D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>Several citations have been updated.</w:t>
            </w:r>
          </w:p>
          <w:p w14:paraId="6490BF4D" w14:textId="36BD198E" w:rsidR="005C319D" w:rsidRPr="00760B52" w:rsidRDefault="005C319D" w:rsidP="005C319D">
            <w:pPr>
              <w:pStyle w:val="Table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sz w:val="20"/>
                <w:szCs w:val="20"/>
              </w:rPr>
              <w:t xml:space="preserve">All suggested references have been incorporated into the manuscript and highlighted. </w:t>
            </w:r>
          </w:p>
          <w:p w14:paraId="14043ED1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05CC449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BA6DF36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33D4AD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2BEE69B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191B79A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1DCD62" w14:textId="77777777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290B184" w14:textId="5953462C" w:rsidR="00B75F20" w:rsidRPr="00760B52" w:rsidRDefault="00B75F2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3D3" w:rsidRPr="00760B52" w14:paraId="2B2DC6EC" w14:textId="77777777" w:rsidTr="00760B52">
        <w:trPr>
          <w:gridBefore w:val="1"/>
          <w:gridAfter w:val="1"/>
          <w:wBefore w:w="64" w:type="dxa"/>
          <w:wAfter w:w="53" w:type="dxa"/>
          <w:trHeight w:val="703"/>
        </w:trPr>
        <w:tc>
          <w:tcPr>
            <w:tcW w:w="5352" w:type="dxa"/>
          </w:tcPr>
          <w:p w14:paraId="2B54AE14" w14:textId="77777777" w:rsidR="009C03D3" w:rsidRPr="00760B52" w:rsidRDefault="00C968F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6AA70AE6" w14:textId="77777777" w:rsidR="009C03D3" w:rsidRPr="00760B52" w:rsidRDefault="00C968F1">
            <w:pPr>
              <w:pStyle w:val="TableParagraph"/>
              <w:spacing w:line="230" w:lineRule="atLeas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760B5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760B5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760B5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  <w:gridSpan w:val="3"/>
          </w:tcPr>
          <w:p w14:paraId="2559FBC0" w14:textId="77777777" w:rsidR="009C03D3" w:rsidRPr="00760B52" w:rsidRDefault="00AC1714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>Unfortunately,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 xml:space="preserve"> many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="00C968F1"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="00C968F1" w:rsidRPr="00760B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old</w:t>
            </w:r>
            <w:r w:rsidR="00C968F1"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C968F1"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="00C968F1"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facts. Those</w:t>
            </w:r>
            <w:r w:rsidR="00C968F1" w:rsidRPr="00760B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="00C968F1"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="00C968F1"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C968F1" w:rsidRPr="00760B52">
              <w:rPr>
                <w:rFonts w:ascii="Arial" w:hAnsi="Arial" w:cs="Arial"/>
                <w:b/>
                <w:sz w:val="20"/>
                <w:szCs w:val="20"/>
              </w:rPr>
              <w:t>be replaced with the established new literature from belonging fields.</w:t>
            </w:r>
          </w:p>
        </w:tc>
        <w:tc>
          <w:tcPr>
            <w:tcW w:w="6445" w:type="dxa"/>
          </w:tcPr>
          <w:p w14:paraId="081BBCFC" w14:textId="77777777" w:rsidR="009C03D3" w:rsidRPr="00760B52" w:rsidRDefault="009C03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3D3" w:rsidRPr="00760B52" w14:paraId="1693AFC9" w14:textId="77777777" w:rsidTr="00760B52">
        <w:trPr>
          <w:gridBefore w:val="1"/>
          <w:gridAfter w:val="1"/>
          <w:wBefore w:w="64" w:type="dxa"/>
          <w:wAfter w:w="53" w:type="dxa"/>
          <w:trHeight w:val="690"/>
        </w:trPr>
        <w:tc>
          <w:tcPr>
            <w:tcW w:w="5352" w:type="dxa"/>
          </w:tcPr>
          <w:p w14:paraId="16350821" w14:textId="77777777" w:rsidR="009C03D3" w:rsidRPr="00760B52" w:rsidRDefault="00C968F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60B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60B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60B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60B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0B859CE7" w14:textId="77777777" w:rsidR="009C03D3" w:rsidRPr="00760B52" w:rsidRDefault="00C968F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760B52">
              <w:rPr>
                <w:rFonts w:ascii="Arial" w:hAnsi="Arial" w:cs="Arial"/>
                <w:b/>
                <w:spacing w:val="-4"/>
                <w:sz w:val="20"/>
                <w:szCs w:val="20"/>
              </w:rPr>
              <w:t>much.</w:t>
            </w:r>
          </w:p>
        </w:tc>
        <w:tc>
          <w:tcPr>
            <w:tcW w:w="6445" w:type="dxa"/>
          </w:tcPr>
          <w:p w14:paraId="1FE10543" w14:textId="77777777" w:rsidR="009C03D3" w:rsidRPr="00760B52" w:rsidRDefault="009C03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3D3" w:rsidRPr="00760B52" w14:paraId="2C5428B0" w14:textId="77777777" w:rsidTr="00760B52">
        <w:trPr>
          <w:gridBefore w:val="1"/>
          <w:gridAfter w:val="1"/>
          <w:wBefore w:w="64" w:type="dxa"/>
          <w:wAfter w:w="53" w:type="dxa"/>
          <w:trHeight w:val="1177"/>
        </w:trPr>
        <w:tc>
          <w:tcPr>
            <w:tcW w:w="5352" w:type="dxa"/>
          </w:tcPr>
          <w:p w14:paraId="3ACB80B2" w14:textId="77777777" w:rsidR="009C03D3" w:rsidRPr="00760B52" w:rsidRDefault="00C968F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760B5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760B5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760B5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2C14FBDD" w14:textId="77777777" w:rsidR="009C03D3" w:rsidRPr="00760B52" w:rsidRDefault="009C03D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5" w:type="dxa"/>
          </w:tcPr>
          <w:p w14:paraId="3C0F26E6" w14:textId="77777777" w:rsidR="009C03D3" w:rsidRPr="00760B52" w:rsidRDefault="009C03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3C73" w:rsidRPr="00760B52" w14:paraId="76ABE4E8" w14:textId="77777777" w:rsidTr="00760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2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BCE4C" w14:textId="77777777" w:rsidR="00760B52" w:rsidRPr="00760B52" w:rsidRDefault="00760B5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14:paraId="0E850E9F" w14:textId="20A4D569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60B5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60B5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8E99B8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3C73" w:rsidRPr="00760B52" w14:paraId="1818DDA9" w14:textId="77777777" w:rsidTr="00760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99E8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23C69" w14:textId="77777777" w:rsidR="00A33C73" w:rsidRPr="00760B52" w:rsidRDefault="00A33C7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0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46DE6" w14:textId="77777777" w:rsidR="00A33C73" w:rsidRPr="00760B52" w:rsidRDefault="00A33C7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60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60B5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60B5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33C73" w:rsidRPr="00760B52" w14:paraId="3D1A256C" w14:textId="77777777" w:rsidTr="00760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4C5A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60B5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09D5C3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A751B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60B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60B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60B5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34B496C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A4CB26A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78DB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DA3610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58C8BF" w14:textId="77777777" w:rsidR="00A33C73" w:rsidRPr="00760B52" w:rsidRDefault="00A33C7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F1A7880" w14:textId="77777777" w:rsidR="00A33C73" w:rsidRPr="00760B52" w:rsidRDefault="00A33C73" w:rsidP="00A33C73">
      <w:pPr>
        <w:rPr>
          <w:rFonts w:ascii="Arial" w:hAnsi="Arial" w:cs="Arial"/>
          <w:sz w:val="20"/>
          <w:szCs w:val="20"/>
        </w:rPr>
      </w:pPr>
    </w:p>
    <w:bookmarkEnd w:id="1"/>
    <w:p w14:paraId="258D9F4B" w14:textId="77777777" w:rsidR="00A33C73" w:rsidRPr="00760B52" w:rsidRDefault="00A33C73" w:rsidP="00A33C73">
      <w:pPr>
        <w:rPr>
          <w:rFonts w:ascii="Arial" w:hAnsi="Arial" w:cs="Arial"/>
          <w:sz w:val="20"/>
          <w:szCs w:val="20"/>
        </w:rPr>
      </w:pPr>
    </w:p>
    <w:p w14:paraId="4524BD16" w14:textId="77777777" w:rsidR="00A33C73" w:rsidRPr="00760B52" w:rsidRDefault="00A33C73" w:rsidP="00A33C73">
      <w:pPr>
        <w:rPr>
          <w:rFonts w:ascii="Arial" w:hAnsi="Arial" w:cs="Arial"/>
          <w:sz w:val="20"/>
          <w:szCs w:val="20"/>
        </w:rPr>
      </w:pPr>
    </w:p>
    <w:p w14:paraId="2D76E1B7" w14:textId="77777777" w:rsidR="00C968F1" w:rsidRPr="00760B52" w:rsidRDefault="00C968F1" w:rsidP="00A33C73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C968F1" w:rsidRPr="00760B52">
      <w:headerReference w:type="default" r:id="rId9"/>
      <w:footerReference w:type="default" r:id="rId10"/>
      <w:pgSz w:w="23820" w:h="16840" w:orient="landscape"/>
      <w:pgMar w:top="200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9741" w14:textId="77777777" w:rsidR="00FF3FC8" w:rsidRDefault="00FF3FC8">
      <w:r>
        <w:separator/>
      </w:r>
    </w:p>
  </w:endnote>
  <w:endnote w:type="continuationSeparator" w:id="0">
    <w:p w14:paraId="75F8546D" w14:textId="77777777" w:rsidR="00FF3FC8" w:rsidRDefault="00FF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F5FBF" w14:textId="77777777" w:rsidR="009C03D3" w:rsidRDefault="00C968F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22728109" wp14:editId="1DCD040C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48A02" w14:textId="77777777" w:rsidR="009C03D3" w:rsidRDefault="00C968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272810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75148A02" w14:textId="77777777" w:rsidR="009C03D3" w:rsidRDefault="00C968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5D2108AA" wp14:editId="57564676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D45A4C" w14:textId="77777777" w:rsidR="009C03D3" w:rsidRDefault="00C968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5D2108AA" id="Textbox 3" o:spid="_x0000_s1028" type="#_x0000_t202" style="position:absolute;margin-left:207.95pt;margin-top:795.95pt;width:55.7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71D45A4C" w14:textId="77777777" w:rsidR="009C03D3" w:rsidRDefault="00C968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23D9FB81" wp14:editId="7C924725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DBA148" w14:textId="77777777" w:rsidR="009C03D3" w:rsidRDefault="00C968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3D9FB81" id="Textbox 4" o:spid="_x0000_s1029" type="#_x0000_t202" style="position:absolute;margin-left:347.75pt;margin-top:795.95pt;width:67.8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5ADBA148" w14:textId="77777777" w:rsidR="009C03D3" w:rsidRDefault="00C968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12C05AFE" wp14:editId="786F822F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DF2196" w14:textId="77777777" w:rsidR="009C03D3" w:rsidRDefault="00C968F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2C05AFE" id="Textbox 5" o:spid="_x0000_s1030" type="#_x0000_t202" style="position:absolute;margin-left:539.05pt;margin-top:795.95pt;width:80.45pt;height:10.9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10DF2196" w14:textId="77777777" w:rsidR="009C03D3" w:rsidRDefault="00C968F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62EC6" w14:textId="77777777" w:rsidR="00FF3FC8" w:rsidRDefault="00FF3FC8">
      <w:r>
        <w:separator/>
      </w:r>
    </w:p>
  </w:footnote>
  <w:footnote w:type="continuationSeparator" w:id="0">
    <w:p w14:paraId="4C36BDD9" w14:textId="77777777" w:rsidR="00FF3FC8" w:rsidRDefault="00FF3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5ECE5" w14:textId="77777777" w:rsidR="009C03D3" w:rsidRDefault="00C968F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6C92E29B" wp14:editId="5A0C3C4F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E242F4" w14:textId="77777777" w:rsidR="009C03D3" w:rsidRDefault="00C968F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6C92E2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    <v:textbox inset="0,0,0,0">
                <w:txbxContent>
                  <w:p w14:paraId="68E242F4" w14:textId="77777777" w:rsidR="009C03D3" w:rsidRDefault="00C968F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544B9"/>
    <w:multiLevelType w:val="hybridMultilevel"/>
    <w:tmpl w:val="45D20ADA"/>
    <w:lvl w:ilvl="0" w:tplc="B8F049C0">
      <w:start w:val="1"/>
      <w:numFmt w:val="decimal"/>
      <w:lvlText w:val="%1."/>
      <w:lvlJc w:val="left"/>
      <w:pPr>
        <w:ind w:left="108" w:hanging="200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9EB02F6A">
      <w:start w:val="1"/>
      <w:numFmt w:val="lowerLetter"/>
      <w:lvlText w:val="%2)"/>
      <w:lvlJc w:val="left"/>
      <w:pPr>
        <w:ind w:left="315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5C047560">
      <w:numFmt w:val="bullet"/>
      <w:lvlText w:val="•"/>
      <w:lvlJc w:val="left"/>
      <w:pPr>
        <w:ind w:left="1322" w:hanging="207"/>
      </w:pPr>
      <w:rPr>
        <w:rFonts w:hint="default"/>
        <w:lang w:val="en-US" w:eastAsia="en-US" w:bidi="ar-SA"/>
      </w:rPr>
    </w:lvl>
    <w:lvl w:ilvl="3" w:tplc="43CC555A">
      <w:numFmt w:val="bullet"/>
      <w:lvlText w:val="•"/>
      <w:lvlJc w:val="left"/>
      <w:pPr>
        <w:ind w:left="2325" w:hanging="207"/>
      </w:pPr>
      <w:rPr>
        <w:rFonts w:hint="default"/>
        <w:lang w:val="en-US" w:eastAsia="en-US" w:bidi="ar-SA"/>
      </w:rPr>
    </w:lvl>
    <w:lvl w:ilvl="4" w:tplc="B1DCFAAC">
      <w:numFmt w:val="bullet"/>
      <w:lvlText w:val="•"/>
      <w:lvlJc w:val="left"/>
      <w:pPr>
        <w:ind w:left="3328" w:hanging="207"/>
      </w:pPr>
      <w:rPr>
        <w:rFonts w:hint="default"/>
        <w:lang w:val="en-US" w:eastAsia="en-US" w:bidi="ar-SA"/>
      </w:rPr>
    </w:lvl>
    <w:lvl w:ilvl="5" w:tplc="23D8613C">
      <w:numFmt w:val="bullet"/>
      <w:lvlText w:val="•"/>
      <w:lvlJc w:val="left"/>
      <w:pPr>
        <w:ind w:left="4331" w:hanging="207"/>
      </w:pPr>
      <w:rPr>
        <w:rFonts w:hint="default"/>
        <w:lang w:val="en-US" w:eastAsia="en-US" w:bidi="ar-SA"/>
      </w:rPr>
    </w:lvl>
    <w:lvl w:ilvl="6" w:tplc="C46E2356">
      <w:numFmt w:val="bullet"/>
      <w:lvlText w:val="•"/>
      <w:lvlJc w:val="left"/>
      <w:pPr>
        <w:ind w:left="5334" w:hanging="207"/>
      </w:pPr>
      <w:rPr>
        <w:rFonts w:hint="default"/>
        <w:lang w:val="en-US" w:eastAsia="en-US" w:bidi="ar-SA"/>
      </w:rPr>
    </w:lvl>
    <w:lvl w:ilvl="7" w:tplc="0B3AFDB6">
      <w:numFmt w:val="bullet"/>
      <w:lvlText w:val="•"/>
      <w:lvlJc w:val="left"/>
      <w:pPr>
        <w:ind w:left="6337" w:hanging="207"/>
      </w:pPr>
      <w:rPr>
        <w:rFonts w:hint="default"/>
        <w:lang w:val="en-US" w:eastAsia="en-US" w:bidi="ar-SA"/>
      </w:rPr>
    </w:lvl>
    <w:lvl w:ilvl="8" w:tplc="F58E007E">
      <w:numFmt w:val="bullet"/>
      <w:lvlText w:val="•"/>
      <w:lvlJc w:val="left"/>
      <w:pPr>
        <w:ind w:left="7340" w:hanging="207"/>
      </w:pPr>
      <w:rPr>
        <w:rFonts w:hint="default"/>
        <w:lang w:val="en-US" w:eastAsia="en-US" w:bidi="ar-SA"/>
      </w:rPr>
    </w:lvl>
  </w:abstractNum>
  <w:abstractNum w:abstractNumId="1" w15:restartNumberingAfterBreak="0">
    <w:nsid w:val="5A006982"/>
    <w:multiLevelType w:val="hybridMultilevel"/>
    <w:tmpl w:val="75AE38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3D3"/>
    <w:rsid w:val="000903CF"/>
    <w:rsid w:val="00095458"/>
    <w:rsid w:val="000D02BD"/>
    <w:rsid w:val="00292587"/>
    <w:rsid w:val="00346C82"/>
    <w:rsid w:val="003E1F28"/>
    <w:rsid w:val="00505A7C"/>
    <w:rsid w:val="005953DC"/>
    <w:rsid w:val="005C319D"/>
    <w:rsid w:val="006062F7"/>
    <w:rsid w:val="006A3BF4"/>
    <w:rsid w:val="006A4BFE"/>
    <w:rsid w:val="00705FB6"/>
    <w:rsid w:val="00760B52"/>
    <w:rsid w:val="008C76A9"/>
    <w:rsid w:val="008F1C78"/>
    <w:rsid w:val="009C03D3"/>
    <w:rsid w:val="00A33C73"/>
    <w:rsid w:val="00AC1714"/>
    <w:rsid w:val="00B75F20"/>
    <w:rsid w:val="00C44674"/>
    <w:rsid w:val="00C46712"/>
    <w:rsid w:val="00C968F1"/>
    <w:rsid w:val="00E05347"/>
    <w:rsid w:val="00E3665E"/>
    <w:rsid w:val="00E54B1E"/>
    <w:rsid w:val="00E7518A"/>
    <w:rsid w:val="00E946A5"/>
    <w:rsid w:val="00FF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85C37"/>
  <w15:docId w15:val="{3E9F9B89-68C5-491B-BD72-B0D56B0F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C1714"/>
    <w:rPr>
      <w:color w:val="0000FF"/>
      <w:u w:val="single"/>
    </w:rPr>
  </w:style>
  <w:style w:type="paragraph" w:styleId="NormalWeb">
    <w:name w:val="Normal (Web)"/>
    <w:basedOn w:val="Normal"/>
    <w:rsid w:val="00346C82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4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BBJ/2016/263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2025-04-25T15:38:00Z</dcterms:created>
  <dcterms:modified xsi:type="dcterms:W3CDTF">2025-04-26T06:20:00Z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2025-04-22T00:00:00Z</vt:filetime>
  </property>
  <property fmtid="{D5CDD505-2E9C-101B-9397-08002B2CF9AE}" pid="5" name="Producer">
    <vt:lpwstr>3-Heights(TM) PDF Security Shell 4.8.25.2 (http://www.pdf-tools.com)</vt:lpwstr>
  </property>
</Properties>
</file>