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A03F9" w14:paraId="0CA74410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4A6B2CEC" w14:textId="77777777" w:rsidR="00602F7D" w:rsidRPr="00FA03F9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FA03F9" w14:paraId="717A0214" w14:textId="77777777" w:rsidTr="002643B3">
        <w:trPr>
          <w:trHeight w:val="290"/>
        </w:trPr>
        <w:tc>
          <w:tcPr>
            <w:tcW w:w="1234" w:type="pct"/>
          </w:tcPr>
          <w:p w14:paraId="07EAC3A0" w14:textId="77777777" w:rsidR="0000007A" w:rsidRPr="00FA03F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A03F9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F923D" w14:textId="77777777" w:rsidR="0000007A" w:rsidRPr="00FA03F9" w:rsidRDefault="00136E7B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FA03F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Fisheries and Aquatic Research</w:t>
              </w:r>
            </w:hyperlink>
          </w:p>
        </w:tc>
      </w:tr>
      <w:tr w:rsidR="0000007A" w:rsidRPr="00FA03F9" w14:paraId="77458386" w14:textId="77777777" w:rsidTr="002643B3">
        <w:trPr>
          <w:trHeight w:val="290"/>
        </w:trPr>
        <w:tc>
          <w:tcPr>
            <w:tcW w:w="1234" w:type="pct"/>
          </w:tcPr>
          <w:p w14:paraId="70AEA3E3" w14:textId="77777777" w:rsidR="0000007A" w:rsidRPr="00FA03F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A03F9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22795" w14:textId="77777777" w:rsidR="0000007A" w:rsidRPr="00FA03F9" w:rsidRDefault="00CD5BDE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A03F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Ms_AJFAR_133841</w:t>
            </w:r>
          </w:p>
        </w:tc>
      </w:tr>
      <w:tr w:rsidR="0000007A" w:rsidRPr="00FA03F9" w14:paraId="0C0CF561" w14:textId="77777777" w:rsidTr="002643B3">
        <w:trPr>
          <w:trHeight w:val="650"/>
        </w:trPr>
        <w:tc>
          <w:tcPr>
            <w:tcW w:w="1234" w:type="pct"/>
          </w:tcPr>
          <w:p w14:paraId="40D3AA62" w14:textId="77777777" w:rsidR="0000007A" w:rsidRPr="00FA03F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A03F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C5170" w14:textId="77777777" w:rsidR="0000007A" w:rsidRPr="00FA03F9" w:rsidRDefault="00CD5BD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A03F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Effect of Dietary Lipid on Growth Performance and Body Composition of Thai climbing perch, </w:t>
            </w:r>
            <w:r w:rsidRPr="00FA03F9">
              <w:rPr>
                <w:rFonts w:ascii="Arial" w:hAnsi="Arial" w:cs="Arial"/>
                <w:b/>
                <w:i/>
                <w:iCs/>
                <w:sz w:val="20"/>
                <w:szCs w:val="20"/>
                <w:lang w:val="en-GB"/>
              </w:rPr>
              <w:t xml:space="preserve">Anabas </w:t>
            </w:r>
            <w:proofErr w:type="spellStart"/>
            <w:r w:rsidRPr="00FA03F9">
              <w:rPr>
                <w:rFonts w:ascii="Arial" w:hAnsi="Arial" w:cs="Arial"/>
                <w:b/>
                <w:i/>
                <w:iCs/>
                <w:sz w:val="20"/>
                <w:szCs w:val="20"/>
                <w:lang w:val="en-GB"/>
              </w:rPr>
              <w:t>testudineus</w:t>
            </w:r>
            <w:proofErr w:type="spellEnd"/>
            <w:r w:rsidRPr="00FA03F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(Bloch, 1792)</w:t>
            </w:r>
          </w:p>
        </w:tc>
      </w:tr>
      <w:tr w:rsidR="00CF0BBB" w:rsidRPr="00FA03F9" w14:paraId="67CBAA78" w14:textId="77777777" w:rsidTr="002643B3">
        <w:trPr>
          <w:trHeight w:val="332"/>
        </w:trPr>
        <w:tc>
          <w:tcPr>
            <w:tcW w:w="1234" w:type="pct"/>
          </w:tcPr>
          <w:p w14:paraId="682E4CD9" w14:textId="77777777" w:rsidR="00CF0BBB" w:rsidRPr="00FA03F9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A03F9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70D07" w14:textId="77777777" w:rsidR="00CF0BBB" w:rsidRPr="00FA03F9" w:rsidRDefault="009420CC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A03F9">
              <w:rPr>
                <w:rFonts w:ascii="Arial" w:hAnsi="Arial" w:cs="Arial"/>
                <w:sz w:val="20"/>
                <w:szCs w:val="20"/>
              </w:rPr>
              <w:t xml:space="preserve">Original Research Article </w:t>
            </w:r>
          </w:p>
        </w:tc>
      </w:tr>
    </w:tbl>
    <w:p w14:paraId="4F904686" w14:textId="77777777" w:rsidR="008662E5" w:rsidRPr="00FA03F9" w:rsidRDefault="008662E5" w:rsidP="008662E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49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4"/>
        <w:gridCol w:w="9354"/>
        <w:gridCol w:w="6442"/>
      </w:tblGrid>
      <w:tr w:rsidR="008662E5" w:rsidRPr="00FA03F9" w14:paraId="4E1E4FD3" w14:textId="77777777" w:rsidTr="00FA03F9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CEE5E51" w14:textId="77777777" w:rsidR="008662E5" w:rsidRPr="00FA03F9" w:rsidRDefault="008662E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A03F9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FA03F9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0FA528E3" w14:textId="77777777" w:rsidR="008662E5" w:rsidRPr="00FA03F9" w:rsidRDefault="008662E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662E5" w:rsidRPr="00FA03F9" w14:paraId="156B87BB" w14:textId="77777777" w:rsidTr="00FA03F9">
        <w:tc>
          <w:tcPr>
            <w:tcW w:w="1246" w:type="pct"/>
            <w:noWrap/>
          </w:tcPr>
          <w:p w14:paraId="7BE936CD" w14:textId="77777777" w:rsidR="008662E5" w:rsidRPr="00FA03F9" w:rsidRDefault="008662E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23" w:type="pct"/>
          </w:tcPr>
          <w:p w14:paraId="3CE85EEB" w14:textId="77777777" w:rsidR="008662E5" w:rsidRPr="00FA03F9" w:rsidRDefault="008662E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A03F9">
              <w:rPr>
                <w:rFonts w:ascii="Arial" w:hAnsi="Arial" w:cs="Arial"/>
                <w:lang w:val="en-GB"/>
              </w:rPr>
              <w:t>Reviewer’s comment</w:t>
            </w:r>
          </w:p>
          <w:p w14:paraId="398E2E5F" w14:textId="77777777" w:rsidR="00770F42" w:rsidRPr="00FA03F9" w:rsidRDefault="00770F42" w:rsidP="00770F4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03F9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E95B38D" w14:textId="77777777" w:rsidR="00770F42" w:rsidRPr="00FA03F9" w:rsidRDefault="00770F42" w:rsidP="00770F4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31" w:type="pct"/>
          </w:tcPr>
          <w:p w14:paraId="7015F52C" w14:textId="77777777" w:rsidR="008662E5" w:rsidRPr="00FA03F9" w:rsidRDefault="008662E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A03F9">
              <w:rPr>
                <w:rFonts w:ascii="Arial" w:hAnsi="Arial" w:cs="Arial"/>
                <w:lang w:val="en-GB"/>
              </w:rPr>
              <w:t>Author’s Feedback</w:t>
            </w:r>
            <w:r w:rsidRPr="00FA03F9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FA03F9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8662E5" w:rsidRPr="00FA03F9" w14:paraId="7EEC09A5" w14:textId="77777777" w:rsidTr="00FA03F9">
        <w:trPr>
          <w:trHeight w:val="1264"/>
        </w:trPr>
        <w:tc>
          <w:tcPr>
            <w:tcW w:w="1246" w:type="pct"/>
            <w:noWrap/>
          </w:tcPr>
          <w:p w14:paraId="5942D664" w14:textId="77777777" w:rsidR="008662E5" w:rsidRPr="00FA03F9" w:rsidRDefault="008662E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A03F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7427A2C6" w14:textId="77777777" w:rsidR="008662E5" w:rsidRPr="00FA03F9" w:rsidRDefault="008662E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3" w:type="pct"/>
          </w:tcPr>
          <w:p w14:paraId="2F9C8E13" w14:textId="77777777" w:rsidR="009420CC" w:rsidRPr="00FA03F9" w:rsidRDefault="009420CC" w:rsidP="00A41B3F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31" w:type="pct"/>
          </w:tcPr>
          <w:p w14:paraId="2D49AFDA" w14:textId="5581F26C" w:rsidR="008662E5" w:rsidRPr="00FA03F9" w:rsidRDefault="00492C61" w:rsidP="00FA03F9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A03F9">
              <w:rPr>
                <w:rFonts w:ascii="Arial" w:hAnsi="Arial" w:cs="Arial"/>
                <w:sz w:val="20"/>
                <w:szCs w:val="20"/>
              </w:rPr>
              <w:t>This research is significant because it provides valuable insights into optimizing feed formulations for Thai climbing perch, a commercially significant freshwater species. Identifying the optimal dietary lipid level improves growth performance, feed efficiency, and yield, which can lead to more cost-effective and sustainable aquaculture practices. The findings also contribute to a better understanding of how lipid content affects body composition, supporting improved fish.</w:t>
            </w:r>
          </w:p>
        </w:tc>
      </w:tr>
      <w:tr w:rsidR="008662E5" w:rsidRPr="00FA03F9" w14:paraId="4AC74235" w14:textId="77777777" w:rsidTr="00FA03F9">
        <w:trPr>
          <w:trHeight w:val="109"/>
        </w:trPr>
        <w:tc>
          <w:tcPr>
            <w:tcW w:w="1246" w:type="pct"/>
            <w:noWrap/>
          </w:tcPr>
          <w:p w14:paraId="403AFBC6" w14:textId="77777777" w:rsidR="008662E5" w:rsidRPr="00FA03F9" w:rsidRDefault="008662E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A03F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5C55497" w14:textId="4B8EAEAA" w:rsidR="008662E5" w:rsidRPr="00FA03F9" w:rsidRDefault="008662E5" w:rsidP="00FA03F9">
            <w:pPr>
              <w:ind w:left="360"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FA03F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23" w:type="pct"/>
          </w:tcPr>
          <w:p w14:paraId="7E4AD9FA" w14:textId="77777777" w:rsidR="008662E5" w:rsidRPr="00FA03F9" w:rsidRDefault="00091724" w:rsidP="009420C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A03F9">
              <w:rPr>
                <w:rFonts w:ascii="Arial" w:hAnsi="Arial" w:cs="Arial"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31" w:type="pct"/>
          </w:tcPr>
          <w:p w14:paraId="189943B5" w14:textId="77777777" w:rsidR="008662E5" w:rsidRPr="00FA03F9" w:rsidRDefault="00492C6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A03F9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8662E5" w:rsidRPr="00FA03F9" w14:paraId="09AF03B1" w14:textId="77777777" w:rsidTr="00FA03F9">
        <w:trPr>
          <w:trHeight w:val="109"/>
        </w:trPr>
        <w:tc>
          <w:tcPr>
            <w:tcW w:w="1246" w:type="pct"/>
            <w:noWrap/>
          </w:tcPr>
          <w:p w14:paraId="176BA137" w14:textId="7E2A596A" w:rsidR="008662E5" w:rsidRPr="00FA03F9" w:rsidRDefault="008662E5" w:rsidP="00FA03F9">
            <w:pPr>
              <w:pStyle w:val="Heading2"/>
              <w:ind w:left="360"/>
              <w:jc w:val="left"/>
              <w:rPr>
                <w:rFonts w:ascii="Arial" w:hAnsi="Arial" w:cs="Arial"/>
                <w:u w:val="single"/>
                <w:lang w:val="en-GB"/>
              </w:rPr>
            </w:pPr>
            <w:r w:rsidRPr="00FA03F9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23" w:type="pct"/>
          </w:tcPr>
          <w:p w14:paraId="171467A4" w14:textId="77777777" w:rsidR="008662E5" w:rsidRPr="00FA03F9" w:rsidRDefault="00091724" w:rsidP="009420C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A03F9">
              <w:rPr>
                <w:rFonts w:ascii="Arial" w:hAnsi="Arial" w:cs="Arial"/>
                <w:sz w:val="20"/>
                <w:szCs w:val="20"/>
                <w:lang w:val="en-GB"/>
              </w:rPr>
              <w:t>Yes, the abstract of the article is comprehensive</w:t>
            </w:r>
          </w:p>
        </w:tc>
        <w:tc>
          <w:tcPr>
            <w:tcW w:w="1531" w:type="pct"/>
          </w:tcPr>
          <w:p w14:paraId="04D8BBF3" w14:textId="77777777" w:rsidR="008662E5" w:rsidRPr="00FA03F9" w:rsidRDefault="00492C6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FA03F9">
              <w:rPr>
                <w:rFonts w:ascii="Arial" w:hAnsi="Arial" w:cs="Arial"/>
                <w:b w:val="0"/>
                <w:bCs w:val="0"/>
                <w:lang w:val="en-GB"/>
              </w:rPr>
              <w:t>Yes, the abstract of the article is comprehensive</w:t>
            </w:r>
          </w:p>
        </w:tc>
      </w:tr>
      <w:tr w:rsidR="008662E5" w:rsidRPr="00FA03F9" w14:paraId="64F9939D" w14:textId="77777777" w:rsidTr="00FA03F9">
        <w:trPr>
          <w:trHeight w:val="109"/>
        </w:trPr>
        <w:tc>
          <w:tcPr>
            <w:tcW w:w="1246" w:type="pct"/>
            <w:noWrap/>
          </w:tcPr>
          <w:p w14:paraId="1A2D4970" w14:textId="77777777" w:rsidR="008662E5" w:rsidRPr="00FA03F9" w:rsidRDefault="008662E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FA03F9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23" w:type="pct"/>
          </w:tcPr>
          <w:p w14:paraId="566700A3" w14:textId="77777777" w:rsidR="008662E5" w:rsidRPr="00FA03F9" w:rsidRDefault="009420CC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A03F9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31" w:type="pct"/>
          </w:tcPr>
          <w:p w14:paraId="48905AD6" w14:textId="77777777" w:rsidR="008662E5" w:rsidRPr="00FA03F9" w:rsidRDefault="00492C6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A03F9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8662E5" w:rsidRPr="00FA03F9" w14:paraId="02150445" w14:textId="77777777" w:rsidTr="00FA03F9">
        <w:trPr>
          <w:trHeight w:val="703"/>
        </w:trPr>
        <w:tc>
          <w:tcPr>
            <w:tcW w:w="1246" w:type="pct"/>
            <w:noWrap/>
          </w:tcPr>
          <w:p w14:paraId="55A0E000" w14:textId="77777777" w:rsidR="008662E5" w:rsidRPr="00FA03F9" w:rsidRDefault="008662E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A03F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23" w:type="pct"/>
          </w:tcPr>
          <w:p w14:paraId="17BE4468" w14:textId="77777777" w:rsidR="008662E5" w:rsidRPr="00FA03F9" w:rsidRDefault="0009172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A03F9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references are sufficient and please add some recent references</w:t>
            </w:r>
          </w:p>
        </w:tc>
        <w:tc>
          <w:tcPr>
            <w:tcW w:w="1531" w:type="pct"/>
          </w:tcPr>
          <w:p w14:paraId="79530C8A" w14:textId="77777777" w:rsidR="008662E5" w:rsidRPr="00FA03F9" w:rsidRDefault="00492C6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A03F9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8662E5" w:rsidRPr="00FA03F9" w14:paraId="6C7FA3C3" w14:textId="77777777" w:rsidTr="00FA03F9">
        <w:trPr>
          <w:trHeight w:val="386"/>
        </w:trPr>
        <w:tc>
          <w:tcPr>
            <w:tcW w:w="1246" w:type="pct"/>
            <w:noWrap/>
          </w:tcPr>
          <w:p w14:paraId="00E36700" w14:textId="15942F2B" w:rsidR="008662E5" w:rsidRPr="00FA03F9" w:rsidRDefault="008662E5" w:rsidP="00FA03F9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FA03F9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2223" w:type="pct"/>
          </w:tcPr>
          <w:p w14:paraId="2EF329B7" w14:textId="77777777" w:rsidR="008662E5" w:rsidRPr="00FA03F9" w:rsidRDefault="0009172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A03F9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31" w:type="pct"/>
          </w:tcPr>
          <w:p w14:paraId="41942C98" w14:textId="77777777" w:rsidR="008662E5" w:rsidRPr="00FA03F9" w:rsidRDefault="00492C6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A03F9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</w:tr>
      <w:tr w:rsidR="008662E5" w:rsidRPr="00FA03F9" w14:paraId="5DF93A26" w14:textId="77777777" w:rsidTr="00FA03F9">
        <w:trPr>
          <w:trHeight w:val="109"/>
        </w:trPr>
        <w:tc>
          <w:tcPr>
            <w:tcW w:w="1246" w:type="pct"/>
            <w:noWrap/>
          </w:tcPr>
          <w:p w14:paraId="77BA5E95" w14:textId="77777777" w:rsidR="008662E5" w:rsidRPr="00FA03F9" w:rsidRDefault="008662E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FA03F9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FA03F9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FA03F9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3CB65F3" w14:textId="77777777" w:rsidR="008662E5" w:rsidRPr="00FA03F9" w:rsidRDefault="008662E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23" w:type="pct"/>
          </w:tcPr>
          <w:p w14:paraId="6D1303CD" w14:textId="77777777" w:rsidR="008662E5" w:rsidRPr="00FA03F9" w:rsidRDefault="008662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31" w:type="pct"/>
          </w:tcPr>
          <w:p w14:paraId="0D85B83A" w14:textId="77777777" w:rsidR="008662E5" w:rsidRPr="00FA03F9" w:rsidRDefault="008662E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6F22D10" w14:textId="77777777" w:rsidR="008662E5" w:rsidRPr="00FA03F9" w:rsidRDefault="008662E5" w:rsidP="008662E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8662E5" w:rsidRPr="00FA03F9" w14:paraId="77ACAE5D" w14:textId="77777777" w:rsidTr="00FA03F9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790DC" w14:textId="77777777" w:rsidR="008662E5" w:rsidRPr="00FA03F9" w:rsidRDefault="008662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FA03F9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A03F9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43D1DCA" w14:textId="77777777" w:rsidR="008662E5" w:rsidRPr="00FA03F9" w:rsidRDefault="008662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662E5" w:rsidRPr="00FA03F9" w14:paraId="671D907D" w14:textId="77777777" w:rsidTr="00FA03F9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A19C6" w14:textId="77777777" w:rsidR="008662E5" w:rsidRPr="00FA03F9" w:rsidRDefault="008662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BA1AA" w14:textId="77777777" w:rsidR="008662E5" w:rsidRPr="00FA03F9" w:rsidRDefault="008662E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A03F9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7165BD56" w14:textId="77777777" w:rsidR="008662E5" w:rsidRPr="00FA03F9" w:rsidRDefault="008662E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A03F9">
              <w:rPr>
                <w:rFonts w:ascii="Arial" w:hAnsi="Arial" w:cs="Arial"/>
                <w:lang w:val="en-GB"/>
              </w:rPr>
              <w:t>Author’s comment</w:t>
            </w:r>
            <w:r w:rsidRPr="00FA03F9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FA03F9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8662E5" w:rsidRPr="00FA03F9" w14:paraId="7E72AE66" w14:textId="77777777" w:rsidTr="00FA03F9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CFC2D" w14:textId="77777777" w:rsidR="008662E5" w:rsidRPr="00FA03F9" w:rsidRDefault="008662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A03F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2A33259" w14:textId="77777777" w:rsidR="008662E5" w:rsidRPr="00FA03F9" w:rsidRDefault="008662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F5EAB" w14:textId="77777777" w:rsidR="008662E5" w:rsidRPr="00FA03F9" w:rsidRDefault="008662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A03F9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136F93E6" w14:textId="77777777" w:rsidR="008662E5" w:rsidRPr="00FA03F9" w:rsidRDefault="008662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3A89A6DC" w14:textId="77777777" w:rsidR="008662E5" w:rsidRPr="00FA03F9" w:rsidRDefault="008662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4DD32AA0" w14:textId="77777777" w:rsidR="008662E5" w:rsidRPr="00FA03F9" w:rsidRDefault="008662E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9171AC3" w14:textId="77777777" w:rsidR="008662E5" w:rsidRPr="00FA03F9" w:rsidRDefault="00DE14A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FA03F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Included</w:t>
            </w:r>
          </w:p>
          <w:p w14:paraId="466A6E20" w14:textId="77777777" w:rsidR="008662E5" w:rsidRPr="00FA03F9" w:rsidRDefault="008662E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C0F9FCE" w14:textId="77777777" w:rsidR="008662E5" w:rsidRPr="00FA03F9" w:rsidRDefault="008662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109975F8" w14:textId="77777777" w:rsidR="008913D5" w:rsidRPr="00FA03F9" w:rsidRDefault="008913D5" w:rsidP="008662E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FA03F9" w:rsidSect="004B69C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8E5CE" w14:textId="77777777" w:rsidR="00406285" w:rsidRPr="0000007A" w:rsidRDefault="00406285" w:rsidP="0099583E">
      <w:r>
        <w:separator/>
      </w:r>
    </w:p>
  </w:endnote>
  <w:endnote w:type="continuationSeparator" w:id="0">
    <w:p w14:paraId="51907106" w14:textId="77777777" w:rsidR="00406285" w:rsidRPr="0000007A" w:rsidRDefault="00406285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AFDB0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C85980" w:rsidRPr="00C85980">
      <w:rPr>
        <w:sz w:val="16"/>
      </w:rPr>
      <w:t xml:space="preserve">Version: </w:t>
    </w:r>
    <w:r w:rsidR="00D86742">
      <w:rPr>
        <w:sz w:val="16"/>
      </w:rPr>
      <w:t>3</w:t>
    </w:r>
    <w:r w:rsidR="00C85980" w:rsidRPr="00C85980">
      <w:rPr>
        <w:sz w:val="16"/>
      </w:rPr>
      <w:t xml:space="preserve"> (0</w:t>
    </w:r>
    <w:r w:rsidR="00D86742">
      <w:rPr>
        <w:sz w:val="16"/>
      </w:rPr>
      <w:t>7</w:t>
    </w:r>
    <w:r w:rsidR="00C85980" w:rsidRPr="00C85980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7972E" w14:textId="77777777" w:rsidR="00406285" w:rsidRPr="0000007A" w:rsidRDefault="00406285" w:rsidP="0099583E">
      <w:r>
        <w:separator/>
      </w:r>
    </w:p>
  </w:footnote>
  <w:footnote w:type="continuationSeparator" w:id="0">
    <w:p w14:paraId="23581C21" w14:textId="77777777" w:rsidR="00406285" w:rsidRPr="0000007A" w:rsidRDefault="00406285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1A9FD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E533675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86742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08425307">
    <w:abstractNumId w:val="4"/>
  </w:num>
  <w:num w:numId="2" w16cid:durableId="664477081">
    <w:abstractNumId w:val="8"/>
  </w:num>
  <w:num w:numId="3" w16cid:durableId="1065758943">
    <w:abstractNumId w:val="7"/>
  </w:num>
  <w:num w:numId="4" w16cid:durableId="1486244687">
    <w:abstractNumId w:val="9"/>
  </w:num>
  <w:num w:numId="5" w16cid:durableId="872883837">
    <w:abstractNumId w:val="6"/>
  </w:num>
  <w:num w:numId="6" w16cid:durableId="1609895455">
    <w:abstractNumId w:val="0"/>
  </w:num>
  <w:num w:numId="7" w16cid:durableId="1551573172">
    <w:abstractNumId w:val="3"/>
  </w:num>
  <w:num w:numId="8" w16cid:durableId="849874092">
    <w:abstractNumId w:val="11"/>
  </w:num>
  <w:num w:numId="9" w16cid:durableId="561059838">
    <w:abstractNumId w:val="10"/>
  </w:num>
  <w:num w:numId="10" w16cid:durableId="868907366">
    <w:abstractNumId w:val="2"/>
  </w:num>
  <w:num w:numId="11" w16cid:durableId="2037122027">
    <w:abstractNumId w:val="1"/>
  </w:num>
  <w:num w:numId="12" w16cid:durableId="18835179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1724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36E7B"/>
    <w:rsid w:val="00144521"/>
    <w:rsid w:val="00150304"/>
    <w:rsid w:val="0015296D"/>
    <w:rsid w:val="001616F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E7791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A04E7"/>
    <w:rsid w:val="003A4991"/>
    <w:rsid w:val="003A6E1A"/>
    <w:rsid w:val="003B2172"/>
    <w:rsid w:val="003E746A"/>
    <w:rsid w:val="00406285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3DF5"/>
    <w:rsid w:val="004674B4"/>
    <w:rsid w:val="00492C61"/>
    <w:rsid w:val="004B4CAD"/>
    <w:rsid w:val="004B4FDC"/>
    <w:rsid w:val="004B69CE"/>
    <w:rsid w:val="004C3DF1"/>
    <w:rsid w:val="004D2E36"/>
    <w:rsid w:val="00503AB6"/>
    <w:rsid w:val="005047C5"/>
    <w:rsid w:val="00510920"/>
    <w:rsid w:val="00521812"/>
    <w:rsid w:val="00523D2C"/>
    <w:rsid w:val="00530951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B66FA"/>
    <w:rsid w:val="005C25A0"/>
    <w:rsid w:val="005C7B35"/>
    <w:rsid w:val="005D230D"/>
    <w:rsid w:val="005F45E1"/>
    <w:rsid w:val="00602F7D"/>
    <w:rsid w:val="00605952"/>
    <w:rsid w:val="00620677"/>
    <w:rsid w:val="00624032"/>
    <w:rsid w:val="00645A56"/>
    <w:rsid w:val="006532DF"/>
    <w:rsid w:val="0065579D"/>
    <w:rsid w:val="00663792"/>
    <w:rsid w:val="006668A8"/>
    <w:rsid w:val="00667AA9"/>
    <w:rsid w:val="0067046C"/>
    <w:rsid w:val="00676845"/>
    <w:rsid w:val="00680547"/>
    <w:rsid w:val="0068446F"/>
    <w:rsid w:val="00690909"/>
    <w:rsid w:val="0069428E"/>
    <w:rsid w:val="00696CAD"/>
    <w:rsid w:val="006A5E0B"/>
    <w:rsid w:val="006C3797"/>
    <w:rsid w:val="006D3349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70F42"/>
    <w:rsid w:val="00780B67"/>
    <w:rsid w:val="00787C84"/>
    <w:rsid w:val="007B1099"/>
    <w:rsid w:val="007B6E18"/>
    <w:rsid w:val="007D0246"/>
    <w:rsid w:val="007F1A20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62E5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420CC"/>
    <w:rsid w:val="00946E4E"/>
    <w:rsid w:val="009553EC"/>
    <w:rsid w:val="00971B76"/>
    <w:rsid w:val="0097330E"/>
    <w:rsid w:val="00974330"/>
    <w:rsid w:val="0097498C"/>
    <w:rsid w:val="00982766"/>
    <w:rsid w:val="00984F0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41B3F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AF3DB6"/>
    <w:rsid w:val="00B03A45"/>
    <w:rsid w:val="00B2236C"/>
    <w:rsid w:val="00B22FE6"/>
    <w:rsid w:val="00B3033D"/>
    <w:rsid w:val="00B356AF"/>
    <w:rsid w:val="00B52B96"/>
    <w:rsid w:val="00B60EFF"/>
    <w:rsid w:val="00B62087"/>
    <w:rsid w:val="00B62F41"/>
    <w:rsid w:val="00B73785"/>
    <w:rsid w:val="00B760E1"/>
    <w:rsid w:val="00B807F8"/>
    <w:rsid w:val="00B839A4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1108"/>
    <w:rsid w:val="00C02797"/>
    <w:rsid w:val="00C10283"/>
    <w:rsid w:val="00C110CC"/>
    <w:rsid w:val="00C1460B"/>
    <w:rsid w:val="00C22886"/>
    <w:rsid w:val="00C25C8F"/>
    <w:rsid w:val="00C263C6"/>
    <w:rsid w:val="00C635B6"/>
    <w:rsid w:val="00C70DFC"/>
    <w:rsid w:val="00C82466"/>
    <w:rsid w:val="00C84097"/>
    <w:rsid w:val="00C85980"/>
    <w:rsid w:val="00CB429B"/>
    <w:rsid w:val="00CC2753"/>
    <w:rsid w:val="00CD093E"/>
    <w:rsid w:val="00CD1556"/>
    <w:rsid w:val="00CD1FD7"/>
    <w:rsid w:val="00CD5BDE"/>
    <w:rsid w:val="00CE199A"/>
    <w:rsid w:val="00CE5AC7"/>
    <w:rsid w:val="00CF0BBB"/>
    <w:rsid w:val="00D1283A"/>
    <w:rsid w:val="00D15030"/>
    <w:rsid w:val="00D17979"/>
    <w:rsid w:val="00D2075F"/>
    <w:rsid w:val="00D3257B"/>
    <w:rsid w:val="00D40416"/>
    <w:rsid w:val="00D45CF7"/>
    <w:rsid w:val="00D4782A"/>
    <w:rsid w:val="00D7603E"/>
    <w:rsid w:val="00D8579C"/>
    <w:rsid w:val="00D86742"/>
    <w:rsid w:val="00D90124"/>
    <w:rsid w:val="00D9392F"/>
    <w:rsid w:val="00DA41F5"/>
    <w:rsid w:val="00DB5B54"/>
    <w:rsid w:val="00DB7E1B"/>
    <w:rsid w:val="00DC1D81"/>
    <w:rsid w:val="00DE14A9"/>
    <w:rsid w:val="00E10A07"/>
    <w:rsid w:val="00E172F6"/>
    <w:rsid w:val="00E23F8D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5023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4EFF"/>
    <w:rsid w:val="00F3669D"/>
    <w:rsid w:val="00F405F8"/>
    <w:rsid w:val="00F41154"/>
    <w:rsid w:val="00F4700F"/>
    <w:rsid w:val="00F51F7F"/>
    <w:rsid w:val="00F573EA"/>
    <w:rsid w:val="00F57E9D"/>
    <w:rsid w:val="00F62F26"/>
    <w:rsid w:val="00F653FF"/>
    <w:rsid w:val="00F80E46"/>
    <w:rsid w:val="00FA03F9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4436A2"/>
  <w15:docId w15:val="{363FE905-C1D2-464A-A8ED-5FD233850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787C84"/>
    <w:rPr>
      <w:color w:val="605E5C"/>
      <w:shd w:val="clear" w:color="auto" w:fill="E1DFDD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D5BD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CD5BD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far.com/index.php/AJF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E9714-B53D-4564-8024-3EEB707AB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1070</cp:lastModifiedBy>
  <cp:revision>3</cp:revision>
  <dcterms:created xsi:type="dcterms:W3CDTF">2025-04-05T09:02:00Z</dcterms:created>
  <dcterms:modified xsi:type="dcterms:W3CDTF">2025-04-07T05:39:00Z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b5f3da50bc868742eddfe2a73a94d8cfb96adf4062ee25853496e306bd139b72</vt:lpwstr>
  </property>
</Properties>
</file>