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9317E" w14:paraId="5F88B7B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B4FCD6E" w14:textId="77777777" w:rsidR="00602F7D" w:rsidRPr="00F9317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9317E" w14:paraId="2C8FEF27" w14:textId="77777777" w:rsidTr="002643B3">
        <w:trPr>
          <w:trHeight w:val="290"/>
        </w:trPr>
        <w:tc>
          <w:tcPr>
            <w:tcW w:w="1234" w:type="pct"/>
          </w:tcPr>
          <w:p w14:paraId="1AFD07FB" w14:textId="77777777" w:rsidR="0000007A" w:rsidRPr="00F9317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7DE81" w14:textId="77777777" w:rsidR="0000007A" w:rsidRPr="00F9317E" w:rsidRDefault="002E243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F9317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Economics, Business and Accounting</w:t>
              </w:r>
            </w:hyperlink>
          </w:p>
        </w:tc>
      </w:tr>
      <w:tr w:rsidR="0000007A" w:rsidRPr="00F9317E" w14:paraId="5FBF9AB1" w14:textId="77777777" w:rsidTr="002643B3">
        <w:trPr>
          <w:trHeight w:val="290"/>
        </w:trPr>
        <w:tc>
          <w:tcPr>
            <w:tcW w:w="1234" w:type="pct"/>
          </w:tcPr>
          <w:p w14:paraId="28D6816A" w14:textId="77777777" w:rsidR="0000007A" w:rsidRPr="00F9317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F759B" w14:textId="77777777" w:rsidR="0000007A" w:rsidRPr="00F9317E" w:rsidRDefault="00E07FF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Ms_AJEBA_133710</w:t>
            </w:r>
          </w:p>
        </w:tc>
      </w:tr>
      <w:tr w:rsidR="0000007A" w:rsidRPr="00F9317E" w14:paraId="0BD2045A" w14:textId="77777777" w:rsidTr="002643B3">
        <w:trPr>
          <w:trHeight w:val="650"/>
        </w:trPr>
        <w:tc>
          <w:tcPr>
            <w:tcW w:w="1234" w:type="pct"/>
          </w:tcPr>
          <w:p w14:paraId="549E5AE8" w14:textId="77777777" w:rsidR="0000007A" w:rsidRPr="00F9317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2519E" w14:textId="77777777" w:rsidR="0000007A" w:rsidRPr="00F9317E" w:rsidRDefault="00E07FF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sz w:val="20"/>
                <w:szCs w:val="20"/>
                <w:lang w:val="en-GB"/>
              </w:rPr>
              <w:t>Determining Factors of Livelihood Resilience of Flood-affected Households in North-Western Bangladesh</w:t>
            </w:r>
          </w:p>
        </w:tc>
      </w:tr>
      <w:tr w:rsidR="00CF0BBB" w:rsidRPr="00F9317E" w14:paraId="07750464" w14:textId="77777777" w:rsidTr="002643B3">
        <w:trPr>
          <w:trHeight w:val="332"/>
        </w:trPr>
        <w:tc>
          <w:tcPr>
            <w:tcW w:w="1234" w:type="pct"/>
          </w:tcPr>
          <w:p w14:paraId="12FD9E08" w14:textId="77777777" w:rsidR="00CF0BBB" w:rsidRPr="00F9317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44843" w14:textId="77777777" w:rsidR="00CF0BBB" w:rsidRPr="00F9317E" w:rsidRDefault="00E07FF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F361FD6" w14:textId="77777777" w:rsidR="00037D52" w:rsidRPr="00F9317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B9E88AC" w14:textId="2C275A4C" w:rsidR="00E82DF5" w:rsidRPr="00F9317E" w:rsidRDefault="00E82DF5" w:rsidP="00E82D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82DF5" w:rsidRPr="00F9317E" w14:paraId="26AF85B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BEE1F2E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9317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9317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92EE261" w14:textId="77777777" w:rsidR="00E82DF5" w:rsidRPr="00F9317E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2DF5" w:rsidRPr="00F9317E" w14:paraId="3E4CD0F6" w14:textId="77777777">
        <w:tc>
          <w:tcPr>
            <w:tcW w:w="1265" w:type="pct"/>
            <w:noWrap/>
          </w:tcPr>
          <w:p w14:paraId="36A8CB11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4831702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9317E">
              <w:rPr>
                <w:rFonts w:ascii="Arial" w:hAnsi="Arial" w:cs="Arial"/>
                <w:lang w:val="en-GB"/>
              </w:rPr>
              <w:t>Reviewer’s comment</w:t>
            </w:r>
          </w:p>
          <w:p w14:paraId="3416544F" w14:textId="77777777" w:rsidR="00EF54EA" w:rsidRPr="00F9317E" w:rsidRDefault="00EF54EA" w:rsidP="00EF54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317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7AD3776" w14:textId="77777777" w:rsidR="00EF54EA" w:rsidRPr="00F9317E" w:rsidRDefault="00EF54EA" w:rsidP="00EF5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B357EC3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9317E">
              <w:rPr>
                <w:rFonts w:ascii="Arial" w:hAnsi="Arial" w:cs="Arial"/>
                <w:lang w:val="en-GB"/>
              </w:rPr>
              <w:t>Author’s Feedback</w:t>
            </w:r>
            <w:r w:rsidRPr="00F9317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F9317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E82DF5" w:rsidRPr="00F9317E" w14:paraId="666E5854" w14:textId="77777777">
        <w:trPr>
          <w:trHeight w:val="1264"/>
        </w:trPr>
        <w:tc>
          <w:tcPr>
            <w:tcW w:w="1265" w:type="pct"/>
            <w:noWrap/>
          </w:tcPr>
          <w:p w14:paraId="23F94A35" w14:textId="77777777" w:rsidR="00E82DF5" w:rsidRPr="00F9317E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DA088C1" w14:textId="77777777" w:rsidR="00E82DF5" w:rsidRPr="00F9317E" w:rsidRDefault="00E82D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2AB221E" w14:textId="77777777" w:rsidR="004C082E" w:rsidRPr="00F9317E" w:rsidRDefault="004C082E" w:rsidP="004C08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317E">
              <w:rPr>
                <w:rFonts w:ascii="Arial" w:hAnsi="Arial" w:cs="Arial"/>
                <w:b/>
                <w:sz w:val="20"/>
                <w:szCs w:val="20"/>
              </w:rPr>
              <w:t xml:space="preserve">The study provides essential evidence-based understanding and knowledge of vulnerabilities and strengths regarding flooding in the local community.  The results </w:t>
            </w:r>
            <w:proofErr w:type="gramStart"/>
            <w:r w:rsidRPr="00F9317E">
              <w:rPr>
                <w:rFonts w:ascii="Arial" w:hAnsi="Arial" w:cs="Arial"/>
                <w:b/>
                <w:sz w:val="20"/>
                <w:szCs w:val="20"/>
              </w:rPr>
              <w:t>determines</w:t>
            </w:r>
            <w:proofErr w:type="gramEnd"/>
            <w:r w:rsidRPr="00F9317E">
              <w:rPr>
                <w:rFonts w:ascii="Arial" w:hAnsi="Arial" w:cs="Arial"/>
                <w:b/>
                <w:sz w:val="20"/>
                <w:szCs w:val="20"/>
              </w:rPr>
              <w:t xml:space="preserve"> the development of targeted and effective policies and interventions by the local government to enhance community preparedness, response, and recovery, thus minimizing the impact of flooding.</w:t>
            </w:r>
          </w:p>
          <w:p w14:paraId="7A488FBE" w14:textId="77777777" w:rsidR="00E82DF5" w:rsidRPr="00F9317E" w:rsidRDefault="00E82DF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CBF6ABB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F9317E" w14:paraId="5BB2E11E" w14:textId="77777777">
        <w:trPr>
          <w:trHeight w:val="1262"/>
        </w:trPr>
        <w:tc>
          <w:tcPr>
            <w:tcW w:w="1265" w:type="pct"/>
            <w:noWrap/>
          </w:tcPr>
          <w:p w14:paraId="323F8AE6" w14:textId="77777777" w:rsidR="00E82DF5" w:rsidRPr="00F9317E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AC0611C" w14:textId="77777777" w:rsidR="00E82DF5" w:rsidRPr="00F9317E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15A5AEB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25ECADB" w14:textId="77777777" w:rsidR="00E82DF5" w:rsidRPr="00F9317E" w:rsidRDefault="00ED09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998F319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F9317E" w14:paraId="317C0AC1" w14:textId="77777777">
        <w:trPr>
          <w:trHeight w:val="1262"/>
        </w:trPr>
        <w:tc>
          <w:tcPr>
            <w:tcW w:w="1265" w:type="pct"/>
            <w:noWrap/>
          </w:tcPr>
          <w:p w14:paraId="78733055" w14:textId="77777777" w:rsidR="00E82DF5" w:rsidRPr="00F9317E" w:rsidRDefault="00E82D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9317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612376B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3E4FE88" w14:textId="77777777" w:rsidR="00E82DF5" w:rsidRPr="00F9317E" w:rsidRDefault="00ED09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73056837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F9317E" w14:paraId="46CB5552" w14:textId="77777777">
        <w:trPr>
          <w:trHeight w:val="704"/>
        </w:trPr>
        <w:tc>
          <w:tcPr>
            <w:tcW w:w="1265" w:type="pct"/>
            <w:noWrap/>
          </w:tcPr>
          <w:p w14:paraId="7EB562DB" w14:textId="77777777" w:rsidR="00E82DF5" w:rsidRPr="00F9317E" w:rsidRDefault="00E82D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9317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F9E561C" w14:textId="77777777" w:rsidR="00E82DF5" w:rsidRPr="00F9317E" w:rsidRDefault="00ED09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85A2F09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F9317E" w14:paraId="6888A2ED" w14:textId="77777777">
        <w:trPr>
          <w:trHeight w:val="703"/>
        </w:trPr>
        <w:tc>
          <w:tcPr>
            <w:tcW w:w="1265" w:type="pct"/>
            <w:noWrap/>
          </w:tcPr>
          <w:p w14:paraId="0194F798" w14:textId="77777777" w:rsidR="00E82DF5" w:rsidRPr="00F9317E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AEB3CAA" w14:textId="77777777" w:rsidR="00E82DF5" w:rsidRPr="00F9317E" w:rsidRDefault="00ED09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D83134F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82DF5" w:rsidRPr="00F9317E" w14:paraId="799D519D" w14:textId="77777777">
        <w:trPr>
          <w:trHeight w:val="386"/>
        </w:trPr>
        <w:tc>
          <w:tcPr>
            <w:tcW w:w="1265" w:type="pct"/>
            <w:noWrap/>
          </w:tcPr>
          <w:p w14:paraId="5CDF4725" w14:textId="77777777" w:rsidR="00E82DF5" w:rsidRPr="00F9317E" w:rsidRDefault="00E82D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9317E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7CB9499A" w14:textId="77777777" w:rsidR="00E82DF5" w:rsidRPr="00F9317E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B49A01D" w14:textId="77777777" w:rsidR="00E82DF5" w:rsidRPr="00F9317E" w:rsidRDefault="00ED0947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2906C74" w14:textId="77777777" w:rsidR="00E82DF5" w:rsidRPr="00F9317E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2DF5" w:rsidRPr="00F9317E" w14:paraId="4CE50D7A" w14:textId="77777777">
        <w:trPr>
          <w:trHeight w:val="1178"/>
        </w:trPr>
        <w:tc>
          <w:tcPr>
            <w:tcW w:w="1265" w:type="pct"/>
            <w:noWrap/>
          </w:tcPr>
          <w:p w14:paraId="2350EC13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9317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9317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9317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27D5F01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EB29BDA" w14:textId="77777777" w:rsidR="00ED0947" w:rsidRPr="00F9317E" w:rsidRDefault="00ED0947" w:rsidP="00ED09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317E">
              <w:rPr>
                <w:rFonts w:ascii="Arial" w:hAnsi="Arial" w:cs="Arial"/>
                <w:b/>
                <w:sz w:val="20"/>
                <w:szCs w:val="20"/>
              </w:rPr>
              <w:t xml:space="preserve">Provide additional explanation on </w:t>
            </w:r>
            <w:bookmarkStart w:id="2" w:name="_Hlk194496321"/>
            <w:r w:rsidRPr="00F9317E">
              <w:rPr>
                <w:rFonts w:ascii="Arial" w:hAnsi="Arial" w:cs="Arial"/>
                <w:b/>
                <w:sz w:val="20"/>
                <w:szCs w:val="20"/>
              </w:rPr>
              <w:t xml:space="preserve">what type of access for funds for rehabilitations </w:t>
            </w:r>
            <w:bookmarkEnd w:id="2"/>
            <w:r w:rsidRPr="00F9317E">
              <w:rPr>
                <w:rFonts w:ascii="Arial" w:hAnsi="Arial" w:cs="Arial"/>
                <w:b/>
                <w:sz w:val="20"/>
                <w:szCs w:val="20"/>
              </w:rPr>
              <w:t>(section 3.2.2)</w:t>
            </w:r>
          </w:p>
          <w:p w14:paraId="3511E904" w14:textId="77777777" w:rsidR="00ED0947" w:rsidRPr="00F9317E" w:rsidRDefault="00ED0947" w:rsidP="00ED09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250ABC" w14:textId="77777777" w:rsidR="00ED0947" w:rsidRPr="00F9317E" w:rsidRDefault="00ED0947" w:rsidP="00ED09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317E">
              <w:rPr>
                <w:rFonts w:ascii="Arial" w:hAnsi="Arial" w:cs="Arial"/>
                <w:b/>
                <w:sz w:val="20"/>
                <w:szCs w:val="20"/>
              </w:rPr>
              <w:t>A trends of infrastructure planning, construction, and utilization to address the flooding concerns of the area may be added to the discussion to reinforce section 3.2.4</w:t>
            </w:r>
          </w:p>
          <w:p w14:paraId="0EC8521B" w14:textId="77777777" w:rsidR="00587516" w:rsidRPr="00F9317E" w:rsidRDefault="00587516" w:rsidP="00ED09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197E54" w14:textId="77777777" w:rsidR="00ED0947" w:rsidRPr="00F9317E" w:rsidRDefault="00ED0947" w:rsidP="00ED09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10208E" w14:textId="77777777" w:rsidR="00ED0947" w:rsidRPr="00F9317E" w:rsidRDefault="00ED0947" w:rsidP="00ED09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317E">
              <w:rPr>
                <w:rFonts w:ascii="Arial" w:hAnsi="Arial" w:cs="Arial"/>
                <w:b/>
                <w:sz w:val="20"/>
                <w:szCs w:val="20"/>
              </w:rPr>
              <w:t xml:space="preserve">You may look on how your study will be a guide on future policy making of the local government to address flooding in your area. That include a more proactive and central role in enhancing the community's resilience to floods. A policies that </w:t>
            </w:r>
            <w:proofErr w:type="gramStart"/>
            <w:r w:rsidRPr="00F9317E">
              <w:rPr>
                <w:rFonts w:ascii="Arial" w:hAnsi="Arial" w:cs="Arial"/>
                <w:b/>
                <w:sz w:val="20"/>
                <w:szCs w:val="20"/>
              </w:rPr>
              <w:t>may  aim</w:t>
            </w:r>
            <w:proofErr w:type="gramEnd"/>
            <w:r w:rsidRPr="00F9317E">
              <w:rPr>
                <w:rFonts w:ascii="Arial" w:hAnsi="Arial" w:cs="Arial"/>
                <w:b/>
                <w:sz w:val="20"/>
                <w:szCs w:val="20"/>
              </w:rPr>
              <w:t xml:space="preserve"> to address the identified weaknesses, particularly in institutional support and transformative capacity, while using  the existing strengths in social capital. </w:t>
            </w:r>
          </w:p>
          <w:p w14:paraId="3DBD985D" w14:textId="77777777" w:rsidR="00ED0947" w:rsidRPr="00F9317E" w:rsidRDefault="00ED0947" w:rsidP="00ED09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8B0B24" w14:textId="77777777" w:rsidR="00ED0947" w:rsidRPr="00F9317E" w:rsidRDefault="00ED0947" w:rsidP="00ED094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9317E">
              <w:rPr>
                <w:rFonts w:ascii="Arial" w:hAnsi="Arial" w:cs="Arial"/>
                <w:b/>
                <w:sz w:val="20"/>
                <w:szCs w:val="20"/>
              </w:rPr>
              <w:t>Also,  you</w:t>
            </w:r>
            <w:proofErr w:type="gramEnd"/>
            <w:r w:rsidRPr="00F9317E">
              <w:rPr>
                <w:rFonts w:ascii="Arial" w:hAnsi="Arial" w:cs="Arial"/>
                <w:b/>
                <w:sz w:val="20"/>
                <w:szCs w:val="20"/>
              </w:rPr>
              <w:t xml:space="preserve"> may provide additional discussion  on moderate scores in ecological resilience and economic institutions also require policy interventions for improvement.</w:t>
            </w:r>
          </w:p>
          <w:p w14:paraId="4A37385F" w14:textId="77777777" w:rsidR="00E82DF5" w:rsidRPr="00F9317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2BFA3DC" w14:textId="575C0E32" w:rsidR="00E82DF5" w:rsidRPr="00F9317E" w:rsidRDefault="00535DF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9317E">
              <w:rPr>
                <w:rFonts w:ascii="Arial" w:hAnsi="Arial" w:cs="Arial"/>
                <w:bCs/>
                <w:sz w:val="20"/>
                <w:szCs w:val="20"/>
              </w:rPr>
              <w:t>Additional explanation on</w:t>
            </w:r>
            <w:r w:rsidR="00B35397" w:rsidRPr="00F9317E">
              <w:rPr>
                <w:rFonts w:ascii="Arial" w:hAnsi="Arial" w:cs="Arial"/>
                <w:bCs/>
                <w:sz w:val="20"/>
                <w:szCs w:val="20"/>
              </w:rPr>
              <w:t xml:space="preserve"> the</w:t>
            </w:r>
            <w:r w:rsidRPr="00F9317E">
              <w:rPr>
                <w:rFonts w:ascii="Arial" w:hAnsi="Arial" w:cs="Arial"/>
                <w:bCs/>
                <w:sz w:val="20"/>
                <w:szCs w:val="20"/>
              </w:rPr>
              <w:t xml:space="preserve"> type</w:t>
            </w:r>
            <w:r w:rsidR="00B35397" w:rsidRPr="00F9317E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F9317E">
              <w:rPr>
                <w:rFonts w:ascii="Arial" w:hAnsi="Arial" w:cs="Arial"/>
                <w:bCs/>
                <w:sz w:val="20"/>
                <w:szCs w:val="20"/>
              </w:rPr>
              <w:t xml:space="preserve"> of access to funds for rehabilitations </w:t>
            </w:r>
            <w:r w:rsidR="00B35397" w:rsidRPr="00F9317E">
              <w:rPr>
                <w:rFonts w:ascii="Arial" w:hAnsi="Arial" w:cs="Arial"/>
                <w:bCs/>
                <w:sz w:val="20"/>
                <w:szCs w:val="20"/>
              </w:rPr>
              <w:t xml:space="preserve">has been added. </w:t>
            </w:r>
            <w:r w:rsidR="00B35397" w:rsidRPr="00F9317E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(Section 3.2.2)</w:t>
            </w:r>
          </w:p>
          <w:p w14:paraId="78BE8FC5" w14:textId="77777777" w:rsidR="00B35397" w:rsidRPr="00F9317E" w:rsidRDefault="00B3539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B184AE" w14:textId="593DB3F9" w:rsidR="00B35397" w:rsidRPr="00F9317E" w:rsidRDefault="00B3539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9317E">
              <w:rPr>
                <w:rFonts w:ascii="Arial" w:hAnsi="Arial" w:cs="Arial"/>
                <w:bCs/>
                <w:sz w:val="20"/>
                <w:szCs w:val="20"/>
              </w:rPr>
              <w:t>The trends of infrastructure planning, construction, and utilization to address the flooding concerns of the area also added to the discussion</w:t>
            </w:r>
            <w:r w:rsidR="00587516" w:rsidRPr="00F9317E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="00587516" w:rsidRPr="00F9317E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(S</w:t>
            </w:r>
            <w:r w:rsidRPr="00F9317E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ection 3.2.4</w:t>
            </w:r>
            <w:r w:rsidR="00587516" w:rsidRPr="00F9317E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)</w:t>
            </w:r>
          </w:p>
          <w:p w14:paraId="1558B868" w14:textId="77777777" w:rsidR="00B35397" w:rsidRPr="00F9317E" w:rsidRDefault="00B35397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1B091811" w14:textId="4C761723" w:rsidR="00587516" w:rsidRPr="00F9317E" w:rsidRDefault="0058751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9317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Policy strategies may aim to address the identified weaknesses, particularly in institutional support and transformative capacity, while using the existing strengths in social capital have been illustrated. </w:t>
            </w:r>
            <w:r w:rsidR="00220CBB" w:rsidRPr="00F9317E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(Section 3.1 &amp; Section 4: Conclusion)</w:t>
            </w:r>
          </w:p>
          <w:p w14:paraId="437A7B9D" w14:textId="5CFDF2CE" w:rsidR="00B35397" w:rsidRPr="00F9317E" w:rsidRDefault="00B35397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</w:tbl>
    <w:p w14:paraId="10074714" w14:textId="77777777" w:rsidR="00E82DF5" w:rsidRPr="00F9317E" w:rsidRDefault="00E82DF5" w:rsidP="00E82D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23E8623" w14:textId="77777777" w:rsidR="00E82DF5" w:rsidRPr="00F9317E" w:rsidRDefault="00E82DF5" w:rsidP="00E82D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E82DF5" w:rsidRPr="00F9317E" w14:paraId="309F4E06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CA536" w14:textId="77777777" w:rsidR="00E82DF5" w:rsidRPr="00F9317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94329980"/>
            <w:r w:rsidRPr="00F9317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9317E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14AE0D0" w14:textId="77777777" w:rsidR="00E82DF5" w:rsidRPr="00F9317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82DF5" w:rsidRPr="00F9317E" w14:paraId="07D5FBD1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1A70" w14:textId="77777777" w:rsidR="00E82DF5" w:rsidRPr="00F9317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0335B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9317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351F2B89" w14:textId="77777777" w:rsidR="00E82DF5" w:rsidRPr="00F9317E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9317E">
              <w:rPr>
                <w:rFonts w:ascii="Arial" w:hAnsi="Arial" w:cs="Arial"/>
                <w:lang w:val="en-GB"/>
              </w:rPr>
              <w:t>Author’s comment</w:t>
            </w:r>
            <w:r w:rsidRPr="00F9317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F9317E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E82DF5" w:rsidRPr="00F9317E" w14:paraId="5952C2D3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3A9F" w14:textId="77777777" w:rsidR="00E82DF5" w:rsidRPr="00F9317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317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A17BA5B" w14:textId="77777777" w:rsidR="00E82DF5" w:rsidRPr="00F9317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511AC" w14:textId="77777777" w:rsidR="00E82DF5" w:rsidRPr="00F9317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9317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9317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9317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7993BA70" w14:textId="77777777" w:rsidR="00E82DF5" w:rsidRPr="00F9317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3645B6A" w14:textId="77777777" w:rsidR="00E82DF5" w:rsidRPr="00F9317E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C13CDBF" w14:textId="77777777" w:rsidR="00E82DF5" w:rsidRPr="00F9317E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EC8E2DE" w14:textId="77777777" w:rsidR="00E82DF5" w:rsidRPr="00F9317E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B42741" w14:textId="77777777" w:rsidR="00E82DF5" w:rsidRPr="00F9317E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</w:tbl>
    <w:p w14:paraId="0C1DD2D7" w14:textId="6070C5CB" w:rsidR="00F908B5" w:rsidRPr="00F9317E" w:rsidRDefault="00F908B5" w:rsidP="00E478BF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F908B5" w:rsidRPr="00F9317E" w:rsidSect="00B4332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76D94" w14:textId="77777777" w:rsidR="0061558D" w:rsidRPr="0000007A" w:rsidRDefault="0061558D" w:rsidP="0099583E">
      <w:r>
        <w:separator/>
      </w:r>
    </w:p>
  </w:endnote>
  <w:endnote w:type="continuationSeparator" w:id="0">
    <w:p w14:paraId="11FA0DEC" w14:textId="77777777" w:rsidR="0061558D" w:rsidRPr="0000007A" w:rsidRDefault="0061558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3606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938BD" w:rsidRPr="00D938BD">
      <w:rPr>
        <w:sz w:val="16"/>
      </w:rPr>
      <w:t xml:space="preserve">Version: </w:t>
    </w:r>
    <w:r w:rsidR="00F70534">
      <w:rPr>
        <w:sz w:val="16"/>
      </w:rPr>
      <w:t>3</w:t>
    </w:r>
    <w:r w:rsidR="00D938BD" w:rsidRPr="00D938BD">
      <w:rPr>
        <w:sz w:val="16"/>
      </w:rPr>
      <w:t xml:space="preserve"> (0</w:t>
    </w:r>
    <w:r w:rsidR="00F70534">
      <w:rPr>
        <w:sz w:val="16"/>
      </w:rPr>
      <w:t>7</w:t>
    </w:r>
    <w:r w:rsidR="00D938BD" w:rsidRPr="00D938B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73406" w14:textId="77777777" w:rsidR="0061558D" w:rsidRPr="0000007A" w:rsidRDefault="0061558D" w:rsidP="0099583E">
      <w:r>
        <w:separator/>
      </w:r>
    </w:p>
  </w:footnote>
  <w:footnote w:type="continuationSeparator" w:id="0">
    <w:p w14:paraId="2EDB81BD" w14:textId="77777777" w:rsidR="0061558D" w:rsidRPr="0000007A" w:rsidRDefault="0061558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E2E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FD72C7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053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9668097">
    <w:abstractNumId w:val="4"/>
  </w:num>
  <w:num w:numId="2" w16cid:durableId="1727072540">
    <w:abstractNumId w:val="8"/>
  </w:num>
  <w:num w:numId="3" w16cid:durableId="1568565093">
    <w:abstractNumId w:val="7"/>
  </w:num>
  <w:num w:numId="4" w16cid:durableId="992828523">
    <w:abstractNumId w:val="9"/>
  </w:num>
  <w:num w:numId="5" w16cid:durableId="1318536955">
    <w:abstractNumId w:val="6"/>
  </w:num>
  <w:num w:numId="6" w16cid:durableId="1623420055">
    <w:abstractNumId w:val="0"/>
  </w:num>
  <w:num w:numId="7" w16cid:durableId="245847338">
    <w:abstractNumId w:val="3"/>
  </w:num>
  <w:num w:numId="8" w16cid:durableId="56174722">
    <w:abstractNumId w:val="11"/>
  </w:num>
  <w:num w:numId="9" w16cid:durableId="2049916790">
    <w:abstractNumId w:val="10"/>
  </w:num>
  <w:num w:numId="10" w16cid:durableId="1385332126">
    <w:abstractNumId w:val="2"/>
  </w:num>
  <w:num w:numId="11" w16cid:durableId="1005088981">
    <w:abstractNumId w:val="1"/>
  </w:num>
  <w:num w:numId="12" w16cid:durableId="874385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189E"/>
    <w:rsid w:val="000450FC"/>
    <w:rsid w:val="00046319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A7F1D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306C"/>
    <w:rsid w:val="0019527A"/>
    <w:rsid w:val="00197E68"/>
    <w:rsid w:val="001A1605"/>
    <w:rsid w:val="001B0C63"/>
    <w:rsid w:val="001B59AD"/>
    <w:rsid w:val="001C3BD2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CBB"/>
    <w:rsid w:val="0022369C"/>
    <w:rsid w:val="002320EB"/>
    <w:rsid w:val="00232B5A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2438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1CD4"/>
    <w:rsid w:val="004A37F6"/>
    <w:rsid w:val="004B4CAD"/>
    <w:rsid w:val="004B4FDC"/>
    <w:rsid w:val="004C082E"/>
    <w:rsid w:val="004C3DF1"/>
    <w:rsid w:val="004D2E36"/>
    <w:rsid w:val="004D59FF"/>
    <w:rsid w:val="00503AB6"/>
    <w:rsid w:val="005047C5"/>
    <w:rsid w:val="00510920"/>
    <w:rsid w:val="00521812"/>
    <w:rsid w:val="00523D2C"/>
    <w:rsid w:val="00531C82"/>
    <w:rsid w:val="005339A8"/>
    <w:rsid w:val="00533FC1"/>
    <w:rsid w:val="00535DF2"/>
    <w:rsid w:val="0054564B"/>
    <w:rsid w:val="00545A13"/>
    <w:rsid w:val="00546343"/>
    <w:rsid w:val="00557CD3"/>
    <w:rsid w:val="00560D3C"/>
    <w:rsid w:val="00567DE0"/>
    <w:rsid w:val="00572574"/>
    <w:rsid w:val="005735A5"/>
    <w:rsid w:val="00587516"/>
    <w:rsid w:val="005A5BE0"/>
    <w:rsid w:val="005A7E84"/>
    <w:rsid w:val="005B12E0"/>
    <w:rsid w:val="005B2ED6"/>
    <w:rsid w:val="005C1929"/>
    <w:rsid w:val="005C25A0"/>
    <w:rsid w:val="005D230D"/>
    <w:rsid w:val="005F4544"/>
    <w:rsid w:val="00602F7D"/>
    <w:rsid w:val="00605952"/>
    <w:rsid w:val="00614586"/>
    <w:rsid w:val="0061558D"/>
    <w:rsid w:val="00620677"/>
    <w:rsid w:val="00624032"/>
    <w:rsid w:val="006305AC"/>
    <w:rsid w:val="00644CA7"/>
    <w:rsid w:val="00645A56"/>
    <w:rsid w:val="006532DF"/>
    <w:rsid w:val="0065579D"/>
    <w:rsid w:val="006611C1"/>
    <w:rsid w:val="006617C1"/>
    <w:rsid w:val="00663792"/>
    <w:rsid w:val="0067046C"/>
    <w:rsid w:val="00676845"/>
    <w:rsid w:val="00680547"/>
    <w:rsid w:val="0068446F"/>
    <w:rsid w:val="006849FF"/>
    <w:rsid w:val="0069428E"/>
    <w:rsid w:val="00696CAD"/>
    <w:rsid w:val="006A5E0B"/>
    <w:rsid w:val="006C3797"/>
    <w:rsid w:val="006C553F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E5E88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3F75"/>
    <w:rsid w:val="008E5B6E"/>
    <w:rsid w:val="008F36E4"/>
    <w:rsid w:val="009324B5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2650"/>
    <w:rsid w:val="00A953B7"/>
    <w:rsid w:val="00AA41B3"/>
    <w:rsid w:val="00AA6670"/>
    <w:rsid w:val="00AB1ED6"/>
    <w:rsid w:val="00AB397D"/>
    <w:rsid w:val="00AB638A"/>
    <w:rsid w:val="00AB6E43"/>
    <w:rsid w:val="00AC1349"/>
    <w:rsid w:val="00AD6C51"/>
    <w:rsid w:val="00AE0220"/>
    <w:rsid w:val="00AF3016"/>
    <w:rsid w:val="00B03A45"/>
    <w:rsid w:val="00B066E6"/>
    <w:rsid w:val="00B14391"/>
    <w:rsid w:val="00B2236C"/>
    <w:rsid w:val="00B22FE6"/>
    <w:rsid w:val="00B3033D"/>
    <w:rsid w:val="00B35397"/>
    <w:rsid w:val="00B356AF"/>
    <w:rsid w:val="00B43327"/>
    <w:rsid w:val="00B6006C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117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6D03"/>
    <w:rsid w:val="00D3257B"/>
    <w:rsid w:val="00D40416"/>
    <w:rsid w:val="00D45CF7"/>
    <w:rsid w:val="00D4782A"/>
    <w:rsid w:val="00D7603E"/>
    <w:rsid w:val="00D8579C"/>
    <w:rsid w:val="00D90124"/>
    <w:rsid w:val="00D938BD"/>
    <w:rsid w:val="00D9392F"/>
    <w:rsid w:val="00D940D3"/>
    <w:rsid w:val="00DA41F5"/>
    <w:rsid w:val="00DB5B54"/>
    <w:rsid w:val="00DB7E1B"/>
    <w:rsid w:val="00DC1D81"/>
    <w:rsid w:val="00E07FFD"/>
    <w:rsid w:val="00E451EA"/>
    <w:rsid w:val="00E478BF"/>
    <w:rsid w:val="00E53E52"/>
    <w:rsid w:val="00E57F4B"/>
    <w:rsid w:val="00E63889"/>
    <w:rsid w:val="00E65EB7"/>
    <w:rsid w:val="00E71C8D"/>
    <w:rsid w:val="00E72360"/>
    <w:rsid w:val="00E803C6"/>
    <w:rsid w:val="00E82DF5"/>
    <w:rsid w:val="00E863D3"/>
    <w:rsid w:val="00E972A7"/>
    <w:rsid w:val="00EA2839"/>
    <w:rsid w:val="00EB3E91"/>
    <w:rsid w:val="00EC6894"/>
    <w:rsid w:val="00ED0947"/>
    <w:rsid w:val="00ED6B12"/>
    <w:rsid w:val="00ED7527"/>
    <w:rsid w:val="00EE0D3E"/>
    <w:rsid w:val="00EF326D"/>
    <w:rsid w:val="00EF53FE"/>
    <w:rsid w:val="00EF54EA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534"/>
    <w:rsid w:val="00F908B5"/>
    <w:rsid w:val="00F9317E"/>
    <w:rsid w:val="00FA6528"/>
    <w:rsid w:val="00FB2809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0E339"/>
  <w15:chartTrackingRefBased/>
  <w15:docId w15:val="{B770AB7C-918F-4604-97CB-20C5E5831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953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ba.com/index.php/AJE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E8215-DE75-4962-8F55-28A12FD50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https://journalajeba.com/index.php/AJEBA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Sajib Roy</dc:creator>
  <cp:keywords/>
  <dc:description/>
  <cp:lastModifiedBy>Editor-11</cp:lastModifiedBy>
  <cp:revision>8</cp:revision>
  <dcterms:created xsi:type="dcterms:W3CDTF">2025-04-02T10:54:00Z</dcterms:created>
  <dcterms:modified xsi:type="dcterms:W3CDTF">2025-04-02T12:21:00Z</dcterms:modified>
</cp:coreProperties>
</file>