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B500971" w14:textId="77777777" w:rsidR="00382CFA" w:rsidRPr="001D73ED" w:rsidRDefault="00382CFA">
      <w:pPr>
        <w:widowControl w:val="0"/>
        <w:pBdr>
          <w:top w:val="nil"/>
          <w:left w:val="nil"/>
          <w:bottom w:val="nil"/>
          <w:right w:val="nil"/>
          <w:between w:val="nil"/>
        </w:pBdr>
        <w:spacing w:line="276" w:lineRule="auto"/>
        <w:rPr>
          <w:rFonts w:ascii="Arial" w:eastAsia="Arial" w:hAnsi="Arial" w:cs="Arial"/>
          <w:color w:val="000000"/>
          <w:sz w:val="20"/>
          <w:szCs w:val="20"/>
        </w:rPr>
      </w:pPr>
      <w:bookmarkStart w:id="0" w:name="_GoBack"/>
      <w:bookmarkEnd w:id="0"/>
    </w:p>
    <w:tbl>
      <w:tblPr>
        <w:tblStyle w:val="a6"/>
        <w:tblW w:w="21024" w:type="dxa"/>
        <w:tblInd w:w="-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57"/>
        <w:gridCol w:w="15767"/>
      </w:tblGrid>
      <w:tr w:rsidR="00382CFA" w:rsidRPr="001D73ED" w14:paraId="1A6CF7B8" w14:textId="77777777" w:rsidTr="001D73ED">
        <w:trPr>
          <w:trHeight w:val="290"/>
        </w:trPr>
        <w:tc>
          <w:tcPr>
            <w:tcW w:w="21024" w:type="dxa"/>
            <w:gridSpan w:val="2"/>
            <w:tcBorders>
              <w:top w:val="nil"/>
              <w:left w:val="nil"/>
              <w:right w:val="nil"/>
            </w:tcBorders>
          </w:tcPr>
          <w:p w14:paraId="6886E786" w14:textId="77777777" w:rsidR="00382CFA" w:rsidRPr="001D73ED" w:rsidRDefault="00382CFA">
            <w:pPr>
              <w:pStyle w:val="Heading2"/>
              <w:jc w:val="left"/>
              <w:rPr>
                <w:rFonts w:ascii="Arial" w:eastAsia="Arial" w:hAnsi="Arial" w:cs="Arial"/>
                <w:b w:val="0"/>
              </w:rPr>
            </w:pPr>
          </w:p>
        </w:tc>
      </w:tr>
      <w:tr w:rsidR="00382CFA" w:rsidRPr="001D73ED" w14:paraId="19FEA4EA" w14:textId="77777777" w:rsidTr="001D73ED">
        <w:trPr>
          <w:trHeight w:val="290"/>
        </w:trPr>
        <w:tc>
          <w:tcPr>
            <w:tcW w:w="5257" w:type="dxa"/>
          </w:tcPr>
          <w:p w14:paraId="616800DE" w14:textId="77777777" w:rsidR="00382CFA" w:rsidRPr="001D73ED" w:rsidRDefault="00C860F7">
            <w:pPr>
              <w:pBdr>
                <w:top w:val="nil"/>
                <w:left w:val="nil"/>
                <w:bottom w:val="nil"/>
                <w:right w:val="nil"/>
                <w:between w:val="nil"/>
              </w:pBdr>
              <w:ind w:left="90"/>
              <w:rPr>
                <w:rFonts w:ascii="Arial" w:eastAsia="Arial" w:hAnsi="Arial" w:cs="Arial"/>
                <w:color w:val="000000"/>
                <w:sz w:val="20"/>
                <w:szCs w:val="20"/>
              </w:rPr>
            </w:pPr>
            <w:r w:rsidRPr="001D73ED">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6DF6393C" w14:textId="77777777" w:rsidR="00382CFA" w:rsidRPr="001D73ED" w:rsidRDefault="00C860F7">
            <w:pPr>
              <w:rPr>
                <w:rFonts w:ascii="Arial" w:eastAsia="Arial" w:hAnsi="Arial" w:cs="Arial"/>
                <w:color w:val="0000FF"/>
                <w:sz w:val="20"/>
                <w:szCs w:val="20"/>
              </w:rPr>
            </w:pPr>
            <w:hyperlink r:id="rId7">
              <w:r w:rsidRPr="001D73ED">
                <w:rPr>
                  <w:rFonts w:ascii="Arial" w:eastAsia="Arial" w:hAnsi="Arial" w:cs="Arial"/>
                  <w:b/>
                  <w:color w:val="0000FF"/>
                  <w:sz w:val="20"/>
                  <w:szCs w:val="20"/>
                  <w:u w:val="single"/>
                </w:rPr>
                <w:t>Asian Journal of Agricultural Extension, Economics &amp; Sociology</w:t>
              </w:r>
            </w:hyperlink>
            <w:r w:rsidRPr="001D73ED">
              <w:rPr>
                <w:rFonts w:ascii="Arial" w:eastAsia="Arial" w:hAnsi="Arial" w:cs="Arial"/>
                <w:b/>
                <w:color w:val="0000FF"/>
                <w:sz w:val="20"/>
                <w:szCs w:val="20"/>
              </w:rPr>
              <w:t xml:space="preserve"> </w:t>
            </w:r>
          </w:p>
        </w:tc>
      </w:tr>
      <w:tr w:rsidR="00382CFA" w:rsidRPr="001D73ED" w14:paraId="5F3A3E5E" w14:textId="77777777" w:rsidTr="001D73ED">
        <w:trPr>
          <w:trHeight w:val="290"/>
        </w:trPr>
        <w:tc>
          <w:tcPr>
            <w:tcW w:w="5257" w:type="dxa"/>
          </w:tcPr>
          <w:p w14:paraId="5909710F" w14:textId="77777777" w:rsidR="00382CFA" w:rsidRPr="001D73ED" w:rsidRDefault="00C860F7">
            <w:pPr>
              <w:pBdr>
                <w:top w:val="nil"/>
                <w:left w:val="nil"/>
                <w:bottom w:val="nil"/>
                <w:right w:val="nil"/>
                <w:between w:val="nil"/>
              </w:pBdr>
              <w:ind w:left="90"/>
              <w:rPr>
                <w:rFonts w:ascii="Arial" w:eastAsia="Arial" w:hAnsi="Arial" w:cs="Arial"/>
                <w:color w:val="000000"/>
                <w:sz w:val="20"/>
                <w:szCs w:val="20"/>
              </w:rPr>
            </w:pPr>
            <w:r w:rsidRPr="001D73ED">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5A43344C" w14:textId="77777777" w:rsidR="00382CFA" w:rsidRPr="001D73ED" w:rsidRDefault="00C860F7">
            <w:pPr>
              <w:pBdr>
                <w:top w:val="nil"/>
                <w:left w:val="nil"/>
                <w:bottom w:val="nil"/>
                <w:right w:val="nil"/>
                <w:between w:val="nil"/>
              </w:pBdr>
              <w:rPr>
                <w:rFonts w:ascii="Arial" w:eastAsia="Arial" w:hAnsi="Arial" w:cs="Arial"/>
                <w:color w:val="000000"/>
                <w:sz w:val="20"/>
                <w:szCs w:val="20"/>
              </w:rPr>
            </w:pPr>
            <w:r w:rsidRPr="001D73ED">
              <w:rPr>
                <w:rFonts w:ascii="Arial" w:eastAsia="Arial" w:hAnsi="Arial" w:cs="Arial"/>
                <w:b/>
                <w:color w:val="000000"/>
                <w:sz w:val="20"/>
                <w:szCs w:val="20"/>
              </w:rPr>
              <w:t>Ms_AJAEES_134810</w:t>
            </w:r>
          </w:p>
        </w:tc>
      </w:tr>
      <w:tr w:rsidR="00382CFA" w:rsidRPr="001D73ED" w14:paraId="0B4BA91E" w14:textId="77777777" w:rsidTr="001D73ED">
        <w:trPr>
          <w:trHeight w:val="650"/>
        </w:trPr>
        <w:tc>
          <w:tcPr>
            <w:tcW w:w="5257" w:type="dxa"/>
          </w:tcPr>
          <w:p w14:paraId="58779887" w14:textId="77777777" w:rsidR="00382CFA" w:rsidRPr="001D73ED" w:rsidRDefault="00C860F7">
            <w:pPr>
              <w:pBdr>
                <w:top w:val="nil"/>
                <w:left w:val="nil"/>
                <w:bottom w:val="nil"/>
                <w:right w:val="nil"/>
                <w:between w:val="nil"/>
              </w:pBdr>
              <w:ind w:left="90"/>
              <w:rPr>
                <w:rFonts w:ascii="Arial" w:eastAsia="Arial" w:hAnsi="Arial" w:cs="Arial"/>
                <w:color w:val="000000"/>
                <w:sz w:val="20"/>
                <w:szCs w:val="20"/>
              </w:rPr>
            </w:pPr>
            <w:r w:rsidRPr="001D73ED">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7F2360F6" w14:textId="77777777" w:rsidR="00382CFA" w:rsidRPr="001D73ED" w:rsidRDefault="00C860F7">
            <w:pPr>
              <w:pBdr>
                <w:top w:val="nil"/>
                <w:left w:val="nil"/>
                <w:bottom w:val="nil"/>
                <w:right w:val="nil"/>
                <w:between w:val="nil"/>
              </w:pBdr>
              <w:rPr>
                <w:rFonts w:ascii="Arial" w:eastAsia="Arial" w:hAnsi="Arial" w:cs="Arial"/>
                <w:color w:val="000000"/>
                <w:sz w:val="20"/>
                <w:szCs w:val="20"/>
              </w:rPr>
            </w:pPr>
            <w:r w:rsidRPr="001D73ED">
              <w:rPr>
                <w:rFonts w:ascii="Arial" w:eastAsia="Arial" w:hAnsi="Arial" w:cs="Arial"/>
                <w:b/>
                <w:color w:val="000000"/>
                <w:sz w:val="20"/>
                <w:szCs w:val="20"/>
              </w:rPr>
              <w:t xml:space="preserve">FROM LOCAL THREADS TO THE FORMATION OF ILOCANO </w:t>
            </w:r>
            <w:r w:rsidRPr="001D73ED">
              <w:rPr>
                <w:rFonts w:ascii="Arial" w:eastAsia="Arial" w:hAnsi="Arial" w:cs="Arial"/>
                <w:b/>
                <w:color w:val="000000"/>
                <w:sz w:val="20"/>
                <w:szCs w:val="20"/>
              </w:rPr>
              <w:t>IDENTITY: THE SOCIO-CULTURAL RELEVANCE OF ABEL ILOCOS OF VIGAN CITY</w:t>
            </w:r>
          </w:p>
        </w:tc>
      </w:tr>
      <w:tr w:rsidR="00382CFA" w:rsidRPr="001D73ED" w14:paraId="2A434C08" w14:textId="77777777" w:rsidTr="001D73ED">
        <w:trPr>
          <w:trHeight w:val="332"/>
        </w:trPr>
        <w:tc>
          <w:tcPr>
            <w:tcW w:w="5257" w:type="dxa"/>
          </w:tcPr>
          <w:p w14:paraId="70A39F2A" w14:textId="77777777" w:rsidR="00382CFA" w:rsidRPr="001D73ED" w:rsidRDefault="00C860F7">
            <w:pPr>
              <w:pBdr>
                <w:top w:val="nil"/>
                <w:left w:val="nil"/>
                <w:bottom w:val="nil"/>
                <w:right w:val="nil"/>
                <w:between w:val="nil"/>
              </w:pBdr>
              <w:ind w:left="90"/>
              <w:rPr>
                <w:rFonts w:ascii="Arial" w:eastAsia="Arial" w:hAnsi="Arial" w:cs="Arial"/>
                <w:color w:val="000000"/>
                <w:sz w:val="20"/>
                <w:szCs w:val="20"/>
              </w:rPr>
            </w:pPr>
            <w:r w:rsidRPr="001D73ED">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501E0219" w14:textId="77777777" w:rsidR="00382CFA" w:rsidRPr="001D73ED" w:rsidRDefault="00C860F7">
            <w:pPr>
              <w:pBdr>
                <w:top w:val="nil"/>
                <w:left w:val="nil"/>
                <w:bottom w:val="nil"/>
                <w:right w:val="nil"/>
                <w:between w:val="nil"/>
              </w:pBdr>
              <w:rPr>
                <w:rFonts w:ascii="Arial" w:eastAsia="Arial" w:hAnsi="Arial" w:cs="Arial"/>
                <w:b/>
                <w:color w:val="000000"/>
                <w:sz w:val="20"/>
                <w:szCs w:val="20"/>
              </w:rPr>
            </w:pPr>
            <w:r w:rsidRPr="001D73ED">
              <w:rPr>
                <w:rFonts w:ascii="Arial" w:eastAsia="Arial" w:hAnsi="Arial" w:cs="Arial"/>
                <w:b/>
                <w:sz w:val="20"/>
                <w:szCs w:val="20"/>
              </w:rPr>
              <w:t>Original Research Article</w:t>
            </w:r>
          </w:p>
        </w:tc>
      </w:tr>
    </w:tbl>
    <w:p w14:paraId="72C8854D" w14:textId="77777777" w:rsidR="00382CFA" w:rsidRPr="001D73ED" w:rsidRDefault="00382CFA">
      <w:pPr>
        <w:pBdr>
          <w:top w:val="nil"/>
          <w:left w:val="nil"/>
          <w:bottom w:val="nil"/>
          <w:right w:val="nil"/>
          <w:between w:val="nil"/>
        </w:pBdr>
        <w:jc w:val="both"/>
        <w:rPr>
          <w:rFonts w:ascii="Arial" w:eastAsia="Arial" w:hAnsi="Arial" w:cs="Arial"/>
          <w:color w:val="000000"/>
          <w:sz w:val="20"/>
          <w:szCs w:val="20"/>
          <w:u w:val="single"/>
        </w:rPr>
      </w:pPr>
    </w:p>
    <w:p w14:paraId="11AED63C" w14:textId="77777777" w:rsidR="00382CFA" w:rsidRPr="001D73ED" w:rsidRDefault="00382CFA">
      <w:pPr>
        <w:pBdr>
          <w:top w:val="nil"/>
          <w:left w:val="nil"/>
          <w:bottom w:val="nil"/>
          <w:right w:val="nil"/>
          <w:between w:val="nil"/>
        </w:pBdr>
        <w:jc w:val="both"/>
        <w:rPr>
          <w:rFonts w:ascii="Arial" w:eastAsia="Arial" w:hAnsi="Arial" w:cs="Arial"/>
          <w:color w:val="000000"/>
          <w:sz w:val="20"/>
          <w:szCs w:val="20"/>
          <w:u w:val="single"/>
        </w:rPr>
      </w:pPr>
    </w:p>
    <w:p w14:paraId="7B5D67A0" w14:textId="77777777" w:rsidR="00382CFA" w:rsidRPr="001D73ED" w:rsidRDefault="00382CFA">
      <w:pPr>
        <w:rPr>
          <w:rFonts w:ascii="Arial" w:hAnsi="Arial" w:cs="Arial"/>
          <w:sz w:val="20"/>
          <w:szCs w:val="20"/>
        </w:rPr>
      </w:pPr>
      <w:bookmarkStart w:id="1" w:name="_heading=h.4ph28bewhw8u" w:colFirst="0" w:colLast="0"/>
      <w:bookmarkEnd w:id="1"/>
    </w:p>
    <w:tbl>
      <w:tblPr>
        <w:tblStyle w:val="a7"/>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382CFA" w:rsidRPr="001D73ED" w14:paraId="6C392348" w14:textId="77777777">
        <w:tc>
          <w:tcPr>
            <w:tcW w:w="21150" w:type="dxa"/>
            <w:gridSpan w:val="3"/>
            <w:tcBorders>
              <w:top w:val="nil"/>
              <w:left w:val="nil"/>
              <w:right w:val="nil"/>
            </w:tcBorders>
          </w:tcPr>
          <w:p w14:paraId="495D6F4B" w14:textId="77777777" w:rsidR="00382CFA" w:rsidRPr="001D73ED" w:rsidRDefault="00C860F7">
            <w:pPr>
              <w:pStyle w:val="Heading2"/>
              <w:jc w:val="left"/>
              <w:rPr>
                <w:rFonts w:ascii="Arial" w:eastAsia="Times New Roman" w:hAnsi="Arial" w:cs="Arial"/>
              </w:rPr>
            </w:pPr>
            <w:r w:rsidRPr="001D73ED">
              <w:rPr>
                <w:rFonts w:ascii="Arial" w:eastAsia="Times New Roman" w:hAnsi="Arial" w:cs="Arial"/>
                <w:highlight w:val="yellow"/>
              </w:rPr>
              <w:t>PART  1:</w:t>
            </w:r>
            <w:r w:rsidRPr="001D73ED">
              <w:rPr>
                <w:rFonts w:ascii="Arial" w:eastAsia="Times New Roman" w:hAnsi="Arial" w:cs="Arial"/>
              </w:rPr>
              <w:t xml:space="preserve"> Comments</w:t>
            </w:r>
          </w:p>
          <w:p w14:paraId="208367FD" w14:textId="77777777" w:rsidR="00382CFA" w:rsidRPr="001D73ED" w:rsidRDefault="00382CFA">
            <w:pPr>
              <w:rPr>
                <w:rFonts w:ascii="Arial" w:hAnsi="Arial" w:cs="Arial"/>
                <w:sz w:val="20"/>
                <w:szCs w:val="20"/>
              </w:rPr>
            </w:pPr>
          </w:p>
        </w:tc>
      </w:tr>
      <w:tr w:rsidR="00382CFA" w:rsidRPr="001D73ED" w14:paraId="745E98BB" w14:textId="77777777">
        <w:tc>
          <w:tcPr>
            <w:tcW w:w="5351" w:type="dxa"/>
          </w:tcPr>
          <w:p w14:paraId="670B8135" w14:textId="77777777" w:rsidR="00382CFA" w:rsidRPr="001D73ED" w:rsidRDefault="00382CFA">
            <w:pPr>
              <w:pStyle w:val="Heading2"/>
              <w:jc w:val="left"/>
              <w:rPr>
                <w:rFonts w:ascii="Arial" w:eastAsia="Times New Roman" w:hAnsi="Arial" w:cs="Arial"/>
              </w:rPr>
            </w:pPr>
          </w:p>
        </w:tc>
        <w:tc>
          <w:tcPr>
            <w:tcW w:w="9357" w:type="dxa"/>
          </w:tcPr>
          <w:p w14:paraId="3F68B86D" w14:textId="77777777" w:rsidR="00382CFA" w:rsidRPr="001D73ED" w:rsidRDefault="00C860F7">
            <w:pPr>
              <w:pStyle w:val="Heading2"/>
              <w:jc w:val="left"/>
              <w:rPr>
                <w:rFonts w:ascii="Arial" w:eastAsia="Times New Roman" w:hAnsi="Arial" w:cs="Arial"/>
              </w:rPr>
            </w:pPr>
            <w:r w:rsidRPr="001D73ED">
              <w:rPr>
                <w:rFonts w:ascii="Arial" w:eastAsia="Times New Roman" w:hAnsi="Arial" w:cs="Arial"/>
              </w:rPr>
              <w:t>Reviewer’s comment</w:t>
            </w:r>
          </w:p>
          <w:p w14:paraId="2F781633" w14:textId="77777777" w:rsidR="00382CFA" w:rsidRPr="001D73ED" w:rsidRDefault="00C860F7">
            <w:pPr>
              <w:rPr>
                <w:rFonts w:ascii="Arial" w:hAnsi="Arial" w:cs="Arial"/>
                <w:sz w:val="20"/>
                <w:szCs w:val="20"/>
              </w:rPr>
            </w:pPr>
            <w:r w:rsidRPr="001D73ED">
              <w:rPr>
                <w:rFonts w:ascii="Arial" w:hAnsi="Arial" w:cs="Arial"/>
                <w:b/>
                <w:sz w:val="20"/>
                <w:szCs w:val="20"/>
                <w:highlight w:val="yellow"/>
              </w:rPr>
              <w:t>Artificial Intelligence (AI) generated or assisted review comments are strictly prohibited during</w:t>
            </w:r>
            <w:r w:rsidRPr="001D73ED">
              <w:rPr>
                <w:rFonts w:ascii="Arial" w:hAnsi="Arial" w:cs="Arial"/>
                <w:b/>
                <w:sz w:val="20"/>
                <w:szCs w:val="20"/>
                <w:highlight w:val="yellow"/>
              </w:rPr>
              <w:t xml:space="preserve"> peer review.</w:t>
            </w:r>
          </w:p>
          <w:p w14:paraId="2CF86BE2" w14:textId="77777777" w:rsidR="00382CFA" w:rsidRPr="001D73ED" w:rsidRDefault="00382CFA">
            <w:pPr>
              <w:rPr>
                <w:rFonts w:ascii="Arial" w:hAnsi="Arial" w:cs="Arial"/>
                <w:sz w:val="20"/>
                <w:szCs w:val="20"/>
              </w:rPr>
            </w:pPr>
          </w:p>
        </w:tc>
        <w:tc>
          <w:tcPr>
            <w:tcW w:w="6442" w:type="dxa"/>
          </w:tcPr>
          <w:p w14:paraId="514F9045" w14:textId="77777777" w:rsidR="00382CFA" w:rsidRPr="001D73ED" w:rsidRDefault="00C860F7">
            <w:pPr>
              <w:pStyle w:val="Heading2"/>
              <w:jc w:val="left"/>
              <w:rPr>
                <w:rFonts w:ascii="Arial" w:eastAsia="Times New Roman" w:hAnsi="Arial" w:cs="Arial"/>
                <w:b w:val="0"/>
              </w:rPr>
            </w:pPr>
            <w:r w:rsidRPr="001D73ED">
              <w:rPr>
                <w:rFonts w:ascii="Arial" w:eastAsia="Times New Roman" w:hAnsi="Arial" w:cs="Arial"/>
              </w:rPr>
              <w:t>Author’s Feedback</w:t>
            </w:r>
            <w:r w:rsidRPr="001D73ED">
              <w:rPr>
                <w:rFonts w:ascii="Arial" w:eastAsia="Times New Roman" w:hAnsi="Arial" w:cs="Arial"/>
                <w:b w:val="0"/>
              </w:rPr>
              <w:t xml:space="preserve"> </w:t>
            </w:r>
            <w:r w:rsidRPr="001D73ED">
              <w:rPr>
                <w:rFonts w:ascii="Arial" w:eastAsia="Times New Roman" w:hAnsi="Arial" w:cs="Arial"/>
                <w:b w:val="0"/>
                <w:i/>
              </w:rPr>
              <w:t>(Please correct the manuscript and highlight that part in the manuscript. It is mandatory that authors should write his/her feedback here)</w:t>
            </w:r>
          </w:p>
        </w:tc>
      </w:tr>
      <w:tr w:rsidR="00382CFA" w:rsidRPr="001D73ED" w14:paraId="34274B51" w14:textId="77777777">
        <w:trPr>
          <w:trHeight w:val="1264"/>
        </w:trPr>
        <w:tc>
          <w:tcPr>
            <w:tcW w:w="5351" w:type="dxa"/>
          </w:tcPr>
          <w:p w14:paraId="6C162CD3" w14:textId="77777777" w:rsidR="00382CFA" w:rsidRPr="001D73ED" w:rsidRDefault="00C860F7">
            <w:pPr>
              <w:ind w:left="360"/>
              <w:rPr>
                <w:rFonts w:ascii="Arial" w:hAnsi="Arial" w:cs="Arial"/>
                <w:sz w:val="20"/>
                <w:szCs w:val="20"/>
              </w:rPr>
            </w:pPr>
            <w:r w:rsidRPr="001D73ED">
              <w:rPr>
                <w:rFonts w:ascii="Arial" w:hAnsi="Arial" w:cs="Arial"/>
                <w:b/>
                <w:sz w:val="20"/>
                <w:szCs w:val="20"/>
              </w:rPr>
              <w:t>Please write a few sentences regarding the importance of this manuscript for the sc</w:t>
            </w:r>
            <w:r w:rsidRPr="001D73ED">
              <w:rPr>
                <w:rFonts w:ascii="Arial" w:hAnsi="Arial" w:cs="Arial"/>
                <w:b/>
                <w:sz w:val="20"/>
                <w:szCs w:val="20"/>
              </w:rPr>
              <w:t xml:space="preserve">ientific community. A minimum of 3-4 sentences may be required for this </w:t>
            </w:r>
          </w:p>
        </w:tc>
        <w:tc>
          <w:tcPr>
            <w:tcW w:w="9357" w:type="dxa"/>
          </w:tcPr>
          <w:p w14:paraId="29C29443" w14:textId="77777777" w:rsidR="00382CFA" w:rsidRPr="001D73ED" w:rsidRDefault="00C860F7">
            <w:pPr>
              <w:spacing w:after="160" w:line="278" w:lineRule="auto"/>
              <w:rPr>
                <w:rFonts w:ascii="Arial" w:hAnsi="Arial" w:cs="Arial"/>
                <w:sz w:val="20"/>
                <w:szCs w:val="20"/>
              </w:rPr>
            </w:pPr>
            <w:r w:rsidRPr="001D73ED">
              <w:rPr>
                <w:rFonts w:ascii="Arial" w:hAnsi="Arial" w:cs="Arial"/>
                <w:sz w:val="20"/>
                <w:szCs w:val="20"/>
              </w:rPr>
              <w:t xml:space="preserve">This manuscript offers valuable ethnographic insights into the intersection of traditional craftsmanship and cultural identity, highlighting the intricate role of Abel Vigan weaving </w:t>
            </w:r>
            <w:r w:rsidRPr="001D73ED">
              <w:rPr>
                <w:rFonts w:ascii="Arial" w:hAnsi="Arial" w:cs="Arial"/>
                <w:sz w:val="20"/>
                <w:szCs w:val="20"/>
              </w:rPr>
              <w:t>in shaping and preserving Ilocano socio-cultural values. By documenting the symbolic language of weaving patterns and the lived experiences of local artisans, it contributes to the broader discourse on intangible cultural heritage and sustainable preservat</w:t>
            </w:r>
            <w:r w:rsidRPr="001D73ED">
              <w:rPr>
                <w:rFonts w:ascii="Arial" w:hAnsi="Arial" w:cs="Arial"/>
                <w:sz w:val="20"/>
                <w:szCs w:val="20"/>
              </w:rPr>
              <w:t>ion practices. Its emphasis on community involvement and governmental support provides a model for cultural sustainability that can inform similar efforts globally. The study enriches academic discussions in fields such as anthropology, cultural studies, a</w:t>
            </w:r>
            <w:r w:rsidRPr="001D73ED">
              <w:rPr>
                <w:rFonts w:ascii="Arial" w:hAnsi="Arial" w:cs="Arial"/>
                <w:sz w:val="20"/>
                <w:szCs w:val="20"/>
              </w:rPr>
              <w:t>nd heritage conservation by presenting a localized yet universally relevant exploration of tradition, identity, and resilience.</w:t>
            </w:r>
          </w:p>
        </w:tc>
        <w:tc>
          <w:tcPr>
            <w:tcW w:w="6442" w:type="dxa"/>
          </w:tcPr>
          <w:p w14:paraId="28BEA0B0" w14:textId="77777777" w:rsidR="00382CFA" w:rsidRPr="001D73ED" w:rsidRDefault="00C860F7">
            <w:pPr>
              <w:pStyle w:val="Heading2"/>
              <w:jc w:val="left"/>
              <w:rPr>
                <w:rFonts w:ascii="Arial" w:eastAsia="Times New Roman" w:hAnsi="Arial" w:cs="Arial"/>
                <w:b w:val="0"/>
              </w:rPr>
            </w:pPr>
            <w:bookmarkStart w:id="2" w:name="_heading=h.52ib7gijiowv" w:colFirst="0" w:colLast="0"/>
            <w:bookmarkEnd w:id="2"/>
            <w:r w:rsidRPr="001D73ED">
              <w:rPr>
                <w:rFonts w:ascii="Arial" w:eastAsia="Times New Roman" w:hAnsi="Arial" w:cs="Arial"/>
                <w:b w:val="0"/>
              </w:rPr>
              <w:t>The study contributes to our understandings on human experiences, perspectives, and social dynamics that are reflected through symbolisms and material culture. This research also contributes to the development of theories that are more culturally sensitive</w:t>
            </w:r>
            <w:r w:rsidRPr="001D73ED">
              <w:rPr>
                <w:rFonts w:ascii="Arial" w:eastAsia="Times New Roman" w:hAnsi="Arial" w:cs="Arial"/>
                <w:b w:val="0"/>
              </w:rPr>
              <w:t xml:space="preserve"> and universally applicable, as it serves as tools for understanding the complexities of our human social life and cultural diversity. And most importantly, it contributes to the growing body of scholarship on the role of material culture in shaping social</w:t>
            </w:r>
            <w:r w:rsidRPr="001D73ED">
              <w:rPr>
                <w:rFonts w:ascii="Arial" w:eastAsia="Times New Roman" w:hAnsi="Arial" w:cs="Arial"/>
                <w:b w:val="0"/>
              </w:rPr>
              <w:t xml:space="preserve"> identities. My study </w:t>
            </w:r>
            <w:proofErr w:type="gramStart"/>
            <w:r w:rsidRPr="001D73ED">
              <w:rPr>
                <w:rFonts w:ascii="Arial" w:eastAsia="Times New Roman" w:hAnsi="Arial" w:cs="Arial"/>
                <w:b w:val="0"/>
              </w:rPr>
              <w:t>also  documents</w:t>
            </w:r>
            <w:proofErr w:type="gramEnd"/>
            <w:r w:rsidRPr="001D73ED">
              <w:rPr>
                <w:rFonts w:ascii="Arial" w:eastAsia="Times New Roman" w:hAnsi="Arial" w:cs="Arial"/>
                <w:b w:val="0"/>
              </w:rPr>
              <w:t xml:space="preserve"> and preserves local Abel </w:t>
            </w:r>
            <w:proofErr w:type="spellStart"/>
            <w:r w:rsidRPr="001D73ED">
              <w:rPr>
                <w:rFonts w:ascii="Arial" w:eastAsia="Times New Roman" w:hAnsi="Arial" w:cs="Arial"/>
                <w:b w:val="0"/>
              </w:rPr>
              <w:t>Ilocos</w:t>
            </w:r>
            <w:proofErr w:type="spellEnd"/>
            <w:r w:rsidRPr="001D73ED">
              <w:rPr>
                <w:rFonts w:ascii="Arial" w:eastAsia="Times New Roman" w:hAnsi="Arial" w:cs="Arial"/>
                <w:b w:val="0"/>
              </w:rPr>
              <w:t xml:space="preserve"> knowledge, skills,  and traditions, crucial for safeguarding cultural heritage against homogenization.</w:t>
            </w:r>
          </w:p>
        </w:tc>
      </w:tr>
      <w:tr w:rsidR="00382CFA" w:rsidRPr="001D73ED" w14:paraId="6BAE6A84" w14:textId="77777777">
        <w:trPr>
          <w:trHeight w:val="1262"/>
        </w:trPr>
        <w:tc>
          <w:tcPr>
            <w:tcW w:w="5351" w:type="dxa"/>
          </w:tcPr>
          <w:p w14:paraId="628131EC" w14:textId="77777777" w:rsidR="00382CFA" w:rsidRPr="001D73ED" w:rsidRDefault="00C860F7">
            <w:pPr>
              <w:ind w:left="360"/>
              <w:rPr>
                <w:rFonts w:ascii="Arial" w:hAnsi="Arial" w:cs="Arial"/>
                <w:sz w:val="20"/>
                <w:szCs w:val="20"/>
              </w:rPr>
            </w:pPr>
            <w:r w:rsidRPr="001D73ED">
              <w:rPr>
                <w:rFonts w:ascii="Arial" w:hAnsi="Arial" w:cs="Arial"/>
                <w:b/>
                <w:sz w:val="20"/>
                <w:szCs w:val="20"/>
              </w:rPr>
              <w:t>Is the title of the article suitable?</w:t>
            </w:r>
          </w:p>
          <w:p w14:paraId="1165203A" w14:textId="77777777" w:rsidR="00382CFA" w:rsidRPr="001D73ED" w:rsidRDefault="00C860F7">
            <w:pPr>
              <w:ind w:left="360"/>
              <w:rPr>
                <w:rFonts w:ascii="Arial" w:hAnsi="Arial" w:cs="Arial"/>
                <w:sz w:val="20"/>
                <w:szCs w:val="20"/>
                <w:u w:val="single"/>
              </w:rPr>
            </w:pPr>
            <w:r w:rsidRPr="001D73ED">
              <w:rPr>
                <w:rFonts w:ascii="Arial" w:hAnsi="Arial" w:cs="Arial"/>
                <w:b/>
                <w:sz w:val="20"/>
                <w:szCs w:val="20"/>
              </w:rPr>
              <w:t xml:space="preserve">(If not please suggest an alternative </w:t>
            </w:r>
          </w:p>
        </w:tc>
        <w:tc>
          <w:tcPr>
            <w:tcW w:w="9357" w:type="dxa"/>
          </w:tcPr>
          <w:p w14:paraId="6F91FD5A" w14:textId="77777777" w:rsidR="00382CFA" w:rsidRPr="001D73ED" w:rsidRDefault="00C860F7">
            <w:pPr>
              <w:rPr>
                <w:rFonts w:ascii="Arial" w:hAnsi="Arial" w:cs="Arial"/>
                <w:sz w:val="20"/>
                <w:szCs w:val="20"/>
              </w:rPr>
            </w:pPr>
            <w:r w:rsidRPr="001D73ED">
              <w:rPr>
                <w:rFonts w:ascii="Arial" w:hAnsi="Arial" w:cs="Arial"/>
                <w:sz w:val="20"/>
                <w:szCs w:val="20"/>
              </w:rPr>
              <w:t>The t</w:t>
            </w:r>
            <w:r w:rsidRPr="001D73ED">
              <w:rPr>
                <w:rFonts w:ascii="Arial" w:hAnsi="Arial" w:cs="Arial"/>
                <w:sz w:val="20"/>
                <w:szCs w:val="20"/>
              </w:rPr>
              <w:t xml:space="preserve">itle "From Local Threads to the Formation of Ilocano Identity: The Socio-Cultural </w:t>
            </w:r>
          </w:p>
          <w:p w14:paraId="4EB14CF2" w14:textId="77777777" w:rsidR="00382CFA" w:rsidRPr="001D73ED" w:rsidRDefault="00C860F7">
            <w:pPr>
              <w:rPr>
                <w:rFonts w:ascii="Arial" w:hAnsi="Arial" w:cs="Arial"/>
                <w:sz w:val="20"/>
                <w:szCs w:val="20"/>
              </w:rPr>
            </w:pPr>
            <w:r w:rsidRPr="001D73ED">
              <w:rPr>
                <w:rFonts w:ascii="Arial" w:hAnsi="Arial" w:cs="Arial"/>
                <w:sz w:val="20"/>
                <w:szCs w:val="20"/>
              </w:rPr>
              <w:t xml:space="preserve">Relevance of Abel </w:t>
            </w:r>
            <w:proofErr w:type="spellStart"/>
            <w:r w:rsidRPr="001D73ED">
              <w:rPr>
                <w:rFonts w:ascii="Arial" w:hAnsi="Arial" w:cs="Arial"/>
                <w:sz w:val="20"/>
                <w:szCs w:val="20"/>
              </w:rPr>
              <w:t>Ilocos</w:t>
            </w:r>
            <w:proofErr w:type="spellEnd"/>
            <w:r w:rsidRPr="001D73ED">
              <w:rPr>
                <w:rFonts w:ascii="Arial" w:hAnsi="Arial" w:cs="Arial"/>
                <w:sz w:val="20"/>
                <w:szCs w:val="20"/>
              </w:rPr>
              <w:t xml:space="preserve"> of Vigan City" effectively captures the essence of the study. However, a </w:t>
            </w:r>
          </w:p>
          <w:p w14:paraId="02E1C572" w14:textId="77777777" w:rsidR="00382CFA" w:rsidRPr="001D73ED" w:rsidRDefault="00C860F7">
            <w:pPr>
              <w:rPr>
                <w:rFonts w:ascii="Arial" w:hAnsi="Arial" w:cs="Arial"/>
                <w:sz w:val="20"/>
                <w:szCs w:val="20"/>
              </w:rPr>
            </w:pPr>
            <w:r w:rsidRPr="001D73ED">
              <w:rPr>
                <w:rFonts w:ascii="Arial" w:hAnsi="Arial" w:cs="Arial"/>
                <w:sz w:val="20"/>
                <w:szCs w:val="20"/>
              </w:rPr>
              <w:t xml:space="preserve">slight revision could enhance clarity and specificity. The term “Abel </w:t>
            </w:r>
            <w:proofErr w:type="spellStart"/>
            <w:r w:rsidRPr="001D73ED">
              <w:rPr>
                <w:rFonts w:ascii="Arial" w:hAnsi="Arial" w:cs="Arial"/>
                <w:sz w:val="20"/>
                <w:szCs w:val="20"/>
              </w:rPr>
              <w:t>Iloc</w:t>
            </w:r>
            <w:r w:rsidRPr="001D73ED">
              <w:rPr>
                <w:rFonts w:ascii="Arial" w:hAnsi="Arial" w:cs="Arial"/>
                <w:sz w:val="20"/>
                <w:szCs w:val="20"/>
              </w:rPr>
              <w:t>os</w:t>
            </w:r>
            <w:proofErr w:type="spellEnd"/>
            <w:r w:rsidRPr="001D73ED">
              <w:rPr>
                <w:rFonts w:ascii="Arial" w:hAnsi="Arial" w:cs="Arial"/>
                <w:sz w:val="20"/>
                <w:szCs w:val="20"/>
              </w:rPr>
              <w:t xml:space="preserve">” is somewhat broad </w:t>
            </w:r>
          </w:p>
          <w:p w14:paraId="2A605E9D" w14:textId="77777777" w:rsidR="00382CFA" w:rsidRPr="001D73ED" w:rsidRDefault="00C860F7">
            <w:pPr>
              <w:rPr>
                <w:rFonts w:ascii="Arial" w:hAnsi="Arial" w:cs="Arial"/>
                <w:sz w:val="20"/>
                <w:szCs w:val="20"/>
              </w:rPr>
            </w:pPr>
            <w:r w:rsidRPr="001D73ED">
              <w:rPr>
                <w:rFonts w:ascii="Arial" w:hAnsi="Arial" w:cs="Arial"/>
                <w:sz w:val="20"/>
                <w:szCs w:val="20"/>
              </w:rPr>
              <w:t xml:space="preserve">and may not fully convey the study’s specific focus on the weaving tradition rooted in Vigan. </w:t>
            </w:r>
          </w:p>
          <w:p w14:paraId="4E1A695B" w14:textId="77777777" w:rsidR="00382CFA" w:rsidRPr="001D73ED" w:rsidRDefault="00C860F7">
            <w:pPr>
              <w:rPr>
                <w:rFonts w:ascii="Arial" w:hAnsi="Arial" w:cs="Arial"/>
                <w:sz w:val="20"/>
                <w:szCs w:val="20"/>
              </w:rPr>
            </w:pPr>
            <w:r w:rsidRPr="001D73ED">
              <w:rPr>
                <w:rFonts w:ascii="Arial" w:hAnsi="Arial" w:cs="Arial"/>
                <w:sz w:val="20"/>
                <w:szCs w:val="20"/>
              </w:rPr>
              <w:t>Replacing it with “Abel Vigan” or “</w:t>
            </w:r>
            <w:proofErr w:type="spellStart"/>
            <w:r w:rsidRPr="001D73ED">
              <w:rPr>
                <w:rFonts w:ascii="Arial" w:hAnsi="Arial" w:cs="Arial"/>
                <w:sz w:val="20"/>
                <w:szCs w:val="20"/>
              </w:rPr>
              <w:t>Panagabel</w:t>
            </w:r>
            <w:proofErr w:type="spellEnd"/>
            <w:r w:rsidRPr="001D73ED">
              <w:rPr>
                <w:rFonts w:ascii="Arial" w:hAnsi="Arial" w:cs="Arial"/>
                <w:sz w:val="20"/>
                <w:szCs w:val="20"/>
              </w:rPr>
              <w:t xml:space="preserve">” can provide a clearer geographic and cultural </w:t>
            </w:r>
          </w:p>
          <w:p w14:paraId="66489B01" w14:textId="77777777" w:rsidR="00382CFA" w:rsidRPr="001D73ED" w:rsidRDefault="00C860F7">
            <w:pPr>
              <w:rPr>
                <w:rFonts w:ascii="Arial" w:hAnsi="Arial" w:cs="Arial"/>
                <w:sz w:val="20"/>
                <w:szCs w:val="20"/>
              </w:rPr>
            </w:pPr>
            <w:r w:rsidRPr="001D73ED">
              <w:rPr>
                <w:rFonts w:ascii="Arial" w:hAnsi="Arial" w:cs="Arial"/>
                <w:sz w:val="20"/>
                <w:szCs w:val="20"/>
              </w:rPr>
              <w:t>context</w:t>
            </w:r>
          </w:p>
        </w:tc>
        <w:tc>
          <w:tcPr>
            <w:tcW w:w="6442" w:type="dxa"/>
          </w:tcPr>
          <w:p w14:paraId="0A6F5221" w14:textId="77777777" w:rsidR="00382CFA" w:rsidRPr="001D73ED" w:rsidRDefault="00C860F7">
            <w:pPr>
              <w:pStyle w:val="Heading2"/>
              <w:jc w:val="left"/>
              <w:rPr>
                <w:rFonts w:ascii="Arial" w:eastAsia="Times New Roman" w:hAnsi="Arial" w:cs="Arial"/>
                <w:b w:val="0"/>
              </w:rPr>
            </w:pPr>
            <w:r w:rsidRPr="001D73ED">
              <w:rPr>
                <w:rFonts w:ascii="Arial" w:eastAsia="Times New Roman" w:hAnsi="Arial" w:cs="Arial"/>
                <w:b w:val="0"/>
              </w:rPr>
              <w:t>The study adopted its recommendation.</w:t>
            </w:r>
            <w:r w:rsidRPr="001D73ED">
              <w:rPr>
                <w:rFonts w:ascii="Arial" w:eastAsia="Times New Roman" w:hAnsi="Arial" w:cs="Arial"/>
                <w:b w:val="0"/>
              </w:rPr>
              <w:t xml:space="preserve"> “Abel </w:t>
            </w:r>
            <w:proofErr w:type="spellStart"/>
            <w:r w:rsidRPr="001D73ED">
              <w:rPr>
                <w:rFonts w:ascii="Arial" w:eastAsia="Times New Roman" w:hAnsi="Arial" w:cs="Arial"/>
                <w:b w:val="0"/>
              </w:rPr>
              <w:t>Ilocos</w:t>
            </w:r>
            <w:proofErr w:type="spellEnd"/>
            <w:r w:rsidRPr="001D73ED">
              <w:rPr>
                <w:rFonts w:ascii="Arial" w:eastAsia="Times New Roman" w:hAnsi="Arial" w:cs="Arial"/>
                <w:b w:val="0"/>
              </w:rPr>
              <w:t>” is replaced with “</w:t>
            </w:r>
            <w:proofErr w:type="spellStart"/>
            <w:r w:rsidRPr="001D73ED">
              <w:rPr>
                <w:rFonts w:ascii="Arial" w:eastAsia="Times New Roman" w:hAnsi="Arial" w:cs="Arial"/>
                <w:b w:val="0"/>
              </w:rPr>
              <w:t>Panagabel</w:t>
            </w:r>
            <w:proofErr w:type="spellEnd"/>
            <w:r w:rsidRPr="001D73ED">
              <w:rPr>
                <w:rFonts w:ascii="Arial" w:eastAsia="Times New Roman" w:hAnsi="Arial" w:cs="Arial"/>
                <w:b w:val="0"/>
              </w:rPr>
              <w:t xml:space="preserve">”. </w:t>
            </w:r>
          </w:p>
        </w:tc>
      </w:tr>
      <w:tr w:rsidR="00382CFA" w:rsidRPr="001D73ED" w14:paraId="292C0560" w14:textId="77777777">
        <w:trPr>
          <w:trHeight w:val="1262"/>
        </w:trPr>
        <w:tc>
          <w:tcPr>
            <w:tcW w:w="5351" w:type="dxa"/>
          </w:tcPr>
          <w:p w14:paraId="1D394271" w14:textId="77777777" w:rsidR="00382CFA" w:rsidRPr="001D73ED" w:rsidRDefault="00C860F7">
            <w:pPr>
              <w:pStyle w:val="Heading2"/>
              <w:ind w:left="360"/>
              <w:jc w:val="left"/>
              <w:rPr>
                <w:rFonts w:ascii="Arial" w:eastAsia="Times New Roman" w:hAnsi="Arial" w:cs="Arial"/>
              </w:rPr>
            </w:pPr>
            <w:r w:rsidRPr="001D73ED">
              <w:rPr>
                <w:rFonts w:ascii="Arial" w:eastAsia="Times New Roman" w:hAnsi="Arial" w:cs="Arial"/>
              </w:rPr>
              <w:t>Is the abstract of the article comprehensive? Do you suggest the addition (or deletion) of some points in this section? Please write your suggestions here.</w:t>
            </w:r>
          </w:p>
          <w:p w14:paraId="38B69F86" w14:textId="77777777" w:rsidR="00382CFA" w:rsidRPr="001D73ED" w:rsidRDefault="00382CFA">
            <w:pPr>
              <w:pStyle w:val="Heading2"/>
              <w:jc w:val="left"/>
              <w:rPr>
                <w:rFonts w:ascii="Arial" w:eastAsia="Times New Roman" w:hAnsi="Arial" w:cs="Arial"/>
                <w:u w:val="single"/>
              </w:rPr>
            </w:pPr>
          </w:p>
        </w:tc>
        <w:tc>
          <w:tcPr>
            <w:tcW w:w="9357" w:type="dxa"/>
          </w:tcPr>
          <w:p w14:paraId="5112B38B" w14:textId="77777777" w:rsidR="00382CFA" w:rsidRPr="001D73ED" w:rsidRDefault="00C860F7">
            <w:pPr>
              <w:rPr>
                <w:rFonts w:ascii="Arial" w:hAnsi="Arial" w:cs="Arial"/>
                <w:sz w:val="20"/>
                <w:szCs w:val="20"/>
              </w:rPr>
            </w:pPr>
            <w:r w:rsidRPr="001D73ED">
              <w:rPr>
                <w:rFonts w:ascii="Arial" w:hAnsi="Arial" w:cs="Arial"/>
                <w:sz w:val="20"/>
                <w:szCs w:val="20"/>
              </w:rPr>
              <w:t xml:space="preserve">Yes, the abstract is overall well-structured and informative. Still, there are a few areas where </w:t>
            </w:r>
          </w:p>
          <w:p w14:paraId="557EA97F" w14:textId="77777777" w:rsidR="00382CFA" w:rsidRPr="001D73ED" w:rsidRDefault="00C860F7">
            <w:pPr>
              <w:rPr>
                <w:rFonts w:ascii="Arial" w:hAnsi="Arial" w:cs="Arial"/>
                <w:sz w:val="20"/>
                <w:szCs w:val="20"/>
              </w:rPr>
            </w:pPr>
            <w:r w:rsidRPr="001D73ED">
              <w:rPr>
                <w:rFonts w:ascii="Arial" w:hAnsi="Arial" w:cs="Arial"/>
                <w:sz w:val="20"/>
                <w:szCs w:val="20"/>
              </w:rPr>
              <w:t xml:space="preserve">slight revisions could improve clarity and strengthen its academic tone: </w:t>
            </w:r>
          </w:p>
          <w:p w14:paraId="77394A58" w14:textId="77777777" w:rsidR="00382CFA" w:rsidRPr="001D73ED" w:rsidRDefault="00C860F7">
            <w:pPr>
              <w:rPr>
                <w:rFonts w:ascii="Arial" w:hAnsi="Arial" w:cs="Arial"/>
                <w:sz w:val="20"/>
                <w:szCs w:val="20"/>
              </w:rPr>
            </w:pPr>
            <w:r w:rsidRPr="001D73ED">
              <w:rPr>
                <w:rFonts w:ascii="Arial" w:hAnsi="Arial" w:cs="Arial"/>
                <w:sz w:val="20"/>
                <w:szCs w:val="20"/>
              </w:rPr>
              <w:t xml:space="preserve">• Briefly highlight the methodology – The abstract mentions participant observation </w:t>
            </w:r>
            <w:r w:rsidRPr="001D73ED">
              <w:rPr>
                <w:rFonts w:ascii="Arial" w:hAnsi="Arial" w:cs="Arial"/>
                <w:sz w:val="20"/>
                <w:szCs w:val="20"/>
              </w:rPr>
              <w:t xml:space="preserve">and </w:t>
            </w:r>
          </w:p>
          <w:p w14:paraId="6BE610AC" w14:textId="77777777" w:rsidR="00382CFA" w:rsidRPr="001D73ED" w:rsidRDefault="00C860F7">
            <w:pPr>
              <w:ind w:left="360"/>
              <w:rPr>
                <w:rFonts w:ascii="Arial" w:hAnsi="Arial" w:cs="Arial"/>
                <w:sz w:val="20"/>
                <w:szCs w:val="20"/>
              </w:rPr>
            </w:pPr>
            <w:r w:rsidRPr="001D73ED">
              <w:rPr>
                <w:rFonts w:ascii="Arial" w:hAnsi="Arial" w:cs="Arial"/>
                <w:sz w:val="20"/>
                <w:szCs w:val="20"/>
              </w:rPr>
              <w:t xml:space="preserve">interviews, but including a concise reference to the ethnographic nature of the fieldwork </w:t>
            </w:r>
          </w:p>
          <w:p w14:paraId="741A7651" w14:textId="77777777" w:rsidR="00382CFA" w:rsidRPr="001D73ED" w:rsidRDefault="00C860F7">
            <w:pPr>
              <w:ind w:left="360"/>
              <w:rPr>
                <w:rFonts w:ascii="Arial" w:hAnsi="Arial" w:cs="Arial"/>
                <w:sz w:val="20"/>
                <w:szCs w:val="20"/>
              </w:rPr>
            </w:pPr>
            <w:r w:rsidRPr="001D73ED">
              <w:rPr>
                <w:rFonts w:ascii="Arial" w:hAnsi="Arial" w:cs="Arial"/>
                <w:sz w:val="20"/>
                <w:szCs w:val="20"/>
              </w:rPr>
              <w:t xml:space="preserve">conducted in Vigan would provide clearer insight into the research design. </w:t>
            </w:r>
          </w:p>
          <w:p w14:paraId="3639E78E" w14:textId="77777777" w:rsidR="00382CFA" w:rsidRPr="001D73ED" w:rsidRDefault="00C860F7">
            <w:pPr>
              <w:rPr>
                <w:rFonts w:ascii="Arial" w:hAnsi="Arial" w:cs="Arial"/>
                <w:sz w:val="20"/>
                <w:szCs w:val="20"/>
              </w:rPr>
            </w:pPr>
            <w:r w:rsidRPr="001D73ED">
              <w:rPr>
                <w:rFonts w:ascii="Arial" w:hAnsi="Arial" w:cs="Arial"/>
                <w:sz w:val="20"/>
                <w:szCs w:val="20"/>
              </w:rPr>
              <w:t>• Clarify the key findings – While the description of patterns and cultural values i</w:t>
            </w:r>
            <w:r w:rsidRPr="001D73ED">
              <w:rPr>
                <w:rFonts w:ascii="Arial" w:hAnsi="Arial" w:cs="Arial"/>
                <w:sz w:val="20"/>
                <w:szCs w:val="20"/>
              </w:rPr>
              <w:t xml:space="preserve">s </w:t>
            </w:r>
          </w:p>
          <w:p w14:paraId="6674FC3D" w14:textId="77777777" w:rsidR="00382CFA" w:rsidRPr="001D73ED" w:rsidRDefault="00C860F7">
            <w:pPr>
              <w:ind w:left="360"/>
              <w:rPr>
                <w:rFonts w:ascii="Arial" w:hAnsi="Arial" w:cs="Arial"/>
                <w:sz w:val="20"/>
                <w:szCs w:val="20"/>
              </w:rPr>
            </w:pPr>
            <w:r w:rsidRPr="001D73ED">
              <w:rPr>
                <w:rFonts w:ascii="Arial" w:hAnsi="Arial" w:cs="Arial"/>
                <w:sz w:val="20"/>
                <w:szCs w:val="20"/>
              </w:rPr>
              <w:t xml:space="preserve">informative, adding a line about how the weavers perceive their roles or how government </w:t>
            </w:r>
          </w:p>
          <w:p w14:paraId="30FD9F35" w14:textId="77777777" w:rsidR="00382CFA" w:rsidRPr="001D73ED" w:rsidRDefault="00C860F7">
            <w:pPr>
              <w:ind w:left="360"/>
              <w:rPr>
                <w:rFonts w:ascii="Arial" w:hAnsi="Arial" w:cs="Arial"/>
                <w:sz w:val="20"/>
                <w:szCs w:val="20"/>
              </w:rPr>
            </w:pPr>
            <w:r w:rsidRPr="001D73ED">
              <w:rPr>
                <w:rFonts w:ascii="Arial" w:hAnsi="Arial" w:cs="Arial"/>
                <w:sz w:val="20"/>
                <w:szCs w:val="20"/>
              </w:rPr>
              <w:t xml:space="preserve">initiatives have impacted their craft would help ground the findings and make them more </w:t>
            </w:r>
          </w:p>
          <w:p w14:paraId="0CD16F13" w14:textId="77777777" w:rsidR="00382CFA" w:rsidRPr="001D73ED" w:rsidRDefault="00C860F7">
            <w:pPr>
              <w:ind w:left="360"/>
              <w:rPr>
                <w:rFonts w:ascii="Arial" w:hAnsi="Arial" w:cs="Arial"/>
                <w:sz w:val="20"/>
                <w:szCs w:val="20"/>
              </w:rPr>
            </w:pPr>
            <w:r w:rsidRPr="001D73ED">
              <w:rPr>
                <w:rFonts w:ascii="Arial" w:hAnsi="Arial" w:cs="Arial"/>
                <w:sz w:val="20"/>
                <w:szCs w:val="20"/>
              </w:rPr>
              <w:t xml:space="preserve">impactful. </w:t>
            </w:r>
          </w:p>
          <w:p w14:paraId="599EF5EE" w14:textId="77777777" w:rsidR="00382CFA" w:rsidRPr="001D73ED" w:rsidRDefault="00C860F7">
            <w:pPr>
              <w:rPr>
                <w:rFonts w:ascii="Arial" w:hAnsi="Arial" w:cs="Arial"/>
                <w:sz w:val="20"/>
                <w:szCs w:val="20"/>
              </w:rPr>
            </w:pPr>
            <w:r w:rsidRPr="001D73ED">
              <w:rPr>
                <w:rFonts w:ascii="Arial" w:hAnsi="Arial" w:cs="Arial"/>
                <w:sz w:val="20"/>
                <w:szCs w:val="20"/>
              </w:rPr>
              <w:t xml:space="preserve">• Limit the list of specific patterns – Rather than detailing multiple weaving designs, it </w:t>
            </w:r>
          </w:p>
          <w:p w14:paraId="424D96FC" w14:textId="77777777" w:rsidR="00382CFA" w:rsidRPr="001D73ED" w:rsidRDefault="00C860F7">
            <w:pPr>
              <w:ind w:left="360"/>
              <w:rPr>
                <w:rFonts w:ascii="Arial" w:hAnsi="Arial" w:cs="Arial"/>
                <w:sz w:val="20"/>
                <w:szCs w:val="20"/>
              </w:rPr>
            </w:pPr>
            <w:r w:rsidRPr="001D73ED">
              <w:rPr>
                <w:rFonts w:ascii="Arial" w:hAnsi="Arial" w:cs="Arial"/>
                <w:sz w:val="20"/>
                <w:szCs w:val="20"/>
              </w:rPr>
              <w:t xml:space="preserve">would be more effective to highlight just one or two representative types. This keeps the </w:t>
            </w:r>
          </w:p>
          <w:p w14:paraId="35A60E20" w14:textId="77777777" w:rsidR="00382CFA" w:rsidRPr="001D73ED" w:rsidRDefault="00C860F7">
            <w:pPr>
              <w:ind w:left="360"/>
              <w:rPr>
                <w:rFonts w:ascii="Arial" w:hAnsi="Arial" w:cs="Arial"/>
                <w:sz w:val="20"/>
                <w:szCs w:val="20"/>
              </w:rPr>
            </w:pPr>
            <w:r w:rsidRPr="001D73ED">
              <w:rPr>
                <w:rFonts w:ascii="Arial" w:hAnsi="Arial" w:cs="Arial"/>
                <w:sz w:val="20"/>
                <w:szCs w:val="20"/>
              </w:rPr>
              <w:t xml:space="preserve">focus on the study's core message without overwhelming the reader. </w:t>
            </w:r>
          </w:p>
          <w:p w14:paraId="3E78AD87" w14:textId="77777777" w:rsidR="00382CFA" w:rsidRPr="001D73ED" w:rsidRDefault="00C860F7">
            <w:pPr>
              <w:rPr>
                <w:rFonts w:ascii="Arial" w:hAnsi="Arial" w:cs="Arial"/>
                <w:sz w:val="20"/>
                <w:szCs w:val="20"/>
              </w:rPr>
            </w:pPr>
            <w:r w:rsidRPr="001D73ED">
              <w:rPr>
                <w:rFonts w:ascii="Arial" w:hAnsi="Arial" w:cs="Arial"/>
                <w:sz w:val="20"/>
                <w:szCs w:val="20"/>
              </w:rPr>
              <w:t xml:space="preserve">• Mention the study’s broader significance – Concluding the abstract with a brief note on </w:t>
            </w:r>
          </w:p>
          <w:p w14:paraId="36A5EDF5" w14:textId="77777777" w:rsidR="00382CFA" w:rsidRPr="001D73ED" w:rsidRDefault="00C860F7">
            <w:pPr>
              <w:ind w:left="360"/>
              <w:rPr>
                <w:rFonts w:ascii="Arial" w:hAnsi="Arial" w:cs="Arial"/>
                <w:sz w:val="20"/>
                <w:szCs w:val="20"/>
              </w:rPr>
            </w:pPr>
            <w:r w:rsidRPr="001D73ED">
              <w:rPr>
                <w:rFonts w:ascii="Arial" w:hAnsi="Arial" w:cs="Arial"/>
                <w:sz w:val="20"/>
                <w:szCs w:val="20"/>
              </w:rPr>
              <w:t xml:space="preserve">how the research contributes to cultural preservation or community education would </w:t>
            </w:r>
          </w:p>
          <w:p w14:paraId="16A6A8A6" w14:textId="77777777" w:rsidR="00382CFA" w:rsidRPr="001D73ED" w:rsidRDefault="00C860F7">
            <w:pPr>
              <w:ind w:left="360"/>
              <w:rPr>
                <w:rFonts w:ascii="Arial" w:hAnsi="Arial" w:cs="Arial"/>
                <w:sz w:val="20"/>
                <w:szCs w:val="20"/>
              </w:rPr>
            </w:pPr>
            <w:r w:rsidRPr="001D73ED">
              <w:rPr>
                <w:rFonts w:ascii="Arial" w:hAnsi="Arial" w:cs="Arial"/>
                <w:sz w:val="20"/>
                <w:szCs w:val="20"/>
              </w:rPr>
              <w:t>emphasize its relevance and add depth to its purpose.</w:t>
            </w:r>
          </w:p>
        </w:tc>
        <w:tc>
          <w:tcPr>
            <w:tcW w:w="6442" w:type="dxa"/>
          </w:tcPr>
          <w:p w14:paraId="12A09737" w14:textId="77777777" w:rsidR="00382CFA" w:rsidRPr="001D73ED" w:rsidRDefault="00382CFA">
            <w:pPr>
              <w:pStyle w:val="Heading2"/>
              <w:jc w:val="left"/>
              <w:rPr>
                <w:rFonts w:ascii="Arial" w:eastAsia="Times New Roman" w:hAnsi="Arial" w:cs="Arial"/>
                <w:b w:val="0"/>
              </w:rPr>
            </w:pPr>
          </w:p>
          <w:p w14:paraId="35D5C138" w14:textId="77777777" w:rsidR="00382CFA" w:rsidRPr="001D73ED" w:rsidRDefault="00382CFA">
            <w:pPr>
              <w:rPr>
                <w:rFonts w:ascii="Arial" w:hAnsi="Arial" w:cs="Arial"/>
                <w:sz w:val="20"/>
                <w:szCs w:val="20"/>
              </w:rPr>
            </w:pPr>
          </w:p>
          <w:p w14:paraId="64624993" w14:textId="77777777" w:rsidR="00382CFA" w:rsidRPr="001D73ED" w:rsidRDefault="00C860F7">
            <w:pPr>
              <w:rPr>
                <w:rFonts w:ascii="Arial" w:hAnsi="Arial" w:cs="Arial"/>
                <w:sz w:val="20"/>
                <w:szCs w:val="20"/>
              </w:rPr>
            </w:pPr>
            <w:r w:rsidRPr="001D73ED">
              <w:rPr>
                <w:rFonts w:ascii="Arial" w:hAnsi="Arial" w:cs="Arial"/>
                <w:sz w:val="20"/>
                <w:szCs w:val="20"/>
              </w:rPr>
              <w:t xml:space="preserve">The number and nature of </w:t>
            </w:r>
            <w:r w:rsidRPr="001D73ED">
              <w:rPr>
                <w:rFonts w:ascii="Arial" w:hAnsi="Arial" w:cs="Arial"/>
                <w:sz w:val="20"/>
                <w:szCs w:val="20"/>
              </w:rPr>
              <w:t>respondents are already included.</w:t>
            </w:r>
            <w:r w:rsidRPr="001D73ED">
              <w:rPr>
                <w:rFonts w:ascii="Arial" w:hAnsi="Arial" w:cs="Arial"/>
                <w:sz w:val="20"/>
                <w:szCs w:val="20"/>
              </w:rPr>
              <w:br/>
            </w:r>
          </w:p>
          <w:p w14:paraId="29AD6A24" w14:textId="77777777" w:rsidR="00382CFA" w:rsidRPr="001D73ED" w:rsidRDefault="00C860F7">
            <w:pPr>
              <w:rPr>
                <w:rFonts w:ascii="Arial" w:hAnsi="Arial" w:cs="Arial"/>
                <w:sz w:val="20"/>
                <w:szCs w:val="20"/>
              </w:rPr>
            </w:pPr>
            <w:r w:rsidRPr="001D73ED">
              <w:rPr>
                <w:rFonts w:ascii="Arial" w:hAnsi="Arial" w:cs="Arial"/>
                <w:sz w:val="20"/>
                <w:szCs w:val="20"/>
              </w:rPr>
              <w:t>One sentence is rewritten to highlight the weavers' perception of their roles</w:t>
            </w:r>
          </w:p>
          <w:p w14:paraId="7CCDA378" w14:textId="77777777" w:rsidR="00382CFA" w:rsidRPr="001D73ED" w:rsidRDefault="00382CFA">
            <w:pPr>
              <w:rPr>
                <w:rFonts w:ascii="Arial" w:hAnsi="Arial" w:cs="Arial"/>
                <w:sz w:val="20"/>
                <w:szCs w:val="20"/>
              </w:rPr>
            </w:pPr>
          </w:p>
          <w:p w14:paraId="78051BDD" w14:textId="77777777" w:rsidR="00382CFA" w:rsidRPr="001D73ED" w:rsidRDefault="00C860F7">
            <w:pPr>
              <w:rPr>
                <w:rFonts w:ascii="Arial" w:hAnsi="Arial" w:cs="Arial"/>
                <w:sz w:val="20"/>
                <w:szCs w:val="20"/>
              </w:rPr>
            </w:pPr>
            <w:r w:rsidRPr="001D73ED">
              <w:rPr>
                <w:rFonts w:ascii="Arial" w:hAnsi="Arial" w:cs="Arial"/>
                <w:sz w:val="20"/>
                <w:szCs w:val="20"/>
              </w:rPr>
              <w:t>The mentioned Abel patterns are already limited to only two, rather than mentioning all patterns.</w:t>
            </w:r>
          </w:p>
          <w:p w14:paraId="770AF56D" w14:textId="77777777" w:rsidR="00382CFA" w:rsidRPr="001D73ED" w:rsidRDefault="00382CFA">
            <w:pPr>
              <w:rPr>
                <w:rFonts w:ascii="Arial" w:hAnsi="Arial" w:cs="Arial"/>
                <w:sz w:val="20"/>
                <w:szCs w:val="20"/>
              </w:rPr>
            </w:pPr>
          </w:p>
          <w:p w14:paraId="7A765872" w14:textId="77777777" w:rsidR="00382CFA" w:rsidRPr="001D73ED" w:rsidRDefault="00C860F7">
            <w:pPr>
              <w:rPr>
                <w:rFonts w:ascii="Arial" w:hAnsi="Arial" w:cs="Arial"/>
                <w:sz w:val="20"/>
                <w:szCs w:val="20"/>
              </w:rPr>
            </w:pPr>
            <w:r w:rsidRPr="001D73ED">
              <w:rPr>
                <w:rFonts w:ascii="Arial" w:hAnsi="Arial" w:cs="Arial"/>
                <w:sz w:val="20"/>
                <w:szCs w:val="20"/>
              </w:rPr>
              <w:t>A short sentence on how the research contri</w:t>
            </w:r>
            <w:r w:rsidRPr="001D73ED">
              <w:rPr>
                <w:rFonts w:ascii="Arial" w:hAnsi="Arial" w:cs="Arial"/>
                <w:sz w:val="20"/>
                <w:szCs w:val="20"/>
              </w:rPr>
              <w:t>butes to cultural preservation or community education</w:t>
            </w:r>
          </w:p>
        </w:tc>
      </w:tr>
      <w:tr w:rsidR="00382CFA" w:rsidRPr="001D73ED" w14:paraId="73B5C44D" w14:textId="77777777">
        <w:trPr>
          <w:trHeight w:val="704"/>
        </w:trPr>
        <w:tc>
          <w:tcPr>
            <w:tcW w:w="5351" w:type="dxa"/>
          </w:tcPr>
          <w:p w14:paraId="18D70660" w14:textId="77777777" w:rsidR="00382CFA" w:rsidRPr="001D73ED" w:rsidRDefault="00C860F7">
            <w:pPr>
              <w:pStyle w:val="Heading2"/>
              <w:ind w:left="360"/>
              <w:jc w:val="left"/>
              <w:rPr>
                <w:rFonts w:ascii="Arial" w:hAnsi="Arial" w:cs="Arial"/>
                <w:b w:val="0"/>
                <w:u w:val="single"/>
              </w:rPr>
            </w:pPr>
            <w:r w:rsidRPr="001D73ED">
              <w:rPr>
                <w:rFonts w:ascii="Arial" w:eastAsia="Times New Roman" w:hAnsi="Arial" w:cs="Arial"/>
              </w:rPr>
              <w:t>Is the manuscript scientifically, correct? Please write here.</w:t>
            </w:r>
          </w:p>
        </w:tc>
        <w:tc>
          <w:tcPr>
            <w:tcW w:w="9357" w:type="dxa"/>
          </w:tcPr>
          <w:p w14:paraId="0C1C43D4" w14:textId="77777777" w:rsidR="00382CFA" w:rsidRPr="001D73ED" w:rsidRDefault="00C860F7">
            <w:pPr>
              <w:pBdr>
                <w:top w:val="nil"/>
                <w:left w:val="nil"/>
                <w:bottom w:val="nil"/>
                <w:right w:val="nil"/>
                <w:between w:val="nil"/>
              </w:pBdr>
              <w:rPr>
                <w:rFonts w:ascii="Arial" w:hAnsi="Arial" w:cs="Arial"/>
                <w:color w:val="000000"/>
                <w:sz w:val="20"/>
                <w:szCs w:val="20"/>
              </w:rPr>
            </w:pPr>
            <w:r w:rsidRPr="001D73ED">
              <w:rPr>
                <w:rFonts w:ascii="Arial" w:hAnsi="Arial" w:cs="Arial"/>
                <w:sz w:val="20"/>
                <w:szCs w:val="20"/>
              </w:rPr>
              <w:t xml:space="preserve">Yes, well written </w:t>
            </w:r>
          </w:p>
        </w:tc>
        <w:tc>
          <w:tcPr>
            <w:tcW w:w="6442" w:type="dxa"/>
          </w:tcPr>
          <w:p w14:paraId="3362E346" w14:textId="77777777" w:rsidR="00382CFA" w:rsidRPr="001D73ED" w:rsidRDefault="00C860F7">
            <w:pPr>
              <w:pStyle w:val="Heading2"/>
              <w:jc w:val="left"/>
              <w:rPr>
                <w:rFonts w:ascii="Arial" w:eastAsia="Times New Roman" w:hAnsi="Arial" w:cs="Arial"/>
                <w:b w:val="0"/>
              </w:rPr>
            </w:pPr>
            <w:r w:rsidRPr="001D73ED">
              <w:rPr>
                <w:rFonts w:ascii="Arial" w:eastAsia="Times New Roman" w:hAnsi="Arial" w:cs="Arial"/>
                <w:b w:val="0"/>
              </w:rPr>
              <w:t>My study is grounded in ethnographic methodology and adheres to the necessary steps.</w:t>
            </w:r>
          </w:p>
        </w:tc>
      </w:tr>
      <w:tr w:rsidR="00382CFA" w:rsidRPr="001D73ED" w14:paraId="1D95FDD9" w14:textId="77777777">
        <w:trPr>
          <w:trHeight w:val="703"/>
        </w:trPr>
        <w:tc>
          <w:tcPr>
            <w:tcW w:w="5351" w:type="dxa"/>
          </w:tcPr>
          <w:p w14:paraId="1F38AFF1" w14:textId="77777777" w:rsidR="00382CFA" w:rsidRPr="001D73ED" w:rsidRDefault="00C860F7">
            <w:pPr>
              <w:ind w:left="360"/>
              <w:rPr>
                <w:rFonts w:ascii="Arial" w:hAnsi="Arial" w:cs="Arial"/>
                <w:sz w:val="20"/>
                <w:szCs w:val="20"/>
              </w:rPr>
            </w:pPr>
            <w:r w:rsidRPr="001D73ED">
              <w:rPr>
                <w:rFonts w:ascii="Arial" w:hAnsi="Arial" w:cs="Arial"/>
                <w:b/>
                <w:sz w:val="20"/>
                <w:szCs w:val="20"/>
              </w:rPr>
              <w:t xml:space="preserve">Are the references sufficient and </w:t>
            </w:r>
            <w:r w:rsidRPr="001D73ED">
              <w:rPr>
                <w:rFonts w:ascii="Arial" w:hAnsi="Arial" w:cs="Arial"/>
                <w:b/>
                <w:sz w:val="20"/>
                <w:szCs w:val="20"/>
              </w:rPr>
              <w:t>recent? If you have suggestions of additional references, please mention them in the review form.</w:t>
            </w:r>
          </w:p>
        </w:tc>
        <w:tc>
          <w:tcPr>
            <w:tcW w:w="9357" w:type="dxa"/>
          </w:tcPr>
          <w:p w14:paraId="5CC26EAA" w14:textId="77777777" w:rsidR="00382CFA" w:rsidRPr="001D73ED" w:rsidRDefault="00C860F7">
            <w:pPr>
              <w:pBdr>
                <w:top w:val="nil"/>
                <w:left w:val="nil"/>
                <w:bottom w:val="nil"/>
                <w:right w:val="nil"/>
                <w:between w:val="nil"/>
              </w:pBdr>
              <w:rPr>
                <w:rFonts w:ascii="Arial" w:hAnsi="Arial" w:cs="Arial"/>
                <w:color w:val="000000"/>
                <w:sz w:val="20"/>
                <w:szCs w:val="20"/>
              </w:rPr>
            </w:pPr>
            <w:r w:rsidRPr="001D73ED">
              <w:rPr>
                <w:rFonts w:ascii="Arial" w:hAnsi="Arial" w:cs="Arial"/>
                <w:sz w:val="20"/>
                <w:szCs w:val="20"/>
              </w:rPr>
              <w:t>Consistency in Formatting: Ensure that all references follow a consistent citation style, including author names, publication dates, titles, and retrieval inf</w:t>
            </w:r>
            <w:r w:rsidRPr="001D73ED">
              <w:rPr>
                <w:rFonts w:ascii="Arial" w:hAnsi="Arial" w:cs="Arial"/>
                <w:sz w:val="20"/>
                <w:szCs w:val="20"/>
              </w:rPr>
              <w:t xml:space="preserve">ormation. This uniformity enhances the professionalism and readability of your reference list. </w:t>
            </w:r>
          </w:p>
        </w:tc>
        <w:tc>
          <w:tcPr>
            <w:tcW w:w="6442" w:type="dxa"/>
          </w:tcPr>
          <w:p w14:paraId="2A1C5FDA" w14:textId="77777777" w:rsidR="00382CFA" w:rsidRPr="001D73ED" w:rsidRDefault="00C860F7">
            <w:pPr>
              <w:pStyle w:val="Heading2"/>
              <w:jc w:val="left"/>
              <w:rPr>
                <w:rFonts w:ascii="Arial" w:eastAsia="Times New Roman" w:hAnsi="Arial" w:cs="Arial"/>
                <w:b w:val="0"/>
              </w:rPr>
            </w:pPr>
            <w:r w:rsidRPr="001D73ED">
              <w:rPr>
                <w:rFonts w:ascii="Arial" w:eastAsia="Times New Roman" w:hAnsi="Arial" w:cs="Arial"/>
                <w:b w:val="0"/>
              </w:rPr>
              <w:t xml:space="preserve">Consistency in formatting has already improved based on the recommendation. The highlighted words and phrases are the minor </w:t>
            </w:r>
            <w:proofErr w:type="spellStart"/>
            <w:r w:rsidRPr="001D73ED">
              <w:rPr>
                <w:rFonts w:ascii="Arial" w:eastAsia="Times New Roman" w:hAnsi="Arial" w:cs="Arial"/>
                <w:b w:val="0"/>
              </w:rPr>
              <w:t>chneges</w:t>
            </w:r>
            <w:proofErr w:type="spellEnd"/>
            <w:r w:rsidRPr="001D73ED">
              <w:rPr>
                <w:rFonts w:ascii="Arial" w:eastAsia="Times New Roman" w:hAnsi="Arial" w:cs="Arial"/>
                <w:b w:val="0"/>
              </w:rPr>
              <w:t xml:space="preserve"> that are included to enhance</w:t>
            </w:r>
            <w:r w:rsidRPr="001D73ED">
              <w:rPr>
                <w:rFonts w:ascii="Arial" w:eastAsia="Times New Roman" w:hAnsi="Arial" w:cs="Arial"/>
                <w:b w:val="0"/>
              </w:rPr>
              <w:t xml:space="preserve"> </w:t>
            </w:r>
            <w:proofErr w:type="spellStart"/>
            <w:r w:rsidRPr="001D73ED">
              <w:rPr>
                <w:rFonts w:ascii="Arial" w:eastAsia="Times New Roman" w:hAnsi="Arial" w:cs="Arial"/>
                <w:b w:val="0"/>
              </w:rPr>
              <w:t>readbility</w:t>
            </w:r>
            <w:proofErr w:type="spellEnd"/>
            <w:r w:rsidRPr="001D73ED">
              <w:rPr>
                <w:rFonts w:ascii="Arial" w:eastAsia="Times New Roman" w:hAnsi="Arial" w:cs="Arial"/>
                <w:b w:val="0"/>
              </w:rPr>
              <w:t xml:space="preserve"> and sentence syntax.</w:t>
            </w:r>
          </w:p>
        </w:tc>
      </w:tr>
      <w:tr w:rsidR="00382CFA" w:rsidRPr="001D73ED" w14:paraId="37F27623" w14:textId="77777777">
        <w:trPr>
          <w:trHeight w:val="386"/>
        </w:trPr>
        <w:tc>
          <w:tcPr>
            <w:tcW w:w="5351" w:type="dxa"/>
          </w:tcPr>
          <w:p w14:paraId="1E382488" w14:textId="77777777" w:rsidR="00382CFA" w:rsidRPr="001D73ED" w:rsidRDefault="00C860F7">
            <w:pPr>
              <w:pStyle w:val="Heading2"/>
              <w:ind w:left="360"/>
              <w:jc w:val="left"/>
              <w:rPr>
                <w:rFonts w:ascii="Arial" w:eastAsia="Times New Roman" w:hAnsi="Arial" w:cs="Arial"/>
              </w:rPr>
            </w:pPr>
            <w:r w:rsidRPr="001D73ED">
              <w:rPr>
                <w:rFonts w:ascii="Arial" w:eastAsia="Times New Roman" w:hAnsi="Arial" w:cs="Arial"/>
              </w:rPr>
              <w:lastRenderedPageBreak/>
              <w:t>Is the language/English quality of the article suitable for scholarly communications?</w:t>
            </w:r>
          </w:p>
          <w:p w14:paraId="6ADE3FCF" w14:textId="77777777" w:rsidR="00382CFA" w:rsidRPr="001D73ED" w:rsidRDefault="00382CFA">
            <w:pPr>
              <w:rPr>
                <w:rFonts w:ascii="Arial" w:hAnsi="Arial" w:cs="Arial"/>
                <w:sz w:val="20"/>
                <w:szCs w:val="20"/>
              </w:rPr>
            </w:pPr>
          </w:p>
        </w:tc>
        <w:tc>
          <w:tcPr>
            <w:tcW w:w="9357" w:type="dxa"/>
          </w:tcPr>
          <w:p w14:paraId="6B42D033" w14:textId="77777777" w:rsidR="00382CFA" w:rsidRPr="001D73ED" w:rsidRDefault="00C860F7">
            <w:pPr>
              <w:rPr>
                <w:rFonts w:ascii="Arial" w:hAnsi="Arial" w:cs="Arial"/>
                <w:sz w:val="20"/>
                <w:szCs w:val="20"/>
              </w:rPr>
            </w:pPr>
            <w:r w:rsidRPr="001D73ED">
              <w:rPr>
                <w:rFonts w:ascii="Arial" w:hAnsi="Arial" w:cs="Arial"/>
                <w:sz w:val="20"/>
                <w:szCs w:val="20"/>
              </w:rPr>
              <w:t>The language is formal and mostly consistent with scholarly writing norms.</w:t>
            </w:r>
          </w:p>
        </w:tc>
        <w:tc>
          <w:tcPr>
            <w:tcW w:w="6442" w:type="dxa"/>
          </w:tcPr>
          <w:p w14:paraId="7D3A12DC" w14:textId="77777777" w:rsidR="00382CFA" w:rsidRPr="001D73ED" w:rsidRDefault="00C860F7">
            <w:pPr>
              <w:rPr>
                <w:rFonts w:ascii="Arial" w:hAnsi="Arial" w:cs="Arial"/>
                <w:sz w:val="20"/>
                <w:szCs w:val="20"/>
              </w:rPr>
            </w:pPr>
            <w:r w:rsidRPr="001D73ED">
              <w:rPr>
                <w:rFonts w:ascii="Arial" w:hAnsi="Arial" w:cs="Arial"/>
                <w:sz w:val="20"/>
                <w:szCs w:val="20"/>
              </w:rPr>
              <w:t xml:space="preserve">The language used is English, and there are also direct </w:t>
            </w:r>
            <w:r w:rsidRPr="001D73ED">
              <w:rPr>
                <w:rFonts w:ascii="Arial" w:hAnsi="Arial" w:cs="Arial"/>
                <w:sz w:val="20"/>
                <w:szCs w:val="20"/>
              </w:rPr>
              <w:t>quotations from the interviewed sources. The syntax and grammar in general are critiqued and enhanced by Language instructors.</w:t>
            </w:r>
          </w:p>
        </w:tc>
      </w:tr>
      <w:tr w:rsidR="00382CFA" w:rsidRPr="001D73ED" w14:paraId="7571C6C0" w14:textId="77777777">
        <w:trPr>
          <w:trHeight w:val="1178"/>
        </w:trPr>
        <w:tc>
          <w:tcPr>
            <w:tcW w:w="5351" w:type="dxa"/>
          </w:tcPr>
          <w:p w14:paraId="6BAAEC10" w14:textId="77777777" w:rsidR="00382CFA" w:rsidRPr="001D73ED" w:rsidRDefault="00C860F7">
            <w:pPr>
              <w:pStyle w:val="Heading2"/>
              <w:jc w:val="left"/>
              <w:rPr>
                <w:rFonts w:ascii="Arial" w:eastAsia="Times New Roman" w:hAnsi="Arial" w:cs="Arial"/>
                <w:b w:val="0"/>
              </w:rPr>
            </w:pPr>
            <w:r w:rsidRPr="001D73ED">
              <w:rPr>
                <w:rFonts w:ascii="Arial" w:eastAsia="Times New Roman" w:hAnsi="Arial" w:cs="Arial"/>
                <w:u w:val="single"/>
              </w:rPr>
              <w:t>Optional/General</w:t>
            </w:r>
            <w:r w:rsidRPr="001D73ED">
              <w:rPr>
                <w:rFonts w:ascii="Arial" w:eastAsia="Times New Roman" w:hAnsi="Arial" w:cs="Arial"/>
              </w:rPr>
              <w:t xml:space="preserve"> </w:t>
            </w:r>
            <w:r w:rsidRPr="001D73ED">
              <w:rPr>
                <w:rFonts w:ascii="Arial" w:eastAsia="Times New Roman" w:hAnsi="Arial" w:cs="Arial"/>
                <w:b w:val="0"/>
              </w:rPr>
              <w:t>comments</w:t>
            </w:r>
          </w:p>
          <w:p w14:paraId="172F095E" w14:textId="77777777" w:rsidR="00382CFA" w:rsidRPr="001D73ED" w:rsidRDefault="00382CFA">
            <w:pPr>
              <w:pStyle w:val="Heading2"/>
              <w:jc w:val="left"/>
              <w:rPr>
                <w:rFonts w:ascii="Arial" w:eastAsia="Times New Roman" w:hAnsi="Arial" w:cs="Arial"/>
                <w:b w:val="0"/>
              </w:rPr>
            </w:pPr>
          </w:p>
        </w:tc>
        <w:tc>
          <w:tcPr>
            <w:tcW w:w="9357" w:type="dxa"/>
          </w:tcPr>
          <w:p w14:paraId="02870FD4" w14:textId="77777777" w:rsidR="00382CFA" w:rsidRPr="001D73ED" w:rsidRDefault="00C860F7">
            <w:pPr>
              <w:pBdr>
                <w:top w:val="nil"/>
                <w:left w:val="nil"/>
                <w:bottom w:val="nil"/>
                <w:right w:val="nil"/>
                <w:between w:val="nil"/>
              </w:pBdr>
              <w:rPr>
                <w:rFonts w:ascii="Arial" w:hAnsi="Arial" w:cs="Arial"/>
                <w:color w:val="000000"/>
                <w:sz w:val="20"/>
                <w:szCs w:val="20"/>
              </w:rPr>
            </w:pPr>
            <w:r w:rsidRPr="001D73ED">
              <w:rPr>
                <w:rFonts w:ascii="Arial" w:hAnsi="Arial" w:cs="Arial"/>
                <w:sz w:val="20"/>
                <w:szCs w:val="20"/>
              </w:rPr>
              <w:t>Excellent Study and we'll written.</w:t>
            </w:r>
          </w:p>
        </w:tc>
        <w:tc>
          <w:tcPr>
            <w:tcW w:w="6442" w:type="dxa"/>
          </w:tcPr>
          <w:p w14:paraId="1276DFBB" w14:textId="77777777" w:rsidR="00382CFA" w:rsidRPr="001D73ED" w:rsidRDefault="00C860F7">
            <w:pPr>
              <w:rPr>
                <w:rFonts w:ascii="Arial" w:hAnsi="Arial" w:cs="Arial"/>
                <w:sz w:val="20"/>
                <w:szCs w:val="20"/>
              </w:rPr>
            </w:pPr>
            <w:r w:rsidRPr="001D73ED">
              <w:rPr>
                <w:rFonts w:ascii="Arial" w:hAnsi="Arial" w:cs="Arial"/>
                <w:sz w:val="20"/>
                <w:szCs w:val="20"/>
              </w:rPr>
              <w:t xml:space="preserve">My study is grounded on ethnographic research to explore and </w:t>
            </w:r>
            <w:r w:rsidRPr="001D73ED">
              <w:rPr>
                <w:rFonts w:ascii="Arial" w:hAnsi="Arial" w:cs="Arial"/>
                <w:sz w:val="20"/>
                <w:szCs w:val="20"/>
              </w:rPr>
              <w:t>document the narratives and has utilized appropriate sampling techniques, data gathering procedures, and other necessary processes constructively aligned with the goal of the research.</w:t>
            </w:r>
          </w:p>
        </w:tc>
      </w:tr>
    </w:tbl>
    <w:p w14:paraId="002B69FF" w14:textId="77777777" w:rsidR="00382CFA" w:rsidRPr="001D73ED" w:rsidRDefault="00382CFA">
      <w:pPr>
        <w:pBdr>
          <w:top w:val="nil"/>
          <w:left w:val="nil"/>
          <w:bottom w:val="nil"/>
          <w:right w:val="nil"/>
          <w:between w:val="nil"/>
        </w:pBdr>
        <w:jc w:val="both"/>
        <w:rPr>
          <w:rFonts w:ascii="Arial" w:hAnsi="Arial" w:cs="Arial"/>
          <w:color w:val="000000"/>
          <w:sz w:val="20"/>
          <w:szCs w:val="20"/>
          <w:u w:val="single"/>
        </w:rPr>
      </w:pPr>
    </w:p>
    <w:p w14:paraId="1C8DFA49" w14:textId="77777777" w:rsidR="00382CFA" w:rsidRPr="001D73ED" w:rsidRDefault="00382CFA">
      <w:pPr>
        <w:pBdr>
          <w:top w:val="nil"/>
          <w:left w:val="nil"/>
          <w:bottom w:val="nil"/>
          <w:right w:val="nil"/>
          <w:between w:val="nil"/>
        </w:pBdr>
        <w:jc w:val="both"/>
        <w:rPr>
          <w:rFonts w:ascii="Arial" w:hAnsi="Arial" w:cs="Arial"/>
          <w:color w:val="000000"/>
          <w:sz w:val="20"/>
          <w:szCs w:val="20"/>
          <w:u w:val="single"/>
        </w:rPr>
      </w:pPr>
    </w:p>
    <w:tbl>
      <w:tblPr>
        <w:tblStyle w:val="a8"/>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382CFA" w:rsidRPr="001D73ED" w14:paraId="1EF1FDF8"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0DC7812A" w14:textId="77777777" w:rsidR="00382CFA" w:rsidRPr="001D73ED" w:rsidRDefault="00C860F7">
            <w:pPr>
              <w:pBdr>
                <w:top w:val="nil"/>
                <w:left w:val="nil"/>
                <w:bottom w:val="nil"/>
                <w:right w:val="nil"/>
                <w:between w:val="nil"/>
              </w:pBdr>
              <w:rPr>
                <w:rFonts w:ascii="Arial" w:hAnsi="Arial" w:cs="Arial"/>
                <w:color w:val="000000"/>
                <w:sz w:val="20"/>
                <w:szCs w:val="20"/>
                <w:u w:val="single"/>
              </w:rPr>
            </w:pPr>
            <w:r w:rsidRPr="001D73ED">
              <w:rPr>
                <w:rFonts w:ascii="Arial" w:hAnsi="Arial" w:cs="Arial"/>
                <w:b/>
                <w:color w:val="000000"/>
                <w:sz w:val="20"/>
                <w:szCs w:val="20"/>
                <w:highlight w:val="yellow"/>
                <w:u w:val="single"/>
              </w:rPr>
              <w:t>PART  2:</w:t>
            </w:r>
            <w:r w:rsidRPr="001D73ED">
              <w:rPr>
                <w:rFonts w:ascii="Arial" w:hAnsi="Arial" w:cs="Arial"/>
                <w:b/>
                <w:color w:val="000000"/>
                <w:sz w:val="20"/>
                <w:szCs w:val="20"/>
                <w:u w:val="single"/>
              </w:rPr>
              <w:t xml:space="preserve"> </w:t>
            </w:r>
          </w:p>
          <w:p w14:paraId="39B2E46D" w14:textId="77777777" w:rsidR="00382CFA" w:rsidRPr="001D73ED" w:rsidRDefault="00382CFA">
            <w:pPr>
              <w:pBdr>
                <w:top w:val="nil"/>
                <w:left w:val="nil"/>
                <w:bottom w:val="nil"/>
                <w:right w:val="nil"/>
                <w:between w:val="nil"/>
              </w:pBdr>
              <w:rPr>
                <w:rFonts w:ascii="Arial" w:hAnsi="Arial" w:cs="Arial"/>
                <w:color w:val="000000"/>
                <w:sz w:val="20"/>
                <w:szCs w:val="20"/>
                <w:u w:val="single"/>
              </w:rPr>
            </w:pPr>
          </w:p>
        </w:tc>
      </w:tr>
      <w:tr w:rsidR="00382CFA" w:rsidRPr="001D73ED" w14:paraId="056DC334" w14:textId="77777777">
        <w:trPr>
          <w:trHeight w:val="935"/>
        </w:trPr>
        <w:tc>
          <w:tcPr>
            <w:tcW w:w="6831" w:type="dxa"/>
            <w:tcMar>
              <w:top w:w="0" w:type="dxa"/>
              <w:left w:w="108" w:type="dxa"/>
              <w:bottom w:w="0" w:type="dxa"/>
              <w:right w:w="108" w:type="dxa"/>
            </w:tcMar>
            <w:vAlign w:val="center"/>
          </w:tcPr>
          <w:p w14:paraId="44A8DACD" w14:textId="77777777" w:rsidR="00382CFA" w:rsidRPr="001D73ED" w:rsidRDefault="00382CFA">
            <w:pPr>
              <w:pBdr>
                <w:top w:val="nil"/>
                <w:left w:val="nil"/>
                <w:bottom w:val="nil"/>
                <w:right w:val="nil"/>
                <w:between w:val="nil"/>
              </w:pBdr>
              <w:rPr>
                <w:rFonts w:ascii="Arial" w:hAnsi="Arial" w:cs="Arial"/>
                <w:color w:val="000000"/>
                <w:sz w:val="20"/>
                <w:szCs w:val="20"/>
              </w:rPr>
            </w:pPr>
          </w:p>
        </w:tc>
        <w:tc>
          <w:tcPr>
            <w:tcW w:w="8642" w:type="dxa"/>
            <w:tcMar>
              <w:top w:w="0" w:type="dxa"/>
              <w:left w:w="108" w:type="dxa"/>
              <w:bottom w:w="0" w:type="dxa"/>
              <w:right w:w="108" w:type="dxa"/>
            </w:tcMar>
          </w:tcPr>
          <w:p w14:paraId="1CDEBDCC" w14:textId="77777777" w:rsidR="00382CFA" w:rsidRPr="001D73ED" w:rsidRDefault="00C860F7">
            <w:pPr>
              <w:pStyle w:val="Heading2"/>
              <w:jc w:val="left"/>
              <w:rPr>
                <w:rFonts w:ascii="Arial" w:eastAsia="Times New Roman" w:hAnsi="Arial" w:cs="Arial"/>
              </w:rPr>
            </w:pPr>
            <w:r w:rsidRPr="001D73ED">
              <w:rPr>
                <w:rFonts w:ascii="Arial" w:eastAsia="Times New Roman" w:hAnsi="Arial" w:cs="Arial"/>
              </w:rPr>
              <w:t>Reviewer’s comment</w:t>
            </w:r>
          </w:p>
        </w:tc>
        <w:tc>
          <w:tcPr>
            <w:tcW w:w="5677" w:type="dxa"/>
          </w:tcPr>
          <w:p w14:paraId="2823EDFD" w14:textId="77777777" w:rsidR="00382CFA" w:rsidRPr="001D73ED" w:rsidRDefault="00C860F7">
            <w:pPr>
              <w:pStyle w:val="Heading2"/>
              <w:jc w:val="left"/>
              <w:rPr>
                <w:rFonts w:ascii="Arial" w:eastAsia="Times New Roman" w:hAnsi="Arial" w:cs="Arial"/>
                <w:b w:val="0"/>
              </w:rPr>
            </w:pPr>
            <w:r w:rsidRPr="001D73ED">
              <w:rPr>
                <w:rFonts w:ascii="Arial" w:eastAsia="Times New Roman" w:hAnsi="Arial" w:cs="Arial"/>
              </w:rPr>
              <w:t>Author’s comment</w:t>
            </w:r>
            <w:r w:rsidRPr="001D73ED">
              <w:rPr>
                <w:rFonts w:ascii="Arial" w:eastAsia="Times New Roman" w:hAnsi="Arial" w:cs="Arial"/>
                <w:b w:val="0"/>
              </w:rPr>
              <w:t xml:space="preserve"> </w:t>
            </w:r>
            <w:r w:rsidRPr="001D73ED">
              <w:rPr>
                <w:rFonts w:ascii="Arial" w:eastAsia="Times New Roman" w:hAnsi="Arial" w:cs="Arial"/>
                <w:b w:val="0"/>
                <w:i/>
              </w:rPr>
              <w:t>(if agreed with the</w:t>
            </w:r>
            <w:r w:rsidRPr="001D73ED">
              <w:rPr>
                <w:rFonts w:ascii="Arial" w:eastAsia="Times New Roman" w:hAnsi="Arial" w:cs="Arial"/>
                <w:b w:val="0"/>
                <w:i/>
              </w:rPr>
              <w:t xml:space="preserve"> reviewer, correct the manuscript and highlight that part in the manuscript. It is mandatory that authors should write his/her feedback here)</w:t>
            </w:r>
          </w:p>
        </w:tc>
      </w:tr>
      <w:tr w:rsidR="00382CFA" w:rsidRPr="001D73ED" w14:paraId="6D9EFD43" w14:textId="77777777">
        <w:trPr>
          <w:trHeight w:val="697"/>
        </w:trPr>
        <w:tc>
          <w:tcPr>
            <w:tcW w:w="6831" w:type="dxa"/>
            <w:tcMar>
              <w:top w:w="0" w:type="dxa"/>
              <w:left w:w="108" w:type="dxa"/>
              <w:bottom w:w="0" w:type="dxa"/>
              <w:right w:w="108" w:type="dxa"/>
            </w:tcMar>
            <w:vAlign w:val="center"/>
          </w:tcPr>
          <w:p w14:paraId="5EE64F85" w14:textId="77777777" w:rsidR="00382CFA" w:rsidRPr="001D73ED" w:rsidRDefault="00C860F7">
            <w:pPr>
              <w:pBdr>
                <w:top w:val="nil"/>
                <w:left w:val="nil"/>
                <w:bottom w:val="nil"/>
                <w:right w:val="nil"/>
                <w:between w:val="nil"/>
              </w:pBdr>
              <w:rPr>
                <w:rFonts w:ascii="Arial" w:hAnsi="Arial" w:cs="Arial"/>
                <w:color w:val="000000"/>
                <w:sz w:val="20"/>
                <w:szCs w:val="20"/>
              </w:rPr>
            </w:pPr>
            <w:r w:rsidRPr="001D73ED">
              <w:rPr>
                <w:rFonts w:ascii="Arial" w:hAnsi="Arial" w:cs="Arial"/>
                <w:b/>
                <w:color w:val="000000"/>
                <w:sz w:val="20"/>
                <w:szCs w:val="20"/>
              </w:rPr>
              <w:t xml:space="preserve">Are there ethical issues in this manuscript? </w:t>
            </w:r>
          </w:p>
          <w:p w14:paraId="448592E8" w14:textId="77777777" w:rsidR="00382CFA" w:rsidRPr="001D73ED" w:rsidRDefault="00382CFA">
            <w:pPr>
              <w:pBdr>
                <w:top w:val="nil"/>
                <w:left w:val="nil"/>
                <w:bottom w:val="nil"/>
                <w:right w:val="nil"/>
                <w:between w:val="nil"/>
              </w:pBdr>
              <w:rPr>
                <w:rFonts w:ascii="Arial" w:hAnsi="Arial" w:cs="Arial"/>
                <w:color w:val="000000"/>
                <w:sz w:val="20"/>
                <w:szCs w:val="20"/>
              </w:rPr>
            </w:pPr>
          </w:p>
        </w:tc>
        <w:tc>
          <w:tcPr>
            <w:tcW w:w="8642" w:type="dxa"/>
            <w:tcMar>
              <w:top w:w="0" w:type="dxa"/>
              <w:left w:w="108" w:type="dxa"/>
              <w:bottom w:w="0" w:type="dxa"/>
              <w:right w:w="108" w:type="dxa"/>
            </w:tcMar>
            <w:vAlign w:val="center"/>
          </w:tcPr>
          <w:p w14:paraId="5361B635" w14:textId="77777777" w:rsidR="00382CFA" w:rsidRPr="001D73ED" w:rsidRDefault="00C860F7">
            <w:pPr>
              <w:pBdr>
                <w:top w:val="nil"/>
                <w:left w:val="nil"/>
                <w:bottom w:val="nil"/>
                <w:right w:val="nil"/>
                <w:between w:val="nil"/>
              </w:pBdr>
              <w:rPr>
                <w:rFonts w:ascii="Arial" w:hAnsi="Arial" w:cs="Arial"/>
                <w:color w:val="000000"/>
                <w:sz w:val="20"/>
                <w:szCs w:val="20"/>
                <w:u w:val="single"/>
              </w:rPr>
            </w:pPr>
            <w:r w:rsidRPr="001D73ED">
              <w:rPr>
                <w:rFonts w:ascii="Arial" w:hAnsi="Arial" w:cs="Arial"/>
                <w:i/>
                <w:color w:val="000000"/>
                <w:sz w:val="20"/>
                <w:szCs w:val="20"/>
                <w:u w:val="single"/>
              </w:rPr>
              <w:t>(If yes, Kindly</w:t>
            </w:r>
            <w:r w:rsidRPr="001D73ED">
              <w:rPr>
                <w:rFonts w:ascii="Arial" w:hAnsi="Arial" w:cs="Arial"/>
                <w:i/>
                <w:color w:val="000000"/>
                <w:sz w:val="20"/>
                <w:szCs w:val="20"/>
                <w:u w:val="single"/>
              </w:rPr>
              <w:t xml:space="preserve"> please write down the ethical issues here in detail)</w:t>
            </w:r>
          </w:p>
          <w:p w14:paraId="6697E69E" w14:textId="77777777" w:rsidR="00382CFA" w:rsidRPr="001D73ED" w:rsidRDefault="00382CFA">
            <w:pPr>
              <w:pBdr>
                <w:top w:val="nil"/>
                <w:left w:val="nil"/>
                <w:bottom w:val="nil"/>
                <w:right w:val="nil"/>
                <w:between w:val="nil"/>
              </w:pBdr>
              <w:rPr>
                <w:rFonts w:ascii="Arial" w:hAnsi="Arial" w:cs="Arial"/>
                <w:color w:val="000000"/>
                <w:sz w:val="20"/>
                <w:szCs w:val="20"/>
              </w:rPr>
            </w:pPr>
          </w:p>
          <w:p w14:paraId="6C7733A8" w14:textId="77777777" w:rsidR="00382CFA" w:rsidRPr="001D73ED" w:rsidRDefault="00382CFA">
            <w:pPr>
              <w:pBdr>
                <w:top w:val="nil"/>
                <w:left w:val="nil"/>
                <w:bottom w:val="nil"/>
                <w:right w:val="nil"/>
                <w:between w:val="nil"/>
              </w:pBdr>
              <w:rPr>
                <w:rFonts w:ascii="Arial" w:hAnsi="Arial" w:cs="Arial"/>
                <w:color w:val="000000"/>
                <w:sz w:val="20"/>
                <w:szCs w:val="20"/>
              </w:rPr>
            </w:pPr>
          </w:p>
        </w:tc>
        <w:tc>
          <w:tcPr>
            <w:tcW w:w="5677" w:type="dxa"/>
            <w:vAlign w:val="center"/>
          </w:tcPr>
          <w:p w14:paraId="3405A254" w14:textId="77777777" w:rsidR="00382CFA" w:rsidRPr="001D73ED" w:rsidRDefault="00382CFA">
            <w:pPr>
              <w:rPr>
                <w:rFonts w:ascii="Arial" w:hAnsi="Arial" w:cs="Arial"/>
                <w:sz w:val="20"/>
                <w:szCs w:val="20"/>
              </w:rPr>
            </w:pPr>
          </w:p>
          <w:p w14:paraId="57313260" w14:textId="77777777" w:rsidR="00382CFA" w:rsidRPr="001D73ED" w:rsidRDefault="00C860F7">
            <w:pPr>
              <w:rPr>
                <w:rFonts w:ascii="Arial" w:hAnsi="Arial" w:cs="Arial"/>
                <w:sz w:val="20"/>
                <w:szCs w:val="20"/>
              </w:rPr>
            </w:pPr>
            <w:r w:rsidRPr="001D73ED">
              <w:rPr>
                <w:rFonts w:ascii="Arial" w:hAnsi="Arial" w:cs="Arial"/>
                <w:sz w:val="20"/>
                <w:szCs w:val="20"/>
              </w:rPr>
              <w:t xml:space="preserve">This manuscript presents work that adhered to all relevant ethical guidelines and protocols, such as proper permissions, the Data Privacy Act, and the like. </w:t>
            </w:r>
          </w:p>
          <w:p w14:paraId="1566801E" w14:textId="77777777" w:rsidR="00382CFA" w:rsidRPr="001D73ED" w:rsidRDefault="00382CFA">
            <w:pPr>
              <w:rPr>
                <w:rFonts w:ascii="Arial" w:hAnsi="Arial" w:cs="Arial"/>
                <w:sz w:val="20"/>
                <w:szCs w:val="20"/>
              </w:rPr>
            </w:pPr>
          </w:p>
          <w:p w14:paraId="184DC050" w14:textId="77777777" w:rsidR="00382CFA" w:rsidRPr="001D73ED" w:rsidRDefault="00382CFA">
            <w:pPr>
              <w:rPr>
                <w:rFonts w:ascii="Arial" w:hAnsi="Arial" w:cs="Arial"/>
                <w:sz w:val="20"/>
                <w:szCs w:val="20"/>
              </w:rPr>
            </w:pPr>
          </w:p>
          <w:p w14:paraId="79D7867D" w14:textId="77777777" w:rsidR="00382CFA" w:rsidRPr="001D73ED" w:rsidRDefault="00382CFA">
            <w:pPr>
              <w:rPr>
                <w:rFonts w:ascii="Arial" w:hAnsi="Arial" w:cs="Arial"/>
                <w:sz w:val="20"/>
                <w:szCs w:val="20"/>
              </w:rPr>
            </w:pPr>
          </w:p>
          <w:p w14:paraId="5C4F69E9" w14:textId="77777777" w:rsidR="00382CFA" w:rsidRPr="001D73ED" w:rsidRDefault="00382CFA">
            <w:pPr>
              <w:pBdr>
                <w:top w:val="nil"/>
                <w:left w:val="nil"/>
                <w:bottom w:val="nil"/>
                <w:right w:val="nil"/>
                <w:between w:val="nil"/>
              </w:pBdr>
              <w:rPr>
                <w:rFonts w:ascii="Arial" w:hAnsi="Arial" w:cs="Arial"/>
                <w:color w:val="000000"/>
                <w:sz w:val="20"/>
                <w:szCs w:val="20"/>
              </w:rPr>
            </w:pPr>
          </w:p>
        </w:tc>
      </w:tr>
    </w:tbl>
    <w:p w14:paraId="0766E995" w14:textId="77777777" w:rsidR="00382CFA" w:rsidRPr="001D73ED" w:rsidRDefault="00382CFA">
      <w:pPr>
        <w:pBdr>
          <w:top w:val="nil"/>
          <w:left w:val="nil"/>
          <w:bottom w:val="nil"/>
          <w:right w:val="nil"/>
          <w:between w:val="nil"/>
        </w:pBdr>
        <w:jc w:val="both"/>
        <w:rPr>
          <w:rFonts w:ascii="Arial" w:eastAsia="Arial" w:hAnsi="Arial" w:cs="Arial"/>
          <w:color w:val="000000"/>
          <w:sz w:val="20"/>
          <w:szCs w:val="20"/>
        </w:rPr>
      </w:pPr>
    </w:p>
    <w:sectPr w:rsidR="00382CFA" w:rsidRPr="001D73ED">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8B5742F" w14:textId="77777777" w:rsidR="00C860F7" w:rsidRDefault="00C860F7">
      <w:r>
        <w:separator/>
      </w:r>
    </w:p>
  </w:endnote>
  <w:endnote w:type="continuationSeparator" w:id="0">
    <w:p w14:paraId="4A169BF4" w14:textId="77777777" w:rsidR="00C860F7" w:rsidRDefault="00C860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FB7FAC93-DF98-4986-A100-7F09C0BE7BF0}"/>
    <w:embedBold r:id="rId2" w:fontKey="{DBA8E1EC-4333-4FC1-9C73-6E7D14601744}"/>
  </w:font>
  <w:font w:name="Arimo">
    <w:charset w:val="00"/>
    <w:family w:val="auto"/>
    <w:pitch w:val="default"/>
    <w:embedRegular r:id="rId3" w:fontKey="{A1F1E41B-FEF4-4001-90FF-0B70A839D080}"/>
    <w:embedBold r:id="rId4" w:fontKey="{22B37420-C325-496D-AF7C-F05FB4AACDA7}"/>
  </w:font>
  <w:font w:name="Georgia">
    <w:panose1 w:val="02040502050405020303"/>
    <w:charset w:val="00"/>
    <w:family w:val="roman"/>
    <w:pitch w:val="variable"/>
    <w:sig w:usb0="00000287" w:usb1="00000000" w:usb2="00000000" w:usb3="00000000" w:csb0="0000009F" w:csb1="00000000"/>
    <w:embedRegular r:id="rId5" w:fontKey="{8208EAEB-C184-408D-8A9C-8722FE9FC38E}"/>
    <w:embedItalic r:id="rId6" w:fontKey="{0C85291F-65AB-4216-89BB-F6E078F04243}"/>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7" w:fontKey="{9020D6CF-8EE0-4043-89C5-ABCC51E9B37C}"/>
  </w:font>
  <w:font w:name="Cambria">
    <w:panose1 w:val="02040503050406030204"/>
    <w:charset w:val="00"/>
    <w:family w:val="roman"/>
    <w:pitch w:val="variable"/>
    <w:sig w:usb0="E00006FF" w:usb1="420024FF" w:usb2="02000000" w:usb3="00000000" w:csb0="0000019F" w:csb1="00000000"/>
    <w:embedRegular r:id="rId8" w:fontKey="{61A1AA7E-1F25-4DAE-995D-2D6938F1B59F}"/>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E64E01" w14:textId="77777777" w:rsidR="00382CFA" w:rsidRDefault="00C860F7">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18523A8" w14:textId="77777777" w:rsidR="00C860F7" w:rsidRDefault="00C860F7">
      <w:r>
        <w:separator/>
      </w:r>
    </w:p>
  </w:footnote>
  <w:footnote w:type="continuationSeparator" w:id="0">
    <w:p w14:paraId="50AD45F5" w14:textId="77777777" w:rsidR="00C860F7" w:rsidRDefault="00C860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CA2621" w14:textId="77777777" w:rsidR="00382CFA" w:rsidRDefault="00C860F7">
    <w:pPr>
      <w:pBdr>
        <w:top w:val="nil"/>
        <w:left w:val="nil"/>
        <w:bottom w:val="nil"/>
        <w:right w:val="nil"/>
        <w:between w:val="nil"/>
      </w:pBdr>
      <w:rPr>
        <w:color w:val="0070C0"/>
        <w:sz w:val="36"/>
        <w:szCs w:val="36"/>
      </w:rPr>
    </w:pPr>
    <w:r>
      <w:rPr>
        <w:b/>
        <w:color w:val="0070C0"/>
        <w:sz w:val="36"/>
        <w:szCs w:val="36"/>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2sDQ3MDMwNLcwMTU0MzZQ0lEKTi0uzszPAykwrAUAYs4aUCwAAAA="/>
  </w:docVars>
  <w:rsids>
    <w:rsidRoot w:val="00382CFA"/>
    <w:rsid w:val="001C3EFE"/>
    <w:rsid w:val="001D73ED"/>
    <w:rsid w:val="00382CFA"/>
    <w:rsid w:val="00C860F7"/>
    <w:rsid w:val="00D52111"/>
    <w:rsid w:val="00DF0B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C5B8A4"/>
  <w15:docId w15:val="{6C784FAB-F575-4422-AA4D-378AFD6E7D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CellMar>
        <w:left w:w="0" w:type="dxa"/>
        <w:right w:w="0" w:type="dxa"/>
      </w:tblCellMar>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CellMar>
        <w:left w:w="0" w:type="dxa"/>
        <w:right w:w="0" w:type="dxa"/>
      </w:tblCellMar>
    </w:tblPr>
  </w:style>
  <w:style w:type="table" w:customStyle="1" w:styleId="a5">
    <w:basedOn w:val="TableNormal"/>
    <w:tblPr>
      <w:tblStyleRowBandSize w:val="1"/>
      <w:tblStyleColBandSize w:val="1"/>
    </w:tblPr>
  </w:style>
  <w:style w:type="character" w:styleId="Hyperlink">
    <w:name w:val="Hyperlink"/>
    <w:basedOn w:val="DefaultParagraphFont"/>
    <w:uiPriority w:val="99"/>
    <w:unhideWhenUsed/>
    <w:rsid w:val="00A66C1F"/>
    <w:rPr>
      <w:color w:val="0000FF" w:themeColor="hyperlink"/>
      <w:u w:val="single"/>
    </w:rPr>
  </w:style>
  <w:style w:type="character" w:customStyle="1" w:styleId="UnresolvedMention">
    <w:name w:val="Unresolved Mention"/>
    <w:basedOn w:val="DefaultParagraphFont"/>
    <w:uiPriority w:val="99"/>
    <w:semiHidden/>
    <w:unhideWhenUsed/>
    <w:rsid w:val="00A66C1F"/>
    <w:rPr>
      <w:color w:val="605E5C"/>
      <w:shd w:val="clear" w:color="auto" w:fill="E1DFDD"/>
    </w:rPr>
  </w:style>
  <w:style w:type="table" w:customStyle="1" w:styleId="a6">
    <w:basedOn w:val="TableNormal"/>
    <w:tblPr>
      <w:tblStyleRowBandSize w:val="1"/>
      <w:tblStyleColBandSize w:val="1"/>
      <w:tblCellMar>
        <w:left w:w="0" w:type="dxa"/>
        <w:right w:w="0" w:type="dxa"/>
      </w:tblCellMar>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aees.com/index.php/AJAEE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9RElHv6RMXiohRL6WortgbWm1QQ==">CgMxLjAyDmguNHBoMjhiZXdodzh1Mg5oLjUyaWI3Z2lqaW93djgAciExMHB1R3NQSmVJOGVid1lUV3plRWlwRVBxZEp0WDJGQ2k=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980</Words>
  <Characters>5586</Characters>
  <Application>Microsoft Office Word</Application>
  <DocSecurity>0</DocSecurity>
  <Lines>46</Lines>
  <Paragraphs>13</Paragraphs>
  <ScaleCrop>false</ScaleCrop>
  <Company/>
  <LinksUpToDate>false</LinksUpToDate>
  <CharactersWithSpaces>6553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CPU SDI 1080</cp:lastModifiedBy>
  <cp:revision>3</cp:revision>
  <dcterms:created xsi:type="dcterms:W3CDTF">2025-04-17T14:16:00Z</dcterms:created>
  <dcterms:modified xsi:type="dcterms:W3CDTF">2025-04-21T10:47:00Z</dcterms:modified>
</cp:coreProperties>
</file>