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6B09A3" w14:textId="77777777" w:rsidR="00306484" w:rsidRPr="00D847B3" w:rsidRDefault="00306484">
      <w:pPr>
        <w:widowControl w:val="0"/>
        <w:pBdr>
          <w:top w:val="nil"/>
          <w:left w:val="nil"/>
          <w:bottom w:val="nil"/>
          <w:right w:val="nil"/>
          <w:between w:val="nil"/>
        </w:pBdr>
        <w:spacing w:line="276" w:lineRule="auto"/>
        <w:rPr>
          <w:rFonts w:ascii="Arial" w:eastAsia="Arial" w:hAnsi="Arial" w:cs="Arial"/>
          <w:color w:val="000000"/>
          <w:sz w:val="20"/>
          <w:szCs w:val="20"/>
        </w:rPr>
      </w:pPr>
      <w:bookmarkStart w:id="0" w:name="_GoBack"/>
      <w:bookmarkEnd w:id="0"/>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06484" w:rsidRPr="00D847B3" w14:paraId="4D37E4C3" w14:textId="77777777">
        <w:trPr>
          <w:trHeight w:val="290"/>
        </w:trPr>
        <w:tc>
          <w:tcPr>
            <w:tcW w:w="20934" w:type="dxa"/>
            <w:gridSpan w:val="2"/>
            <w:tcBorders>
              <w:top w:val="nil"/>
              <w:left w:val="nil"/>
              <w:right w:val="nil"/>
            </w:tcBorders>
          </w:tcPr>
          <w:p w14:paraId="705D7AAB" w14:textId="77777777" w:rsidR="00306484" w:rsidRPr="00D847B3" w:rsidRDefault="00306484">
            <w:pPr>
              <w:pStyle w:val="Heading2"/>
              <w:jc w:val="left"/>
              <w:rPr>
                <w:rFonts w:ascii="Arial" w:eastAsia="Arial" w:hAnsi="Arial" w:cs="Arial"/>
                <w:b w:val="0"/>
              </w:rPr>
            </w:pPr>
          </w:p>
        </w:tc>
      </w:tr>
      <w:tr w:rsidR="00306484" w:rsidRPr="00D847B3" w14:paraId="3396EE74" w14:textId="77777777">
        <w:trPr>
          <w:trHeight w:val="290"/>
        </w:trPr>
        <w:tc>
          <w:tcPr>
            <w:tcW w:w="5167" w:type="dxa"/>
          </w:tcPr>
          <w:p w14:paraId="744FE361" w14:textId="77777777" w:rsidR="00306484" w:rsidRPr="00D847B3" w:rsidRDefault="00660BBA">
            <w:pPr>
              <w:pBdr>
                <w:top w:val="nil"/>
                <w:left w:val="nil"/>
                <w:bottom w:val="nil"/>
                <w:right w:val="nil"/>
                <w:between w:val="nil"/>
              </w:pBdr>
              <w:ind w:left="90"/>
              <w:rPr>
                <w:rFonts w:ascii="Arial" w:eastAsia="Arial" w:hAnsi="Arial" w:cs="Arial"/>
                <w:color w:val="000000"/>
                <w:sz w:val="20"/>
                <w:szCs w:val="20"/>
              </w:rPr>
            </w:pPr>
            <w:r w:rsidRPr="00D847B3">
              <w:rPr>
                <w:rFonts w:ascii="Arial" w:eastAsia="Arial" w:hAnsi="Arial" w:cs="Arial"/>
                <w:color w:val="000000"/>
                <w:sz w:val="20"/>
                <w:szCs w:val="20"/>
              </w:rPr>
              <w:t>Journal Name:</w:t>
            </w:r>
          </w:p>
        </w:tc>
        <w:tc>
          <w:tcPr>
            <w:tcW w:w="15767" w:type="dxa"/>
            <w:shd w:val="clear" w:color="auto" w:fill="auto"/>
            <w:tcMar>
              <w:top w:w="0" w:type="dxa"/>
              <w:left w:w="108" w:type="dxa"/>
              <w:bottom w:w="0" w:type="dxa"/>
              <w:right w:w="108" w:type="dxa"/>
            </w:tcMar>
            <w:vAlign w:val="center"/>
          </w:tcPr>
          <w:p w14:paraId="37D2F893" w14:textId="77777777" w:rsidR="00306484" w:rsidRPr="00D847B3" w:rsidRDefault="00660BBA">
            <w:pPr>
              <w:rPr>
                <w:rFonts w:ascii="Arial" w:eastAsia="Arial" w:hAnsi="Arial" w:cs="Arial"/>
                <w:b/>
                <w:color w:val="0000FF"/>
                <w:sz w:val="20"/>
                <w:szCs w:val="20"/>
              </w:rPr>
            </w:pPr>
            <w:hyperlink r:id="rId8">
              <w:r w:rsidR="00306484" w:rsidRPr="00D847B3">
                <w:rPr>
                  <w:rFonts w:ascii="Arial" w:eastAsia="Arial" w:hAnsi="Arial" w:cs="Arial"/>
                  <w:b/>
                  <w:color w:val="0000FF"/>
                  <w:sz w:val="20"/>
                  <w:szCs w:val="20"/>
                  <w:u w:val="single"/>
                </w:rPr>
                <w:t>Asian Journal of Agricultural Extension, Economics &amp; Sociology</w:t>
              </w:r>
            </w:hyperlink>
            <w:r w:rsidR="00306484" w:rsidRPr="00D847B3">
              <w:rPr>
                <w:rFonts w:ascii="Arial" w:eastAsia="Arial" w:hAnsi="Arial" w:cs="Arial"/>
                <w:b/>
                <w:color w:val="0000FF"/>
                <w:sz w:val="20"/>
                <w:szCs w:val="20"/>
              </w:rPr>
              <w:t xml:space="preserve"> </w:t>
            </w:r>
          </w:p>
        </w:tc>
      </w:tr>
      <w:tr w:rsidR="00306484" w:rsidRPr="00D847B3" w14:paraId="46056C9D" w14:textId="77777777">
        <w:trPr>
          <w:trHeight w:val="290"/>
        </w:trPr>
        <w:tc>
          <w:tcPr>
            <w:tcW w:w="5167" w:type="dxa"/>
          </w:tcPr>
          <w:p w14:paraId="4046A3D2" w14:textId="77777777" w:rsidR="00306484" w:rsidRPr="00D847B3" w:rsidRDefault="00660BBA">
            <w:pPr>
              <w:pBdr>
                <w:top w:val="nil"/>
                <w:left w:val="nil"/>
                <w:bottom w:val="nil"/>
                <w:right w:val="nil"/>
                <w:between w:val="nil"/>
              </w:pBdr>
              <w:ind w:left="90"/>
              <w:rPr>
                <w:rFonts w:ascii="Arial" w:eastAsia="Arial" w:hAnsi="Arial" w:cs="Arial"/>
                <w:color w:val="000000"/>
                <w:sz w:val="20"/>
                <w:szCs w:val="20"/>
              </w:rPr>
            </w:pPr>
            <w:r w:rsidRPr="00D847B3">
              <w:rPr>
                <w:rFonts w:ascii="Arial" w:eastAsia="Arial" w:hAnsi="Arial" w:cs="Arial"/>
                <w:color w:val="000000"/>
                <w:sz w:val="20"/>
                <w:szCs w:val="20"/>
              </w:rPr>
              <w:t>Manuscript Number:</w:t>
            </w:r>
          </w:p>
        </w:tc>
        <w:tc>
          <w:tcPr>
            <w:tcW w:w="15767" w:type="dxa"/>
            <w:shd w:val="clear" w:color="auto" w:fill="auto"/>
            <w:tcMar>
              <w:top w:w="0" w:type="dxa"/>
              <w:left w:w="108" w:type="dxa"/>
              <w:bottom w:w="0" w:type="dxa"/>
              <w:right w:w="108" w:type="dxa"/>
            </w:tcMar>
            <w:vAlign w:val="center"/>
          </w:tcPr>
          <w:p w14:paraId="7107744C" w14:textId="77777777" w:rsidR="00306484" w:rsidRPr="00D847B3" w:rsidRDefault="00660BBA">
            <w:pPr>
              <w:pBdr>
                <w:top w:val="nil"/>
                <w:left w:val="nil"/>
                <w:bottom w:val="nil"/>
                <w:right w:val="nil"/>
                <w:between w:val="nil"/>
              </w:pBdr>
              <w:rPr>
                <w:rFonts w:ascii="Arial" w:eastAsia="Arial" w:hAnsi="Arial" w:cs="Arial"/>
                <w:b/>
                <w:color w:val="000000"/>
                <w:sz w:val="20"/>
                <w:szCs w:val="20"/>
              </w:rPr>
            </w:pPr>
            <w:r w:rsidRPr="00D847B3">
              <w:rPr>
                <w:rFonts w:ascii="Arial" w:eastAsia="Arial" w:hAnsi="Arial" w:cs="Arial"/>
                <w:b/>
                <w:color w:val="000000"/>
                <w:sz w:val="20"/>
                <w:szCs w:val="20"/>
              </w:rPr>
              <w:t>Ms_AJAEES_134810</w:t>
            </w:r>
          </w:p>
        </w:tc>
      </w:tr>
      <w:tr w:rsidR="00306484" w:rsidRPr="00D847B3" w14:paraId="099DA910" w14:textId="77777777">
        <w:trPr>
          <w:trHeight w:val="650"/>
        </w:trPr>
        <w:tc>
          <w:tcPr>
            <w:tcW w:w="5167" w:type="dxa"/>
          </w:tcPr>
          <w:p w14:paraId="5924972E" w14:textId="77777777" w:rsidR="00306484" w:rsidRPr="00D847B3" w:rsidRDefault="00660BBA">
            <w:pPr>
              <w:pBdr>
                <w:top w:val="nil"/>
                <w:left w:val="nil"/>
                <w:bottom w:val="nil"/>
                <w:right w:val="nil"/>
                <w:between w:val="nil"/>
              </w:pBdr>
              <w:ind w:left="90"/>
              <w:rPr>
                <w:rFonts w:ascii="Arial" w:eastAsia="Arial" w:hAnsi="Arial" w:cs="Arial"/>
                <w:color w:val="000000"/>
                <w:sz w:val="20"/>
                <w:szCs w:val="20"/>
              </w:rPr>
            </w:pPr>
            <w:r w:rsidRPr="00D847B3">
              <w:rPr>
                <w:rFonts w:ascii="Arial" w:eastAsia="Arial" w:hAnsi="Arial" w:cs="Arial"/>
                <w:color w:val="000000"/>
                <w:sz w:val="20"/>
                <w:szCs w:val="20"/>
              </w:rPr>
              <w:t xml:space="preserve">Title of the Manuscript: </w:t>
            </w:r>
          </w:p>
        </w:tc>
        <w:tc>
          <w:tcPr>
            <w:tcW w:w="15767" w:type="dxa"/>
            <w:shd w:val="clear" w:color="auto" w:fill="auto"/>
            <w:tcMar>
              <w:top w:w="0" w:type="dxa"/>
              <w:left w:w="108" w:type="dxa"/>
              <w:bottom w:w="0" w:type="dxa"/>
              <w:right w:w="108" w:type="dxa"/>
            </w:tcMar>
            <w:vAlign w:val="center"/>
          </w:tcPr>
          <w:p w14:paraId="6BC898E0" w14:textId="77777777" w:rsidR="00306484" w:rsidRPr="00D847B3" w:rsidRDefault="00660BBA">
            <w:pPr>
              <w:pBdr>
                <w:top w:val="nil"/>
                <w:left w:val="nil"/>
                <w:bottom w:val="nil"/>
                <w:right w:val="nil"/>
                <w:between w:val="nil"/>
              </w:pBdr>
              <w:rPr>
                <w:rFonts w:ascii="Arial" w:eastAsia="Arial" w:hAnsi="Arial" w:cs="Arial"/>
                <w:b/>
                <w:color w:val="000000"/>
                <w:sz w:val="20"/>
                <w:szCs w:val="20"/>
              </w:rPr>
            </w:pPr>
            <w:r w:rsidRPr="00D847B3">
              <w:rPr>
                <w:rFonts w:ascii="Arial" w:eastAsia="Arial" w:hAnsi="Arial" w:cs="Arial"/>
                <w:b/>
                <w:color w:val="000000"/>
                <w:sz w:val="20"/>
                <w:szCs w:val="20"/>
              </w:rPr>
              <w:t xml:space="preserve">FROM LOCAL THREADS TO THE FORMATION OF ILOCANO </w:t>
            </w:r>
            <w:r w:rsidRPr="00D847B3">
              <w:rPr>
                <w:rFonts w:ascii="Arial" w:eastAsia="Arial" w:hAnsi="Arial" w:cs="Arial"/>
                <w:b/>
                <w:color w:val="000000"/>
                <w:sz w:val="20"/>
                <w:szCs w:val="20"/>
              </w:rPr>
              <w:t>IDENTITY: THE SOCIO-CULTURAL RELEVANCE OF ABEL ILOCOS OF VIGAN CITY</w:t>
            </w:r>
          </w:p>
        </w:tc>
      </w:tr>
      <w:tr w:rsidR="00306484" w:rsidRPr="00D847B3" w14:paraId="37A03D62" w14:textId="77777777">
        <w:trPr>
          <w:trHeight w:val="332"/>
        </w:trPr>
        <w:tc>
          <w:tcPr>
            <w:tcW w:w="5167" w:type="dxa"/>
          </w:tcPr>
          <w:p w14:paraId="006B7CA5" w14:textId="77777777" w:rsidR="00306484" w:rsidRPr="00D847B3" w:rsidRDefault="00660BBA">
            <w:pPr>
              <w:pBdr>
                <w:top w:val="nil"/>
                <w:left w:val="nil"/>
                <w:bottom w:val="nil"/>
                <w:right w:val="nil"/>
                <w:between w:val="nil"/>
              </w:pBdr>
              <w:ind w:left="90"/>
              <w:rPr>
                <w:rFonts w:ascii="Arial" w:eastAsia="Arial" w:hAnsi="Arial" w:cs="Arial"/>
                <w:color w:val="000000"/>
                <w:sz w:val="20"/>
                <w:szCs w:val="20"/>
              </w:rPr>
            </w:pPr>
            <w:r w:rsidRPr="00D847B3">
              <w:rPr>
                <w:rFonts w:ascii="Arial" w:eastAsia="Arial" w:hAnsi="Arial" w:cs="Arial"/>
                <w:color w:val="000000"/>
                <w:sz w:val="20"/>
                <w:szCs w:val="20"/>
              </w:rPr>
              <w:t>Type of the Article</w:t>
            </w:r>
          </w:p>
        </w:tc>
        <w:tc>
          <w:tcPr>
            <w:tcW w:w="15767" w:type="dxa"/>
            <w:shd w:val="clear" w:color="auto" w:fill="auto"/>
            <w:tcMar>
              <w:top w:w="0" w:type="dxa"/>
              <w:left w:w="108" w:type="dxa"/>
              <w:bottom w:w="0" w:type="dxa"/>
              <w:right w:w="108" w:type="dxa"/>
            </w:tcMar>
            <w:vAlign w:val="center"/>
          </w:tcPr>
          <w:p w14:paraId="36997167" w14:textId="77777777" w:rsidR="00306484" w:rsidRPr="00D847B3" w:rsidRDefault="00660BBA">
            <w:pPr>
              <w:pBdr>
                <w:top w:val="nil"/>
                <w:left w:val="nil"/>
                <w:bottom w:val="nil"/>
                <w:right w:val="nil"/>
                <w:between w:val="nil"/>
              </w:pBdr>
              <w:rPr>
                <w:rFonts w:ascii="Arial" w:eastAsia="Arial" w:hAnsi="Arial" w:cs="Arial"/>
                <w:b/>
                <w:color w:val="000000"/>
                <w:sz w:val="20"/>
                <w:szCs w:val="20"/>
              </w:rPr>
            </w:pPr>
            <w:r w:rsidRPr="00D847B3">
              <w:rPr>
                <w:rFonts w:ascii="Arial" w:eastAsia="Arial" w:hAnsi="Arial" w:cs="Arial"/>
                <w:b/>
                <w:sz w:val="20"/>
                <w:szCs w:val="20"/>
              </w:rPr>
              <w:t>Original Research Article</w:t>
            </w:r>
          </w:p>
        </w:tc>
      </w:tr>
    </w:tbl>
    <w:p w14:paraId="195FAA0D" w14:textId="77777777" w:rsidR="00306484" w:rsidRPr="00D847B3" w:rsidRDefault="00306484">
      <w:pPr>
        <w:pBdr>
          <w:top w:val="nil"/>
          <w:left w:val="nil"/>
          <w:bottom w:val="nil"/>
          <w:right w:val="nil"/>
          <w:between w:val="nil"/>
        </w:pBdr>
        <w:jc w:val="both"/>
        <w:rPr>
          <w:rFonts w:ascii="Arial" w:eastAsia="Arial" w:hAnsi="Arial" w:cs="Arial"/>
          <w:b/>
          <w:color w:val="000000"/>
          <w:sz w:val="20"/>
          <w:szCs w:val="20"/>
          <w:u w:val="single"/>
        </w:rPr>
      </w:pPr>
    </w:p>
    <w:p w14:paraId="060B7936" w14:textId="77777777" w:rsidR="00306484" w:rsidRPr="00D847B3" w:rsidRDefault="00306484">
      <w:pPr>
        <w:pBdr>
          <w:top w:val="nil"/>
          <w:left w:val="nil"/>
          <w:bottom w:val="nil"/>
          <w:right w:val="nil"/>
          <w:between w:val="nil"/>
        </w:pBdr>
        <w:jc w:val="both"/>
        <w:rPr>
          <w:rFonts w:ascii="Arial" w:eastAsia="Arial" w:hAnsi="Arial" w:cs="Arial"/>
          <w:b/>
          <w:color w:val="000000"/>
          <w:sz w:val="20"/>
          <w:szCs w:val="20"/>
          <w:u w:val="single"/>
        </w:rPr>
      </w:pPr>
    </w:p>
    <w:p w14:paraId="0135C0D9" w14:textId="77777777" w:rsidR="00306484" w:rsidRPr="00D847B3" w:rsidRDefault="00306484">
      <w:pPr>
        <w:rPr>
          <w:rFonts w:ascii="Arial" w:hAnsi="Arial" w:cs="Arial"/>
          <w:sz w:val="20"/>
          <w:szCs w:val="20"/>
        </w:rPr>
      </w:pPr>
      <w:bookmarkStart w:id="1" w:name="_heading=h.z11mijq0mf6b" w:colFirst="0" w:colLast="0"/>
      <w:bookmarkEnd w:id="1"/>
    </w:p>
    <w:tbl>
      <w:tblPr>
        <w:tblStyle w:val="a0"/>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97"/>
        <w:gridCol w:w="9261"/>
        <w:gridCol w:w="6376"/>
      </w:tblGrid>
      <w:tr w:rsidR="00306484" w:rsidRPr="00D847B3" w14:paraId="6F0FE997" w14:textId="77777777" w:rsidTr="00D847B3">
        <w:tc>
          <w:tcPr>
            <w:tcW w:w="20934" w:type="dxa"/>
            <w:gridSpan w:val="3"/>
            <w:tcBorders>
              <w:top w:val="nil"/>
              <w:left w:val="nil"/>
              <w:right w:val="nil"/>
            </w:tcBorders>
          </w:tcPr>
          <w:p w14:paraId="0633E91A" w14:textId="77777777" w:rsidR="00306484" w:rsidRPr="00D847B3" w:rsidRDefault="00660BBA">
            <w:pPr>
              <w:pStyle w:val="Heading2"/>
              <w:jc w:val="left"/>
              <w:rPr>
                <w:rFonts w:ascii="Arial" w:eastAsia="Times New Roman" w:hAnsi="Arial" w:cs="Arial"/>
              </w:rPr>
            </w:pPr>
            <w:r w:rsidRPr="00D847B3">
              <w:rPr>
                <w:rFonts w:ascii="Arial" w:eastAsia="Times New Roman" w:hAnsi="Arial" w:cs="Arial"/>
                <w:highlight w:val="yellow"/>
              </w:rPr>
              <w:t>PART  1:</w:t>
            </w:r>
            <w:r w:rsidRPr="00D847B3">
              <w:rPr>
                <w:rFonts w:ascii="Arial" w:eastAsia="Times New Roman" w:hAnsi="Arial" w:cs="Arial"/>
              </w:rPr>
              <w:t xml:space="preserve"> </w:t>
            </w:r>
            <w:proofErr w:type="spellStart"/>
            <w:r w:rsidRPr="00D847B3">
              <w:rPr>
                <w:rFonts w:ascii="Arial" w:eastAsia="Times New Roman" w:hAnsi="Arial" w:cs="Arial"/>
              </w:rPr>
              <w:t>Comments</w:t>
            </w:r>
            <w:proofErr w:type="spellEnd"/>
          </w:p>
          <w:p w14:paraId="10823AA1" w14:textId="77777777" w:rsidR="00306484" w:rsidRPr="00D847B3" w:rsidRDefault="00306484">
            <w:pPr>
              <w:rPr>
                <w:rFonts w:ascii="Arial" w:hAnsi="Arial" w:cs="Arial"/>
                <w:sz w:val="20"/>
                <w:szCs w:val="20"/>
              </w:rPr>
            </w:pPr>
          </w:p>
        </w:tc>
      </w:tr>
      <w:tr w:rsidR="00306484" w:rsidRPr="00D847B3" w14:paraId="7C77E2DE" w14:textId="77777777" w:rsidTr="00D847B3">
        <w:tc>
          <w:tcPr>
            <w:tcW w:w="5297" w:type="dxa"/>
          </w:tcPr>
          <w:p w14:paraId="50814224" w14:textId="77777777" w:rsidR="00306484" w:rsidRPr="00D847B3" w:rsidRDefault="00306484">
            <w:pPr>
              <w:pStyle w:val="Heading2"/>
              <w:jc w:val="left"/>
              <w:rPr>
                <w:rFonts w:ascii="Arial" w:eastAsia="Times New Roman" w:hAnsi="Arial" w:cs="Arial"/>
              </w:rPr>
            </w:pPr>
          </w:p>
        </w:tc>
        <w:tc>
          <w:tcPr>
            <w:tcW w:w="9261" w:type="dxa"/>
          </w:tcPr>
          <w:p w14:paraId="09D34DE7" w14:textId="77777777" w:rsidR="00306484" w:rsidRPr="00D847B3" w:rsidRDefault="00660BBA">
            <w:pPr>
              <w:pStyle w:val="Heading2"/>
              <w:jc w:val="left"/>
              <w:rPr>
                <w:rFonts w:ascii="Arial" w:eastAsia="Times New Roman" w:hAnsi="Arial" w:cs="Arial"/>
              </w:rPr>
            </w:pPr>
            <w:proofErr w:type="spellStart"/>
            <w:r w:rsidRPr="00D847B3">
              <w:rPr>
                <w:rFonts w:ascii="Arial" w:eastAsia="Times New Roman" w:hAnsi="Arial" w:cs="Arial"/>
              </w:rPr>
              <w:t>Reviewer’s</w:t>
            </w:r>
            <w:proofErr w:type="spellEnd"/>
            <w:r w:rsidRPr="00D847B3">
              <w:rPr>
                <w:rFonts w:ascii="Arial" w:eastAsia="Times New Roman" w:hAnsi="Arial" w:cs="Arial"/>
              </w:rPr>
              <w:t xml:space="preserve"> comment</w:t>
            </w:r>
          </w:p>
          <w:p w14:paraId="0A603CD6" w14:textId="77777777" w:rsidR="00306484" w:rsidRPr="00D847B3" w:rsidRDefault="00660BBA">
            <w:pPr>
              <w:rPr>
                <w:rFonts w:ascii="Arial" w:hAnsi="Arial" w:cs="Arial"/>
                <w:b/>
                <w:sz w:val="20"/>
                <w:szCs w:val="20"/>
              </w:rPr>
            </w:pPr>
            <w:r w:rsidRPr="00D847B3">
              <w:rPr>
                <w:rFonts w:ascii="Arial" w:hAnsi="Arial" w:cs="Arial"/>
                <w:b/>
                <w:sz w:val="20"/>
                <w:szCs w:val="20"/>
                <w:highlight w:val="yellow"/>
              </w:rPr>
              <w:t>Artificial Intelligence (AI) generated or assisted review comments are strictly prohibited during</w:t>
            </w:r>
            <w:r w:rsidRPr="00D847B3">
              <w:rPr>
                <w:rFonts w:ascii="Arial" w:hAnsi="Arial" w:cs="Arial"/>
                <w:b/>
                <w:sz w:val="20"/>
                <w:szCs w:val="20"/>
                <w:highlight w:val="yellow"/>
              </w:rPr>
              <w:t xml:space="preserve"> peer review.</w:t>
            </w:r>
          </w:p>
          <w:p w14:paraId="290A8DC6" w14:textId="77777777" w:rsidR="00306484" w:rsidRPr="00D847B3" w:rsidRDefault="00306484">
            <w:pPr>
              <w:rPr>
                <w:rFonts w:ascii="Arial" w:hAnsi="Arial" w:cs="Arial"/>
                <w:sz w:val="20"/>
                <w:szCs w:val="20"/>
              </w:rPr>
            </w:pPr>
          </w:p>
        </w:tc>
        <w:tc>
          <w:tcPr>
            <w:tcW w:w="6376" w:type="dxa"/>
          </w:tcPr>
          <w:p w14:paraId="14EDA8F8" w14:textId="77777777" w:rsidR="00306484" w:rsidRPr="00D847B3" w:rsidRDefault="00660BBA">
            <w:pPr>
              <w:pStyle w:val="Heading2"/>
              <w:jc w:val="left"/>
              <w:rPr>
                <w:rFonts w:ascii="Arial" w:eastAsia="Times New Roman" w:hAnsi="Arial" w:cs="Arial"/>
                <w:b w:val="0"/>
              </w:rPr>
            </w:pPr>
            <w:proofErr w:type="spellStart"/>
            <w:r w:rsidRPr="00D847B3">
              <w:rPr>
                <w:rFonts w:ascii="Arial" w:eastAsia="Times New Roman" w:hAnsi="Arial" w:cs="Arial"/>
              </w:rPr>
              <w:t>Author’s</w:t>
            </w:r>
            <w:proofErr w:type="spellEnd"/>
            <w:r w:rsidRPr="00D847B3">
              <w:rPr>
                <w:rFonts w:ascii="Arial" w:eastAsia="Times New Roman" w:hAnsi="Arial" w:cs="Arial"/>
              </w:rPr>
              <w:t xml:space="preserve"> Feedback</w:t>
            </w:r>
            <w:r w:rsidRPr="00D847B3">
              <w:rPr>
                <w:rFonts w:ascii="Arial" w:eastAsia="Times New Roman" w:hAnsi="Arial" w:cs="Arial"/>
                <w:b w:val="0"/>
              </w:rPr>
              <w:t xml:space="preserve"> </w:t>
            </w:r>
            <w:r w:rsidRPr="00D847B3">
              <w:rPr>
                <w:rFonts w:ascii="Arial" w:eastAsia="Times New Roman" w:hAnsi="Arial" w:cs="Arial"/>
                <w:b w:val="0"/>
                <w:i/>
              </w:rPr>
              <w:t>(</w:t>
            </w:r>
            <w:proofErr w:type="spellStart"/>
            <w:r w:rsidRPr="00D847B3">
              <w:rPr>
                <w:rFonts w:ascii="Arial" w:eastAsia="Times New Roman" w:hAnsi="Arial" w:cs="Arial"/>
                <w:b w:val="0"/>
                <w:i/>
              </w:rPr>
              <w:t>Please</w:t>
            </w:r>
            <w:proofErr w:type="spellEnd"/>
            <w:r w:rsidRPr="00D847B3">
              <w:rPr>
                <w:rFonts w:ascii="Arial" w:eastAsia="Times New Roman" w:hAnsi="Arial" w:cs="Arial"/>
                <w:b w:val="0"/>
                <w:i/>
              </w:rPr>
              <w:t xml:space="preserve"> correct the </w:t>
            </w:r>
            <w:proofErr w:type="spellStart"/>
            <w:r w:rsidRPr="00D847B3">
              <w:rPr>
                <w:rFonts w:ascii="Arial" w:eastAsia="Times New Roman" w:hAnsi="Arial" w:cs="Arial"/>
                <w:b w:val="0"/>
                <w:i/>
              </w:rPr>
              <w:t>manuscript</w:t>
            </w:r>
            <w:proofErr w:type="spellEnd"/>
            <w:r w:rsidRPr="00D847B3">
              <w:rPr>
                <w:rFonts w:ascii="Arial" w:eastAsia="Times New Roman" w:hAnsi="Arial" w:cs="Arial"/>
                <w:b w:val="0"/>
                <w:i/>
              </w:rPr>
              <w:t xml:space="preserve"> and </w:t>
            </w:r>
            <w:proofErr w:type="spellStart"/>
            <w:r w:rsidRPr="00D847B3">
              <w:rPr>
                <w:rFonts w:ascii="Arial" w:eastAsia="Times New Roman" w:hAnsi="Arial" w:cs="Arial"/>
                <w:b w:val="0"/>
                <w:i/>
              </w:rPr>
              <w:t>highlight</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that</w:t>
            </w:r>
            <w:proofErr w:type="spellEnd"/>
            <w:r w:rsidRPr="00D847B3">
              <w:rPr>
                <w:rFonts w:ascii="Arial" w:eastAsia="Times New Roman" w:hAnsi="Arial" w:cs="Arial"/>
                <w:b w:val="0"/>
                <w:i/>
              </w:rPr>
              <w:t xml:space="preserve"> part in the </w:t>
            </w:r>
            <w:proofErr w:type="spellStart"/>
            <w:r w:rsidRPr="00D847B3">
              <w:rPr>
                <w:rFonts w:ascii="Arial" w:eastAsia="Times New Roman" w:hAnsi="Arial" w:cs="Arial"/>
                <w:b w:val="0"/>
                <w:i/>
              </w:rPr>
              <w:t>manuscript</w:t>
            </w:r>
            <w:proofErr w:type="spellEnd"/>
            <w:r w:rsidRPr="00D847B3">
              <w:rPr>
                <w:rFonts w:ascii="Arial" w:eastAsia="Times New Roman" w:hAnsi="Arial" w:cs="Arial"/>
                <w:b w:val="0"/>
                <w:i/>
              </w:rPr>
              <w:t xml:space="preserve">. It </w:t>
            </w:r>
            <w:proofErr w:type="spellStart"/>
            <w:r w:rsidRPr="00D847B3">
              <w:rPr>
                <w:rFonts w:ascii="Arial" w:eastAsia="Times New Roman" w:hAnsi="Arial" w:cs="Arial"/>
                <w:b w:val="0"/>
                <w:i/>
              </w:rPr>
              <w:t>is</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mandatory</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that</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authors</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should</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write</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his</w:t>
            </w:r>
            <w:proofErr w:type="spellEnd"/>
            <w:r w:rsidRPr="00D847B3">
              <w:rPr>
                <w:rFonts w:ascii="Arial" w:eastAsia="Times New Roman" w:hAnsi="Arial" w:cs="Arial"/>
                <w:b w:val="0"/>
                <w:i/>
              </w:rPr>
              <w:t>/</w:t>
            </w:r>
            <w:proofErr w:type="spellStart"/>
            <w:r w:rsidRPr="00D847B3">
              <w:rPr>
                <w:rFonts w:ascii="Arial" w:eastAsia="Times New Roman" w:hAnsi="Arial" w:cs="Arial"/>
                <w:b w:val="0"/>
                <w:i/>
              </w:rPr>
              <w:t>her</w:t>
            </w:r>
            <w:proofErr w:type="spellEnd"/>
            <w:r w:rsidRPr="00D847B3">
              <w:rPr>
                <w:rFonts w:ascii="Arial" w:eastAsia="Times New Roman" w:hAnsi="Arial" w:cs="Arial"/>
                <w:b w:val="0"/>
                <w:i/>
              </w:rPr>
              <w:t xml:space="preserve"> feedback </w:t>
            </w:r>
            <w:proofErr w:type="spellStart"/>
            <w:r w:rsidRPr="00D847B3">
              <w:rPr>
                <w:rFonts w:ascii="Arial" w:eastAsia="Times New Roman" w:hAnsi="Arial" w:cs="Arial"/>
                <w:b w:val="0"/>
                <w:i/>
              </w:rPr>
              <w:t>here</w:t>
            </w:r>
            <w:proofErr w:type="spellEnd"/>
            <w:r w:rsidRPr="00D847B3">
              <w:rPr>
                <w:rFonts w:ascii="Arial" w:eastAsia="Times New Roman" w:hAnsi="Arial" w:cs="Arial"/>
                <w:b w:val="0"/>
                <w:i/>
              </w:rPr>
              <w:t>)</w:t>
            </w:r>
          </w:p>
        </w:tc>
      </w:tr>
      <w:tr w:rsidR="00306484" w:rsidRPr="00D847B3" w14:paraId="193FBCAF" w14:textId="77777777" w:rsidTr="00D847B3">
        <w:trPr>
          <w:trHeight w:val="1264"/>
        </w:trPr>
        <w:tc>
          <w:tcPr>
            <w:tcW w:w="5297" w:type="dxa"/>
          </w:tcPr>
          <w:p w14:paraId="1E47685E" w14:textId="77777777" w:rsidR="00306484" w:rsidRPr="00D847B3" w:rsidRDefault="00660BBA">
            <w:pPr>
              <w:ind w:left="360"/>
              <w:rPr>
                <w:rFonts w:ascii="Arial" w:hAnsi="Arial" w:cs="Arial"/>
                <w:b/>
                <w:sz w:val="20"/>
                <w:szCs w:val="20"/>
              </w:rPr>
            </w:pPr>
            <w:r w:rsidRPr="00D847B3">
              <w:rPr>
                <w:rFonts w:ascii="Arial" w:hAnsi="Arial" w:cs="Arial"/>
                <w:b/>
                <w:sz w:val="20"/>
                <w:szCs w:val="20"/>
              </w:rPr>
              <w:t xml:space="preserve">Please write a few sentences regarding the importance of this manuscript for the </w:t>
            </w:r>
            <w:r w:rsidRPr="00D847B3">
              <w:rPr>
                <w:rFonts w:ascii="Arial" w:hAnsi="Arial" w:cs="Arial"/>
                <w:b/>
                <w:sz w:val="20"/>
                <w:szCs w:val="20"/>
              </w:rPr>
              <w:t>scientific community. A minimum of 3-4 sentences may be required for this part.</w:t>
            </w:r>
          </w:p>
          <w:p w14:paraId="347BB298" w14:textId="77777777" w:rsidR="00306484" w:rsidRPr="00D847B3" w:rsidRDefault="00306484">
            <w:pPr>
              <w:ind w:left="360"/>
              <w:rPr>
                <w:rFonts w:ascii="Arial" w:hAnsi="Arial" w:cs="Arial"/>
                <w:b/>
                <w:sz w:val="20"/>
                <w:szCs w:val="20"/>
              </w:rPr>
            </w:pPr>
          </w:p>
        </w:tc>
        <w:tc>
          <w:tcPr>
            <w:tcW w:w="9261" w:type="dxa"/>
          </w:tcPr>
          <w:p w14:paraId="087F3FE6" w14:textId="77777777" w:rsidR="00306484" w:rsidRPr="00D847B3" w:rsidRDefault="00660BBA">
            <w:p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This study significantly contributed to ethnography, cultural studies, and heritage conservation by exploring the symbolic and social significance of Ilocano weaving traditions. It underscores the understanding of how material culture shapes identity and i</w:t>
            </w:r>
            <w:r w:rsidRPr="00D847B3">
              <w:rPr>
                <w:rFonts w:ascii="Arial" w:hAnsi="Arial" w:cs="Arial"/>
                <w:color w:val="000000"/>
                <w:sz w:val="20"/>
                <w:szCs w:val="20"/>
              </w:rPr>
              <w:t>t also reflects endangered oral histories and practices. Through rich ethnographic data and community engagement, it offers valuable insights for future research and cultural preservation efforts.</w:t>
            </w:r>
          </w:p>
          <w:p w14:paraId="14C30365" w14:textId="77777777" w:rsidR="00306484" w:rsidRPr="00D847B3" w:rsidRDefault="00306484">
            <w:pPr>
              <w:pBdr>
                <w:top w:val="nil"/>
                <w:left w:val="nil"/>
                <w:bottom w:val="nil"/>
                <w:right w:val="nil"/>
                <w:between w:val="nil"/>
              </w:pBdr>
              <w:rPr>
                <w:rFonts w:ascii="Arial" w:hAnsi="Arial" w:cs="Arial"/>
                <w:b/>
                <w:color w:val="000000"/>
                <w:sz w:val="20"/>
                <w:szCs w:val="20"/>
              </w:rPr>
            </w:pPr>
          </w:p>
        </w:tc>
        <w:tc>
          <w:tcPr>
            <w:tcW w:w="6376" w:type="dxa"/>
          </w:tcPr>
          <w:p w14:paraId="1865ECF2" w14:textId="77777777" w:rsidR="00306484" w:rsidRPr="00D847B3" w:rsidRDefault="00660BBA">
            <w:pPr>
              <w:pStyle w:val="Heading2"/>
              <w:jc w:val="left"/>
              <w:rPr>
                <w:rFonts w:ascii="Arial" w:eastAsia="Times New Roman" w:hAnsi="Arial" w:cs="Arial"/>
                <w:b w:val="0"/>
              </w:rPr>
            </w:pPr>
            <w:r w:rsidRPr="00D847B3">
              <w:rPr>
                <w:rFonts w:ascii="Arial" w:eastAsia="Times New Roman" w:hAnsi="Arial" w:cs="Arial"/>
                <w:b w:val="0"/>
              </w:rPr>
              <w:t xml:space="preserve">The </w:t>
            </w:r>
            <w:proofErr w:type="spellStart"/>
            <w:r w:rsidRPr="00D847B3">
              <w:rPr>
                <w:rFonts w:ascii="Arial" w:eastAsia="Times New Roman" w:hAnsi="Arial" w:cs="Arial"/>
                <w:b w:val="0"/>
              </w:rPr>
              <w:t>study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contributes</w:t>
            </w:r>
            <w:proofErr w:type="spellEnd"/>
            <w:r w:rsidRPr="00D847B3">
              <w:rPr>
                <w:rFonts w:ascii="Arial" w:eastAsia="Times New Roman" w:hAnsi="Arial" w:cs="Arial"/>
                <w:b w:val="0"/>
              </w:rPr>
              <w:t xml:space="preserve"> to </w:t>
            </w:r>
            <w:proofErr w:type="spellStart"/>
            <w:r w:rsidRPr="00D847B3">
              <w:rPr>
                <w:rFonts w:ascii="Arial" w:eastAsia="Times New Roman" w:hAnsi="Arial" w:cs="Arial"/>
                <w:b w:val="0"/>
              </w:rPr>
              <w:t>our</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understanding</w:t>
            </w:r>
            <w:proofErr w:type="spellEnd"/>
            <w:r w:rsidRPr="00D847B3">
              <w:rPr>
                <w:rFonts w:ascii="Arial" w:eastAsia="Times New Roman" w:hAnsi="Arial" w:cs="Arial"/>
                <w:b w:val="0"/>
              </w:rPr>
              <w:t xml:space="preserve"> of </w:t>
            </w:r>
            <w:proofErr w:type="spellStart"/>
            <w:r w:rsidRPr="00D847B3">
              <w:rPr>
                <w:rFonts w:ascii="Arial" w:eastAsia="Times New Roman" w:hAnsi="Arial" w:cs="Arial"/>
                <w:b w:val="0"/>
              </w:rPr>
              <w:t>human</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experi</w:t>
            </w:r>
            <w:r w:rsidRPr="00D847B3">
              <w:rPr>
                <w:rFonts w:ascii="Arial" w:eastAsia="Times New Roman" w:hAnsi="Arial" w:cs="Arial"/>
                <w:b w:val="0"/>
              </w:rPr>
              <w:t>ences</w:t>
            </w:r>
            <w:proofErr w:type="spellEnd"/>
            <w:r w:rsidRPr="00D847B3">
              <w:rPr>
                <w:rFonts w:ascii="Arial" w:eastAsia="Times New Roman" w:hAnsi="Arial" w:cs="Arial"/>
                <w:b w:val="0"/>
              </w:rPr>
              <w:t xml:space="preserve">, perspectives, and social </w:t>
            </w:r>
            <w:proofErr w:type="spellStart"/>
            <w:r w:rsidRPr="00D847B3">
              <w:rPr>
                <w:rFonts w:ascii="Arial" w:eastAsia="Times New Roman" w:hAnsi="Arial" w:cs="Arial"/>
                <w:b w:val="0"/>
              </w:rPr>
              <w:t>dynamics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that</w:t>
            </w:r>
            <w:proofErr w:type="spellEnd"/>
            <w:r w:rsidRPr="00D847B3">
              <w:rPr>
                <w:rFonts w:ascii="Arial" w:eastAsia="Times New Roman" w:hAnsi="Arial" w:cs="Arial"/>
                <w:b w:val="0"/>
              </w:rPr>
              <w:t xml:space="preserve"> are </w:t>
            </w:r>
            <w:proofErr w:type="spellStart"/>
            <w:r w:rsidRPr="00D847B3">
              <w:rPr>
                <w:rFonts w:ascii="Arial" w:eastAsia="Times New Roman" w:hAnsi="Arial" w:cs="Arial"/>
                <w:b w:val="0"/>
              </w:rPr>
              <w:t>reflected</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through</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symbolisms</w:t>
            </w:r>
            <w:proofErr w:type="spellEnd"/>
            <w:r w:rsidRPr="00D847B3">
              <w:rPr>
                <w:rFonts w:ascii="Arial" w:eastAsia="Times New Roman" w:hAnsi="Arial" w:cs="Arial"/>
                <w:b w:val="0"/>
              </w:rPr>
              <w:t xml:space="preserve"> and </w:t>
            </w:r>
            <w:proofErr w:type="spellStart"/>
            <w:r w:rsidRPr="00D847B3">
              <w:rPr>
                <w:rFonts w:ascii="Arial" w:eastAsia="Times New Roman" w:hAnsi="Arial" w:cs="Arial"/>
                <w:b w:val="0"/>
              </w:rPr>
              <w:t>material</w:t>
            </w:r>
            <w:proofErr w:type="spellEnd"/>
            <w:r w:rsidRPr="00D847B3">
              <w:rPr>
                <w:rFonts w:ascii="Arial" w:eastAsia="Times New Roman" w:hAnsi="Arial" w:cs="Arial"/>
                <w:b w:val="0"/>
              </w:rPr>
              <w:t xml:space="preserve"> culture. This </w:t>
            </w:r>
            <w:proofErr w:type="spellStart"/>
            <w:r w:rsidRPr="00D847B3">
              <w:rPr>
                <w:rFonts w:ascii="Arial" w:eastAsia="Times New Roman" w:hAnsi="Arial" w:cs="Arial"/>
                <w:b w:val="0"/>
              </w:rPr>
              <w:t>research</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also</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contributes</w:t>
            </w:r>
            <w:proofErr w:type="spellEnd"/>
            <w:r w:rsidRPr="00D847B3">
              <w:rPr>
                <w:rFonts w:ascii="Arial" w:eastAsia="Times New Roman" w:hAnsi="Arial" w:cs="Arial"/>
                <w:b w:val="0"/>
              </w:rPr>
              <w:t xml:space="preserve"> to the </w:t>
            </w:r>
            <w:proofErr w:type="spellStart"/>
            <w:r w:rsidRPr="00D847B3">
              <w:rPr>
                <w:rFonts w:ascii="Arial" w:eastAsia="Times New Roman" w:hAnsi="Arial" w:cs="Arial"/>
                <w:b w:val="0"/>
              </w:rPr>
              <w:t>development</w:t>
            </w:r>
            <w:proofErr w:type="spellEnd"/>
            <w:r w:rsidRPr="00D847B3">
              <w:rPr>
                <w:rFonts w:ascii="Arial" w:eastAsia="Times New Roman" w:hAnsi="Arial" w:cs="Arial"/>
                <w:b w:val="0"/>
              </w:rPr>
              <w:t xml:space="preserve"> of </w:t>
            </w:r>
            <w:proofErr w:type="spellStart"/>
            <w:r w:rsidRPr="00D847B3">
              <w:rPr>
                <w:rFonts w:ascii="Arial" w:eastAsia="Times New Roman" w:hAnsi="Arial" w:cs="Arial"/>
                <w:b w:val="0"/>
              </w:rPr>
              <w:t>theories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that</w:t>
            </w:r>
            <w:proofErr w:type="spellEnd"/>
            <w:r w:rsidRPr="00D847B3">
              <w:rPr>
                <w:rFonts w:ascii="Arial" w:eastAsia="Times New Roman" w:hAnsi="Arial" w:cs="Arial"/>
                <w:b w:val="0"/>
              </w:rPr>
              <w:t xml:space="preserve"> are more </w:t>
            </w:r>
            <w:proofErr w:type="spellStart"/>
            <w:r w:rsidRPr="00D847B3">
              <w:rPr>
                <w:rFonts w:ascii="Arial" w:eastAsia="Times New Roman" w:hAnsi="Arial" w:cs="Arial"/>
                <w:b w:val="0"/>
              </w:rPr>
              <w:t>culturally</w:t>
            </w:r>
            <w:proofErr w:type="spellEnd"/>
            <w:r w:rsidRPr="00D847B3">
              <w:rPr>
                <w:rFonts w:ascii="Arial" w:eastAsia="Times New Roman" w:hAnsi="Arial" w:cs="Arial"/>
                <w:b w:val="0"/>
              </w:rPr>
              <w:t xml:space="preserve"> sensitive and </w:t>
            </w:r>
            <w:proofErr w:type="spellStart"/>
            <w:r w:rsidRPr="00D847B3">
              <w:rPr>
                <w:rFonts w:ascii="Arial" w:eastAsia="Times New Roman" w:hAnsi="Arial" w:cs="Arial"/>
                <w:b w:val="0"/>
              </w:rPr>
              <w:t>universally</w:t>
            </w:r>
            <w:proofErr w:type="spellEnd"/>
            <w:r w:rsidRPr="00D847B3">
              <w:rPr>
                <w:rFonts w:ascii="Arial" w:eastAsia="Times New Roman" w:hAnsi="Arial" w:cs="Arial"/>
                <w:b w:val="0"/>
              </w:rPr>
              <w:t xml:space="preserve"> applicable, as </w:t>
            </w:r>
            <w:proofErr w:type="spellStart"/>
            <w:r w:rsidRPr="00D847B3">
              <w:rPr>
                <w:rFonts w:ascii="Arial" w:eastAsia="Times New Roman" w:hAnsi="Arial" w:cs="Arial"/>
                <w:b w:val="0"/>
              </w:rPr>
              <w:t>it</w:t>
            </w:r>
            <w:proofErr w:type="spellEnd"/>
            <w:r w:rsidRPr="00D847B3">
              <w:rPr>
                <w:rFonts w:ascii="Arial" w:eastAsia="Times New Roman" w:hAnsi="Arial" w:cs="Arial"/>
                <w:b w:val="0"/>
              </w:rPr>
              <w:t xml:space="preserve"> serves as </w:t>
            </w:r>
            <w:proofErr w:type="spellStart"/>
            <w:r w:rsidRPr="00D847B3">
              <w:rPr>
                <w:rFonts w:ascii="Arial" w:eastAsia="Times New Roman" w:hAnsi="Arial" w:cs="Arial"/>
                <w:b w:val="0"/>
              </w:rPr>
              <w:t>tool</w:t>
            </w:r>
            <w:proofErr w:type="spellEnd"/>
            <w:r w:rsidRPr="00D847B3">
              <w:rPr>
                <w:rFonts w:ascii="Arial" w:eastAsia="Times New Roman" w:hAnsi="Arial" w:cs="Arial"/>
                <w:b w:val="0"/>
              </w:rPr>
              <w:t xml:space="preserve"> for </w:t>
            </w:r>
            <w:proofErr w:type="spellStart"/>
            <w:r w:rsidRPr="00D847B3">
              <w:rPr>
                <w:rFonts w:ascii="Arial" w:eastAsia="Times New Roman" w:hAnsi="Arial" w:cs="Arial"/>
                <w:b w:val="0"/>
              </w:rPr>
              <w:t>under</w:t>
            </w:r>
            <w:r w:rsidRPr="00D847B3">
              <w:rPr>
                <w:rFonts w:ascii="Arial" w:eastAsia="Times New Roman" w:hAnsi="Arial" w:cs="Arial"/>
                <w:b w:val="0"/>
              </w:rPr>
              <w:t>standing</w:t>
            </w:r>
            <w:proofErr w:type="spellEnd"/>
            <w:r w:rsidRPr="00D847B3">
              <w:rPr>
                <w:rFonts w:ascii="Arial" w:eastAsia="Times New Roman" w:hAnsi="Arial" w:cs="Arial"/>
                <w:b w:val="0"/>
              </w:rPr>
              <w:t xml:space="preserve"> the </w:t>
            </w:r>
            <w:proofErr w:type="spellStart"/>
            <w:r w:rsidRPr="00D847B3">
              <w:rPr>
                <w:rFonts w:ascii="Arial" w:eastAsia="Times New Roman" w:hAnsi="Arial" w:cs="Arial"/>
                <w:b w:val="0"/>
              </w:rPr>
              <w:t>complexities</w:t>
            </w:r>
            <w:proofErr w:type="spellEnd"/>
            <w:r w:rsidRPr="00D847B3">
              <w:rPr>
                <w:rFonts w:ascii="Arial" w:eastAsia="Times New Roman" w:hAnsi="Arial" w:cs="Arial"/>
                <w:b w:val="0"/>
              </w:rPr>
              <w:t xml:space="preserve"> of </w:t>
            </w:r>
            <w:proofErr w:type="spellStart"/>
            <w:r w:rsidRPr="00D847B3">
              <w:rPr>
                <w:rFonts w:ascii="Arial" w:eastAsia="Times New Roman" w:hAnsi="Arial" w:cs="Arial"/>
                <w:b w:val="0"/>
              </w:rPr>
              <w:t>our</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human</w:t>
            </w:r>
            <w:proofErr w:type="spellEnd"/>
            <w:r w:rsidRPr="00D847B3">
              <w:rPr>
                <w:rFonts w:ascii="Arial" w:eastAsia="Times New Roman" w:hAnsi="Arial" w:cs="Arial"/>
                <w:b w:val="0"/>
              </w:rPr>
              <w:t xml:space="preserve"> social life and cultural </w:t>
            </w:r>
            <w:proofErr w:type="spellStart"/>
            <w:r w:rsidRPr="00D847B3">
              <w:rPr>
                <w:rFonts w:ascii="Arial" w:eastAsia="Times New Roman" w:hAnsi="Arial" w:cs="Arial"/>
                <w:b w:val="0"/>
              </w:rPr>
              <w:t>diversity</w:t>
            </w:r>
            <w:proofErr w:type="spellEnd"/>
            <w:r w:rsidRPr="00D847B3">
              <w:rPr>
                <w:rFonts w:ascii="Arial" w:eastAsia="Times New Roman" w:hAnsi="Arial" w:cs="Arial"/>
                <w:b w:val="0"/>
              </w:rPr>
              <w:t xml:space="preserve">. And </w:t>
            </w:r>
            <w:proofErr w:type="spellStart"/>
            <w:r w:rsidRPr="00D847B3">
              <w:rPr>
                <w:rFonts w:ascii="Arial" w:eastAsia="Times New Roman" w:hAnsi="Arial" w:cs="Arial"/>
                <w:b w:val="0"/>
              </w:rPr>
              <w:t>most</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importantly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it</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contributes</w:t>
            </w:r>
            <w:proofErr w:type="spellEnd"/>
            <w:r w:rsidRPr="00D847B3">
              <w:rPr>
                <w:rFonts w:ascii="Arial" w:eastAsia="Times New Roman" w:hAnsi="Arial" w:cs="Arial"/>
                <w:b w:val="0"/>
              </w:rPr>
              <w:t xml:space="preserve"> to the </w:t>
            </w:r>
            <w:proofErr w:type="spellStart"/>
            <w:r w:rsidRPr="00D847B3">
              <w:rPr>
                <w:rFonts w:ascii="Arial" w:eastAsia="Times New Roman" w:hAnsi="Arial" w:cs="Arial"/>
                <w:b w:val="0"/>
              </w:rPr>
              <w:t>growing</w:t>
            </w:r>
            <w:proofErr w:type="spellEnd"/>
            <w:r w:rsidRPr="00D847B3">
              <w:rPr>
                <w:rFonts w:ascii="Arial" w:eastAsia="Times New Roman" w:hAnsi="Arial" w:cs="Arial"/>
                <w:b w:val="0"/>
              </w:rPr>
              <w:t xml:space="preserve"> body of </w:t>
            </w:r>
            <w:proofErr w:type="spellStart"/>
            <w:r w:rsidRPr="00D847B3">
              <w:rPr>
                <w:rFonts w:ascii="Arial" w:eastAsia="Times New Roman" w:hAnsi="Arial" w:cs="Arial"/>
                <w:b w:val="0"/>
              </w:rPr>
              <w:t>scholarship</w:t>
            </w:r>
            <w:proofErr w:type="spellEnd"/>
            <w:r w:rsidRPr="00D847B3">
              <w:rPr>
                <w:rFonts w:ascii="Arial" w:eastAsia="Times New Roman" w:hAnsi="Arial" w:cs="Arial"/>
                <w:b w:val="0"/>
              </w:rPr>
              <w:t xml:space="preserve"> on the </w:t>
            </w:r>
            <w:proofErr w:type="spellStart"/>
            <w:r w:rsidRPr="00D847B3">
              <w:rPr>
                <w:rFonts w:ascii="Arial" w:eastAsia="Times New Roman" w:hAnsi="Arial" w:cs="Arial"/>
                <w:b w:val="0"/>
              </w:rPr>
              <w:t>role</w:t>
            </w:r>
            <w:proofErr w:type="spellEnd"/>
            <w:r w:rsidRPr="00D847B3">
              <w:rPr>
                <w:rFonts w:ascii="Arial" w:eastAsia="Times New Roman" w:hAnsi="Arial" w:cs="Arial"/>
                <w:b w:val="0"/>
              </w:rPr>
              <w:t xml:space="preserve"> of </w:t>
            </w:r>
            <w:proofErr w:type="spellStart"/>
            <w:r w:rsidRPr="00D847B3">
              <w:rPr>
                <w:rFonts w:ascii="Arial" w:eastAsia="Times New Roman" w:hAnsi="Arial" w:cs="Arial"/>
                <w:b w:val="0"/>
              </w:rPr>
              <w:t>material</w:t>
            </w:r>
            <w:proofErr w:type="spellEnd"/>
            <w:r w:rsidRPr="00D847B3">
              <w:rPr>
                <w:rFonts w:ascii="Arial" w:eastAsia="Times New Roman" w:hAnsi="Arial" w:cs="Arial"/>
                <w:b w:val="0"/>
              </w:rPr>
              <w:t xml:space="preserve"> culture in </w:t>
            </w:r>
            <w:proofErr w:type="spellStart"/>
            <w:r w:rsidRPr="00D847B3">
              <w:rPr>
                <w:rFonts w:ascii="Arial" w:eastAsia="Times New Roman" w:hAnsi="Arial" w:cs="Arial"/>
                <w:b w:val="0"/>
              </w:rPr>
              <w:t>shaping</w:t>
            </w:r>
            <w:proofErr w:type="spellEnd"/>
            <w:r w:rsidRPr="00D847B3">
              <w:rPr>
                <w:rFonts w:ascii="Arial" w:eastAsia="Times New Roman" w:hAnsi="Arial" w:cs="Arial"/>
                <w:b w:val="0"/>
              </w:rPr>
              <w:t xml:space="preserve"> social </w:t>
            </w:r>
            <w:proofErr w:type="spellStart"/>
            <w:r w:rsidRPr="00D847B3">
              <w:rPr>
                <w:rFonts w:ascii="Arial" w:eastAsia="Times New Roman" w:hAnsi="Arial" w:cs="Arial"/>
                <w:b w:val="0"/>
              </w:rPr>
              <w:t>identities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My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study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also</w:t>
            </w:r>
            <w:proofErr w:type="spellEnd"/>
            <w:r w:rsidRPr="00D847B3">
              <w:rPr>
                <w:rFonts w:ascii="Arial" w:eastAsia="Times New Roman" w:hAnsi="Arial" w:cs="Arial"/>
                <w:b w:val="0"/>
              </w:rPr>
              <w:t xml:space="preserve"> documents and </w:t>
            </w:r>
            <w:proofErr w:type="spellStart"/>
            <w:r w:rsidRPr="00D847B3">
              <w:rPr>
                <w:rFonts w:ascii="Arial" w:eastAsia="Times New Roman" w:hAnsi="Arial" w:cs="Arial"/>
                <w:b w:val="0"/>
              </w:rPr>
              <w:t>preserves</w:t>
            </w:r>
            <w:proofErr w:type="spellEnd"/>
            <w:r w:rsidRPr="00D847B3">
              <w:rPr>
                <w:rFonts w:ascii="Arial" w:eastAsia="Times New Roman" w:hAnsi="Arial" w:cs="Arial"/>
                <w:b w:val="0"/>
              </w:rPr>
              <w:t xml:space="preserve"> local Abe</w:t>
            </w:r>
            <w:r w:rsidRPr="00D847B3">
              <w:rPr>
                <w:rFonts w:ascii="Arial" w:eastAsia="Times New Roman" w:hAnsi="Arial" w:cs="Arial"/>
                <w:b w:val="0"/>
              </w:rPr>
              <w:t xml:space="preserve">l </w:t>
            </w:r>
            <w:proofErr w:type="spellStart"/>
            <w:r w:rsidRPr="00D847B3">
              <w:rPr>
                <w:rFonts w:ascii="Arial" w:eastAsia="Times New Roman" w:hAnsi="Arial" w:cs="Arial"/>
                <w:b w:val="0"/>
              </w:rPr>
              <w:t>Ilocos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knowledge</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skills</w:t>
            </w:r>
            <w:proofErr w:type="spellEnd"/>
            <w:r w:rsidRPr="00D847B3">
              <w:rPr>
                <w:rFonts w:ascii="Arial" w:eastAsia="Times New Roman" w:hAnsi="Arial" w:cs="Arial"/>
                <w:b w:val="0"/>
              </w:rPr>
              <w:t xml:space="preserve">,  and traditions, crucial for </w:t>
            </w:r>
            <w:proofErr w:type="spellStart"/>
            <w:r w:rsidRPr="00D847B3">
              <w:rPr>
                <w:rFonts w:ascii="Arial" w:eastAsia="Times New Roman" w:hAnsi="Arial" w:cs="Arial"/>
                <w:b w:val="0"/>
              </w:rPr>
              <w:t>safeguarding</w:t>
            </w:r>
            <w:proofErr w:type="spellEnd"/>
            <w:r w:rsidRPr="00D847B3">
              <w:rPr>
                <w:rFonts w:ascii="Arial" w:eastAsia="Times New Roman" w:hAnsi="Arial" w:cs="Arial"/>
                <w:b w:val="0"/>
              </w:rPr>
              <w:t xml:space="preserve"> cultural </w:t>
            </w:r>
            <w:proofErr w:type="spellStart"/>
            <w:r w:rsidRPr="00D847B3">
              <w:rPr>
                <w:rFonts w:ascii="Arial" w:eastAsia="Times New Roman" w:hAnsi="Arial" w:cs="Arial"/>
                <w:b w:val="0"/>
              </w:rPr>
              <w:t>heritage</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against</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homogenization</w:t>
            </w:r>
            <w:proofErr w:type="spellEnd"/>
            <w:r w:rsidRPr="00D847B3">
              <w:rPr>
                <w:rFonts w:ascii="Arial" w:eastAsia="Times New Roman" w:hAnsi="Arial" w:cs="Arial"/>
                <w:b w:val="0"/>
              </w:rPr>
              <w:t>.</w:t>
            </w:r>
          </w:p>
        </w:tc>
      </w:tr>
      <w:tr w:rsidR="00306484" w:rsidRPr="00D847B3" w14:paraId="65CDE029" w14:textId="77777777" w:rsidTr="00D847B3">
        <w:trPr>
          <w:trHeight w:val="1262"/>
        </w:trPr>
        <w:tc>
          <w:tcPr>
            <w:tcW w:w="5297" w:type="dxa"/>
          </w:tcPr>
          <w:p w14:paraId="3D3644F7" w14:textId="77777777" w:rsidR="00306484" w:rsidRPr="00D847B3" w:rsidRDefault="00660BBA">
            <w:pPr>
              <w:ind w:left="360"/>
              <w:rPr>
                <w:rFonts w:ascii="Arial" w:hAnsi="Arial" w:cs="Arial"/>
                <w:b/>
                <w:sz w:val="20"/>
                <w:szCs w:val="20"/>
              </w:rPr>
            </w:pPr>
            <w:r w:rsidRPr="00D847B3">
              <w:rPr>
                <w:rFonts w:ascii="Arial" w:hAnsi="Arial" w:cs="Arial"/>
                <w:b/>
                <w:sz w:val="20"/>
                <w:szCs w:val="20"/>
              </w:rPr>
              <w:t>Is the title of the article suitable?</w:t>
            </w:r>
          </w:p>
          <w:p w14:paraId="660084D4" w14:textId="77777777" w:rsidR="00306484" w:rsidRPr="00D847B3" w:rsidRDefault="00660BBA">
            <w:pPr>
              <w:ind w:left="360"/>
              <w:rPr>
                <w:rFonts w:ascii="Arial" w:hAnsi="Arial" w:cs="Arial"/>
                <w:b/>
                <w:sz w:val="20"/>
                <w:szCs w:val="20"/>
              </w:rPr>
            </w:pPr>
            <w:r w:rsidRPr="00D847B3">
              <w:rPr>
                <w:rFonts w:ascii="Arial" w:hAnsi="Arial" w:cs="Arial"/>
                <w:b/>
                <w:sz w:val="20"/>
                <w:szCs w:val="20"/>
              </w:rPr>
              <w:t>(If not please suggest an alternative title)</w:t>
            </w:r>
          </w:p>
          <w:p w14:paraId="3CF4B5B2" w14:textId="77777777" w:rsidR="00306484" w:rsidRPr="00D847B3" w:rsidRDefault="00306484">
            <w:pPr>
              <w:pStyle w:val="Heading2"/>
              <w:jc w:val="left"/>
              <w:rPr>
                <w:rFonts w:ascii="Arial" w:eastAsia="Times New Roman" w:hAnsi="Arial" w:cs="Arial"/>
                <w:u w:val="single"/>
              </w:rPr>
            </w:pPr>
          </w:p>
        </w:tc>
        <w:tc>
          <w:tcPr>
            <w:tcW w:w="9261" w:type="dxa"/>
          </w:tcPr>
          <w:p w14:paraId="12EB5119" w14:textId="77777777" w:rsidR="00306484" w:rsidRPr="00D847B3" w:rsidRDefault="00660BBA">
            <w:pPr>
              <w:rPr>
                <w:rFonts w:ascii="Arial" w:hAnsi="Arial" w:cs="Arial"/>
                <w:sz w:val="20"/>
                <w:szCs w:val="20"/>
              </w:rPr>
            </w:pPr>
            <w:r w:rsidRPr="00D847B3">
              <w:rPr>
                <w:rFonts w:ascii="Arial" w:hAnsi="Arial" w:cs="Arial"/>
                <w:sz w:val="20"/>
                <w:szCs w:val="20"/>
              </w:rPr>
              <w:t>The title is suitable as it accurately reflects the study’s</w:t>
            </w:r>
            <w:r w:rsidRPr="00D847B3">
              <w:rPr>
                <w:rFonts w:ascii="Arial" w:hAnsi="Arial" w:cs="Arial"/>
                <w:sz w:val="20"/>
                <w:szCs w:val="20"/>
              </w:rPr>
              <w:t xml:space="preserve"> core focus on cultural identity and weaving in Vigan</w:t>
            </w:r>
          </w:p>
        </w:tc>
        <w:tc>
          <w:tcPr>
            <w:tcW w:w="6376" w:type="dxa"/>
          </w:tcPr>
          <w:p w14:paraId="6892E0FB" w14:textId="77777777" w:rsidR="00306484" w:rsidRPr="00D847B3" w:rsidRDefault="00660BBA">
            <w:pPr>
              <w:pStyle w:val="Heading2"/>
              <w:jc w:val="left"/>
              <w:rPr>
                <w:rFonts w:ascii="Arial" w:eastAsia="Times New Roman" w:hAnsi="Arial" w:cs="Arial"/>
                <w:b w:val="0"/>
              </w:rPr>
            </w:pPr>
            <w:r w:rsidRPr="00D847B3">
              <w:rPr>
                <w:rFonts w:ascii="Arial" w:eastAsia="Times New Roman" w:hAnsi="Arial" w:cs="Arial"/>
                <w:b w:val="0"/>
              </w:rPr>
              <w:t xml:space="preserve">The </w:t>
            </w:r>
            <w:proofErr w:type="spellStart"/>
            <w:r w:rsidRPr="00D847B3">
              <w:rPr>
                <w:rFonts w:ascii="Arial" w:eastAsia="Times New Roman" w:hAnsi="Arial" w:cs="Arial"/>
                <w:b w:val="0"/>
              </w:rPr>
              <w:t>title</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highlights</w:t>
            </w:r>
            <w:proofErr w:type="spellEnd"/>
            <w:r w:rsidRPr="00D847B3">
              <w:rPr>
                <w:rFonts w:ascii="Arial" w:eastAsia="Times New Roman" w:hAnsi="Arial" w:cs="Arial"/>
                <w:b w:val="0"/>
              </w:rPr>
              <w:t xml:space="preserve"> the Abel, Ilocano </w:t>
            </w:r>
            <w:proofErr w:type="spellStart"/>
            <w:r w:rsidRPr="00D847B3">
              <w:rPr>
                <w:rFonts w:ascii="Arial" w:eastAsia="Times New Roman" w:hAnsi="Arial" w:cs="Arial"/>
                <w:b w:val="0"/>
              </w:rPr>
              <w:t>identity</w:t>
            </w:r>
            <w:proofErr w:type="spellEnd"/>
            <w:r w:rsidRPr="00D847B3">
              <w:rPr>
                <w:rFonts w:ascii="Arial" w:eastAsia="Times New Roman" w:hAnsi="Arial" w:cs="Arial"/>
                <w:b w:val="0"/>
              </w:rPr>
              <w:t xml:space="preserve">, and socio-cultural relevance of Abel </w:t>
            </w:r>
            <w:proofErr w:type="spellStart"/>
            <w:r w:rsidRPr="00D847B3">
              <w:rPr>
                <w:rFonts w:ascii="Arial" w:eastAsia="Times New Roman" w:hAnsi="Arial" w:cs="Arial"/>
                <w:b w:val="0"/>
              </w:rPr>
              <w:t>itself</w:t>
            </w:r>
            <w:proofErr w:type="spellEnd"/>
            <w:r w:rsidRPr="00D847B3">
              <w:rPr>
                <w:rFonts w:ascii="Arial" w:eastAsia="Times New Roman" w:hAnsi="Arial" w:cs="Arial"/>
                <w:b w:val="0"/>
              </w:rPr>
              <w:t xml:space="preserve">. </w:t>
            </w:r>
          </w:p>
        </w:tc>
      </w:tr>
      <w:tr w:rsidR="00306484" w:rsidRPr="00D847B3" w14:paraId="04A43647" w14:textId="77777777" w:rsidTr="00D847B3">
        <w:trPr>
          <w:trHeight w:val="1262"/>
        </w:trPr>
        <w:tc>
          <w:tcPr>
            <w:tcW w:w="5297" w:type="dxa"/>
          </w:tcPr>
          <w:p w14:paraId="261D8313" w14:textId="77777777" w:rsidR="00306484" w:rsidRPr="00D847B3" w:rsidRDefault="00660BBA">
            <w:pPr>
              <w:pStyle w:val="Heading2"/>
              <w:ind w:left="360"/>
              <w:jc w:val="left"/>
              <w:rPr>
                <w:rFonts w:ascii="Arial" w:eastAsia="Times New Roman" w:hAnsi="Arial" w:cs="Arial"/>
              </w:rPr>
            </w:pPr>
            <w:r w:rsidRPr="00D847B3">
              <w:rPr>
                <w:rFonts w:ascii="Arial" w:eastAsia="Times New Roman" w:hAnsi="Arial" w:cs="Arial"/>
              </w:rPr>
              <w:t xml:space="preserve">Is the abstract of the article </w:t>
            </w:r>
            <w:proofErr w:type="spellStart"/>
            <w:r w:rsidRPr="00D847B3">
              <w:rPr>
                <w:rFonts w:ascii="Arial" w:eastAsia="Times New Roman" w:hAnsi="Arial" w:cs="Arial"/>
              </w:rPr>
              <w:t>comprehensive</w:t>
            </w:r>
            <w:proofErr w:type="spellEnd"/>
            <w:r w:rsidRPr="00D847B3">
              <w:rPr>
                <w:rFonts w:ascii="Arial" w:eastAsia="Times New Roman" w:hAnsi="Arial" w:cs="Arial"/>
              </w:rPr>
              <w:t xml:space="preserve">? Do </w:t>
            </w:r>
            <w:proofErr w:type="spellStart"/>
            <w:r w:rsidRPr="00D847B3">
              <w:rPr>
                <w:rFonts w:ascii="Arial" w:eastAsia="Times New Roman" w:hAnsi="Arial" w:cs="Arial"/>
              </w:rPr>
              <w:t>you</w:t>
            </w:r>
            <w:proofErr w:type="spellEnd"/>
            <w:r w:rsidRPr="00D847B3">
              <w:rPr>
                <w:rFonts w:ascii="Arial" w:eastAsia="Times New Roman" w:hAnsi="Arial" w:cs="Arial"/>
              </w:rPr>
              <w:t xml:space="preserve"> </w:t>
            </w:r>
            <w:proofErr w:type="spellStart"/>
            <w:r w:rsidRPr="00D847B3">
              <w:rPr>
                <w:rFonts w:ascii="Arial" w:eastAsia="Times New Roman" w:hAnsi="Arial" w:cs="Arial"/>
              </w:rPr>
              <w:t>suggest</w:t>
            </w:r>
            <w:proofErr w:type="spellEnd"/>
            <w:r w:rsidRPr="00D847B3">
              <w:rPr>
                <w:rFonts w:ascii="Arial" w:eastAsia="Times New Roman" w:hAnsi="Arial" w:cs="Arial"/>
              </w:rPr>
              <w:t xml:space="preserve"> the addition (or </w:t>
            </w:r>
            <w:proofErr w:type="spellStart"/>
            <w:r w:rsidRPr="00D847B3">
              <w:rPr>
                <w:rFonts w:ascii="Arial" w:eastAsia="Times New Roman" w:hAnsi="Arial" w:cs="Arial"/>
              </w:rPr>
              <w:t>deletion</w:t>
            </w:r>
            <w:proofErr w:type="spellEnd"/>
            <w:r w:rsidRPr="00D847B3">
              <w:rPr>
                <w:rFonts w:ascii="Arial" w:eastAsia="Times New Roman" w:hAnsi="Arial" w:cs="Arial"/>
              </w:rPr>
              <w:t xml:space="preserve">) of </w:t>
            </w:r>
            <w:proofErr w:type="spellStart"/>
            <w:r w:rsidRPr="00D847B3">
              <w:rPr>
                <w:rFonts w:ascii="Arial" w:eastAsia="Times New Roman" w:hAnsi="Arial" w:cs="Arial"/>
              </w:rPr>
              <w:t>some</w:t>
            </w:r>
            <w:proofErr w:type="spellEnd"/>
            <w:r w:rsidRPr="00D847B3">
              <w:rPr>
                <w:rFonts w:ascii="Arial" w:eastAsia="Times New Roman" w:hAnsi="Arial" w:cs="Arial"/>
              </w:rPr>
              <w:t xml:space="preserve"> points in </w:t>
            </w:r>
            <w:proofErr w:type="spellStart"/>
            <w:r w:rsidRPr="00D847B3">
              <w:rPr>
                <w:rFonts w:ascii="Arial" w:eastAsia="Times New Roman" w:hAnsi="Arial" w:cs="Arial"/>
              </w:rPr>
              <w:t>this</w:t>
            </w:r>
            <w:proofErr w:type="spellEnd"/>
            <w:r w:rsidRPr="00D847B3">
              <w:rPr>
                <w:rFonts w:ascii="Arial" w:eastAsia="Times New Roman" w:hAnsi="Arial" w:cs="Arial"/>
              </w:rPr>
              <w:t xml:space="preserve"> section? </w:t>
            </w:r>
            <w:proofErr w:type="spellStart"/>
            <w:r w:rsidRPr="00D847B3">
              <w:rPr>
                <w:rFonts w:ascii="Arial" w:eastAsia="Times New Roman" w:hAnsi="Arial" w:cs="Arial"/>
              </w:rPr>
              <w:t>Please</w:t>
            </w:r>
            <w:proofErr w:type="spellEnd"/>
            <w:r w:rsidRPr="00D847B3">
              <w:rPr>
                <w:rFonts w:ascii="Arial" w:eastAsia="Times New Roman" w:hAnsi="Arial" w:cs="Arial"/>
              </w:rPr>
              <w:t xml:space="preserve"> </w:t>
            </w:r>
            <w:proofErr w:type="spellStart"/>
            <w:r w:rsidRPr="00D847B3">
              <w:rPr>
                <w:rFonts w:ascii="Arial" w:eastAsia="Times New Roman" w:hAnsi="Arial" w:cs="Arial"/>
              </w:rPr>
              <w:t>write</w:t>
            </w:r>
            <w:proofErr w:type="spellEnd"/>
            <w:r w:rsidRPr="00D847B3">
              <w:rPr>
                <w:rFonts w:ascii="Arial" w:eastAsia="Times New Roman" w:hAnsi="Arial" w:cs="Arial"/>
              </w:rPr>
              <w:t xml:space="preserve"> </w:t>
            </w:r>
            <w:proofErr w:type="spellStart"/>
            <w:r w:rsidRPr="00D847B3">
              <w:rPr>
                <w:rFonts w:ascii="Arial" w:eastAsia="Times New Roman" w:hAnsi="Arial" w:cs="Arial"/>
              </w:rPr>
              <w:t>your</w:t>
            </w:r>
            <w:proofErr w:type="spellEnd"/>
            <w:r w:rsidRPr="00D847B3">
              <w:rPr>
                <w:rFonts w:ascii="Arial" w:eastAsia="Times New Roman" w:hAnsi="Arial" w:cs="Arial"/>
              </w:rPr>
              <w:t xml:space="preserve"> suggestions </w:t>
            </w:r>
            <w:proofErr w:type="spellStart"/>
            <w:r w:rsidRPr="00D847B3">
              <w:rPr>
                <w:rFonts w:ascii="Arial" w:eastAsia="Times New Roman" w:hAnsi="Arial" w:cs="Arial"/>
              </w:rPr>
              <w:t>here</w:t>
            </w:r>
            <w:proofErr w:type="spellEnd"/>
            <w:r w:rsidRPr="00D847B3">
              <w:rPr>
                <w:rFonts w:ascii="Arial" w:eastAsia="Times New Roman" w:hAnsi="Arial" w:cs="Arial"/>
              </w:rPr>
              <w:t>.</w:t>
            </w:r>
          </w:p>
          <w:p w14:paraId="553A453F" w14:textId="77777777" w:rsidR="00306484" w:rsidRPr="00D847B3" w:rsidRDefault="00306484">
            <w:pPr>
              <w:pStyle w:val="Heading2"/>
              <w:jc w:val="left"/>
              <w:rPr>
                <w:rFonts w:ascii="Arial" w:eastAsia="Times New Roman" w:hAnsi="Arial" w:cs="Arial"/>
                <w:u w:val="single"/>
              </w:rPr>
            </w:pPr>
          </w:p>
        </w:tc>
        <w:tc>
          <w:tcPr>
            <w:tcW w:w="9261" w:type="dxa"/>
          </w:tcPr>
          <w:p w14:paraId="377F5775" w14:textId="77777777" w:rsidR="00306484" w:rsidRPr="00D847B3" w:rsidRDefault="00660BBA">
            <w:pPr>
              <w:ind w:left="360"/>
              <w:rPr>
                <w:rFonts w:ascii="Arial" w:hAnsi="Arial" w:cs="Arial"/>
                <w:sz w:val="20"/>
                <w:szCs w:val="20"/>
              </w:rPr>
            </w:pPr>
            <w:r w:rsidRPr="00D847B3">
              <w:rPr>
                <w:rFonts w:ascii="Arial" w:hAnsi="Arial" w:cs="Arial"/>
                <w:sz w:val="20"/>
                <w:szCs w:val="20"/>
              </w:rPr>
              <w:t>The abstract is comprehensive and effectively outlines the research context, methodology, findings, and significance. However, the following suggestions may enhance its clarity:</w:t>
            </w:r>
          </w:p>
          <w:p w14:paraId="2B4AE79E" w14:textId="77777777" w:rsidR="00306484" w:rsidRPr="00D847B3" w:rsidRDefault="00306484">
            <w:pPr>
              <w:ind w:left="360"/>
              <w:rPr>
                <w:rFonts w:ascii="Arial" w:hAnsi="Arial" w:cs="Arial"/>
                <w:sz w:val="20"/>
                <w:szCs w:val="20"/>
              </w:rPr>
            </w:pPr>
          </w:p>
          <w:p w14:paraId="73A45024" w14:textId="77777777" w:rsidR="00306484" w:rsidRPr="00D847B3" w:rsidRDefault="00660BBA">
            <w:pPr>
              <w:numPr>
                <w:ilvl w:val="0"/>
                <w:numId w:val="1"/>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Attempt shortening the sen</w:t>
            </w:r>
            <w:r w:rsidRPr="00D847B3">
              <w:rPr>
                <w:rFonts w:ascii="Arial" w:hAnsi="Arial" w:cs="Arial"/>
                <w:color w:val="000000"/>
                <w:sz w:val="20"/>
                <w:szCs w:val="20"/>
              </w:rPr>
              <w:t>tence introducing the weaving patterns for conciseness.</w:t>
            </w:r>
          </w:p>
          <w:p w14:paraId="01A37AAE" w14:textId="77777777" w:rsidR="00306484" w:rsidRPr="00D847B3" w:rsidRDefault="00660BBA">
            <w:pPr>
              <w:numPr>
                <w:ilvl w:val="0"/>
                <w:numId w:val="1"/>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It would be useful to briefly mention the number and nature of participants interviewed to strengthen the methodological clarity.</w:t>
            </w:r>
          </w:p>
          <w:p w14:paraId="77A61397" w14:textId="77777777" w:rsidR="00306484" w:rsidRPr="00D847B3" w:rsidRDefault="00660BBA">
            <w:pPr>
              <w:numPr>
                <w:ilvl w:val="0"/>
                <w:numId w:val="1"/>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 xml:space="preserve">One sentence summarizing the key themes or findings from the thematic </w:t>
            </w:r>
            <w:r w:rsidRPr="00D847B3">
              <w:rPr>
                <w:rFonts w:ascii="Arial" w:hAnsi="Arial" w:cs="Arial"/>
                <w:color w:val="000000"/>
                <w:sz w:val="20"/>
                <w:szCs w:val="20"/>
              </w:rPr>
              <w:t>analysis would improve coherence.</w:t>
            </w:r>
          </w:p>
          <w:p w14:paraId="394A7268" w14:textId="77777777" w:rsidR="00306484" w:rsidRPr="00D847B3" w:rsidRDefault="00660BBA">
            <w:pPr>
              <w:numPr>
                <w:ilvl w:val="0"/>
                <w:numId w:val="1"/>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 xml:space="preserve">Rearrange the keywords in alphabetical order </w:t>
            </w:r>
          </w:p>
        </w:tc>
        <w:tc>
          <w:tcPr>
            <w:tcW w:w="6376" w:type="dxa"/>
          </w:tcPr>
          <w:p w14:paraId="7813CA08" w14:textId="77777777" w:rsidR="00306484" w:rsidRPr="00D847B3" w:rsidRDefault="00306484">
            <w:pPr>
              <w:pStyle w:val="Heading2"/>
              <w:jc w:val="left"/>
              <w:rPr>
                <w:rFonts w:ascii="Arial" w:eastAsia="Times New Roman" w:hAnsi="Arial" w:cs="Arial"/>
                <w:b w:val="0"/>
              </w:rPr>
            </w:pPr>
          </w:p>
          <w:p w14:paraId="2A3A9556" w14:textId="77777777" w:rsidR="00306484" w:rsidRPr="00D847B3" w:rsidRDefault="00306484">
            <w:pPr>
              <w:rPr>
                <w:rFonts w:ascii="Arial" w:hAnsi="Arial" w:cs="Arial"/>
                <w:sz w:val="20"/>
                <w:szCs w:val="20"/>
              </w:rPr>
            </w:pPr>
          </w:p>
          <w:p w14:paraId="247FC49C" w14:textId="77777777" w:rsidR="00306484" w:rsidRPr="00D847B3" w:rsidRDefault="00660BBA">
            <w:pPr>
              <w:rPr>
                <w:rFonts w:ascii="Arial" w:hAnsi="Arial" w:cs="Arial"/>
                <w:sz w:val="20"/>
                <w:szCs w:val="20"/>
              </w:rPr>
            </w:pPr>
            <w:r w:rsidRPr="00D847B3">
              <w:rPr>
                <w:rFonts w:ascii="Arial" w:hAnsi="Arial" w:cs="Arial"/>
                <w:sz w:val="20"/>
                <w:szCs w:val="20"/>
              </w:rPr>
              <w:t xml:space="preserve">For conciseness, the sentence introducing the weaving patterns has already been shortened. </w:t>
            </w:r>
          </w:p>
          <w:p w14:paraId="54A64945" w14:textId="77777777" w:rsidR="00306484" w:rsidRPr="00D847B3" w:rsidRDefault="00306484">
            <w:pPr>
              <w:rPr>
                <w:rFonts w:ascii="Arial" w:hAnsi="Arial" w:cs="Arial"/>
                <w:sz w:val="20"/>
                <w:szCs w:val="20"/>
              </w:rPr>
            </w:pPr>
          </w:p>
          <w:p w14:paraId="0A55C98A" w14:textId="77777777" w:rsidR="00306484" w:rsidRPr="00D847B3" w:rsidRDefault="00660BBA">
            <w:pPr>
              <w:rPr>
                <w:rFonts w:ascii="Arial" w:hAnsi="Arial" w:cs="Arial"/>
                <w:sz w:val="20"/>
                <w:szCs w:val="20"/>
              </w:rPr>
            </w:pPr>
            <w:r w:rsidRPr="00D847B3">
              <w:rPr>
                <w:rFonts w:ascii="Arial" w:hAnsi="Arial" w:cs="Arial"/>
                <w:sz w:val="20"/>
                <w:szCs w:val="20"/>
              </w:rPr>
              <w:t xml:space="preserve">The number and nature of respondents are already included. </w:t>
            </w:r>
          </w:p>
          <w:p w14:paraId="18217513" w14:textId="77777777" w:rsidR="00306484" w:rsidRPr="00D847B3" w:rsidRDefault="00306484">
            <w:pPr>
              <w:rPr>
                <w:rFonts w:ascii="Arial" w:hAnsi="Arial" w:cs="Arial"/>
                <w:sz w:val="20"/>
                <w:szCs w:val="20"/>
              </w:rPr>
            </w:pPr>
          </w:p>
          <w:p w14:paraId="56950762" w14:textId="77777777" w:rsidR="00306484" w:rsidRPr="00D847B3" w:rsidRDefault="00660BBA">
            <w:pPr>
              <w:rPr>
                <w:rFonts w:ascii="Arial" w:hAnsi="Arial" w:cs="Arial"/>
                <w:sz w:val="20"/>
                <w:szCs w:val="20"/>
              </w:rPr>
            </w:pPr>
            <w:r w:rsidRPr="00D847B3">
              <w:rPr>
                <w:rFonts w:ascii="Arial" w:hAnsi="Arial" w:cs="Arial"/>
                <w:sz w:val="20"/>
                <w:szCs w:val="20"/>
              </w:rPr>
              <w:t xml:space="preserve">Key themes are already mentioned and given a very brief overview. </w:t>
            </w:r>
          </w:p>
          <w:p w14:paraId="2E491E42" w14:textId="77777777" w:rsidR="00306484" w:rsidRPr="00D847B3" w:rsidRDefault="00306484">
            <w:pPr>
              <w:rPr>
                <w:rFonts w:ascii="Arial" w:hAnsi="Arial" w:cs="Arial"/>
                <w:sz w:val="20"/>
                <w:szCs w:val="20"/>
              </w:rPr>
            </w:pPr>
          </w:p>
          <w:p w14:paraId="461A93C8" w14:textId="77777777" w:rsidR="00306484" w:rsidRPr="00D847B3" w:rsidRDefault="00660BBA">
            <w:pPr>
              <w:rPr>
                <w:rFonts w:ascii="Arial" w:hAnsi="Arial" w:cs="Arial"/>
                <w:sz w:val="20"/>
                <w:szCs w:val="20"/>
              </w:rPr>
            </w:pPr>
            <w:r w:rsidRPr="00D847B3">
              <w:rPr>
                <w:rFonts w:ascii="Arial" w:hAnsi="Arial" w:cs="Arial"/>
                <w:sz w:val="20"/>
                <w:szCs w:val="20"/>
              </w:rPr>
              <w:t>Keywords are now in alphabetical order</w:t>
            </w:r>
          </w:p>
        </w:tc>
      </w:tr>
      <w:tr w:rsidR="00306484" w:rsidRPr="00D847B3" w14:paraId="37E52B84" w14:textId="77777777" w:rsidTr="00D847B3">
        <w:trPr>
          <w:trHeight w:val="704"/>
        </w:trPr>
        <w:tc>
          <w:tcPr>
            <w:tcW w:w="5297" w:type="dxa"/>
          </w:tcPr>
          <w:p w14:paraId="2AC2F45F" w14:textId="77777777" w:rsidR="00306484" w:rsidRPr="00D847B3" w:rsidRDefault="00660BBA">
            <w:pPr>
              <w:pStyle w:val="Heading2"/>
              <w:ind w:left="360"/>
              <w:jc w:val="left"/>
              <w:rPr>
                <w:rFonts w:ascii="Arial" w:hAnsi="Arial" w:cs="Arial"/>
                <w:b w:val="0"/>
                <w:u w:val="single"/>
              </w:rPr>
            </w:pPr>
            <w:r w:rsidRPr="00D847B3">
              <w:rPr>
                <w:rFonts w:ascii="Arial" w:eastAsia="Times New Roman" w:hAnsi="Arial" w:cs="Arial"/>
              </w:rPr>
              <w:t xml:space="preserve">Is the </w:t>
            </w:r>
            <w:proofErr w:type="spellStart"/>
            <w:r w:rsidRPr="00D847B3">
              <w:rPr>
                <w:rFonts w:ascii="Arial" w:eastAsia="Times New Roman" w:hAnsi="Arial" w:cs="Arial"/>
              </w:rPr>
              <w:t>manuscript</w:t>
            </w:r>
            <w:proofErr w:type="spellEnd"/>
            <w:r w:rsidRPr="00D847B3">
              <w:rPr>
                <w:rFonts w:ascii="Arial" w:eastAsia="Times New Roman" w:hAnsi="Arial" w:cs="Arial"/>
              </w:rPr>
              <w:t xml:space="preserve"> </w:t>
            </w:r>
            <w:proofErr w:type="spellStart"/>
            <w:r w:rsidRPr="00D847B3">
              <w:rPr>
                <w:rFonts w:ascii="Arial" w:eastAsia="Times New Roman" w:hAnsi="Arial" w:cs="Arial"/>
              </w:rPr>
              <w:t>scientifically</w:t>
            </w:r>
            <w:proofErr w:type="spellEnd"/>
            <w:r w:rsidRPr="00D847B3">
              <w:rPr>
                <w:rFonts w:ascii="Arial" w:eastAsia="Times New Roman" w:hAnsi="Arial" w:cs="Arial"/>
              </w:rPr>
              <w:t xml:space="preserve">, correct? </w:t>
            </w:r>
            <w:proofErr w:type="spellStart"/>
            <w:r w:rsidRPr="00D847B3">
              <w:rPr>
                <w:rFonts w:ascii="Arial" w:eastAsia="Times New Roman" w:hAnsi="Arial" w:cs="Arial"/>
              </w:rPr>
              <w:t>Please</w:t>
            </w:r>
            <w:proofErr w:type="spellEnd"/>
            <w:r w:rsidRPr="00D847B3">
              <w:rPr>
                <w:rFonts w:ascii="Arial" w:eastAsia="Times New Roman" w:hAnsi="Arial" w:cs="Arial"/>
              </w:rPr>
              <w:t xml:space="preserve"> </w:t>
            </w:r>
            <w:proofErr w:type="spellStart"/>
            <w:r w:rsidRPr="00D847B3">
              <w:rPr>
                <w:rFonts w:ascii="Arial" w:eastAsia="Times New Roman" w:hAnsi="Arial" w:cs="Arial"/>
              </w:rPr>
              <w:t>write</w:t>
            </w:r>
            <w:proofErr w:type="spellEnd"/>
            <w:r w:rsidRPr="00D847B3">
              <w:rPr>
                <w:rFonts w:ascii="Arial" w:eastAsia="Times New Roman" w:hAnsi="Arial" w:cs="Arial"/>
              </w:rPr>
              <w:t xml:space="preserve"> </w:t>
            </w:r>
            <w:proofErr w:type="spellStart"/>
            <w:r w:rsidRPr="00D847B3">
              <w:rPr>
                <w:rFonts w:ascii="Arial" w:eastAsia="Times New Roman" w:hAnsi="Arial" w:cs="Arial"/>
              </w:rPr>
              <w:t>here</w:t>
            </w:r>
            <w:proofErr w:type="spellEnd"/>
            <w:r w:rsidRPr="00D847B3">
              <w:rPr>
                <w:rFonts w:ascii="Arial" w:eastAsia="Times New Roman" w:hAnsi="Arial" w:cs="Arial"/>
              </w:rPr>
              <w:t>.</w:t>
            </w:r>
          </w:p>
        </w:tc>
        <w:tc>
          <w:tcPr>
            <w:tcW w:w="9261" w:type="dxa"/>
          </w:tcPr>
          <w:p w14:paraId="1425AB4B" w14:textId="77777777" w:rsidR="00306484" w:rsidRPr="00D847B3" w:rsidRDefault="00660BBA">
            <w:p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 xml:space="preserve">The manuscript is scientifically apt. It adopts a well-established ethnographic </w:t>
            </w:r>
            <w:r w:rsidRPr="00D847B3">
              <w:rPr>
                <w:rFonts w:ascii="Arial" w:hAnsi="Arial" w:cs="Arial"/>
                <w:color w:val="000000"/>
                <w:sz w:val="20"/>
                <w:szCs w:val="20"/>
              </w:rPr>
              <w:t>methodology, supported by purposive sampling and thematic analysis. Another fascinating feat about the study is the use of direct quotes from respondents in their local language (with translations) enriches the study’s authenticity and depth. The manuscrip</w:t>
            </w:r>
            <w:r w:rsidRPr="00D847B3">
              <w:rPr>
                <w:rFonts w:ascii="Arial" w:hAnsi="Arial" w:cs="Arial"/>
                <w:color w:val="000000"/>
                <w:sz w:val="20"/>
                <w:szCs w:val="20"/>
              </w:rPr>
              <w:t>t demonstrates a rigorous ethical approach, detailed data interpretation and critical engagement with relevant literature. The methods and theoretical groundings are also tenable and apt..</w:t>
            </w:r>
          </w:p>
        </w:tc>
        <w:tc>
          <w:tcPr>
            <w:tcW w:w="6376" w:type="dxa"/>
          </w:tcPr>
          <w:p w14:paraId="04291A5E" w14:textId="77777777" w:rsidR="00306484" w:rsidRPr="00D847B3" w:rsidRDefault="00660BBA">
            <w:pPr>
              <w:pStyle w:val="Heading2"/>
              <w:jc w:val="left"/>
              <w:rPr>
                <w:rFonts w:ascii="Arial" w:eastAsia="Times New Roman" w:hAnsi="Arial" w:cs="Arial"/>
                <w:b w:val="0"/>
              </w:rPr>
            </w:pPr>
            <w:r w:rsidRPr="00D847B3">
              <w:rPr>
                <w:rFonts w:ascii="Arial" w:eastAsia="Times New Roman" w:hAnsi="Arial" w:cs="Arial"/>
                <w:b w:val="0"/>
              </w:rPr>
              <w:t xml:space="preserve">This </w:t>
            </w:r>
            <w:proofErr w:type="spellStart"/>
            <w:r w:rsidRPr="00D847B3">
              <w:rPr>
                <w:rFonts w:ascii="Arial" w:eastAsia="Times New Roman" w:hAnsi="Arial" w:cs="Arial"/>
                <w:b w:val="0"/>
              </w:rPr>
              <w:t>is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appreciated</w:t>
            </w:r>
            <w:proofErr w:type="spellEnd"/>
            <w:r w:rsidRPr="00D847B3">
              <w:rPr>
                <w:rFonts w:ascii="Arial" w:eastAsia="Times New Roman" w:hAnsi="Arial" w:cs="Arial"/>
                <w:b w:val="0"/>
              </w:rPr>
              <w:t xml:space="preserve"> and </w:t>
            </w:r>
            <w:proofErr w:type="spellStart"/>
            <w:r w:rsidRPr="00D847B3">
              <w:rPr>
                <w:rFonts w:ascii="Arial" w:eastAsia="Times New Roman" w:hAnsi="Arial" w:cs="Arial"/>
                <w:b w:val="0"/>
              </w:rPr>
              <w:t>noted</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with</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thanks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My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study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is</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grounded</w:t>
            </w:r>
            <w:proofErr w:type="spellEnd"/>
            <w:r w:rsidRPr="00D847B3">
              <w:rPr>
                <w:rFonts w:ascii="Arial" w:eastAsia="Times New Roman" w:hAnsi="Arial" w:cs="Arial"/>
                <w:b w:val="0"/>
              </w:rPr>
              <w:t xml:space="preserve"> in </w:t>
            </w:r>
            <w:proofErr w:type="spellStart"/>
            <w:r w:rsidRPr="00D847B3">
              <w:rPr>
                <w:rFonts w:ascii="Arial" w:eastAsia="Times New Roman" w:hAnsi="Arial" w:cs="Arial"/>
                <w:b w:val="0"/>
              </w:rPr>
              <w:t>ethnographic</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methodology</w:t>
            </w:r>
            <w:proofErr w:type="spellEnd"/>
            <w:r w:rsidRPr="00D847B3">
              <w:rPr>
                <w:rFonts w:ascii="Arial" w:eastAsia="Times New Roman" w:hAnsi="Arial" w:cs="Arial"/>
                <w:b w:val="0"/>
              </w:rPr>
              <w:t xml:space="preserve"> and </w:t>
            </w:r>
            <w:proofErr w:type="spellStart"/>
            <w:r w:rsidRPr="00D847B3">
              <w:rPr>
                <w:rFonts w:ascii="Arial" w:eastAsia="Times New Roman" w:hAnsi="Arial" w:cs="Arial"/>
                <w:b w:val="0"/>
              </w:rPr>
              <w:t>adhered</w:t>
            </w:r>
            <w:proofErr w:type="spellEnd"/>
            <w:r w:rsidRPr="00D847B3">
              <w:rPr>
                <w:rFonts w:ascii="Arial" w:eastAsia="Times New Roman" w:hAnsi="Arial" w:cs="Arial"/>
                <w:b w:val="0"/>
              </w:rPr>
              <w:t xml:space="preserve"> to </w:t>
            </w:r>
            <w:proofErr w:type="spellStart"/>
            <w:r w:rsidRPr="00D847B3">
              <w:rPr>
                <w:rFonts w:ascii="Arial" w:eastAsia="Times New Roman" w:hAnsi="Arial" w:cs="Arial"/>
                <w:b w:val="0"/>
              </w:rPr>
              <w:t>necessary</w:t>
            </w:r>
            <w:proofErr w:type="spellEnd"/>
            <w:r w:rsidRPr="00D847B3">
              <w:rPr>
                <w:rFonts w:ascii="Arial" w:eastAsia="Times New Roman" w:hAnsi="Arial" w:cs="Arial"/>
                <w:b w:val="0"/>
              </w:rPr>
              <w:t xml:space="preserve"> </w:t>
            </w:r>
            <w:proofErr w:type="spellStart"/>
            <w:r w:rsidRPr="00D847B3">
              <w:rPr>
                <w:rFonts w:ascii="Arial" w:eastAsia="Times New Roman" w:hAnsi="Arial" w:cs="Arial"/>
                <w:b w:val="0"/>
              </w:rPr>
              <w:t>steps</w:t>
            </w:r>
            <w:proofErr w:type="spellEnd"/>
            <w:r w:rsidRPr="00D847B3">
              <w:rPr>
                <w:rFonts w:ascii="Arial" w:eastAsia="Times New Roman" w:hAnsi="Arial" w:cs="Arial"/>
                <w:b w:val="0"/>
              </w:rPr>
              <w:t xml:space="preserve">. </w:t>
            </w:r>
          </w:p>
        </w:tc>
      </w:tr>
      <w:tr w:rsidR="00306484" w:rsidRPr="00D847B3" w14:paraId="6EDB15EF" w14:textId="77777777" w:rsidTr="00D847B3">
        <w:trPr>
          <w:trHeight w:val="703"/>
        </w:trPr>
        <w:tc>
          <w:tcPr>
            <w:tcW w:w="5297" w:type="dxa"/>
          </w:tcPr>
          <w:p w14:paraId="6DC33699" w14:textId="77777777" w:rsidR="00306484" w:rsidRPr="00D847B3" w:rsidRDefault="00660BBA">
            <w:pPr>
              <w:ind w:left="360"/>
              <w:rPr>
                <w:rFonts w:ascii="Arial" w:hAnsi="Arial" w:cs="Arial"/>
                <w:b/>
                <w:sz w:val="20"/>
                <w:szCs w:val="20"/>
              </w:rPr>
            </w:pPr>
            <w:r w:rsidRPr="00D847B3">
              <w:rPr>
                <w:rFonts w:ascii="Arial" w:hAnsi="Arial" w:cs="Arial"/>
                <w:b/>
                <w:sz w:val="20"/>
                <w:szCs w:val="20"/>
              </w:rPr>
              <w:t>Are the references sufficient and recent? If you have suggestions of additional references, please mention them in the review form.</w:t>
            </w:r>
          </w:p>
        </w:tc>
        <w:tc>
          <w:tcPr>
            <w:tcW w:w="9261" w:type="dxa"/>
          </w:tcPr>
          <w:p w14:paraId="75128F01" w14:textId="77777777" w:rsidR="00306484" w:rsidRPr="00D847B3" w:rsidRDefault="00660BBA">
            <w:p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 xml:space="preserve">The references are satisfactorily sufficient, recent, and </w:t>
            </w:r>
            <w:r w:rsidRPr="00D847B3">
              <w:rPr>
                <w:rFonts w:ascii="Arial" w:hAnsi="Arial" w:cs="Arial"/>
                <w:color w:val="000000"/>
                <w:sz w:val="20"/>
                <w:szCs w:val="20"/>
              </w:rPr>
              <w:t>relevant. The manuscript engages with both historical and contemporary sources, including government documents and academic articles from 2017 to 2024. Key areas like cultural preservation, textile studies, and ethnography are well-referenced.</w:t>
            </w:r>
          </w:p>
          <w:p w14:paraId="64050A47" w14:textId="77777777" w:rsidR="00306484" w:rsidRPr="00D847B3" w:rsidRDefault="00306484">
            <w:pPr>
              <w:pBdr>
                <w:top w:val="nil"/>
                <w:left w:val="nil"/>
                <w:bottom w:val="nil"/>
                <w:right w:val="nil"/>
                <w:between w:val="nil"/>
              </w:pBdr>
              <w:rPr>
                <w:rFonts w:ascii="Arial" w:hAnsi="Arial" w:cs="Arial"/>
                <w:color w:val="000000"/>
                <w:sz w:val="20"/>
                <w:szCs w:val="20"/>
              </w:rPr>
            </w:pPr>
          </w:p>
          <w:p w14:paraId="30683BCE" w14:textId="77777777" w:rsidR="00306484" w:rsidRPr="00D847B3" w:rsidRDefault="00660BBA">
            <w:p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However, th</w:t>
            </w:r>
            <w:r w:rsidRPr="00D847B3">
              <w:rPr>
                <w:rFonts w:ascii="Arial" w:hAnsi="Arial" w:cs="Arial"/>
                <w:color w:val="000000"/>
                <w:sz w:val="20"/>
                <w:szCs w:val="20"/>
              </w:rPr>
              <w:t>e study can further be enriched with UNESCO documents on Intangible Cultural Heritage (for global context).</w:t>
            </w:r>
          </w:p>
          <w:p w14:paraId="29CB2AE6" w14:textId="77777777" w:rsidR="00306484" w:rsidRPr="00D847B3" w:rsidRDefault="00306484">
            <w:pPr>
              <w:pBdr>
                <w:top w:val="nil"/>
                <w:left w:val="nil"/>
                <w:bottom w:val="nil"/>
                <w:right w:val="nil"/>
                <w:between w:val="nil"/>
              </w:pBdr>
              <w:rPr>
                <w:rFonts w:ascii="Arial" w:hAnsi="Arial" w:cs="Arial"/>
                <w:color w:val="000000"/>
                <w:sz w:val="20"/>
                <w:szCs w:val="20"/>
              </w:rPr>
            </w:pPr>
          </w:p>
          <w:p w14:paraId="723983F5" w14:textId="77777777" w:rsidR="00306484" w:rsidRPr="00D847B3" w:rsidRDefault="00660BBA">
            <w:pPr>
              <w:rPr>
                <w:rFonts w:ascii="Arial" w:hAnsi="Arial" w:cs="Arial"/>
                <w:sz w:val="20"/>
                <w:szCs w:val="20"/>
              </w:rPr>
            </w:pPr>
            <w:r w:rsidRPr="00D847B3">
              <w:rPr>
                <w:rFonts w:ascii="Arial" w:hAnsi="Arial" w:cs="Arial"/>
                <w:sz w:val="20"/>
                <w:szCs w:val="20"/>
              </w:rPr>
              <w:lastRenderedPageBreak/>
              <w:t xml:space="preserve">Articles on Indigenous knowledge systems or cultural resilience from broader Southeast Asian textile traditions can also enrich the study. </w:t>
            </w:r>
          </w:p>
          <w:p w14:paraId="23883602" w14:textId="77777777" w:rsidR="00306484" w:rsidRPr="00D847B3" w:rsidRDefault="00306484">
            <w:pPr>
              <w:rPr>
                <w:rFonts w:ascii="Arial" w:hAnsi="Arial" w:cs="Arial"/>
                <w:sz w:val="20"/>
                <w:szCs w:val="20"/>
              </w:rPr>
            </w:pPr>
          </w:p>
          <w:p w14:paraId="3B8CA2B3" w14:textId="77777777" w:rsidR="00306484" w:rsidRPr="00D847B3" w:rsidRDefault="00660BBA">
            <w:pPr>
              <w:rPr>
                <w:rFonts w:ascii="Arial" w:hAnsi="Arial" w:cs="Arial"/>
                <w:sz w:val="20"/>
                <w:szCs w:val="20"/>
              </w:rPr>
            </w:pPr>
            <w:r w:rsidRPr="00D847B3">
              <w:rPr>
                <w:rFonts w:ascii="Arial" w:hAnsi="Arial" w:cs="Arial"/>
                <w:sz w:val="20"/>
                <w:szCs w:val="20"/>
              </w:rPr>
              <w:t xml:space="preserve">Other </w:t>
            </w:r>
            <w:r w:rsidRPr="00D847B3">
              <w:rPr>
                <w:rFonts w:ascii="Arial" w:hAnsi="Arial" w:cs="Arial"/>
                <w:sz w:val="20"/>
                <w:szCs w:val="20"/>
              </w:rPr>
              <w:t>observations: Following the APA style 7th edition</w:t>
            </w:r>
          </w:p>
          <w:p w14:paraId="1D4A7ACE" w14:textId="77777777" w:rsidR="00306484" w:rsidRPr="00D847B3" w:rsidRDefault="00660BBA">
            <w:pPr>
              <w:numPr>
                <w:ilvl w:val="0"/>
                <w:numId w:val="2"/>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Some entries are missing authors, publication years, or publisher information.</w:t>
            </w:r>
          </w:p>
          <w:p w14:paraId="4D55F924" w14:textId="77777777" w:rsidR="00306484" w:rsidRPr="00D847B3" w:rsidRDefault="00660BBA">
            <w:pPr>
              <w:numPr>
                <w:ilvl w:val="0"/>
                <w:numId w:val="2"/>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Inconsistent date and title formatting.</w:t>
            </w:r>
          </w:p>
          <w:p w14:paraId="7643BEC7" w14:textId="77777777" w:rsidR="00306484" w:rsidRPr="00D847B3" w:rsidRDefault="00660BBA">
            <w:pPr>
              <w:numPr>
                <w:ilvl w:val="0"/>
                <w:numId w:val="2"/>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Book titles should be italicized.</w:t>
            </w:r>
          </w:p>
          <w:p w14:paraId="1FFADD4B" w14:textId="77777777" w:rsidR="00306484" w:rsidRPr="00D847B3" w:rsidRDefault="00660BBA">
            <w:pPr>
              <w:numPr>
                <w:ilvl w:val="0"/>
                <w:numId w:val="2"/>
              </w:num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Journal names should be italicized, along with volume</w:t>
            </w:r>
            <w:r w:rsidRPr="00D847B3">
              <w:rPr>
                <w:rFonts w:ascii="Arial" w:hAnsi="Arial" w:cs="Arial"/>
                <w:color w:val="000000"/>
                <w:sz w:val="20"/>
                <w:szCs w:val="20"/>
              </w:rPr>
              <w:t xml:space="preserve"> numbers.</w:t>
            </w:r>
          </w:p>
          <w:p w14:paraId="7608499B" w14:textId="77777777" w:rsidR="00306484" w:rsidRPr="00D847B3" w:rsidRDefault="00306484">
            <w:pPr>
              <w:rPr>
                <w:rFonts w:ascii="Arial" w:hAnsi="Arial" w:cs="Arial"/>
                <w:sz w:val="20"/>
                <w:szCs w:val="20"/>
              </w:rPr>
            </w:pPr>
          </w:p>
          <w:p w14:paraId="36FCA476" w14:textId="77777777" w:rsidR="00306484" w:rsidRPr="00D847B3" w:rsidRDefault="00660BBA">
            <w:pPr>
              <w:rPr>
                <w:rFonts w:ascii="Arial" w:hAnsi="Arial" w:cs="Arial"/>
                <w:sz w:val="20"/>
                <w:szCs w:val="20"/>
              </w:rPr>
            </w:pPr>
            <w:r w:rsidRPr="00D847B3">
              <w:rPr>
                <w:rFonts w:ascii="Arial" w:hAnsi="Arial" w:cs="Arial"/>
                <w:sz w:val="20"/>
                <w:szCs w:val="20"/>
              </w:rPr>
              <w:t xml:space="preserve">Lastly, another observed lapse on the references, they are not in the right alphabetical order. So rearrange them. </w:t>
            </w:r>
          </w:p>
        </w:tc>
        <w:tc>
          <w:tcPr>
            <w:tcW w:w="6376" w:type="dxa"/>
          </w:tcPr>
          <w:p w14:paraId="153E251A" w14:textId="77777777" w:rsidR="00306484" w:rsidRPr="00D847B3" w:rsidRDefault="00306484">
            <w:pPr>
              <w:pStyle w:val="Heading2"/>
              <w:jc w:val="left"/>
              <w:rPr>
                <w:rFonts w:ascii="Arial" w:eastAsia="Times New Roman" w:hAnsi="Arial" w:cs="Arial"/>
                <w:b w:val="0"/>
              </w:rPr>
            </w:pPr>
          </w:p>
          <w:p w14:paraId="0C220EF2" w14:textId="77777777" w:rsidR="00306484" w:rsidRPr="00D847B3" w:rsidRDefault="00306484">
            <w:pPr>
              <w:rPr>
                <w:rFonts w:ascii="Arial" w:hAnsi="Arial" w:cs="Arial"/>
                <w:sz w:val="20"/>
                <w:szCs w:val="20"/>
              </w:rPr>
            </w:pPr>
          </w:p>
          <w:p w14:paraId="11A40BBF" w14:textId="77777777" w:rsidR="00306484" w:rsidRPr="00D847B3" w:rsidRDefault="00306484">
            <w:pPr>
              <w:rPr>
                <w:rFonts w:ascii="Arial" w:hAnsi="Arial" w:cs="Arial"/>
                <w:sz w:val="20"/>
                <w:szCs w:val="20"/>
              </w:rPr>
            </w:pPr>
          </w:p>
          <w:p w14:paraId="5D6349D8" w14:textId="77777777" w:rsidR="00306484" w:rsidRPr="00D847B3" w:rsidRDefault="00306484">
            <w:pPr>
              <w:rPr>
                <w:rFonts w:ascii="Arial" w:hAnsi="Arial" w:cs="Arial"/>
                <w:sz w:val="20"/>
                <w:szCs w:val="20"/>
              </w:rPr>
            </w:pPr>
          </w:p>
          <w:p w14:paraId="4514CACB" w14:textId="77777777" w:rsidR="00306484" w:rsidRPr="00D847B3" w:rsidRDefault="00660BBA">
            <w:pPr>
              <w:rPr>
                <w:rFonts w:ascii="Arial" w:hAnsi="Arial" w:cs="Arial"/>
                <w:sz w:val="20"/>
                <w:szCs w:val="20"/>
              </w:rPr>
            </w:pPr>
            <w:r w:rsidRPr="00D847B3">
              <w:rPr>
                <w:rFonts w:ascii="Arial" w:hAnsi="Arial" w:cs="Arial"/>
                <w:sz w:val="20"/>
                <w:szCs w:val="20"/>
              </w:rPr>
              <w:t>A sentence relating to UNESCO has already been added.</w:t>
            </w:r>
          </w:p>
          <w:p w14:paraId="49B4BA18" w14:textId="77777777" w:rsidR="00306484" w:rsidRPr="00D847B3" w:rsidRDefault="00306484">
            <w:pPr>
              <w:rPr>
                <w:rFonts w:ascii="Arial" w:hAnsi="Arial" w:cs="Arial"/>
                <w:sz w:val="20"/>
                <w:szCs w:val="20"/>
              </w:rPr>
            </w:pPr>
          </w:p>
          <w:p w14:paraId="3553F739" w14:textId="77777777" w:rsidR="00306484" w:rsidRPr="00D847B3" w:rsidRDefault="00660BBA">
            <w:pPr>
              <w:rPr>
                <w:rFonts w:ascii="Arial" w:hAnsi="Arial" w:cs="Arial"/>
                <w:sz w:val="20"/>
                <w:szCs w:val="20"/>
              </w:rPr>
            </w:pPr>
            <w:r w:rsidRPr="00D847B3">
              <w:rPr>
                <w:rFonts w:ascii="Arial" w:hAnsi="Arial" w:cs="Arial"/>
                <w:sz w:val="20"/>
                <w:szCs w:val="20"/>
              </w:rPr>
              <w:t>A phrase on cultural resilience from broader Southeast Asian textile t</w:t>
            </w:r>
            <w:r w:rsidRPr="00D847B3">
              <w:rPr>
                <w:rFonts w:ascii="Arial" w:hAnsi="Arial" w:cs="Arial"/>
                <w:sz w:val="20"/>
                <w:szCs w:val="20"/>
              </w:rPr>
              <w:t xml:space="preserve">raditions is also added. </w:t>
            </w:r>
          </w:p>
          <w:p w14:paraId="71400AA3" w14:textId="77777777" w:rsidR="00306484" w:rsidRPr="00D847B3" w:rsidRDefault="00306484">
            <w:pPr>
              <w:rPr>
                <w:rFonts w:ascii="Arial" w:hAnsi="Arial" w:cs="Arial"/>
                <w:sz w:val="20"/>
                <w:szCs w:val="20"/>
              </w:rPr>
            </w:pPr>
          </w:p>
          <w:p w14:paraId="40E5139D" w14:textId="77777777" w:rsidR="00306484" w:rsidRPr="00D847B3" w:rsidRDefault="00660BBA">
            <w:pPr>
              <w:rPr>
                <w:rFonts w:ascii="Arial" w:hAnsi="Arial" w:cs="Arial"/>
                <w:sz w:val="20"/>
                <w:szCs w:val="20"/>
              </w:rPr>
            </w:pPr>
            <w:r w:rsidRPr="00D847B3">
              <w:rPr>
                <w:rFonts w:ascii="Arial" w:hAnsi="Arial" w:cs="Arial"/>
                <w:sz w:val="20"/>
                <w:szCs w:val="20"/>
              </w:rPr>
              <w:lastRenderedPageBreak/>
              <w:t>APA format is already followed. The references, both in-text and the latter part of the manuscript, have been improved and adhered to the format recommended, including italicization of necessary terms. Furthermore, the highlighte</w:t>
            </w:r>
            <w:r w:rsidRPr="00D847B3">
              <w:rPr>
                <w:rFonts w:ascii="Arial" w:hAnsi="Arial" w:cs="Arial"/>
                <w:sz w:val="20"/>
                <w:szCs w:val="20"/>
              </w:rPr>
              <w:t>d words and phrases are the slight changes to enhance the readability and language of the manuscript.</w:t>
            </w:r>
          </w:p>
          <w:p w14:paraId="2F2E4661" w14:textId="77777777" w:rsidR="00306484" w:rsidRPr="00D847B3" w:rsidRDefault="00306484">
            <w:pPr>
              <w:rPr>
                <w:rFonts w:ascii="Arial" w:hAnsi="Arial" w:cs="Arial"/>
                <w:sz w:val="20"/>
                <w:szCs w:val="20"/>
              </w:rPr>
            </w:pPr>
          </w:p>
          <w:p w14:paraId="1D4EB0A3" w14:textId="77777777" w:rsidR="00306484" w:rsidRPr="00D847B3" w:rsidRDefault="00660BBA">
            <w:pPr>
              <w:rPr>
                <w:rFonts w:ascii="Arial" w:hAnsi="Arial" w:cs="Arial"/>
                <w:sz w:val="20"/>
                <w:szCs w:val="20"/>
              </w:rPr>
            </w:pPr>
            <w:r w:rsidRPr="00D847B3">
              <w:rPr>
                <w:rFonts w:ascii="Arial" w:hAnsi="Arial" w:cs="Arial"/>
                <w:sz w:val="20"/>
                <w:szCs w:val="20"/>
              </w:rPr>
              <w:t xml:space="preserve">References are now in alphabetical order. Citations and referencing are done to ensure consistency between in-text citations and the APA reference list. </w:t>
            </w:r>
            <w:r w:rsidRPr="00D847B3">
              <w:rPr>
                <w:rFonts w:ascii="Arial" w:hAnsi="Arial" w:cs="Arial"/>
                <w:sz w:val="20"/>
                <w:szCs w:val="20"/>
              </w:rPr>
              <w:t>Making sure those details align perfectly demonstrates attention to detail and adherence to scholarly standards.</w:t>
            </w:r>
          </w:p>
        </w:tc>
      </w:tr>
      <w:tr w:rsidR="00306484" w:rsidRPr="00D847B3" w14:paraId="61D85175" w14:textId="77777777" w:rsidTr="00D847B3">
        <w:trPr>
          <w:trHeight w:val="386"/>
        </w:trPr>
        <w:tc>
          <w:tcPr>
            <w:tcW w:w="5297" w:type="dxa"/>
          </w:tcPr>
          <w:p w14:paraId="65E55EEB" w14:textId="77777777" w:rsidR="00306484" w:rsidRPr="00D847B3" w:rsidRDefault="00660BBA">
            <w:pPr>
              <w:pStyle w:val="Heading2"/>
              <w:ind w:left="360"/>
              <w:jc w:val="left"/>
              <w:rPr>
                <w:rFonts w:ascii="Arial" w:eastAsia="Times New Roman" w:hAnsi="Arial" w:cs="Arial"/>
              </w:rPr>
            </w:pPr>
            <w:r w:rsidRPr="00D847B3">
              <w:rPr>
                <w:rFonts w:ascii="Arial" w:eastAsia="Times New Roman" w:hAnsi="Arial" w:cs="Arial"/>
              </w:rPr>
              <w:lastRenderedPageBreak/>
              <w:t xml:space="preserve">Is the </w:t>
            </w:r>
            <w:proofErr w:type="spellStart"/>
            <w:r w:rsidRPr="00D847B3">
              <w:rPr>
                <w:rFonts w:ascii="Arial" w:eastAsia="Times New Roman" w:hAnsi="Arial" w:cs="Arial"/>
              </w:rPr>
              <w:t>language</w:t>
            </w:r>
            <w:proofErr w:type="spellEnd"/>
            <w:r w:rsidRPr="00D847B3">
              <w:rPr>
                <w:rFonts w:ascii="Arial" w:eastAsia="Times New Roman" w:hAnsi="Arial" w:cs="Arial"/>
              </w:rPr>
              <w:t xml:space="preserve">/English </w:t>
            </w:r>
            <w:proofErr w:type="spellStart"/>
            <w:r w:rsidRPr="00D847B3">
              <w:rPr>
                <w:rFonts w:ascii="Arial" w:eastAsia="Times New Roman" w:hAnsi="Arial" w:cs="Arial"/>
              </w:rPr>
              <w:t>quality</w:t>
            </w:r>
            <w:proofErr w:type="spellEnd"/>
            <w:r w:rsidRPr="00D847B3">
              <w:rPr>
                <w:rFonts w:ascii="Arial" w:eastAsia="Times New Roman" w:hAnsi="Arial" w:cs="Arial"/>
              </w:rPr>
              <w:t xml:space="preserve"> of the article </w:t>
            </w:r>
            <w:proofErr w:type="spellStart"/>
            <w:r w:rsidRPr="00D847B3">
              <w:rPr>
                <w:rFonts w:ascii="Arial" w:eastAsia="Times New Roman" w:hAnsi="Arial" w:cs="Arial"/>
              </w:rPr>
              <w:t>suitable</w:t>
            </w:r>
            <w:proofErr w:type="spellEnd"/>
            <w:r w:rsidRPr="00D847B3">
              <w:rPr>
                <w:rFonts w:ascii="Arial" w:eastAsia="Times New Roman" w:hAnsi="Arial" w:cs="Arial"/>
              </w:rPr>
              <w:t xml:space="preserve"> for </w:t>
            </w:r>
            <w:proofErr w:type="spellStart"/>
            <w:r w:rsidRPr="00D847B3">
              <w:rPr>
                <w:rFonts w:ascii="Arial" w:eastAsia="Times New Roman" w:hAnsi="Arial" w:cs="Arial"/>
              </w:rPr>
              <w:t>scholarly</w:t>
            </w:r>
            <w:proofErr w:type="spellEnd"/>
            <w:r w:rsidRPr="00D847B3">
              <w:rPr>
                <w:rFonts w:ascii="Arial" w:eastAsia="Times New Roman" w:hAnsi="Arial" w:cs="Arial"/>
              </w:rPr>
              <w:t xml:space="preserve"> communications?</w:t>
            </w:r>
          </w:p>
          <w:p w14:paraId="2B774932" w14:textId="77777777" w:rsidR="00306484" w:rsidRPr="00D847B3" w:rsidRDefault="00306484">
            <w:pPr>
              <w:rPr>
                <w:rFonts w:ascii="Arial" w:hAnsi="Arial" w:cs="Arial"/>
                <w:sz w:val="20"/>
                <w:szCs w:val="20"/>
              </w:rPr>
            </w:pPr>
          </w:p>
        </w:tc>
        <w:tc>
          <w:tcPr>
            <w:tcW w:w="9261" w:type="dxa"/>
          </w:tcPr>
          <w:p w14:paraId="1A3FC541" w14:textId="77777777" w:rsidR="00306484" w:rsidRPr="00D847B3" w:rsidRDefault="00660BBA">
            <w:pPr>
              <w:rPr>
                <w:rFonts w:ascii="Arial" w:hAnsi="Arial" w:cs="Arial"/>
                <w:sz w:val="20"/>
                <w:szCs w:val="20"/>
              </w:rPr>
            </w:pPr>
            <w:r w:rsidRPr="00D847B3">
              <w:rPr>
                <w:rFonts w:ascii="Arial" w:hAnsi="Arial" w:cs="Arial"/>
                <w:sz w:val="20"/>
                <w:szCs w:val="20"/>
              </w:rPr>
              <w:t xml:space="preserve">Yes, it is. </w:t>
            </w:r>
          </w:p>
          <w:p w14:paraId="1B7F0A09" w14:textId="77777777" w:rsidR="00306484" w:rsidRPr="00D847B3" w:rsidRDefault="00660BBA">
            <w:pPr>
              <w:rPr>
                <w:rFonts w:ascii="Arial" w:hAnsi="Arial" w:cs="Arial"/>
                <w:sz w:val="20"/>
                <w:szCs w:val="20"/>
              </w:rPr>
            </w:pPr>
            <w:r w:rsidRPr="00D847B3">
              <w:rPr>
                <w:rFonts w:ascii="Arial" w:hAnsi="Arial" w:cs="Arial"/>
                <w:sz w:val="20"/>
                <w:szCs w:val="20"/>
              </w:rPr>
              <w:t>Minor suggestions:</w:t>
            </w:r>
          </w:p>
          <w:p w14:paraId="73B0B051" w14:textId="77777777" w:rsidR="00306484" w:rsidRPr="00D847B3" w:rsidRDefault="00660BBA">
            <w:pPr>
              <w:rPr>
                <w:rFonts w:ascii="Arial" w:hAnsi="Arial" w:cs="Arial"/>
                <w:sz w:val="20"/>
                <w:szCs w:val="20"/>
              </w:rPr>
            </w:pPr>
            <w:r w:rsidRPr="00D847B3">
              <w:rPr>
                <w:rFonts w:ascii="Arial" w:hAnsi="Arial" w:cs="Arial"/>
                <w:sz w:val="20"/>
                <w:szCs w:val="20"/>
              </w:rPr>
              <w:t>A few long sentences in</w:t>
            </w:r>
            <w:r w:rsidRPr="00D847B3">
              <w:rPr>
                <w:rFonts w:ascii="Arial" w:hAnsi="Arial" w:cs="Arial"/>
                <w:sz w:val="20"/>
                <w:szCs w:val="20"/>
              </w:rPr>
              <w:t xml:space="preserve"> the introduction and abstract could be shortened for improved readability.</w:t>
            </w:r>
          </w:p>
          <w:p w14:paraId="5C690457" w14:textId="77777777" w:rsidR="00306484" w:rsidRPr="00D847B3" w:rsidRDefault="00660BBA">
            <w:pPr>
              <w:rPr>
                <w:rFonts w:ascii="Arial" w:hAnsi="Arial" w:cs="Arial"/>
                <w:sz w:val="20"/>
                <w:szCs w:val="20"/>
              </w:rPr>
            </w:pPr>
            <w:r w:rsidRPr="00D847B3">
              <w:rPr>
                <w:rFonts w:ascii="Arial" w:hAnsi="Arial" w:cs="Arial"/>
                <w:sz w:val="20"/>
                <w:szCs w:val="20"/>
              </w:rPr>
              <w:t>Ensure consistent spelling of key terms (e.g., “</w:t>
            </w:r>
            <w:proofErr w:type="spellStart"/>
            <w:r w:rsidRPr="00D847B3">
              <w:rPr>
                <w:rFonts w:ascii="Arial" w:hAnsi="Arial" w:cs="Arial"/>
                <w:sz w:val="20"/>
                <w:szCs w:val="20"/>
              </w:rPr>
              <w:t>Panagabel</w:t>
            </w:r>
            <w:proofErr w:type="spellEnd"/>
            <w:r w:rsidRPr="00D847B3">
              <w:rPr>
                <w:rFonts w:ascii="Arial" w:hAnsi="Arial" w:cs="Arial"/>
                <w:sz w:val="20"/>
                <w:szCs w:val="20"/>
              </w:rPr>
              <w:t xml:space="preserve">” vs. </w:t>
            </w:r>
            <w:proofErr w:type="spellStart"/>
            <w:r w:rsidRPr="00D847B3">
              <w:rPr>
                <w:rFonts w:ascii="Arial" w:hAnsi="Arial" w:cs="Arial"/>
                <w:sz w:val="20"/>
                <w:szCs w:val="20"/>
              </w:rPr>
              <w:t>panagabel</w:t>
            </w:r>
            <w:proofErr w:type="spellEnd"/>
            <w:r w:rsidRPr="00D847B3">
              <w:rPr>
                <w:rFonts w:ascii="Arial" w:hAnsi="Arial" w:cs="Arial"/>
                <w:sz w:val="20"/>
                <w:szCs w:val="20"/>
              </w:rPr>
              <w:t>) throughout.</w:t>
            </w:r>
          </w:p>
        </w:tc>
        <w:tc>
          <w:tcPr>
            <w:tcW w:w="6376" w:type="dxa"/>
          </w:tcPr>
          <w:p w14:paraId="43D8739E" w14:textId="77777777" w:rsidR="00306484" w:rsidRPr="00D847B3" w:rsidRDefault="00660BBA">
            <w:pPr>
              <w:rPr>
                <w:rFonts w:ascii="Arial" w:hAnsi="Arial" w:cs="Arial"/>
                <w:sz w:val="20"/>
                <w:szCs w:val="20"/>
              </w:rPr>
            </w:pPr>
            <w:r w:rsidRPr="00D847B3">
              <w:rPr>
                <w:rFonts w:ascii="Arial" w:hAnsi="Arial" w:cs="Arial"/>
                <w:sz w:val="20"/>
                <w:szCs w:val="20"/>
              </w:rPr>
              <w:t xml:space="preserve">The consistent use of terms in the discussion of results, except in actual responses of respondents, has already improved. </w:t>
            </w:r>
          </w:p>
        </w:tc>
      </w:tr>
      <w:tr w:rsidR="00306484" w:rsidRPr="00D847B3" w14:paraId="1FB74C54" w14:textId="77777777" w:rsidTr="00D847B3">
        <w:trPr>
          <w:trHeight w:val="1178"/>
        </w:trPr>
        <w:tc>
          <w:tcPr>
            <w:tcW w:w="5297" w:type="dxa"/>
          </w:tcPr>
          <w:p w14:paraId="42B9E645" w14:textId="77777777" w:rsidR="00306484" w:rsidRPr="00D847B3" w:rsidRDefault="00660BBA">
            <w:pPr>
              <w:pStyle w:val="Heading2"/>
              <w:jc w:val="left"/>
              <w:rPr>
                <w:rFonts w:ascii="Arial" w:eastAsia="Times New Roman" w:hAnsi="Arial" w:cs="Arial"/>
                <w:b w:val="0"/>
              </w:rPr>
            </w:pPr>
            <w:proofErr w:type="spellStart"/>
            <w:r w:rsidRPr="00D847B3">
              <w:rPr>
                <w:rFonts w:ascii="Arial" w:eastAsia="Times New Roman" w:hAnsi="Arial" w:cs="Arial"/>
                <w:u w:val="single"/>
              </w:rPr>
              <w:t>Optional</w:t>
            </w:r>
            <w:proofErr w:type="spellEnd"/>
            <w:r w:rsidRPr="00D847B3">
              <w:rPr>
                <w:rFonts w:ascii="Arial" w:eastAsia="Times New Roman" w:hAnsi="Arial" w:cs="Arial"/>
                <w:u w:val="single"/>
              </w:rPr>
              <w:t>/General</w:t>
            </w:r>
            <w:r w:rsidRPr="00D847B3">
              <w:rPr>
                <w:rFonts w:ascii="Arial" w:eastAsia="Times New Roman" w:hAnsi="Arial" w:cs="Arial"/>
              </w:rPr>
              <w:t xml:space="preserve"> </w:t>
            </w:r>
            <w:proofErr w:type="spellStart"/>
            <w:r w:rsidRPr="00D847B3">
              <w:rPr>
                <w:rFonts w:ascii="Arial" w:eastAsia="Times New Roman" w:hAnsi="Arial" w:cs="Arial"/>
                <w:b w:val="0"/>
              </w:rPr>
              <w:t>comments</w:t>
            </w:r>
            <w:proofErr w:type="spellEnd"/>
          </w:p>
          <w:p w14:paraId="70C3CD10" w14:textId="77777777" w:rsidR="00306484" w:rsidRPr="00D847B3" w:rsidRDefault="00306484">
            <w:pPr>
              <w:pStyle w:val="Heading2"/>
              <w:jc w:val="left"/>
              <w:rPr>
                <w:rFonts w:ascii="Arial" w:eastAsia="Times New Roman" w:hAnsi="Arial" w:cs="Arial"/>
                <w:b w:val="0"/>
              </w:rPr>
            </w:pPr>
          </w:p>
        </w:tc>
        <w:tc>
          <w:tcPr>
            <w:tcW w:w="9261" w:type="dxa"/>
          </w:tcPr>
          <w:p w14:paraId="229EE383" w14:textId="77777777" w:rsidR="00306484" w:rsidRPr="00D847B3" w:rsidRDefault="00660BBA">
            <w:pPr>
              <w:pBdr>
                <w:top w:val="nil"/>
                <w:left w:val="nil"/>
                <w:bottom w:val="nil"/>
                <w:right w:val="nil"/>
                <w:between w:val="nil"/>
              </w:pBdr>
              <w:rPr>
                <w:rFonts w:ascii="Arial" w:hAnsi="Arial" w:cs="Arial"/>
                <w:color w:val="000000"/>
                <w:sz w:val="20"/>
                <w:szCs w:val="20"/>
              </w:rPr>
            </w:pPr>
            <w:r w:rsidRPr="00D847B3">
              <w:rPr>
                <w:rFonts w:ascii="Arial" w:hAnsi="Arial" w:cs="Arial"/>
                <w:color w:val="000000"/>
                <w:sz w:val="20"/>
                <w:szCs w:val="20"/>
              </w:rPr>
              <w:t xml:space="preserve">This manuscript offers a rich, well-researched contribution to cultural heritage, identity formation, </w:t>
            </w:r>
            <w:r w:rsidRPr="00D847B3">
              <w:rPr>
                <w:rFonts w:ascii="Arial" w:hAnsi="Arial" w:cs="Arial"/>
                <w:color w:val="000000"/>
                <w:sz w:val="20"/>
                <w:szCs w:val="20"/>
              </w:rPr>
              <w:t>and ethnographic scholarship on Ilocano weaving traditions.</w:t>
            </w:r>
          </w:p>
        </w:tc>
        <w:tc>
          <w:tcPr>
            <w:tcW w:w="6376" w:type="dxa"/>
          </w:tcPr>
          <w:p w14:paraId="448AE671" w14:textId="77777777" w:rsidR="00306484" w:rsidRPr="00D847B3" w:rsidRDefault="00660BBA">
            <w:pPr>
              <w:rPr>
                <w:rFonts w:ascii="Arial" w:hAnsi="Arial" w:cs="Arial"/>
                <w:sz w:val="20"/>
                <w:szCs w:val="20"/>
              </w:rPr>
            </w:pPr>
            <w:r w:rsidRPr="00D847B3">
              <w:rPr>
                <w:rFonts w:ascii="Arial" w:hAnsi="Arial" w:cs="Arial"/>
                <w:sz w:val="20"/>
                <w:szCs w:val="20"/>
              </w:rPr>
              <w:t>My study is grounded on ethnographic research to explore and document the narratives and has utilized appropriate sampling techniques, data gathering procedures, and other necessary processes cons</w:t>
            </w:r>
            <w:r w:rsidRPr="00D847B3">
              <w:rPr>
                <w:rFonts w:ascii="Arial" w:hAnsi="Arial" w:cs="Arial"/>
                <w:sz w:val="20"/>
                <w:szCs w:val="20"/>
              </w:rPr>
              <w:t xml:space="preserve">tructively aligned with the goal of the research. </w:t>
            </w:r>
          </w:p>
        </w:tc>
      </w:tr>
    </w:tbl>
    <w:p w14:paraId="44E33065" w14:textId="77777777" w:rsidR="00306484" w:rsidRPr="00D847B3" w:rsidRDefault="00306484">
      <w:pPr>
        <w:pBdr>
          <w:top w:val="nil"/>
          <w:left w:val="nil"/>
          <w:bottom w:val="nil"/>
          <w:right w:val="nil"/>
          <w:between w:val="nil"/>
        </w:pBdr>
        <w:jc w:val="both"/>
        <w:rPr>
          <w:rFonts w:ascii="Arial" w:hAnsi="Arial" w:cs="Arial"/>
          <w:b/>
          <w:color w:val="000000"/>
          <w:sz w:val="20"/>
          <w:szCs w:val="20"/>
          <w:u w:val="single"/>
        </w:rPr>
      </w:pPr>
    </w:p>
    <w:tbl>
      <w:tblPr>
        <w:tblStyle w:val="a1"/>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61"/>
        <w:gridCol w:w="8554"/>
        <w:gridCol w:w="5619"/>
      </w:tblGrid>
      <w:tr w:rsidR="00306484" w:rsidRPr="00D847B3" w14:paraId="165F3624" w14:textId="77777777">
        <w:trPr>
          <w:trHeight w:val="237"/>
        </w:trPr>
        <w:tc>
          <w:tcPr>
            <w:tcW w:w="20934" w:type="dxa"/>
            <w:gridSpan w:val="3"/>
            <w:tcBorders>
              <w:top w:val="nil"/>
              <w:left w:val="nil"/>
              <w:right w:val="nil"/>
            </w:tcBorders>
            <w:shd w:val="clear" w:color="auto" w:fill="auto"/>
            <w:tcMar>
              <w:top w:w="0" w:type="dxa"/>
              <w:left w:w="108" w:type="dxa"/>
              <w:bottom w:w="0" w:type="dxa"/>
              <w:right w:w="108" w:type="dxa"/>
            </w:tcMar>
            <w:vAlign w:val="center"/>
          </w:tcPr>
          <w:p w14:paraId="5AC46975" w14:textId="77777777" w:rsidR="00306484" w:rsidRPr="00D847B3" w:rsidRDefault="00660BBA">
            <w:pPr>
              <w:pBdr>
                <w:top w:val="nil"/>
                <w:left w:val="nil"/>
                <w:bottom w:val="nil"/>
                <w:right w:val="nil"/>
                <w:between w:val="nil"/>
              </w:pBdr>
              <w:rPr>
                <w:rFonts w:ascii="Arial" w:hAnsi="Arial" w:cs="Arial"/>
                <w:b/>
                <w:color w:val="000000"/>
                <w:sz w:val="20"/>
                <w:szCs w:val="20"/>
                <w:u w:val="single"/>
              </w:rPr>
            </w:pPr>
            <w:r w:rsidRPr="00D847B3">
              <w:rPr>
                <w:rFonts w:ascii="Arial" w:hAnsi="Arial" w:cs="Arial"/>
                <w:b/>
                <w:color w:val="000000"/>
                <w:sz w:val="20"/>
                <w:szCs w:val="20"/>
                <w:highlight w:val="yellow"/>
                <w:u w:val="single"/>
              </w:rPr>
              <w:t>PART  2:</w:t>
            </w:r>
            <w:r w:rsidRPr="00D847B3">
              <w:rPr>
                <w:rFonts w:ascii="Arial" w:hAnsi="Arial" w:cs="Arial"/>
                <w:b/>
                <w:color w:val="000000"/>
                <w:sz w:val="20"/>
                <w:szCs w:val="20"/>
                <w:u w:val="single"/>
              </w:rPr>
              <w:t xml:space="preserve"> </w:t>
            </w:r>
          </w:p>
          <w:p w14:paraId="3C0E9462" w14:textId="77777777" w:rsidR="00306484" w:rsidRPr="00D847B3" w:rsidRDefault="00306484">
            <w:pPr>
              <w:pBdr>
                <w:top w:val="nil"/>
                <w:left w:val="nil"/>
                <w:bottom w:val="nil"/>
                <w:right w:val="nil"/>
                <w:between w:val="nil"/>
              </w:pBdr>
              <w:rPr>
                <w:rFonts w:ascii="Arial" w:hAnsi="Arial" w:cs="Arial"/>
                <w:b/>
                <w:color w:val="000000"/>
                <w:sz w:val="20"/>
                <w:szCs w:val="20"/>
                <w:u w:val="single"/>
              </w:rPr>
            </w:pPr>
          </w:p>
        </w:tc>
      </w:tr>
      <w:tr w:rsidR="00306484" w:rsidRPr="00D847B3" w14:paraId="2D855B32" w14:textId="77777777">
        <w:trPr>
          <w:trHeight w:val="935"/>
        </w:trPr>
        <w:tc>
          <w:tcPr>
            <w:tcW w:w="6761" w:type="dxa"/>
            <w:shd w:val="clear" w:color="auto" w:fill="auto"/>
            <w:tcMar>
              <w:top w:w="0" w:type="dxa"/>
              <w:left w:w="108" w:type="dxa"/>
              <w:bottom w:w="0" w:type="dxa"/>
              <w:right w:w="108" w:type="dxa"/>
            </w:tcMar>
            <w:vAlign w:val="center"/>
          </w:tcPr>
          <w:p w14:paraId="5DACC1F1" w14:textId="77777777" w:rsidR="00306484" w:rsidRPr="00D847B3" w:rsidRDefault="00306484">
            <w:pPr>
              <w:pBdr>
                <w:top w:val="nil"/>
                <w:left w:val="nil"/>
                <w:bottom w:val="nil"/>
                <w:right w:val="nil"/>
                <w:between w:val="nil"/>
              </w:pBdr>
              <w:rPr>
                <w:rFonts w:ascii="Arial" w:hAnsi="Arial" w:cs="Arial"/>
                <w:color w:val="000000"/>
                <w:sz w:val="20"/>
                <w:szCs w:val="20"/>
              </w:rPr>
            </w:pPr>
          </w:p>
        </w:tc>
        <w:tc>
          <w:tcPr>
            <w:tcW w:w="8554" w:type="dxa"/>
            <w:shd w:val="clear" w:color="auto" w:fill="auto"/>
            <w:tcMar>
              <w:top w:w="0" w:type="dxa"/>
              <w:left w:w="108" w:type="dxa"/>
              <w:bottom w:w="0" w:type="dxa"/>
              <w:right w:w="108" w:type="dxa"/>
            </w:tcMar>
          </w:tcPr>
          <w:p w14:paraId="4799239A" w14:textId="77777777" w:rsidR="00306484" w:rsidRPr="00D847B3" w:rsidRDefault="00660BBA">
            <w:pPr>
              <w:pStyle w:val="Heading2"/>
              <w:jc w:val="left"/>
              <w:rPr>
                <w:rFonts w:ascii="Arial" w:eastAsia="Times New Roman" w:hAnsi="Arial" w:cs="Arial"/>
              </w:rPr>
            </w:pPr>
            <w:proofErr w:type="spellStart"/>
            <w:r w:rsidRPr="00D847B3">
              <w:rPr>
                <w:rFonts w:ascii="Arial" w:eastAsia="Times New Roman" w:hAnsi="Arial" w:cs="Arial"/>
              </w:rPr>
              <w:t>Reviewer’s</w:t>
            </w:r>
            <w:proofErr w:type="spellEnd"/>
            <w:r w:rsidRPr="00D847B3">
              <w:rPr>
                <w:rFonts w:ascii="Arial" w:eastAsia="Times New Roman" w:hAnsi="Arial" w:cs="Arial"/>
              </w:rPr>
              <w:t xml:space="preserve"> comment</w:t>
            </w:r>
          </w:p>
        </w:tc>
        <w:tc>
          <w:tcPr>
            <w:tcW w:w="5619" w:type="dxa"/>
            <w:shd w:val="clear" w:color="auto" w:fill="auto"/>
          </w:tcPr>
          <w:p w14:paraId="58F797BF" w14:textId="77777777" w:rsidR="00306484" w:rsidRPr="00D847B3" w:rsidRDefault="00660BBA">
            <w:pPr>
              <w:pStyle w:val="Heading2"/>
              <w:jc w:val="left"/>
              <w:rPr>
                <w:rFonts w:ascii="Arial" w:eastAsia="Times New Roman" w:hAnsi="Arial" w:cs="Arial"/>
                <w:b w:val="0"/>
              </w:rPr>
            </w:pPr>
            <w:proofErr w:type="spellStart"/>
            <w:r w:rsidRPr="00D847B3">
              <w:rPr>
                <w:rFonts w:ascii="Arial" w:eastAsia="Times New Roman" w:hAnsi="Arial" w:cs="Arial"/>
              </w:rPr>
              <w:t>Author’s</w:t>
            </w:r>
            <w:proofErr w:type="spellEnd"/>
            <w:r w:rsidRPr="00D847B3">
              <w:rPr>
                <w:rFonts w:ascii="Arial" w:eastAsia="Times New Roman" w:hAnsi="Arial" w:cs="Arial"/>
              </w:rPr>
              <w:t xml:space="preserve"> comment</w:t>
            </w:r>
            <w:r w:rsidRPr="00D847B3">
              <w:rPr>
                <w:rFonts w:ascii="Arial" w:eastAsia="Times New Roman" w:hAnsi="Arial" w:cs="Arial"/>
                <w:b w:val="0"/>
              </w:rPr>
              <w:t xml:space="preserve"> </w:t>
            </w:r>
            <w:r w:rsidRPr="00D847B3">
              <w:rPr>
                <w:rFonts w:ascii="Arial" w:eastAsia="Times New Roman" w:hAnsi="Arial" w:cs="Arial"/>
                <w:b w:val="0"/>
                <w:i/>
              </w:rPr>
              <w:t xml:space="preserve">(if </w:t>
            </w:r>
            <w:proofErr w:type="spellStart"/>
            <w:r w:rsidRPr="00D847B3">
              <w:rPr>
                <w:rFonts w:ascii="Arial" w:eastAsia="Times New Roman" w:hAnsi="Arial" w:cs="Arial"/>
                <w:b w:val="0"/>
                <w:i/>
              </w:rPr>
              <w:t>agreed</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with</w:t>
            </w:r>
            <w:proofErr w:type="spellEnd"/>
            <w:r w:rsidRPr="00D847B3">
              <w:rPr>
                <w:rFonts w:ascii="Arial" w:eastAsia="Times New Roman" w:hAnsi="Arial" w:cs="Arial"/>
                <w:b w:val="0"/>
                <w:i/>
              </w:rPr>
              <w:t xml:space="preserve"> the </w:t>
            </w:r>
            <w:proofErr w:type="spellStart"/>
            <w:r w:rsidRPr="00D847B3">
              <w:rPr>
                <w:rFonts w:ascii="Arial" w:eastAsia="Times New Roman" w:hAnsi="Arial" w:cs="Arial"/>
                <w:b w:val="0"/>
                <w:i/>
              </w:rPr>
              <w:t>reviewer</w:t>
            </w:r>
            <w:proofErr w:type="spellEnd"/>
            <w:r w:rsidRPr="00D847B3">
              <w:rPr>
                <w:rFonts w:ascii="Arial" w:eastAsia="Times New Roman" w:hAnsi="Arial" w:cs="Arial"/>
                <w:b w:val="0"/>
                <w:i/>
              </w:rPr>
              <w:t xml:space="preserve">, correct the </w:t>
            </w:r>
            <w:proofErr w:type="spellStart"/>
            <w:r w:rsidRPr="00D847B3">
              <w:rPr>
                <w:rFonts w:ascii="Arial" w:eastAsia="Times New Roman" w:hAnsi="Arial" w:cs="Arial"/>
                <w:b w:val="0"/>
                <w:i/>
              </w:rPr>
              <w:t>manuscript</w:t>
            </w:r>
            <w:proofErr w:type="spellEnd"/>
            <w:r w:rsidRPr="00D847B3">
              <w:rPr>
                <w:rFonts w:ascii="Arial" w:eastAsia="Times New Roman" w:hAnsi="Arial" w:cs="Arial"/>
                <w:b w:val="0"/>
                <w:i/>
              </w:rPr>
              <w:t xml:space="preserve"> and </w:t>
            </w:r>
            <w:proofErr w:type="spellStart"/>
            <w:r w:rsidRPr="00D847B3">
              <w:rPr>
                <w:rFonts w:ascii="Arial" w:eastAsia="Times New Roman" w:hAnsi="Arial" w:cs="Arial"/>
                <w:b w:val="0"/>
                <w:i/>
              </w:rPr>
              <w:t>highlight</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that</w:t>
            </w:r>
            <w:proofErr w:type="spellEnd"/>
            <w:r w:rsidRPr="00D847B3">
              <w:rPr>
                <w:rFonts w:ascii="Arial" w:eastAsia="Times New Roman" w:hAnsi="Arial" w:cs="Arial"/>
                <w:b w:val="0"/>
                <w:i/>
              </w:rPr>
              <w:t xml:space="preserve"> part in the </w:t>
            </w:r>
            <w:proofErr w:type="spellStart"/>
            <w:r w:rsidRPr="00D847B3">
              <w:rPr>
                <w:rFonts w:ascii="Arial" w:eastAsia="Times New Roman" w:hAnsi="Arial" w:cs="Arial"/>
                <w:b w:val="0"/>
                <w:i/>
              </w:rPr>
              <w:t>manuscript</w:t>
            </w:r>
            <w:proofErr w:type="spellEnd"/>
            <w:r w:rsidRPr="00D847B3">
              <w:rPr>
                <w:rFonts w:ascii="Arial" w:eastAsia="Times New Roman" w:hAnsi="Arial" w:cs="Arial"/>
                <w:b w:val="0"/>
                <w:i/>
              </w:rPr>
              <w:t xml:space="preserve">. It </w:t>
            </w:r>
            <w:proofErr w:type="spellStart"/>
            <w:r w:rsidRPr="00D847B3">
              <w:rPr>
                <w:rFonts w:ascii="Arial" w:eastAsia="Times New Roman" w:hAnsi="Arial" w:cs="Arial"/>
                <w:b w:val="0"/>
                <w:i/>
              </w:rPr>
              <w:t>is</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mandatory</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that</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authors</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should</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write</w:t>
            </w:r>
            <w:proofErr w:type="spellEnd"/>
            <w:r w:rsidRPr="00D847B3">
              <w:rPr>
                <w:rFonts w:ascii="Arial" w:eastAsia="Times New Roman" w:hAnsi="Arial" w:cs="Arial"/>
                <w:b w:val="0"/>
                <w:i/>
              </w:rPr>
              <w:t xml:space="preserve"> </w:t>
            </w:r>
            <w:proofErr w:type="spellStart"/>
            <w:r w:rsidRPr="00D847B3">
              <w:rPr>
                <w:rFonts w:ascii="Arial" w:eastAsia="Times New Roman" w:hAnsi="Arial" w:cs="Arial"/>
                <w:b w:val="0"/>
                <w:i/>
              </w:rPr>
              <w:t>his</w:t>
            </w:r>
            <w:proofErr w:type="spellEnd"/>
            <w:r w:rsidRPr="00D847B3">
              <w:rPr>
                <w:rFonts w:ascii="Arial" w:eastAsia="Times New Roman" w:hAnsi="Arial" w:cs="Arial"/>
                <w:b w:val="0"/>
                <w:i/>
              </w:rPr>
              <w:t>/</w:t>
            </w:r>
            <w:proofErr w:type="spellStart"/>
            <w:r w:rsidRPr="00D847B3">
              <w:rPr>
                <w:rFonts w:ascii="Arial" w:eastAsia="Times New Roman" w:hAnsi="Arial" w:cs="Arial"/>
                <w:b w:val="0"/>
                <w:i/>
              </w:rPr>
              <w:t>her</w:t>
            </w:r>
            <w:proofErr w:type="spellEnd"/>
            <w:r w:rsidRPr="00D847B3">
              <w:rPr>
                <w:rFonts w:ascii="Arial" w:eastAsia="Times New Roman" w:hAnsi="Arial" w:cs="Arial"/>
                <w:b w:val="0"/>
                <w:i/>
              </w:rPr>
              <w:t xml:space="preserve"> feedback </w:t>
            </w:r>
            <w:proofErr w:type="spellStart"/>
            <w:r w:rsidRPr="00D847B3">
              <w:rPr>
                <w:rFonts w:ascii="Arial" w:eastAsia="Times New Roman" w:hAnsi="Arial" w:cs="Arial"/>
                <w:b w:val="0"/>
                <w:i/>
              </w:rPr>
              <w:t>here</w:t>
            </w:r>
            <w:proofErr w:type="spellEnd"/>
            <w:r w:rsidRPr="00D847B3">
              <w:rPr>
                <w:rFonts w:ascii="Arial" w:eastAsia="Times New Roman" w:hAnsi="Arial" w:cs="Arial"/>
                <w:b w:val="0"/>
                <w:i/>
              </w:rPr>
              <w:t>)</w:t>
            </w:r>
          </w:p>
        </w:tc>
      </w:tr>
      <w:tr w:rsidR="00306484" w:rsidRPr="00D847B3" w14:paraId="73F4F0A1" w14:textId="77777777">
        <w:trPr>
          <w:trHeight w:val="697"/>
        </w:trPr>
        <w:tc>
          <w:tcPr>
            <w:tcW w:w="6761" w:type="dxa"/>
            <w:shd w:val="clear" w:color="auto" w:fill="auto"/>
            <w:tcMar>
              <w:top w:w="0" w:type="dxa"/>
              <w:left w:w="108" w:type="dxa"/>
              <w:bottom w:w="0" w:type="dxa"/>
              <w:right w:w="108" w:type="dxa"/>
            </w:tcMar>
            <w:vAlign w:val="center"/>
          </w:tcPr>
          <w:p w14:paraId="70085AB6" w14:textId="77777777" w:rsidR="00306484" w:rsidRPr="00D847B3" w:rsidRDefault="00660BBA">
            <w:pPr>
              <w:pBdr>
                <w:top w:val="nil"/>
                <w:left w:val="nil"/>
                <w:bottom w:val="nil"/>
                <w:right w:val="nil"/>
                <w:between w:val="nil"/>
              </w:pBdr>
              <w:rPr>
                <w:rFonts w:ascii="Arial" w:hAnsi="Arial" w:cs="Arial"/>
                <w:b/>
                <w:color w:val="000000"/>
                <w:sz w:val="20"/>
                <w:szCs w:val="20"/>
              </w:rPr>
            </w:pPr>
            <w:r w:rsidRPr="00D847B3">
              <w:rPr>
                <w:rFonts w:ascii="Arial" w:hAnsi="Arial" w:cs="Arial"/>
                <w:b/>
                <w:color w:val="000000"/>
                <w:sz w:val="20"/>
                <w:szCs w:val="20"/>
              </w:rPr>
              <w:t xml:space="preserve">Are there ethical issues in this manuscript? </w:t>
            </w:r>
          </w:p>
          <w:p w14:paraId="0B8CF840" w14:textId="77777777" w:rsidR="00306484" w:rsidRPr="00D847B3" w:rsidRDefault="00306484">
            <w:pPr>
              <w:pBdr>
                <w:top w:val="nil"/>
                <w:left w:val="nil"/>
                <w:bottom w:val="nil"/>
                <w:right w:val="nil"/>
                <w:between w:val="nil"/>
              </w:pBdr>
              <w:rPr>
                <w:rFonts w:ascii="Arial" w:hAnsi="Arial" w:cs="Arial"/>
                <w:color w:val="000000"/>
                <w:sz w:val="20"/>
                <w:szCs w:val="20"/>
              </w:rPr>
            </w:pPr>
          </w:p>
        </w:tc>
        <w:tc>
          <w:tcPr>
            <w:tcW w:w="8554" w:type="dxa"/>
            <w:shd w:val="clear" w:color="auto" w:fill="auto"/>
            <w:tcMar>
              <w:top w:w="0" w:type="dxa"/>
              <w:left w:w="108" w:type="dxa"/>
              <w:bottom w:w="0" w:type="dxa"/>
              <w:right w:w="108" w:type="dxa"/>
            </w:tcMar>
            <w:vAlign w:val="center"/>
          </w:tcPr>
          <w:p w14:paraId="3A1C53BE" w14:textId="77777777" w:rsidR="00306484" w:rsidRPr="00D847B3" w:rsidRDefault="00660BBA">
            <w:pPr>
              <w:pBdr>
                <w:top w:val="nil"/>
                <w:left w:val="nil"/>
                <w:bottom w:val="nil"/>
                <w:right w:val="nil"/>
                <w:between w:val="nil"/>
              </w:pBdr>
              <w:rPr>
                <w:rFonts w:ascii="Arial" w:hAnsi="Arial" w:cs="Arial"/>
                <w:i/>
                <w:color w:val="000000"/>
                <w:sz w:val="20"/>
                <w:szCs w:val="20"/>
                <w:u w:val="single"/>
              </w:rPr>
            </w:pPr>
            <w:r w:rsidRPr="00D847B3">
              <w:rPr>
                <w:rFonts w:ascii="Arial" w:hAnsi="Arial" w:cs="Arial"/>
                <w:i/>
                <w:color w:val="000000"/>
                <w:sz w:val="20"/>
                <w:szCs w:val="20"/>
                <w:u w:val="single"/>
              </w:rPr>
              <w:t>(If yes, Kindly please write down the ethical issues here in detail)</w:t>
            </w:r>
          </w:p>
          <w:p w14:paraId="6BC5651B" w14:textId="77777777" w:rsidR="00306484" w:rsidRPr="00D847B3" w:rsidRDefault="00306484">
            <w:pPr>
              <w:pBdr>
                <w:top w:val="nil"/>
                <w:left w:val="nil"/>
                <w:bottom w:val="nil"/>
                <w:right w:val="nil"/>
                <w:between w:val="nil"/>
              </w:pBdr>
              <w:rPr>
                <w:rFonts w:ascii="Arial" w:hAnsi="Arial" w:cs="Arial"/>
                <w:color w:val="000000"/>
                <w:sz w:val="20"/>
                <w:szCs w:val="20"/>
              </w:rPr>
            </w:pPr>
          </w:p>
          <w:p w14:paraId="0EC4A8C9" w14:textId="77777777" w:rsidR="00306484" w:rsidRPr="00D847B3" w:rsidRDefault="00306484">
            <w:pPr>
              <w:pBdr>
                <w:top w:val="nil"/>
                <w:left w:val="nil"/>
                <w:bottom w:val="nil"/>
                <w:right w:val="nil"/>
                <w:between w:val="nil"/>
              </w:pBdr>
              <w:rPr>
                <w:rFonts w:ascii="Arial" w:hAnsi="Arial" w:cs="Arial"/>
                <w:color w:val="000000"/>
                <w:sz w:val="20"/>
                <w:szCs w:val="20"/>
              </w:rPr>
            </w:pPr>
          </w:p>
        </w:tc>
        <w:tc>
          <w:tcPr>
            <w:tcW w:w="5619" w:type="dxa"/>
            <w:shd w:val="clear" w:color="auto" w:fill="auto"/>
            <w:vAlign w:val="center"/>
          </w:tcPr>
          <w:p w14:paraId="298BD0C2" w14:textId="77777777" w:rsidR="00306484" w:rsidRPr="00D847B3" w:rsidRDefault="00306484">
            <w:pPr>
              <w:rPr>
                <w:rFonts w:ascii="Arial" w:hAnsi="Arial" w:cs="Arial"/>
                <w:sz w:val="20"/>
                <w:szCs w:val="20"/>
              </w:rPr>
            </w:pPr>
          </w:p>
          <w:p w14:paraId="73D45C9E" w14:textId="77777777" w:rsidR="00306484" w:rsidRPr="00D847B3" w:rsidRDefault="00306484">
            <w:pPr>
              <w:rPr>
                <w:rFonts w:ascii="Arial" w:hAnsi="Arial" w:cs="Arial"/>
                <w:sz w:val="20"/>
                <w:szCs w:val="20"/>
              </w:rPr>
            </w:pPr>
          </w:p>
          <w:p w14:paraId="34F217CE" w14:textId="77777777" w:rsidR="00306484" w:rsidRPr="00D847B3" w:rsidRDefault="00660BBA">
            <w:pPr>
              <w:rPr>
                <w:rFonts w:ascii="Arial" w:hAnsi="Arial" w:cs="Arial"/>
                <w:sz w:val="20"/>
                <w:szCs w:val="20"/>
              </w:rPr>
            </w:pPr>
            <w:r w:rsidRPr="00D847B3">
              <w:rPr>
                <w:rFonts w:ascii="Arial" w:hAnsi="Arial" w:cs="Arial"/>
                <w:sz w:val="20"/>
                <w:szCs w:val="20"/>
              </w:rPr>
              <w:t xml:space="preserve">This manuscript presents work that adhered to all relevant ethical guidelines and protocols, such as proper permissions, the Data Privacy Act, and the like. </w:t>
            </w:r>
          </w:p>
          <w:p w14:paraId="4687FDCC" w14:textId="77777777" w:rsidR="00306484" w:rsidRPr="00D847B3" w:rsidRDefault="00306484">
            <w:pPr>
              <w:rPr>
                <w:rFonts w:ascii="Arial" w:hAnsi="Arial" w:cs="Arial"/>
                <w:sz w:val="20"/>
                <w:szCs w:val="20"/>
              </w:rPr>
            </w:pPr>
          </w:p>
          <w:p w14:paraId="6A204B48" w14:textId="77777777" w:rsidR="00306484" w:rsidRPr="00D847B3" w:rsidRDefault="00306484">
            <w:pPr>
              <w:pBdr>
                <w:top w:val="nil"/>
                <w:left w:val="nil"/>
                <w:bottom w:val="nil"/>
                <w:right w:val="nil"/>
                <w:between w:val="nil"/>
              </w:pBdr>
              <w:rPr>
                <w:rFonts w:ascii="Arial" w:hAnsi="Arial" w:cs="Arial"/>
                <w:color w:val="000000"/>
                <w:sz w:val="20"/>
                <w:szCs w:val="20"/>
              </w:rPr>
            </w:pPr>
          </w:p>
        </w:tc>
      </w:tr>
    </w:tbl>
    <w:p w14:paraId="16C04AC6" w14:textId="77777777" w:rsidR="00306484" w:rsidRPr="00D847B3" w:rsidRDefault="00306484">
      <w:pPr>
        <w:pBdr>
          <w:top w:val="nil"/>
          <w:left w:val="nil"/>
          <w:bottom w:val="nil"/>
          <w:right w:val="nil"/>
          <w:between w:val="nil"/>
        </w:pBdr>
        <w:jc w:val="both"/>
        <w:rPr>
          <w:rFonts w:ascii="Arial" w:eastAsia="Arial" w:hAnsi="Arial" w:cs="Arial"/>
          <w:color w:val="000000"/>
          <w:sz w:val="20"/>
          <w:szCs w:val="20"/>
        </w:rPr>
      </w:pPr>
    </w:p>
    <w:sectPr w:rsidR="00306484" w:rsidRPr="00D847B3">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64A74B" w14:textId="77777777" w:rsidR="00660BBA" w:rsidRDefault="00660BBA">
      <w:r>
        <w:separator/>
      </w:r>
    </w:p>
  </w:endnote>
  <w:endnote w:type="continuationSeparator" w:id="0">
    <w:p w14:paraId="33158C79" w14:textId="77777777" w:rsidR="00660BBA" w:rsidRDefault="00660B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6B3A84F5-08E7-4B0F-96D3-1A2FD4B38916}"/>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2" w:fontKey="{0F44F988-700B-4DCD-918B-1ECEBC463E74}"/>
    <w:embedBold r:id="rId3" w:fontKey="{F0BFF599-F39C-405F-A594-23049171F87E}"/>
  </w:font>
  <w:font w:name="MS Mincho">
    <w:altName w:val="Yu Gothic UI"/>
    <w:panose1 w:val="02020609040205080304"/>
    <w:charset w:val="80"/>
    <w:family w:val="modern"/>
    <w:pitch w:val="fixed"/>
    <w:sig w:usb0="E00002FF" w:usb1="6AC7FDFB" w:usb2="08000012" w:usb3="00000000" w:csb0="0002009F" w:csb1="00000000"/>
  </w:font>
  <w:font w:name="Arial Unicode MS">
    <w:altName w:val="Arial"/>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4" w:fontKey="{B68FD168-3E3C-4435-A08F-C41948EC5358}"/>
    <w:embedItalic r:id="rId5" w:fontKey="{2E1C06C0-2BB1-48D3-8A61-6B29C2315B8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BBBD12D4-3D22-4964-B229-FC699A0C04E9}"/>
  </w:font>
  <w:font w:name="Aptos">
    <w:charset w:val="00"/>
    <w:family w:val="swiss"/>
    <w:pitch w:val="variable"/>
    <w:sig w:usb0="20000287" w:usb1="00000003" w:usb2="00000000" w:usb3="00000000" w:csb0="0000019F" w:csb1="00000000"/>
    <w:embedRegular r:id="rId7" w:fontKey="{08C1560A-C6E9-4E41-A17C-4B35BA15044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31057" w14:textId="77777777" w:rsidR="00306484" w:rsidRDefault="00660BBA">
    <w:pPr>
      <w:pBdr>
        <w:top w:val="nil"/>
        <w:left w:val="nil"/>
        <w:bottom w:val="nil"/>
        <w:right w:val="nil"/>
        <w:between w:val="nil"/>
      </w:pBdr>
      <w:tabs>
        <w:tab w:val="center" w:pos="4513"/>
        <w:tab w:val="right" w:pos="9026"/>
      </w:tabs>
      <w:rPr>
        <w:color w:val="000000"/>
        <w:sz w:val="16"/>
        <w:szCs w:val="16"/>
      </w:rPr>
    </w:pPr>
    <w:r>
      <w:rPr>
        <w:color w:val="000000"/>
        <w:sz w:val="16"/>
        <w:szCs w:val="16"/>
      </w:rPr>
      <w:t xml:space="preserve">Created </w:t>
    </w:r>
    <w:r>
      <w:rPr>
        <w:color w:val="000000"/>
        <w:sz w:val="16"/>
        <w:szCs w:val="16"/>
      </w:rPr>
      <w:t>by: DR</w:t>
    </w:r>
    <w:r>
      <w:rPr>
        <w:color w:val="000000"/>
        <w:sz w:val="16"/>
        <w:szCs w:val="16"/>
      </w:rPr>
      <w:tab/>
      <w:t xml:space="preserve">              Checked by: PM                                           Approved by: MBM </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F5853A" w14:textId="77777777" w:rsidR="00660BBA" w:rsidRDefault="00660BBA">
      <w:r>
        <w:separator/>
      </w:r>
    </w:p>
  </w:footnote>
  <w:footnote w:type="continuationSeparator" w:id="0">
    <w:p w14:paraId="47EF61F7" w14:textId="77777777" w:rsidR="00660BBA" w:rsidRDefault="00660B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BEF07" w14:textId="77777777" w:rsidR="00306484" w:rsidRDefault="00660BBA">
    <w:pPr>
      <w:pBdr>
        <w:top w:val="nil"/>
        <w:left w:val="nil"/>
        <w:bottom w:val="nil"/>
        <w:right w:val="nil"/>
        <w:between w:val="nil"/>
      </w:pBdr>
      <w:tabs>
        <w:tab w:val="center" w:pos="4680"/>
        <w:tab w:val="right" w:pos="9360"/>
      </w:tabs>
      <w:rPr>
        <w:b/>
        <w:color w:val="0070C0"/>
        <w:sz w:val="36"/>
        <w:szCs w:val="36"/>
      </w:rPr>
    </w:pPr>
    <w:r>
      <w:rPr>
        <w:b/>
        <w:color w:val="0070C0"/>
        <w:sz w:val="36"/>
        <w:szCs w:val="36"/>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8C807F8"/>
    <w:multiLevelType w:val="multilevel"/>
    <w:tmpl w:val="E2544A6E"/>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4CD06AF"/>
    <w:multiLevelType w:val="multilevel"/>
    <w:tmpl w:val="4E4ADE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activeWritingStyle w:appName="MSWord" w:lang="fr-FR" w:vendorID="64" w:dllVersion="131078" w:nlCheck="1" w:checkStyle="0"/>
  <w:activeWritingStyle w:appName="MSWord" w:lang="en-US" w:vendorID="64" w:dllVersion="131078"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2sDQ3MDMwNLC0NDO2NDNV0lEKTi0uzszPAykwrAUAyy2g6iwAAAA="/>
  </w:docVars>
  <w:rsids>
    <w:rsidRoot w:val="00306484"/>
    <w:rsid w:val="00306484"/>
    <w:rsid w:val="00660BBA"/>
    <w:rsid w:val="007E17CD"/>
    <w:rsid w:val="009516FC"/>
    <w:rsid w:val="00975CCF"/>
    <w:rsid w:val="00976FCC"/>
    <w:rsid w:val="00D847B3"/>
    <w:rsid w:val="00DF0B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8F79EF"/>
  <w15:docId w15:val="{6C784FAB-F575-4422-AA4D-378AFD6E7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0007A"/>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rsid w:val="0000007A"/>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link w:val="Heading4Char"/>
    <w:uiPriority w:val="9"/>
    <w:semiHidden/>
    <w:unhideWhenUsed/>
    <w:qFormat/>
    <w:rsid w:val="0000007A"/>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link w:val="Heading2"/>
    <w:rsid w:val="0000007A"/>
    <w:rPr>
      <w:rFonts w:ascii="Helvetica" w:eastAsia="MS Mincho" w:hAnsi="Helvetica" w:cs="Helvetica"/>
      <w:b/>
      <w:bCs/>
      <w:sz w:val="20"/>
      <w:szCs w:val="20"/>
      <w:lang w:val="fr-FR"/>
    </w:rPr>
  </w:style>
  <w:style w:type="character" w:customStyle="1" w:styleId="Heading4Char">
    <w:name w:val="Heading 4 Char"/>
    <w:link w:val="Heading4"/>
    <w:rsid w:val="0000007A"/>
    <w:rPr>
      <w:rFonts w:ascii="Arial Unicode MS" w:eastAsia="Arial Unicode MS" w:hAnsi="Arial Unicode MS" w:cs="Arial Unicode MS"/>
      <w:b/>
      <w:bCs/>
      <w:sz w:val="24"/>
      <w:szCs w:val="24"/>
      <w:lang w:val="en-US"/>
    </w:rPr>
  </w:style>
  <w:style w:type="paragraph" w:styleId="NormalWeb">
    <w:name w:val="Normal (Web)"/>
    <w:basedOn w:val="Normal"/>
    <w:rsid w:val="0000007A"/>
    <w:pPr>
      <w:spacing w:before="100" w:beforeAutospacing="1" w:after="100" w:afterAutospacing="1"/>
    </w:pPr>
    <w:rPr>
      <w:rFonts w:ascii="Arial Unicode MS" w:eastAsia="Arial Unicode MS" w:hAnsi="Arial Unicode MS" w:cs="Arial Unicode MS"/>
    </w:rPr>
  </w:style>
  <w:style w:type="paragraph" w:styleId="BodyText">
    <w:name w:val="Body Text"/>
    <w:basedOn w:val="Normal"/>
    <w:link w:val="BodyTextChar"/>
    <w:rsid w:val="0000007A"/>
    <w:pPr>
      <w:jc w:val="both"/>
    </w:pPr>
    <w:rPr>
      <w:rFonts w:ascii="Helvetica" w:eastAsia="MS Mincho" w:hAnsi="Helvetica" w:cs="Helvetica"/>
      <w:lang w:val="fr-FR"/>
    </w:rPr>
  </w:style>
  <w:style w:type="character" w:customStyle="1" w:styleId="BodyTextChar">
    <w:name w:val="Body Text Char"/>
    <w:link w:val="BodyText"/>
    <w:rsid w:val="0000007A"/>
    <w:rPr>
      <w:rFonts w:ascii="Helvetica" w:eastAsia="MS Mincho" w:hAnsi="Helvetica" w:cs="Helvetica"/>
      <w:sz w:val="24"/>
      <w:szCs w:val="24"/>
      <w:lang w:val="fr-FR"/>
    </w:rPr>
  </w:style>
  <w:style w:type="paragraph" w:styleId="Header">
    <w:name w:val="header"/>
    <w:basedOn w:val="Normal"/>
    <w:link w:val="HeaderChar"/>
    <w:uiPriority w:val="99"/>
    <w:rsid w:val="0000007A"/>
    <w:pPr>
      <w:tabs>
        <w:tab w:val="center" w:pos="4680"/>
        <w:tab w:val="right" w:pos="9360"/>
      </w:tabs>
    </w:pPr>
  </w:style>
  <w:style w:type="character" w:customStyle="1" w:styleId="HeaderChar">
    <w:name w:val="Header Char"/>
    <w:link w:val="Header"/>
    <w:uiPriority w:val="99"/>
    <w:rsid w:val="0000007A"/>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99583E"/>
    <w:pPr>
      <w:tabs>
        <w:tab w:val="center" w:pos="4513"/>
        <w:tab w:val="right" w:pos="9026"/>
      </w:tabs>
    </w:pPr>
  </w:style>
  <w:style w:type="character" w:customStyle="1" w:styleId="FooterChar">
    <w:name w:val="Footer Char"/>
    <w:link w:val="Footer"/>
    <w:uiPriority w:val="99"/>
    <w:rsid w:val="0099583E"/>
    <w:rPr>
      <w:rFonts w:ascii="Times New Roman" w:eastAsia="Times New Roman" w:hAnsi="Times New Roman" w:cs="Times New Roman"/>
      <w:sz w:val="24"/>
      <w:szCs w:val="24"/>
      <w:lang w:val="en-US"/>
    </w:rPr>
  </w:style>
  <w:style w:type="character" w:styleId="Hyperlink">
    <w:name w:val="Hyperlink"/>
    <w:uiPriority w:val="99"/>
    <w:unhideWhenUsed/>
    <w:rsid w:val="00C635B6"/>
    <w:rPr>
      <w:color w:val="0000FF"/>
      <w:u w:val="single"/>
    </w:rPr>
  </w:style>
  <w:style w:type="paragraph" w:styleId="ListParagraph">
    <w:name w:val="List Paragraph"/>
    <w:basedOn w:val="Normal"/>
    <w:uiPriority w:val="34"/>
    <w:qFormat/>
    <w:rsid w:val="00BE13EF"/>
    <w:pPr>
      <w:ind w:left="720"/>
      <w:contextualSpacing/>
    </w:pPr>
  </w:style>
  <w:style w:type="paragraph" w:styleId="Revision">
    <w:name w:val="Revision"/>
    <w:hidden/>
    <w:uiPriority w:val="99"/>
    <w:semiHidden/>
    <w:rsid w:val="00E57F4B"/>
    <w:rPr>
      <w:sz w:val="22"/>
      <w:szCs w:val="22"/>
      <w:lang w:val="en-US"/>
    </w:rPr>
  </w:style>
  <w:style w:type="character" w:styleId="FollowedHyperlink">
    <w:name w:val="FollowedHyperlink"/>
    <w:uiPriority w:val="99"/>
    <w:semiHidden/>
    <w:unhideWhenUsed/>
    <w:rsid w:val="00091112"/>
    <w:rPr>
      <w:color w:val="800080"/>
      <w:u w:val="single"/>
    </w:rPr>
  </w:style>
  <w:style w:type="table" w:styleId="TableGrid">
    <w:name w:val="Table Grid"/>
    <w:basedOn w:val="TableNormal"/>
    <w:uiPriority w:val="59"/>
    <w:rsid w:val="008913D5"/>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
    <w:name w:val="Unresolved Mention"/>
    <w:uiPriority w:val="99"/>
    <w:semiHidden/>
    <w:unhideWhenUsed/>
    <w:rsid w:val="00D840ED"/>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journalajaees.com/index.php/AJAEE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CDSFw6QlRAZZZssGX9ulKMoLVQ==">CgMxLjAyDmguejExbWlqcTBtZjZiOAByITEwZE52a2ZtbUg2VlFDNVV6X1RKaURYbEZUeTlpblcwRQ==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1067</Words>
  <Characters>6083</Characters>
  <Application>Microsoft Office Word</Application>
  <DocSecurity>0</DocSecurity>
  <Lines>50</Lines>
  <Paragraphs>14</Paragraphs>
  <ScaleCrop>false</ScaleCrop>
  <Company/>
  <LinksUpToDate>false</LinksUpToDate>
  <CharactersWithSpaces>7136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CPU SDI 1080</cp:lastModifiedBy>
  <cp:revision>4</cp:revision>
  <dcterms:created xsi:type="dcterms:W3CDTF">2025-04-17T16:30:00Z</dcterms:created>
  <dcterms:modified xsi:type="dcterms:W3CDTF">2025-04-21T10:47:00Z</dcterms:modified>
</cp:coreProperties>
</file>