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33305" w14:textId="77777777" w:rsidR="001C2148" w:rsidRPr="00E75A14" w:rsidRDefault="001C214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1C2148" w:rsidRPr="00E75A14" w14:paraId="52EB7C64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4A58FCEA" w14:textId="77777777" w:rsidR="001C2148" w:rsidRPr="00E75A14" w:rsidRDefault="001C2148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1C2148" w:rsidRPr="00E75A14" w14:paraId="7E8A44D7" w14:textId="77777777">
        <w:trPr>
          <w:trHeight w:val="290"/>
        </w:trPr>
        <w:tc>
          <w:tcPr>
            <w:tcW w:w="5167" w:type="dxa"/>
          </w:tcPr>
          <w:p w14:paraId="2F0FEAEF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14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4AE2A" w14:textId="77777777" w:rsidR="001C2148" w:rsidRPr="00E75A14" w:rsidRDefault="00862427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E75A14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Advances in Research</w:t>
              </w:r>
            </w:hyperlink>
            <w:r w:rsidRPr="00E75A14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1C2148" w:rsidRPr="00E75A14" w14:paraId="54215EBD" w14:textId="77777777">
        <w:trPr>
          <w:trHeight w:val="290"/>
        </w:trPr>
        <w:tc>
          <w:tcPr>
            <w:tcW w:w="5167" w:type="dxa"/>
          </w:tcPr>
          <w:p w14:paraId="197FE62B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14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DAF0D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1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Ms_AIR_134901</w:t>
            </w:r>
          </w:p>
        </w:tc>
      </w:tr>
      <w:tr w:rsidR="001C2148" w:rsidRPr="00E75A14" w14:paraId="6CE5272E" w14:textId="77777777">
        <w:trPr>
          <w:trHeight w:val="650"/>
        </w:trPr>
        <w:tc>
          <w:tcPr>
            <w:tcW w:w="5167" w:type="dxa"/>
          </w:tcPr>
          <w:p w14:paraId="1F3C4A69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1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F5823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1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Hypermetropia and Non-Strabismic Binocular Vision Anomalies: A Clinical Study</w:t>
            </w:r>
          </w:p>
        </w:tc>
      </w:tr>
      <w:tr w:rsidR="001C2148" w:rsidRPr="00E75A14" w14:paraId="1CA61B9D" w14:textId="77777777">
        <w:trPr>
          <w:trHeight w:val="332"/>
        </w:trPr>
        <w:tc>
          <w:tcPr>
            <w:tcW w:w="5167" w:type="dxa"/>
          </w:tcPr>
          <w:p w14:paraId="2E1D0234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14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A4D59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75A14">
              <w:rPr>
                <w:rFonts w:ascii="Arial" w:eastAsia="Arial" w:hAnsi="Arial" w:cs="Arial"/>
                <w:sz w:val="20"/>
                <w:szCs w:val="20"/>
              </w:rPr>
              <w:t>Original Article</w:t>
            </w:r>
          </w:p>
        </w:tc>
      </w:tr>
    </w:tbl>
    <w:p w14:paraId="78A6BD9C" w14:textId="0F43B129" w:rsidR="001C2148" w:rsidRPr="00E75A14" w:rsidRDefault="001C2148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C2148" w:rsidRPr="00E75A14" w14:paraId="2B76D36F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FC50B60" w14:textId="77777777" w:rsidR="001C2148" w:rsidRPr="00E75A14" w:rsidRDefault="0086242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75A14">
              <w:rPr>
                <w:rFonts w:ascii="Arial" w:eastAsia="Times New Roman" w:hAnsi="Arial" w:cs="Arial"/>
                <w:highlight w:val="yellow"/>
              </w:rPr>
              <w:t>PART  1:</w:t>
            </w:r>
            <w:r w:rsidRPr="00E75A14">
              <w:rPr>
                <w:rFonts w:ascii="Arial" w:eastAsia="Times New Roman" w:hAnsi="Arial" w:cs="Arial"/>
              </w:rPr>
              <w:t xml:space="preserve"> Comments</w:t>
            </w:r>
          </w:p>
          <w:p w14:paraId="35522589" w14:textId="77777777" w:rsidR="001C2148" w:rsidRPr="00E75A14" w:rsidRDefault="001C21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2148" w:rsidRPr="00E75A14" w14:paraId="7A7C9B40" w14:textId="77777777" w:rsidTr="008C4D05">
        <w:trPr>
          <w:trHeight w:val="1034"/>
        </w:trPr>
        <w:tc>
          <w:tcPr>
            <w:tcW w:w="5351" w:type="dxa"/>
          </w:tcPr>
          <w:p w14:paraId="089A1AED" w14:textId="77777777" w:rsidR="001C2148" w:rsidRPr="00E75A14" w:rsidRDefault="001C214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1B07A228" w14:textId="77777777" w:rsidR="001C2148" w:rsidRPr="00E75A14" w:rsidRDefault="0086242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75A14">
              <w:rPr>
                <w:rFonts w:ascii="Arial" w:eastAsia="Times New Roman" w:hAnsi="Arial" w:cs="Arial"/>
              </w:rPr>
              <w:t>Reviewer’s comment</w:t>
            </w:r>
          </w:p>
          <w:p w14:paraId="0EE4AAE1" w14:textId="77777777" w:rsidR="001C2148" w:rsidRPr="00E75A14" w:rsidRDefault="00862427">
            <w:pPr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b/>
                <w:sz w:val="20"/>
                <w:szCs w:val="20"/>
              </w:rPr>
              <w:t>Artificial Intelligence (AI) generated or assisted review comments are strictly prohibited during peer review.</w:t>
            </w:r>
          </w:p>
          <w:p w14:paraId="757C451D" w14:textId="77777777" w:rsidR="001C2148" w:rsidRPr="00E75A14" w:rsidRDefault="001C2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B745F66" w14:textId="77777777" w:rsidR="001C2148" w:rsidRPr="00E75A14" w:rsidRDefault="0086242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5A14">
              <w:rPr>
                <w:rFonts w:ascii="Arial" w:eastAsia="Times New Roman" w:hAnsi="Arial" w:cs="Arial"/>
              </w:rPr>
              <w:t>Author’s Feedback</w:t>
            </w:r>
            <w:r w:rsidRPr="00E75A14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E75A14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C2148" w:rsidRPr="00E75A14" w14:paraId="5A29891C" w14:textId="77777777">
        <w:trPr>
          <w:trHeight w:val="1264"/>
        </w:trPr>
        <w:tc>
          <w:tcPr>
            <w:tcW w:w="5351" w:type="dxa"/>
          </w:tcPr>
          <w:p w14:paraId="195CE63B" w14:textId="77777777" w:rsidR="001C2148" w:rsidRPr="00E75A14" w:rsidRDefault="008624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BF92234" w14:textId="77777777" w:rsidR="001C2148" w:rsidRPr="00E75A14" w:rsidRDefault="001C214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FA1E448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 xml:space="preserve">It's very important as these errors are not </w:t>
            </w:r>
            <w:proofErr w:type="spellStart"/>
            <w:r w:rsidRPr="00E75A14">
              <w:rPr>
                <w:rFonts w:ascii="Arial" w:hAnsi="Arial" w:cs="Arial"/>
                <w:sz w:val="20"/>
                <w:szCs w:val="20"/>
              </w:rPr>
              <w:t>routinly</w:t>
            </w:r>
            <w:proofErr w:type="spellEnd"/>
            <w:r w:rsidRPr="00E75A14">
              <w:rPr>
                <w:rFonts w:ascii="Arial" w:hAnsi="Arial" w:cs="Arial"/>
                <w:sz w:val="20"/>
                <w:szCs w:val="20"/>
              </w:rPr>
              <w:t xml:space="preserve"> assess. </w:t>
            </w:r>
          </w:p>
          <w:p w14:paraId="40BF6B42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>It has significant on quality of vision rather than quantity .</w:t>
            </w:r>
          </w:p>
          <w:p w14:paraId="0A82994C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 xml:space="preserve">It is one of cause of visual mortality </w:t>
            </w:r>
          </w:p>
        </w:tc>
        <w:tc>
          <w:tcPr>
            <w:tcW w:w="6442" w:type="dxa"/>
          </w:tcPr>
          <w:p w14:paraId="4F3FB5AD" w14:textId="739AC29D" w:rsidR="001C2148" w:rsidRPr="00E75A14" w:rsidRDefault="008C4D05" w:rsidP="008C4D0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5A14">
              <w:rPr>
                <w:rFonts w:ascii="Arial" w:eastAsia="Times New Roman" w:hAnsi="Arial" w:cs="Arial"/>
                <w:b w:val="0"/>
              </w:rPr>
              <w:t>N/A</w:t>
            </w:r>
          </w:p>
        </w:tc>
      </w:tr>
      <w:tr w:rsidR="001C2148" w:rsidRPr="00E75A14" w14:paraId="191A8B5F" w14:textId="77777777">
        <w:trPr>
          <w:trHeight w:val="1262"/>
        </w:trPr>
        <w:tc>
          <w:tcPr>
            <w:tcW w:w="5351" w:type="dxa"/>
          </w:tcPr>
          <w:p w14:paraId="067DDA28" w14:textId="77777777" w:rsidR="001C2148" w:rsidRPr="00E75A14" w:rsidRDefault="008624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2526E1FC" w14:textId="77777777" w:rsidR="001C2148" w:rsidRPr="00E75A14" w:rsidRDefault="008624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FB855E3" w14:textId="77777777" w:rsidR="001C2148" w:rsidRPr="00E75A14" w:rsidRDefault="001C214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DC3E166" w14:textId="77777777" w:rsidR="001C2148" w:rsidRPr="00E75A14" w:rsidRDefault="008624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1EAACA2B" w14:textId="6EC4A178" w:rsidR="001C2148" w:rsidRPr="00E75A14" w:rsidRDefault="008C4D0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5A14">
              <w:rPr>
                <w:rFonts w:ascii="Arial" w:eastAsia="Times New Roman" w:hAnsi="Arial" w:cs="Arial"/>
                <w:b w:val="0"/>
              </w:rPr>
              <w:t>N/A</w:t>
            </w:r>
          </w:p>
        </w:tc>
      </w:tr>
      <w:tr w:rsidR="001C2148" w:rsidRPr="00E75A14" w14:paraId="0BB7D4FF" w14:textId="77777777">
        <w:trPr>
          <w:trHeight w:val="1262"/>
        </w:trPr>
        <w:tc>
          <w:tcPr>
            <w:tcW w:w="5351" w:type="dxa"/>
          </w:tcPr>
          <w:p w14:paraId="2A617462" w14:textId="77777777" w:rsidR="001C2148" w:rsidRPr="00E75A14" w:rsidRDefault="0086242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75A14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77BAA844" w14:textId="77777777" w:rsidR="001C2148" w:rsidRPr="00E75A14" w:rsidRDefault="001C214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ED642A5" w14:textId="77777777" w:rsidR="001C2148" w:rsidRPr="00E75A14" w:rsidRDefault="008624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>In methodology,  they must mention type of cycloplegic Drugs and methods.</w:t>
            </w:r>
          </w:p>
          <w:p w14:paraId="0CC79D38" w14:textId="77777777" w:rsidR="001C2148" w:rsidRPr="00E75A14" w:rsidRDefault="008624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 xml:space="preserve">In conclusion, They have mentioned about myopia and Astigmatism along with Hypermetropia , </w:t>
            </w:r>
          </w:p>
          <w:p w14:paraId="60E728AF" w14:textId="77777777" w:rsidR="001C2148" w:rsidRPr="00E75A14" w:rsidRDefault="008624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>But haven't taken in study.</w:t>
            </w:r>
          </w:p>
          <w:p w14:paraId="1F10BC62" w14:textId="77777777" w:rsidR="001C2148" w:rsidRPr="00E75A14" w:rsidRDefault="001C214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6017CA46" w14:textId="49115027" w:rsidR="001C2148" w:rsidRPr="00E75A14" w:rsidRDefault="00F47C7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5A14">
              <w:rPr>
                <w:rFonts w:ascii="Arial" w:eastAsia="Times New Roman" w:hAnsi="Arial" w:cs="Arial"/>
                <w:b w:val="0"/>
              </w:rPr>
              <w:t>Correction has been done</w:t>
            </w:r>
          </w:p>
        </w:tc>
      </w:tr>
      <w:tr w:rsidR="001C2148" w:rsidRPr="00E75A14" w14:paraId="7474998E" w14:textId="77777777">
        <w:trPr>
          <w:trHeight w:val="704"/>
        </w:trPr>
        <w:tc>
          <w:tcPr>
            <w:tcW w:w="5351" w:type="dxa"/>
          </w:tcPr>
          <w:p w14:paraId="2672EDE4" w14:textId="77777777" w:rsidR="001C2148" w:rsidRPr="00E75A14" w:rsidRDefault="0086242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E75A14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21D0099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DACACF9" w14:textId="087361CC" w:rsidR="001C2148" w:rsidRPr="00E75A14" w:rsidRDefault="008C4D0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5A14">
              <w:rPr>
                <w:rFonts w:ascii="Arial" w:eastAsia="Times New Roman" w:hAnsi="Arial" w:cs="Arial"/>
                <w:b w:val="0"/>
              </w:rPr>
              <w:t>N/A</w:t>
            </w:r>
          </w:p>
        </w:tc>
      </w:tr>
      <w:tr w:rsidR="001C2148" w:rsidRPr="00E75A14" w14:paraId="17394B46" w14:textId="77777777">
        <w:trPr>
          <w:trHeight w:val="703"/>
        </w:trPr>
        <w:tc>
          <w:tcPr>
            <w:tcW w:w="5351" w:type="dxa"/>
          </w:tcPr>
          <w:p w14:paraId="3833D944" w14:textId="77777777" w:rsidR="001C2148" w:rsidRPr="00E75A14" w:rsidRDefault="008624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3822E922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>Yes</w:t>
            </w:r>
          </w:p>
          <w:p w14:paraId="2E56989E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>They can add some recent references of the study</w:t>
            </w:r>
          </w:p>
        </w:tc>
        <w:tc>
          <w:tcPr>
            <w:tcW w:w="6442" w:type="dxa"/>
          </w:tcPr>
          <w:p w14:paraId="4B29A204" w14:textId="1670049D" w:rsidR="001C2148" w:rsidRPr="00E75A14" w:rsidRDefault="008C4D0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5A14">
              <w:rPr>
                <w:rFonts w:ascii="Arial" w:eastAsia="Times New Roman" w:hAnsi="Arial" w:cs="Arial"/>
                <w:b w:val="0"/>
              </w:rPr>
              <w:t>R</w:t>
            </w:r>
            <w:r w:rsidR="00F47C79" w:rsidRPr="00E75A14">
              <w:rPr>
                <w:rFonts w:ascii="Arial" w:eastAsia="Times New Roman" w:hAnsi="Arial" w:cs="Arial"/>
                <w:b w:val="0"/>
              </w:rPr>
              <w:t>ecent reference has been added</w:t>
            </w:r>
          </w:p>
        </w:tc>
      </w:tr>
      <w:tr w:rsidR="001C2148" w:rsidRPr="00E75A14" w14:paraId="635C88F6" w14:textId="77777777">
        <w:trPr>
          <w:trHeight w:val="386"/>
        </w:trPr>
        <w:tc>
          <w:tcPr>
            <w:tcW w:w="5351" w:type="dxa"/>
          </w:tcPr>
          <w:p w14:paraId="0C096B6A" w14:textId="77777777" w:rsidR="001C2148" w:rsidRPr="00E75A14" w:rsidRDefault="0086242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75A14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606A70B6" w14:textId="77777777" w:rsidR="001C2148" w:rsidRPr="00E75A14" w:rsidRDefault="001C2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E72E096" w14:textId="77777777" w:rsidR="001C2148" w:rsidRPr="00E75A14" w:rsidRDefault="00862427">
            <w:pPr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81EDEF7" w14:textId="626DC955" w:rsidR="001C2148" w:rsidRPr="00E75A14" w:rsidRDefault="008C4D05">
            <w:pPr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1C2148" w:rsidRPr="00E75A14" w14:paraId="14E63653" w14:textId="77777777" w:rsidTr="00E75A14">
        <w:trPr>
          <w:trHeight w:val="1016"/>
        </w:trPr>
        <w:tc>
          <w:tcPr>
            <w:tcW w:w="5351" w:type="dxa"/>
          </w:tcPr>
          <w:p w14:paraId="6FFF4066" w14:textId="77777777" w:rsidR="001C2148" w:rsidRPr="00E75A14" w:rsidRDefault="0086242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5A14">
              <w:rPr>
                <w:rFonts w:ascii="Arial" w:eastAsia="Times New Roman" w:hAnsi="Arial" w:cs="Arial"/>
                <w:u w:val="single"/>
              </w:rPr>
              <w:t>Optional/General</w:t>
            </w:r>
            <w:r w:rsidRPr="00E75A14">
              <w:rPr>
                <w:rFonts w:ascii="Arial" w:eastAsia="Times New Roman" w:hAnsi="Arial" w:cs="Arial"/>
              </w:rPr>
              <w:t xml:space="preserve"> </w:t>
            </w:r>
            <w:r w:rsidRPr="00E75A14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E566CA3" w14:textId="77777777" w:rsidR="001C2148" w:rsidRPr="00E75A14" w:rsidRDefault="001C214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44926C20" w14:textId="77777777" w:rsidR="001C2148" w:rsidRPr="00E75A14" w:rsidRDefault="001C2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04AE955" w14:textId="77777777" w:rsidR="001C2148" w:rsidRPr="00E75A14" w:rsidRDefault="001C21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A0DB06" w14:textId="77777777" w:rsidR="001C2148" w:rsidRPr="00E75A14" w:rsidRDefault="001C214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1C2148" w:rsidRPr="00E75A14" w14:paraId="4A05542D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F669E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75A1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E75A14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1110BBE7" w14:textId="77777777" w:rsidR="001C2148" w:rsidRPr="00E75A14" w:rsidRDefault="001C2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1C2148" w:rsidRPr="00E75A14" w14:paraId="38849D92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B1239" w14:textId="77777777" w:rsidR="001C2148" w:rsidRPr="00E75A14" w:rsidRDefault="001C2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6E050" w14:textId="77777777" w:rsidR="001C2148" w:rsidRPr="00E75A14" w:rsidRDefault="0086242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75A14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18881B1B" w14:textId="77777777" w:rsidR="001C2148" w:rsidRPr="00E75A14" w:rsidRDefault="0086242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75A14">
              <w:rPr>
                <w:rFonts w:ascii="Arial" w:eastAsia="Times New Roman" w:hAnsi="Arial" w:cs="Arial"/>
              </w:rPr>
              <w:t>Author’s comment</w:t>
            </w:r>
            <w:r w:rsidRPr="00E75A14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E75A14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C2148" w:rsidRPr="00E75A14" w14:paraId="48A02F3C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DBDCF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5A1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08878AE4" w14:textId="77777777" w:rsidR="001C2148" w:rsidRPr="00E75A14" w:rsidRDefault="001C2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7F464" w14:textId="77777777" w:rsidR="001C2148" w:rsidRPr="00E75A14" w:rsidRDefault="008624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75A14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78AC9B7F" w14:textId="54955070" w:rsidR="001C2148" w:rsidRPr="00E75A14" w:rsidRDefault="001C2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10D65CE3" w14:textId="77777777" w:rsidR="001C2148" w:rsidRPr="00E75A14" w:rsidRDefault="001C21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B62CC9" w14:textId="10FE5D97" w:rsidR="001C2148" w:rsidRPr="00E75A14" w:rsidRDefault="008C4D05">
            <w:pPr>
              <w:rPr>
                <w:rFonts w:ascii="Arial" w:hAnsi="Arial" w:cs="Arial"/>
                <w:sz w:val="20"/>
                <w:szCs w:val="20"/>
              </w:rPr>
            </w:pPr>
            <w:r w:rsidRPr="00E75A14">
              <w:rPr>
                <w:rFonts w:ascii="Arial" w:hAnsi="Arial" w:cs="Arial"/>
                <w:sz w:val="20"/>
                <w:szCs w:val="20"/>
              </w:rPr>
              <w:t>Already mentioned</w:t>
            </w:r>
          </w:p>
          <w:p w14:paraId="09E0D6F7" w14:textId="77777777" w:rsidR="001C2148" w:rsidRPr="00E75A14" w:rsidRDefault="001C21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A38133" w14:textId="77777777" w:rsidR="001C2148" w:rsidRPr="00E75A14" w:rsidRDefault="001C2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2A8D367" w14:textId="77777777" w:rsidR="001C2148" w:rsidRPr="00E75A14" w:rsidRDefault="001C214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1C2148" w:rsidRPr="00E75A14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FB15C" w14:textId="77777777" w:rsidR="00053E95" w:rsidRDefault="00053E95">
      <w:r>
        <w:separator/>
      </w:r>
    </w:p>
  </w:endnote>
  <w:endnote w:type="continuationSeparator" w:id="0">
    <w:p w14:paraId="462CDA20" w14:textId="77777777" w:rsidR="00053E95" w:rsidRDefault="0005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42030" w14:textId="77777777" w:rsidR="001C2148" w:rsidRDefault="0086242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0A739" w14:textId="77777777" w:rsidR="00053E95" w:rsidRDefault="00053E95">
      <w:r>
        <w:separator/>
      </w:r>
    </w:p>
  </w:footnote>
  <w:footnote w:type="continuationSeparator" w:id="0">
    <w:p w14:paraId="0230CD72" w14:textId="77777777" w:rsidR="00053E95" w:rsidRDefault="0005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95834" w14:textId="77777777" w:rsidR="001C2148" w:rsidRDefault="001C2148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6639A80B" w14:textId="77777777" w:rsidR="001C2148" w:rsidRDefault="00862427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148"/>
    <w:rsid w:val="00053E95"/>
    <w:rsid w:val="000B2ADF"/>
    <w:rsid w:val="001C2148"/>
    <w:rsid w:val="0032528D"/>
    <w:rsid w:val="00347AB7"/>
    <w:rsid w:val="00412E5A"/>
    <w:rsid w:val="00561F3C"/>
    <w:rsid w:val="005A6091"/>
    <w:rsid w:val="00862427"/>
    <w:rsid w:val="008C4D05"/>
    <w:rsid w:val="009E3103"/>
    <w:rsid w:val="00A039EF"/>
    <w:rsid w:val="00B636F6"/>
    <w:rsid w:val="00DE39F8"/>
    <w:rsid w:val="00E75A14"/>
    <w:rsid w:val="00F4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F9DD6"/>
  <w15:docId w15:val="{30B8800C-4AE9-4145-A6AA-FB768994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customStyle="1" w:styleId="go">
    <w:name w:val="go"/>
    <w:basedOn w:val="DefaultParagraphFont"/>
    <w:rsid w:val="00325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8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ir.com/index.php/AI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9</cp:revision>
  <dcterms:created xsi:type="dcterms:W3CDTF">2025-04-18T08:55:00Z</dcterms:created>
  <dcterms:modified xsi:type="dcterms:W3CDTF">2025-04-22T06:10:00Z</dcterms:modified>
</cp:coreProperties>
</file>