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3C" w:rsidRPr="0039093C" w:rsidRDefault="0039093C" w:rsidP="003909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909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9093C" w:rsidRPr="0039093C" w:rsidRDefault="0039093C" w:rsidP="0039093C">
      <w:pPr>
        <w:rPr>
          <w:rFonts w:ascii="Arial" w:hAnsi="Arial" w:cs="Arial"/>
          <w:sz w:val="20"/>
          <w:szCs w:val="20"/>
        </w:rPr>
      </w:pPr>
      <w:r w:rsidRPr="0039093C">
        <w:rPr>
          <w:rFonts w:ascii="Arial" w:hAnsi="Arial" w:cs="Arial"/>
          <w:sz w:val="20"/>
          <w:szCs w:val="20"/>
        </w:rPr>
        <w:t>My editorial decision for the paper is accepted.</w:t>
      </w:r>
    </w:p>
    <w:p w:rsidR="0039093C" w:rsidRPr="0039093C" w:rsidRDefault="0039093C" w:rsidP="003909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9093C" w:rsidRPr="0039093C" w:rsidRDefault="0039093C" w:rsidP="003909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9093C" w:rsidRPr="0039093C" w:rsidRDefault="0039093C" w:rsidP="0039093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9093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9093C" w:rsidRPr="0039093C" w:rsidRDefault="0039093C" w:rsidP="003909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9093C">
        <w:rPr>
          <w:rFonts w:ascii="Arial" w:hAnsi="Arial" w:cs="Arial"/>
          <w:sz w:val="20"/>
          <w:szCs w:val="20"/>
          <w:lang w:eastAsia="zh-TW"/>
        </w:rPr>
        <w:t>Prof. Chun-</w:t>
      </w:r>
      <w:proofErr w:type="spellStart"/>
      <w:r w:rsidRPr="0039093C">
        <w:rPr>
          <w:rFonts w:ascii="Arial" w:hAnsi="Arial" w:cs="Arial"/>
          <w:sz w:val="20"/>
          <w:szCs w:val="20"/>
          <w:lang w:eastAsia="zh-TW"/>
        </w:rPr>
        <w:t>Chien</w:t>
      </w:r>
      <w:proofErr w:type="spellEnd"/>
      <w:r w:rsidRPr="0039093C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39093C">
        <w:rPr>
          <w:rFonts w:ascii="Arial" w:hAnsi="Arial" w:cs="Arial"/>
          <w:sz w:val="20"/>
          <w:szCs w:val="20"/>
          <w:lang w:eastAsia="zh-TW"/>
        </w:rPr>
        <w:t>Kuo</w:t>
      </w:r>
      <w:proofErr w:type="spellEnd"/>
    </w:p>
    <w:p w:rsidR="0039093C" w:rsidRPr="0039093C" w:rsidRDefault="0039093C" w:rsidP="0039093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9093C">
        <w:rPr>
          <w:rFonts w:ascii="Arial" w:hAnsi="Arial" w:cs="Arial"/>
          <w:sz w:val="20"/>
          <w:szCs w:val="20"/>
          <w:lang w:eastAsia="zh-TW"/>
        </w:rPr>
        <w:t>National Taipei University of Business, Taiwan</w:t>
      </w:r>
      <w:r w:rsidRPr="0039093C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9093C" w:rsidRPr="0039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B7"/>
    <w:rsid w:val="00194D64"/>
    <w:rsid w:val="0039093C"/>
    <w:rsid w:val="005539B7"/>
    <w:rsid w:val="00AE3046"/>
    <w:rsid w:val="00D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C646"/>
  <w15:chartTrackingRefBased/>
  <w15:docId w15:val="{847538DF-C4CA-4985-AD35-68E85EEC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9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 SDI 1080</dc:creator>
  <cp:keywords/>
  <dc:description/>
  <cp:lastModifiedBy>SDI 1172</cp:lastModifiedBy>
  <cp:revision>4</cp:revision>
  <dcterms:created xsi:type="dcterms:W3CDTF">2024-10-18T04:24:00Z</dcterms:created>
  <dcterms:modified xsi:type="dcterms:W3CDTF">2025-04-15T10:43:00Z</dcterms:modified>
</cp:coreProperties>
</file>