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31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1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3142" w:rsidRDefault="00AA4C11" w:rsidP="009344FF">
      <w:pPr>
        <w:rPr>
          <w:rFonts w:ascii="Arial" w:hAnsi="Arial" w:cs="Arial"/>
          <w:sz w:val="20"/>
          <w:szCs w:val="20"/>
        </w:rPr>
      </w:pPr>
      <w:r w:rsidRPr="0062314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23142" w:rsidRPr="006231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authors had revised the </w:t>
      </w:r>
      <w:proofErr w:type="gramStart"/>
      <w:r w:rsidR="00623142" w:rsidRPr="00623142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reviewers</w:t>
      </w:r>
      <w:proofErr w:type="gramEnd"/>
      <w:r w:rsidR="00623142" w:rsidRPr="0062314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suggestions. This manuscript can be accepted for publication.</w:t>
      </w:r>
    </w:p>
    <w:p w:rsidR="00404B83" w:rsidRPr="006231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1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3142" w:rsidRPr="00623142" w:rsidRDefault="00623142" w:rsidP="009344FF">
      <w:pPr>
        <w:rPr>
          <w:rFonts w:ascii="Arial" w:hAnsi="Arial" w:cs="Arial"/>
          <w:bCs/>
          <w:sz w:val="20"/>
          <w:szCs w:val="20"/>
        </w:rPr>
      </w:pPr>
      <w:bookmarkStart w:id="0" w:name="_Hlk195691512"/>
      <w:r w:rsidRPr="0062314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623142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623142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623142">
        <w:rPr>
          <w:rFonts w:ascii="Arial" w:hAnsi="Arial" w:cs="Arial"/>
          <w:bCs/>
          <w:sz w:val="20"/>
          <w:szCs w:val="20"/>
        </w:rPr>
        <w:t>Yiang</w:t>
      </w:r>
      <w:proofErr w:type="spellEnd"/>
      <w:r w:rsidRPr="00623142">
        <w:rPr>
          <w:rFonts w:ascii="Arial" w:hAnsi="Arial" w:cs="Arial"/>
          <w:bCs/>
          <w:sz w:val="20"/>
          <w:szCs w:val="20"/>
        </w:rPr>
        <w:t xml:space="preserve">, </w:t>
      </w:r>
      <w:r w:rsidRPr="00623142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623142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623142">
        <w:rPr>
          <w:rFonts w:ascii="Arial" w:hAnsi="Arial" w:cs="Arial"/>
          <w:bCs/>
          <w:sz w:val="20"/>
          <w:szCs w:val="20"/>
        </w:rPr>
        <w:t>, R.O.C.</w:t>
      </w:r>
    </w:p>
    <w:bookmarkEnd w:id="0"/>
    <w:p w:rsidR="009F51BD" w:rsidRPr="0062314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62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404B83"/>
    <w:rsid w:val="004B458C"/>
    <w:rsid w:val="00623142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428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2025-04-16T04:55:00Z</dcterms:modified>
</cp:coreProperties>
</file>