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771B90" w:rsidP="009344FF">
      <w:pPr>
        <w:rPr>
          <w:rFonts w:ascii="Arial" w:hAnsi="Arial" w:cs="Arial"/>
          <w:sz w:val="20"/>
          <w:szCs w:val="20"/>
        </w:rPr>
      </w:pPr>
      <w:r w:rsidRPr="00771B90">
        <w:rPr>
          <w:rFonts w:ascii="Arial" w:hAnsi="Arial" w:cs="Arial"/>
          <w:sz w:val="20"/>
          <w:szCs w:val="20"/>
        </w:rPr>
        <w:t>I approve the publication of the revised Manuscript</w:t>
      </w:r>
      <w:r w:rsidR="009E0899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66F92" w:rsidRDefault="00E66F92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66F92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E66F92">
        <w:rPr>
          <w:rFonts w:ascii="Arial" w:eastAsia="Times New Roman" w:hAnsi="Arial" w:cs="Arial"/>
          <w:sz w:val="20"/>
          <w:szCs w:val="20"/>
          <w:lang w:val="en-US"/>
        </w:rPr>
        <w:t>Tsygankova</w:t>
      </w:r>
      <w:proofErr w:type="spellEnd"/>
      <w:r w:rsidRPr="00E66F92">
        <w:rPr>
          <w:rFonts w:ascii="Arial" w:eastAsia="Times New Roman" w:hAnsi="Arial" w:cs="Arial"/>
          <w:sz w:val="20"/>
          <w:szCs w:val="20"/>
          <w:lang w:val="en-US"/>
        </w:rPr>
        <w:t xml:space="preserve"> Victoria </w:t>
      </w:r>
      <w:proofErr w:type="spellStart"/>
      <w:r w:rsidRPr="00E66F92">
        <w:rPr>
          <w:rFonts w:ascii="Arial" w:eastAsia="Times New Roman" w:hAnsi="Arial" w:cs="Arial"/>
          <w:sz w:val="20"/>
          <w:szCs w:val="20"/>
          <w:lang w:val="en-US"/>
        </w:rPr>
        <w:t>Anatolyivna</w:t>
      </w:r>
      <w:proofErr w:type="spellEnd"/>
      <w:r w:rsidRPr="00E66F92">
        <w:rPr>
          <w:rFonts w:ascii="Arial" w:eastAsia="Times New Roman" w:hAnsi="Arial" w:cs="Arial"/>
          <w:sz w:val="20"/>
          <w:szCs w:val="20"/>
          <w:lang w:val="en-US"/>
        </w:rPr>
        <w:t xml:space="preserve">, V.P. </w:t>
      </w:r>
      <w:proofErr w:type="spellStart"/>
      <w:r w:rsidRPr="00E66F92">
        <w:rPr>
          <w:rFonts w:ascii="Arial" w:eastAsia="Times New Roman" w:hAnsi="Arial" w:cs="Arial"/>
          <w:sz w:val="20"/>
          <w:szCs w:val="20"/>
          <w:lang w:val="en-US"/>
        </w:rPr>
        <w:t>Kukhar</w:t>
      </w:r>
      <w:proofErr w:type="spellEnd"/>
      <w:r w:rsidRPr="00E66F92">
        <w:rPr>
          <w:rFonts w:ascii="Arial" w:eastAsia="Times New Roman" w:hAnsi="Arial" w:cs="Arial"/>
          <w:sz w:val="20"/>
          <w:szCs w:val="20"/>
          <w:lang w:val="en-US"/>
        </w:rPr>
        <w:t xml:space="preserve"> Institute of Bioorganic Chemistry and </w:t>
      </w:r>
      <w:proofErr w:type="spellStart"/>
      <w:r w:rsidRPr="00E66F92">
        <w:rPr>
          <w:rFonts w:ascii="Arial" w:eastAsia="Times New Roman" w:hAnsi="Arial" w:cs="Arial"/>
          <w:sz w:val="20"/>
          <w:szCs w:val="20"/>
          <w:lang w:val="en-US"/>
        </w:rPr>
        <w:t>Petrochemistry</w:t>
      </w:r>
      <w:proofErr w:type="spellEnd"/>
      <w:r w:rsidRPr="00E66F92">
        <w:rPr>
          <w:rFonts w:ascii="Arial" w:eastAsia="Times New Roman" w:hAnsi="Arial" w:cs="Arial"/>
          <w:sz w:val="20"/>
          <w:szCs w:val="20"/>
          <w:lang w:val="en-US"/>
        </w:rPr>
        <w:t xml:space="preserve"> of National Academy of Sciences of Ukraine, Ukraine</w:t>
      </w:r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771B90"/>
    <w:rsid w:val="009344FF"/>
    <w:rsid w:val="009E0899"/>
    <w:rsid w:val="009F328F"/>
    <w:rsid w:val="00A72896"/>
    <w:rsid w:val="00DD5411"/>
    <w:rsid w:val="00E6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3B1C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15</cp:revision>
  <dcterms:created xsi:type="dcterms:W3CDTF">2025-02-19T08:37:00Z</dcterms:created>
  <dcterms:modified xsi:type="dcterms:W3CDTF">2025-04-03T06:28:00Z</dcterms:modified>
</cp:coreProperties>
</file>