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41B74" w:rsidP="009344FF">
      <w:r>
        <w:t>ACCEPTED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B41B74" w:rsidRPr="00B41B74" w:rsidRDefault="00B41B74" w:rsidP="009344FF">
      <w:proofErr w:type="spellStart"/>
      <w:r w:rsidRPr="00B41B74">
        <w:t>Dr.</w:t>
      </w:r>
      <w:proofErr w:type="spellEnd"/>
      <w:r w:rsidRPr="00B41B74">
        <w:t xml:space="preserve"> Juan Carlos Troiano</w:t>
      </w:r>
      <w:r>
        <w:t>,</w:t>
      </w:r>
      <w:r w:rsidRPr="00B41B74">
        <w:t xml:space="preserve"> </w:t>
      </w:r>
      <w:r>
        <w:t>University of Buenos Aires</w:t>
      </w:r>
      <w:bookmarkStart w:id="0" w:name="_GoBack"/>
      <w:bookmarkEnd w:id="0"/>
      <w:r w:rsidRPr="00B41B74">
        <w:t>, Argentina</w:t>
      </w:r>
    </w:p>
    <w:sectPr w:rsidR="00B41B74" w:rsidRPr="00B41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4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4F04"/>
  <w15:docId w15:val="{CA80B05D-2B4E-4BDD-9FE9-F7DE470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2025-04-08T12:39:00Z</dcterms:modified>
</cp:coreProperties>
</file>