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109C6" w:rsidRPr="001052EF" w:rsidRDefault="00B109C6" w:rsidP="0075366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09C6">
        <w:rPr>
          <w:rFonts w:ascii="Arial" w:hAnsi="Arial" w:cs="Arial"/>
          <w:sz w:val="20"/>
          <w:szCs w:val="20"/>
        </w:rPr>
        <w:t xml:space="preserve">Accepted after all the letters "et al.," in the text are italicized, for example: </w:t>
      </w:r>
      <w:proofErr w:type="spellStart"/>
      <w:r w:rsidRPr="00B109C6">
        <w:rPr>
          <w:rFonts w:ascii="Arial" w:hAnsi="Arial" w:cs="Arial"/>
          <w:sz w:val="20"/>
          <w:szCs w:val="20"/>
        </w:rPr>
        <w:t>Ouattara</w:t>
      </w:r>
      <w:proofErr w:type="spellEnd"/>
      <w:r w:rsidRPr="00B109C6">
        <w:rPr>
          <w:rFonts w:ascii="Arial" w:hAnsi="Arial" w:cs="Arial"/>
          <w:sz w:val="20"/>
          <w:szCs w:val="20"/>
        </w:rPr>
        <w:t xml:space="preserve"> et al., 2017.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753665" w:rsidP="009344FF">
      <w:pPr>
        <w:rPr>
          <w:rFonts w:ascii="Arial" w:hAnsi="Arial" w:cs="Arial"/>
          <w:sz w:val="20"/>
          <w:szCs w:val="20"/>
        </w:rPr>
      </w:pPr>
      <w:proofErr w:type="spellStart"/>
      <w:r w:rsidRPr="00753665">
        <w:rPr>
          <w:rFonts w:ascii="Arial" w:hAnsi="Arial" w:cs="Arial"/>
          <w:sz w:val="20"/>
          <w:szCs w:val="20"/>
        </w:rPr>
        <w:t>Prof.</w:t>
      </w:r>
      <w:proofErr w:type="spellEnd"/>
      <w:r w:rsidRPr="00753665">
        <w:rPr>
          <w:rFonts w:ascii="Arial" w:hAnsi="Arial" w:cs="Arial"/>
          <w:sz w:val="20"/>
          <w:szCs w:val="20"/>
        </w:rPr>
        <w:t xml:space="preserve"> Francisco Cruz-Sosa, Autonomous Metropolitan University, Mexico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F1F47"/>
    <w:rsid w:val="00753665"/>
    <w:rsid w:val="009344FF"/>
    <w:rsid w:val="009F328F"/>
    <w:rsid w:val="00A72896"/>
    <w:rsid w:val="00B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F15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7</cp:revision>
  <dcterms:created xsi:type="dcterms:W3CDTF">2025-02-19T08:37:00Z</dcterms:created>
  <dcterms:modified xsi:type="dcterms:W3CDTF">2025-04-16T06:09:00Z</dcterms:modified>
</cp:coreProperties>
</file>