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E1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1D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1D91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the name of the Ethics Committee that approved the protocol? T¿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the study design?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the sampling method used?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the sample size calculation?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BMI? When used for the first time, Body Mass Index (BMI)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 xml:space="preserve">What is the validity and repeatability of the </w:t>
      </w:r>
      <w:proofErr w:type="spellStart"/>
      <w:r w:rsidRPr="003E1D91">
        <w:rPr>
          <w:rFonts w:ascii="Arial" w:hAnsi="Arial" w:cs="Arial"/>
          <w:sz w:val="20"/>
          <w:szCs w:val="20"/>
        </w:rPr>
        <w:t>Caprini</w:t>
      </w:r>
      <w:proofErr w:type="spellEnd"/>
      <w:r w:rsidRPr="003E1D91">
        <w:rPr>
          <w:rFonts w:ascii="Arial" w:hAnsi="Arial" w:cs="Arial"/>
          <w:sz w:val="20"/>
          <w:szCs w:val="20"/>
        </w:rPr>
        <w:t xml:space="preserve"> questionnaire?</w:t>
      </w:r>
    </w:p>
    <w:p w:rsidR="003E1D91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What is CRP? The same as BMI</w:t>
      </w:r>
    </w:p>
    <w:p w:rsidR="009344FF" w:rsidRPr="003E1D91" w:rsidRDefault="003E1D91" w:rsidP="003E1D91">
      <w:pPr>
        <w:rPr>
          <w:rFonts w:ascii="Arial" w:hAnsi="Arial" w:cs="Arial"/>
          <w:sz w:val="20"/>
          <w:szCs w:val="20"/>
        </w:rPr>
      </w:pPr>
      <w:r w:rsidRPr="003E1D91">
        <w:rPr>
          <w:rFonts w:ascii="Arial" w:hAnsi="Arial" w:cs="Arial"/>
          <w:sz w:val="20"/>
          <w:szCs w:val="20"/>
        </w:rPr>
        <w:t>I consider that authors should define better the variables. What ar</w:t>
      </w:r>
      <w:bookmarkStart w:id="0" w:name="_GoBack"/>
      <w:bookmarkEnd w:id="0"/>
      <w:r w:rsidRPr="003E1D91">
        <w:rPr>
          <w:rFonts w:ascii="Arial" w:hAnsi="Arial" w:cs="Arial"/>
          <w:sz w:val="20"/>
          <w:szCs w:val="20"/>
        </w:rPr>
        <w:t>e independent (Risk factors) and what are dependent (outcome)?</w:t>
      </w:r>
    </w:p>
    <w:p w:rsidR="000F2F46" w:rsidRPr="003E1D9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3E1D91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3E1D91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3E1D91" w:rsidRPr="003E1D91" w:rsidRDefault="003E1D91" w:rsidP="009344FF">
      <w:pPr>
        <w:rPr>
          <w:rFonts w:ascii="Arial" w:hAnsi="Arial" w:cs="Arial"/>
          <w:sz w:val="20"/>
          <w:szCs w:val="20"/>
        </w:rPr>
      </w:pPr>
      <w:proofErr w:type="spellStart"/>
      <w:r w:rsidRPr="003E1D91">
        <w:rPr>
          <w:rFonts w:ascii="Arial" w:hAnsi="Arial" w:cs="Arial"/>
          <w:sz w:val="20"/>
          <w:szCs w:val="20"/>
        </w:rPr>
        <w:t>Dr.</w:t>
      </w:r>
      <w:proofErr w:type="spellEnd"/>
      <w:r w:rsidRPr="003E1D9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D91">
        <w:rPr>
          <w:rFonts w:ascii="Arial" w:hAnsi="Arial" w:cs="Arial"/>
          <w:sz w:val="20"/>
          <w:szCs w:val="20"/>
        </w:rPr>
        <w:t>Nicolás</w:t>
      </w:r>
      <w:proofErr w:type="spellEnd"/>
      <w:r w:rsidRPr="003E1D91">
        <w:rPr>
          <w:rFonts w:ascii="Arial" w:hAnsi="Arial" w:cs="Arial"/>
          <w:sz w:val="20"/>
          <w:szCs w:val="20"/>
        </w:rPr>
        <w:t xml:space="preserve"> Padilla-</w:t>
      </w:r>
      <w:proofErr w:type="spellStart"/>
      <w:r w:rsidRPr="003E1D91">
        <w:rPr>
          <w:rFonts w:ascii="Arial" w:hAnsi="Arial" w:cs="Arial"/>
          <w:sz w:val="20"/>
          <w:szCs w:val="20"/>
        </w:rPr>
        <w:t>Raygoza</w:t>
      </w:r>
      <w:proofErr w:type="spellEnd"/>
      <w:r w:rsidRPr="003E1D91">
        <w:rPr>
          <w:rFonts w:ascii="Arial" w:hAnsi="Arial" w:cs="Arial"/>
          <w:sz w:val="20"/>
          <w:szCs w:val="20"/>
        </w:rPr>
        <w:t>, Institute of Public Health from Guanajuato State, México</w:t>
      </w:r>
    </w:p>
    <w:sectPr w:rsidR="003E1D91" w:rsidRPr="003E1D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3E1D9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04C77"/>
  <w15:docId w15:val="{6AE36804-29F4-4ECF-8B06-C9A500F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0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7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3</cp:revision>
  <dcterms:created xsi:type="dcterms:W3CDTF">2025-02-19T08:37:00Z</dcterms:created>
  <dcterms:modified xsi:type="dcterms:W3CDTF">2025-04-09T12:50:00Z</dcterms:modified>
</cp:coreProperties>
</file>