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7B22" w14:textId="77777777" w:rsidR="001404DA" w:rsidRPr="001404DA" w:rsidRDefault="001404DA" w:rsidP="001404DA">
      <w:pPr>
        <w:spacing w:line="240" w:lineRule="auto"/>
        <w:jc w:val="both"/>
        <w:rPr>
          <w:rFonts w:ascii="Times New Roman" w:hAnsi="Times New Roman" w:cs="Times New Roman"/>
          <w:b/>
          <w:bCs/>
          <w:i/>
          <w:iCs/>
          <w:sz w:val="24"/>
          <w:szCs w:val="24"/>
          <w:u w:val="single"/>
        </w:rPr>
      </w:pPr>
      <w:r w:rsidRPr="001404DA">
        <w:rPr>
          <w:rFonts w:ascii="Times New Roman" w:hAnsi="Times New Roman" w:cs="Times New Roman"/>
          <w:b/>
          <w:bCs/>
          <w:i/>
          <w:iCs/>
          <w:sz w:val="24"/>
          <w:szCs w:val="24"/>
          <w:u w:val="single"/>
        </w:rPr>
        <w:t>Original Research Article</w:t>
      </w:r>
    </w:p>
    <w:p w14:paraId="7E21F431" w14:textId="77777777" w:rsidR="001404DA" w:rsidRDefault="001404DA" w:rsidP="0051682C">
      <w:pPr>
        <w:spacing w:line="240" w:lineRule="auto"/>
        <w:jc w:val="both"/>
        <w:rPr>
          <w:rFonts w:ascii="Times New Roman" w:hAnsi="Times New Roman" w:cs="Times New Roman"/>
          <w:b/>
          <w:sz w:val="24"/>
          <w:szCs w:val="24"/>
        </w:rPr>
      </w:pPr>
    </w:p>
    <w:p w14:paraId="7704B636" w14:textId="581E4E21" w:rsidR="004E0307" w:rsidRPr="00631528" w:rsidRDefault="00FA0194" w:rsidP="0051682C">
      <w:pPr>
        <w:spacing w:line="240" w:lineRule="auto"/>
        <w:jc w:val="both"/>
        <w:rPr>
          <w:rFonts w:ascii="Times New Roman" w:hAnsi="Times New Roman" w:cs="Times New Roman"/>
          <w:b/>
          <w:sz w:val="24"/>
          <w:szCs w:val="24"/>
        </w:rPr>
      </w:pPr>
      <w:r w:rsidRPr="00B758C1">
        <w:rPr>
          <w:rFonts w:ascii="Times New Roman" w:hAnsi="Times New Roman" w:cs="Times New Roman"/>
          <w:b/>
          <w:sz w:val="24"/>
          <w:szCs w:val="24"/>
        </w:rPr>
        <w:t>Survey of Ecto- and Gastrointestinal parasites of Wild Cane Rats (</w:t>
      </w:r>
      <w:r w:rsidRPr="00B758C1">
        <w:rPr>
          <w:rFonts w:ascii="Times New Roman" w:hAnsi="Times New Roman" w:cs="Times New Roman"/>
          <w:b/>
          <w:i/>
          <w:sz w:val="24"/>
          <w:szCs w:val="24"/>
        </w:rPr>
        <w:t>Thryonomys swinderianus</w:t>
      </w:r>
      <w:r w:rsidRPr="00B758C1">
        <w:rPr>
          <w:rFonts w:ascii="Times New Roman" w:hAnsi="Times New Roman" w:cs="Times New Roman"/>
          <w:b/>
          <w:sz w:val="24"/>
          <w:szCs w:val="24"/>
        </w:rPr>
        <w:t>) in Ifedore Local Government Area of Ondo State, Nigeria</w:t>
      </w:r>
    </w:p>
    <w:p w14:paraId="01E15872" w14:textId="77777777" w:rsidR="00FA0194" w:rsidRPr="00E2026B" w:rsidRDefault="00FA0194" w:rsidP="0051682C">
      <w:pPr>
        <w:spacing w:line="240" w:lineRule="auto"/>
        <w:jc w:val="both"/>
        <w:rPr>
          <w:rFonts w:ascii="Times New Roman" w:hAnsi="Times New Roman" w:cs="Times New Roman"/>
          <w:b/>
          <w:iCs/>
          <w:sz w:val="24"/>
          <w:szCs w:val="24"/>
          <w:lang w:val="en-IN"/>
        </w:rPr>
      </w:pPr>
      <w:r w:rsidRPr="00E2026B">
        <w:rPr>
          <w:rFonts w:ascii="Times New Roman" w:hAnsi="Times New Roman" w:cs="Times New Roman"/>
          <w:b/>
          <w:iCs/>
          <w:sz w:val="24"/>
          <w:szCs w:val="24"/>
          <w:lang w:val="en-IN"/>
        </w:rPr>
        <w:t>Abstract</w:t>
      </w:r>
    </w:p>
    <w:p w14:paraId="5FAEAA06" w14:textId="5B8F1DAE" w:rsidR="00AD6E66" w:rsidRPr="00AD6E66" w:rsidRDefault="00AD6E66" w:rsidP="001D4199">
      <w:pPr>
        <w:tabs>
          <w:tab w:val="left" w:pos="2133"/>
        </w:tabs>
        <w:spacing w:after="0" w:line="240" w:lineRule="auto"/>
        <w:jc w:val="both"/>
        <w:rPr>
          <w:rFonts w:ascii="Times New Roman" w:hAnsi="Times New Roman" w:cs="Times New Roman"/>
          <w:b/>
          <w:bCs/>
          <w:iCs/>
          <w:sz w:val="24"/>
          <w:szCs w:val="24"/>
          <w:lang w:val="en-GB"/>
        </w:rPr>
      </w:pPr>
      <w:r w:rsidRPr="00AD6E66">
        <w:rPr>
          <w:rFonts w:ascii="Times New Roman" w:hAnsi="Times New Roman" w:cs="Times New Roman"/>
          <w:b/>
          <w:bCs/>
          <w:iCs/>
          <w:sz w:val="24"/>
          <w:szCs w:val="24"/>
          <w:lang w:val="en-GB"/>
        </w:rPr>
        <w:t>Background</w:t>
      </w:r>
      <w:r w:rsidR="001D4199">
        <w:rPr>
          <w:rFonts w:ascii="Times New Roman" w:hAnsi="Times New Roman" w:cs="Times New Roman"/>
          <w:b/>
          <w:bCs/>
          <w:iCs/>
          <w:sz w:val="24"/>
          <w:szCs w:val="24"/>
          <w:lang w:val="en-GB"/>
        </w:rPr>
        <w:tab/>
      </w:r>
    </w:p>
    <w:p w14:paraId="4ABD8A56" w14:textId="77777777" w:rsidR="00AD6E66" w:rsidRPr="00AD6E66" w:rsidRDefault="00AD6E66" w:rsidP="0051682C">
      <w:pPr>
        <w:spacing w:after="0" w:line="240" w:lineRule="auto"/>
        <w:jc w:val="both"/>
        <w:rPr>
          <w:rFonts w:ascii="Times New Roman" w:hAnsi="Times New Roman" w:cs="Times New Roman"/>
          <w:iCs/>
          <w:sz w:val="24"/>
          <w:szCs w:val="24"/>
          <w:lang w:val="en-GB"/>
        </w:rPr>
      </w:pPr>
      <w:r w:rsidRPr="00AD6E66">
        <w:rPr>
          <w:rFonts w:ascii="Times New Roman" w:hAnsi="Times New Roman" w:cs="Times New Roman"/>
          <w:iCs/>
          <w:sz w:val="24"/>
          <w:szCs w:val="24"/>
          <w:lang w:val="en-GB"/>
        </w:rPr>
        <w:t>Wild cane rats (</w:t>
      </w:r>
      <w:r w:rsidRPr="00AD6E66">
        <w:rPr>
          <w:rFonts w:ascii="Times New Roman" w:hAnsi="Times New Roman" w:cs="Times New Roman"/>
          <w:i/>
          <w:iCs/>
          <w:sz w:val="24"/>
          <w:szCs w:val="24"/>
          <w:lang w:val="en-GB"/>
        </w:rPr>
        <w:t>Thryonomys swinderianus</w:t>
      </w:r>
      <w:r w:rsidRPr="00AD6E66">
        <w:rPr>
          <w:rFonts w:ascii="Times New Roman" w:hAnsi="Times New Roman" w:cs="Times New Roman"/>
          <w:iCs/>
          <w:sz w:val="24"/>
          <w:szCs w:val="24"/>
          <w:lang w:val="en-GB"/>
        </w:rPr>
        <w:t>) are highly susceptible to infestations by ectoparasites and gastrointestinal parasites, posing significant zoonotic and veterinary health risks. This study investigates the prevalence and intensity of ectoparasites and gastrointestinal parasites in wild cane rats across six communities in Ifedore Local Government Area, Ondo State, Nigeria.</w:t>
      </w:r>
    </w:p>
    <w:p w14:paraId="6470DD22" w14:textId="77777777" w:rsidR="00AD6E66" w:rsidRPr="00AD6E66" w:rsidRDefault="00AD6E66" w:rsidP="0051682C">
      <w:pPr>
        <w:spacing w:after="0" w:line="240" w:lineRule="auto"/>
        <w:jc w:val="both"/>
        <w:rPr>
          <w:rFonts w:ascii="Times New Roman" w:hAnsi="Times New Roman" w:cs="Times New Roman"/>
          <w:b/>
          <w:bCs/>
          <w:iCs/>
          <w:sz w:val="24"/>
          <w:szCs w:val="24"/>
          <w:lang w:val="en-GB"/>
        </w:rPr>
      </w:pPr>
      <w:r w:rsidRPr="00AD6E66">
        <w:rPr>
          <w:rFonts w:ascii="Times New Roman" w:hAnsi="Times New Roman" w:cs="Times New Roman"/>
          <w:b/>
          <w:bCs/>
          <w:iCs/>
          <w:sz w:val="24"/>
          <w:szCs w:val="24"/>
          <w:lang w:val="en-GB"/>
        </w:rPr>
        <w:t>Methods</w:t>
      </w:r>
    </w:p>
    <w:p w14:paraId="58E03DA9" w14:textId="601F8EBD" w:rsidR="00AD6E66" w:rsidRPr="00AD6E66" w:rsidRDefault="001D38F8" w:rsidP="0051682C">
      <w:pPr>
        <w:spacing w:after="0" w:line="240" w:lineRule="auto"/>
        <w:jc w:val="both"/>
        <w:rPr>
          <w:rFonts w:ascii="Times New Roman" w:hAnsi="Times New Roman" w:cs="Times New Roman"/>
          <w:iCs/>
          <w:sz w:val="24"/>
          <w:szCs w:val="24"/>
          <w:lang w:val="en-GB"/>
        </w:rPr>
      </w:pPr>
      <w:r w:rsidRPr="00376669">
        <w:rPr>
          <w:rFonts w:ascii="Times New Roman" w:hAnsi="Times New Roman" w:cs="Times New Roman"/>
          <w:color w:val="FF0000"/>
          <w:sz w:val="24"/>
          <w:szCs w:val="24"/>
          <w:lang w:val="en-GB"/>
        </w:rPr>
        <w:t>This study was conducted from May 202</w:t>
      </w:r>
      <w:r w:rsidR="00493366" w:rsidRPr="00631528">
        <w:rPr>
          <w:rFonts w:ascii="Times New Roman" w:hAnsi="Times New Roman" w:cs="Times New Roman"/>
          <w:color w:val="FF0000"/>
          <w:sz w:val="24"/>
          <w:szCs w:val="24"/>
          <w:lang w:val="en-GB"/>
        </w:rPr>
        <w:t>0</w:t>
      </w:r>
      <w:r w:rsidRPr="00376669">
        <w:rPr>
          <w:rFonts w:ascii="Times New Roman" w:hAnsi="Times New Roman" w:cs="Times New Roman"/>
          <w:color w:val="FF0000"/>
          <w:sz w:val="24"/>
          <w:szCs w:val="24"/>
          <w:lang w:val="en-GB"/>
        </w:rPr>
        <w:t xml:space="preserve"> to March 202</w:t>
      </w:r>
      <w:r w:rsidR="00493366" w:rsidRPr="00631528">
        <w:rPr>
          <w:rFonts w:ascii="Times New Roman" w:hAnsi="Times New Roman" w:cs="Times New Roman"/>
          <w:color w:val="FF0000"/>
          <w:sz w:val="24"/>
          <w:szCs w:val="24"/>
          <w:lang w:val="en-GB"/>
        </w:rPr>
        <w:t>1</w:t>
      </w:r>
      <w:r w:rsidRPr="00631528">
        <w:rPr>
          <w:rFonts w:ascii="Times New Roman" w:hAnsi="Times New Roman" w:cs="Times New Roman"/>
          <w:color w:val="FF0000"/>
          <w:sz w:val="24"/>
          <w:szCs w:val="24"/>
          <w:lang w:val="en-GB"/>
        </w:rPr>
        <w:t xml:space="preserve">. </w:t>
      </w:r>
      <w:r w:rsidR="00AD6E66" w:rsidRPr="00AD6E66">
        <w:rPr>
          <w:rFonts w:ascii="Times New Roman" w:hAnsi="Times New Roman" w:cs="Times New Roman"/>
          <w:iCs/>
          <w:sz w:val="24"/>
          <w:szCs w:val="24"/>
          <w:lang w:val="en-GB"/>
        </w:rPr>
        <w:t>A total of 60 cane rats were examined using standard parasitological techniques to identify ectoparasites and gastrointestinal parasites. Ectoparasites were collected, preserved in 70% ethanol, and identified using a stereomicroscope and taxonomic keys. Gastrointestinal parasites were recovered through necropsy, with faecal egg counts performed using the sedimentation technique. Data analysis was conducted using SPSS version 20, with statistical significance set at P &lt; 0.05.</w:t>
      </w:r>
    </w:p>
    <w:p w14:paraId="2DAA7435" w14:textId="77777777" w:rsidR="00AD6E66" w:rsidRPr="00AD6E66" w:rsidRDefault="00AD6E66" w:rsidP="0051682C">
      <w:pPr>
        <w:spacing w:after="0" w:line="240" w:lineRule="auto"/>
        <w:jc w:val="both"/>
        <w:rPr>
          <w:rFonts w:ascii="Times New Roman" w:hAnsi="Times New Roman" w:cs="Times New Roman"/>
          <w:b/>
          <w:bCs/>
          <w:iCs/>
          <w:sz w:val="24"/>
          <w:szCs w:val="24"/>
          <w:lang w:val="en-GB"/>
        </w:rPr>
      </w:pPr>
      <w:r w:rsidRPr="00AD6E66">
        <w:rPr>
          <w:rFonts w:ascii="Times New Roman" w:hAnsi="Times New Roman" w:cs="Times New Roman"/>
          <w:b/>
          <w:bCs/>
          <w:iCs/>
          <w:sz w:val="24"/>
          <w:szCs w:val="24"/>
          <w:lang w:val="en-GB"/>
        </w:rPr>
        <w:t>Results</w:t>
      </w:r>
    </w:p>
    <w:p w14:paraId="7F38D9BC" w14:textId="1FDE5360" w:rsidR="00AD6E66" w:rsidRPr="00AD6E66" w:rsidRDefault="00AD6E66" w:rsidP="0051682C">
      <w:pPr>
        <w:spacing w:after="0" w:line="240" w:lineRule="auto"/>
        <w:jc w:val="both"/>
        <w:rPr>
          <w:rFonts w:ascii="Times New Roman" w:hAnsi="Times New Roman" w:cs="Times New Roman"/>
          <w:iCs/>
          <w:sz w:val="24"/>
          <w:szCs w:val="24"/>
          <w:lang w:val="en-GB"/>
        </w:rPr>
      </w:pPr>
      <w:r w:rsidRPr="00AD6E66">
        <w:rPr>
          <w:rFonts w:ascii="Times New Roman" w:hAnsi="Times New Roman" w:cs="Times New Roman"/>
          <w:iCs/>
          <w:sz w:val="24"/>
          <w:szCs w:val="24"/>
          <w:lang w:val="en-GB"/>
        </w:rPr>
        <w:t xml:space="preserve">The study recorded a 100% prevalence of </w:t>
      </w:r>
      <w:r w:rsidRPr="00AD6E66">
        <w:rPr>
          <w:rFonts w:ascii="Times New Roman" w:hAnsi="Times New Roman" w:cs="Times New Roman"/>
          <w:i/>
          <w:iCs/>
          <w:sz w:val="24"/>
          <w:szCs w:val="24"/>
          <w:lang w:val="en-GB"/>
        </w:rPr>
        <w:t>Ixodes</w:t>
      </w:r>
      <w:r w:rsidRPr="00AD6E66">
        <w:rPr>
          <w:rFonts w:ascii="Times New Roman" w:hAnsi="Times New Roman" w:cs="Times New Roman"/>
          <w:iCs/>
          <w:sz w:val="24"/>
          <w:szCs w:val="24"/>
          <w:lang w:val="en-GB"/>
        </w:rPr>
        <w:t xml:space="preserve"> ticks across all study sites, with the ears (70%) and back (24.55%) being the most common attachment sites. Gastrointestinal parasites were found in 86.7% of cane rats, with no significant variation across locations (P &gt; 0.05). Males had a significantly higher gastrointestinal parasite burden (P = 0.04) compared to females. The identified gastrointestinal parasites were nematodes, including </w:t>
      </w:r>
      <w:r w:rsidRPr="00AD6E66">
        <w:rPr>
          <w:rFonts w:ascii="Times New Roman" w:hAnsi="Times New Roman" w:cs="Times New Roman"/>
          <w:i/>
          <w:iCs/>
          <w:sz w:val="24"/>
          <w:szCs w:val="24"/>
          <w:lang w:val="en-GB"/>
        </w:rPr>
        <w:t>Ascaris</w:t>
      </w:r>
      <w:r w:rsidRPr="00AD6E66">
        <w:rPr>
          <w:rFonts w:ascii="Times New Roman" w:hAnsi="Times New Roman" w:cs="Times New Roman"/>
          <w:iCs/>
          <w:sz w:val="24"/>
          <w:szCs w:val="24"/>
          <w:lang w:val="en-GB"/>
        </w:rPr>
        <w:t xml:space="preserve"> sp., </w:t>
      </w:r>
      <w:r w:rsidRPr="00AD6E66">
        <w:rPr>
          <w:rFonts w:ascii="Times New Roman" w:hAnsi="Times New Roman" w:cs="Times New Roman"/>
          <w:i/>
          <w:iCs/>
          <w:sz w:val="24"/>
          <w:szCs w:val="24"/>
          <w:lang w:val="en-GB"/>
        </w:rPr>
        <w:t>Trichuris</w:t>
      </w:r>
      <w:r w:rsidRPr="00AD6E66">
        <w:rPr>
          <w:rFonts w:ascii="Times New Roman" w:hAnsi="Times New Roman" w:cs="Times New Roman"/>
          <w:iCs/>
          <w:sz w:val="24"/>
          <w:szCs w:val="24"/>
          <w:lang w:val="en-GB"/>
        </w:rPr>
        <w:t xml:space="preserve"> sp., and </w:t>
      </w:r>
      <w:r w:rsidRPr="00AD6E66">
        <w:rPr>
          <w:rFonts w:ascii="Times New Roman" w:hAnsi="Times New Roman" w:cs="Times New Roman"/>
          <w:i/>
          <w:iCs/>
          <w:sz w:val="24"/>
          <w:szCs w:val="24"/>
          <w:lang w:val="en-GB"/>
        </w:rPr>
        <w:t>Trichostrongylus</w:t>
      </w:r>
      <w:r w:rsidRPr="00AD6E66">
        <w:rPr>
          <w:rFonts w:ascii="Times New Roman" w:hAnsi="Times New Roman" w:cs="Times New Roman"/>
          <w:iCs/>
          <w:sz w:val="24"/>
          <w:szCs w:val="24"/>
          <w:lang w:val="en-GB"/>
        </w:rPr>
        <w:t xml:space="preserve"> spp., with </w:t>
      </w:r>
      <w:r w:rsidRPr="00AD6E66">
        <w:rPr>
          <w:rFonts w:ascii="Times New Roman" w:hAnsi="Times New Roman" w:cs="Times New Roman"/>
          <w:i/>
          <w:iCs/>
          <w:sz w:val="24"/>
          <w:szCs w:val="24"/>
          <w:lang w:val="en-GB"/>
        </w:rPr>
        <w:t>Ascaris</w:t>
      </w:r>
      <w:r w:rsidRPr="00AD6E66">
        <w:rPr>
          <w:rFonts w:ascii="Times New Roman" w:hAnsi="Times New Roman" w:cs="Times New Roman"/>
          <w:iCs/>
          <w:sz w:val="24"/>
          <w:szCs w:val="24"/>
          <w:lang w:val="en-GB"/>
        </w:rPr>
        <w:t xml:space="preserve"> sp. being the most prevalent. The large intestine had the highest parasite intensity (63.3%), differing from previous findings where the small intestine was most affected.</w:t>
      </w:r>
    </w:p>
    <w:p w14:paraId="43060240" w14:textId="77777777" w:rsidR="00AD6E66" w:rsidRPr="00AD6E66" w:rsidRDefault="00AD6E66" w:rsidP="0051682C">
      <w:pPr>
        <w:spacing w:after="0" w:line="240" w:lineRule="auto"/>
        <w:jc w:val="both"/>
        <w:rPr>
          <w:rFonts w:ascii="Times New Roman" w:hAnsi="Times New Roman" w:cs="Times New Roman"/>
          <w:b/>
          <w:bCs/>
          <w:iCs/>
          <w:sz w:val="24"/>
          <w:szCs w:val="24"/>
          <w:lang w:val="en-GB"/>
        </w:rPr>
      </w:pPr>
      <w:r w:rsidRPr="00AD6E66">
        <w:rPr>
          <w:rFonts w:ascii="Times New Roman" w:hAnsi="Times New Roman" w:cs="Times New Roman"/>
          <w:b/>
          <w:bCs/>
          <w:iCs/>
          <w:sz w:val="24"/>
          <w:szCs w:val="24"/>
          <w:lang w:val="en-GB"/>
        </w:rPr>
        <w:t>Conclusion</w:t>
      </w:r>
    </w:p>
    <w:p w14:paraId="58911BF4" w14:textId="77777777" w:rsidR="00AD6E66" w:rsidRPr="00E2026B" w:rsidRDefault="00AD6E66" w:rsidP="0051682C">
      <w:pPr>
        <w:spacing w:after="0" w:line="240" w:lineRule="auto"/>
        <w:jc w:val="both"/>
        <w:rPr>
          <w:rFonts w:ascii="Times New Roman" w:hAnsi="Times New Roman" w:cs="Times New Roman"/>
          <w:iCs/>
          <w:sz w:val="24"/>
          <w:szCs w:val="24"/>
          <w:lang w:val="en-GB"/>
        </w:rPr>
      </w:pPr>
      <w:r w:rsidRPr="00AD6E66">
        <w:rPr>
          <w:rFonts w:ascii="Times New Roman" w:hAnsi="Times New Roman" w:cs="Times New Roman"/>
          <w:iCs/>
          <w:sz w:val="24"/>
          <w:szCs w:val="24"/>
          <w:lang w:val="en-GB"/>
        </w:rPr>
        <w:t>This study highlights the widespread occurrence of ectoparasites and gastrointestinal parasites in wild cane rats, emphasizing the need for regular monitoring and control measures. Given the potential zoonotic risks, strategies such as regular deworming, improved meat hygiene, and parasite surveillance are recommended to mitigate public health and veterinary concerns.</w:t>
      </w:r>
    </w:p>
    <w:p w14:paraId="4C125A89" w14:textId="77777777" w:rsidR="0051682C" w:rsidRPr="00AD6E66" w:rsidRDefault="0051682C" w:rsidP="0051682C">
      <w:pPr>
        <w:spacing w:after="0" w:line="240" w:lineRule="auto"/>
        <w:jc w:val="both"/>
        <w:rPr>
          <w:rFonts w:ascii="Times New Roman" w:hAnsi="Times New Roman" w:cs="Times New Roman"/>
          <w:iCs/>
          <w:sz w:val="24"/>
          <w:szCs w:val="24"/>
          <w:lang w:val="en-GB"/>
        </w:rPr>
      </w:pPr>
    </w:p>
    <w:p w14:paraId="60C23E66" w14:textId="77777777" w:rsidR="00FA0194" w:rsidRPr="00E2026B" w:rsidRDefault="00FA0194" w:rsidP="0051682C">
      <w:pPr>
        <w:spacing w:line="240" w:lineRule="auto"/>
        <w:jc w:val="both"/>
        <w:rPr>
          <w:rFonts w:ascii="Times New Roman" w:hAnsi="Times New Roman" w:cs="Times New Roman"/>
          <w:bCs/>
          <w:iCs/>
          <w:sz w:val="24"/>
          <w:szCs w:val="24"/>
          <w:lang w:val="en-IN"/>
        </w:rPr>
      </w:pPr>
      <w:r w:rsidRPr="00E2026B">
        <w:rPr>
          <w:rFonts w:ascii="Times New Roman" w:hAnsi="Times New Roman" w:cs="Times New Roman"/>
          <w:b/>
          <w:iCs/>
          <w:sz w:val="24"/>
          <w:szCs w:val="24"/>
          <w:lang w:val="en-IN"/>
        </w:rPr>
        <w:t xml:space="preserve">Keywords: </w:t>
      </w:r>
      <w:r w:rsidRPr="00E2026B">
        <w:rPr>
          <w:rFonts w:ascii="Times New Roman" w:hAnsi="Times New Roman" w:cs="Times New Roman"/>
          <w:bCs/>
          <w:iCs/>
          <w:sz w:val="24"/>
          <w:szCs w:val="24"/>
          <w:lang w:val="en-IN"/>
        </w:rPr>
        <w:t>Prevalence,</w:t>
      </w:r>
      <w:r w:rsidRPr="00E2026B">
        <w:rPr>
          <w:rFonts w:ascii="Times New Roman" w:hAnsi="Times New Roman" w:cs="Times New Roman"/>
          <w:b/>
          <w:iCs/>
          <w:sz w:val="24"/>
          <w:szCs w:val="24"/>
          <w:lang w:val="en-IN"/>
        </w:rPr>
        <w:t xml:space="preserve"> </w:t>
      </w:r>
      <w:r w:rsidRPr="00E2026B">
        <w:rPr>
          <w:rFonts w:ascii="Times New Roman" w:hAnsi="Times New Roman" w:cs="Times New Roman"/>
          <w:bCs/>
          <w:iCs/>
          <w:sz w:val="24"/>
          <w:szCs w:val="24"/>
          <w:lang w:val="en-IN"/>
        </w:rPr>
        <w:t>Ectoparasites, Gastrointestinal, Intensity, Cane rats, Predilection site</w:t>
      </w:r>
    </w:p>
    <w:p w14:paraId="551E1F96" w14:textId="77777777" w:rsidR="00631528" w:rsidRDefault="00631528" w:rsidP="0051682C">
      <w:pPr>
        <w:spacing w:line="240" w:lineRule="auto"/>
        <w:jc w:val="both"/>
        <w:rPr>
          <w:rFonts w:ascii="Times New Roman" w:hAnsi="Times New Roman" w:cs="Times New Roman"/>
          <w:b/>
          <w:bCs/>
          <w:sz w:val="24"/>
          <w:szCs w:val="24"/>
          <w:lang w:val="en-GB"/>
        </w:rPr>
      </w:pPr>
    </w:p>
    <w:p w14:paraId="6732B216" w14:textId="77777777" w:rsidR="00631528" w:rsidRDefault="00631528" w:rsidP="0051682C">
      <w:pPr>
        <w:spacing w:line="240" w:lineRule="auto"/>
        <w:jc w:val="both"/>
        <w:rPr>
          <w:rFonts w:ascii="Times New Roman" w:hAnsi="Times New Roman" w:cs="Times New Roman"/>
          <w:b/>
          <w:bCs/>
          <w:sz w:val="24"/>
          <w:szCs w:val="24"/>
          <w:lang w:val="en-GB"/>
        </w:rPr>
      </w:pPr>
    </w:p>
    <w:p w14:paraId="1832EAE1" w14:textId="77777777" w:rsidR="00631528" w:rsidRDefault="00631528" w:rsidP="0051682C">
      <w:pPr>
        <w:spacing w:line="240" w:lineRule="auto"/>
        <w:jc w:val="both"/>
        <w:rPr>
          <w:rFonts w:ascii="Times New Roman" w:hAnsi="Times New Roman" w:cs="Times New Roman"/>
          <w:b/>
          <w:bCs/>
          <w:sz w:val="24"/>
          <w:szCs w:val="24"/>
          <w:lang w:val="en-GB"/>
        </w:rPr>
      </w:pPr>
    </w:p>
    <w:p w14:paraId="0F893AE0" w14:textId="77777777" w:rsidR="00631528" w:rsidRDefault="00631528" w:rsidP="0051682C">
      <w:pPr>
        <w:spacing w:line="240" w:lineRule="auto"/>
        <w:jc w:val="both"/>
        <w:rPr>
          <w:rFonts w:ascii="Times New Roman" w:hAnsi="Times New Roman" w:cs="Times New Roman"/>
          <w:b/>
          <w:bCs/>
          <w:sz w:val="24"/>
          <w:szCs w:val="24"/>
          <w:lang w:val="en-GB"/>
        </w:rPr>
      </w:pPr>
    </w:p>
    <w:p w14:paraId="216B3D75" w14:textId="77777777" w:rsidR="00631528" w:rsidRDefault="00631528" w:rsidP="0051682C">
      <w:pPr>
        <w:spacing w:line="240" w:lineRule="auto"/>
        <w:jc w:val="both"/>
        <w:rPr>
          <w:rFonts w:ascii="Times New Roman" w:hAnsi="Times New Roman" w:cs="Times New Roman"/>
          <w:b/>
          <w:bCs/>
          <w:sz w:val="24"/>
          <w:szCs w:val="24"/>
          <w:lang w:val="en-GB"/>
        </w:rPr>
      </w:pPr>
    </w:p>
    <w:p w14:paraId="5EF4F9CD" w14:textId="77777777" w:rsidR="00631528" w:rsidRDefault="00631528" w:rsidP="0051682C">
      <w:pPr>
        <w:spacing w:line="240" w:lineRule="auto"/>
        <w:jc w:val="both"/>
        <w:rPr>
          <w:rFonts w:ascii="Times New Roman" w:hAnsi="Times New Roman" w:cs="Times New Roman"/>
          <w:b/>
          <w:bCs/>
          <w:sz w:val="24"/>
          <w:szCs w:val="24"/>
          <w:lang w:val="en-GB"/>
        </w:rPr>
      </w:pPr>
    </w:p>
    <w:p w14:paraId="25773AB3" w14:textId="77777777" w:rsidR="00631528" w:rsidRDefault="00631528" w:rsidP="0051682C">
      <w:pPr>
        <w:spacing w:line="240" w:lineRule="auto"/>
        <w:jc w:val="both"/>
        <w:rPr>
          <w:rFonts w:ascii="Times New Roman" w:hAnsi="Times New Roman" w:cs="Times New Roman"/>
          <w:b/>
          <w:bCs/>
          <w:sz w:val="24"/>
          <w:szCs w:val="24"/>
          <w:lang w:val="en-GB"/>
        </w:rPr>
      </w:pPr>
    </w:p>
    <w:p w14:paraId="3481EDBB" w14:textId="7720194B" w:rsidR="00BA7DF6" w:rsidRPr="00BA7DF6" w:rsidRDefault="00B67E25" w:rsidP="0051682C">
      <w:pPr>
        <w:spacing w:line="24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lastRenderedPageBreak/>
        <w:t>1.</w:t>
      </w:r>
      <w:r>
        <w:rPr>
          <w:rFonts w:ascii="Times New Roman" w:hAnsi="Times New Roman" w:cs="Times New Roman"/>
          <w:b/>
          <w:bCs/>
          <w:sz w:val="24"/>
          <w:szCs w:val="24"/>
          <w:lang w:val="en-GB"/>
        </w:rPr>
        <w:tab/>
      </w:r>
      <w:r w:rsidR="00BA7DF6" w:rsidRPr="00BA7DF6">
        <w:rPr>
          <w:rFonts w:ascii="Times New Roman" w:hAnsi="Times New Roman" w:cs="Times New Roman"/>
          <w:b/>
          <w:bCs/>
          <w:sz w:val="24"/>
          <w:szCs w:val="24"/>
          <w:lang w:val="en-GB"/>
        </w:rPr>
        <w:t>INTRODUCTION</w:t>
      </w:r>
    </w:p>
    <w:p w14:paraId="494CC8CC" w14:textId="55CD8E5E" w:rsidR="007E356C" w:rsidRDefault="00BA7DF6" w:rsidP="0051682C">
      <w:pPr>
        <w:spacing w:line="240" w:lineRule="auto"/>
        <w:jc w:val="both"/>
        <w:rPr>
          <w:rFonts w:ascii="Times New Roman" w:hAnsi="Times New Roman" w:cs="Times New Roman"/>
          <w:color w:val="FF0000"/>
          <w:sz w:val="24"/>
          <w:szCs w:val="24"/>
          <w:lang w:val="en-GB"/>
        </w:rPr>
      </w:pPr>
      <w:r w:rsidRPr="00BA7DF6">
        <w:rPr>
          <w:rFonts w:ascii="Times New Roman" w:hAnsi="Times New Roman" w:cs="Times New Roman"/>
          <w:sz w:val="24"/>
          <w:szCs w:val="24"/>
          <w:lang w:val="en-GB"/>
        </w:rPr>
        <w:t>The cane rat (</w:t>
      </w:r>
      <w:r w:rsidRPr="00BA7DF6">
        <w:rPr>
          <w:rFonts w:ascii="Times New Roman" w:hAnsi="Times New Roman" w:cs="Times New Roman"/>
          <w:i/>
          <w:iCs/>
          <w:sz w:val="24"/>
          <w:szCs w:val="24"/>
          <w:lang w:val="en-GB"/>
        </w:rPr>
        <w:t>Thryonomys swinderianus</w:t>
      </w:r>
      <w:r w:rsidRPr="00BA7DF6">
        <w:rPr>
          <w:rFonts w:ascii="Times New Roman" w:hAnsi="Times New Roman" w:cs="Times New Roman"/>
          <w:sz w:val="24"/>
          <w:szCs w:val="24"/>
          <w:lang w:val="en-GB"/>
        </w:rPr>
        <w:t xml:space="preserve"> Temminck, 1827), also known as the grasscutter, is a large rodent widely distributed across sub-Saharan Africa</w:t>
      </w:r>
      <w:r w:rsidR="000D79BF">
        <w:rPr>
          <w:rFonts w:ascii="Times New Roman" w:hAnsi="Times New Roman" w:cs="Times New Roman"/>
          <w:sz w:val="24"/>
          <w:szCs w:val="24"/>
          <w:lang w:val="en-GB"/>
        </w:rPr>
        <w:t xml:space="preserve"> </w:t>
      </w:r>
      <w:r w:rsidR="001F1330">
        <w:rPr>
          <w:rFonts w:ascii="Times New Roman" w:hAnsi="Times New Roman" w:cs="Times New Roman"/>
          <w:sz w:val="24"/>
          <w:szCs w:val="24"/>
          <w:lang w:val="en-GB"/>
        </w:rPr>
        <w:fldChar w:fldCharType="begin"/>
      </w:r>
      <w:r w:rsidR="001F1330">
        <w:rPr>
          <w:rFonts w:ascii="Times New Roman" w:hAnsi="Times New Roman" w:cs="Times New Roman"/>
          <w:sz w:val="24"/>
          <w:szCs w:val="24"/>
          <w:lang w:val="en-GB"/>
        </w:rPr>
        <w:instrText xml:space="preserve"> ADDIN EN.CITE &lt;EndNote&gt;&lt;Cite&gt;&lt;Author&gt;Opara&lt;/Author&gt;&lt;Year&gt;2012&lt;/Year&gt;&lt;RecNum&gt;255&lt;/RecNum&gt;&lt;DisplayText&gt;(Okorafor et al., 2012; Opara, 2012)&lt;/DisplayText&gt;&lt;record&gt;&lt;rec-number&gt;255&lt;/rec-number&gt;&lt;foreign-keys&gt;&lt;key app="EN" db-id="rrs22pxz5a2vtkefdz3pzt5ctrwxfr90zr02" timestamp="1741608096"&gt;255&lt;/key&gt;&lt;/foreign-keys&gt;&lt;ref-type name="Book"&gt;6&lt;/ref-type&gt;&lt;contributors&gt;&lt;authors&gt;&lt;author&gt;Opara, M. N.&lt;/author&gt;&lt;/authors&gt;&lt;secondary-authors&gt;&lt;author&gt;Dr. Jacob Lorenzo-Morales (Ed.),&lt;/author&gt;&lt;/secondary-authors&gt;&lt;/contributors&gt;&lt;titles&gt;&lt;title&gt;Zoonotic Role of the Grasscutter &lt;/title&gt;&lt;secondary-title&gt;Zoonosis&lt;/secondary-title&gt;&lt;/titles&gt;&lt;pages&gt;53-62&lt;/pages&gt;&lt;dates&gt;&lt;year&gt;2012&lt;/year&gt;&lt;/dates&gt;&lt;isbn&gt;978-953-51-0479-7&lt;/isbn&gt;&lt;urls&gt;&lt;related-urls&gt;&lt;url&gt;http://www.intechopen.com/books/zoonosis/zoonotic-role-of-thegrasscutter&lt;/url&gt;&lt;/related-urls&gt;&lt;/urls&gt;&lt;/record&gt;&lt;/Cite&gt;&lt;Cite&gt;&lt;Author&gt;Okorafor&lt;/Author&gt;&lt;Year&gt;2012&lt;/Year&gt;&lt;RecNum&gt;265&lt;/RecNum&gt;&lt;record&gt;&lt;rec-number&gt;265&lt;/rec-number&gt;&lt;foreign-keys&gt;&lt;key app="EN" db-id="rrs22pxz5a2vtkefdz3pzt5ctrwxfr90zr02" timestamp="1741608112"&gt;265&lt;/key&gt;&lt;/foreign-keys&gt;&lt;ref-type name="Journal Article"&gt;17&lt;/ref-type&gt;&lt;contributors&gt;&lt;authors&gt;&lt;author&gt;Okorafor, K. A.&lt;/author&gt;&lt;author&gt;Odaibo A. B.&lt;/author&gt;&lt;author&gt;Eleng, I. E.1&lt;/author&gt;&lt;author&gt;Okete, J. A.&lt;/author&gt;&lt;/authors&gt;&lt;/contributors&gt;&lt;titles&gt;&lt;title&gt;&lt;style face="normal" font="default" size="100%"&gt;Occurrence and prevalence of ecto- and gastrointestinal parasites in wild cane rats&amp;apos;(T&lt;/style&gt;&lt;style face="italic" font="default" size="100%"&gt;ryonomys swinderianus) &lt;/style&gt;&lt;style face="normal" font="default" size="100%"&gt;from oyo state, south-western, Nigeria&lt;/style&gt;&lt;/title&gt;&lt;secondary-title&gt;European Journal of Zoological Research&lt;/secondary-title&gt;&lt;/titles&gt;&lt;periodical&gt;&lt;full-title&gt;European Journal of Zoological Research&lt;/full-title&gt;&lt;/periodical&gt;&lt;volume&gt;1&lt;/volume&gt;&lt;number&gt;3&lt;/number&gt;&lt;section&gt;70-76&lt;/section&gt;&lt;dates&gt;&lt;year&gt;2012&lt;/year&gt;&lt;/dates&gt;&lt;isbn&gt;2278-7356&lt;/isbn&gt;&lt;urls&gt;&lt;related-urls&gt;&lt;url&gt;http://scholarsresearchlibrary.com/archive.html&lt;/url&gt;&lt;/related-urls&gt;&lt;/urls&gt;&lt;/record&gt;&lt;/Cite&gt;&lt;/EndNote&gt;</w:instrText>
      </w:r>
      <w:r w:rsidR="001F1330">
        <w:rPr>
          <w:rFonts w:ascii="Times New Roman" w:hAnsi="Times New Roman" w:cs="Times New Roman"/>
          <w:sz w:val="24"/>
          <w:szCs w:val="24"/>
          <w:lang w:val="en-GB"/>
        </w:rPr>
        <w:fldChar w:fldCharType="separate"/>
      </w:r>
      <w:r w:rsidR="001F1330">
        <w:rPr>
          <w:rFonts w:ascii="Times New Roman" w:hAnsi="Times New Roman" w:cs="Times New Roman"/>
          <w:noProof/>
          <w:sz w:val="24"/>
          <w:szCs w:val="24"/>
          <w:lang w:val="en-GB"/>
        </w:rPr>
        <w:t>(Okorafor</w:t>
      </w:r>
      <w:r w:rsidR="001F1330" w:rsidRPr="001F1330">
        <w:rPr>
          <w:rFonts w:ascii="Times New Roman" w:hAnsi="Times New Roman" w:cs="Times New Roman"/>
          <w:i/>
          <w:iCs/>
          <w:noProof/>
          <w:sz w:val="24"/>
          <w:szCs w:val="24"/>
          <w:lang w:val="en-GB"/>
        </w:rPr>
        <w:t xml:space="preserve"> et al.</w:t>
      </w:r>
      <w:r w:rsidR="001F1330">
        <w:rPr>
          <w:rFonts w:ascii="Times New Roman" w:hAnsi="Times New Roman" w:cs="Times New Roman"/>
          <w:noProof/>
          <w:sz w:val="24"/>
          <w:szCs w:val="24"/>
          <w:lang w:val="en-GB"/>
        </w:rPr>
        <w:t>, 2012; Opara, 2012)</w:t>
      </w:r>
      <w:r w:rsidR="001F1330">
        <w:rPr>
          <w:rFonts w:ascii="Times New Roman" w:hAnsi="Times New Roman" w:cs="Times New Roman"/>
          <w:sz w:val="24"/>
          <w:szCs w:val="24"/>
          <w:lang w:val="en-GB"/>
        </w:rPr>
        <w:fldChar w:fldCharType="end"/>
      </w:r>
      <w:r w:rsidRPr="00BA7DF6">
        <w:rPr>
          <w:rFonts w:ascii="Times New Roman" w:hAnsi="Times New Roman" w:cs="Times New Roman"/>
          <w:sz w:val="24"/>
          <w:szCs w:val="24"/>
          <w:lang w:val="en-GB"/>
        </w:rPr>
        <w:t>. It thrives in various habitats, including grasslands, farmlands, and forest edges, where it primarily feeds on grasses and cultivated crops</w:t>
      </w:r>
      <w:r w:rsidR="00B05300">
        <w:rPr>
          <w:rFonts w:ascii="Times New Roman" w:hAnsi="Times New Roman" w:cs="Times New Roman"/>
          <w:sz w:val="24"/>
          <w:szCs w:val="24"/>
          <w:lang w:val="en-GB"/>
        </w:rPr>
        <w:t xml:space="preserve"> </w:t>
      </w:r>
      <w:r w:rsidR="003626C0">
        <w:rPr>
          <w:rFonts w:ascii="Times New Roman" w:hAnsi="Times New Roman" w:cs="Times New Roman"/>
          <w:sz w:val="24"/>
          <w:szCs w:val="24"/>
          <w:lang w:val="en-GB"/>
        </w:rPr>
        <w:fldChar w:fldCharType="begin"/>
      </w:r>
      <w:r w:rsidR="003626C0">
        <w:rPr>
          <w:rFonts w:ascii="Times New Roman" w:hAnsi="Times New Roman" w:cs="Times New Roman"/>
          <w:sz w:val="24"/>
          <w:szCs w:val="24"/>
          <w:lang w:val="en-GB"/>
        </w:rPr>
        <w:instrText xml:space="preserve"> ADDIN EN.CITE &lt;EndNote&gt;&lt;Cite&gt;&lt;Author&gt;Okorafor&lt;/Author&gt;&lt;Year&gt;2012&lt;/Year&gt;&lt;RecNum&gt;265&lt;/RecNum&gt;&lt;DisplayText&gt;(Okorafor et al., 2012)&lt;/DisplayText&gt;&lt;record&gt;&lt;rec-number&gt;265&lt;/rec-number&gt;&lt;foreign-keys&gt;&lt;key app="EN" db-id="rrs22pxz5a2vtkefdz3pzt5ctrwxfr90zr02" timestamp="1741608112"&gt;265&lt;/key&gt;&lt;/foreign-keys&gt;&lt;ref-type name="Journal Article"&gt;17&lt;/ref-type&gt;&lt;contributors&gt;&lt;authors&gt;&lt;author&gt;Okorafor, K. A.&lt;/author&gt;&lt;author&gt;Odaibo A. B.&lt;/author&gt;&lt;author&gt;Eleng, I. E.1&lt;/author&gt;&lt;author&gt;Okete, J. A.&lt;/author&gt;&lt;/authors&gt;&lt;/contributors&gt;&lt;titles&gt;&lt;title&gt;&lt;style face="normal" font="default" size="100%"&gt;Occurrence and prevalence of ecto- and gastrointestinal parasites in wild cane rats&amp;apos;(T&lt;/style&gt;&lt;style face="italic" font="default" size="100%"&gt;ryonomys swinderianus) &lt;/style&gt;&lt;style face="normal" font="default" size="100%"&gt;from oyo state, south-western, Nigeria&lt;/style&gt;&lt;/title&gt;&lt;secondary-title&gt;European Journal of Zoological Research&lt;/secondary-title&gt;&lt;/titles&gt;&lt;periodical&gt;&lt;full-title&gt;European Journal of Zoological Research&lt;/full-title&gt;&lt;/periodical&gt;&lt;volume&gt;1&lt;/volume&gt;&lt;number&gt;3&lt;/number&gt;&lt;section&gt;70-76&lt;/section&gt;&lt;dates&gt;&lt;year&gt;2012&lt;/year&gt;&lt;/dates&gt;&lt;isbn&gt;2278-7356&lt;/isbn&gt;&lt;urls&gt;&lt;related-urls&gt;&lt;url&gt;http://scholarsresearchlibrary.com/archive.html&lt;/url&gt;&lt;/related-urls&gt;&lt;/urls&gt;&lt;/record&gt;&lt;/Cite&gt;&lt;/EndNote&gt;</w:instrText>
      </w:r>
      <w:r w:rsidR="003626C0">
        <w:rPr>
          <w:rFonts w:ascii="Times New Roman" w:hAnsi="Times New Roman" w:cs="Times New Roman"/>
          <w:sz w:val="24"/>
          <w:szCs w:val="24"/>
          <w:lang w:val="en-GB"/>
        </w:rPr>
        <w:fldChar w:fldCharType="separate"/>
      </w:r>
      <w:r w:rsidR="003626C0">
        <w:rPr>
          <w:rFonts w:ascii="Times New Roman" w:hAnsi="Times New Roman" w:cs="Times New Roman"/>
          <w:noProof/>
          <w:sz w:val="24"/>
          <w:szCs w:val="24"/>
          <w:lang w:val="en-GB"/>
        </w:rPr>
        <w:t xml:space="preserve">(Okorafor </w:t>
      </w:r>
      <w:r w:rsidR="003626C0" w:rsidRPr="003626C0">
        <w:rPr>
          <w:rFonts w:ascii="Times New Roman" w:hAnsi="Times New Roman" w:cs="Times New Roman"/>
          <w:i/>
          <w:iCs/>
          <w:noProof/>
          <w:sz w:val="24"/>
          <w:szCs w:val="24"/>
          <w:lang w:val="en-GB"/>
        </w:rPr>
        <w:t>et al</w:t>
      </w:r>
      <w:r w:rsidR="003626C0">
        <w:rPr>
          <w:rFonts w:ascii="Times New Roman" w:hAnsi="Times New Roman" w:cs="Times New Roman"/>
          <w:noProof/>
          <w:sz w:val="24"/>
          <w:szCs w:val="24"/>
          <w:lang w:val="en-GB"/>
        </w:rPr>
        <w:t>., 2012)</w:t>
      </w:r>
      <w:r w:rsidR="003626C0">
        <w:rPr>
          <w:rFonts w:ascii="Times New Roman" w:hAnsi="Times New Roman" w:cs="Times New Roman"/>
          <w:sz w:val="24"/>
          <w:szCs w:val="24"/>
          <w:lang w:val="en-GB"/>
        </w:rPr>
        <w:fldChar w:fldCharType="end"/>
      </w:r>
      <w:r w:rsidRPr="00BA7DF6">
        <w:rPr>
          <w:rFonts w:ascii="Times New Roman" w:hAnsi="Times New Roman" w:cs="Times New Roman"/>
          <w:sz w:val="24"/>
          <w:szCs w:val="24"/>
          <w:lang w:val="en-GB"/>
        </w:rPr>
        <w:t>. This species holds significant economic importance as both an agricultural pest and a valuable source of bushmeat</w:t>
      </w:r>
      <w:r w:rsidR="003626C0">
        <w:rPr>
          <w:rFonts w:ascii="Times New Roman" w:hAnsi="Times New Roman" w:cs="Times New Roman"/>
          <w:sz w:val="24"/>
          <w:szCs w:val="24"/>
          <w:lang w:val="en-GB"/>
        </w:rPr>
        <w:t xml:space="preserve"> </w:t>
      </w:r>
      <w:r w:rsidR="00B05300">
        <w:rPr>
          <w:rFonts w:ascii="Times New Roman" w:hAnsi="Times New Roman" w:cs="Times New Roman"/>
          <w:sz w:val="24"/>
          <w:szCs w:val="24"/>
          <w:lang w:val="en-GB"/>
        </w:rPr>
        <w:fldChar w:fldCharType="begin"/>
      </w:r>
      <w:r w:rsidR="00B05300">
        <w:rPr>
          <w:rFonts w:ascii="Times New Roman" w:hAnsi="Times New Roman" w:cs="Times New Roman"/>
          <w:sz w:val="24"/>
          <w:szCs w:val="24"/>
          <w:lang w:val="en-GB"/>
        </w:rPr>
        <w:instrText xml:space="preserve"> ADDIN EN.CITE &lt;EndNote&gt;&lt;Cite&gt;&lt;Author&gt;Futagbi&lt;/Author&gt;&lt;Year&gt;2010&lt;/Year&gt;&lt;RecNum&gt;251&lt;/RecNum&gt;&lt;DisplayText&gt;(Futagbi et al., 2010)&lt;/DisplayText&gt;&lt;record&gt;&lt;rec-number&gt;251&lt;/rec-number&gt;&lt;foreign-keys&gt;&lt;key app="EN" db-id="rrs22pxz5a2vtkefdz3pzt5ctrwxfr90zr02" timestamp="1741608089"&gt;251&lt;/key&gt;&lt;/foreign-keys&gt;&lt;ref-type name="Journal Article"&gt;17&lt;/ref-type&gt;&lt;contributors&gt;&lt;authors&gt;&lt;author&gt;Futagbi, G.&lt;/author&gt;&lt;author&gt;Agyei, D. O.&lt;/author&gt;&lt;author&gt;Aboagye, I. F.&lt;/author&gt;&lt;author&gt;Yirenya-Tawiah, D. R.&lt;/author&gt;&lt;author&gt;Edoh, D. A.&lt;/author&gt;&lt;/authors&gt;&lt;/contributors&gt;&lt;titles&gt;&lt;title&gt;Intestinal parasites of the grasscutter&amp;#xD;Intestinal Parasites of the Grasscutter (Thryonomys swinderianus Temminck 1827) from the Kwaebibirem District of the Eastern Region of Ghana&lt;/title&gt;&lt;secondary-title&gt;West African Journal of Applied Ecology&lt;/secondary-title&gt;&lt;/titles&gt;&lt;periodical&gt;&lt;full-title&gt;West African Journal of Applied Ecology&lt;/full-title&gt;&lt;/periodical&gt;&lt;pages&gt;82-86&lt;/pages&gt;&lt;volume&gt;17&lt;/volume&gt;&lt;dates&gt;&lt;year&gt;2010&lt;/year&gt;&lt;/dates&gt;&lt;urls&gt;&lt;/urls&gt;&lt;/record&gt;&lt;/Cite&gt;&lt;/EndNote&gt;</w:instrText>
      </w:r>
      <w:r w:rsidR="00B05300">
        <w:rPr>
          <w:rFonts w:ascii="Times New Roman" w:hAnsi="Times New Roman" w:cs="Times New Roman"/>
          <w:sz w:val="24"/>
          <w:szCs w:val="24"/>
          <w:lang w:val="en-GB"/>
        </w:rPr>
        <w:fldChar w:fldCharType="separate"/>
      </w:r>
      <w:r w:rsidR="00B05300">
        <w:rPr>
          <w:rFonts w:ascii="Times New Roman" w:hAnsi="Times New Roman" w:cs="Times New Roman"/>
          <w:noProof/>
          <w:sz w:val="24"/>
          <w:szCs w:val="24"/>
          <w:lang w:val="en-GB"/>
        </w:rPr>
        <w:t xml:space="preserve">(Futagbi </w:t>
      </w:r>
      <w:r w:rsidR="00B05300" w:rsidRPr="00B05300">
        <w:rPr>
          <w:rFonts w:ascii="Times New Roman" w:hAnsi="Times New Roman" w:cs="Times New Roman"/>
          <w:i/>
          <w:iCs/>
          <w:noProof/>
          <w:sz w:val="24"/>
          <w:szCs w:val="24"/>
          <w:lang w:val="en-GB"/>
        </w:rPr>
        <w:t>et al.</w:t>
      </w:r>
      <w:r w:rsidR="00B05300">
        <w:rPr>
          <w:rFonts w:ascii="Times New Roman" w:hAnsi="Times New Roman" w:cs="Times New Roman"/>
          <w:noProof/>
          <w:sz w:val="24"/>
          <w:szCs w:val="24"/>
          <w:lang w:val="en-GB"/>
        </w:rPr>
        <w:t>, 2010)</w:t>
      </w:r>
      <w:r w:rsidR="00B05300">
        <w:rPr>
          <w:rFonts w:ascii="Times New Roman" w:hAnsi="Times New Roman" w:cs="Times New Roman"/>
          <w:sz w:val="24"/>
          <w:szCs w:val="24"/>
          <w:lang w:val="en-GB"/>
        </w:rPr>
        <w:fldChar w:fldCharType="end"/>
      </w:r>
      <w:r w:rsidRPr="00BA7DF6">
        <w:rPr>
          <w:rFonts w:ascii="Times New Roman" w:hAnsi="Times New Roman" w:cs="Times New Roman"/>
          <w:sz w:val="24"/>
          <w:szCs w:val="24"/>
          <w:lang w:val="en-GB"/>
        </w:rPr>
        <w:t>.</w:t>
      </w:r>
      <w:r w:rsidR="007E356C">
        <w:rPr>
          <w:rFonts w:ascii="Times New Roman" w:hAnsi="Times New Roman" w:cs="Times New Roman"/>
          <w:sz w:val="24"/>
          <w:szCs w:val="24"/>
          <w:lang w:val="en-GB"/>
        </w:rPr>
        <w:t xml:space="preserve"> </w:t>
      </w:r>
      <w:r w:rsidR="007E356C" w:rsidRPr="007E356C">
        <w:rPr>
          <w:rFonts w:ascii="Times New Roman" w:hAnsi="Times New Roman" w:cs="Times New Roman"/>
          <w:color w:val="FF0000"/>
          <w:sz w:val="24"/>
          <w:szCs w:val="24"/>
          <w:lang w:val="en-GB"/>
        </w:rPr>
        <w:t>It</w:t>
      </w:r>
      <w:r w:rsidR="001A5F4D">
        <w:rPr>
          <w:rFonts w:ascii="Times New Roman" w:hAnsi="Times New Roman" w:cs="Times New Roman"/>
          <w:color w:val="FF0000"/>
          <w:sz w:val="24"/>
          <w:szCs w:val="24"/>
          <w:lang w:val="en-GB"/>
        </w:rPr>
        <w:t xml:space="preserve"> also</w:t>
      </w:r>
      <w:r w:rsidR="007E356C" w:rsidRPr="007E356C">
        <w:rPr>
          <w:rFonts w:ascii="Times New Roman" w:hAnsi="Times New Roman" w:cs="Times New Roman"/>
          <w:color w:val="FF0000"/>
          <w:sz w:val="24"/>
          <w:szCs w:val="24"/>
          <w:lang w:val="en-GB"/>
        </w:rPr>
        <w:t xml:space="preserve"> plays an important ecological role by influencing vegetation dynamics through its feeding. As herbivores, cane rats</w:t>
      </w:r>
      <w:r w:rsidR="007E356C">
        <w:rPr>
          <w:rFonts w:ascii="Times New Roman" w:hAnsi="Times New Roman" w:cs="Times New Roman"/>
          <w:color w:val="FF0000"/>
          <w:sz w:val="24"/>
          <w:szCs w:val="24"/>
          <w:lang w:val="en-GB"/>
        </w:rPr>
        <w:t xml:space="preserve"> contribute to plant growth regulation, seed dispersal and serve as prey for larger predators maintaining ecosystem balance.</w:t>
      </w:r>
    </w:p>
    <w:p w14:paraId="7789F759" w14:textId="12C4B2BA" w:rsidR="00BA7DF6" w:rsidRPr="001A5F4D" w:rsidRDefault="00BA7DF6" w:rsidP="001A5F4D">
      <w:pPr>
        <w:spacing w:after="160" w:line="259" w:lineRule="auto"/>
        <w:jc w:val="both"/>
        <w:rPr>
          <w:rFonts w:ascii="Times New Roman" w:hAnsi="Times New Roman" w:cs="Times New Roman"/>
          <w:color w:val="FF0000"/>
          <w:sz w:val="24"/>
          <w:szCs w:val="24"/>
        </w:rPr>
      </w:pPr>
      <w:r w:rsidRPr="00BA7DF6">
        <w:rPr>
          <w:rFonts w:ascii="Times New Roman" w:hAnsi="Times New Roman" w:cs="Times New Roman"/>
          <w:sz w:val="24"/>
          <w:szCs w:val="24"/>
          <w:lang w:val="en-GB"/>
        </w:rPr>
        <w:t>Despite its destructive tendencies on crops such as maize, sugarcane, cassava, and oil palm, cane rat meat remains highly sought after, providing an essential protein source for many communities in Central and West Africa</w:t>
      </w:r>
      <w:r w:rsidR="00A94D01">
        <w:rPr>
          <w:rFonts w:ascii="Times New Roman" w:hAnsi="Times New Roman" w:cs="Times New Roman"/>
          <w:sz w:val="24"/>
          <w:szCs w:val="24"/>
          <w:lang w:val="en-GB"/>
        </w:rPr>
        <w:t xml:space="preserve"> </w:t>
      </w:r>
      <w:r w:rsidR="00A94D01">
        <w:rPr>
          <w:rFonts w:ascii="Times New Roman" w:hAnsi="Times New Roman" w:cs="Times New Roman"/>
          <w:sz w:val="24"/>
          <w:szCs w:val="24"/>
          <w:lang w:val="en-GB"/>
        </w:rPr>
        <w:fldChar w:fldCharType="begin"/>
      </w:r>
      <w:r w:rsidR="00A94D01">
        <w:rPr>
          <w:rFonts w:ascii="Times New Roman" w:hAnsi="Times New Roman" w:cs="Times New Roman"/>
          <w:sz w:val="24"/>
          <w:szCs w:val="24"/>
          <w:lang w:val="en-GB"/>
        </w:rPr>
        <w:instrText xml:space="preserve"> ADDIN EN.CITE &lt;EndNote&gt;&lt;Cite&gt;&lt;Author&gt;Kilwanila&lt;/Author&gt;&lt;Year&gt;2021&lt;/Year&gt;&lt;RecNum&gt;268&lt;/RecNum&gt;&lt;DisplayText&gt;(Kilwanila et al., 2021)&lt;/DisplayText&gt;&lt;record&gt;&lt;rec-number&gt;268&lt;/rec-number&gt;&lt;foreign-keys&gt;&lt;key app="EN" db-id="rrs22pxz5a2vtkefdz3pzt5ctrwxfr90zr02" timestamp="1741608117"&gt;268&lt;/key&gt;&lt;/foreign-keys&gt;&lt;ref-type name="Journal Article"&gt;17&lt;/ref-type&gt;&lt;contributors&gt;&lt;authors&gt;&lt;author&gt;Kilwanila, Shadia I.&lt;/author&gt;&lt;author&gt;Msalya, George M.&lt;/author&gt;&lt;author&gt;Lyimo, Charles M.&lt;/author&gt;&lt;author&gt;Rija, Alfan A.&lt;/author&gt;&lt;/authors&gt;&lt;/contributors&gt;&lt;titles&gt;&lt;title&gt;Geographic biases in cane rat (Thryonomyds) research may impede broader wildlife utilization and conservation in Africa: A systematic review&lt;/title&gt;&lt;secondary-title&gt;Scientific African&lt;/secondary-title&gt;&lt;/titles&gt;&lt;periodical&gt;&lt;full-title&gt;Scientific African&lt;/full-title&gt;&lt;/periodical&gt;&lt;volume&gt;12&lt;/volume&gt;&lt;section&gt;e00785&lt;/section&gt;&lt;dates&gt;&lt;year&gt;2021&lt;/year&gt;&lt;/dates&gt;&lt;isbn&gt;24682276&lt;/isbn&gt;&lt;urls&gt;&lt;/urls&gt;&lt;electronic-resource-num&gt;10.1016/j.sciaf.2021.e00785&lt;/electronic-resource-num&gt;&lt;/record&gt;&lt;/Cite&gt;&lt;/EndNote&gt;</w:instrText>
      </w:r>
      <w:r w:rsidR="00A94D01">
        <w:rPr>
          <w:rFonts w:ascii="Times New Roman" w:hAnsi="Times New Roman" w:cs="Times New Roman"/>
          <w:sz w:val="24"/>
          <w:szCs w:val="24"/>
          <w:lang w:val="en-GB"/>
        </w:rPr>
        <w:fldChar w:fldCharType="separate"/>
      </w:r>
      <w:r w:rsidR="00A94D01">
        <w:rPr>
          <w:rFonts w:ascii="Times New Roman" w:hAnsi="Times New Roman" w:cs="Times New Roman"/>
          <w:noProof/>
          <w:sz w:val="24"/>
          <w:szCs w:val="24"/>
          <w:lang w:val="en-GB"/>
        </w:rPr>
        <w:t xml:space="preserve">(Kilwanila </w:t>
      </w:r>
      <w:r w:rsidR="00A94D01" w:rsidRPr="00A94D01">
        <w:rPr>
          <w:rFonts w:ascii="Times New Roman" w:hAnsi="Times New Roman" w:cs="Times New Roman"/>
          <w:i/>
          <w:iCs/>
          <w:noProof/>
          <w:sz w:val="24"/>
          <w:szCs w:val="24"/>
          <w:lang w:val="en-GB"/>
        </w:rPr>
        <w:t>et al.</w:t>
      </w:r>
      <w:r w:rsidR="00A94D01">
        <w:rPr>
          <w:rFonts w:ascii="Times New Roman" w:hAnsi="Times New Roman" w:cs="Times New Roman"/>
          <w:noProof/>
          <w:sz w:val="24"/>
          <w:szCs w:val="24"/>
          <w:lang w:val="en-GB"/>
        </w:rPr>
        <w:t>, 2021)</w:t>
      </w:r>
      <w:r w:rsidR="00A94D01">
        <w:rPr>
          <w:rFonts w:ascii="Times New Roman" w:hAnsi="Times New Roman" w:cs="Times New Roman"/>
          <w:sz w:val="24"/>
          <w:szCs w:val="24"/>
          <w:lang w:val="en-GB"/>
        </w:rPr>
        <w:fldChar w:fldCharType="end"/>
      </w:r>
      <w:r w:rsidR="001A5F4D">
        <w:rPr>
          <w:rFonts w:ascii="Times New Roman" w:hAnsi="Times New Roman" w:cs="Times New Roman"/>
          <w:sz w:val="24"/>
          <w:szCs w:val="24"/>
          <w:lang w:val="en-GB"/>
        </w:rPr>
        <w:t xml:space="preserve"> </w:t>
      </w:r>
      <w:r w:rsidR="001A5F4D">
        <w:rPr>
          <w:rFonts w:ascii="Times New Roman" w:hAnsi="Times New Roman" w:cs="Times New Roman"/>
          <w:color w:val="FF0000"/>
          <w:sz w:val="24"/>
          <w:szCs w:val="24"/>
          <w:lang w:val="en-GB"/>
        </w:rPr>
        <w:t xml:space="preserve">including in Nigeria. The demand for cane rats continues to grow due to its availability, affordability and preference over other meat sources in rural communities. </w:t>
      </w:r>
      <w:r w:rsidR="001A5F4D" w:rsidRPr="006D67C7">
        <w:rPr>
          <w:rFonts w:ascii="Times New Roman" w:hAnsi="Times New Roman" w:cs="Times New Roman"/>
          <w:color w:val="FF0000"/>
          <w:sz w:val="24"/>
          <w:szCs w:val="24"/>
        </w:rPr>
        <w:t>The socio-economic factors driving cane rat hunting and consumption include poverty, high market demand for bushmeat, and its role as a livelihood source for hunters and traders. In Ondo State, traditional hunting remains a key practice, sustaining local economies and bushmeat markets.</w:t>
      </w:r>
      <w:r w:rsidR="001A5F4D">
        <w:rPr>
          <w:rFonts w:ascii="Times New Roman" w:hAnsi="Times New Roman" w:cs="Times New Roman"/>
          <w:color w:val="FF0000"/>
          <w:sz w:val="24"/>
          <w:szCs w:val="24"/>
        </w:rPr>
        <w:t xml:space="preserve"> </w:t>
      </w:r>
      <w:r w:rsidRPr="00BA7DF6">
        <w:rPr>
          <w:rFonts w:ascii="Times New Roman" w:hAnsi="Times New Roman" w:cs="Times New Roman"/>
          <w:sz w:val="24"/>
          <w:szCs w:val="24"/>
          <w:lang w:val="en-GB"/>
        </w:rPr>
        <w:t>It is estimated that approximately 80 million cane rats are harvested annually, yielding nearly 300,000 metric tonnes of meat</w:t>
      </w:r>
      <w:r w:rsidR="00A94D01">
        <w:rPr>
          <w:rFonts w:ascii="Times New Roman" w:hAnsi="Times New Roman" w:cs="Times New Roman"/>
          <w:sz w:val="24"/>
          <w:szCs w:val="24"/>
          <w:lang w:val="en-GB"/>
        </w:rPr>
        <w:t xml:space="preserve"> </w:t>
      </w:r>
      <w:r w:rsidR="00053B7C">
        <w:rPr>
          <w:rFonts w:ascii="Times New Roman" w:hAnsi="Times New Roman" w:cs="Times New Roman"/>
          <w:sz w:val="24"/>
          <w:szCs w:val="24"/>
          <w:lang w:val="en-GB"/>
        </w:rPr>
        <w:fldChar w:fldCharType="begin"/>
      </w:r>
      <w:r w:rsidR="000D07A9">
        <w:rPr>
          <w:rFonts w:ascii="Times New Roman" w:hAnsi="Times New Roman" w:cs="Times New Roman"/>
          <w:sz w:val="24"/>
          <w:szCs w:val="24"/>
          <w:lang w:val="en-GB"/>
        </w:rPr>
        <w:instrText xml:space="preserve"> ADDIN EN.CITE &lt;EndNote&gt;&lt;Cite&gt;&lt;Author&gt;Buba&lt;/Author&gt;&lt;Year&gt;2022&lt;/Year&gt;&lt;RecNum&gt;269&lt;/RecNum&gt;&lt;DisplayText&gt;(Buba et al., 2022)&lt;/DisplayText&gt;&lt;record&gt;&lt;rec-number&gt;269&lt;/rec-number&gt;&lt;foreign-keys&gt;&lt;key app="EN" db-id="rrs22pxz5a2vtkefdz3pzt5ctrwxfr90zr02" timestamp="1741608117"&gt;269&lt;/key&gt;&lt;/foreign-keys&gt;&lt;ref-type name="Journal Article"&gt;17&lt;/ref-type&gt;&lt;contributors&gt;&lt;authors&gt;&lt;author&gt;Buba, Z. M.&lt;/author&gt;&lt;author&gt;Emmanuel, H.&lt;/author&gt;&lt;author&gt;Elihu, A. &lt;/author&gt;&lt;author&gt;Joseph, J.&lt;/author&gt;&lt;/authors&gt;&lt;/contributors&gt;&lt;titles&gt;&lt;title&gt;Prevalence of Gastrointestinal Parasites of Cane Rat (Thryonomys Gregorianus) during Rainy Reason in Gyawana Ecosystem, Adamawa State, Nigeria&lt;/title&gt;&lt;secondary-title&gt;Adamawa State University Journal of Scientific Research&lt;/secondary-title&gt;&lt;/titles&gt;&lt;periodical&gt;&lt;full-title&gt;Adamawa State University Journal of Scientific Research&lt;/full-title&gt;&lt;/periodical&gt;&lt;volume&gt;10&lt;/volume&gt;&lt;number&gt;2&lt;/number&gt;&lt;dates&gt;&lt;year&gt;2022&lt;/year&gt;&lt;/dates&gt;&lt;isbn&gt;2705-1900&lt;/isbn&gt;&lt;urls&gt;&lt;related-urls&gt;&lt;url&gt;http://www.adsujsr.com&lt;/url&gt;&lt;/related-urls&gt;&lt;/urls&gt;&lt;/record&gt;&lt;/Cite&gt;&lt;/EndNote&gt;</w:instrText>
      </w:r>
      <w:r w:rsidR="00053B7C">
        <w:rPr>
          <w:rFonts w:ascii="Times New Roman" w:hAnsi="Times New Roman" w:cs="Times New Roman"/>
          <w:sz w:val="24"/>
          <w:szCs w:val="24"/>
          <w:lang w:val="en-GB"/>
        </w:rPr>
        <w:fldChar w:fldCharType="separate"/>
      </w:r>
      <w:r w:rsidR="00053B7C">
        <w:rPr>
          <w:rFonts w:ascii="Times New Roman" w:hAnsi="Times New Roman" w:cs="Times New Roman"/>
          <w:noProof/>
          <w:sz w:val="24"/>
          <w:szCs w:val="24"/>
          <w:lang w:val="en-GB"/>
        </w:rPr>
        <w:t xml:space="preserve">(Buba </w:t>
      </w:r>
      <w:r w:rsidR="00053B7C" w:rsidRPr="00053B7C">
        <w:rPr>
          <w:rFonts w:ascii="Times New Roman" w:hAnsi="Times New Roman" w:cs="Times New Roman"/>
          <w:i/>
          <w:iCs/>
          <w:noProof/>
          <w:sz w:val="24"/>
          <w:szCs w:val="24"/>
          <w:lang w:val="en-GB"/>
        </w:rPr>
        <w:t>et al</w:t>
      </w:r>
      <w:r w:rsidR="00053B7C">
        <w:rPr>
          <w:rFonts w:ascii="Times New Roman" w:hAnsi="Times New Roman" w:cs="Times New Roman"/>
          <w:noProof/>
          <w:sz w:val="24"/>
          <w:szCs w:val="24"/>
          <w:lang w:val="en-GB"/>
        </w:rPr>
        <w:t>., 2022)</w:t>
      </w:r>
      <w:r w:rsidR="00053B7C">
        <w:rPr>
          <w:rFonts w:ascii="Times New Roman" w:hAnsi="Times New Roman" w:cs="Times New Roman"/>
          <w:sz w:val="24"/>
          <w:szCs w:val="24"/>
          <w:lang w:val="en-GB"/>
        </w:rPr>
        <w:fldChar w:fldCharType="end"/>
      </w:r>
      <w:r w:rsidRPr="00BA7DF6">
        <w:rPr>
          <w:rFonts w:ascii="Times New Roman" w:hAnsi="Times New Roman" w:cs="Times New Roman"/>
          <w:sz w:val="24"/>
          <w:szCs w:val="24"/>
          <w:lang w:val="en-GB"/>
        </w:rPr>
        <w:t xml:space="preserve">. The widespread consumption of cane rat meat, cutting across religious, gender, and ethnic lines, underscores its cultural and nutritional significance in many African societies </w:t>
      </w:r>
      <w:r w:rsidR="009A1211" w:rsidRPr="00694476">
        <w:rPr>
          <w:rFonts w:ascii="Times New Roman" w:hAnsi="Times New Roman" w:cs="Times New Roman"/>
          <w:sz w:val="24"/>
          <w:szCs w:val="24"/>
          <w:lang w:val="en-GB"/>
        </w:rPr>
        <w:fldChar w:fldCharType="begin">
          <w:fldData xml:space="preserve">PEVuZE5vdGU+PENpdGU+PEF1dGhvcj5BbXV6aWU8L0F1dGhvcj48WWVhcj4yMDIyPC9ZZWFyPjxS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</w:fldData>
        </w:fldChar>
      </w:r>
      <w:r w:rsidR="009A1211" w:rsidRPr="00694476">
        <w:rPr>
          <w:rFonts w:ascii="Times New Roman" w:hAnsi="Times New Roman" w:cs="Times New Roman"/>
          <w:sz w:val="24"/>
          <w:szCs w:val="24"/>
          <w:lang w:val="en-GB"/>
        </w:rPr>
        <w:instrText xml:space="preserve"> ADDIN EN.CITE </w:instrText>
      </w:r>
      <w:r w:rsidR="009A1211" w:rsidRPr="00694476">
        <w:rPr>
          <w:rFonts w:ascii="Times New Roman" w:hAnsi="Times New Roman" w:cs="Times New Roman"/>
          <w:sz w:val="24"/>
          <w:szCs w:val="24"/>
          <w:lang w:val="en-GB"/>
        </w:rPr>
        <w:fldChar w:fldCharType="begin">
          <w:fldData xml:space="preserve">PEVuZE5vdGU+PENpdGU+PEF1dGhvcj5BbXV6aWU8L0F1dGhvcj48WWVhcj4yMDIyPC9ZZWFyPjxS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</w:fldData>
        </w:fldChar>
      </w:r>
      <w:r w:rsidR="009A1211" w:rsidRPr="00694476">
        <w:rPr>
          <w:rFonts w:ascii="Times New Roman" w:hAnsi="Times New Roman" w:cs="Times New Roman"/>
          <w:sz w:val="24"/>
          <w:szCs w:val="24"/>
          <w:lang w:val="en-GB"/>
        </w:rPr>
        <w:instrText xml:space="preserve"> ADDIN EN.CITE.DATA </w:instrText>
      </w:r>
      <w:r w:rsidR="009A1211" w:rsidRPr="00694476">
        <w:rPr>
          <w:rFonts w:ascii="Times New Roman" w:hAnsi="Times New Roman" w:cs="Times New Roman"/>
          <w:sz w:val="24"/>
          <w:szCs w:val="24"/>
          <w:lang w:val="en-GB"/>
        </w:rPr>
      </w:r>
      <w:r w:rsidR="009A1211" w:rsidRPr="00694476">
        <w:rPr>
          <w:rFonts w:ascii="Times New Roman" w:hAnsi="Times New Roman" w:cs="Times New Roman"/>
          <w:sz w:val="24"/>
          <w:szCs w:val="24"/>
          <w:lang w:val="en-GB"/>
        </w:rPr>
        <w:fldChar w:fldCharType="end"/>
      </w:r>
      <w:r w:rsidR="009A1211" w:rsidRPr="00694476">
        <w:rPr>
          <w:rFonts w:ascii="Times New Roman" w:hAnsi="Times New Roman" w:cs="Times New Roman"/>
          <w:sz w:val="24"/>
          <w:szCs w:val="24"/>
          <w:lang w:val="en-GB"/>
        </w:rPr>
      </w:r>
      <w:r w:rsidR="009A1211" w:rsidRPr="00694476">
        <w:rPr>
          <w:rFonts w:ascii="Times New Roman" w:hAnsi="Times New Roman" w:cs="Times New Roman"/>
          <w:sz w:val="24"/>
          <w:szCs w:val="24"/>
          <w:lang w:val="en-GB"/>
        </w:rPr>
        <w:fldChar w:fldCharType="separate"/>
      </w:r>
      <w:r w:rsidR="009A1211" w:rsidRPr="00694476">
        <w:rPr>
          <w:rFonts w:ascii="Times New Roman" w:hAnsi="Times New Roman" w:cs="Times New Roman"/>
          <w:noProof/>
          <w:sz w:val="24"/>
          <w:szCs w:val="24"/>
          <w:lang w:val="en-GB"/>
        </w:rPr>
        <w:t xml:space="preserve">(Amuzie </w:t>
      </w:r>
      <w:r w:rsidR="009A1211" w:rsidRPr="00694476">
        <w:rPr>
          <w:rFonts w:ascii="Times New Roman" w:hAnsi="Times New Roman" w:cs="Times New Roman"/>
          <w:i/>
          <w:iCs/>
          <w:noProof/>
          <w:sz w:val="24"/>
          <w:szCs w:val="24"/>
          <w:lang w:val="en-GB"/>
        </w:rPr>
        <w:t>et al.</w:t>
      </w:r>
      <w:r w:rsidR="009A1211" w:rsidRPr="00694476">
        <w:rPr>
          <w:rFonts w:ascii="Times New Roman" w:hAnsi="Times New Roman" w:cs="Times New Roman"/>
          <w:noProof/>
          <w:sz w:val="24"/>
          <w:szCs w:val="24"/>
          <w:lang w:val="en-GB"/>
        </w:rPr>
        <w:t xml:space="preserve">, 2022; Futagbi </w:t>
      </w:r>
      <w:r w:rsidR="009A1211" w:rsidRPr="00694476">
        <w:rPr>
          <w:rFonts w:ascii="Times New Roman" w:hAnsi="Times New Roman" w:cs="Times New Roman"/>
          <w:i/>
          <w:iCs/>
          <w:noProof/>
          <w:sz w:val="24"/>
          <w:szCs w:val="24"/>
          <w:lang w:val="en-GB"/>
        </w:rPr>
        <w:t>et al</w:t>
      </w:r>
      <w:r w:rsidR="009A1211" w:rsidRPr="00694476">
        <w:rPr>
          <w:rFonts w:ascii="Times New Roman" w:hAnsi="Times New Roman" w:cs="Times New Roman"/>
          <w:noProof/>
          <w:sz w:val="24"/>
          <w:szCs w:val="24"/>
          <w:lang w:val="en-GB"/>
        </w:rPr>
        <w:t xml:space="preserve">., 2010; Okorafor </w:t>
      </w:r>
      <w:r w:rsidR="009A1211" w:rsidRPr="00694476">
        <w:rPr>
          <w:rFonts w:ascii="Times New Roman" w:hAnsi="Times New Roman" w:cs="Times New Roman"/>
          <w:i/>
          <w:iCs/>
          <w:noProof/>
          <w:sz w:val="24"/>
          <w:szCs w:val="24"/>
          <w:lang w:val="en-GB"/>
        </w:rPr>
        <w:t>et</w:t>
      </w:r>
      <w:r w:rsidR="009A1211" w:rsidRPr="00694476">
        <w:rPr>
          <w:rFonts w:ascii="Times New Roman" w:hAnsi="Times New Roman" w:cs="Times New Roman"/>
          <w:noProof/>
          <w:sz w:val="24"/>
          <w:szCs w:val="24"/>
          <w:lang w:val="en-GB"/>
        </w:rPr>
        <w:t xml:space="preserve"> </w:t>
      </w:r>
      <w:r w:rsidR="009A1211" w:rsidRPr="00694476">
        <w:rPr>
          <w:rFonts w:ascii="Times New Roman" w:hAnsi="Times New Roman" w:cs="Times New Roman"/>
          <w:i/>
          <w:iCs/>
          <w:noProof/>
          <w:sz w:val="24"/>
          <w:szCs w:val="24"/>
          <w:lang w:val="en-GB"/>
        </w:rPr>
        <w:t>al</w:t>
      </w:r>
      <w:r w:rsidR="009A1211" w:rsidRPr="00694476">
        <w:rPr>
          <w:rFonts w:ascii="Times New Roman" w:hAnsi="Times New Roman" w:cs="Times New Roman"/>
          <w:noProof/>
          <w:sz w:val="24"/>
          <w:szCs w:val="24"/>
          <w:lang w:val="en-GB"/>
        </w:rPr>
        <w:t>., 2012)</w:t>
      </w:r>
      <w:r w:rsidR="009A1211" w:rsidRPr="00694476">
        <w:rPr>
          <w:rFonts w:ascii="Times New Roman" w:hAnsi="Times New Roman" w:cs="Times New Roman"/>
          <w:sz w:val="24"/>
          <w:szCs w:val="24"/>
          <w:lang w:val="en-GB"/>
        </w:rPr>
        <w:fldChar w:fldCharType="end"/>
      </w:r>
      <w:r w:rsidR="007E356C">
        <w:rPr>
          <w:rFonts w:ascii="Times New Roman" w:hAnsi="Times New Roman" w:cs="Times New Roman"/>
          <w:sz w:val="24"/>
          <w:szCs w:val="24"/>
          <w:lang w:val="en-GB"/>
        </w:rPr>
        <w:t>.</w:t>
      </w:r>
    </w:p>
    <w:p w14:paraId="45DC9F33" w14:textId="340D3BFA" w:rsidR="00223E91" w:rsidRPr="00E15C5F" w:rsidRDefault="00BA7DF6" w:rsidP="0051682C">
      <w:pPr>
        <w:spacing w:line="240" w:lineRule="auto"/>
        <w:jc w:val="both"/>
        <w:rPr>
          <w:rFonts w:ascii="Times New Roman" w:hAnsi="Times New Roman" w:cs="Times New Roman"/>
          <w:color w:val="FF0000"/>
          <w:sz w:val="24"/>
          <w:szCs w:val="24"/>
          <w:lang w:val="en-GB"/>
        </w:rPr>
      </w:pPr>
      <w:r w:rsidRPr="00BA7DF6">
        <w:rPr>
          <w:rFonts w:ascii="Times New Roman" w:hAnsi="Times New Roman" w:cs="Times New Roman"/>
          <w:sz w:val="24"/>
          <w:szCs w:val="24"/>
          <w:lang w:val="en-GB"/>
        </w:rPr>
        <w:t>Beyond their economic and dietary relevance, cane rats are also of veterinary and public health importance due to their susceptibility to various parasitic infestations</w:t>
      </w:r>
      <w:r w:rsidR="00694476">
        <w:rPr>
          <w:rFonts w:ascii="Times New Roman" w:hAnsi="Times New Roman" w:cs="Times New Roman"/>
          <w:sz w:val="24"/>
          <w:szCs w:val="24"/>
          <w:lang w:val="en-GB"/>
        </w:rPr>
        <w:t xml:space="preserve"> </w:t>
      </w:r>
      <w:r w:rsidR="00564DA6">
        <w:rPr>
          <w:rFonts w:ascii="Times New Roman" w:hAnsi="Times New Roman" w:cs="Times New Roman"/>
          <w:sz w:val="24"/>
          <w:szCs w:val="24"/>
          <w:lang w:val="en-GB"/>
        </w:rPr>
        <w:fldChar w:fldCharType="begin">
          <w:fldData xml:space="preserve">PEVuZE5vdGU+PENpdGU+PEF1dGhvcj5BZGVqaW5taTwvQXV0aG9yPjxZZWFyPjIwMTE8L1llYXI+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</w:fldData>
        </w:fldChar>
      </w:r>
      <w:r w:rsidR="009E0EAD">
        <w:rPr>
          <w:rFonts w:ascii="Times New Roman" w:hAnsi="Times New Roman" w:cs="Times New Roman"/>
          <w:sz w:val="24"/>
          <w:szCs w:val="24"/>
          <w:lang w:val="en-GB"/>
        </w:rPr>
        <w:instrText xml:space="preserve"> ADDIN EN.CITE </w:instrText>
      </w:r>
      <w:r w:rsidR="009E0EAD">
        <w:rPr>
          <w:rFonts w:ascii="Times New Roman" w:hAnsi="Times New Roman" w:cs="Times New Roman"/>
          <w:sz w:val="24"/>
          <w:szCs w:val="24"/>
          <w:lang w:val="en-GB"/>
        </w:rPr>
        <w:fldChar w:fldCharType="begin">
          <w:fldData xml:space="preserve">PEVuZE5vdGU+PENpdGU+PEF1dGhvcj5BZGVqaW5taTwvQXV0aG9yPjxZZWFyPjIwMTE8L1llYXI+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</w:fldData>
        </w:fldChar>
      </w:r>
      <w:r w:rsidR="009E0EAD">
        <w:rPr>
          <w:rFonts w:ascii="Times New Roman" w:hAnsi="Times New Roman" w:cs="Times New Roman"/>
          <w:sz w:val="24"/>
          <w:szCs w:val="24"/>
          <w:lang w:val="en-GB"/>
        </w:rPr>
        <w:instrText xml:space="preserve"> ADDIN EN.CITE.DATA </w:instrText>
      </w:r>
      <w:r w:rsidR="009E0EAD">
        <w:rPr>
          <w:rFonts w:ascii="Times New Roman" w:hAnsi="Times New Roman" w:cs="Times New Roman"/>
          <w:sz w:val="24"/>
          <w:szCs w:val="24"/>
          <w:lang w:val="en-GB"/>
        </w:rPr>
      </w:r>
      <w:r w:rsidR="009E0EAD">
        <w:rPr>
          <w:rFonts w:ascii="Times New Roman" w:hAnsi="Times New Roman" w:cs="Times New Roman"/>
          <w:sz w:val="24"/>
          <w:szCs w:val="24"/>
          <w:lang w:val="en-GB"/>
        </w:rPr>
        <w:fldChar w:fldCharType="end"/>
      </w:r>
      <w:r w:rsidR="00564DA6">
        <w:rPr>
          <w:rFonts w:ascii="Times New Roman" w:hAnsi="Times New Roman" w:cs="Times New Roman"/>
          <w:sz w:val="24"/>
          <w:szCs w:val="24"/>
          <w:lang w:val="en-GB"/>
        </w:rPr>
      </w:r>
      <w:r w:rsidR="00564DA6">
        <w:rPr>
          <w:rFonts w:ascii="Times New Roman" w:hAnsi="Times New Roman" w:cs="Times New Roman"/>
          <w:sz w:val="24"/>
          <w:szCs w:val="24"/>
          <w:lang w:val="en-GB"/>
        </w:rPr>
        <w:fldChar w:fldCharType="separate"/>
      </w:r>
      <w:r w:rsidR="00564DA6">
        <w:rPr>
          <w:rFonts w:ascii="Times New Roman" w:hAnsi="Times New Roman" w:cs="Times New Roman"/>
          <w:noProof/>
          <w:sz w:val="24"/>
          <w:szCs w:val="24"/>
          <w:lang w:val="en-GB"/>
        </w:rPr>
        <w:t xml:space="preserve">(Adejinmi &amp; Emikpe, 2011; Amuzie </w:t>
      </w:r>
      <w:r w:rsidR="00564DA6" w:rsidRPr="00564DA6">
        <w:rPr>
          <w:rFonts w:ascii="Times New Roman" w:hAnsi="Times New Roman" w:cs="Times New Roman"/>
          <w:i/>
          <w:iCs/>
          <w:noProof/>
          <w:sz w:val="24"/>
          <w:szCs w:val="24"/>
          <w:lang w:val="en-GB"/>
        </w:rPr>
        <w:t>et al</w:t>
      </w:r>
      <w:r w:rsidR="00564DA6">
        <w:rPr>
          <w:rFonts w:ascii="Times New Roman" w:hAnsi="Times New Roman" w:cs="Times New Roman"/>
          <w:noProof/>
          <w:sz w:val="24"/>
          <w:szCs w:val="24"/>
          <w:lang w:val="en-GB"/>
        </w:rPr>
        <w:t xml:space="preserve">., 2022; Buba </w:t>
      </w:r>
      <w:r w:rsidR="00564DA6" w:rsidRPr="00564DA6">
        <w:rPr>
          <w:rFonts w:ascii="Times New Roman" w:hAnsi="Times New Roman" w:cs="Times New Roman"/>
          <w:i/>
          <w:iCs/>
          <w:noProof/>
          <w:sz w:val="24"/>
          <w:szCs w:val="24"/>
          <w:lang w:val="en-GB"/>
        </w:rPr>
        <w:t>et al.</w:t>
      </w:r>
      <w:r w:rsidR="00564DA6">
        <w:rPr>
          <w:rFonts w:ascii="Times New Roman" w:hAnsi="Times New Roman" w:cs="Times New Roman"/>
          <w:noProof/>
          <w:sz w:val="24"/>
          <w:szCs w:val="24"/>
          <w:lang w:val="en-GB"/>
        </w:rPr>
        <w:t>, 2022; Okorafor</w:t>
      </w:r>
      <w:r w:rsidR="00564DA6" w:rsidRPr="00564DA6">
        <w:rPr>
          <w:rFonts w:ascii="Times New Roman" w:hAnsi="Times New Roman" w:cs="Times New Roman"/>
          <w:i/>
          <w:iCs/>
          <w:noProof/>
          <w:sz w:val="24"/>
          <w:szCs w:val="24"/>
          <w:lang w:val="en-GB"/>
        </w:rPr>
        <w:t xml:space="preserve"> et al</w:t>
      </w:r>
      <w:r w:rsidR="00564DA6">
        <w:rPr>
          <w:rFonts w:ascii="Times New Roman" w:hAnsi="Times New Roman" w:cs="Times New Roman"/>
          <w:noProof/>
          <w:sz w:val="24"/>
          <w:szCs w:val="24"/>
          <w:lang w:val="en-GB"/>
        </w:rPr>
        <w:t>., 2012)</w:t>
      </w:r>
      <w:r w:rsidR="00564DA6">
        <w:rPr>
          <w:rFonts w:ascii="Times New Roman" w:hAnsi="Times New Roman" w:cs="Times New Roman"/>
          <w:sz w:val="24"/>
          <w:szCs w:val="24"/>
          <w:lang w:val="en-GB"/>
        </w:rPr>
        <w:fldChar w:fldCharType="end"/>
      </w:r>
      <w:r w:rsidRPr="00BA7DF6">
        <w:rPr>
          <w:rFonts w:ascii="Times New Roman" w:hAnsi="Times New Roman" w:cs="Times New Roman"/>
          <w:sz w:val="24"/>
          <w:szCs w:val="24"/>
          <w:lang w:val="en-GB"/>
        </w:rPr>
        <w:t xml:space="preserve">. They serve as hosts to a range of ectoparasites and gastrointestinal parasites, which can impact their health and pose potential zoonotic risks. Previous studies have identified parasitic infections such as </w:t>
      </w:r>
      <w:r w:rsidRPr="00BA7DF6">
        <w:rPr>
          <w:rFonts w:ascii="Times New Roman" w:hAnsi="Times New Roman" w:cs="Times New Roman"/>
          <w:i/>
          <w:iCs/>
          <w:sz w:val="24"/>
          <w:szCs w:val="24"/>
          <w:lang w:val="en-GB"/>
        </w:rPr>
        <w:t>Trypanosoma</w:t>
      </w:r>
      <w:r w:rsidRPr="00BA7DF6">
        <w:rPr>
          <w:rFonts w:ascii="Times New Roman" w:hAnsi="Times New Roman" w:cs="Times New Roman"/>
          <w:sz w:val="24"/>
          <w:szCs w:val="24"/>
          <w:lang w:val="en-GB"/>
        </w:rPr>
        <w:t xml:space="preserve"> spp., </w:t>
      </w:r>
      <w:r w:rsidRPr="00BA7DF6">
        <w:rPr>
          <w:rFonts w:ascii="Times New Roman" w:hAnsi="Times New Roman" w:cs="Times New Roman"/>
          <w:i/>
          <w:iCs/>
          <w:sz w:val="24"/>
          <w:szCs w:val="24"/>
          <w:lang w:val="en-GB"/>
        </w:rPr>
        <w:t>Plasmodium</w:t>
      </w:r>
      <w:r w:rsidRPr="00BA7DF6">
        <w:rPr>
          <w:rFonts w:ascii="Times New Roman" w:hAnsi="Times New Roman" w:cs="Times New Roman"/>
          <w:sz w:val="24"/>
          <w:szCs w:val="24"/>
          <w:lang w:val="en-GB"/>
        </w:rPr>
        <w:t xml:space="preserve"> spp., </w:t>
      </w:r>
      <w:r w:rsidRPr="00BA7DF6">
        <w:rPr>
          <w:rFonts w:ascii="Times New Roman" w:hAnsi="Times New Roman" w:cs="Times New Roman"/>
          <w:i/>
          <w:iCs/>
          <w:sz w:val="24"/>
          <w:szCs w:val="24"/>
          <w:lang w:val="en-GB"/>
        </w:rPr>
        <w:t>Trichinella</w:t>
      </w:r>
      <w:r w:rsidRPr="00BA7DF6">
        <w:rPr>
          <w:rFonts w:ascii="Times New Roman" w:hAnsi="Times New Roman" w:cs="Times New Roman"/>
          <w:sz w:val="24"/>
          <w:szCs w:val="24"/>
          <w:lang w:val="en-GB"/>
        </w:rPr>
        <w:t xml:space="preserve"> spp., and </w:t>
      </w:r>
      <w:r w:rsidRPr="00BA7DF6">
        <w:rPr>
          <w:rFonts w:ascii="Times New Roman" w:hAnsi="Times New Roman" w:cs="Times New Roman"/>
          <w:i/>
          <w:iCs/>
          <w:sz w:val="24"/>
          <w:szCs w:val="24"/>
          <w:lang w:val="en-GB"/>
        </w:rPr>
        <w:t>Babesia</w:t>
      </w:r>
      <w:r w:rsidRPr="00BA7DF6">
        <w:rPr>
          <w:rFonts w:ascii="Times New Roman" w:hAnsi="Times New Roman" w:cs="Times New Roman"/>
          <w:sz w:val="24"/>
          <w:szCs w:val="24"/>
          <w:lang w:val="en-GB"/>
        </w:rPr>
        <w:t xml:space="preserve"> spp. in cane rats</w:t>
      </w:r>
      <w:r w:rsidR="00EC1E6F">
        <w:rPr>
          <w:rFonts w:ascii="Times New Roman" w:hAnsi="Times New Roman" w:cs="Times New Roman"/>
          <w:sz w:val="24"/>
          <w:szCs w:val="24"/>
          <w:lang w:val="en-GB"/>
        </w:rPr>
        <w:t xml:space="preserve">. </w:t>
      </w:r>
      <w:r w:rsidRPr="00BA7DF6">
        <w:rPr>
          <w:rFonts w:ascii="Times New Roman" w:hAnsi="Times New Roman" w:cs="Times New Roman"/>
          <w:sz w:val="24"/>
          <w:szCs w:val="24"/>
          <w:lang w:val="en-GB"/>
        </w:rPr>
        <w:t xml:space="preserve">Additionally, </w:t>
      </w:r>
      <w:r w:rsidRPr="00BA7DF6">
        <w:rPr>
          <w:rFonts w:ascii="Times New Roman" w:hAnsi="Times New Roman" w:cs="Times New Roman"/>
          <w:i/>
          <w:iCs/>
          <w:sz w:val="24"/>
          <w:szCs w:val="24"/>
          <w:lang w:val="en-GB"/>
        </w:rPr>
        <w:t>Trypanosoma congolense</w:t>
      </w:r>
      <w:r w:rsidRPr="00BA7DF6">
        <w:rPr>
          <w:rFonts w:ascii="Times New Roman" w:hAnsi="Times New Roman" w:cs="Times New Roman"/>
          <w:sz w:val="24"/>
          <w:szCs w:val="24"/>
          <w:lang w:val="en-GB"/>
        </w:rPr>
        <w:t xml:space="preserve">, </w:t>
      </w:r>
      <w:r w:rsidRPr="00BA7DF6">
        <w:rPr>
          <w:rFonts w:ascii="Times New Roman" w:hAnsi="Times New Roman" w:cs="Times New Roman"/>
          <w:i/>
          <w:iCs/>
          <w:sz w:val="24"/>
          <w:szCs w:val="24"/>
          <w:lang w:val="en-GB"/>
        </w:rPr>
        <w:t>T. vivax</w:t>
      </w:r>
      <w:r w:rsidRPr="00BA7DF6">
        <w:rPr>
          <w:rFonts w:ascii="Times New Roman" w:hAnsi="Times New Roman" w:cs="Times New Roman"/>
          <w:sz w:val="24"/>
          <w:szCs w:val="24"/>
          <w:lang w:val="en-GB"/>
        </w:rPr>
        <w:t xml:space="preserve">, and </w:t>
      </w:r>
      <w:r w:rsidRPr="00BA7DF6">
        <w:rPr>
          <w:rFonts w:ascii="Times New Roman" w:hAnsi="Times New Roman" w:cs="Times New Roman"/>
          <w:i/>
          <w:iCs/>
          <w:sz w:val="24"/>
          <w:szCs w:val="24"/>
          <w:lang w:val="en-GB"/>
        </w:rPr>
        <w:t>T. gambiense</w:t>
      </w:r>
      <w:r w:rsidRPr="00BA7DF6">
        <w:rPr>
          <w:rFonts w:ascii="Times New Roman" w:hAnsi="Times New Roman" w:cs="Times New Roman"/>
          <w:sz w:val="24"/>
          <w:szCs w:val="24"/>
          <w:lang w:val="en-GB"/>
        </w:rPr>
        <w:t xml:space="preserve"> have been detected in this species </w:t>
      </w:r>
      <w:r w:rsidR="006E0B13">
        <w:rPr>
          <w:rFonts w:ascii="Times New Roman" w:hAnsi="Times New Roman" w:cs="Times New Roman"/>
          <w:sz w:val="24"/>
          <w:szCs w:val="24"/>
          <w:lang w:val="en-GB"/>
        </w:rPr>
        <w:fldChar w:fldCharType="begin"/>
      </w:r>
      <w:r w:rsidR="000D07A9">
        <w:rPr>
          <w:rFonts w:ascii="Times New Roman" w:hAnsi="Times New Roman" w:cs="Times New Roman"/>
          <w:sz w:val="24"/>
          <w:szCs w:val="24"/>
          <w:lang w:val="en-GB"/>
        </w:rPr>
        <w:instrText xml:space="preserve"> ADDIN EN.CITE &lt;EndNote&gt;&lt;Cite&gt;&lt;Author&gt;Okeke&lt;/Author&gt;&lt;Year&gt;2013&lt;/Year&gt;&lt;RecNum&gt;262&lt;/RecNum&gt;&lt;DisplayText&gt;(Okeke et al., 2013)&lt;/DisplayText&gt;&lt;record&gt;&lt;rec-number&gt;262&lt;/rec-number&gt;&lt;foreign-keys&gt;&lt;key app="EN" db-id="rrs22pxz5a2vtkefdz3pzt5ctrwxfr90zr02" timestamp="1741608108"&gt;262&lt;/key&gt;&lt;/foreign-keys&gt;&lt;ref-type name="Journal Article"&gt;17&lt;/ref-type&gt;&lt;contributors&gt;&lt;authors&gt;&lt;author&gt;Okeke, J.J&lt;/author&gt;&lt;author&gt;Ikegbunam, N.M &lt;/author&gt;&lt;author&gt;Umeaniebue, A. C&lt;/author&gt;&lt;author&gt;Ezeonyejiaku D.C&lt;/author&gt;&lt;author&gt;Ezeadila, J.O&lt;/author&gt;&lt;/authors&gt;&lt;/contributors&gt;&lt;titles&gt;&lt;title&gt;&lt;style face="normal" font="default" size="100%"&gt; A Survey on the Ectoparasites and Haemoparasites of Grasscutter (&lt;/style&gt;&lt;style face="italic" font="default" size="100%"&gt;Thryonomys Swinderianus&lt;/style&gt;&lt;style face="normal" font="default" size="100%"&gt;) Reared under Captive Conditions&lt;/style&gt;&lt;/title&gt;&lt;secondary-title&gt;Journal of Natural Sciences Research &lt;/secondary-title&gt;&lt;/titles&gt;&lt;pages&gt;57-61&lt;/pages&gt;&lt;volume&gt;3&lt;/volume&gt;&lt;number&gt;2&lt;/number&gt;&lt;dates&gt;&lt;year&gt;2013&lt;/year&gt;&lt;/dates&gt;&lt;isbn&gt;2224-3186&lt;/isbn&gt;&lt;urls&gt;&lt;/urls&gt;&lt;/record&gt;&lt;/Cite&gt;&lt;/EndNote&gt;</w:instrText>
      </w:r>
      <w:r w:rsidR="006E0B13">
        <w:rPr>
          <w:rFonts w:ascii="Times New Roman" w:hAnsi="Times New Roman" w:cs="Times New Roman"/>
          <w:sz w:val="24"/>
          <w:szCs w:val="24"/>
          <w:lang w:val="en-GB"/>
        </w:rPr>
        <w:fldChar w:fldCharType="separate"/>
      </w:r>
      <w:r w:rsidR="006E0B13">
        <w:rPr>
          <w:rFonts w:ascii="Times New Roman" w:hAnsi="Times New Roman" w:cs="Times New Roman"/>
          <w:noProof/>
          <w:sz w:val="24"/>
          <w:szCs w:val="24"/>
          <w:lang w:val="en-GB"/>
        </w:rPr>
        <w:t xml:space="preserve">(Okeke </w:t>
      </w:r>
      <w:r w:rsidR="006E0B13" w:rsidRPr="006E0B13">
        <w:rPr>
          <w:rFonts w:ascii="Times New Roman" w:hAnsi="Times New Roman" w:cs="Times New Roman"/>
          <w:i/>
          <w:iCs/>
          <w:noProof/>
          <w:sz w:val="24"/>
          <w:szCs w:val="24"/>
          <w:lang w:val="en-GB"/>
        </w:rPr>
        <w:t>et al.</w:t>
      </w:r>
      <w:r w:rsidR="006E0B13">
        <w:rPr>
          <w:rFonts w:ascii="Times New Roman" w:hAnsi="Times New Roman" w:cs="Times New Roman"/>
          <w:noProof/>
          <w:sz w:val="24"/>
          <w:szCs w:val="24"/>
          <w:lang w:val="en-GB"/>
        </w:rPr>
        <w:t>, 2013)</w:t>
      </w:r>
      <w:r w:rsidR="006E0B13">
        <w:rPr>
          <w:rFonts w:ascii="Times New Roman" w:hAnsi="Times New Roman" w:cs="Times New Roman"/>
          <w:sz w:val="24"/>
          <w:szCs w:val="24"/>
          <w:lang w:val="en-GB"/>
        </w:rPr>
        <w:fldChar w:fldCharType="end"/>
      </w:r>
      <w:r w:rsidRPr="00BA7DF6">
        <w:rPr>
          <w:rFonts w:ascii="Times New Roman" w:hAnsi="Times New Roman" w:cs="Times New Roman"/>
          <w:sz w:val="24"/>
          <w:szCs w:val="24"/>
          <w:lang w:val="en-GB"/>
        </w:rPr>
        <w:t>. Ectoparasites such as ticks and fleas not only cause irritation and anemia in infected animals but also serve as vectors for zoonotic diseases, including babesiosis, ehrlichiosis, tularemia, and Lyme disease</w:t>
      </w:r>
      <w:r w:rsidR="00EC1E6F">
        <w:rPr>
          <w:rFonts w:ascii="Times New Roman" w:hAnsi="Times New Roman" w:cs="Times New Roman"/>
          <w:sz w:val="24"/>
          <w:szCs w:val="24"/>
          <w:lang w:val="en-GB"/>
        </w:rPr>
        <w:t xml:space="preserve"> </w:t>
      </w:r>
      <w:r w:rsidR="00EC1E6F">
        <w:rPr>
          <w:rFonts w:ascii="Times New Roman" w:hAnsi="Times New Roman" w:cs="Times New Roman"/>
          <w:sz w:val="24"/>
          <w:szCs w:val="24"/>
          <w:lang w:val="en-GB"/>
        </w:rPr>
        <w:fldChar w:fldCharType="begin"/>
      </w:r>
      <w:r w:rsidR="00EC1E6F">
        <w:rPr>
          <w:rFonts w:ascii="Times New Roman" w:hAnsi="Times New Roman" w:cs="Times New Roman"/>
          <w:sz w:val="24"/>
          <w:szCs w:val="24"/>
          <w:lang w:val="en-GB"/>
        </w:rPr>
        <w:instrText xml:space="preserve"> ADDIN EN.CITE &lt;EndNote&gt;&lt;Cite&gt;&lt;Author&gt;Okorafor&lt;/Author&gt;&lt;Year&gt;2012&lt;/Year&gt;&lt;RecNum&gt;265&lt;/RecNum&gt;&lt;DisplayText&gt;(Okorafor et al., 2012)&lt;/DisplayText&gt;&lt;record&gt;&lt;rec-number&gt;265&lt;/rec-number&gt;&lt;foreign-keys&gt;&lt;key app="EN" db-id="rrs22pxz5a2vtkefdz3pzt5ctrwxfr90zr02" timestamp="1741608112"&gt;265&lt;/key&gt;&lt;/foreign-keys&gt;&lt;ref-type name="Journal Article"&gt;17&lt;/ref-type&gt;&lt;contributors&gt;&lt;authors&gt;&lt;author&gt;Okorafor, K. A.&lt;/author&gt;&lt;author&gt;Odaibo A. B.&lt;/author&gt;&lt;author&gt;Eleng, I. E.1&lt;/author&gt;&lt;author&gt;Okete, J. A.&lt;/author&gt;&lt;/authors&gt;&lt;/contributors&gt;&lt;titles&gt;&lt;title&gt;&lt;style face="normal" font="default" size="100%"&gt;Occurrence and prevalence of ecto- and gastrointestinal parasites in wild cane rats&amp;apos;(T&lt;/style&gt;&lt;style face="italic" font="default" size="100%"&gt;ryonomys swinderianus) &lt;/style&gt;&lt;style face="normal" font="default" size="100%"&gt;from oyo state, south-western, Nigeria&lt;/style&gt;&lt;/title&gt;&lt;secondary-title&gt;European Journal of Zoological Research&lt;/secondary-title&gt;&lt;/titles&gt;&lt;periodical&gt;&lt;full-title&gt;European Journal of Zoological Research&lt;/full-title&gt;&lt;/periodical&gt;&lt;volume&gt;1&lt;/volume&gt;&lt;number&gt;3&lt;/number&gt;&lt;section&gt;70-76&lt;/section&gt;&lt;dates&gt;&lt;year&gt;2012&lt;/year&gt;&lt;/dates&gt;&lt;isbn&gt;2278-7356&lt;/isbn&gt;&lt;urls&gt;&lt;related-urls&gt;&lt;url&gt;http://scholarsresearchlibrary.com/archive.html&lt;/url&gt;&lt;/related-urls&gt;&lt;/urls&gt;&lt;/record&gt;&lt;/Cite&gt;&lt;/EndNote&gt;</w:instrText>
      </w:r>
      <w:r w:rsidR="00EC1E6F">
        <w:rPr>
          <w:rFonts w:ascii="Times New Roman" w:hAnsi="Times New Roman" w:cs="Times New Roman"/>
          <w:sz w:val="24"/>
          <w:szCs w:val="24"/>
          <w:lang w:val="en-GB"/>
        </w:rPr>
        <w:fldChar w:fldCharType="separate"/>
      </w:r>
      <w:r w:rsidR="00EC1E6F">
        <w:rPr>
          <w:rFonts w:ascii="Times New Roman" w:hAnsi="Times New Roman" w:cs="Times New Roman"/>
          <w:noProof/>
          <w:sz w:val="24"/>
          <w:szCs w:val="24"/>
          <w:lang w:val="en-GB"/>
        </w:rPr>
        <w:t xml:space="preserve">(Okorafor </w:t>
      </w:r>
      <w:r w:rsidR="00EC1E6F" w:rsidRPr="00EC1E6F">
        <w:rPr>
          <w:rFonts w:ascii="Times New Roman" w:hAnsi="Times New Roman" w:cs="Times New Roman"/>
          <w:i/>
          <w:iCs/>
          <w:noProof/>
          <w:sz w:val="24"/>
          <w:szCs w:val="24"/>
          <w:lang w:val="en-GB"/>
        </w:rPr>
        <w:t>et al</w:t>
      </w:r>
      <w:r w:rsidR="00EC1E6F">
        <w:rPr>
          <w:rFonts w:ascii="Times New Roman" w:hAnsi="Times New Roman" w:cs="Times New Roman"/>
          <w:noProof/>
          <w:sz w:val="24"/>
          <w:szCs w:val="24"/>
          <w:lang w:val="en-GB"/>
        </w:rPr>
        <w:t>., 2012)</w:t>
      </w:r>
      <w:r w:rsidR="00EC1E6F">
        <w:rPr>
          <w:rFonts w:ascii="Times New Roman" w:hAnsi="Times New Roman" w:cs="Times New Roman"/>
          <w:sz w:val="24"/>
          <w:szCs w:val="24"/>
          <w:lang w:val="en-GB"/>
        </w:rPr>
        <w:fldChar w:fldCharType="end"/>
      </w:r>
      <w:r w:rsidR="00EC1E6F">
        <w:rPr>
          <w:rFonts w:ascii="Times New Roman" w:hAnsi="Times New Roman" w:cs="Times New Roman"/>
          <w:sz w:val="24"/>
          <w:szCs w:val="24"/>
          <w:lang w:val="en-GB"/>
        </w:rPr>
        <w:t xml:space="preserve">. </w:t>
      </w:r>
      <w:r w:rsidR="00223E91" w:rsidRPr="00C32A3C">
        <w:rPr>
          <w:rFonts w:ascii="Times New Roman" w:hAnsi="Times New Roman" w:cs="Times New Roman"/>
          <w:color w:val="FF0000"/>
          <w:sz w:val="24"/>
          <w:szCs w:val="24"/>
          <w:highlight w:val="yellow"/>
          <w:lang w:val="en-GB"/>
        </w:rPr>
        <w:t>The presence of these ectoparasites</w:t>
      </w:r>
      <w:r w:rsidR="000D2A74" w:rsidRPr="00C32A3C">
        <w:rPr>
          <w:rFonts w:ascii="Times New Roman" w:hAnsi="Times New Roman" w:cs="Times New Roman"/>
          <w:color w:val="FF0000"/>
          <w:sz w:val="24"/>
          <w:szCs w:val="24"/>
          <w:highlight w:val="yellow"/>
          <w:lang w:val="en-GB"/>
        </w:rPr>
        <w:t xml:space="preserve"> </w:t>
      </w:r>
      <w:r w:rsidR="00223E91" w:rsidRPr="00C32A3C">
        <w:rPr>
          <w:rFonts w:ascii="Times New Roman" w:hAnsi="Times New Roman" w:cs="Times New Roman"/>
          <w:color w:val="FF0000"/>
          <w:sz w:val="24"/>
          <w:szCs w:val="24"/>
          <w:highlight w:val="yellow"/>
        </w:rPr>
        <w:fldChar w:fldCharType="begin"/>
      </w:r>
      <w:r w:rsidR="00223E91" w:rsidRPr="00C32A3C">
        <w:rPr>
          <w:rFonts w:ascii="Times New Roman" w:hAnsi="Times New Roman" w:cs="Times New Roman"/>
          <w:color w:val="FF0000"/>
          <w:sz w:val="24"/>
          <w:szCs w:val="24"/>
          <w:highlight w:val="yellow"/>
        </w:rPr>
        <w:instrText xml:space="preserve"> ADDIN EN.CITE &lt;EndNote&gt;&lt;Cite&gt;&lt;Author&gt;Mustapha&lt;/Author&gt;&lt;Year&gt;2019&lt;/Year&gt;&lt;RecNum&gt;260&lt;/RecNum&gt;&lt;DisplayText&gt;(Mustapha et al., 2019; Okeke et al., 2013)&lt;/DisplayText&gt;&lt;record&gt;&lt;rec-number&gt;260&lt;/rec-number&gt;&lt;foreign-keys&gt;&lt;key app="EN" db-id="rrs22pxz5a2vtkefdz3pzt5ctrwxfr90zr02" timestamp="1741608106"&gt;260&lt;/key&gt;&lt;/foreign-keys&gt;&lt;ref-type name="Journal Article"&gt;17&lt;/ref-type&gt;&lt;contributors&gt;&lt;authors&gt;&lt;author&gt;Mustapha, T.&lt;/author&gt;&lt;author&gt;Unyah, N. Z.&lt;/author&gt;&lt;author&gt;Majid, R. A.&lt;/author&gt;&lt;author&gt;Abdullahi, S. A.&lt;/author&gt;&lt;author&gt;Wana, N. M.&lt;/author&gt;&lt;/authors&gt;&lt;/contributors&gt;&lt;titles&gt;&lt;title&gt;Prevalence of Ectoparasitic Infection of Rodents Captured near Student&amp;apos;s Hostels: Zoonotic Implications&lt;/title&gt;&lt;secondary-title&gt;Annual Research and Review in Biology&lt;/secondary-title&gt;&lt;/titles&gt;&lt;periodical&gt;&lt;full-title&gt;Annual Research and Review in Biology&lt;/full-title&gt;&lt;/periodical&gt;&lt;pages&gt;1-10&lt;/pages&gt;&lt;volume&gt;32&lt;/volume&gt;&lt;number&gt;1&lt;/number&gt;&lt;dates&gt;&lt;year&gt;2019&lt;/year&gt;&lt;/dates&gt;&lt;isbn&gt;2347-565X&lt;/isbn&gt;&lt;urls&gt;&lt;/urls&gt;&lt;/record&gt;&lt;/Cite&gt;&lt;Cite&gt;&lt;Author&gt;Okeke&lt;/Author&gt;&lt;Year&gt;2013&lt;/Year&gt;&lt;RecNum&gt;262&lt;/RecNum&gt;&lt;record&gt;&lt;rec-number&gt;262&lt;/rec-number&gt;&lt;foreign-keys&gt;&lt;key app="EN" db-id="rrs22pxz5a2vtkefdz3pzt5ctrwxfr90zr02" timestamp="1741608108"&gt;262&lt;/key&gt;&lt;/foreign-keys&gt;&lt;ref-type name="Journal Article"&gt;17&lt;/ref-type&gt;&lt;contributors&gt;&lt;authors&gt;&lt;author&gt;Okeke, J.J&lt;/author&gt;&lt;author&gt;Ikegbunam, N.M &lt;/author&gt;&lt;author&gt;Umeaniebue, A. C&lt;/author&gt;&lt;author&gt;Ezeonyejiaku D.C&lt;/author&gt;&lt;author&gt;Ezeadila, J.O&lt;/author&gt;&lt;/authors&gt;&lt;/contributors&gt;&lt;titles&gt;&lt;title&gt;&lt;style face="normal" font="default" size="100%"&gt; A Survey on the Ectoparasites and Haemoparasites of Grasscutter (&lt;/style&gt;&lt;style face="italic" font="default" size="100%"&gt;Thryonomys Swinderianus&lt;/style&gt;&lt;style face="normal" font="default" size="100%"&gt;) Reared under Captive Conditions&lt;/style&gt;&lt;/title&gt;&lt;secondary-title&gt;Journal of Natural Sciences Research &lt;/secondary-title&gt;&lt;/titles&gt;&lt;pages&gt;57-61&lt;/pages&gt;&lt;volume&gt;3&lt;/volume&gt;&lt;number&gt;2&lt;/number&gt;&lt;dates&gt;&lt;year&gt;2013&lt;/year&gt;&lt;/dates&gt;&lt;isbn&gt;2224-3186&lt;/isbn&gt;&lt;urls&gt;&lt;/urls&gt;&lt;/record&gt;&lt;/Cite&gt;&lt;/EndNote&gt;</w:instrText>
      </w:r>
      <w:r w:rsidR="00223E91" w:rsidRPr="00C32A3C">
        <w:rPr>
          <w:rFonts w:ascii="Times New Roman" w:hAnsi="Times New Roman" w:cs="Times New Roman"/>
          <w:color w:val="FF0000"/>
          <w:sz w:val="24"/>
          <w:szCs w:val="24"/>
          <w:highlight w:val="yellow"/>
        </w:rPr>
        <w:fldChar w:fldCharType="separate"/>
      </w:r>
      <w:r w:rsidR="00223E91" w:rsidRPr="00C32A3C">
        <w:rPr>
          <w:rFonts w:ascii="Times New Roman" w:hAnsi="Times New Roman" w:cs="Times New Roman"/>
          <w:noProof/>
          <w:color w:val="FF0000"/>
          <w:sz w:val="24"/>
          <w:szCs w:val="24"/>
          <w:highlight w:val="yellow"/>
        </w:rPr>
        <w:t xml:space="preserve">(Mustapha </w:t>
      </w:r>
      <w:r w:rsidR="00223E91" w:rsidRPr="00C32A3C">
        <w:rPr>
          <w:rFonts w:ascii="Times New Roman" w:hAnsi="Times New Roman" w:cs="Times New Roman"/>
          <w:i/>
          <w:iCs/>
          <w:noProof/>
          <w:color w:val="FF0000"/>
          <w:sz w:val="24"/>
          <w:szCs w:val="24"/>
          <w:highlight w:val="yellow"/>
        </w:rPr>
        <w:t>et al</w:t>
      </w:r>
      <w:r w:rsidR="00223E91" w:rsidRPr="00C32A3C">
        <w:rPr>
          <w:rFonts w:ascii="Times New Roman" w:hAnsi="Times New Roman" w:cs="Times New Roman"/>
          <w:noProof/>
          <w:color w:val="FF0000"/>
          <w:sz w:val="24"/>
          <w:szCs w:val="24"/>
          <w:highlight w:val="yellow"/>
        </w:rPr>
        <w:t xml:space="preserve">., 2019; Okeke </w:t>
      </w:r>
      <w:r w:rsidR="00223E91" w:rsidRPr="00C32A3C">
        <w:rPr>
          <w:rFonts w:ascii="Times New Roman" w:hAnsi="Times New Roman" w:cs="Times New Roman"/>
          <w:i/>
          <w:iCs/>
          <w:noProof/>
          <w:color w:val="FF0000"/>
          <w:sz w:val="24"/>
          <w:szCs w:val="24"/>
          <w:highlight w:val="yellow"/>
        </w:rPr>
        <w:t>et al</w:t>
      </w:r>
      <w:r w:rsidR="00223E91" w:rsidRPr="00C32A3C">
        <w:rPr>
          <w:rFonts w:ascii="Times New Roman" w:hAnsi="Times New Roman" w:cs="Times New Roman"/>
          <w:noProof/>
          <w:color w:val="FF0000"/>
          <w:sz w:val="24"/>
          <w:szCs w:val="24"/>
          <w:highlight w:val="yellow"/>
        </w:rPr>
        <w:t>., 2013)</w:t>
      </w:r>
      <w:r w:rsidR="00223E91" w:rsidRPr="00C32A3C">
        <w:rPr>
          <w:rFonts w:ascii="Times New Roman" w:hAnsi="Times New Roman" w:cs="Times New Roman"/>
          <w:color w:val="FF0000"/>
          <w:sz w:val="24"/>
          <w:szCs w:val="24"/>
          <w:highlight w:val="yellow"/>
        </w:rPr>
        <w:fldChar w:fldCharType="end"/>
      </w:r>
      <w:r w:rsidR="00223E91" w:rsidRPr="00C32A3C">
        <w:rPr>
          <w:rFonts w:ascii="Times New Roman" w:hAnsi="Times New Roman" w:cs="Times New Roman"/>
          <w:color w:val="FF0000"/>
          <w:sz w:val="24"/>
          <w:szCs w:val="24"/>
          <w:highlight w:val="yellow"/>
          <w:lang w:val="en-GB"/>
        </w:rPr>
        <w:t xml:space="preserve"> and gastrointestinal parasites </w:t>
      </w:r>
      <w:r w:rsidR="00223E91" w:rsidRPr="00C32A3C">
        <w:rPr>
          <w:rFonts w:ascii="Times New Roman" w:hAnsi="Times New Roman" w:cs="Times New Roman"/>
          <w:color w:val="FF0000"/>
          <w:sz w:val="24"/>
          <w:szCs w:val="24"/>
          <w:highlight w:val="yellow"/>
          <w:lang w:val="en-GB"/>
        </w:rPr>
        <w:fldChar w:fldCharType="begin">
          <w:fldData xml:space="preserve">PEVuZE5vdGU+PENpdGU+PEF1dGhvcj5BbXV6aWU8L0F1dGhvcj48WWVhcj4yMDIyPC9ZZWFyPjxS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</w:fldData>
        </w:fldChar>
      </w:r>
      <w:r w:rsidR="00223E91" w:rsidRPr="00C32A3C">
        <w:rPr>
          <w:rFonts w:ascii="Times New Roman" w:hAnsi="Times New Roman" w:cs="Times New Roman"/>
          <w:color w:val="FF0000"/>
          <w:sz w:val="24"/>
          <w:szCs w:val="24"/>
          <w:highlight w:val="yellow"/>
          <w:lang w:val="en-GB"/>
        </w:rPr>
        <w:instrText xml:space="preserve"> ADDIN EN.CITE </w:instrText>
      </w:r>
      <w:r w:rsidR="00223E91" w:rsidRPr="00C32A3C">
        <w:rPr>
          <w:rFonts w:ascii="Times New Roman" w:hAnsi="Times New Roman" w:cs="Times New Roman"/>
          <w:color w:val="FF0000"/>
          <w:sz w:val="24"/>
          <w:szCs w:val="24"/>
          <w:highlight w:val="yellow"/>
          <w:lang w:val="en-GB"/>
        </w:rPr>
        <w:fldChar w:fldCharType="begin">
          <w:fldData xml:space="preserve">PEVuZE5vdGU+PENpdGU+PEF1dGhvcj5BbXV6aWU8L0F1dGhvcj48WWVhcj4yMDIyPC9ZZWFyPjxS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</w:fldData>
        </w:fldChar>
      </w:r>
      <w:r w:rsidR="00223E91" w:rsidRPr="00C32A3C">
        <w:rPr>
          <w:rFonts w:ascii="Times New Roman" w:hAnsi="Times New Roman" w:cs="Times New Roman"/>
          <w:color w:val="FF0000"/>
          <w:sz w:val="24"/>
          <w:szCs w:val="24"/>
          <w:highlight w:val="yellow"/>
          <w:lang w:val="en-GB"/>
        </w:rPr>
        <w:instrText xml:space="preserve"> ADDIN EN.CITE.DATA </w:instrText>
      </w:r>
      <w:r w:rsidR="00223E91" w:rsidRPr="00C32A3C">
        <w:rPr>
          <w:rFonts w:ascii="Times New Roman" w:hAnsi="Times New Roman" w:cs="Times New Roman"/>
          <w:color w:val="FF0000"/>
          <w:sz w:val="24"/>
          <w:szCs w:val="24"/>
          <w:highlight w:val="yellow"/>
          <w:lang w:val="en-GB"/>
        </w:rPr>
      </w:r>
      <w:r w:rsidR="00223E91" w:rsidRPr="00C32A3C">
        <w:rPr>
          <w:rFonts w:ascii="Times New Roman" w:hAnsi="Times New Roman" w:cs="Times New Roman"/>
          <w:color w:val="FF0000"/>
          <w:sz w:val="24"/>
          <w:szCs w:val="24"/>
          <w:highlight w:val="yellow"/>
          <w:lang w:val="en-GB"/>
        </w:rPr>
        <w:fldChar w:fldCharType="end"/>
      </w:r>
      <w:r w:rsidR="00223E91" w:rsidRPr="00C32A3C">
        <w:rPr>
          <w:rFonts w:ascii="Times New Roman" w:hAnsi="Times New Roman" w:cs="Times New Roman"/>
          <w:color w:val="FF0000"/>
          <w:sz w:val="24"/>
          <w:szCs w:val="24"/>
          <w:highlight w:val="yellow"/>
          <w:lang w:val="en-GB"/>
        </w:rPr>
      </w:r>
      <w:r w:rsidR="00223E91" w:rsidRPr="00C32A3C">
        <w:rPr>
          <w:rFonts w:ascii="Times New Roman" w:hAnsi="Times New Roman" w:cs="Times New Roman"/>
          <w:color w:val="FF0000"/>
          <w:sz w:val="24"/>
          <w:szCs w:val="24"/>
          <w:highlight w:val="yellow"/>
          <w:lang w:val="en-GB"/>
        </w:rPr>
        <w:fldChar w:fldCharType="separate"/>
      </w:r>
      <w:r w:rsidR="00223E91" w:rsidRPr="00C32A3C">
        <w:rPr>
          <w:rFonts w:ascii="Times New Roman" w:hAnsi="Times New Roman" w:cs="Times New Roman"/>
          <w:noProof/>
          <w:color w:val="FF0000"/>
          <w:sz w:val="24"/>
          <w:szCs w:val="24"/>
          <w:highlight w:val="yellow"/>
          <w:lang w:val="en-GB"/>
        </w:rPr>
        <w:t xml:space="preserve">(Amuzie </w:t>
      </w:r>
      <w:r w:rsidR="00223E91" w:rsidRPr="00C32A3C">
        <w:rPr>
          <w:rFonts w:ascii="Times New Roman" w:hAnsi="Times New Roman" w:cs="Times New Roman"/>
          <w:i/>
          <w:iCs/>
          <w:noProof/>
          <w:color w:val="FF0000"/>
          <w:sz w:val="24"/>
          <w:szCs w:val="24"/>
          <w:highlight w:val="yellow"/>
          <w:lang w:val="en-GB"/>
        </w:rPr>
        <w:t>et al</w:t>
      </w:r>
      <w:r w:rsidR="00223E91" w:rsidRPr="00C32A3C">
        <w:rPr>
          <w:rFonts w:ascii="Times New Roman" w:hAnsi="Times New Roman" w:cs="Times New Roman"/>
          <w:noProof/>
          <w:color w:val="FF0000"/>
          <w:sz w:val="24"/>
          <w:szCs w:val="24"/>
          <w:highlight w:val="yellow"/>
          <w:lang w:val="en-GB"/>
        </w:rPr>
        <w:t xml:space="preserve">., 2022; Paul </w:t>
      </w:r>
      <w:r w:rsidR="00223E91" w:rsidRPr="00C32A3C">
        <w:rPr>
          <w:rFonts w:ascii="Times New Roman" w:hAnsi="Times New Roman" w:cs="Times New Roman"/>
          <w:i/>
          <w:iCs/>
          <w:noProof/>
          <w:color w:val="FF0000"/>
          <w:sz w:val="24"/>
          <w:szCs w:val="24"/>
          <w:highlight w:val="yellow"/>
          <w:lang w:val="en-GB"/>
        </w:rPr>
        <w:t>et al</w:t>
      </w:r>
      <w:r w:rsidR="00223E91" w:rsidRPr="00C32A3C">
        <w:rPr>
          <w:rFonts w:ascii="Times New Roman" w:hAnsi="Times New Roman" w:cs="Times New Roman"/>
          <w:noProof/>
          <w:color w:val="FF0000"/>
          <w:sz w:val="24"/>
          <w:szCs w:val="24"/>
          <w:highlight w:val="yellow"/>
          <w:lang w:val="en-GB"/>
        </w:rPr>
        <w:t>., 2016)</w:t>
      </w:r>
      <w:r w:rsidR="00223E91" w:rsidRPr="00C32A3C">
        <w:rPr>
          <w:rFonts w:ascii="Times New Roman" w:hAnsi="Times New Roman" w:cs="Times New Roman"/>
          <w:color w:val="FF0000"/>
          <w:sz w:val="24"/>
          <w:szCs w:val="24"/>
          <w:highlight w:val="yellow"/>
          <w:lang w:val="en-GB"/>
        </w:rPr>
        <w:fldChar w:fldCharType="end"/>
      </w:r>
      <w:r w:rsidR="00223E91" w:rsidRPr="00C32A3C">
        <w:rPr>
          <w:rFonts w:ascii="Times New Roman" w:hAnsi="Times New Roman" w:cs="Times New Roman"/>
          <w:color w:val="FF0000"/>
          <w:sz w:val="24"/>
          <w:szCs w:val="24"/>
          <w:highlight w:val="yellow"/>
          <w:lang w:val="en-GB"/>
        </w:rPr>
        <w:t xml:space="preserve"> in cane rats raises concerns about their potential role in disease transmission within both wild and domesticated animal populations.</w:t>
      </w:r>
    </w:p>
    <w:p w14:paraId="5853327C" w14:textId="20E36C3E" w:rsidR="00BA7DF6" w:rsidRPr="00BA7DF6" w:rsidRDefault="00BA7DF6" w:rsidP="0051682C">
      <w:pPr>
        <w:spacing w:line="240" w:lineRule="auto"/>
        <w:jc w:val="both"/>
        <w:rPr>
          <w:rFonts w:ascii="Times New Roman" w:hAnsi="Times New Roman" w:cs="Times New Roman"/>
          <w:sz w:val="24"/>
          <w:szCs w:val="24"/>
          <w:lang w:val="en-GB"/>
        </w:rPr>
      </w:pPr>
      <w:r w:rsidRPr="00BA7DF6">
        <w:rPr>
          <w:rFonts w:ascii="Times New Roman" w:hAnsi="Times New Roman" w:cs="Times New Roman"/>
          <w:sz w:val="24"/>
          <w:szCs w:val="24"/>
          <w:lang w:val="en-GB"/>
        </w:rPr>
        <w:t>Despite the growing recognition of cane rats as both economic assets and potential reservoirs of parasitic infections, there remains a significant gap in epidemiological data regarding their parasitic burdens across different ecological zones</w:t>
      </w:r>
      <w:r w:rsidR="00DD4E43">
        <w:rPr>
          <w:rFonts w:ascii="Times New Roman" w:hAnsi="Times New Roman" w:cs="Times New Roman"/>
          <w:sz w:val="24"/>
          <w:szCs w:val="24"/>
          <w:lang w:val="en-GB"/>
        </w:rPr>
        <w:t xml:space="preserve"> </w:t>
      </w:r>
      <w:r w:rsidR="00534662">
        <w:rPr>
          <w:rFonts w:ascii="Times New Roman" w:hAnsi="Times New Roman" w:cs="Times New Roman"/>
          <w:sz w:val="24"/>
          <w:szCs w:val="24"/>
          <w:lang w:val="en-GB"/>
        </w:rPr>
        <w:fldChar w:fldCharType="begin"/>
      </w:r>
      <w:r w:rsidR="000D07A9">
        <w:rPr>
          <w:rFonts w:ascii="Times New Roman" w:hAnsi="Times New Roman" w:cs="Times New Roman"/>
          <w:sz w:val="24"/>
          <w:szCs w:val="24"/>
          <w:lang w:val="en-GB"/>
        </w:rPr>
        <w:instrText xml:space="preserve"> ADDIN EN.CITE &lt;EndNote&gt;&lt;Cite&gt;&lt;Author&gt;Okeke&lt;/Author&gt;&lt;Year&gt;2013&lt;/Year&gt;&lt;RecNum&gt;262&lt;/RecNum&gt;&lt;DisplayText&gt;(Okeke et al., 2013)&lt;/DisplayText&gt;&lt;record&gt;&lt;rec-number&gt;262&lt;/rec-number&gt;&lt;foreign-keys&gt;&lt;key app="EN" db-id="rrs22pxz5a2vtkefdz3pzt5ctrwxfr90zr02" timestamp="1741608108"&gt;262&lt;/key&gt;&lt;/foreign-keys&gt;&lt;ref-type name="Journal Article"&gt;17&lt;/ref-type&gt;&lt;contributors&gt;&lt;authors&gt;&lt;author&gt;Okeke, J.J&lt;/author&gt;&lt;author&gt;Ikegbunam, N.M &lt;/author&gt;&lt;author&gt;Umeaniebue, A. C&lt;/author&gt;&lt;author&gt;Ezeonyejiaku D.C&lt;/author&gt;&lt;author&gt;Ezeadila, J.O&lt;/author&gt;&lt;/authors&gt;&lt;/contributors&gt;&lt;titles&gt;&lt;title&gt;&lt;style face="normal" font="default" size="100%"&gt; A Survey on the Ectoparasites and Haemoparasites of Grasscutter (&lt;/style&gt;&lt;style face="italic" font="default" size="100%"&gt;Thryonomys Swinderianus&lt;/style&gt;&lt;style face="normal" font="default" size="100%"&gt;) Reared under Captive Conditions&lt;/style&gt;&lt;/title&gt;&lt;secondary-title&gt;Journal of Natural Sciences Research &lt;/secondary-title&gt;&lt;/titles&gt;&lt;pages&gt;57-61&lt;/pages&gt;&lt;volume&gt;3&lt;/volume&gt;&lt;number&gt;2&lt;/number&gt;&lt;dates&gt;&lt;year&gt;2013&lt;/year&gt;&lt;/dates&gt;&lt;isbn&gt;2224-3186&lt;/isbn&gt;&lt;urls&gt;&lt;/urls&gt;&lt;/record&gt;&lt;/Cite&gt;&lt;/EndNote&gt;</w:instrText>
      </w:r>
      <w:r w:rsidR="00534662">
        <w:rPr>
          <w:rFonts w:ascii="Times New Roman" w:hAnsi="Times New Roman" w:cs="Times New Roman"/>
          <w:sz w:val="24"/>
          <w:szCs w:val="24"/>
          <w:lang w:val="en-GB"/>
        </w:rPr>
        <w:fldChar w:fldCharType="separate"/>
      </w:r>
      <w:r w:rsidR="00534662">
        <w:rPr>
          <w:rFonts w:ascii="Times New Roman" w:hAnsi="Times New Roman" w:cs="Times New Roman"/>
          <w:noProof/>
          <w:sz w:val="24"/>
          <w:szCs w:val="24"/>
          <w:lang w:val="en-GB"/>
        </w:rPr>
        <w:t xml:space="preserve">(Okeke </w:t>
      </w:r>
      <w:r w:rsidR="00534662" w:rsidRPr="00534662">
        <w:rPr>
          <w:rFonts w:ascii="Times New Roman" w:hAnsi="Times New Roman" w:cs="Times New Roman"/>
          <w:i/>
          <w:iCs/>
          <w:noProof/>
          <w:sz w:val="24"/>
          <w:szCs w:val="24"/>
          <w:lang w:val="en-GB"/>
        </w:rPr>
        <w:t>et al</w:t>
      </w:r>
      <w:r w:rsidR="00534662">
        <w:rPr>
          <w:rFonts w:ascii="Times New Roman" w:hAnsi="Times New Roman" w:cs="Times New Roman"/>
          <w:noProof/>
          <w:sz w:val="24"/>
          <w:szCs w:val="24"/>
          <w:lang w:val="en-GB"/>
        </w:rPr>
        <w:t>., 2013)</w:t>
      </w:r>
      <w:r w:rsidR="00534662">
        <w:rPr>
          <w:rFonts w:ascii="Times New Roman" w:hAnsi="Times New Roman" w:cs="Times New Roman"/>
          <w:sz w:val="24"/>
          <w:szCs w:val="24"/>
          <w:lang w:val="en-GB"/>
        </w:rPr>
        <w:fldChar w:fldCharType="end"/>
      </w:r>
      <w:r w:rsidRPr="00BA7DF6">
        <w:rPr>
          <w:rFonts w:ascii="Times New Roman" w:hAnsi="Times New Roman" w:cs="Times New Roman"/>
          <w:sz w:val="24"/>
          <w:szCs w:val="24"/>
          <w:lang w:val="en-GB"/>
        </w:rPr>
        <w:t xml:space="preserve">. Prior studies have emphasized the need for continuous surveillance to assess parasite prevalence, intensity, and distribution in cane rat populations </w:t>
      </w:r>
      <w:r w:rsidR="009429E3">
        <w:rPr>
          <w:rFonts w:ascii="Times New Roman" w:hAnsi="Times New Roman" w:cs="Times New Roman"/>
          <w:sz w:val="24"/>
          <w:szCs w:val="24"/>
          <w:lang w:val="en-GB"/>
        </w:rPr>
        <w:fldChar w:fldCharType="begin"/>
      </w:r>
      <w:r w:rsidR="009429E3">
        <w:rPr>
          <w:rFonts w:ascii="Times New Roman" w:hAnsi="Times New Roman" w:cs="Times New Roman"/>
          <w:sz w:val="24"/>
          <w:szCs w:val="24"/>
          <w:lang w:val="en-GB"/>
        </w:rPr>
        <w:instrText xml:space="preserve"> ADDIN EN.CITE &lt;EndNote&gt;&lt;Cite&gt;&lt;Author&gt;Futagbi&lt;/Author&gt;&lt;Year&gt;2010&lt;/Year&gt;&lt;RecNum&gt;251&lt;/RecNum&gt;&lt;DisplayText&gt;(Futagbi et al., 2010)&lt;/DisplayText&gt;&lt;record&gt;&lt;rec-number&gt;251&lt;/rec-number&gt;&lt;foreign-keys&gt;&lt;key app="EN" db-id="rrs22pxz5a2vtkefdz3pzt5ctrwxfr90zr02" timestamp="1741608089"&gt;251&lt;/key&gt;&lt;/foreign-keys&gt;&lt;ref-type name="Journal Article"&gt;17&lt;/ref-type&gt;&lt;contributors&gt;&lt;authors&gt;&lt;author&gt;Futagbi, G.&lt;/author&gt;&lt;author&gt;Agyei, D. O.&lt;/author&gt;&lt;author&gt;Aboagye, I. F.&lt;/author&gt;&lt;author&gt;Yirenya-Tawiah, D. R.&lt;/author&gt;&lt;author&gt;Edoh, D. A.&lt;/author&gt;&lt;/authors&gt;&lt;/contributors&gt;&lt;titles&gt;&lt;title&gt;Intestinal parasites of the grasscutter&amp;#xD;Intestinal Parasites of the Grasscutter (Thryonomys swinderianus Temminck 1827) from the Kwaebibirem District of the Eastern Region of Ghana&lt;/title&gt;&lt;secondary-title&gt;West African Journal of Applied Ecology&lt;/secondary-title&gt;&lt;/titles&gt;&lt;periodical&gt;&lt;full-title&gt;West African Journal of Applied Ecology&lt;/full-title&gt;&lt;/periodical&gt;&lt;pages&gt;82-86&lt;/pages&gt;&lt;volume&gt;17&lt;/volume&gt;&lt;dates&gt;&lt;year&gt;2010&lt;/year&gt;&lt;/dates&gt;&lt;urls&gt;&lt;/urls&gt;&lt;/record&gt;&lt;/Cite&gt;&lt;/EndNote&gt;</w:instrText>
      </w:r>
      <w:r w:rsidR="009429E3">
        <w:rPr>
          <w:rFonts w:ascii="Times New Roman" w:hAnsi="Times New Roman" w:cs="Times New Roman"/>
          <w:sz w:val="24"/>
          <w:szCs w:val="24"/>
          <w:lang w:val="en-GB"/>
        </w:rPr>
        <w:fldChar w:fldCharType="separate"/>
      </w:r>
      <w:r w:rsidR="009429E3">
        <w:rPr>
          <w:rFonts w:ascii="Times New Roman" w:hAnsi="Times New Roman" w:cs="Times New Roman"/>
          <w:noProof/>
          <w:sz w:val="24"/>
          <w:szCs w:val="24"/>
          <w:lang w:val="en-GB"/>
        </w:rPr>
        <w:t xml:space="preserve">(Futagbi </w:t>
      </w:r>
      <w:r w:rsidR="009429E3" w:rsidRPr="00B05300">
        <w:rPr>
          <w:rFonts w:ascii="Times New Roman" w:hAnsi="Times New Roman" w:cs="Times New Roman"/>
          <w:i/>
          <w:iCs/>
          <w:noProof/>
          <w:sz w:val="24"/>
          <w:szCs w:val="24"/>
          <w:lang w:val="en-GB"/>
        </w:rPr>
        <w:t>et al.</w:t>
      </w:r>
      <w:r w:rsidR="009429E3">
        <w:rPr>
          <w:rFonts w:ascii="Times New Roman" w:hAnsi="Times New Roman" w:cs="Times New Roman"/>
          <w:noProof/>
          <w:sz w:val="24"/>
          <w:szCs w:val="24"/>
          <w:lang w:val="en-GB"/>
        </w:rPr>
        <w:t>, 2010)</w:t>
      </w:r>
      <w:r w:rsidR="009429E3">
        <w:rPr>
          <w:rFonts w:ascii="Times New Roman" w:hAnsi="Times New Roman" w:cs="Times New Roman"/>
          <w:sz w:val="24"/>
          <w:szCs w:val="24"/>
          <w:lang w:val="en-GB"/>
        </w:rPr>
        <w:fldChar w:fldCharType="end"/>
      </w:r>
      <w:r w:rsidR="009429E3" w:rsidRPr="00BA7DF6">
        <w:rPr>
          <w:rFonts w:ascii="Times New Roman" w:hAnsi="Times New Roman" w:cs="Times New Roman"/>
          <w:sz w:val="24"/>
          <w:szCs w:val="24"/>
          <w:lang w:val="en-GB"/>
        </w:rPr>
        <w:t>.</w:t>
      </w:r>
      <w:r w:rsidR="009429E3">
        <w:rPr>
          <w:rFonts w:ascii="Times New Roman" w:hAnsi="Times New Roman" w:cs="Times New Roman"/>
          <w:sz w:val="24"/>
          <w:szCs w:val="24"/>
          <w:lang w:val="en-GB"/>
        </w:rPr>
        <w:t xml:space="preserve"> </w:t>
      </w:r>
      <w:r w:rsidRPr="00BA7DF6">
        <w:rPr>
          <w:rFonts w:ascii="Times New Roman" w:hAnsi="Times New Roman" w:cs="Times New Roman"/>
          <w:sz w:val="24"/>
          <w:szCs w:val="24"/>
          <w:lang w:val="en-GB"/>
        </w:rPr>
        <w:t>Understanding the dynamics of these parasitic infestations is crucial for developing appropriate control measures, particularly in regions where cane rat hunting and farming are common practices.</w:t>
      </w:r>
    </w:p>
    <w:p w14:paraId="0AC4B37E" w14:textId="77777777" w:rsidR="00BA7DF6" w:rsidRDefault="00BA7DF6" w:rsidP="0051682C">
      <w:pPr>
        <w:spacing w:line="240" w:lineRule="auto"/>
        <w:jc w:val="both"/>
        <w:rPr>
          <w:rFonts w:ascii="Times New Roman" w:hAnsi="Times New Roman" w:cs="Times New Roman"/>
          <w:sz w:val="24"/>
          <w:szCs w:val="24"/>
          <w:lang w:val="en-GB"/>
        </w:rPr>
      </w:pPr>
      <w:r w:rsidRPr="00BA7DF6">
        <w:rPr>
          <w:rFonts w:ascii="Times New Roman" w:hAnsi="Times New Roman" w:cs="Times New Roman"/>
          <w:sz w:val="24"/>
          <w:szCs w:val="24"/>
          <w:lang w:val="en-GB"/>
        </w:rPr>
        <w:t>This study aims to investigate the prevalence and intensity of ectoparasites and gastrointestinal parasites in wild cane rats from six communities in Ifedore Local Government Area, Ondo State, Nigeria. By identifying key parasitic species and their distribution patterns, this research seeks to contribute valuable data that can inform disease management strategies and enhance the sustainable utilization of cane rats as a protein source.</w:t>
      </w:r>
    </w:p>
    <w:p w14:paraId="7BE5B2AF" w14:textId="1BBB711C" w:rsidR="00C14DB2" w:rsidRPr="00864D2B" w:rsidRDefault="00864D2B" w:rsidP="0051682C">
      <w:pPr>
        <w:spacing w:line="240" w:lineRule="auto"/>
        <w:jc w:val="both"/>
        <w:rPr>
          <w:rFonts w:ascii="Times New Roman" w:hAnsi="Times New Roman" w:cs="Times New Roman"/>
          <w:b/>
          <w:bCs/>
          <w:sz w:val="24"/>
          <w:szCs w:val="24"/>
          <w:lang w:val="en-GB"/>
        </w:rPr>
      </w:pPr>
      <w:r w:rsidRPr="00864D2B">
        <w:rPr>
          <w:rFonts w:ascii="Times New Roman" w:hAnsi="Times New Roman" w:cs="Times New Roman"/>
          <w:b/>
          <w:bCs/>
          <w:sz w:val="24"/>
          <w:szCs w:val="24"/>
          <w:lang w:val="en-GB"/>
        </w:rPr>
        <w:lastRenderedPageBreak/>
        <w:t xml:space="preserve">2. </w:t>
      </w:r>
      <w:r w:rsidRPr="00864D2B">
        <w:rPr>
          <w:rFonts w:ascii="Times New Roman" w:hAnsi="Times New Roman" w:cs="Times New Roman"/>
          <w:b/>
          <w:bCs/>
          <w:sz w:val="24"/>
          <w:szCs w:val="24"/>
          <w:lang w:val="en-GB"/>
        </w:rPr>
        <w:tab/>
      </w:r>
      <w:r w:rsidR="00C14DB2" w:rsidRPr="00864D2B">
        <w:rPr>
          <w:rFonts w:ascii="Times New Roman" w:hAnsi="Times New Roman" w:cs="Times New Roman"/>
          <w:b/>
          <w:bCs/>
          <w:sz w:val="24"/>
          <w:szCs w:val="24"/>
          <w:lang w:val="en-GB"/>
        </w:rPr>
        <w:t>Methodology</w:t>
      </w:r>
    </w:p>
    <w:p w14:paraId="0E5CF31B" w14:textId="511AAE2E" w:rsidR="00E64A8F" w:rsidRPr="00E64A8F" w:rsidRDefault="00E64A8F" w:rsidP="0051682C">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2.1</w:t>
      </w:r>
      <w:r>
        <w:rPr>
          <w:rFonts w:ascii="Times New Roman" w:hAnsi="Times New Roman" w:cs="Times New Roman"/>
          <w:b/>
          <w:bCs/>
          <w:sz w:val="24"/>
          <w:szCs w:val="24"/>
          <w:lang w:val="en-GB"/>
        </w:rPr>
        <w:tab/>
      </w:r>
      <w:r w:rsidRPr="00E64A8F">
        <w:rPr>
          <w:rFonts w:ascii="Times New Roman" w:hAnsi="Times New Roman" w:cs="Times New Roman"/>
          <w:b/>
          <w:bCs/>
          <w:sz w:val="24"/>
          <w:szCs w:val="24"/>
          <w:lang w:val="en-GB"/>
        </w:rPr>
        <w:t>Study Area</w:t>
      </w:r>
    </w:p>
    <w:p w14:paraId="3D162639" w14:textId="6D4F5BC3" w:rsidR="00AF24F2" w:rsidRDefault="00E64A8F" w:rsidP="00DD7E9D">
      <w:pPr>
        <w:spacing w:line="240" w:lineRule="auto"/>
        <w:jc w:val="both"/>
        <w:rPr>
          <w:rFonts w:ascii="Times New Roman" w:hAnsi="Times New Roman" w:cs="Times New Roman"/>
          <w:sz w:val="24"/>
          <w:szCs w:val="24"/>
          <w:lang w:val="en-GB"/>
        </w:rPr>
      </w:pPr>
      <w:r w:rsidRPr="00E64A8F">
        <w:rPr>
          <w:rFonts w:ascii="Times New Roman" w:hAnsi="Times New Roman" w:cs="Times New Roman"/>
          <w:sz w:val="24"/>
          <w:szCs w:val="24"/>
          <w:lang w:val="en-GB"/>
        </w:rPr>
        <w:t>This study was conducted in six communities</w:t>
      </w:r>
      <w:r w:rsidR="00717478">
        <w:rPr>
          <w:rFonts w:ascii="Times New Roman" w:hAnsi="Times New Roman" w:cs="Times New Roman"/>
          <w:sz w:val="24"/>
          <w:szCs w:val="24"/>
          <w:lang w:val="en-GB"/>
        </w:rPr>
        <w:t xml:space="preserve"> (</w:t>
      </w:r>
      <w:r w:rsidR="00717478" w:rsidRPr="00B758C1">
        <w:rPr>
          <w:rFonts w:ascii="Times New Roman" w:hAnsi="Times New Roman" w:cs="Times New Roman"/>
          <w:sz w:val="24"/>
          <w:szCs w:val="24"/>
        </w:rPr>
        <w:t>Ilara-Mokin, Igbara-Oke, Ibule-Soro, Ipogun, Isarun, and Mariwo</w:t>
      </w:r>
      <w:r w:rsidR="00717478">
        <w:rPr>
          <w:rFonts w:ascii="Times New Roman" w:hAnsi="Times New Roman" w:cs="Times New Roman"/>
          <w:sz w:val="24"/>
          <w:szCs w:val="24"/>
        </w:rPr>
        <w:t>)</w:t>
      </w:r>
      <w:r w:rsidRPr="00E64A8F">
        <w:rPr>
          <w:rFonts w:ascii="Times New Roman" w:hAnsi="Times New Roman" w:cs="Times New Roman"/>
          <w:sz w:val="24"/>
          <w:szCs w:val="24"/>
          <w:lang w:val="en-GB"/>
        </w:rPr>
        <w:t xml:space="preserve"> within the Ifedore Local Government Area of Ondo State, Nigeria</w:t>
      </w:r>
      <w:r w:rsidR="00D27674">
        <w:rPr>
          <w:rFonts w:ascii="Times New Roman" w:hAnsi="Times New Roman" w:cs="Times New Roman"/>
          <w:sz w:val="24"/>
          <w:szCs w:val="24"/>
          <w:lang w:val="en-GB"/>
        </w:rPr>
        <w:t xml:space="preserve"> </w:t>
      </w:r>
      <w:r w:rsidR="00D27674" w:rsidRPr="00D27674">
        <w:rPr>
          <w:rFonts w:ascii="Times New Roman" w:hAnsi="Times New Roman" w:cs="Times New Roman"/>
          <w:color w:val="FF0000"/>
          <w:sz w:val="24"/>
          <w:szCs w:val="24"/>
          <w:lang w:val="en-GB"/>
        </w:rPr>
        <w:t>(Figure 1)</w:t>
      </w:r>
      <w:r w:rsidRPr="00D27674">
        <w:rPr>
          <w:rFonts w:ascii="Times New Roman" w:hAnsi="Times New Roman" w:cs="Times New Roman"/>
          <w:color w:val="FF0000"/>
          <w:sz w:val="24"/>
          <w:szCs w:val="24"/>
          <w:lang w:val="en-GB"/>
        </w:rPr>
        <w:t xml:space="preserve">. </w:t>
      </w:r>
      <w:r w:rsidRPr="00E64A8F">
        <w:rPr>
          <w:rFonts w:ascii="Times New Roman" w:hAnsi="Times New Roman" w:cs="Times New Roman"/>
          <w:sz w:val="24"/>
          <w:szCs w:val="24"/>
          <w:lang w:val="en-GB"/>
        </w:rPr>
        <w:t>The area is characterized by a tropical climate with distinct wet and dry seasons, supporting a variety of vegetation types suitable for cane rat (</w:t>
      </w:r>
      <w:r w:rsidRPr="00E64A8F">
        <w:rPr>
          <w:rFonts w:ascii="Times New Roman" w:hAnsi="Times New Roman" w:cs="Times New Roman"/>
          <w:i/>
          <w:iCs/>
          <w:sz w:val="24"/>
          <w:szCs w:val="24"/>
          <w:lang w:val="en-GB"/>
        </w:rPr>
        <w:t>Thryonomys swinderianus</w:t>
      </w:r>
      <w:r w:rsidRPr="00E64A8F">
        <w:rPr>
          <w:rFonts w:ascii="Times New Roman" w:hAnsi="Times New Roman" w:cs="Times New Roman"/>
          <w:sz w:val="24"/>
          <w:szCs w:val="24"/>
          <w:lang w:val="en-GB"/>
        </w:rPr>
        <w:t>) habitation.</w:t>
      </w:r>
      <w:r w:rsidR="00DD7E9D">
        <w:rPr>
          <w:rFonts w:ascii="Times New Roman" w:hAnsi="Times New Roman" w:cs="Times New Roman"/>
          <w:sz w:val="24"/>
          <w:szCs w:val="24"/>
          <w:lang w:val="en-GB"/>
        </w:rPr>
        <w:t xml:space="preserve"> </w:t>
      </w:r>
    </w:p>
    <w:p w14:paraId="1EE700D1" w14:textId="512A92DD" w:rsidR="00E64A8F" w:rsidRDefault="00DD7E9D" w:rsidP="0051682C">
      <w:pPr>
        <w:spacing w:line="240" w:lineRule="auto"/>
        <w:jc w:val="both"/>
        <w:rPr>
          <w:rFonts w:ascii="Times New Roman" w:hAnsi="Times New Roman" w:cs="Times New Roman"/>
          <w:color w:val="FF0000"/>
          <w:sz w:val="24"/>
          <w:szCs w:val="24"/>
          <w:lang w:val="en-GB"/>
        </w:rPr>
      </w:pPr>
      <w:r w:rsidRPr="00DD7E9D">
        <w:rPr>
          <w:rFonts w:ascii="Times New Roman" w:hAnsi="Times New Roman" w:cs="Times New Roman"/>
          <w:color w:val="FF0000"/>
          <w:sz w:val="24"/>
          <w:szCs w:val="24"/>
          <w:lang w:val="en-GB"/>
        </w:rPr>
        <w:t>This study was conducted over a ten-month period from May 20</w:t>
      </w:r>
      <w:r w:rsidR="00AF24F2" w:rsidRPr="00AF24F2">
        <w:rPr>
          <w:rFonts w:ascii="Times New Roman" w:hAnsi="Times New Roman" w:cs="Times New Roman"/>
          <w:color w:val="FF0000"/>
          <w:sz w:val="24"/>
          <w:szCs w:val="24"/>
          <w:lang w:val="en-GB"/>
        </w:rPr>
        <w:t>20</w:t>
      </w:r>
      <w:r w:rsidRPr="00DD7E9D">
        <w:rPr>
          <w:rFonts w:ascii="Times New Roman" w:hAnsi="Times New Roman" w:cs="Times New Roman"/>
          <w:color w:val="FF0000"/>
          <w:sz w:val="24"/>
          <w:szCs w:val="24"/>
          <w:lang w:val="en-GB"/>
        </w:rPr>
        <w:t xml:space="preserve"> to March 202</w:t>
      </w:r>
      <w:r w:rsidR="00AF24F2" w:rsidRPr="00AF24F2">
        <w:rPr>
          <w:rFonts w:ascii="Times New Roman" w:hAnsi="Times New Roman" w:cs="Times New Roman"/>
          <w:color w:val="FF0000"/>
          <w:sz w:val="24"/>
          <w:szCs w:val="24"/>
          <w:lang w:val="en-GB"/>
        </w:rPr>
        <w:t>1</w:t>
      </w:r>
      <w:r w:rsidRPr="00DD7E9D">
        <w:rPr>
          <w:rFonts w:ascii="Times New Roman" w:hAnsi="Times New Roman" w:cs="Times New Roman"/>
          <w:color w:val="FF0000"/>
          <w:sz w:val="24"/>
          <w:szCs w:val="24"/>
          <w:lang w:val="en-GB"/>
        </w:rPr>
        <w:t>, covering both rainy and dry seasons to account for seasonal variations in parasite prevalence.</w:t>
      </w:r>
    </w:p>
    <w:p w14:paraId="09B2BB12" w14:textId="646B9046" w:rsidR="008339A3" w:rsidRDefault="008339A3" w:rsidP="0051682C">
      <w:pPr>
        <w:spacing w:line="240" w:lineRule="auto"/>
        <w:jc w:val="both"/>
        <w:rPr>
          <w:rFonts w:ascii="Times New Roman" w:hAnsi="Times New Roman" w:cs="Times New Roman"/>
          <w:b/>
          <w:bCs/>
          <w:color w:val="FF0000"/>
          <w:sz w:val="24"/>
          <w:szCs w:val="24"/>
          <w:lang w:val="en-GB"/>
        </w:rPr>
      </w:pPr>
      <w:r w:rsidRPr="008339A3">
        <w:rPr>
          <w:rFonts w:ascii="Times New Roman" w:hAnsi="Times New Roman" w:cs="Times New Roman"/>
          <w:b/>
          <w:bCs/>
          <w:noProof/>
          <w:color w:val="FF0000"/>
          <w:sz w:val="24"/>
          <w:szCs w:val="24"/>
          <w:lang w:val="en-GB"/>
        </w:rPr>
        <w:drawing>
          <wp:inline distT="0" distB="0" distL="0" distR="0" wp14:anchorId="0D8AAC38" wp14:editId="19D2BBB6">
            <wp:extent cx="5731510" cy="4217670"/>
            <wp:effectExtent l="0" t="0" r="2540" b="0"/>
            <wp:docPr id="369935533"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35533" name="Picture 1" descr="A map of a city&#10;&#10;AI-generated content may be incorrect."/>
                    <pic:cNvPicPr/>
                  </pic:nvPicPr>
                  <pic:blipFill>
                    <a:blip r:embed="rId7"/>
                    <a:stretch>
                      <a:fillRect/>
                    </a:stretch>
                  </pic:blipFill>
                  <pic:spPr>
                    <a:xfrm>
                      <a:off x="0" y="0"/>
                      <a:ext cx="5731510" cy="4217670"/>
                    </a:xfrm>
                    <a:prstGeom prst="rect">
                      <a:avLst/>
                    </a:prstGeom>
                  </pic:spPr>
                </pic:pic>
              </a:graphicData>
            </a:graphic>
          </wp:inline>
        </w:drawing>
      </w:r>
    </w:p>
    <w:p w14:paraId="4978C5FE" w14:textId="4A64B4FC" w:rsidR="008339A3" w:rsidRPr="0071641E" w:rsidRDefault="008339A3" w:rsidP="0051682C">
      <w:pPr>
        <w:spacing w:line="240" w:lineRule="auto"/>
        <w:jc w:val="both"/>
        <w:rPr>
          <w:rFonts w:ascii="Times New Roman" w:hAnsi="Times New Roman" w:cs="Times New Roman"/>
          <w:b/>
          <w:bCs/>
          <w:color w:val="FF0000"/>
          <w:sz w:val="24"/>
          <w:szCs w:val="24"/>
          <w:lang w:val="en-GB"/>
        </w:rPr>
      </w:pPr>
      <w:r w:rsidRPr="0071641E">
        <w:rPr>
          <w:rFonts w:ascii="Times New Roman" w:hAnsi="Times New Roman" w:cs="Times New Roman"/>
          <w:b/>
          <w:bCs/>
          <w:color w:val="FF0000"/>
          <w:sz w:val="24"/>
          <w:szCs w:val="24"/>
          <w:lang w:val="en-GB"/>
        </w:rPr>
        <w:t xml:space="preserve">Figure 1: Map of Ifedore local </w:t>
      </w:r>
      <w:r w:rsidR="003841B9" w:rsidRPr="0071641E">
        <w:rPr>
          <w:rFonts w:ascii="Times New Roman" w:hAnsi="Times New Roman" w:cs="Times New Roman"/>
          <w:b/>
          <w:bCs/>
          <w:color w:val="FF0000"/>
          <w:sz w:val="24"/>
          <w:szCs w:val="24"/>
          <w:lang w:val="en-GB"/>
        </w:rPr>
        <w:t xml:space="preserve">government </w:t>
      </w:r>
      <w:r w:rsidR="00AD01F1" w:rsidRPr="0071641E">
        <w:rPr>
          <w:rFonts w:ascii="Times New Roman" w:hAnsi="Times New Roman" w:cs="Times New Roman"/>
          <w:b/>
          <w:bCs/>
          <w:color w:val="FF0000"/>
          <w:sz w:val="24"/>
          <w:szCs w:val="24"/>
          <w:lang w:val="en-GB"/>
        </w:rPr>
        <w:fldChar w:fldCharType="begin"/>
      </w:r>
      <w:r w:rsidR="00AD01F1" w:rsidRPr="0071641E">
        <w:rPr>
          <w:rFonts w:ascii="Times New Roman" w:hAnsi="Times New Roman" w:cs="Times New Roman"/>
          <w:b/>
          <w:bCs/>
          <w:color w:val="FF0000"/>
          <w:sz w:val="24"/>
          <w:szCs w:val="24"/>
          <w:lang w:val="en-GB"/>
        </w:rPr>
        <w:instrText xml:space="preserve"> ADDIN EN.CITE &lt;EndNote&gt;&lt;Cite&gt;&lt;Author&gt;Olamiju&lt;/Author&gt;&lt;Year&gt;2011&lt;/Year&gt;&lt;RecNum&gt;298&lt;/RecNum&gt;&lt;DisplayText&gt;(Olamiju &amp;amp; Olujimi, 2011)&lt;/DisplayText&gt;&lt;record&gt;&lt;rec-number&gt;298&lt;/rec-number&gt;&lt;foreign-keys&gt;&lt;key app="EN" db-id="rrs22pxz5a2vtkefdz3pzt5ctrwxfr90zr02" timestamp="1742314807"&gt;298&lt;/key&gt;&lt;/foreign-keys&gt;&lt;ref-type name="Journal Article"&gt;17&lt;/ref-type&gt;&lt;contributors&gt;&lt;authors&gt;&lt;author&gt;Olamiju, I. O.&lt;/author&gt;&lt;author&gt;Olujimi, J.&lt;/author&gt;&lt;/authors&gt;&lt;/contributors&gt;&lt;titles&gt;&lt;title&gt;Regional analysis of locations of public educational facilities in Nigeria: The Akure region experience. &lt;/title&gt;&lt;secondary-title&gt;Journal of Geography and Regional Planning&lt;/secondary-title&gt;&lt;/titles&gt;&lt;periodical&gt;&lt;full-title&gt;Journal of Geography and Regional Planning&lt;/full-title&gt;&lt;/periodical&gt;&lt;pages&gt;428-442&lt;/pages&gt;&lt;volume&gt;4&lt;/volume&gt;&lt;number&gt;7&lt;/number&gt;&lt;dates&gt;&lt;year&gt;2011&lt;/year&gt;&lt;/dates&gt;&lt;isbn&gt;2070-1845 &lt;/isbn&gt;&lt;urls&gt;&lt;related-urls&gt;&lt;url&gt; http://www.academicjournals.org/JGRP&lt;/url&gt;&lt;/related-urls&gt;&lt;/urls&gt;&lt;/record&gt;&lt;/Cite&gt;&lt;/EndNote&gt;</w:instrText>
      </w:r>
      <w:r w:rsidR="00AD01F1" w:rsidRPr="0071641E">
        <w:rPr>
          <w:rFonts w:ascii="Times New Roman" w:hAnsi="Times New Roman" w:cs="Times New Roman"/>
          <w:b/>
          <w:bCs/>
          <w:color w:val="FF0000"/>
          <w:sz w:val="24"/>
          <w:szCs w:val="24"/>
          <w:lang w:val="en-GB"/>
        </w:rPr>
        <w:fldChar w:fldCharType="separate"/>
      </w:r>
      <w:r w:rsidR="00AD01F1" w:rsidRPr="0071641E">
        <w:rPr>
          <w:rFonts w:ascii="Times New Roman" w:hAnsi="Times New Roman" w:cs="Times New Roman"/>
          <w:b/>
          <w:bCs/>
          <w:noProof/>
          <w:color w:val="FF0000"/>
          <w:sz w:val="24"/>
          <w:szCs w:val="24"/>
          <w:lang w:val="en-GB"/>
        </w:rPr>
        <w:t>(Olamiju &amp; Olujimi, 2011)</w:t>
      </w:r>
      <w:r w:rsidR="00AD01F1" w:rsidRPr="0071641E">
        <w:rPr>
          <w:rFonts w:ascii="Times New Roman" w:hAnsi="Times New Roman" w:cs="Times New Roman"/>
          <w:b/>
          <w:bCs/>
          <w:color w:val="FF0000"/>
          <w:sz w:val="24"/>
          <w:szCs w:val="24"/>
          <w:lang w:val="en-GB"/>
        </w:rPr>
        <w:fldChar w:fldCharType="end"/>
      </w:r>
      <w:r w:rsidR="00AD01F1" w:rsidRPr="0071641E">
        <w:rPr>
          <w:rFonts w:ascii="Times New Roman" w:hAnsi="Times New Roman" w:cs="Times New Roman"/>
          <w:b/>
          <w:bCs/>
          <w:color w:val="FF0000"/>
          <w:sz w:val="24"/>
          <w:szCs w:val="24"/>
          <w:lang w:val="en-GB"/>
        </w:rPr>
        <w:t>.</w:t>
      </w:r>
    </w:p>
    <w:p w14:paraId="1F1719A2" w14:textId="5994C1F0" w:rsidR="00E64A8F" w:rsidRDefault="00120B6F" w:rsidP="0051682C">
      <w:pPr>
        <w:spacing w:line="240" w:lineRule="auto"/>
        <w:jc w:val="both"/>
        <w:rPr>
          <w:rFonts w:ascii="Times New Roman" w:hAnsi="Times New Roman" w:cs="Times New Roman"/>
          <w:b/>
          <w:bCs/>
          <w:sz w:val="24"/>
          <w:szCs w:val="24"/>
          <w:lang w:val="en-GB"/>
        </w:rPr>
      </w:pPr>
      <w:r w:rsidRPr="00120B6F">
        <w:rPr>
          <w:rFonts w:ascii="Times New Roman" w:hAnsi="Times New Roman" w:cs="Times New Roman"/>
          <w:b/>
          <w:bCs/>
          <w:sz w:val="24"/>
          <w:szCs w:val="24"/>
          <w:lang w:val="en-GB"/>
        </w:rPr>
        <w:t>2.2</w:t>
      </w:r>
      <w:r w:rsidRPr="00120B6F">
        <w:rPr>
          <w:rFonts w:ascii="Times New Roman" w:hAnsi="Times New Roman" w:cs="Times New Roman"/>
          <w:b/>
          <w:bCs/>
          <w:sz w:val="24"/>
          <w:szCs w:val="24"/>
          <w:lang w:val="en-GB"/>
        </w:rPr>
        <w:tab/>
      </w:r>
      <w:r w:rsidR="00E64A8F" w:rsidRPr="00E64A8F">
        <w:rPr>
          <w:rFonts w:ascii="Times New Roman" w:hAnsi="Times New Roman" w:cs="Times New Roman"/>
          <w:b/>
          <w:bCs/>
          <w:sz w:val="24"/>
          <w:szCs w:val="24"/>
          <w:lang w:val="en-GB"/>
        </w:rPr>
        <w:t>Sample Collection</w:t>
      </w:r>
    </w:p>
    <w:p w14:paraId="3A6B4F6C" w14:textId="2FB6434C" w:rsidR="006168F9" w:rsidRPr="006168F9" w:rsidRDefault="006168F9" w:rsidP="006168F9">
      <w:pPr>
        <w:spacing w:line="240" w:lineRule="auto"/>
        <w:jc w:val="both"/>
        <w:rPr>
          <w:rFonts w:ascii="Times New Roman" w:hAnsi="Times New Roman" w:cs="Times New Roman"/>
          <w:color w:val="FF0000"/>
          <w:sz w:val="24"/>
          <w:szCs w:val="24"/>
          <w:lang w:val="en-GB"/>
        </w:rPr>
      </w:pPr>
      <w:r w:rsidRPr="006168F9">
        <w:rPr>
          <w:rFonts w:ascii="Times New Roman" w:hAnsi="Times New Roman" w:cs="Times New Roman"/>
          <w:color w:val="FF0000"/>
          <w:sz w:val="24"/>
          <w:szCs w:val="24"/>
          <w:lang w:val="en-GB"/>
        </w:rPr>
        <w:t xml:space="preserve">A total of 60 cane rats were selected for the study, with </w:t>
      </w:r>
      <w:r w:rsidR="00F504F0" w:rsidRPr="00F504F0">
        <w:rPr>
          <w:rFonts w:ascii="Times New Roman" w:hAnsi="Times New Roman" w:cs="Times New Roman"/>
          <w:color w:val="FF0000"/>
          <w:sz w:val="24"/>
          <w:szCs w:val="24"/>
          <w:lang w:val="en-GB"/>
        </w:rPr>
        <w:t xml:space="preserve">ten (10) </w:t>
      </w:r>
      <w:r w:rsidRPr="006168F9">
        <w:rPr>
          <w:rFonts w:ascii="Times New Roman" w:hAnsi="Times New Roman" w:cs="Times New Roman"/>
          <w:color w:val="FF0000"/>
          <w:sz w:val="24"/>
          <w:szCs w:val="24"/>
          <w:lang w:val="en-GB"/>
        </w:rPr>
        <w:t>rats randomly sampled from each of the six study locations. The sample size was determined based on feasibility, ethical considerations, and prior studies on rodent parasitology, ensuring that it was sufficient to detect variations in parasite prevalence across different locations</w:t>
      </w:r>
      <w:r w:rsidR="007474D8" w:rsidRPr="00AF24F2">
        <w:rPr>
          <w:rFonts w:ascii="Times New Roman" w:hAnsi="Times New Roman" w:cs="Times New Roman"/>
          <w:color w:val="FF0000"/>
          <w:sz w:val="24"/>
          <w:szCs w:val="24"/>
          <w:lang w:val="en-GB"/>
        </w:rPr>
        <w:t xml:space="preserve"> </w:t>
      </w:r>
      <w:r w:rsidR="007474D8" w:rsidRPr="00AF24F2">
        <w:rPr>
          <w:rFonts w:ascii="Times New Roman" w:hAnsi="Times New Roman" w:cs="Times New Roman"/>
          <w:color w:val="FF0000"/>
          <w:sz w:val="24"/>
          <w:szCs w:val="24"/>
          <w:lang w:val="en-GB"/>
        </w:rPr>
        <w:fldChar w:fldCharType="begin"/>
      </w:r>
      <w:r w:rsidR="007474D8" w:rsidRPr="00AF24F2">
        <w:rPr>
          <w:rFonts w:ascii="Times New Roman" w:hAnsi="Times New Roman" w:cs="Times New Roman"/>
          <w:color w:val="FF0000"/>
          <w:sz w:val="24"/>
          <w:szCs w:val="24"/>
          <w:lang w:val="en-GB"/>
        </w:rPr>
        <w:instrText xml:space="preserve"> ADDIN EN.CITE &lt;EndNote&gt;&lt;Cite&gt;&lt;Author&gt;Buba&lt;/Author&gt;&lt;Year&gt;2022&lt;/Year&gt;&lt;RecNum&gt;269&lt;/RecNum&gt;&lt;DisplayText&gt;(Buba et al., 2022)&lt;/DisplayText&gt;&lt;record&gt;&lt;rec-number&gt;269&lt;/rec-number&gt;&lt;foreign-keys&gt;&lt;key app="EN" db-id="rrs22pxz5a2vtkefdz3pzt5ctrwxfr90zr02" timestamp="1741608117"&gt;269&lt;/key&gt;&lt;/foreign-keys&gt;&lt;ref-type name="Journal Article"&gt;17&lt;/ref-type&gt;&lt;contributors&gt;&lt;authors&gt;&lt;author&gt;Buba, Z. M.&lt;/author&gt;&lt;author&gt;Emmanuel, H.&lt;/author&gt;&lt;author&gt;Elihu, A. &lt;/author&gt;&lt;author&gt;Joseph, J.&lt;/author&gt;&lt;/authors&gt;&lt;/contributors&gt;&lt;titles&gt;&lt;title&gt;Prevalence of Gastrointestinal Parasites of Cane Rat (Thryonomys Gregorianus) during Rainy Reason in Gyawana Ecosystem, Adamawa State, Nigeria&lt;/title&gt;&lt;secondary-title&gt;Adamawa State University Journal of Scientific Research&lt;/secondary-title&gt;&lt;/titles&gt;&lt;periodical&gt;&lt;full-title&gt;Adamawa State University Journal of Scientific Research&lt;/full-title&gt;&lt;/periodical&gt;&lt;volume&gt;10&lt;/volume&gt;&lt;number&gt;2&lt;/number&gt;&lt;dates&gt;&lt;year&gt;2022&lt;/year&gt;&lt;/dates&gt;&lt;isbn&gt;2705-1900&lt;/isbn&gt;&lt;urls&gt;&lt;related-urls&gt;&lt;url&gt;http://www.adsujsr.com&lt;/url&gt;&lt;/related-urls&gt;&lt;/urls&gt;&lt;/record&gt;&lt;/Cite&gt;&lt;/EndNote&gt;</w:instrText>
      </w:r>
      <w:r w:rsidR="007474D8" w:rsidRPr="00AF24F2">
        <w:rPr>
          <w:rFonts w:ascii="Times New Roman" w:hAnsi="Times New Roman" w:cs="Times New Roman"/>
          <w:color w:val="FF0000"/>
          <w:sz w:val="24"/>
          <w:szCs w:val="24"/>
          <w:lang w:val="en-GB"/>
        </w:rPr>
        <w:fldChar w:fldCharType="separate"/>
      </w:r>
      <w:r w:rsidR="007474D8" w:rsidRPr="00AF24F2">
        <w:rPr>
          <w:rFonts w:ascii="Times New Roman" w:hAnsi="Times New Roman" w:cs="Times New Roman"/>
          <w:noProof/>
          <w:color w:val="FF0000"/>
          <w:sz w:val="24"/>
          <w:szCs w:val="24"/>
          <w:lang w:val="en-GB"/>
        </w:rPr>
        <w:t xml:space="preserve">(Buba </w:t>
      </w:r>
      <w:r w:rsidR="007474D8" w:rsidRPr="00AF24F2">
        <w:rPr>
          <w:rFonts w:ascii="Times New Roman" w:hAnsi="Times New Roman" w:cs="Times New Roman"/>
          <w:i/>
          <w:iCs/>
          <w:noProof/>
          <w:color w:val="FF0000"/>
          <w:sz w:val="24"/>
          <w:szCs w:val="24"/>
          <w:lang w:val="en-GB"/>
        </w:rPr>
        <w:t>et al</w:t>
      </w:r>
      <w:r w:rsidR="007474D8" w:rsidRPr="00AF24F2">
        <w:rPr>
          <w:rFonts w:ascii="Times New Roman" w:hAnsi="Times New Roman" w:cs="Times New Roman"/>
          <w:noProof/>
          <w:color w:val="FF0000"/>
          <w:sz w:val="24"/>
          <w:szCs w:val="24"/>
          <w:lang w:val="en-GB"/>
        </w:rPr>
        <w:t>., 2022)</w:t>
      </w:r>
      <w:r w:rsidR="007474D8" w:rsidRPr="00AF24F2">
        <w:rPr>
          <w:rFonts w:ascii="Times New Roman" w:hAnsi="Times New Roman" w:cs="Times New Roman"/>
          <w:color w:val="FF0000"/>
          <w:sz w:val="24"/>
          <w:szCs w:val="24"/>
          <w:lang w:val="en-GB"/>
        </w:rPr>
        <w:fldChar w:fldCharType="end"/>
      </w:r>
      <w:r w:rsidRPr="006168F9">
        <w:rPr>
          <w:rFonts w:ascii="Times New Roman" w:hAnsi="Times New Roman" w:cs="Times New Roman"/>
          <w:color w:val="FF0000"/>
          <w:sz w:val="24"/>
          <w:szCs w:val="24"/>
          <w:lang w:val="en-GB"/>
        </w:rPr>
        <w:t>. The six study sites were selected due to their proximity to human settlements, agricultural activities, and known cane rat populations, allowing for a representative sampling of the region.</w:t>
      </w:r>
    </w:p>
    <w:p w14:paraId="543F2F2C" w14:textId="1551536F" w:rsidR="00E64A8F" w:rsidRPr="00E64A8F" w:rsidRDefault="00717478" w:rsidP="0051682C">
      <w:pPr>
        <w:spacing w:line="240" w:lineRule="auto"/>
        <w:jc w:val="both"/>
        <w:rPr>
          <w:rFonts w:ascii="Times New Roman" w:hAnsi="Times New Roman" w:cs="Times New Roman"/>
          <w:sz w:val="24"/>
          <w:szCs w:val="24"/>
          <w:lang w:val="en-GB"/>
        </w:rPr>
      </w:pPr>
      <w:r w:rsidRPr="00E64A8F">
        <w:rPr>
          <w:rFonts w:ascii="Times New Roman" w:hAnsi="Times New Roman" w:cs="Times New Roman"/>
          <w:sz w:val="24"/>
          <w:szCs w:val="24"/>
          <w:lang w:val="en-GB"/>
        </w:rPr>
        <w:t>Wild</w:t>
      </w:r>
      <w:r w:rsidR="00E64A8F" w:rsidRPr="00E64A8F">
        <w:rPr>
          <w:rFonts w:ascii="Times New Roman" w:hAnsi="Times New Roman" w:cs="Times New Roman"/>
          <w:sz w:val="24"/>
          <w:szCs w:val="24"/>
          <w:lang w:val="en-GB"/>
        </w:rPr>
        <w:t xml:space="preserve"> cane rats were captured using locally made wire-mesh live traps baited with cassava or maize. Traps were set in the evening and checked early the following morning to minimize stress to the animals. Captured cane rats were transported to the</w:t>
      </w:r>
      <w:r w:rsidR="009E17C4">
        <w:rPr>
          <w:rFonts w:ascii="Times New Roman" w:hAnsi="Times New Roman" w:cs="Times New Roman"/>
          <w:sz w:val="24"/>
          <w:szCs w:val="24"/>
          <w:lang w:val="en-GB"/>
        </w:rPr>
        <w:t xml:space="preserve"> </w:t>
      </w:r>
      <w:r w:rsidR="009E17C4" w:rsidRPr="00B758C1">
        <w:rPr>
          <w:rFonts w:ascii="Times New Roman" w:hAnsi="Times New Roman" w:cs="Times New Roman"/>
          <w:bCs/>
          <w:iCs/>
          <w:sz w:val="24"/>
          <w:szCs w:val="24"/>
          <w:lang w:val="en-IN"/>
        </w:rPr>
        <w:t xml:space="preserve">Department of Biology, </w:t>
      </w:r>
      <w:r w:rsidR="009E17C4" w:rsidRPr="00B758C1">
        <w:rPr>
          <w:rFonts w:ascii="Times New Roman" w:hAnsi="Times New Roman" w:cs="Times New Roman"/>
          <w:bCs/>
          <w:iCs/>
          <w:sz w:val="24"/>
          <w:szCs w:val="24"/>
          <w:lang w:val="en-IN"/>
        </w:rPr>
        <w:lastRenderedPageBreak/>
        <w:t>Federal University of Technology, Akure,</w:t>
      </w:r>
      <w:r w:rsidR="00677A22">
        <w:rPr>
          <w:rFonts w:ascii="Times New Roman" w:hAnsi="Times New Roman" w:cs="Times New Roman"/>
          <w:bCs/>
          <w:iCs/>
          <w:sz w:val="24"/>
          <w:szCs w:val="24"/>
          <w:lang w:val="en-IN"/>
        </w:rPr>
        <w:t xml:space="preserve"> Research</w:t>
      </w:r>
      <w:r w:rsidR="009E17C4" w:rsidRPr="00B758C1">
        <w:rPr>
          <w:rFonts w:ascii="Times New Roman" w:hAnsi="Times New Roman" w:cs="Times New Roman"/>
          <w:bCs/>
          <w:iCs/>
          <w:sz w:val="24"/>
          <w:szCs w:val="24"/>
          <w:lang w:val="en-IN"/>
        </w:rPr>
        <w:t xml:space="preserve"> </w:t>
      </w:r>
      <w:r w:rsidR="00E64A8F" w:rsidRPr="00E64A8F">
        <w:rPr>
          <w:rFonts w:ascii="Times New Roman" w:hAnsi="Times New Roman" w:cs="Times New Roman"/>
          <w:sz w:val="24"/>
          <w:szCs w:val="24"/>
          <w:lang w:val="en-GB"/>
        </w:rPr>
        <w:t>laboratory in well-ventilated cages for examination.</w:t>
      </w:r>
    </w:p>
    <w:p w14:paraId="128CAC31" w14:textId="78336FBE" w:rsidR="004C3E03" w:rsidRDefault="00120B6F" w:rsidP="0051682C">
      <w:pPr>
        <w:spacing w:line="240" w:lineRule="auto"/>
        <w:jc w:val="both"/>
        <w:rPr>
          <w:rFonts w:ascii="Times New Roman" w:hAnsi="Times New Roman" w:cs="Times New Roman"/>
          <w:b/>
          <w:bCs/>
          <w:sz w:val="24"/>
          <w:szCs w:val="24"/>
          <w:lang w:val="en-GB"/>
        </w:rPr>
      </w:pPr>
      <w:r w:rsidRPr="00120B6F">
        <w:rPr>
          <w:rFonts w:ascii="Times New Roman" w:hAnsi="Times New Roman" w:cs="Times New Roman"/>
          <w:b/>
          <w:bCs/>
          <w:sz w:val="24"/>
          <w:szCs w:val="24"/>
          <w:lang w:val="en-GB"/>
        </w:rPr>
        <w:t>2.3</w:t>
      </w:r>
      <w:r w:rsidR="004C3E03">
        <w:rPr>
          <w:rFonts w:ascii="Times New Roman" w:hAnsi="Times New Roman" w:cs="Times New Roman"/>
          <w:b/>
          <w:bCs/>
          <w:sz w:val="24"/>
          <w:szCs w:val="24"/>
          <w:lang w:val="en-GB"/>
        </w:rPr>
        <w:tab/>
        <w:t>Survey of Parasites</w:t>
      </w:r>
    </w:p>
    <w:p w14:paraId="1701843A" w14:textId="54B634BD" w:rsidR="00E64A8F" w:rsidRPr="00E64A8F" w:rsidRDefault="004C3E03" w:rsidP="0051682C">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2.3.1</w:t>
      </w:r>
      <w:r w:rsidR="00120B6F" w:rsidRPr="00120B6F">
        <w:rPr>
          <w:rFonts w:ascii="Times New Roman" w:hAnsi="Times New Roman" w:cs="Times New Roman"/>
          <w:b/>
          <w:bCs/>
          <w:sz w:val="24"/>
          <w:szCs w:val="24"/>
          <w:lang w:val="en-GB"/>
        </w:rPr>
        <w:tab/>
      </w:r>
      <w:r w:rsidR="00E64A8F" w:rsidRPr="00E64A8F">
        <w:rPr>
          <w:rFonts w:ascii="Times New Roman" w:hAnsi="Times New Roman" w:cs="Times New Roman"/>
          <w:b/>
          <w:bCs/>
          <w:sz w:val="24"/>
          <w:szCs w:val="24"/>
          <w:lang w:val="en-GB"/>
        </w:rPr>
        <w:t>Ectoparasite Survey</w:t>
      </w:r>
    </w:p>
    <w:p w14:paraId="5308A8A1" w14:textId="683E6A78" w:rsidR="00164A78" w:rsidRDefault="0099560C" w:rsidP="0051682C">
      <w:pPr>
        <w:spacing w:line="240" w:lineRule="auto"/>
        <w:jc w:val="both"/>
        <w:rPr>
          <w:rFonts w:ascii="Times New Roman" w:hAnsi="Times New Roman" w:cs="Times New Roman"/>
          <w:sz w:val="24"/>
          <w:szCs w:val="24"/>
          <w:lang w:val="en-GB"/>
        </w:rPr>
      </w:pPr>
      <w:r w:rsidRPr="0099560C">
        <w:rPr>
          <w:rFonts w:ascii="Times New Roman" w:hAnsi="Times New Roman" w:cs="Times New Roman"/>
          <w:sz w:val="24"/>
          <w:szCs w:val="24"/>
        </w:rPr>
        <w:t>Upon arrival at the laboratory, each cane rat was anesthetized using a cotton wool pad soaked with chloroform in a closed chamber for a brief period (approximately 2–3 minutes) until sedation was achieved. The animal was then carefully removed, and its fur was systematically examined by parting the hair and using a fine-toothed comb to locate ectoparasites. Forceps were used to detach ticks. Collected ectoparasites were preserved in 70% ethanol for subsequent identification.</w:t>
      </w:r>
      <w:r w:rsidR="00164A9B" w:rsidRPr="00164A9B">
        <w:rPr>
          <w:rFonts w:ascii="Times New Roman" w:hAnsi="Times New Roman" w:cs="Times New Roman"/>
          <w:sz w:val="24"/>
          <w:szCs w:val="24"/>
          <w:lang w:val="en-GB"/>
        </w:rPr>
        <w:t xml:space="preserve"> stored in </w:t>
      </w:r>
      <w:r w:rsidR="00164A78" w:rsidRPr="00164A9B">
        <w:rPr>
          <w:rFonts w:ascii="Times New Roman" w:hAnsi="Times New Roman" w:cs="Times New Roman"/>
          <w:sz w:val="24"/>
          <w:szCs w:val="24"/>
          <w:lang w:val="en-GB"/>
        </w:rPr>
        <w:t>labelled</w:t>
      </w:r>
      <w:r w:rsidR="00164A9B" w:rsidRPr="00164A9B">
        <w:rPr>
          <w:rFonts w:ascii="Times New Roman" w:hAnsi="Times New Roman" w:cs="Times New Roman"/>
          <w:sz w:val="24"/>
          <w:szCs w:val="24"/>
          <w:lang w:val="en-GB"/>
        </w:rPr>
        <w:t xml:space="preserve"> screw-lid </w:t>
      </w:r>
      <w:r w:rsidR="00164A78" w:rsidRPr="00164A9B">
        <w:rPr>
          <w:rFonts w:ascii="Times New Roman" w:hAnsi="Times New Roman" w:cs="Times New Roman"/>
          <w:sz w:val="24"/>
          <w:szCs w:val="24"/>
          <w:lang w:val="en-GB"/>
        </w:rPr>
        <w:t>containers and</w:t>
      </w:r>
      <w:r w:rsidR="00164A9B" w:rsidRPr="00164A9B">
        <w:rPr>
          <w:rFonts w:ascii="Times New Roman" w:hAnsi="Times New Roman" w:cs="Times New Roman"/>
          <w:sz w:val="24"/>
          <w:szCs w:val="24"/>
          <w:lang w:val="en-GB"/>
        </w:rPr>
        <w:t xml:space="preserve"> preserved prior to identification. Relevant data, including the date, location</w:t>
      </w:r>
      <w:r w:rsidR="00164A9B">
        <w:rPr>
          <w:rFonts w:ascii="Times New Roman" w:hAnsi="Times New Roman" w:cs="Times New Roman"/>
          <w:sz w:val="24"/>
          <w:szCs w:val="24"/>
          <w:lang w:val="en-GB"/>
        </w:rPr>
        <w:t xml:space="preserve"> and</w:t>
      </w:r>
      <w:r w:rsidR="00164A9B" w:rsidRPr="00164A9B">
        <w:rPr>
          <w:rFonts w:ascii="Times New Roman" w:hAnsi="Times New Roman" w:cs="Times New Roman"/>
          <w:sz w:val="24"/>
          <w:szCs w:val="24"/>
          <w:lang w:val="en-GB"/>
        </w:rPr>
        <w:t xml:space="preserve"> predilection site, were recorded.</w:t>
      </w:r>
    </w:p>
    <w:p w14:paraId="1159A0EB" w14:textId="2CBFE40A" w:rsidR="00164A9B" w:rsidRPr="00164A9B" w:rsidRDefault="00164A9B" w:rsidP="0051682C">
      <w:pPr>
        <w:spacing w:line="240" w:lineRule="auto"/>
        <w:jc w:val="both"/>
        <w:rPr>
          <w:rFonts w:ascii="Times New Roman" w:hAnsi="Times New Roman" w:cs="Times New Roman"/>
          <w:sz w:val="24"/>
          <w:szCs w:val="24"/>
          <w:lang w:val="en-GB"/>
        </w:rPr>
      </w:pPr>
      <w:r w:rsidRPr="00164A9B">
        <w:rPr>
          <w:rFonts w:ascii="Times New Roman" w:hAnsi="Times New Roman" w:cs="Times New Roman"/>
          <w:sz w:val="24"/>
          <w:szCs w:val="24"/>
          <w:lang w:val="en-GB"/>
        </w:rPr>
        <w:t>Preserved ticks were identified in the Department of Biology laboratory using a stereomicroscope and standard taxonomic keys provided b</w:t>
      </w:r>
      <w:r w:rsidRPr="00623092">
        <w:rPr>
          <w:rFonts w:ascii="Times New Roman" w:hAnsi="Times New Roman" w:cs="Times New Roman"/>
          <w:sz w:val="24"/>
          <w:szCs w:val="24"/>
          <w:lang w:val="en-GB"/>
        </w:rPr>
        <w:t xml:space="preserve">y </w:t>
      </w:r>
      <w:r w:rsidR="00623092" w:rsidRPr="00623092">
        <w:rPr>
          <w:rFonts w:ascii="Times New Roman" w:hAnsi="Times New Roman" w:cs="Times New Roman"/>
          <w:sz w:val="24"/>
          <w:szCs w:val="24"/>
          <w:lang w:val="en-GB"/>
        </w:rPr>
        <w:fldChar w:fldCharType="begin"/>
      </w:r>
      <w:r w:rsidR="00623092" w:rsidRPr="00623092">
        <w:rPr>
          <w:rFonts w:ascii="Times New Roman" w:hAnsi="Times New Roman" w:cs="Times New Roman"/>
          <w:sz w:val="24"/>
          <w:szCs w:val="24"/>
          <w:lang w:val="en-GB"/>
        </w:rPr>
        <w:instrText xml:space="preserve"> ADDIN EN.CITE &lt;EndNote&gt;&lt;Cite&gt;&lt;Author&gt;Walker&lt;/Author&gt;&lt;Year&gt;2003&lt;/Year&gt;&lt;RecNum&gt;290&lt;/RecNum&gt;&lt;DisplayText&gt;(Walker et al., 2003)&lt;/DisplayText&gt;&lt;record&gt;&lt;rec-number&gt;290&lt;/rec-number&gt;&lt;foreign-keys&gt;&lt;key app="EN" db-id="rrs22pxz5a2vtkefdz3pzt5ctrwxfr90zr02" timestamp="1741913828"&gt;290&lt;/key&gt;&lt;/foreign-keys&gt;&lt;ref-type name="Book"&gt;6&lt;/ref-type&gt;&lt;contributors&gt;&lt;authors&gt;&lt;author&gt;Walker, A. R.&lt;/author&gt;&lt;author&gt;Bouattour, A. &lt;/author&gt;&lt;author&gt;Camicas, J, .L.&lt;/author&gt;&lt;author&gt;Estrada-Peña, A.&lt;/author&gt;&lt;author&gt;Horak, I. G. &lt;/author&gt;&lt;author&gt;Latif, A. A. &lt;/author&gt;&lt;author&gt;Pegram, R. G.&lt;/author&gt;&lt;author&gt;Preston, P. M.&lt;/author&gt;&lt;/authors&gt;&lt;/contributors&gt;&lt;titles&gt;&lt;title&gt; Ticks of domestic animals in Africa: A guide to identification of species. &lt;/title&gt;&lt;/titles&gt;&lt;dates&gt;&lt;year&gt;2003&lt;/year&gt;&lt;/dates&gt;&lt;publisher&gt;Bioscience Reports&lt;/publisher&gt;&lt;isbn&gt;ISBN 0-9545173-0-X&lt;/isbn&gt;&lt;urls&gt;&lt;related-urls&gt;&lt;url&gt;www.biosciencereports.pwp.blueyonder.co.uk&lt;/url&gt;&lt;/related-urls&gt;&lt;/urls&gt;&lt;/record&gt;&lt;/Cite&gt;&lt;/EndNote&gt;</w:instrText>
      </w:r>
      <w:r w:rsidR="00623092" w:rsidRPr="00623092">
        <w:rPr>
          <w:rFonts w:ascii="Times New Roman" w:hAnsi="Times New Roman" w:cs="Times New Roman"/>
          <w:sz w:val="24"/>
          <w:szCs w:val="24"/>
          <w:lang w:val="en-GB"/>
        </w:rPr>
        <w:fldChar w:fldCharType="separate"/>
      </w:r>
      <w:r w:rsidR="00623092" w:rsidRPr="00623092">
        <w:rPr>
          <w:rFonts w:ascii="Times New Roman" w:hAnsi="Times New Roman" w:cs="Times New Roman"/>
          <w:noProof/>
          <w:sz w:val="24"/>
          <w:szCs w:val="24"/>
          <w:lang w:val="en-GB"/>
        </w:rPr>
        <w:t xml:space="preserve">(Walker </w:t>
      </w:r>
      <w:r w:rsidR="00623092" w:rsidRPr="00623092">
        <w:rPr>
          <w:rFonts w:ascii="Times New Roman" w:hAnsi="Times New Roman" w:cs="Times New Roman"/>
          <w:i/>
          <w:iCs/>
          <w:noProof/>
          <w:sz w:val="24"/>
          <w:szCs w:val="24"/>
          <w:lang w:val="en-GB"/>
        </w:rPr>
        <w:t>et al</w:t>
      </w:r>
      <w:r w:rsidR="00623092" w:rsidRPr="00623092">
        <w:rPr>
          <w:rFonts w:ascii="Times New Roman" w:hAnsi="Times New Roman" w:cs="Times New Roman"/>
          <w:noProof/>
          <w:sz w:val="24"/>
          <w:szCs w:val="24"/>
          <w:lang w:val="en-GB"/>
        </w:rPr>
        <w:t>., 2003)</w:t>
      </w:r>
      <w:r w:rsidR="00623092" w:rsidRPr="00623092">
        <w:rPr>
          <w:rFonts w:ascii="Times New Roman" w:hAnsi="Times New Roman" w:cs="Times New Roman"/>
          <w:sz w:val="24"/>
          <w:szCs w:val="24"/>
          <w:lang w:val="en-GB"/>
        </w:rPr>
        <w:fldChar w:fldCharType="end"/>
      </w:r>
      <w:r w:rsidR="00623092">
        <w:rPr>
          <w:rFonts w:ascii="Times New Roman" w:hAnsi="Times New Roman" w:cs="Times New Roman"/>
          <w:color w:val="FF0000"/>
          <w:sz w:val="24"/>
          <w:szCs w:val="24"/>
          <w:lang w:val="en-GB"/>
        </w:rPr>
        <w:t xml:space="preserve">. </w:t>
      </w:r>
      <w:r w:rsidRPr="00164A9B">
        <w:rPr>
          <w:rFonts w:ascii="Times New Roman" w:hAnsi="Times New Roman" w:cs="Times New Roman"/>
          <w:sz w:val="24"/>
          <w:szCs w:val="24"/>
          <w:lang w:val="en-GB"/>
        </w:rPr>
        <w:t>Identification was based on morphological features such as tick length (measured with a calibrated ruler under the stereomicroscope), presence or absence of eyes, mouthpart length (long or short), scutum size (small or large), scutum coloration (ornate or inornate), body shape, and engorgement status (noting ticks swollen with blood).</w:t>
      </w:r>
    </w:p>
    <w:p w14:paraId="5E86C917" w14:textId="7A9E5A57" w:rsidR="00E64A8F" w:rsidRPr="00E64A8F" w:rsidRDefault="00164A9B" w:rsidP="0051682C">
      <w:pPr>
        <w:spacing w:line="240" w:lineRule="auto"/>
        <w:jc w:val="both"/>
        <w:rPr>
          <w:rFonts w:ascii="Times New Roman" w:hAnsi="Times New Roman" w:cs="Times New Roman"/>
          <w:b/>
          <w:bCs/>
          <w:sz w:val="24"/>
          <w:szCs w:val="24"/>
          <w:lang w:val="en-GB"/>
        </w:rPr>
      </w:pPr>
      <w:r w:rsidRPr="00A07348">
        <w:rPr>
          <w:rFonts w:ascii="Times New Roman" w:hAnsi="Times New Roman" w:cs="Times New Roman"/>
          <w:b/>
          <w:bCs/>
          <w:sz w:val="24"/>
          <w:szCs w:val="24"/>
          <w:lang w:val="en-GB"/>
        </w:rPr>
        <w:t>2.</w:t>
      </w:r>
      <w:r w:rsidR="00A07348" w:rsidRPr="00A07348">
        <w:rPr>
          <w:rFonts w:ascii="Times New Roman" w:hAnsi="Times New Roman" w:cs="Times New Roman"/>
          <w:b/>
          <w:bCs/>
          <w:sz w:val="24"/>
          <w:szCs w:val="24"/>
          <w:lang w:val="en-GB"/>
        </w:rPr>
        <w:t>3.2</w:t>
      </w:r>
      <w:r w:rsidR="00A07348" w:rsidRPr="00A07348">
        <w:rPr>
          <w:rFonts w:ascii="Times New Roman" w:hAnsi="Times New Roman" w:cs="Times New Roman"/>
          <w:b/>
          <w:bCs/>
          <w:sz w:val="24"/>
          <w:szCs w:val="24"/>
          <w:lang w:val="en-GB"/>
        </w:rPr>
        <w:tab/>
      </w:r>
      <w:r w:rsidR="00E64A8F" w:rsidRPr="00E64A8F">
        <w:rPr>
          <w:rFonts w:ascii="Times New Roman" w:hAnsi="Times New Roman" w:cs="Times New Roman"/>
          <w:b/>
          <w:bCs/>
          <w:sz w:val="24"/>
          <w:szCs w:val="24"/>
          <w:lang w:val="en-GB"/>
        </w:rPr>
        <w:t>Gastrointestinal Parasite Survey</w:t>
      </w:r>
    </w:p>
    <w:p w14:paraId="73DD6F9D" w14:textId="0BE8608B" w:rsidR="00E64A8F" w:rsidRDefault="00E64A8F" w:rsidP="0051682C">
      <w:pPr>
        <w:spacing w:line="240" w:lineRule="auto"/>
        <w:jc w:val="both"/>
        <w:rPr>
          <w:rFonts w:ascii="Times New Roman" w:hAnsi="Times New Roman" w:cs="Times New Roman"/>
          <w:sz w:val="24"/>
          <w:szCs w:val="24"/>
          <w:lang w:val="en-GB"/>
        </w:rPr>
      </w:pPr>
      <w:r w:rsidRPr="00E64A8F">
        <w:rPr>
          <w:rFonts w:ascii="Times New Roman" w:hAnsi="Times New Roman" w:cs="Times New Roman"/>
          <w:sz w:val="24"/>
          <w:szCs w:val="24"/>
          <w:lang w:val="en-GB"/>
        </w:rPr>
        <w:t>Following the ectoparasite examination, cane rats were humanely euthanized following ethical guidelines</w:t>
      </w:r>
      <w:r w:rsidR="00D36D6F">
        <w:rPr>
          <w:rFonts w:ascii="Times New Roman" w:hAnsi="Times New Roman" w:cs="Times New Roman"/>
          <w:sz w:val="24"/>
          <w:szCs w:val="24"/>
          <w:lang w:val="en-GB"/>
        </w:rPr>
        <w:t xml:space="preserve"> provided by the Department of Biology</w:t>
      </w:r>
      <w:r w:rsidRPr="00E64A8F">
        <w:rPr>
          <w:rFonts w:ascii="Times New Roman" w:hAnsi="Times New Roman" w:cs="Times New Roman"/>
          <w:sz w:val="24"/>
          <w:szCs w:val="24"/>
          <w:lang w:val="en-GB"/>
        </w:rPr>
        <w:t xml:space="preserve">. The gastrointestinal tract was dissected, and contents </w:t>
      </w:r>
      <w:r w:rsidR="00650340">
        <w:rPr>
          <w:rFonts w:ascii="Times New Roman" w:hAnsi="Times New Roman" w:cs="Times New Roman"/>
          <w:sz w:val="24"/>
          <w:szCs w:val="24"/>
          <w:lang w:val="en-GB"/>
        </w:rPr>
        <w:t xml:space="preserve">and parasites were isolated. </w:t>
      </w:r>
      <w:r w:rsidRPr="00E64A8F">
        <w:rPr>
          <w:rFonts w:ascii="Times New Roman" w:hAnsi="Times New Roman" w:cs="Times New Roman"/>
          <w:sz w:val="24"/>
          <w:szCs w:val="24"/>
          <w:lang w:val="en-GB"/>
        </w:rPr>
        <w:t>Parasites were isolated, fixed in 70% ethanol, and identified morphologically using standard keys</w:t>
      </w:r>
      <w:r w:rsidR="00A35B0F">
        <w:rPr>
          <w:rFonts w:ascii="Times New Roman" w:hAnsi="Times New Roman" w:cs="Times New Roman"/>
          <w:sz w:val="24"/>
          <w:szCs w:val="24"/>
          <w:lang w:val="en-GB"/>
        </w:rPr>
        <w:t xml:space="preserve"> of </w:t>
      </w:r>
      <w:r w:rsidR="00A35B0F">
        <w:rPr>
          <w:rFonts w:ascii="Times New Roman" w:hAnsi="Times New Roman" w:cs="Times New Roman"/>
          <w:sz w:val="24"/>
          <w:szCs w:val="24"/>
          <w:lang w:val="en-GB"/>
        </w:rPr>
        <w:fldChar w:fldCharType="begin"/>
      </w:r>
      <w:r w:rsidR="00A35B0F">
        <w:rPr>
          <w:rFonts w:ascii="Times New Roman" w:hAnsi="Times New Roman" w:cs="Times New Roman"/>
          <w:sz w:val="24"/>
          <w:szCs w:val="24"/>
          <w:lang w:val="en-GB"/>
        </w:rPr>
        <w:instrText xml:space="preserve"> ADDIN EN.CITE &lt;EndNote&gt;&lt;Cite AuthorYear="1"&gt;&lt;Author&gt;Bowman&lt;/Author&gt;&lt;Year&gt;2014&lt;/Year&gt;&lt;RecNum&gt;294&lt;/RecNum&gt;&lt;DisplayText&gt;Bowman (2014)&lt;/DisplayText&gt;&lt;record&gt;&lt;rec-number&gt;294&lt;/rec-number&gt;&lt;foreign-keys&gt;&lt;key app="EN" db-id="rrs22pxz5a2vtkefdz3pzt5ctrwxfr90zr02" timestamp="1741913833"&gt;294&lt;/key&gt;&lt;/foreign-keys&gt;&lt;ref-type name="Book"&gt;6&lt;/ref-type&gt;&lt;contributors&gt;&lt;authors&gt;&lt;author&gt;Bowman, D. D. &lt;/author&gt;&lt;/authors&gt;&lt;/contributors&gt;&lt;titles&gt;&lt;title&gt;Georgis&amp;apos; Parasitology for Veterinarians &amp;#xD;&amp;#xD;&lt;/title&gt;&lt;/titles&gt;&lt;edition&gt;10&lt;/edition&gt;&lt;dates&gt;&lt;year&gt;2014&lt;/year&gt;&lt;/dates&gt;&lt;publisher&gt;Elsevier.&lt;/publisher&gt;&lt;urls&gt;&lt;/urls&gt;&lt;/record&gt;&lt;/Cite&gt;&lt;/EndNote&gt;</w:instrText>
      </w:r>
      <w:r w:rsidR="00A35B0F">
        <w:rPr>
          <w:rFonts w:ascii="Times New Roman" w:hAnsi="Times New Roman" w:cs="Times New Roman"/>
          <w:sz w:val="24"/>
          <w:szCs w:val="24"/>
          <w:lang w:val="en-GB"/>
        </w:rPr>
        <w:fldChar w:fldCharType="separate"/>
      </w:r>
      <w:r w:rsidR="00A35B0F">
        <w:rPr>
          <w:rFonts w:ascii="Times New Roman" w:hAnsi="Times New Roman" w:cs="Times New Roman"/>
          <w:noProof/>
          <w:sz w:val="24"/>
          <w:szCs w:val="24"/>
          <w:lang w:val="en-GB"/>
        </w:rPr>
        <w:t>Bowman (2014)</w:t>
      </w:r>
      <w:r w:rsidR="00A35B0F">
        <w:rPr>
          <w:rFonts w:ascii="Times New Roman" w:hAnsi="Times New Roman" w:cs="Times New Roman"/>
          <w:sz w:val="24"/>
          <w:szCs w:val="24"/>
          <w:lang w:val="en-GB"/>
        </w:rPr>
        <w:fldChar w:fldCharType="end"/>
      </w:r>
      <w:r w:rsidR="00A35B0F">
        <w:rPr>
          <w:rFonts w:ascii="Times New Roman" w:hAnsi="Times New Roman" w:cs="Times New Roman"/>
          <w:sz w:val="24"/>
          <w:szCs w:val="24"/>
          <w:lang w:val="en-GB"/>
        </w:rPr>
        <w:t>.</w:t>
      </w:r>
    </w:p>
    <w:p w14:paraId="676BCD86" w14:textId="77777777" w:rsidR="00631528" w:rsidRPr="00E64A8F" w:rsidRDefault="00631528" w:rsidP="0051682C">
      <w:pPr>
        <w:spacing w:line="240" w:lineRule="auto"/>
        <w:jc w:val="both"/>
        <w:rPr>
          <w:rFonts w:ascii="Times New Roman" w:hAnsi="Times New Roman" w:cs="Times New Roman"/>
          <w:sz w:val="24"/>
          <w:szCs w:val="24"/>
          <w:lang w:val="en-GB"/>
        </w:rPr>
      </w:pPr>
    </w:p>
    <w:p w14:paraId="110FC855" w14:textId="489B9F49" w:rsidR="00E64A8F" w:rsidRPr="00E64A8F" w:rsidRDefault="00650340" w:rsidP="0051682C">
      <w:pPr>
        <w:spacing w:line="240" w:lineRule="auto"/>
        <w:jc w:val="both"/>
        <w:rPr>
          <w:rFonts w:ascii="Times New Roman" w:hAnsi="Times New Roman" w:cs="Times New Roman"/>
          <w:b/>
          <w:bCs/>
          <w:sz w:val="24"/>
          <w:szCs w:val="24"/>
          <w:lang w:val="en-GB"/>
        </w:rPr>
      </w:pPr>
      <w:r w:rsidRPr="00164A78">
        <w:rPr>
          <w:rFonts w:ascii="Times New Roman" w:hAnsi="Times New Roman" w:cs="Times New Roman"/>
          <w:b/>
          <w:bCs/>
          <w:sz w:val="24"/>
          <w:szCs w:val="24"/>
          <w:lang w:val="en-GB"/>
        </w:rPr>
        <w:t>2.</w:t>
      </w:r>
      <w:r w:rsidR="00164A78" w:rsidRPr="00164A78">
        <w:rPr>
          <w:rFonts w:ascii="Times New Roman" w:hAnsi="Times New Roman" w:cs="Times New Roman"/>
          <w:b/>
          <w:bCs/>
          <w:sz w:val="24"/>
          <w:szCs w:val="24"/>
          <w:lang w:val="en-GB"/>
        </w:rPr>
        <w:t>4.</w:t>
      </w:r>
      <w:r w:rsidR="00164A78" w:rsidRPr="00164A78">
        <w:rPr>
          <w:rFonts w:ascii="Times New Roman" w:hAnsi="Times New Roman" w:cs="Times New Roman"/>
          <w:b/>
          <w:bCs/>
          <w:sz w:val="24"/>
          <w:szCs w:val="24"/>
          <w:lang w:val="en-GB"/>
        </w:rPr>
        <w:tab/>
      </w:r>
      <w:r w:rsidR="00E64A8F" w:rsidRPr="00E64A8F">
        <w:rPr>
          <w:rFonts w:ascii="Times New Roman" w:hAnsi="Times New Roman" w:cs="Times New Roman"/>
          <w:b/>
          <w:bCs/>
          <w:sz w:val="24"/>
          <w:szCs w:val="24"/>
          <w:lang w:val="en-GB"/>
        </w:rPr>
        <w:t>Data Analysis</w:t>
      </w:r>
    </w:p>
    <w:p w14:paraId="545FB566" w14:textId="6441A702" w:rsidR="0051682C" w:rsidRPr="00E64A8F" w:rsidRDefault="00491F59" w:rsidP="0051682C">
      <w:pPr>
        <w:spacing w:line="240" w:lineRule="auto"/>
        <w:jc w:val="both"/>
        <w:rPr>
          <w:rFonts w:ascii="Times New Roman" w:hAnsi="Times New Roman" w:cs="Times New Roman"/>
          <w:sz w:val="24"/>
          <w:szCs w:val="24"/>
          <w:lang w:val="en-GB"/>
        </w:rPr>
      </w:pPr>
      <w:r w:rsidRPr="00491F59">
        <w:rPr>
          <w:rFonts w:ascii="Times New Roman" w:hAnsi="Times New Roman" w:cs="Times New Roman"/>
          <w:sz w:val="24"/>
          <w:szCs w:val="24"/>
        </w:rPr>
        <w:t>The data obtained from the survey was entered into Microsoft Excel 2010 and transferred to Statistical Package for Social Sciences (SPSS version 20) for statistical analysis.</w:t>
      </w:r>
      <w:r>
        <w:rPr>
          <w:rFonts w:ascii="Times New Roman" w:hAnsi="Times New Roman" w:cs="Times New Roman"/>
          <w:sz w:val="24"/>
          <w:szCs w:val="24"/>
        </w:rPr>
        <w:t xml:space="preserve"> </w:t>
      </w:r>
      <w:r w:rsidR="00E64A8F" w:rsidRPr="00E64A8F">
        <w:rPr>
          <w:rFonts w:ascii="Times New Roman" w:hAnsi="Times New Roman" w:cs="Times New Roman"/>
          <w:sz w:val="24"/>
          <w:szCs w:val="24"/>
          <w:lang w:val="en-GB"/>
        </w:rPr>
        <w:t>Prevalence was calculated as the percentage of infected hosts among the examined population. Mean intensity was determined by dividing the total number of a specific parasite by the number of infected hosts. Statistical analyses were performed using appropriate software to assess the significance of differences in infection rates between variables such as sex, and location.</w:t>
      </w:r>
    </w:p>
    <w:p w14:paraId="487329DA" w14:textId="77777777" w:rsidR="00A02DAC" w:rsidRDefault="00EC3547" w:rsidP="0051682C">
      <w:pPr>
        <w:spacing w:line="240" w:lineRule="auto"/>
        <w:jc w:val="both"/>
      </w:pPr>
      <w:r>
        <w:rPr>
          <w:rFonts w:ascii="Times New Roman" w:hAnsi="Times New Roman" w:cs="Times New Roman"/>
          <w:b/>
          <w:bCs/>
          <w:sz w:val="24"/>
          <w:szCs w:val="24"/>
          <w:lang w:val="en-GB"/>
        </w:rPr>
        <w:t>3.</w:t>
      </w:r>
      <w:r>
        <w:rPr>
          <w:rFonts w:ascii="Times New Roman" w:hAnsi="Times New Roman" w:cs="Times New Roman"/>
          <w:b/>
          <w:bCs/>
          <w:sz w:val="24"/>
          <w:szCs w:val="24"/>
          <w:lang w:val="en-GB"/>
        </w:rPr>
        <w:tab/>
        <w:t>Results</w:t>
      </w:r>
      <w:r w:rsidR="00A02DAC" w:rsidRPr="00A02DAC">
        <w:t xml:space="preserve"> </w:t>
      </w:r>
    </w:p>
    <w:p w14:paraId="0D2C2B0D" w14:textId="77777777" w:rsidR="009A36A9" w:rsidRPr="000939D6" w:rsidRDefault="00A02DAC" w:rsidP="0051682C">
      <w:pPr>
        <w:spacing w:after="160" w:line="240" w:lineRule="auto"/>
        <w:jc w:val="both"/>
        <w:rPr>
          <w:rFonts w:ascii="Times New Roman" w:hAnsi="Times New Roman" w:cs="Times New Roman"/>
          <w:b/>
          <w:bCs/>
          <w:sz w:val="24"/>
          <w:szCs w:val="24"/>
        </w:rPr>
      </w:pPr>
      <w:r w:rsidRPr="009A36A9">
        <w:rPr>
          <w:rFonts w:ascii="Times New Roman" w:hAnsi="Times New Roman" w:cs="Times New Roman"/>
          <w:b/>
          <w:bCs/>
          <w:sz w:val="24"/>
          <w:szCs w:val="24"/>
        </w:rPr>
        <w:t>3.1</w:t>
      </w:r>
      <w:r w:rsidRPr="009A36A9">
        <w:rPr>
          <w:rFonts w:ascii="Times New Roman" w:hAnsi="Times New Roman" w:cs="Times New Roman"/>
          <w:b/>
          <w:bCs/>
          <w:sz w:val="24"/>
          <w:szCs w:val="24"/>
        </w:rPr>
        <w:tab/>
      </w:r>
      <w:r w:rsidR="009A36A9" w:rsidRPr="000939D6">
        <w:rPr>
          <w:rFonts w:ascii="Times New Roman" w:hAnsi="Times New Roman" w:cs="Times New Roman"/>
          <w:b/>
          <w:bCs/>
          <w:sz w:val="24"/>
          <w:szCs w:val="24"/>
        </w:rPr>
        <w:t>Prevalence of Infection in Cane Rats from Ifedore Local Government Area</w:t>
      </w:r>
    </w:p>
    <w:p w14:paraId="727C5AB3" w14:textId="05172049" w:rsidR="009A36A9" w:rsidRPr="000939D6" w:rsidRDefault="009A36A9" w:rsidP="0051682C">
      <w:pPr>
        <w:spacing w:after="160" w:line="240" w:lineRule="auto"/>
        <w:jc w:val="both"/>
        <w:rPr>
          <w:rFonts w:ascii="Times New Roman" w:hAnsi="Times New Roman" w:cs="Times New Roman"/>
          <w:sz w:val="24"/>
          <w:szCs w:val="24"/>
        </w:rPr>
      </w:pPr>
      <w:r w:rsidRPr="000939D6">
        <w:rPr>
          <w:rFonts w:ascii="Times New Roman" w:hAnsi="Times New Roman" w:cs="Times New Roman"/>
          <w:sz w:val="24"/>
          <w:szCs w:val="24"/>
        </w:rPr>
        <w:t>A total of 60 cane rats were examined across six communities, with 100% ectoparasite infestation and an overall gastrointestinal parasite prevalence of 86.7%</w:t>
      </w:r>
      <w:r w:rsidR="00C64CC2">
        <w:rPr>
          <w:rFonts w:ascii="Times New Roman" w:hAnsi="Times New Roman" w:cs="Times New Roman"/>
          <w:sz w:val="24"/>
          <w:szCs w:val="24"/>
        </w:rPr>
        <w:t xml:space="preserve"> (Fig</w:t>
      </w:r>
      <w:r w:rsidR="00CC7188">
        <w:rPr>
          <w:rFonts w:ascii="Times New Roman" w:hAnsi="Times New Roman" w:cs="Times New Roman"/>
          <w:sz w:val="24"/>
          <w:szCs w:val="24"/>
        </w:rPr>
        <w:t xml:space="preserve">ure </w:t>
      </w:r>
      <w:r w:rsidR="00D27674">
        <w:rPr>
          <w:rFonts w:ascii="Times New Roman" w:hAnsi="Times New Roman" w:cs="Times New Roman"/>
          <w:sz w:val="24"/>
          <w:szCs w:val="24"/>
        </w:rPr>
        <w:t>2</w:t>
      </w:r>
      <w:r w:rsidR="00CC7188">
        <w:rPr>
          <w:rFonts w:ascii="Times New Roman" w:hAnsi="Times New Roman" w:cs="Times New Roman"/>
          <w:sz w:val="24"/>
          <w:szCs w:val="24"/>
        </w:rPr>
        <w:t>)</w:t>
      </w:r>
      <w:r w:rsidRPr="000939D6">
        <w:rPr>
          <w:rFonts w:ascii="Times New Roman" w:hAnsi="Times New Roman" w:cs="Times New Roman"/>
          <w:sz w:val="24"/>
          <w:szCs w:val="24"/>
        </w:rPr>
        <w:t>. All cane rats from Ilara-Mokin and Mariwo were infected with at least one type of gastrointestinal parasite, while infection rates in other communities ranged between 80% and 100%. However, no statistically significant differences were observed in gastrointestinal parasite prevalence across the study locations (χ² = 2.308, df = 5, P = 0.805).</w:t>
      </w:r>
    </w:p>
    <w:p w14:paraId="67FCD5A7" w14:textId="0156C8E3" w:rsidR="00EC3547" w:rsidRDefault="007816FD" w:rsidP="0051682C">
      <w:pPr>
        <w:spacing w:line="240" w:lineRule="auto"/>
        <w:jc w:val="both"/>
        <w:rPr>
          <w:rFonts w:ascii="Times New Roman" w:hAnsi="Times New Roman" w:cs="Times New Roman"/>
          <w:b/>
          <w:bCs/>
          <w:sz w:val="24"/>
          <w:szCs w:val="24"/>
          <w:lang w:val="en-GB"/>
        </w:rPr>
      </w:pPr>
      <w:r>
        <w:rPr>
          <w:noProof/>
          <w14:ligatures w14:val="standardContextual"/>
        </w:rPr>
        <w:lastRenderedPageBreak/>
        <w:drawing>
          <wp:inline distT="0" distB="0" distL="0" distR="0" wp14:anchorId="796563AF" wp14:editId="404E98EA">
            <wp:extent cx="4572000" cy="2743200"/>
            <wp:effectExtent l="0" t="0" r="0" b="0"/>
            <wp:docPr id="857013127" name="Chart 1">
              <a:extLst xmlns:a="http://schemas.openxmlformats.org/drawingml/2006/main">
                <a:ext uri="{FF2B5EF4-FFF2-40B4-BE49-F238E27FC236}">
                  <a16:creationId xmlns:a16="http://schemas.microsoft.com/office/drawing/2014/main" id="{65E9A1AF-3F5E-BCBF-5173-ED9AF5537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07E220" w14:textId="68362EA0" w:rsidR="004C12EB" w:rsidRPr="004C12EB" w:rsidRDefault="004C12EB" w:rsidP="0051682C">
      <w:pPr>
        <w:spacing w:line="240" w:lineRule="auto"/>
        <w:jc w:val="both"/>
        <w:rPr>
          <w:rFonts w:ascii="Times New Roman" w:hAnsi="Times New Roman" w:cs="Times New Roman"/>
          <w:b/>
          <w:bCs/>
          <w:sz w:val="24"/>
          <w:szCs w:val="24"/>
        </w:rPr>
      </w:pPr>
      <w:r w:rsidRPr="004C12EB">
        <w:rPr>
          <w:rFonts w:ascii="Times New Roman" w:hAnsi="Times New Roman" w:cs="Times New Roman"/>
          <w:b/>
          <w:bCs/>
          <w:sz w:val="24"/>
          <w:szCs w:val="24"/>
        </w:rPr>
        <w:t xml:space="preserve">Figure </w:t>
      </w:r>
      <w:r w:rsidR="00D27674">
        <w:rPr>
          <w:rFonts w:ascii="Times New Roman" w:hAnsi="Times New Roman" w:cs="Times New Roman"/>
          <w:b/>
          <w:bCs/>
          <w:sz w:val="24"/>
          <w:szCs w:val="24"/>
        </w:rPr>
        <w:t>2</w:t>
      </w:r>
      <w:r w:rsidRPr="004C12EB">
        <w:rPr>
          <w:rFonts w:ascii="Times New Roman" w:hAnsi="Times New Roman" w:cs="Times New Roman"/>
          <w:b/>
          <w:bCs/>
          <w:sz w:val="24"/>
          <w:szCs w:val="24"/>
        </w:rPr>
        <w:t xml:space="preserve">: </w:t>
      </w:r>
      <w:r w:rsidRPr="0066398D">
        <w:rPr>
          <w:rFonts w:ascii="Times New Roman" w:hAnsi="Times New Roman" w:cs="Times New Roman"/>
          <w:b/>
          <w:bCs/>
          <w:sz w:val="24"/>
          <w:szCs w:val="24"/>
        </w:rPr>
        <w:t>Prevalence of Ectoparasites and Gastrointestinal Parasites in Cane Rats Across Study Sites</w:t>
      </w:r>
    </w:p>
    <w:p w14:paraId="247E8070" w14:textId="4FAE6D01" w:rsidR="003E6C4B" w:rsidRDefault="003E6C4B" w:rsidP="0051682C">
      <w:pPr>
        <w:spacing w:line="240" w:lineRule="auto"/>
        <w:jc w:val="both"/>
        <w:rPr>
          <w:rFonts w:ascii="Times New Roman" w:hAnsi="Times New Roman" w:cs="Times New Roman"/>
          <w:b/>
          <w:bCs/>
          <w:sz w:val="24"/>
          <w:szCs w:val="24"/>
        </w:rPr>
      </w:pPr>
      <w:r w:rsidRPr="0066398D">
        <w:rPr>
          <w:rFonts w:ascii="Times New Roman" w:hAnsi="Times New Roman" w:cs="Times New Roman"/>
          <w:sz w:val="24"/>
          <w:szCs w:val="24"/>
        </w:rPr>
        <w:t xml:space="preserve">This figure shows the percentage of cane rats infected with </w:t>
      </w:r>
      <w:r w:rsidRPr="0066398D">
        <w:rPr>
          <w:rFonts w:ascii="Times New Roman" w:hAnsi="Times New Roman" w:cs="Times New Roman"/>
          <w:i/>
          <w:iCs/>
          <w:sz w:val="24"/>
          <w:szCs w:val="24"/>
        </w:rPr>
        <w:t>Ixodes</w:t>
      </w:r>
      <w:r w:rsidRPr="0066398D">
        <w:rPr>
          <w:rFonts w:ascii="Times New Roman" w:hAnsi="Times New Roman" w:cs="Times New Roman"/>
          <w:sz w:val="24"/>
          <w:szCs w:val="24"/>
        </w:rPr>
        <w:t xml:space="preserve"> ticks (ectoparasites) and gastrointestinal parasites across the six study locations in Ifedore Local Government Area, Ondo</w:t>
      </w:r>
      <w:r w:rsidR="00DC01AC">
        <w:rPr>
          <w:rFonts w:ascii="Times New Roman" w:hAnsi="Times New Roman" w:cs="Times New Roman"/>
          <w:sz w:val="24"/>
          <w:szCs w:val="24"/>
        </w:rPr>
        <w:t xml:space="preserve"> </w:t>
      </w:r>
      <w:r w:rsidRPr="0066398D">
        <w:rPr>
          <w:rFonts w:ascii="Times New Roman" w:hAnsi="Times New Roman" w:cs="Times New Roman"/>
          <w:sz w:val="24"/>
          <w:szCs w:val="24"/>
        </w:rPr>
        <w:t>State, Nigeria.</w:t>
      </w:r>
    </w:p>
    <w:p w14:paraId="486765B1" w14:textId="77777777" w:rsidR="00DA79F6" w:rsidRDefault="00DA79F6" w:rsidP="0051682C">
      <w:pPr>
        <w:spacing w:line="240" w:lineRule="auto"/>
        <w:jc w:val="both"/>
        <w:rPr>
          <w:rFonts w:ascii="Times New Roman" w:hAnsi="Times New Roman" w:cs="Times New Roman"/>
          <w:b/>
          <w:bCs/>
          <w:sz w:val="24"/>
          <w:szCs w:val="24"/>
        </w:rPr>
      </w:pPr>
      <w:r w:rsidRPr="00032B9A">
        <w:rPr>
          <w:rFonts w:ascii="Times New Roman" w:hAnsi="Times New Roman" w:cs="Times New Roman"/>
          <w:b/>
          <w:bCs/>
          <w:sz w:val="24"/>
          <w:szCs w:val="24"/>
        </w:rPr>
        <w:t>3.2</w:t>
      </w:r>
      <w:r w:rsidRPr="00032B9A">
        <w:rPr>
          <w:rFonts w:ascii="Times New Roman" w:hAnsi="Times New Roman" w:cs="Times New Roman"/>
          <w:b/>
          <w:bCs/>
          <w:sz w:val="24"/>
          <w:szCs w:val="24"/>
        </w:rPr>
        <w:tab/>
      </w:r>
      <w:r w:rsidRPr="00E21253">
        <w:rPr>
          <w:rFonts w:ascii="Times New Roman" w:hAnsi="Times New Roman" w:cs="Times New Roman"/>
          <w:b/>
          <w:bCs/>
          <w:sz w:val="24"/>
          <w:szCs w:val="24"/>
        </w:rPr>
        <w:t>Ectoparasite Infestation in Cane Rats</w:t>
      </w:r>
    </w:p>
    <w:p w14:paraId="41B52080" w14:textId="142531BE" w:rsidR="00DA79F6" w:rsidRPr="000939D6" w:rsidRDefault="00DA79F6" w:rsidP="0051682C">
      <w:pPr>
        <w:spacing w:after="160" w:line="240" w:lineRule="auto"/>
        <w:jc w:val="both"/>
        <w:rPr>
          <w:rFonts w:ascii="Times New Roman" w:hAnsi="Times New Roman" w:cs="Times New Roman"/>
          <w:sz w:val="24"/>
          <w:szCs w:val="24"/>
        </w:rPr>
      </w:pPr>
      <w:r w:rsidRPr="000939D6">
        <w:rPr>
          <w:rFonts w:ascii="Times New Roman" w:hAnsi="Times New Roman" w:cs="Times New Roman"/>
          <w:i/>
          <w:iCs/>
          <w:sz w:val="24"/>
          <w:szCs w:val="24"/>
        </w:rPr>
        <w:t>Ixodes</w:t>
      </w:r>
      <w:r w:rsidRPr="000939D6">
        <w:rPr>
          <w:rFonts w:ascii="Times New Roman" w:hAnsi="Times New Roman" w:cs="Times New Roman"/>
          <w:sz w:val="24"/>
          <w:szCs w:val="24"/>
        </w:rPr>
        <w:t xml:space="preserve"> ticks were the only ectoparasites recovered, showing 100% prevalence across all study sites. A total of 444 </w:t>
      </w:r>
      <w:r w:rsidRPr="000939D6">
        <w:rPr>
          <w:rFonts w:ascii="Times New Roman" w:hAnsi="Times New Roman" w:cs="Times New Roman"/>
          <w:i/>
          <w:iCs/>
          <w:sz w:val="24"/>
          <w:szCs w:val="24"/>
        </w:rPr>
        <w:t>Ixodes</w:t>
      </w:r>
      <w:r w:rsidRPr="000939D6">
        <w:rPr>
          <w:rFonts w:ascii="Times New Roman" w:hAnsi="Times New Roman" w:cs="Times New Roman"/>
          <w:sz w:val="24"/>
          <w:szCs w:val="24"/>
        </w:rPr>
        <w:t xml:space="preserve"> ticks were collected from the examined cane rats. The distribution of ticks varied across locations, with Ilara-Mokin recording 52 ticks (11.71%), Igbara-Oke 48 ticks (10.81%), Ibule-Soro 80 ticks (18.01%), Isarun 106 ticks (23.87%), Ipogun 76 ticks (17.12%), and Mariwo 82 ticks (18.47%)</w:t>
      </w:r>
      <w:r>
        <w:rPr>
          <w:rFonts w:ascii="Times New Roman" w:hAnsi="Times New Roman" w:cs="Times New Roman"/>
          <w:sz w:val="24"/>
          <w:szCs w:val="24"/>
        </w:rPr>
        <w:t xml:space="preserve"> (Figure </w:t>
      </w:r>
      <w:r w:rsidR="00D27674">
        <w:rPr>
          <w:rFonts w:ascii="Times New Roman" w:hAnsi="Times New Roman" w:cs="Times New Roman"/>
          <w:sz w:val="24"/>
          <w:szCs w:val="24"/>
        </w:rPr>
        <w:t>3</w:t>
      </w:r>
      <w:r>
        <w:rPr>
          <w:rFonts w:ascii="Times New Roman" w:hAnsi="Times New Roman" w:cs="Times New Roman"/>
          <w:sz w:val="24"/>
          <w:szCs w:val="24"/>
        </w:rPr>
        <w:t>)</w:t>
      </w:r>
      <w:r w:rsidRPr="000939D6">
        <w:rPr>
          <w:rFonts w:ascii="Times New Roman" w:hAnsi="Times New Roman" w:cs="Times New Roman"/>
          <w:sz w:val="24"/>
          <w:szCs w:val="24"/>
        </w:rPr>
        <w:t>.</w:t>
      </w:r>
    </w:p>
    <w:p w14:paraId="5CACA93D" w14:textId="54F54B82" w:rsidR="00DA79F6" w:rsidRPr="000939D6" w:rsidRDefault="00DA79F6" w:rsidP="0051682C">
      <w:pPr>
        <w:spacing w:after="160" w:line="240" w:lineRule="auto"/>
        <w:jc w:val="both"/>
        <w:rPr>
          <w:rFonts w:ascii="Times New Roman" w:hAnsi="Times New Roman" w:cs="Times New Roman"/>
          <w:sz w:val="24"/>
          <w:szCs w:val="24"/>
        </w:rPr>
      </w:pPr>
      <w:r w:rsidRPr="000939D6">
        <w:rPr>
          <w:rFonts w:ascii="Times New Roman" w:hAnsi="Times New Roman" w:cs="Times New Roman"/>
          <w:sz w:val="24"/>
          <w:szCs w:val="24"/>
        </w:rPr>
        <w:t>The ears had the highest tick burden (70%), followed by the abdomen (63.3%), head (60%), neck (60%), tail (40%), and legs (46.7%)</w:t>
      </w:r>
      <w:r w:rsidR="00361D80">
        <w:rPr>
          <w:rFonts w:ascii="Times New Roman" w:hAnsi="Times New Roman" w:cs="Times New Roman"/>
          <w:sz w:val="24"/>
          <w:szCs w:val="24"/>
        </w:rPr>
        <w:t xml:space="preserve"> (Table 1)</w:t>
      </w:r>
      <w:r w:rsidRPr="000939D6">
        <w:rPr>
          <w:rFonts w:ascii="Times New Roman" w:hAnsi="Times New Roman" w:cs="Times New Roman"/>
          <w:sz w:val="24"/>
          <w:szCs w:val="24"/>
        </w:rPr>
        <w:t>. Tick infestation was observed in both male and female cane rats, with females exhibiting a slightly higher mean tick intensity (7.88 ± 0.79) compared to males (6.77 ± 0.80)</w:t>
      </w:r>
      <w:r w:rsidR="00361D80">
        <w:rPr>
          <w:rFonts w:ascii="Times New Roman" w:hAnsi="Times New Roman" w:cs="Times New Roman"/>
          <w:sz w:val="24"/>
          <w:szCs w:val="24"/>
        </w:rPr>
        <w:t xml:space="preserve"> (Table </w:t>
      </w:r>
      <w:r w:rsidR="0088492A">
        <w:rPr>
          <w:rFonts w:ascii="Times New Roman" w:hAnsi="Times New Roman" w:cs="Times New Roman"/>
          <w:sz w:val="24"/>
          <w:szCs w:val="24"/>
        </w:rPr>
        <w:t>2</w:t>
      </w:r>
      <w:r w:rsidR="00361D80">
        <w:rPr>
          <w:rFonts w:ascii="Times New Roman" w:hAnsi="Times New Roman" w:cs="Times New Roman"/>
          <w:sz w:val="24"/>
          <w:szCs w:val="24"/>
        </w:rPr>
        <w:t>)</w:t>
      </w:r>
      <w:r w:rsidRPr="000939D6">
        <w:rPr>
          <w:rFonts w:ascii="Times New Roman" w:hAnsi="Times New Roman" w:cs="Times New Roman"/>
          <w:sz w:val="24"/>
          <w:szCs w:val="24"/>
        </w:rPr>
        <w:t>. However, this difference was not statistically significant (χ² = 4.03, df = 1, P = 0.04)</w:t>
      </w:r>
      <w:r w:rsidR="00361D80">
        <w:rPr>
          <w:rFonts w:ascii="Times New Roman" w:hAnsi="Times New Roman" w:cs="Times New Roman"/>
          <w:sz w:val="24"/>
          <w:szCs w:val="24"/>
        </w:rPr>
        <w:t>.</w:t>
      </w:r>
      <w:r>
        <w:rPr>
          <w:rFonts w:ascii="Times New Roman" w:hAnsi="Times New Roman" w:cs="Times New Roman"/>
          <w:sz w:val="24"/>
          <w:szCs w:val="24"/>
        </w:rPr>
        <w:t xml:space="preserve"> </w:t>
      </w:r>
    </w:p>
    <w:p w14:paraId="63F634D2" w14:textId="10206D32" w:rsidR="00F61025" w:rsidRDefault="00F61025" w:rsidP="0051682C">
      <w:pPr>
        <w:spacing w:line="240" w:lineRule="auto"/>
        <w:jc w:val="both"/>
        <w:rPr>
          <w:rFonts w:ascii="Times New Roman" w:hAnsi="Times New Roman" w:cs="Times New Roman"/>
          <w:b/>
          <w:bCs/>
          <w:sz w:val="24"/>
          <w:szCs w:val="24"/>
          <w:lang w:val="en-GB"/>
        </w:rPr>
      </w:pPr>
      <w:r>
        <w:rPr>
          <w:noProof/>
          <w14:ligatures w14:val="standardContextual"/>
        </w:rPr>
        <w:lastRenderedPageBreak/>
        <w:drawing>
          <wp:inline distT="0" distB="0" distL="0" distR="0" wp14:anchorId="4709C0F9" wp14:editId="42953920">
            <wp:extent cx="4572000" cy="2743200"/>
            <wp:effectExtent l="0" t="0" r="0" b="0"/>
            <wp:docPr id="2023711455" name="Chart 1">
              <a:extLst xmlns:a="http://schemas.openxmlformats.org/drawingml/2006/main">
                <a:ext uri="{FF2B5EF4-FFF2-40B4-BE49-F238E27FC236}">
                  <a16:creationId xmlns:a16="http://schemas.microsoft.com/office/drawing/2014/main" id="{52E03DFB-2AA4-91F9-DAEB-69CC4C4466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953FF5" w14:textId="69C9EE82" w:rsidR="00BF065F" w:rsidRDefault="00C22BBF" w:rsidP="0051682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Figure </w:t>
      </w:r>
      <w:r w:rsidR="00D27674">
        <w:rPr>
          <w:rFonts w:ascii="Times New Roman" w:hAnsi="Times New Roman" w:cs="Times New Roman"/>
          <w:b/>
          <w:bCs/>
          <w:sz w:val="24"/>
          <w:szCs w:val="24"/>
          <w:lang w:val="en-GB"/>
        </w:rPr>
        <w:t>3</w:t>
      </w:r>
      <w:r w:rsidR="00362DD8">
        <w:rPr>
          <w:rFonts w:ascii="Times New Roman" w:hAnsi="Times New Roman" w:cs="Times New Roman"/>
          <w:b/>
          <w:bCs/>
          <w:sz w:val="24"/>
          <w:szCs w:val="24"/>
          <w:lang w:val="en-GB"/>
        </w:rPr>
        <w:t xml:space="preserve">: </w:t>
      </w:r>
      <w:r w:rsidR="00362DD8" w:rsidRPr="00362DD8">
        <w:rPr>
          <w:rFonts w:ascii="Times New Roman" w:hAnsi="Times New Roman" w:cs="Times New Roman"/>
          <w:b/>
          <w:bCs/>
          <w:sz w:val="24"/>
          <w:szCs w:val="24"/>
        </w:rPr>
        <w:t xml:space="preserve">Distribution of </w:t>
      </w:r>
      <w:r w:rsidR="00362DD8" w:rsidRPr="00362DD8">
        <w:rPr>
          <w:rFonts w:ascii="Times New Roman" w:hAnsi="Times New Roman" w:cs="Times New Roman"/>
          <w:b/>
          <w:bCs/>
          <w:i/>
          <w:iCs/>
          <w:sz w:val="24"/>
          <w:szCs w:val="24"/>
        </w:rPr>
        <w:t>Ixodes</w:t>
      </w:r>
      <w:r w:rsidR="00362DD8" w:rsidRPr="00362DD8">
        <w:rPr>
          <w:rFonts w:ascii="Times New Roman" w:hAnsi="Times New Roman" w:cs="Times New Roman"/>
          <w:b/>
          <w:bCs/>
          <w:sz w:val="24"/>
          <w:szCs w:val="24"/>
        </w:rPr>
        <w:t xml:space="preserve"> Ticks Among Cane Rats Across Study Sites </w:t>
      </w:r>
    </w:p>
    <w:p w14:paraId="1FC0FDBD" w14:textId="49D2F50E" w:rsidR="00A62E23" w:rsidRDefault="00A62E23" w:rsidP="0051682C">
      <w:pPr>
        <w:spacing w:line="240" w:lineRule="auto"/>
        <w:jc w:val="both"/>
        <w:rPr>
          <w:rFonts w:ascii="Times New Roman" w:hAnsi="Times New Roman" w:cs="Times New Roman"/>
          <w:b/>
          <w:bCs/>
          <w:sz w:val="24"/>
          <w:szCs w:val="24"/>
        </w:rPr>
      </w:pPr>
      <w:r w:rsidRPr="0066398D">
        <w:rPr>
          <w:rFonts w:ascii="Times New Roman" w:hAnsi="Times New Roman" w:cs="Times New Roman"/>
          <w:sz w:val="24"/>
          <w:szCs w:val="24"/>
        </w:rPr>
        <w:t xml:space="preserve">This figure illustrates the total number of </w:t>
      </w:r>
      <w:r w:rsidRPr="0066398D">
        <w:rPr>
          <w:rFonts w:ascii="Times New Roman" w:hAnsi="Times New Roman" w:cs="Times New Roman"/>
          <w:i/>
          <w:iCs/>
          <w:sz w:val="24"/>
          <w:szCs w:val="24"/>
        </w:rPr>
        <w:t>Ixodes</w:t>
      </w:r>
      <w:r w:rsidRPr="0066398D">
        <w:rPr>
          <w:rFonts w:ascii="Times New Roman" w:hAnsi="Times New Roman" w:cs="Times New Roman"/>
          <w:sz w:val="24"/>
          <w:szCs w:val="24"/>
        </w:rPr>
        <w:t xml:space="preserve"> ticks collected from cane rats at each study location, highlighting variations in tick burden among different sites.</w:t>
      </w:r>
    </w:p>
    <w:p w14:paraId="5BFCA33D" w14:textId="77777777" w:rsidR="00CC5AF3" w:rsidRPr="000939D6" w:rsidRDefault="00CC5AF3" w:rsidP="0051682C">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0939D6">
        <w:rPr>
          <w:rFonts w:ascii="Times New Roman" w:hAnsi="Times New Roman" w:cs="Times New Roman"/>
          <w:b/>
          <w:bCs/>
          <w:sz w:val="24"/>
          <w:szCs w:val="24"/>
        </w:rPr>
        <w:t>Gastrointestinal Parasite Prevalence and Intensity</w:t>
      </w:r>
    </w:p>
    <w:p w14:paraId="060F402B" w14:textId="1E3FABF7" w:rsidR="00CC5AF3" w:rsidRPr="000939D6" w:rsidRDefault="00CC5AF3" w:rsidP="0051682C">
      <w:pPr>
        <w:spacing w:after="160" w:line="240" w:lineRule="auto"/>
        <w:jc w:val="both"/>
        <w:rPr>
          <w:rFonts w:ascii="Times New Roman" w:hAnsi="Times New Roman" w:cs="Times New Roman"/>
          <w:sz w:val="24"/>
          <w:szCs w:val="24"/>
        </w:rPr>
      </w:pPr>
      <w:r w:rsidRPr="000939D6">
        <w:rPr>
          <w:rFonts w:ascii="Times New Roman" w:hAnsi="Times New Roman" w:cs="Times New Roman"/>
          <w:sz w:val="24"/>
          <w:szCs w:val="24"/>
        </w:rPr>
        <w:t xml:space="preserve">Gastrointestinal parasites were highly prevalent, with </w:t>
      </w:r>
      <w:r w:rsidRPr="000939D6">
        <w:rPr>
          <w:rFonts w:ascii="Times New Roman" w:hAnsi="Times New Roman" w:cs="Times New Roman"/>
          <w:i/>
          <w:iCs/>
          <w:sz w:val="24"/>
          <w:szCs w:val="24"/>
        </w:rPr>
        <w:t>Ascaris sp</w:t>
      </w:r>
      <w:r w:rsidRPr="000939D6">
        <w:rPr>
          <w:rFonts w:ascii="Times New Roman" w:hAnsi="Times New Roman" w:cs="Times New Roman"/>
          <w:sz w:val="24"/>
          <w:szCs w:val="24"/>
        </w:rPr>
        <w:t xml:space="preserve">. (21.59%) and </w:t>
      </w:r>
      <w:r w:rsidRPr="000939D6">
        <w:rPr>
          <w:rFonts w:ascii="Times New Roman" w:hAnsi="Times New Roman" w:cs="Times New Roman"/>
          <w:i/>
          <w:iCs/>
          <w:sz w:val="24"/>
          <w:szCs w:val="24"/>
        </w:rPr>
        <w:t>Trichuris sp</w:t>
      </w:r>
      <w:r w:rsidRPr="000939D6">
        <w:rPr>
          <w:rFonts w:ascii="Times New Roman" w:hAnsi="Times New Roman" w:cs="Times New Roman"/>
          <w:sz w:val="24"/>
          <w:szCs w:val="24"/>
        </w:rPr>
        <w:t xml:space="preserve">. (18.36%) being the dominant nematodes recovered, followed by </w:t>
      </w:r>
      <w:r w:rsidRPr="000939D6">
        <w:rPr>
          <w:rFonts w:ascii="Times New Roman" w:hAnsi="Times New Roman" w:cs="Times New Roman"/>
          <w:i/>
          <w:iCs/>
          <w:sz w:val="24"/>
          <w:szCs w:val="24"/>
        </w:rPr>
        <w:t>Trichostrongylus spp</w:t>
      </w:r>
      <w:r w:rsidRPr="000939D6">
        <w:rPr>
          <w:rFonts w:ascii="Times New Roman" w:hAnsi="Times New Roman" w:cs="Times New Roman"/>
          <w:sz w:val="24"/>
          <w:szCs w:val="24"/>
        </w:rPr>
        <w:t>. (4.96%)</w:t>
      </w:r>
      <w:r>
        <w:rPr>
          <w:rFonts w:ascii="Times New Roman" w:hAnsi="Times New Roman" w:cs="Times New Roman"/>
          <w:sz w:val="24"/>
          <w:szCs w:val="24"/>
        </w:rPr>
        <w:t xml:space="preserve"> (Figure </w:t>
      </w:r>
      <w:r w:rsidR="00D27674">
        <w:rPr>
          <w:rFonts w:ascii="Times New Roman" w:hAnsi="Times New Roman" w:cs="Times New Roman"/>
          <w:sz w:val="24"/>
          <w:szCs w:val="24"/>
        </w:rPr>
        <w:t>4</w:t>
      </w:r>
      <w:r>
        <w:rPr>
          <w:rFonts w:ascii="Times New Roman" w:hAnsi="Times New Roman" w:cs="Times New Roman"/>
          <w:sz w:val="24"/>
          <w:szCs w:val="24"/>
        </w:rPr>
        <w:t>)</w:t>
      </w:r>
      <w:r w:rsidRPr="000939D6">
        <w:rPr>
          <w:rFonts w:ascii="Times New Roman" w:hAnsi="Times New Roman" w:cs="Times New Roman"/>
          <w:sz w:val="24"/>
          <w:szCs w:val="24"/>
        </w:rPr>
        <w:t xml:space="preserve">. </w:t>
      </w:r>
    </w:p>
    <w:p w14:paraId="121D5F68" w14:textId="622E300A" w:rsidR="00CC5AF3" w:rsidRPr="000939D6" w:rsidRDefault="00CC5AF3" w:rsidP="0051682C">
      <w:pPr>
        <w:spacing w:after="160" w:line="240" w:lineRule="auto"/>
        <w:jc w:val="both"/>
        <w:rPr>
          <w:rFonts w:ascii="Times New Roman" w:hAnsi="Times New Roman" w:cs="Times New Roman"/>
          <w:sz w:val="24"/>
          <w:szCs w:val="24"/>
        </w:rPr>
      </w:pPr>
      <w:r w:rsidRPr="000939D6">
        <w:rPr>
          <w:rFonts w:ascii="Times New Roman" w:hAnsi="Times New Roman" w:cs="Times New Roman"/>
          <w:sz w:val="24"/>
          <w:szCs w:val="24"/>
        </w:rPr>
        <w:t>Male cane rats exhibited a higher prevalence (100%) and mean intensity (7.69 ± 0.63) of gastrointestinal parasites compared to females (75%, 6.75 ± 0.83, respectively)</w:t>
      </w:r>
      <w:r>
        <w:rPr>
          <w:rFonts w:ascii="Times New Roman" w:hAnsi="Times New Roman" w:cs="Times New Roman"/>
          <w:sz w:val="24"/>
          <w:szCs w:val="24"/>
        </w:rPr>
        <w:t xml:space="preserve"> (Table 2</w:t>
      </w:r>
      <w:r w:rsidR="003E637D">
        <w:rPr>
          <w:rFonts w:ascii="Times New Roman" w:hAnsi="Times New Roman" w:cs="Times New Roman"/>
          <w:sz w:val="24"/>
          <w:szCs w:val="24"/>
        </w:rPr>
        <w:t>).</w:t>
      </w:r>
    </w:p>
    <w:p w14:paraId="780AEB5E" w14:textId="45AD7C2A" w:rsidR="00892752" w:rsidRPr="003B48D7" w:rsidRDefault="00720775" w:rsidP="0051682C">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650913">
        <w:rPr>
          <w:rFonts w:ascii="Times New Roman" w:hAnsi="Times New Roman" w:cs="Times New Roman"/>
          <w:b/>
          <w:bCs/>
          <w:sz w:val="24"/>
          <w:szCs w:val="24"/>
        </w:rPr>
        <w:t>1</w:t>
      </w:r>
      <w:r>
        <w:rPr>
          <w:rFonts w:ascii="Times New Roman" w:hAnsi="Times New Roman" w:cs="Times New Roman"/>
          <w:b/>
          <w:bCs/>
          <w:sz w:val="24"/>
          <w:szCs w:val="24"/>
        </w:rPr>
        <w:t xml:space="preserve">: </w:t>
      </w:r>
      <w:r w:rsidR="00892752" w:rsidRPr="003B48D7">
        <w:rPr>
          <w:rFonts w:ascii="Times New Roman" w:hAnsi="Times New Roman" w:cs="Times New Roman"/>
          <w:b/>
          <w:sz w:val="24"/>
          <w:szCs w:val="24"/>
        </w:rPr>
        <w:t xml:space="preserve">Prevalence and Mean Intensity of Ixodes Ticks Based on Predilection Sites on the body of cane rats </w:t>
      </w:r>
      <w:r w:rsidR="00892752">
        <w:rPr>
          <w:rFonts w:ascii="Times New Roman" w:hAnsi="Times New Roman" w:cs="Times New Roman"/>
          <w:b/>
          <w:sz w:val="24"/>
          <w:szCs w:val="24"/>
        </w:rPr>
        <w:t>S</w:t>
      </w:r>
      <w:r w:rsidR="00892752" w:rsidRPr="003B48D7">
        <w:rPr>
          <w:rFonts w:ascii="Times New Roman" w:hAnsi="Times New Roman" w:cs="Times New Roman"/>
          <w:b/>
          <w:sz w:val="24"/>
          <w:szCs w:val="24"/>
        </w:rPr>
        <w:t>ampled</w:t>
      </w:r>
    </w:p>
    <w:tbl>
      <w:tblPr>
        <w:tblStyle w:val="TableGrid"/>
        <w:tblW w:w="9999" w:type="dxa"/>
        <w:tblInd w:w="-289" w:type="dxa"/>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456"/>
        <w:gridCol w:w="1257"/>
        <w:gridCol w:w="1517"/>
        <w:gridCol w:w="1898"/>
        <w:gridCol w:w="1308"/>
        <w:gridCol w:w="974"/>
        <w:gridCol w:w="822"/>
        <w:gridCol w:w="767"/>
      </w:tblGrid>
      <w:tr w:rsidR="00A06E99" w:rsidRPr="00E353F2" w14:paraId="61AC637B" w14:textId="77777777" w:rsidTr="00647642">
        <w:tc>
          <w:tcPr>
            <w:tcW w:w="1456" w:type="dxa"/>
            <w:tcBorders>
              <w:top w:val="single" w:sz="4" w:space="0" w:color="auto"/>
              <w:bottom w:val="single" w:sz="4" w:space="0" w:color="auto"/>
            </w:tcBorders>
          </w:tcPr>
          <w:p w14:paraId="657A210D" w14:textId="757A34FE" w:rsidR="00A06E99" w:rsidRPr="00647642" w:rsidRDefault="00A06E99"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Predilection Site</w:t>
            </w:r>
          </w:p>
        </w:tc>
        <w:tc>
          <w:tcPr>
            <w:tcW w:w="1257" w:type="dxa"/>
            <w:tcBorders>
              <w:top w:val="single" w:sz="4" w:space="0" w:color="auto"/>
              <w:bottom w:val="single" w:sz="4" w:space="0" w:color="auto"/>
            </w:tcBorders>
          </w:tcPr>
          <w:p w14:paraId="1952DEFE" w14:textId="77777777" w:rsidR="00A06E99" w:rsidRPr="00647642" w:rsidRDefault="00A06E99"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Number Examined</w:t>
            </w:r>
          </w:p>
        </w:tc>
        <w:tc>
          <w:tcPr>
            <w:tcW w:w="1517" w:type="dxa"/>
            <w:tcBorders>
              <w:top w:val="single" w:sz="4" w:space="0" w:color="auto"/>
              <w:bottom w:val="single" w:sz="4" w:space="0" w:color="auto"/>
            </w:tcBorders>
          </w:tcPr>
          <w:p w14:paraId="6F9C31C3" w14:textId="2CF61CBB" w:rsidR="00A06E99" w:rsidRPr="00647642" w:rsidRDefault="00730713"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Number Infected (%)</w:t>
            </w:r>
          </w:p>
        </w:tc>
        <w:tc>
          <w:tcPr>
            <w:tcW w:w="1898" w:type="dxa"/>
            <w:tcBorders>
              <w:top w:val="single" w:sz="4" w:space="0" w:color="auto"/>
              <w:bottom w:val="single" w:sz="4" w:space="0" w:color="auto"/>
            </w:tcBorders>
          </w:tcPr>
          <w:p w14:paraId="1B418600" w14:textId="3CDC757B" w:rsidR="00A06E99" w:rsidRPr="00647642" w:rsidRDefault="00A06E99"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 xml:space="preserve">Number </w:t>
            </w:r>
            <w:r w:rsidR="00730713" w:rsidRPr="00647642">
              <w:rPr>
                <w:rFonts w:ascii="Times New Roman" w:eastAsia="Times New Roman" w:hAnsi="Times New Roman" w:cs="Times New Roman"/>
                <w:b/>
                <w:color w:val="000000"/>
                <w:sz w:val="24"/>
                <w:szCs w:val="24"/>
              </w:rPr>
              <w:t xml:space="preserve">of </w:t>
            </w:r>
            <w:r w:rsidR="00AA787E" w:rsidRPr="00647642">
              <w:rPr>
                <w:rFonts w:ascii="Times New Roman" w:eastAsia="Times New Roman" w:hAnsi="Times New Roman" w:cs="Times New Roman"/>
                <w:b/>
                <w:color w:val="000000"/>
                <w:sz w:val="24"/>
                <w:szCs w:val="24"/>
              </w:rPr>
              <w:t xml:space="preserve">Ticks collected </w:t>
            </w:r>
            <w:r w:rsidRPr="00647642">
              <w:rPr>
                <w:rFonts w:ascii="Times New Roman" w:eastAsia="Times New Roman" w:hAnsi="Times New Roman" w:cs="Times New Roman"/>
                <w:b/>
                <w:color w:val="000000"/>
                <w:sz w:val="24"/>
                <w:szCs w:val="24"/>
              </w:rPr>
              <w:t>Infected (%)</w:t>
            </w:r>
          </w:p>
        </w:tc>
        <w:tc>
          <w:tcPr>
            <w:tcW w:w="1308" w:type="dxa"/>
            <w:tcBorders>
              <w:top w:val="single" w:sz="4" w:space="0" w:color="auto"/>
              <w:bottom w:val="single" w:sz="4" w:space="0" w:color="auto"/>
            </w:tcBorders>
          </w:tcPr>
          <w:p w14:paraId="3BBE6BAB" w14:textId="77777777" w:rsidR="00A06E99" w:rsidRPr="00647642" w:rsidRDefault="00A06E99" w:rsidP="0051682C">
            <w:pPr>
              <w:spacing w:line="240" w:lineRule="auto"/>
              <w:jc w:val="both"/>
              <w:rPr>
                <w:rFonts w:ascii="Times New Roman" w:hAnsi="Times New Roman" w:cs="Times New Roman"/>
                <w:b/>
                <w:sz w:val="24"/>
                <w:szCs w:val="24"/>
                <w:lang w:val="en-GB"/>
              </w:rPr>
            </w:pPr>
            <w:r w:rsidRPr="00647642">
              <w:rPr>
                <w:rFonts w:ascii="Times New Roman" w:hAnsi="Times New Roman" w:cs="Times New Roman"/>
                <w:b/>
                <w:sz w:val="24"/>
                <w:szCs w:val="24"/>
                <w:lang w:val="en-GB"/>
              </w:rPr>
              <w:t>Mean Intensity</w:t>
            </w:r>
          </w:p>
        </w:tc>
        <w:tc>
          <w:tcPr>
            <w:tcW w:w="974" w:type="dxa"/>
            <w:tcBorders>
              <w:top w:val="single" w:sz="4" w:space="0" w:color="auto"/>
              <w:bottom w:val="single" w:sz="4" w:space="0" w:color="auto"/>
            </w:tcBorders>
          </w:tcPr>
          <w:p w14:paraId="13354568" w14:textId="77777777" w:rsidR="00A06E99" w:rsidRPr="00647642" w:rsidRDefault="00A06E99" w:rsidP="0051682C">
            <w:pPr>
              <w:spacing w:line="240" w:lineRule="auto"/>
              <w:jc w:val="both"/>
              <w:rPr>
                <w:rFonts w:ascii="Times New Roman" w:eastAsia="Times New Roman" w:hAnsi="Times New Roman" w:cs="Times New Roman"/>
                <w:b/>
                <w:color w:val="000000"/>
                <w:sz w:val="24"/>
                <w:szCs w:val="24"/>
              </w:rPr>
            </w:pPr>
            <w:r w:rsidRPr="00647642">
              <w:rPr>
                <w:rFonts w:ascii="Times New Roman" w:hAnsi="Times New Roman" w:cs="Times New Roman"/>
                <w:b/>
                <w:sz w:val="24"/>
                <w:szCs w:val="24"/>
                <w:lang w:val="en-GB"/>
              </w:rPr>
              <w:t>χ</w:t>
            </w:r>
            <w:r w:rsidRPr="00647642">
              <w:rPr>
                <w:rFonts w:ascii="Times New Roman" w:hAnsi="Times New Roman" w:cs="Times New Roman"/>
                <w:b/>
                <w:sz w:val="24"/>
                <w:szCs w:val="24"/>
                <w:vertAlign w:val="superscript"/>
                <w:lang w:val="en-GB"/>
              </w:rPr>
              <w:t>2</w:t>
            </w:r>
          </w:p>
        </w:tc>
        <w:tc>
          <w:tcPr>
            <w:tcW w:w="822" w:type="dxa"/>
            <w:tcBorders>
              <w:top w:val="single" w:sz="4" w:space="0" w:color="auto"/>
              <w:bottom w:val="single" w:sz="4" w:space="0" w:color="auto"/>
            </w:tcBorders>
          </w:tcPr>
          <w:p w14:paraId="7DB468CA" w14:textId="77777777" w:rsidR="00A06E99" w:rsidRPr="00647642" w:rsidRDefault="00A06E99" w:rsidP="0051682C">
            <w:pPr>
              <w:spacing w:line="240" w:lineRule="auto"/>
              <w:jc w:val="both"/>
              <w:rPr>
                <w:rFonts w:ascii="Times New Roman" w:eastAsia="Times New Roman" w:hAnsi="Times New Roman" w:cs="Times New Roman"/>
                <w:b/>
                <w:color w:val="000000"/>
                <w:sz w:val="24"/>
                <w:szCs w:val="24"/>
              </w:rPr>
            </w:pPr>
            <w:r w:rsidRPr="00647642">
              <w:rPr>
                <w:rFonts w:ascii="Times New Roman" w:hAnsi="Times New Roman" w:cs="Times New Roman"/>
                <w:b/>
                <w:sz w:val="24"/>
                <w:szCs w:val="24"/>
              </w:rPr>
              <w:t>Df</w:t>
            </w:r>
          </w:p>
        </w:tc>
        <w:tc>
          <w:tcPr>
            <w:tcW w:w="767" w:type="dxa"/>
            <w:tcBorders>
              <w:top w:val="single" w:sz="4" w:space="0" w:color="auto"/>
              <w:bottom w:val="single" w:sz="4" w:space="0" w:color="auto"/>
            </w:tcBorders>
          </w:tcPr>
          <w:p w14:paraId="0D250E90" w14:textId="77777777" w:rsidR="00A06E99" w:rsidRPr="00647642" w:rsidRDefault="00A06E99" w:rsidP="0051682C">
            <w:pPr>
              <w:spacing w:line="240" w:lineRule="auto"/>
              <w:jc w:val="both"/>
              <w:rPr>
                <w:rFonts w:ascii="Times New Roman" w:eastAsia="Times New Roman" w:hAnsi="Times New Roman" w:cs="Times New Roman"/>
                <w:b/>
                <w:color w:val="000000"/>
                <w:sz w:val="24"/>
                <w:szCs w:val="24"/>
              </w:rPr>
            </w:pPr>
            <w:r w:rsidRPr="00647642">
              <w:rPr>
                <w:rFonts w:ascii="Times New Roman" w:hAnsi="Times New Roman" w:cs="Times New Roman"/>
                <w:b/>
                <w:sz w:val="24"/>
                <w:szCs w:val="24"/>
              </w:rPr>
              <w:t>P-value</w:t>
            </w:r>
          </w:p>
        </w:tc>
      </w:tr>
      <w:tr w:rsidR="007B28E0" w:rsidRPr="007B28E0" w14:paraId="1762691A" w14:textId="77777777" w:rsidTr="00647642">
        <w:tc>
          <w:tcPr>
            <w:tcW w:w="1456" w:type="dxa"/>
            <w:tcBorders>
              <w:top w:val="single" w:sz="4" w:space="0" w:color="auto"/>
            </w:tcBorders>
          </w:tcPr>
          <w:p w14:paraId="2D71563A" w14:textId="77777777" w:rsidR="00FE4187" w:rsidRPr="00647642" w:rsidRDefault="00FE4187"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Head</w:t>
            </w:r>
          </w:p>
        </w:tc>
        <w:tc>
          <w:tcPr>
            <w:tcW w:w="1257" w:type="dxa"/>
            <w:tcBorders>
              <w:top w:val="single" w:sz="4" w:space="0" w:color="auto"/>
            </w:tcBorders>
          </w:tcPr>
          <w:p w14:paraId="7005C22A" w14:textId="264F64B1"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eastAsia="Times New Roman" w:hAnsi="Times New Roman" w:cs="Times New Roman"/>
                <w:color w:val="000000"/>
                <w:sz w:val="24"/>
                <w:szCs w:val="24"/>
              </w:rPr>
              <w:t>60</w:t>
            </w:r>
          </w:p>
        </w:tc>
        <w:tc>
          <w:tcPr>
            <w:tcW w:w="1517" w:type="dxa"/>
            <w:tcBorders>
              <w:top w:val="single" w:sz="4" w:space="0" w:color="auto"/>
            </w:tcBorders>
          </w:tcPr>
          <w:p w14:paraId="18270F81" w14:textId="28BE1C38" w:rsidR="00FE4187" w:rsidRPr="00E353F2" w:rsidRDefault="0017217A" w:rsidP="0051682C">
            <w:pPr>
              <w:spacing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60</w:t>
            </w:r>
            <w:r w:rsidR="00FE418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100</w:t>
            </w:r>
            <w:r w:rsidR="00FE4187">
              <w:rPr>
                <w:rFonts w:ascii="Times New Roman" w:eastAsia="Times New Roman" w:hAnsi="Times New Roman" w:cs="Times New Roman"/>
                <w:color w:val="000000"/>
                <w:sz w:val="24"/>
                <w:szCs w:val="24"/>
              </w:rPr>
              <w:t>)</w:t>
            </w:r>
          </w:p>
        </w:tc>
        <w:tc>
          <w:tcPr>
            <w:tcW w:w="1898" w:type="dxa"/>
            <w:tcBorders>
              <w:top w:val="single" w:sz="4" w:space="0" w:color="auto"/>
            </w:tcBorders>
            <w:vAlign w:val="bottom"/>
          </w:tcPr>
          <w:p w14:paraId="27F6AFF5" w14:textId="4BAF1E37"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color w:val="000000"/>
                <w:sz w:val="24"/>
                <w:szCs w:val="24"/>
              </w:rPr>
              <w:t>76</w:t>
            </w:r>
            <w:r>
              <w:rPr>
                <w:rFonts w:ascii="Times New Roman" w:hAnsi="Times New Roman" w:cs="Times New Roman"/>
                <w:color w:val="000000"/>
                <w:sz w:val="24"/>
                <w:szCs w:val="24"/>
              </w:rPr>
              <w:t xml:space="preserve"> (17.12)</w:t>
            </w:r>
          </w:p>
        </w:tc>
        <w:tc>
          <w:tcPr>
            <w:tcW w:w="1308" w:type="dxa"/>
            <w:tcBorders>
              <w:top w:val="single" w:sz="4" w:space="0" w:color="auto"/>
            </w:tcBorders>
          </w:tcPr>
          <w:p w14:paraId="3DC916A8" w14:textId="19B15D48"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sz w:val="24"/>
                <w:szCs w:val="24"/>
              </w:rPr>
              <w:t>1.27±0.08</w:t>
            </w:r>
          </w:p>
        </w:tc>
        <w:tc>
          <w:tcPr>
            <w:tcW w:w="974" w:type="dxa"/>
            <w:tcBorders>
              <w:top w:val="single" w:sz="4" w:space="0" w:color="auto"/>
            </w:tcBorders>
          </w:tcPr>
          <w:p w14:paraId="6676FDE6" w14:textId="20D306D1" w:rsidR="00FE4187" w:rsidRPr="007B28E0" w:rsidRDefault="00BC632F" w:rsidP="0051682C">
            <w:pPr>
              <w:spacing w:line="240" w:lineRule="auto"/>
              <w:jc w:val="both"/>
              <w:rPr>
                <w:rFonts w:ascii="Times New Roman" w:eastAsia="Times New Roman" w:hAnsi="Times New Roman" w:cs="Times New Roman"/>
                <w:sz w:val="24"/>
                <w:szCs w:val="24"/>
              </w:rPr>
            </w:pPr>
            <w:r w:rsidRPr="007B28E0">
              <w:rPr>
                <w:rFonts w:ascii="Times New Roman" w:eastAsia="Times New Roman" w:hAnsi="Times New Roman" w:cs="Times New Roman"/>
                <w:sz w:val="24"/>
                <w:szCs w:val="24"/>
              </w:rPr>
              <w:t>144.00</w:t>
            </w:r>
          </w:p>
        </w:tc>
        <w:tc>
          <w:tcPr>
            <w:tcW w:w="822" w:type="dxa"/>
            <w:tcBorders>
              <w:top w:val="single" w:sz="4" w:space="0" w:color="auto"/>
            </w:tcBorders>
          </w:tcPr>
          <w:p w14:paraId="7DF75CB5" w14:textId="10CD0760" w:rsidR="00FE4187" w:rsidRPr="007B28E0" w:rsidRDefault="00BC632F" w:rsidP="0051682C">
            <w:pPr>
              <w:spacing w:line="240" w:lineRule="auto"/>
              <w:jc w:val="both"/>
              <w:rPr>
                <w:rFonts w:ascii="Times New Roman" w:eastAsia="Times New Roman" w:hAnsi="Times New Roman" w:cs="Times New Roman"/>
                <w:sz w:val="24"/>
                <w:szCs w:val="24"/>
              </w:rPr>
            </w:pPr>
            <w:r w:rsidRPr="007B28E0">
              <w:rPr>
                <w:rFonts w:ascii="Times New Roman" w:eastAsia="Times New Roman" w:hAnsi="Times New Roman" w:cs="Times New Roman"/>
                <w:sz w:val="24"/>
                <w:szCs w:val="24"/>
              </w:rPr>
              <w:t>6</w:t>
            </w:r>
          </w:p>
        </w:tc>
        <w:tc>
          <w:tcPr>
            <w:tcW w:w="767" w:type="dxa"/>
            <w:tcBorders>
              <w:top w:val="single" w:sz="4" w:space="0" w:color="auto"/>
            </w:tcBorders>
          </w:tcPr>
          <w:p w14:paraId="15AC8B23" w14:textId="6DB1A461" w:rsidR="00FE4187" w:rsidRPr="007B28E0" w:rsidRDefault="00FE4187" w:rsidP="0051682C">
            <w:pPr>
              <w:spacing w:line="240" w:lineRule="auto"/>
              <w:jc w:val="both"/>
              <w:rPr>
                <w:rFonts w:ascii="Times New Roman" w:eastAsia="Times New Roman" w:hAnsi="Times New Roman" w:cs="Times New Roman"/>
                <w:sz w:val="24"/>
                <w:szCs w:val="24"/>
              </w:rPr>
            </w:pPr>
            <w:r w:rsidRPr="007B28E0">
              <w:rPr>
                <w:rFonts w:ascii="Times New Roman" w:eastAsia="Times New Roman" w:hAnsi="Times New Roman" w:cs="Times New Roman"/>
                <w:sz w:val="24"/>
                <w:szCs w:val="24"/>
              </w:rPr>
              <w:t>0.</w:t>
            </w:r>
            <w:r w:rsidR="00BC632F" w:rsidRPr="007B28E0">
              <w:rPr>
                <w:rFonts w:ascii="Times New Roman" w:eastAsia="Times New Roman" w:hAnsi="Times New Roman" w:cs="Times New Roman"/>
                <w:sz w:val="24"/>
                <w:szCs w:val="24"/>
              </w:rPr>
              <w:t>00</w:t>
            </w:r>
          </w:p>
        </w:tc>
      </w:tr>
      <w:tr w:rsidR="00FE4187" w:rsidRPr="00E353F2" w14:paraId="344D5A14" w14:textId="77777777" w:rsidTr="00647642">
        <w:tc>
          <w:tcPr>
            <w:tcW w:w="1456" w:type="dxa"/>
          </w:tcPr>
          <w:p w14:paraId="3566C471" w14:textId="77777777" w:rsidR="00FE4187" w:rsidRPr="00647642" w:rsidRDefault="00FE4187"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Ear</w:t>
            </w:r>
          </w:p>
        </w:tc>
        <w:tc>
          <w:tcPr>
            <w:tcW w:w="1257" w:type="dxa"/>
          </w:tcPr>
          <w:p w14:paraId="428AED28" w14:textId="42B53206"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eastAsia="Times New Roman" w:hAnsi="Times New Roman" w:cs="Times New Roman"/>
                <w:color w:val="000000"/>
                <w:sz w:val="24"/>
                <w:szCs w:val="24"/>
              </w:rPr>
              <w:t>60</w:t>
            </w:r>
          </w:p>
        </w:tc>
        <w:tc>
          <w:tcPr>
            <w:tcW w:w="1517" w:type="dxa"/>
          </w:tcPr>
          <w:p w14:paraId="77CF9039" w14:textId="0C54A1B8" w:rsidR="00FE4187" w:rsidRPr="00E353F2" w:rsidRDefault="00A84EC7" w:rsidP="0051682C">
            <w:pPr>
              <w:spacing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60</w:t>
            </w:r>
            <w:r w:rsidR="00FE4187">
              <w:rPr>
                <w:rFonts w:ascii="Times New Roman" w:eastAsia="Times New Roman" w:hAnsi="Times New Roman" w:cs="Times New Roman"/>
                <w:color w:val="000000"/>
                <w:sz w:val="24"/>
                <w:szCs w:val="24"/>
              </w:rPr>
              <w:t xml:space="preserve"> (</w:t>
            </w:r>
            <w:r w:rsidR="0017217A">
              <w:rPr>
                <w:rFonts w:ascii="Times New Roman" w:eastAsia="Times New Roman" w:hAnsi="Times New Roman" w:cs="Times New Roman"/>
                <w:color w:val="000000"/>
                <w:sz w:val="24"/>
                <w:szCs w:val="24"/>
              </w:rPr>
              <w:t>100</w:t>
            </w:r>
            <w:r w:rsidR="00FE4187">
              <w:rPr>
                <w:rFonts w:ascii="Times New Roman" w:eastAsia="Times New Roman" w:hAnsi="Times New Roman" w:cs="Times New Roman"/>
                <w:color w:val="000000"/>
                <w:sz w:val="24"/>
                <w:szCs w:val="24"/>
              </w:rPr>
              <w:t>)</w:t>
            </w:r>
          </w:p>
        </w:tc>
        <w:tc>
          <w:tcPr>
            <w:tcW w:w="1898" w:type="dxa"/>
            <w:vAlign w:val="bottom"/>
          </w:tcPr>
          <w:p w14:paraId="66B8E3A8" w14:textId="5BAC308E"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color w:val="000000"/>
                <w:sz w:val="24"/>
                <w:szCs w:val="24"/>
              </w:rPr>
              <w:t>98</w:t>
            </w:r>
            <w:r>
              <w:rPr>
                <w:rFonts w:ascii="Times New Roman" w:hAnsi="Times New Roman" w:cs="Times New Roman"/>
                <w:color w:val="000000"/>
                <w:sz w:val="24"/>
                <w:szCs w:val="24"/>
              </w:rPr>
              <w:t xml:space="preserve"> (22.07)</w:t>
            </w:r>
          </w:p>
        </w:tc>
        <w:tc>
          <w:tcPr>
            <w:tcW w:w="1308" w:type="dxa"/>
          </w:tcPr>
          <w:p w14:paraId="5E0292D9" w14:textId="393203D5"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sz w:val="24"/>
                <w:szCs w:val="24"/>
              </w:rPr>
              <w:t>1.63±0.11</w:t>
            </w:r>
          </w:p>
        </w:tc>
        <w:tc>
          <w:tcPr>
            <w:tcW w:w="974" w:type="dxa"/>
          </w:tcPr>
          <w:p w14:paraId="23C88179"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c>
          <w:tcPr>
            <w:tcW w:w="822" w:type="dxa"/>
          </w:tcPr>
          <w:p w14:paraId="5E1BD559"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c>
          <w:tcPr>
            <w:tcW w:w="767" w:type="dxa"/>
          </w:tcPr>
          <w:p w14:paraId="6CD4A1BA"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r>
      <w:tr w:rsidR="00FE4187" w:rsidRPr="00E353F2" w14:paraId="703F8594" w14:textId="77777777" w:rsidTr="00647642">
        <w:tc>
          <w:tcPr>
            <w:tcW w:w="1456" w:type="dxa"/>
          </w:tcPr>
          <w:p w14:paraId="16856E56" w14:textId="77777777" w:rsidR="00FE4187" w:rsidRPr="00647642" w:rsidRDefault="00FE4187"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Neck</w:t>
            </w:r>
          </w:p>
        </w:tc>
        <w:tc>
          <w:tcPr>
            <w:tcW w:w="1257" w:type="dxa"/>
          </w:tcPr>
          <w:p w14:paraId="17E68E25" w14:textId="6C4D83E9"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eastAsia="Times New Roman" w:hAnsi="Times New Roman" w:cs="Times New Roman"/>
                <w:color w:val="000000"/>
                <w:sz w:val="24"/>
                <w:szCs w:val="24"/>
              </w:rPr>
              <w:t>60</w:t>
            </w:r>
          </w:p>
        </w:tc>
        <w:tc>
          <w:tcPr>
            <w:tcW w:w="1517" w:type="dxa"/>
          </w:tcPr>
          <w:p w14:paraId="02EF2170" w14:textId="78FFF26B" w:rsidR="00FE4187" w:rsidRPr="00E353F2" w:rsidRDefault="00A84EC7" w:rsidP="0051682C">
            <w:pPr>
              <w:spacing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54</w:t>
            </w:r>
            <w:r w:rsidR="00FE4187">
              <w:rPr>
                <w:rFonts w:ascii="Times New Roman" w:eastAsia="Times New Roman" w:hAnsi="Times New Roman" w:cs="Times New Roman"/>
                <w:color w:val="000000"/>
                <w:sz w:val="24"/>
                <w:szCs w:val="24"/>
              </w:rPr>
              <w:t xml:space="preserve"> (</w:t>
            </w:r>
            <w:r w:rsidR="00F45E61">
              <w:rPr>
                <w:rFonts w:ascii="Times New Roman" w:eastAsia="Times New Roman" w:hAnsi="Times New Roman" w:cs="Times New Roman"/>
                <w:color w:val="000000"/>
                <w:sz w:val="24"/>
                <w:szCs w:val="24"/>
              </w:rPr>
              <w:t>9</w:t>
            </w:r>
            <w:r w:rsidR="00FE4187">
              <w:rPr>
                <w:rFonts w:ascii="Times New Roman" w:eastAsia="Times New Roman" w:hAnsi="Times New Roman" w:cs="Times New Roman"/>
                <w:color w:val="000000"/>
                <w:sz w:val="24"/>
                <w:szCs w:val="24"/>
              </w:rPr>
              <w:t>0)</w:t>
            </w:r>
          </w:p>
        </w:tc>
        <w:tc>
          <w:tcPr>
            <w:tcW w:w="1898" w:type="dxa"/>
            <w:vAlign w:val="bottom"/>
          </w:tcPr>
          <w:p w14:paraId="02E7DE10" w14:textId="1AEFF74E"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color w:val="000000"/>
                <w:sz w:val="24"/>
                <w:szCs w:val="24"/>
              </w:rPr>
              <w:t>54</w:t>
            </w:r>
            <w:r>
              <w:rPr>
                <w:rFonts w:ascii="Times New Roman" w:hAnsi="Times New Roman" w:cs="Times New Roman"/>
                <w:color w:val="000000"/>
                <w:sz w:val="24"/>
                <w:szCs w:val="24"/>
              </w:rPr>
              <w:t xml:space="preserve"> (12.16)</w:t>
            </w:r>
          </w:p>
        </w:tc>
        <w:tc>
          <w:tcPr>
            <w:tcW w:w="1308" w:type="dxa"/>
          </w:tcPr>
          <w:p w14:paraId="143EBD45" w14:textId="1D2599D4"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sz w:val="24"/>
                <w:szCs w:val="24"/>
              </w:rPr>
              <w:t>0.90±0.04</w:t>
            </w:r>
          </w:p>
        </w:tc>
        <w:tc>
          <w:tcPr>
            <w:tcW w:w="974" w:type="dxa"/>
          </w:tcPr>
          <w:p w14:paraId="45EFAF0C"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c>
          <w:tcPr>
            <w:tcW w:w="822" w:type="dxa"/>
          </w:tcPr>
          <w:p w14:paraId="171B4BEF"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c>
          <w:tcPr>
            <w:tcW w:w="767" w:type="dxa"/>
          </w:tcPr>
          <w:p w14:paraId="0D3CCADF"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r>
      <w:tr w:rsidR="00FE4187" w:rsidRPr="00E353F2" w14:paraId="417E181E" w14:textId="77777777" w:rsidTr="00647642">
        <w:tc>
          <w:tcPr>
            <w:tcW w:w="1456" w:type="dxa"/>
          </w:tcPr>
          <w:p w14:paraId="4FF4844A" w14:textId="77777777" w:rsidR="00FE4187" w:rsidRPr="00647642" w:rsidRDefault="00FE4187"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Abdomen</w:t>
            </w:r>
          </w:p>
        </w:tc>
        <w:tc>
          <w:tcPr>
            <w:tcW w:w="1257" w:type="dxa"/>
          </w:tcPr>
          <w:p w14:paraId="7283D8BB" w14:textId="15C4EC19"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eastAsia="Times New Roman" w:hAnsi="Times New Roman" w:cs="Times New Roman"/>
                <w:color w:val="000000"/>
                <w:sz w:val="24"/>
                <w:szCs w:val="24"/>
              </w:rPr>
              <w:t>60</w:t>
            </w:r>
          </w:p>
        </w:tc>
        <w:tc>
          <w:tcPr>
            <w:tcW w:w="1517" w:type="dxa"/>
          </w:tcPr>
          <w:p w14:paraId="686210B8" w14:textId="3279260F" w:rsidR="00FE4187" w:rsidRPr="00E353F2" w:rsidRDefault="007A220E" w:rsidP="0051682C">
            <w:pPr>
              <w:spacing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38</w:t>
            </w:r>
            <w:r w:rsidR="00FE4187">
              <w:rPr>
                <w:rFonts w:ascii="Times New Roman" w:eastAsia="Times New Roman" w:hAnsi="Times New Roman" w:cs="Times New Roman"/>
                <w:color w:val="000000"/>
                <w:sz w:val="24"/>
                <w:szCs w:val="24"/>
              </w:rPr>
              <w:t>(63.30)</w:t>
            </w:r>
          </w:p>
        </w:tc>
        <w:tc>
          <w:tcPr>
            <w:tcW w:w="1898" w:type="dxa"/>
            <w:vAlign w:val="bottom"/>
          </w:tcPr>
          <w:p w14:paraId="471E7392" w14:textId="4DCA63C3"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color w:val="000000"/>
                <w:sz w:val="24"/>
                <w:szCs w:val="24"/>
              </w:rPr>
              <w:t>38</w:t>
            </w:r>
            <w:r>
              <w:rPr>
                <w:rFonts w:ascii="Times New Roman" w:hAnsi="Times New Roman" w:cs="Times New Roman"/>
                <w:color w:val="000000"/>
                <w:sz w:val="24"/>
                <w:szCs w:val="24"/>
              </w:rPr>
              <w:t xml:space="preserve"> (8.56)</w:t>
            </w:r>
          </w:p>
        </w:tc>
        <w:tc>
          <w:tcPr>
            <w:tcW w:w="1308" w:type="dxa"/>
          </w:tcPr>
          <w:p w14:paraId="764488C5" w14:textId="075CDF50" w:rsidR="00FE4187" w:rsidRPr="00E353F2" w:rsidRDefault="00FE4187" w:rsidP="0051682C">
            <w:pPr>
              <w:tabs>
                <w:tab w:val="center" w:pos="576"/>
              </w:tabs>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sz w:val="24"/>
                <w:szCs w:val="24"/>
              </w:rPr>
              <w:t>0.63±0.06</w:t>
            </w:r>
          </w:p>
        </w:tc>
        <w:tc>
          <w:tcPr>
            <w:tcW w:w="974" w:type="dxa"/>
          </w:tcPr>
          <w:p w14:paraId="3E3FDA83" w14:textId="77777777" w:rsidR="00FE4187" w:rsidRPr="00E353F2" w:rsidRDefault="00FE4187" w:rsidP="0051682C">
            <w:pPr>
              <w:tabs>
                <w:tab w:val="center" w:pos="576"/>
              </w:tabs>
              <w:spacing w:line="240" w:lineRule="auto"/>
              <w:jc w:val="both"/>
              <w:rPr>
                <w:rFonts w:ascii="Times New Roman" w:eastAsia="Times New Roman" w:hAnsi="Times New Roman" w:cs="Times New Roman"/>
                <w:color w:val="000000"/>
                <w:sz w:val="24"/>
                <w:szCs w:val="24"/>
              </w:rPr>
            </w:pPr>
          </w:p>
        </w:tc>
        <w:tc>
          <w:tcPr>
            <w:tcW w:w="822" w:type="dxa"/>
          </w:tcPr>
          <w:p w14:paraId="32AEB1A0"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c>
          <w:tcPr>
            <w:tcW w:w="767" w:type="dxa"/>
          </w:tcPr>
          <w:p w14:paraId="72E11F63"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r>
      <w:tr w:rsidR="00FE4187" w:rsidRPr="00E353F2" w14:paraId="7523D396" w14:textId="77777777" w:rsidTr="00647642">
        <w:tc>
          <w:tcPr>
            <w:tcW w:w="1456" w:type="dxa"/>
          </w:tcPr>
          <w:p w14:paraId="1D701A2E" w14:textId="77777777" w:rsidR="00FE4187" w:rsidRPr="00647642" w:rsidRDefault="00FE4187"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Leg</w:t>
            </w:r>
          </w:p>
        </w:tc>
        <w:tc>
          <w:tcPr>
            <w:tcW w:w="1257" w:type="dxa"/>
          </w:tcPr>
          <w:p w14:paraId="70A92409" w14:textId="72A6CA2A"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eastAsia="Times New Roman" w:hAnsi="Times New Roman" w:cs="Times New Roman"/>
                <w:color w:val="000000"/>
                <w:sz w:val="24"/>
                <w:szCs w:val="24"/>
              </w:rPr>
              <w:t>60</w:t>
            </w:r>
          </w:p>
        </w:tc>
        <w:tc>
          <w:tcPr>
            <w:tcW w:w="1517" w:type="dxa"/>
          </w:tcPr>
          <w:p w14:paraId="16124C71" w14:textId="51E268A2" w:rsidR="00FE4187" w:rsidRPr="00E353F2" w:rsidRDefault="007A220E" w:rsidP="0051682C">
            <w:pPr>
              <w:spacing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28</w:t>
            </w:r>
            <w:r w:rsidR="00FE4187">
              <w:rPr>
                <w:rFonts w:ascii="Times New Roman" w:eastAsia="Times New Roman" w:hAnsi="Times New Roman" w:cs="Times New Roman"/>
                <w:color w:val="000000"/>
                <w:sz w:val="24"/>
                <w:szCs w:val="24"/>
              </w:rPr>
              <w:t xml:space="preserve"> (46.</w:t>
            </w:r>
            <w:r w:rsidR="00C100F7">
              <w:rPr>
                <w:rFonts w:ascii="Times New Roman" w:eastAsia="Times New Roman" w:hAnsi="Times New Roman" w:cs="Times New Roman"/>
                <w:color w:val="000000"/>
                <w:sz w:val="24"/>
                <w:szCs w:val="24"/>
              </w:rPr>
              <w:t>67</w:t>
            </w:r>
            <w:r w:rsidR="00FE4187">
              <w:rPr>
                <w:rFonts w:ascii="Times New Roman" w:eastAsia="Times New Roman" w:hAnsi="Times New Roman" w:cs="Times New Roman"/>
                <w:color w:val="000000"/>
                <w:sz w:val="24"/>
                <w:szCs w:val="24"/>
              </w:rPr>
              <w:t>)</w:t>
            </w:r>
          </w:p>
        </w:tc>
        <w:tc>
          <w:tcPr>
            <w:tcW w:w="1898" w:type="dxa"/>
            <w:vAlign w:val="bottom"/>
          </w:tcPr>
          <w:p w14:paraId="23D8587E" w14:textId="5016CF0F"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color w:val="000000"/>
                <w:sz w:val="24"/>
                <w:szCs w:val="24"/>
              </w:rPr>
              <w:t>45</w:t>
            </w:r>
            <w:r>
              <w:rPr>
                <w:rFonts w:ascii="Times New Roman" w:hAnsi="Times New Roman" w:cs="Times New Roman"/>
                <w:color w:val="000000"/>
                <w:sz w:val="24"/>
                <w:szCs w:val="24"/>
              </w:rPr>
              <w:t xml:space="preserve"> (10.14)</w:t>
            </w:r>
          </w:p>
        </w:tc>
        <w:tc>
          <w:tcPr>
            <w:tcW w:w="1308" w:type="dxa"/>
          </w:tcPr>
          <w:p w14:paraId="3DC7B0EA" w14:textId="383F2A14" w:rsidR="00FE4187" w:rsidRPr="00E353F2" w:rsidRDefault="00FE4187" w:rsidP="0051682C">
            <w:pPr>
              <w:spacing w:line="240" w:lineRule="auto"/>
              <w:jc w:val="both"/>
              <w:rPr>
                <w:rFonts w:ascii="Times New Roman" w:eastAsia="Times New Roman" w:hAnsi="Times New Roman" w:cs="Times New Roman"/>
                <w:color w:val="000000"/>
                <w:sz w:val="24"/>
                <w:szCs w:val="24"/>
              </w:rPr>
            </w:pPr>
            <w:r w:rsidRPr="00E353F2">
              <w:rPr>
                <w:rFonts w:ascii="Times New Roman" w:hAnsi="Times New Roman" w:cs="Times New Roman"/>
                <w:sz w:val="24"/>
                <w:szCs w:val="24"/>
              </w:rPr>
              <w:t>0.75±0.056</w:t>
            </w:r>
          </w:p>
        </w:tc>
        <w:tc>
          <w:tcPr>
            <w:tcW w:w="974" w:type="dxa"/>
          </w:tcPr>
          <w:p w14:paraId="30DAE45D"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c>
          <w:tcPr>
            <w:tcW w:w="822" w:type="dxa"/>
          </w:tcPr>
          <w:p w14:paraId="58779814"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c>
          <w:tcPr>
            <w:tcW w:w="767" w:type="dxa"/>
          </w:tcPr>
          <w:p w14:paraId="7F121E5D" w14:textId="77777777" w:rsidR="00FE4187" w:rsidRPr="00E353F2" w:rsidRDefault="00FE4187" w:rsidP="0051682C">
            <w:pPr>
              <w:spacing w:line="240" w:lineRule="auto"/>
              <w:jc w:val="both"/>
              <w:rPr>
                <w:rFonts w:ascii="Times New Roman" w:eastAsia="Times New Roman" w:hAnsi="Times New Roman" w:cs="Times New Roman"/>
                <w:color w:val="000000"/>
                <w:sz w:val="24"/>
                <w:szCs w:val="24"/>
              </w:rPr>
            </w:pPr>
          </w:p>
        </w:tc>
      </w:tr>
      <w:tr w:rsidR="00FE4187" w:rsidRPr="00E353F2" w14:paraId="6104C710" w14:textId="77777777" w:rsidTr="00647642">
        <w:tc>
          <w:tcPr>
            <w:tcW w:w="1456" w:type="dxa"/>
          </w:tcPr>
          <w:p w14:paraId="7A7920CB" w14:textId="77777777" w:rsidR="00FE4187" w:rsidRPr="00647642" w:rsidRDefault="00FE4187"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Tail</w:t>
            </w:r>
          </w:p>
        </w:tc>
        <w:tc>
          <w:tcPr>
            <w:tcW w:w="1257" w:type="dxa"/>
          </w:tcPr>
          <w:p w14:paraId="13EBFCF7" w14:textId="2BBE2099" w:rsidR="00FE4187" w:rsidRPr="00E353F2" w:rsidRDefault="00FE4187" w:rsidP="0051682C">
            <w:pPr>
              <w:spacing w:line="240" w:lineRule="auto"/>
              <w:jc w:val="both"/>
              <w:rPr>
                <w:rFonts w:ascii="Times New Roman" w:eastAsia="Times New Roman" w:hAnsi="Times New Roman" w:cs="Times New Roman"/>
                <w:bCs/>
                <w:color w:val="000000"/>
                <w:sz w:val="24"/>
                <w:szCs w:val="24"/>
              </w:rPr>
            </w:pPr>
            <w:r w:rsidRPr="00E353F2">
              <w:rPr>
                <w:rFonts w:ascii="Times New Roman" w:eastAsia="Times New Roman" w:hAnsi="Times New Roman" w:cs="Times New Roman"/>
                <w:color w:val="000000"/>
                <w:sz w:val="24"/>
                <w:szCs w:val="24"/>
              </w:rPr>
              <w:t>60</w:t>
            </w:r>
          </w:p>
        </w:tc>
        <w:tc>
          <w:tcPr>
            <w:tcW w:w="1517" w:type="dxa"/>
          </w:tcPr>
          <w:p w14:paraId="2D780BDA" w14:textId="5BAD41D8" w:rsidR="00FE4187" w:rsidRPr="00E353F2" w:rsidRDefault="00F63F94" w:rsidP="0051682C">
            <w:pPr>
              <w:spacing w:line="240" w:lineRule="auto"/>
              <w:jc w:val="both"/>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24</w:t>
            </w:r>
            <w:r w:rsidR="00FE4187" w:rsidRPr="00290049">
              <w:rPr>
                <w:rFonts w:ascii="Times New Roman" w:eastAsia="Times New Roman" w:hAnsi="Times New Roman" w:cs="Times New Roman"/>
                <w:bCs/>
                <w:color w:val="000000"/>
                <w:sz w:val="24"/>
                <w:szCs w:val="24"/>
              </w:rPr>
              <w:t xml:space="preserve"> (</w:t>
            </w:r>
            <w:r w:rsidR="00C100F7">
              <w:rPr>
                <w:rFonts w:ascii="Times New Roman" w:eastAsia="Times New Roman" w:hAnsi="Times New Roman" w:cs="Times New Roman"/>
                <w:bCs/>
                <w:color w:val="000000"/>
                <w:sz w:val="24"/>
                <w:szCs w:val="24"/>
              </w:rPr>
              <w:t>100</w:t>
            </w:r>
            <w:r w:rsidR="00FE4187" w:rsidRPr="00290049">
              <w:rPr>
                <w:rFonts w:ascii="Times New Roman" w:eastAsia="Times New Roman" w:hAnsi="Times New Roman" w:cs="Times New Roman"/>
                <w:bCs/>
                <w:color w:val="000000"/>
                <w:sz w:val="24"/>
                <w:szCs w:val="24"/>
              </w:rPr>
              <w:t>)</w:t>
            </w:r>
          </w:p>
        </w:tc>
        <w:tc>
          <w:tcPr>
            <w:tcW w:w="1898" w:type="dxa"/>
            <w:vAlign w:val="bottom"/>
          </w:tcPr>
          <w:p w14:paraId="5F5454E3" w14:textId="6FB92973" w:rsidR="00FE4187" w:rsidRPr="00E353F2" w:rsidRDefault="00FE4187" w:rsidP="0051682C">
            <w:pPr>
              <w:spacing w:line="240" w:lineRule="auto"/>
              <w:jc w:val="both"/>
              <w:rPr>
                <w:rFonts w:ascii="Times New Roman" w:eastAsia="Times New Roman" w:hAnsi="Times New Roman" w:cs="Times New Roman"/>
                <w:bCs/>
                <w:color w:val="000000"/>
                <w:sz w:val="24"/>
                <w:szCs w:val="24"/>
              </w:rPr>
            </w:pPr>
            <w:r w:rsidRPr="00E353F2">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(5.41)</w:t>
            </w:r>
          </w:p>
        </w:tc>
        <w:tc>
          <w:tcPr>
            <w:tcW w:w="1308" w:type="dxa"/>
          </w:tcPr>
          <w:p w14:paraId="41497B68" w14:textId="2637A503" w:rsidR="00FE4187" w:rsidRPr="00E353F2" w:rsidRDefault="00FE4187" w:rsidP="0051682C">
            <w:pPr>
              <w:spacing w:line="240" w:lineRule="auto"/>
              <w:jc w:val="both"/>
              <w:rPr>
                <w:rFonts w:ascii="Times New Roman" w:eastAsia="Times New Roman" w:hAnsi="Times New Roman" w:cs="Times New Roman"/>
                <w:b/>
                <w:color w:val="000000"/>
                <w:sz w:val="24"/>
                <w:szCs w:val="24"/>
              </w:rPr>
            </w:pPr>
            <w:r w:rsidRPr="00E353F2">
              <w:rPr>
                <w:rFonts w:ascii="Times New Roman" w:hAnsi="Times New Roman" w:cs="Times New Roman"/>
                <w:sz w:val="24"/>
                <w:szCs w:val="24"/>
              </w:rPr>
              <w:t>0.40±0.064</w:t>
            </w:r>
          </w:p>
        </w:tc>
        <w:tc>
          <w:tcPr>
            <w:tcW w:w="974" w:type="dxa"/>
          </w:tcPr>
          <w:p w14:paraId="3B1010AF" w14:textId="77777777" w:rsidR="00FE4187" w:rsidRPr="00E353F2" w:rsidRDefault="00FE4187" w:rsidP="0051682C">
            <w:pPr>
              <w:spacing w:line="240" w:lineRule="auto"/>
              <w:jc w:val="both"/>
              <w:rPr>
                <w:rFonts w:ascii="Times New Roman" w:eastAsia="Times New Roman" w:hAnsi="Times New Roman" w:cs="Times New Roman"/>
                <w:b/>
                <w:color w:val="000000"/>
                <w:sz w:val="24"/>
                <w:szCs w:val="24"/>
              </w:rPr>
            </w:pPr>
          </w:p>
        </w:tc>
        <w:tc>
          <w:tcPr>
            <w:tcW w:w="822" w:type="dxa"/>
          </w:tcPr>
          <w:p w14:paraId="725CE37C" w14:textId="77777777" w:rsidR="00FE4187" w:rsidRPr="00E353F2" w:rsidRDefault="00FE4187" w:rsidP="0051682C">
            <w:pPr>
              <w:spacing w:line="240" w:lineRule="auto"/>
              <w:jc w:val="both"/>
              <w:rPr>
                <w:rFonts w:ascii="Times New Roman" w:eastAsia="Times New Roman" w:hAnsi="Times New Roman" w:cs="Times New Roman"/>
                <w:b/>
                <w:color w:val="000000"/>
                <w:sz w:val="24"/>
                <w:szCs w:val="24"/>
              </w:rPr>
            </w:pPr>
          </w:p>
        </w:tc>
        <w:tc>
          <w:tcPr>
            <w:tcW w:w="767" w:type="dxa"/>
          </w:tcPr>
          <w:p w14:paraId="70900B0C" w14:textId="77777777" w:rsidR="00FE4187" w:rsidRPr="00E353F2" w:rsidRDefault="00FE4187" w:rsidP="0051682C">
            <w:pPr>
              <w:spacing w:line="240" w:lineRule="auto"/>
              <w:jc w:val="both"/>
              <w:rPr>
                <w:rFonts w:ascii="Times New Roman" w:eastAsia="Times New Roman" w:hAnsi="Times New Roman" w:cs="Times New Roman"/>
                <w:b/>
                <w:color w:val="000000"/>
                <w:sz w:val="24"/>
                <w:szCs w:val="24"/>
              </w:rPr>
            </w:pPr>
          </w:p>
        </w:tc>
      </w:tr>
      <w:tr w:rsidR="00FE4187" w:rsidRPr="00E353F2" w14:paraId="3C542792" w14:textId="77777777" w:rsidTr="00647642">
        <w:tc>
          <w:tcPr>
            <w:tcW w:w="1456" w:type="dxa"/>
          </w:tcPr>
          <w:p w14:paraId="59551428" w14:textId="3244842A" w:rsidR="00FE4187" w:rsidRPr="00647642" w:rsidRDefault="00FE4187" w:rsidP="0051682C">
            <w:pPr>
              <w:spacing w:line="240" w:lineRule="auto"/>
              <w:jc w:val="both"/>
              <w:rPr>
                <w:rFonts w:ascii="Times New Roman" w:eastAsia="Times New Roman" w:hAnsi="Times New Roman" w:cs="Times New Roman"/>
                <w:b/>
                <w:color w:val="000000"/>
                <w:sz w:val="24"/>
                <w:szCs w:val="24"/>
              </w:rPr>
            </w:pPr>
            <w:r w:rsidRPr="00647642">
              <w:rPr>
                <w:rFonts w:ascii="Times New Roman" w:eastAsia="Times New Roman" w:hAnsi="Times New Roman" w:cs="Times New Roman"/>
                <w:b/>
                <w:color w:val="000000"/>
                <w:sz w:val="24"/>
                <w:szCs w:val="24"/>
              </w:rPr>
              <w:t>Back</w:t>
            </w:r>
          </w:p>
        </w:tc>
        <w:tc>
          <w:tcPr>
            <w:tcW w:w="1257" w:type="dxa"/>
          </w:tcPr>
          <w:p w14:paraId="2FF31C72" w14:textId="37F5664C" w:rsidR="00FE4187" w:rsidRPr="00E353F2" w:rsidRDefault="00FE4187" w:rsidP="0051682C">
            <w:pPr>
              <w:spacing w:line="240" w:lineRule="auto"/>
              <w:jc w:val="both"/>
              <w:rPr>
                <w:rFonts w:ascii="Times New Roman" w:eastAsia="Times New Roman" w:hAnsi="Times New Roman" w:cs="Times New Roman"/>
                <w:bCs/>
                <w:color w:val="000000"/>
                <w:sz w:val="24"/>
                <w:szCs w:val="24"/>
              </w:rPr>
            </w:pPr>
            <w:r w:rsidRPr="00E353F2">
              <w:rPr>
                <w:rFonts w:ascii="Times New Roman" w:eastAsia="Times New Roman" w:hAnsi="Times New Roman" w:cs="Times New Roman"/>
                <w:color w:val="000000"/>
                <w:sz w:val="24"/>
                <w:szCs w:val="24"/>
              </w:rPr>
              <w:t>60</w:t>
            </w:r>
          </w:p>
        </w:tc>
        <w:tc>
          <w:tcPr>
            <w:tcW w:w="1517" w:type="dxa"/>
          </w:tcPr>
          <w:p w14:paraId="6FAB4AC2" w14:textId="3CEB59F3" w:rsidR="00FE4187" w:rsidRPr="00E353F2" w:rsidRDefault="00F63F94" w:rsidP="0051682C">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 (100)</w:t>
            </w:r>
          </w:p>
        </w:tc>
        <w:tc>
          <w:tcPr>
            <w:tcW w:w="1898" w:type="dxa"/>
            <w:vAlign w:val="bottom"/>
          </w:tcPr>
          <w:p w14:paraId="1C971A0F" w14:textId="52610936" w:rsidR="00FE4187" w:rsidRPr="00E353F2" w:rsidRDefault="00FE4187" w:rsidP="0051682C">
            <w:pPr>
              <w:spacing w:line="240" w:lineRule="auto"/>
              <w:jc w:val="both"/>
              <w:rPr>
                <w:rFonts w:ascii="Times New Roman" w:eastAsia="Times New Roman" w:hAnsi="Times New Roman" w:cs="Times New Roman"/>
                <w:bCs/>
                <w:color w:val="000000"/>
                <w:sz w:val="24"/>
                <w:szCs w:val="24"/>
              </w:rPr>
            </w:pPr>
            <w:r w:rsidRPr="00E353F2">
              <w:rPr>
                <w:rFonts w:ascii="Times New Roman" w:hAnsi="Times New Roman" w:cs="Times New Roman"/>
                <w:color w:val="000000"/>
                <w:sz w:val="24"/>
                <w:szCs w:val="24"/>
              </w:rPr>
              <w:t>109</w:t>
            </w:r>
            <w:r>
              <w:rPr>
                <w:rFonts w:ascii="Times New Roman" w:hAnsi="Times New Roman" w:cs="Times New Roman"/>
                <w:color w:val="000000"/>
                <w:sz w:val="24"/>
                <w:szCs w:val="24"/>
              </w:rPr>
              <w:t xml:space="preserve"> (24.55)</w:t>
            </w:r>
          </w:p>
        </w:tc>
        <w:tc>
          <w:tcPr>
            <w:tcW w:w="1308" w:type="dxa"/>
          </w:tcPr>
          <w:p w14:paraId="6BCF605A" w14:textId="655404E4" w:rsidR="00FE4187" w:rsidRPr="00E353F2" w:rsidRDefault="00FE4187" w:rsidP="0051682C">
            <w:pPr>
              <w:spacing w:line="240" w:lineRule="auto"/>
              <w:jc w:val="both"/>
              <w:rPr>
                <w:rFonts w:ascii="Times New Roman" w:hAnsi="Times New Roman" w:cs="Times New Roman"/>
                <w:sz w:val="24"/>
                <w:szCs w:val="24"/>
              </w:rPr>
            </w:pPr>
            <w:r w:rsidRPr="00E353F2">
              <w:rPr>
                <w:rFonts w:ascii="Times New Roman" w:hAnsi="Times New Roman" w:cs="Times New Roman"/>
                <w:sz w:val="24"/>
                <w:szCs w:val="24"/>
              </w:rPr>
              <w:t>1.82±0.11</w:t>
            </w:r>
          </w:p>
        </w:tc>
        <w:tc>
          <w:tcPr>
            <w:tcW w:w="974" w:type="dxa"/>
          </w:tcPr>
          <w:p w14:paraId="0DB051A9" w14:textId="77777777" w:rsidR="00FE4187" w:rsidRPr="00E353F2" w:rsidRDefault="00FE4187" w:rsidP="0051682C">
            <w:pPr>
              <w:spacing w:line="240" w:lineRule="auto"/>
              <w:jc w:val="both"/>
              <w:rPr>
                <w:rFonts w:ascii="Times New Roman" w:eastAsia="Times New Roman" w:hAnsi="Times New Roman" w:cs="Times New Roman"/>
                <w:b/>
                <w:color w:val="000000"/>
                <w:sz w:val="24"/>
                <w:szCs w:val="24"/>
              </w:rPr>
            </w:pPr>
          </w:p>
        </w:tc>
        <w:tc>
          <w:tcPr>
            <w:tcW w:w="822" w:type="dxa"/>
          </w:tcPr>
          <w:p w14:paraId="403988B3" w14:textId="77777777" w:rsidR="00FE4187" w:rsidRPr="00E353F2" w:rsidRDefault="00FE4187" w:rsidP="0051682C">
            <w:pPr>
              <w:spacing w:line="240" w:lineRule="auto"/>
              <w:jc w:val="both"/>
              <w:rPr>
                <w:rFonts w:ascii="Times New Roman" w:eastAsia="Times New Roman" w:hAnsi="Times New Roman" w:cs="Times New Roman"/>
                <w:b/>
                <w:color w:val="000000"/>
                <w:sz w:val="24"/>
                <w:szCs w:val="24"/>
              </w:rPr>
            </w:pPr>
          </w:p>
        </w:tc>
        <w:tc>
          <w:tcPr>
            <w:tcW w:w="767" w:type="dxa"/>
          </w:tcPr>
          <w:p w14:paraId="7A3E1FBA" w14:textId="77777777" w:rsidR="00FE4187" w:rsidRPr="00E353F2" w:rsidRDefault="00FE4187" w:rsidP="0051682C">
            <w:pPr>
              <w:spacing w:line="240" w:lineRule="auto"/>
              <w:jc w:val="both"/>
              <w:rPr>
                <w:rFonts w:ascii="Times New Roman" w:eastAsia="Times New Roman" w:hAnsi="Times New Roman" w:cs="Times New Roman"/>
                <w:b/>
                <w:color w:val="000000"/>
                <w:sz w:val="24"/>
                <w:szCs w:val="24"/>
              </w:rPr>
            </w:pPr>
          </w:p>
        </w:tc>
      </w:tr>
    </w:tbl>
    <w:p w14:paraId="2AF2CE43" w14:textId="77777777" w:rsidR="00645B77" w:rsidRPr="0066398D" w:rsidRDefault="00645B77" w:rsidP="0051682C">
      <w:pPr>
        <w:spacing w:after="160" w:line="240" w:lineRule="auto"/>
        <w:jc w:val="both"/>
        <w:rPr>
          <w:rFonts w:ascii="Times New Roman" w:hAnsi="Times New Roman" w:cs="Times New Roman"/>
          <w:sz w:val="24"/>
          <w:szCs w:val="24"/>
        </w:rPr>
      </w:pPr>
      <w:r w:rsidRPr="0066398D">
        <w:rPr>
          <w:rFonts w:ascii="Times New Roman" w:hAnsi="Times New Roman" w:cs="Times New Roman"/>
          <w:sz w:val="24"/>
          <w:szCs w:val="24"/>
        </w:rPr>
        <w:t xml:space="preserve">This table summarizes the distribution of </w:t>
      </w:r>
      <w:r w:rsidRPr="0066398D">
        <w:rPr>
          <w:rFonts w:ascii="Times New Roman" w:hAnsi="Times New Roman" w:cs="Times New Roman"/>
          <w:i/>
          <w:iCs/>
          <w:sz w:val="24"/>
          <w:szCs w:val="24"/>
        </w:rPr>
        <w:t>Ixodes</w:t>
      </w:r>
      <w:r w:rsidRPr="0066398D">
        <w:rPr>
          <w:rFonts w:ascii="Times New Roman" w:hAnsi="Times New Roman" w:cs="Times New Roman"/>
          <w:sz w:val="24"/>
          <w:szCs w:val="24"/>
        </w:rPr>
        <w:t xml:space="preserve"> ticks on different body parts of cane rats, showing the number of hosts examined, percentage infected, total tick counts, mean intensity, and statistical significance of infestation differences across predilection sites.</w:t>
      </w:r>
    </w:p>
    <w:p w14:paraId="55A93453" w14:textId="4CD3F929" w:rsidR="00E21783" w:rsidRDefault="009B0CB0" w:rsidP="0051682C">
      <w:pPr>
        <w:spacing w:after="16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650913">
        <w:rPr>
          <w:rFonts w:ascii="Times New Roman" w:hAnsi="Times New Roman" w:cs="Times New Roman"/>
          <w:b/>
          <w:bCs/>
          <w:sz w:val="24"/>
          <w:szCs w:val="24"/>
        </w:rPr>
        <w:t>2</w:t>
      </w:r>
      <w:r>
        <w:rPr>
          <w:rFonts w:ascii="Times New Roman" w:hAnsi="Times New Roman" w:cs="Times New Roman"/>
          <w:b/>
          <w:bCs/>
          <w:sz w:val="24"/>
          <w:szCs w:val="24"/>
        </w:rPr>
        <w:t xml:space="preserve">: </w:t>
      </w:r>
      <w:r>
        <w:rPr>
          <w:rFonts w:ascii="Times New Roman" w:hAnsi="Times New Roman" w:cs="Times New Roman"/>
          <w:b/>
          <w:sz w:val="24"/>
          <w:szCs w:val="24"/>
        </w:rPr>
        <w:t>Overall Prevalence of Ecto- and Gastrointestinal Parasites B</w:t>
      </w:r>
      <w:r w:rsidRPr="00D1203B">
        <w:rPr>
          <w:rFonts w:ascii="Times New Roman" w:hAnsi="Times New Roman" w:cs="Times New Roman"/>
          <w:b/>
          <w:sz w:val="24"/>
          <w:szCs w:val="24"/>
        </w:rPr>
        <w:t>etw</w:t>
      </w:r>
      <w:r>
        <w:rPr>
          <w:rFonts w:ascii="Times New Roman" w:hAnsi="Times New Roman" w:cs="Times New Roman"/>
          <w:b/>
          <w:sz w:val="24"/>
          <w:szCs w:val="24"/>
        </w:rPr>
        <w:t>een Male and Female Cane Rats across the Study S</w:t>
      </w:r>
      <w:r w:rsidRPr="00D1203B">
        <w:rPr>
          <w:rFonts w:ascii="Times New Roman" w:hAnsi="Times New Roman" w:cs="Times New Roman"/>
          <w:b/>
          <w:sz w:val="24"/>
          <w:szCs w:val="24"/>
        </w:rPr>
        <w:t>ites.</w:t>
      </w:r>
    </w:p>
    <w:tbl>
      <w:tblPr>
        <w:tblStyle w:val="TableGrid"/>
        <w:tblW w:w="935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986"/>
        <w:gridCol w:w="1275"/>
        <w:gridCol w:w="1355"/>
        <w:gridCol w:w="1480"/>
        <w:gridCol w:w="1418"/>
        <w:gridCol w:w="1843"/>
      </w:tblGrid>
      <w:tr w:rsidR="00A80467" w:rsidRPr="003B48D7" w14:paraId="2909022D" w14:textId="77777777" w:rsidTr="007B28E0">
        <w:trPr>
          <w:trHeight w:val="1079"/>
        </w:trPr>
        <w:tc>
          <w:tcPr>
            <w:tcW w:w="1986" w:type="dxa"/>
            <w:tcBorders>
              <w:top w:val="single" w:sz="4" w:space="0" w:color="auto"/>
              <w:bottom w:val="single" w:sz="4" w:space="0" w:color="auto"/>
            </w:tcBorders>
          </w:tcPr>
          <w:p w14:paraId="69131D31" w14:textId="77777777" w:rsidR="0017180D" w:rsidRPr="00DE2D24" w:rsidRDefault="0017180D" w:rsidP="0051682C">
            <w:pPr>
              <w:spacing w:line="240" w:lineRule="auto"/>
              <w:jc w:val="both"/>
              <w:rPr>
                <w:rFonts w:ascii="Times New Roman" w:eastAsia="Times New Roman" w:hAnsi="Times New Roman" w:cs="Times New Roman"/>
                <w:color w:val="000000"/>
                <w:sz w:val="24"/>
                <w:szCs w:val="24"/>
              </w:rPr>
            </w:pPr>
          </w:p>
        </w:tc>
        <w:tc>
          <w:tcPr>
            <w:tcW w:w="1275" w:type="dxa"/>
            <w:tcBorders>
              <w:top w:val="single" w:sz="4" w:space="0" w:color="auto"/>
              <w:bottom w:val="single" w:sz="4" w:space="0" w:color="auto"/>
            </w:tcBorders>
          </w:tcPr>
          <w:p w14:paraId="5C3E4DF1" w14:textId="00416D84" w:rsidR="0017180D" w:rsidRPr="007B28E0" w:rsidRDefault="0017180D" w:rsidP="0051682C">
            <w:pPr>
              <w:spacing w:line="240" w:lineRule="auto"/>
              <w:jc w:val="both"/>
              <w:rPr>
                <w:rFonts w:ascii="Times New Roman" w:eastAsia="Times New Roman" w:hAnsi="Times New Roman" w:cs="Times New Roman"/>
                <w:b/>
                <w:bCs/>
                <w:color w:val="000000"/>
                <w:sz w:val="24"/>
                <w:szCs w:val="24"/>
              </w:rPr>
            </w:pPr>
            <w:r w:rsidRPr="007B28E0">
              <w:rPr>
                <w:rFonts w:ascii="Times New Roman" w:eastAsia="Times New Roman" w:hAnsi="Times New Roman" w:cs="Times New Roman"/>
                <w:b/>
                <w:bCs/>
                <w:color w:val="000000"/>
                <w:sz w:val="24"/>
                <w:szCs w:val="24"/>
              </w:rPr>
              <w:t xml:space="preserve">Sex         </w:t>
            </w:r>
          </w:p>
        </w:tc>
        <w:tc>
          <w:tcPr>
            <w:tcW w:w="1355" w:type="dxa"/>
            <w:tcBorders>
              <w:top w:val="single" w:sz="4" w:space="0" w:color="auto"/>
              <w:bottom w:val="single" w:sz="4" w:space="0" w:color="auto"/>
            </w:tcBorders>
          </w:tcPr>
          <w:p w14:paraId="5D4103A5" w14:textId="77777777" w:rsidR="0017180D" w:rsidRPr="007B28E0" w:rsidRDefault="0017180D" w:rsidP="0051682C">
            <w:pPr>
              <w:spacing w:line="240" w:lineRule="auto"/>
              <w:jc w:val="both"/>
              <w:rPr>
                <w:rFonts w:ascii="Times New Roman" w:eastAsia="Times New Roman" w:hAnsi="Times New Roman" w:cs="Times New Roman"/>
                <w:b/>
                <w:bCs/>
                <w:color w:val="000000"/>
                <w:sz w:val="24"/>
                <w:szCs w:val="24"/>
              </w:rPr>
            </w:pPr>
            <w:r w:rsidRPr="007B28E0">
              <w:rPr>
                <w:rFonts w:ascii="Times New Roman" w:eastAsia="Times New Roman" w:hAnsi="Times New Roman" w:cs="Times New Roman"/>
                <w:b/>
                <w:bCs/>
                <w:color w:val="000000"/>
                <w:sz w:val="24"/>
                <w:szCs w:val="24"/>
              </w:rPr>
              <w:t>Number examined</w:t>
            </w:r>
          </w:p>
        </w:tc>
        <w:tc>
          <w:tcPr>
            <w:tcW w:w="1480" w:type="dxa"/>
            <w:tcBorders>
              <w:top w:val="single" w:sz="4" w:space="0" w:color="auto"/>
              <w:bottom w:val="single" w:sz="4" w:space="0" w:color="auto"/>
            </w:tcBorders>
          </w:tcPr>
          <w:p w14:paraId="2235BCC4" w14:textId="77777777" w:rsidR="0017180D" w:rsidRPr="007B28E0" w:rsidRDefault="0017180D" w:rsidP="0051682C">
            <w:pPr>
              <w:spacing w:line="240" w:lineRule="auto"/>
              <w:jc w:val="both"/>
              <w:rPr>
                <w:rFonts w:ascii="Times New Roman" w:eastAsia="Times New Roman" w:hAnsi="Times New Roman" w:cs="Times New Roman"/>
                <w:b/>
                <w:bCs/>
                <w:color w:val="000000"/>
                <w:sz w:val="24"/>
                <w:szCs w:val="24"/>
              </w:rPr>
            </w:pPr>
            <w:r w:rsidRPr="007B28E0">
              <w:rPr>
                <w:rFonts w:ascii="Times New Roman" w:eastAsia="Times New Roman" w:hAnsi="Times New Roman" w:cs="Times New Roman"/>
                <w:b/>
                <w:bCs/>
                <w:color w:val="000000"/>
                <w:sz w:val="24"/>
                <w:szCs w:val="24"/>
              </w:rPr>
              <w:t>Number Infected (%)</w:t>
            </w:r>
          </w:p>
        </w:tc>
        <w:tc>
          <w:tcPr>
            <w:tcW w:w="1418" w:type="dxa"/>
            <w:tcBorders>
              <w:top w:val="single" w:sz="4" w:space="0" w:color="auto"/>
              <w:bottom w:val="single" w:sz="4" w:space="0" w:color="auto"/>
            </w:tcBorders>
          </w:tcPr>
          <w:p w14:paraId="02976D4B" w14:textId="77777777" w:rsidR="0017180D" w:rsidRPr="007B28E0" w:rsidRDefault="0017180D" w:rsidP="0051682C">
            <w:pPr>
              <w:spacing w:line="240" w:lineRule="auto"/>
              <w:jc w:val="both"/>
              <w:rPr>
                <w:rFonts w:ascii="Times New Roman" w:eastAsia="Times New Roman" w:hAnsi="Times New Roman" w:cs="Times New Roman"/>
                <w:b/>
                <w:bCs/>
                <w:color w:val="000000"/>
                <w:sz w:val="24"/>
                <w:szCs w:val="24"/>
              </w:rPr>
            </w:pPr>
            <w:r w:rsidRPr="007B28E0">
              <w:rPr>
                <w:rFonts w:ascii="Times New Roman" w:eastAsia="Times New Roman" w:hAnsi="Times New Roman" w:cs="Times New Roman"/>
                <w:b/>
                <w:bCs/>
                <w:color w:val="000000"/>
                <w:sz w:val="24"/>
                <w:szCs w:val="24"/>
              </w:rPr>
              <w:t>Intensity</w:t>
            </w:r>
          </w:p>
        </w:tc>
        <w:tc>
          <w:tcPr>
            <w:tcW w:w="1843" w:type="dxa"/>
            <w:tcBorders>
              <w:top w:val="single" w:sz="4" w:space="0" w:color="auto"/>
              <w:bottom w:val="single" w:sz="4" w:space="0" w:color="auto"/>
            </w:tcBorders>
          </w:tcPr>
          <w:p w14:paraId="064891AB" w14:textId="77777777" w:rsidR="0017180D" w:rsidRPr="007B28E0" w:rsidRDefault="0017180D" w:rsidP="0051682C">
            <w:pPr>
              <w:spacing w:line="240" w:lineRule="auto"/>
              <w:jc w:val="both"/>
              <w:rPr>
                <w:rFonts w:ascii="Times New Roman" w:eastAsia="Times New Roman" w:hAnsi="Times New Roman" w:cs="Times New Roman"/>
                <w:b/>
                <w:bCs/>
                <w:color w:val="000000"/>
                <w:sz w:val="24"/>
                <w:szCs w:val="24"/>
              </w:rPr>
            </w:pPr>
            <w:r w:rsidRPr="007B28E0">
              <w:rPr>
                <w:rFonts w:ascii="Times New Roman" w:eastAsia="Times New Roman" w:hAnsi="Times New Roman" w:cs="Times New Roman"/>
                <w:b/>
                <w:bCs/>
                <w:color w:val="000000"/>
                <w:sz w:val="24"/>
                <w:szCs w:val="24"/>
              </w:rPr>
              <w:t>Mean Intensity</w:t>
            </w:r>
          </w:p>
        </w:tc>
      </w:tr>
      <w:tr w:rsidR="007B28E0" w:rsidRPr="003B48D7" w14:paraId="1B24912B" w14:textId="77777777" w:rsidTr="007B28E0">
        <w:trPr>
          <w:trHeight w:val="73"/>
        </w:trPr>
        <w:tc>
          <w:tcPr>
            <w:tcW w:w="1986" w:type="dxa"/>
            <w:vMerge w:val="restart"/>
            <w:tcBorders>
              <w:top w:val="single" w:sz="4" w:space="0" w:color="auto"/>
            </w:tcBorders>
          </w:tcPr>
          <w:p w14:paraId="673217AE" w14:textId="1748C126" w:rsidR="007B28E0" w:rsidRPr="0065657E" w:rsidRDefault="007B28E0" w:rsidP="0051682C">
            <w:pPr>
              <w:spacing w:line="240" w:lineRule="auto"/>
              <w:jc w:val="both"/>
              <w:rPr>
                <w:rFonts w:ascii="Times New Roman" w:hAnsi="Times New Roman" w:cs="Times New Roman"/>
                <w:b/>
                <w:bCs/>
                <w:sz w:val="24"/>
                <w:szCs w:val="24"/>
              </w:rPr>
            </w:pPr>
            <w:r w:rsidRPr="0065657E">
              <w:rPr>
                <w:rFonts w:ascii="Times New Roman" w:hAnsi="Times New Roman" w:cs="Times New Roman"/>
                <w:b/>
                <w:bCs/>
                <w:sz w:val="24"/>
                <w:szCs w:val="24"/>
              </w:rPr>
              <w:t>Ectoparasites</w:t>
            </w:r>
          </w:p>
        </w:tc>
        <w:tc>
          <w:tcPr>
            <w:tcW w:w="1275" w:type="dxa"/>
            <w:tcBorders>
              <w:top w:val="single" w:sz="4" w:space="0" w:color="auto"/>
            </w:tcBorders>
          </w:tcPr>
          <w:p w14:paraId="59A53388" w14:textId="4E3520A4" w:rsidR="007B28E0" w:rsidRPr="007B28E0" w:rsidRDefault="007B28E0" w:rsidP="0051682C">
            <w:pPr>
              <w:spacing w:line="240" w:lineRule="auto"/>
              <w:jc w:val="both"/>
              <w:rPr>
                <w:rFonts w:ascii="Times New Roman" w:hAnsi="Times New Roman" w:cs="Times New Roman"/>
                <w:b/>
                <w:bCs/>
                <w:sz w:val="24"/>
                <w:szCs w:val="24"/>
              </w:rPr>
            </w:pPr>
            <w:r w:rsidRPr="007B28E0">
              <w:rPr>
                <w:rFonts w:ascii="Times New Roman" w:hAnsi="Times New Roman" w:cs="Times New Roman"/>
                <w:b/>
                <w:bCs/>
                <w:sz w:val="24"/>
                <w:szCs w:val="24"/>
              </w:rPr>
              <w:t>Male</w:t>
            </w:r>
          </w:p>
        </w:tc>
        <w:tc>
          <w:tcPr>
            <w:tcW w:w="1355" w:type="dxa"/>
            <w:tcBorders>
              <w:top w:val="single" w:sz="4" w:space="0" w:color="auto"/>
            </w:tcBorders>
          </w:tcPr>
          <w:p w14:paraId="31B6C608" w14:textId="746240B6"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480" w:type="dxa"/>
            <w:tcBorders>
              <w:top w:val="single" w:sz="4" w:space="0" w:color="auto"/>
            </w:tcBorders>
          </w:tcPr>
          <w:p w14:paraId="4BD7E5FD" w14:textId="024B83DF"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26 (100)</w:t>
            </w:r>
          </w:p>
        </w:tc>
        <w:tc>
          <w:tcPr>
            <w:tcW w:w="1418" w:type="dxa"/>
            <w:tcBorders>
              <w:top w:val="single" w:sz="4" w:space="0" w:color="auto"/>
            </w:tcBorders>
          </w:tcPr>
          <w:p w14:paraId="349F06E2" w14:textId="77777777" w:rsidR="007B28E0" w:rsidRPr="003B48D7" w:rsidRDefault="007B28E0" w:rsidP="0051682C">
            <w:pPr>
              <w:spacing w:line="240" w:lineRule="auto"/>
              <w:jc w:val="both"/>
              <w:rPr>
                <w:rFonts w:ascii="Times New Roman" w:eastAsia="Times New Roman" w:hAnsi="Times New Roman" w:cs="Times New Roman"/>
                <w:color w:val="000000"/>
                <w:sz w:val="24"/>
                <w:szCs w:val="24"/>
              </w:rPr>
            </w:pPr>
            <w:r w:rsidRPr="003B48D7">
              <w:rPr>
                <w:rFonts w:ascii="Times New Roman" w:eastAsia="Times New Roman" w:hAnsi="Times New Roman" w:cs="Times New Roman"/>
                <w:color w:val="000000"/>
                <w:sz w:val="24"/>
                <w:szCs w:val="24"/>
              </w:rPr>
              <w:t>88</w:t>
            </w:r>
          </w:p>
        </w:tc>
        <w:tc>
          <w:tcPr>
            <w:tcW w:w="1843" w:type="dxa"/>
            <w:tcBorders>
              <w:top w:val="single" w:sz="4" w:space="0" w:color="auto"/>
            </w:tcBorders>
          </w:tcPr>
          <w:p w14:paraId="53D7DC20" w14:textId="77777777" w:rsidR="007B28E0" w:rsidRPr="003B48D7" w:rsidRDefault="007B28E0" w:rsidP="0051682C">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6.77</w:t>
            </w:r>
            <w:r w:rsidRPr="00076EDF">
              <w:rPr>
                <w:rFonts w:ascii="Times New Roman" w:hAnsi="Times New Roman" w:cs="Times New Roman"/>
                <w:sz w:val="24"/>
                <w:szCs w:val="24"/>
              </w:rPr>
              <w:t>±</w:t>
            </w:r>
            <w:r>
              <w:rPr>
                <w:rFonts w:ascii="Times New Roman" w:hAnsi="Times New Roman" w:cs="Times New Roman"/>
                <w:sz w:val="24"/>
                <w:szCs w:val="24"/>
              </w:rPr>
              <w:t>0.80</w:t>
            </w:r>
            <w:r>
              <w:rPr>
                <w:rFonts w:ascii="Times New Roman" w:eastAsia="Times New Roman" w:hAnsi="Times New Roman" w:cs="Times New Roman"/>
                <w:color w:val="000000"/>
                <w:sz w:val="24"/>
                <w:szCs w:val="24"/>
              </w:rPr>
              <w:t xml:space="preserve"> </w:t>
            </w:r>
          </w:p>
        </w:tc>
      </w:tr>
      <w:tr w:rsidR="007B28E0" w:rsidRPr="003B48D7" w14:paraId="0315EC67" w14:textId="77777777" w:rsidTr="007B28E0">
        <w:trPr>
          <w:trHeight w:val="539"/>
        </w:trPr>
        <w:tc>
          <w:tcPr>
            <w:tcW w:w="1986" w:type="dxa"/>
            <w:vMerge/>
            <w:tcBorders>
              <w:bottom w:val="single" w:sz="4" w:space="0" w:color="auto"/>
            </w:tcBorders>
          </w:tcPr>
          <w:p w14:paraId="7A8A91AD" w14:textId="77777777" w:rsidR="007B28E0" w:rsidRPr="0065657E" w:rsidRDefault="007B28E0" w:rsidP="0051682C">
            <w:pPr>
              <w:spacing w:line="240" w:lineRule="auto"/>
              <w:jc w:val="both"/>
              <w:rPr>
                <w:rFonts w:ascii="Times New Roman" w:hAnsi="Times New Roman" w:cs="Times New Roman"/>
                <w:b/>
                <w:bCs/>
                <w:sz w:val="24"/>
                <w:szCs w:val="24"/>
              </w:rPr>
            </w:pPr>
          </w:p>
        </w:tc>
        <w:tc>
          <w:tcPr>
            <w:tcW w:w="1275" w:type="dxa"/>
            <w:tcBorders>
              <w:bottom w:val="single" w:sz="4" w:space="0" w:color="auto"/>
            </w:tcBorders>
          </w:tcPr>
          <w:p w14:paraId="64E1D46B" w14:textId="4BAB0278" w:rsidR="007B28E0" w:rsidRPr="007B28E0" w:rsidRDefault="007B28E0" w:rsidP="0051682C">
            <w:pPr>
              <w:spacing w:line="240" w:lineRule="auto"/>
              <w:jc w:val="both"/>
              <w:rPr>
                <w:rFonts w:ascii="Times New Roman" w:hAnsi="Times New Roman" w:cs="Times New Roman"/>
                <w:b/>
                <w:bCs/>
                <w:sz w:val="24"/>
                <w:szCs w:val="24"/>
              </w:rPr>
            </w:pPr>
            <w:r w:rsidRPr="007B28E0">
              <w:rPr>
                <w:rFonts w:ascii="Times New Roman" w:hAnsi="Times New Roman" w:cs="Times New Roman"/>
                <w:b/>
                <w:bCs/>
                <w:sz w:val="24"/>
                <w:szCs w:val="24"/>
              </w:rPr>
              <w:t>Female</w:t>
            </w:r>
          </w:p>
        </w:tc>
        <w:tc>
          <w:tcPr>
            <w:tcW w:w="1355" w:type="dxa"/>
            <w:tcBorders>
              <w:bottom w:val="single" w:sz="4" w:space="0" w:color="auto"/>
            </w:tcBorders>
          </w:tcPr>
          <w:p w14:paraId="469EF6BF" w14:textId="59144C41"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480" w:type="dxa"/>
            <w:tcBorders>
              <w:bottom w:val="single" w:sz="4" w:space="0" w:color="auto"/>
            </w:tcBorders>
          </w:tcPr>
          <w:p w14:paraId="5B6CCA1D" w14:textId="3FA0021F"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34 (100)</w:t>
            </w:r>
          </w:p>
        </w:tc>
        <w:tc>
          <w:tcPr>
            <w:tcW w:w="1418" w:type="dxa"/>
            <w:tcBorders>
              <w:bottom w:val="single" w:sz="4" w:space="0" w:color="auto"/>
            </w:tcBorders>
          </w:tcPr>
          <w:p w14:paraId="7792945F" w14:textId="77777777" w:rsidR="007B28E0" w:rsidRPr="003B48D7" w:rsidRDefault="007B28E0" w:rsidP="0051682C">
            <w:pPr>
              <w:spacing w:line="240" w:lineRule="auto"/>
              <w:jc w:val="both"/>
              <w:rPr>
                <w:rFonts w:ascii="Times New Roman" w:eastAsia="Times New Roman" w:hAnsi="Times New Roman" w:cs="Times New Roman"/>
                <w:color w:val="000000"/>
                <w:sz w:val="24"/>
                <w:szCs w:val="24"/>
              </w:rPr>
            </w:pPr>
            <w:r w:rsidRPr="003B48D7">
              <w:rPr>
                <w:rFonts w:ascii="Times New Roman" w:eastAsia="Times New Roman" w:hAnsi="Times New Roman" w:cs="Times New Roman"/>
                <w:color w:val="000000"/>
                <w:sz w:val="24"/>
                <w:szCs w:val="24"/>
              </w:rPr>
              <w:t>134</w:t>
            </w:r>
          </w:p>
        </w:tc>
        <w:tc>
          <w:tcPr>
            <w:tcW w:w="1843" w:type="dxa"/>
            <w:tcBorders>
              <w:bottom w:val="single" w:sz="4" w:space="0" w:color="auto"/>
            </w:tcBorders>
          </w:tcPr>
          <w:p w14:paraId="4D52F88C" w14:textId="77777777" w:rsidR="007B28E0" w:rsidRPr="003B48D7" w:rsidRDefault="007B28E0" w:rsidP="0051682C">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w:t>
            </w:r>
            <w:r w:rsidRPr="00076EDF">
              <w:rPr>
                <w:rFonts w:ascii="Times New Roman" w:hAnsi="Times New Roman" w:cs="Times New Roman"/>
                <w:sz w:val="24"/>
                <w:szCs w:val="24"/>
              </w:rPr>
              <w:t>±</w:t>
            </w:r>
            <w:r>
              <w:rPr>
                <w:rFonts w:ascii="Times New Roman" w:hAnsi="Times New Roman" w:cs="Times New Roman"/>
                <w:sz w:val="24"/>
                <w:szCs w:val="24"/>
              </w:rPr>
              <w:t>0.79</w:t>
            </w:r>
          </w:p>
        </w:tc>
      </w:tr>
      <w:tr w:rsidR="007B28E0" w:rsidRPr="003B48D7" w14:paraId="20BA69E1" w14:textId="77777777" w:rsidTr="007B28E0">
        <w:trPr>
          <w:trHeight w:val="808"/>
        </w:trPr>
        <w:tc>
          <w:tcPr>
            <w:tcW w:w="1986" w:type="dxa"/>
            <w:vMerge w:val="restart"/>
            <w:tcBorders>
              <w:top w:val="single" w:sz="4" w:space="0" w:color="auto"/>
            </w:tcBorders>
          </w:tcPr>
          <w:p w14:paraId="77E6D696" w14:textId="68D13B4C" w:rsidR="007B28E0" w:rsidRPr="0065657E" w:rsidRDefault="007B28E0" w:rsidP="0051682C">
            <w:pPr>
              <w:spacing w:line="240" w:lineRule="auto"/>
              <w:ind w:left="720" w:hanging="720"/>
              <w:jc w:val="both"/>
              <w:rPr>
                <w:rFonts w:ascii="Times New Roman" w:hAnsi="Times New Roman" w:cs="Times New Roman"/>
                <w:b/>
                <w:bCs/>
                <w:sz w:val="24"/>
                <w:szCs w:val="24"/>
              </w:rPr>
            </w:pPr>
            <w:r w:rsidRPr="0065657E">
              <w:rPr>
                <w:rFonts w:ascii="Times New Roman" w:hAnsi="Times New Roman" w:cs="Times New Roman"/>
                <w:b/>
                <w:bCs/>
                <w:sz w:val="24"/>
                <w:szCs w:val="24"/>
              </w:rPr>
              <w:t>Gastrointestinal Parasites</w:t>
            </w:r>
          </w:p>
        </w:tc>
        <w:tc>
          <w:tcPr>
            <w:tcW w:w="1275" w:type="dxa"/>
            <w:tcBorders>
              <w:top w:val="single" w:sz="4" w:space="0" w:color="auto"/>
            </w:tcBorders>
          </w:tcPr>
          <w:p w14:paraId="6DC33698" w14:textId="235F04A9" w:rsidR="007B28E0" w:rsidRPr="007B28E0" w:rsidRDefault="007B28E0" w:rsidP="0051682C">
            <w:pPr>
              <w:spacing w:line="240" w:lineRule="auto"/>
              <w:ind w:left="720" w:hanging="720"/>
              <w:jc w:val="both"/>
              <w:rPr>
                <w:rFonts w:ascii="Times New Roman" w:hAnsi="Times New Roman" w:cs="Times New Roman"/>
                <w:b/>
                <w:bCs/>
                <w:sz w:val="24"/>
                <w:szCs w:val="24"/>
              </w:rPr>
            </w:pPr>
            <w:r w:rsidRPr="007B28E0">
              <w:rPr>
                <w:rFonts w:ascii="Times New Roman" w:hAnsi="Times New Roman" w:cs="Times New Roman"/>
                <w:b/>
                <w:bCs/>
                <w:sz w:val="24"/>
                <w:szCs w:val="24"/>
              </w:rPr>
              <w:t>Male</w:t>
            </w:r>
          </w:p>
        </w:tc>
        <w:tc>
          <w:tcPr>
            <w:tcW w:w="1355" w:type="dxa"/>
            <w:tcBorders>
              <w:top w:val="single" w:sz="4" w:space="0" w:color="auto"/>
            </w:tcBorders>
          </w:tcPr>
          <w:p w14:paraId="75125A07" w14:textId="5A19CBA9"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480" w:type="dxa"/>
            <w:tcBorders>
              <w:top w:val="single" w:sz="4" w:space="0" w:color="auto"/>
            </w:tcBorders>
          </w:tcPr>
          <w:p w14:paraId="5C14C5A3" w14:textId="39BB6A4E"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26 (100)</w:t>
            </w:r>
          </w:p>
        </w:tc>
        <w:tc>
          <w:tcPr>
            <w:tcW w:w="1418" w:type="dxa"/>
            <w:tcBorders>
              <w:top w:val="single" w:sz="4" w:space="0" w:color="auto"/>
            </w:tcBorders>
          </w:tcPr>
          <w:p w14:paraId="23EEEB3D" w14:textId="72B7BF80" w:rsidR="007B28E0" w:rsidRPr="003B48D7" w:rsidRDefault="007B28E0" w:rsidP="0051682C">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w:t>
            </w:r>
          </w:p>
        </w:tc>
        <w:tc>
          <w:tcPr>
            <w:tcW w:w="1843" w:type="dxa"/>
            <w:tcBorders>
              <w:top w:val="single" w:sz="4" w:space="0" w:color="auto"/>
            </w:tcBorders>
          </w:tcPr>
          <w:p w14:paraId="1FC341A7" w14:textId="688BFC34" w:rsidR="007B28E0" w:rsidRPr="003B48D7" w:rsidRDefault="007B28E0" w:rsidP="0051682C">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w:t>
            </w:r>
            <w:r w:rsidRPr="00076EDF">
              <w:rPr>
                <w:rFonts w:ascii="Times New Roman" w:hAnsi="Times New Roman" w:cs="Times New Roman"/>
                <w:sz w:val="24"/>
                <w:szCs w:val="24"/>
              </w:rPr>
              <w:t>±</w:t>
            </w:r>
            <w:r>
              <w:rPr>
                <w:rFonts w:ascii="Times New Roman" w:hAnsi="Times New Roman" w:cs="Times New Roman"/>
                <w:sz w:val="24"/>
                <w:szCs w:val="24"/>
              </w:rPr>
              <w:t>0.40</w:t>
            </w:r>
          </w:p>
        </w:tc>
      </w:tr>
      <w:tr w:rsidR="007B28E0" w:rsidRPr="003B48D7" w14:paraId="252A487D" w14:textId="77777777" w:rsidTr="007B28E0">
        <w:trPr>
          <w:trHeight w:val="752"/>
        </w:trPr>
        <w:tc>
          <w:tcPr>
            <w:tcW w:w="1986" w:type="dxa"/>
            <w:vMerge/>
            <w:tcBorders>
              <w:bottom w:val="single" w:sz="4" w:space="0" w:color="auto"/>
            </w:tcBorders>
          </w:tcPr>
          <w:p w14:paraId="30042418" w14:textId="77777777" w:rsidR="007B28E0" w:rsidRPr="0065657E" w:rsidRDefault="007B28E0" w:rsidP="0051682C">
            <w:pPr>
              <w:spacing w:line="240" w:lineRule="auto"/>
              <w:ind w:left="720" w:hanging="720"/>
              <w:jc w:val="both"/>
              <w:rPr>
                <w:rFonts w:ascii="Times New Roman" w:hAnsi="Times New Roman" w:cs="Times New Roman"/>
                <w:b/>
                <w:bCs/>
                <w:sz w:val="24"/>
                <w:szCs w:val="24"/>
              </w:rPr>
            </w:pPr>
          </w:p>
        </w:tc>
        <w:tc>
          <w:tcPr>
            <w:tcW w:w="1275" w:type="dxa"/>
            <w:tcBorders>
              <w:bottom w:val="single" w:sz="4" w:space="0" w:color="auto"/>
            </w:tcBorders>
          </w:tcPr>
          <w:p w14:paraId="29E9867C" w14:textId="0F429A58" w:rsidR="007B28E0" w:rsidRPr="007B28E0" w:rsidRDefault="007B28E0" w:rsidP="0051682C">
            <w:pPr>
              <w:spacing w:line="240" w:lineRule="auto"/>
              <w:ind w:left="720" w:hanging="720"/>
              <w:jc w:val="both"/>
              <w:rPr>
                <w:rFonts w:ascii="Times New Roman" w:hAnsi="Times New Roman" w:cs="Times New Roman"/>
                <w:b/>
                <w:bCs/>
                <w:sz w:val="24"/>
                <w:szCs w:val="24"/>
              </w:rPr>
            </w:pPr>
            <w:r w:rsidRPr="007B28E0">
              <w:rPr>
                <w:rFonts w:ascii="Times New Roman" w:hAnsi="Times New Roman" w:cs="Times New Roman"/>
                <w:b/>
                <w:bCs/>
                <w:sz w:val="24"/>
                <w:szCs w:val="24"/>
              </w:rPr>
              <w:t>Female</w:t>
            </w:r>
          </w:p>
        </w:tc>
        <w:tc>
          <w:tcPr>
            <w:tcW w:w="1355" w:type="dxa"/>
            <w:tcBorders>
              <w:bottom w:val="single" w:sz="4" w:space="0" w:color="auto"/>
            </w:tcBorders>
          </w:tcPr>
          <w:p w14:paraId="7ED90DBF" w14:textId="2AA6F53A"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1480" w:type="dxa"/>
            <w:tcBorders>
              <w:bottom w:val="single" w:sz="4" w:space="0" w:color="auto"/>
            </w:tcBorders>
          </w:tcPr>
          <w:p w14:paraId="67F15C42" w14:textId="304C1DF1" w:rsidR="007B28E0" w:rsidRPr="003B48D7" w:rsidRDefault="007B28E0" w:rsidP="0051682C">
            <w:pPr>
              <w:spacing w:line="240" w:lineRule="auto"/>
              <w:jc w:val="both"/>
              <w:rPr>
                <w:rFonts w:ascii="Times New Roman" w:hAnsi="Times New Roman" w:cs="Times New Roman"/>
                <w:sz w:val="24"/>
                <w:szCs w:val="24"/>
              </w:rPr>
            </w:pPr>
            <w:r>
              <w:rPr>
                <w:rFonts w:ascii="Times New Roman" w:hAnsi="Times New Roman" w:cs="Times New Roman"/>
                <w:sz w:val="24"/>
                <w:szCs w:val="24"/>
              </w:rPr>
              <w:t>24 (70.59)</w:t>
            </w:r>
          </w:p>
        </w:tc>
        <w:tc>
          <w:tcPr>
            <w:tcW w:w="1418" w:type="dxa"/>
            <w:tcBorders>
              <w:bottom w:val="single" w:sz="4" w:space="0" w:color="auto"/>
            </w:tcBorders>
          </w:tcPr>
          <w:p w14:paraId="316D4431" w14:textId="76060E61" w:rsidR="007B28E0" w:rsidRPr="003B48D7" w:rsidRDefault="007B28E0" w:rsidP="0051682C">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1843" w:type="dxa"/>
            <w:tcBorders>
              <w:bottom w:val="single" w:sz="4" w:space="0" w:color="auto"/>
            </w:tcBorders>
          </w:tcPr>
          <w:p w14:paraId="47DDDB13" w14:textId="3AEBEABB" w:rsidR="007B28E0" w:rsidRPr="003B48D7" w:rsidRDefault="007B28E0" w:rsidP="0051682C">
            <w:pPr>
              <w:spacing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6.65</w:t>
            </w:r>
            <w:r w:rsidRPr="00076EDF">
              <w:rPr>
                <w:rFonts w:ascii="Times New Roman" w:hAnsi="Times New Roman" w:cs="Times New Roman"/>
                <w:sz w:val="24"/>
                <w:szCs w:val="24"/>
              </w:rPr>
              <w:t>±</w:t>
            </w:r>
            <w:r>
              <w:rPr>
                <w:rFonts w:ascii="Times New Roman" w:hAnsi="Times New Roman" w:cs="Times New Roman"/>
                <w:sz w:val="24"/>
                <w:szCs w:val="24"/>
              </w:rPr>
              <w:t>0.44</w:t>
            </w:r>
          </w:p>
        </w:tc>
      </w:tr>
    </w:tbl>
    <w:p w14:paraId="4FC15DA4" w14:textId="77777777" w:rsidR="004D151F" w:rsidRPr="0066398D" w:rsidRDefault="004D151F" w:rsidP="0051682C">
      <w:pPr>
        <w:spacing w:after="160" w:line="240" w:lineRule="auto"/>
        <w:jc w:val="both"/>
        <w:rPr>
          <w:rFonts w:ascii="Times New Roman" w:hAnsi="Times New Roman" w:cs="Times New Roman"/>
          <w:sz w:val="24"/>
          <w:szCs w:val="24"/>
        </w:rPr>
      </w:pPr>
      <w:r w:rsidRPr="0066398D">
        <w:rPr>
          <w:rFonts w:ascii="Times New Roman" w:hAnsi="Times New Roman" w:cs="Times New Roman"/>
          <w:sz w:val="24"/>
          <w:szCs w:val="24"/>
        </w:rPr>
        <w:t xml:space="preserve">This table compares the prevalence and mean intensity of </w:t>
      </w:r>
      <w:r w:rsidRPr="0066398D">
        <w:rPr>
          <w:rFonts w:ascii="Times New Roman" w:hAnsi="Times New Roman" w:cs="Times New Roman"/>
          <w:i/>
          <w:iCs/>
          <w:sz w:val="24"/>
          <w:szCs w:val="24"/>
        </w:rPr>
        <w:t>Ixodes</w:t>
      </w:r>
      <w:r w:rsidRPr="0066398D">
        <w:rPr>
          <w:rFonts w:ascii="Times New Roman" w:hAnsi="Times New Roman" w:cs="Times New Roman"/>
          <w:sz w:val="24"/>
          <w:szCs w:val="24"/>
        </w:rPr>
        <w:t xml:space="preserve"> tick infestation and gastrointestinal parasite infections between male and female cane rats, indicating sex-based differences in parasite burdens.</w:t>
      </w:r>
    </w:p>
    <w:p w14:paraId="0A3F87FF" w14:textId="77777777" w:rsidR="00CC5AF3" w:rsidRDefault="00CC5AF3" w:rsidP="0051682C">
      <w:pPr>
        <w:spacing w:after="160" w:line="240" w:lineRule="auto"/>
        <w:rPr>
          <w:rFonts w:ascii="Times New Roman" w:hAnsi="Times New Roman" w:cs="Times New Roman"/>
          <w:b/>
          <w:bCs/>
          <w:sz w:val="24"/>
          <w:szCs w:val="24"/>
        </w:rPr>
      </w:pPr>
    </w:p>
    <w:p w14:paraId="4CDA286E" w14:textId="2F026D83" w:rsidR="00BF4ED1" w:rsidRDefault="00CC5AF3" w:rsidP="0051682C">
      <w:pPr>
        <w:tabs>
          <w:tab w:val="left" w:pos="1824"/>
        </w:tabs>
        <w:spacing w:after="160" w:line="240" w:lineRule="auto"/>
        <w:rPr>
          <w:rFonts w:ascii="Times New Roman" w:hAnsi="Times New Roman" w:cs="Times New Roman"/>
          <w:b/>
          <w:bCs/>
          <w:sz w:val="24"/>
          <w:szCs w:val="24"/>
        </w:rPr>
      </w:pPr>
      <w:r>
        <w:rPr>
          <w:rFonts w:ascii="Times New Roman" w:hAnsi="Times New Roman" w:cs="Times New Roman"/>
          <w:b/>
          <w:bCs/>
          <w:sz w:val="24"/>
          <w:szCs w:val="24"/>
        </w:rPr>
        <w:tab/>
      </w:r>
      <w:r w:rsidR="00BF4ED1">
        <w:rPr>
          <w:noProof/>
          <w14:ligatures w14:val="standardContextual"/>
        </w:rPr>
        <w:drawing>
          <wp:inline distT="0" distB="0" distL="0" distR="0" wp14:anchorId="66DB2D9A" wp14:editId="6900C64A">
            <wp:extent cx="5935133" cy="3716866"/>
            <wp:effectExtent l="0" t="0" r="8890" b="17145"/>
            <wp:docPr id="1660700658" name="Chart 1">
              <a:extLst xmlns:a="http://schemas.openxmlformats.org/drawingml/2006/main">
                <a:ext uri="{FF2B5EF4-FFF2-40B4-BE49-F238E27FC236}">
                  <a16:creationId xmlns:a16="http://schemas.microsoft.com/office/drawing/2014/main" id="{B834FD85-DE3A-04FF-DCD2-0601F4483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BC7537" w14:textId="7DAA636C" w:rsidR="00E21783" w:rsidRDefault="007F23D7" w:rsidP="0051682C">
      <w:pPr>
        <w:spacing w:after="160" w:line="240" w:lineRule="auto"/>
        <w:rPr>
          <w:rFonts w:ascii="Times New Roman" w:hAnsi="Times New Roman" w:cs="Times New Roman"/>
          <w:b/>
          <w:bCs/>
          <w:sz w:val="24"/>
          <w:szCs w:val="24"/>
        </w:rPr>
      </w:pPr>
      <w:r>
        <w:rPr>
          <w:rFonts w:ascii="Times New Roman" w:hAnsi="Times New Roman" w:cs="Times New Roman"/>
          <w:b/>
          <w:bCs/>
          <w:sz w:val="24"/>
          <w:szCs w:val="24"/>
        </w:rPr>
        <w:t xml:space="preserve">Figure </w:t>
      </w:r>
      <w:r w:rsidR="00D27674">
        <w:rPr>
          <w:rFonts w:ascii="Times New Roman" w:hAnsi="Times New Roman" w:cs="Times New Roman"/>
          <w:b/>
          <w:bCs/>
          <w:sz w:val="24"/>
          <w:szCs w:val="24"/>
        </w:rPr>
        <w:t>4</w:t>
      </w:r>
      <w:r>
        <w:rPr>
          <w:rFonts w:ascii="Times New Roman" w:hAnsi="Times New Roman" w:cs="Times New Roman"/>
          <w:b/>
          <w:bCs/>
          <w:sz w:val="24"/>
          <w:szCs w:val="24"/>
        </w:rPr>
        <w:t xml:space="preserve">: </w:t>
      </w:r>
      <w:r w:rsidR="00FA76D0" w:rsidRPr="00362DD8">
        <w:rPr>
          <w:rFonts w:ascii="Times New Roman" w:hAnsi="Times New Roman" w:cs="Times New Roman"/>
          <w:b/>
          <w:bCs/>
          <w:sz w:val="24"/>
          <w:szCs w:val="24"/>
        </w:rPr>
        <w:t xml:space="preserve">Distribution of </w:t>
      </w:r>
      <w:r w:rsidR="00FA76D0">
        <w:rPr>
          <w:rFonts w:ascii="Times New Roman" w:hAnsi="Times New Roman" w:cs="Times New Roman"/>
          <w:b/>
          <w:bCs/>
          <w:sz w:val="24"/>
          <w:szCs w:val="24"/>
        </w:rPr>
        <w:t>Gastrointestinal Parasites</w:t>
      </w:r>
      <w:r w:rsidR="00FA76D0" w:rsidRPr="00362DD8">
        <w:rPr>
          <w:rFonts w:ascii="Times New Roman" w:hAnsi="Times New Roman" w:cs="Times New Roman"/>
          <w:b/>
          <w:bCs/>
          <w:sz w:val="24"/>
          <w:szCs w:val="24"/>
        </w:rPr>
        <w:t xml:space="preserve"> Among Cane Rats Across Study Sites</w:t>
      </w:r>
    </w:p>
    <w:p w14:paraId="1005E04E" w14:textId="54FFD5E7" w:rsidR="00C22BBF" w:rsidRDefault="00DC01AC" w:rsidP="0051682C">
      <w:pPr>
        <w:spacing w:line="240" w:lineRule="auto"/>
        <w:jc w:val="both"/>
        <w:rPr>
          <w:rFonts w:ascii="Times New Roman" w:hAnsi="Times New Roman" w:cs="Times New Roman"/>
          <w:sz w:val="24"/>
          <w:szCs w:val="24"/>
        </w:rPr>
      </w:pPr>
      <w:r w:rsidRPr="0066398D">
        <w:rPr>
          <w:rFonts w:ascii="Times New Roman" w:hAnsi="Times New Roman" w:cs="Times New Roman"/>
          <w:sz w:val="24"/>
          <w:szCs w:val="24"/>
        </w:rPr>
        <w:t>This figure presents the prevalence of different gastrointestinal parasite species (</w:t>
      </w:r>
      <w:r w:rsidRPr="0066398D">
        <w:rPr>
          <w:rFonts w:ascii="Times New Roman" w:hAnsi="Times New Roman" w:cs="Times New Roman"/>
          <w:i/>
          <w:iCs/>
          <w:sz w:val="24"/>
          <w:szCs w:val="24"/>
        </w:rPr>
        <w:t>Ascaris</w:t>
      </w:r>
      <w:r w:rsidRPr="0066398D">
        <w:rPr>
          <w:rFonts w:ascii="Times New Roman" w:hAnsi="Times New Roman" w:cs="Times New Roman"/>
          <w:sz w:val="24"/>
          <w:szCs w:val="24"/>
        </w:rPr>
        <w:t xml:space="preserve"> sp., </w:t>
      </w:r>
      <w:r w:rsidRPr="0066398D">
        <w:rPr>
          <w:rFonts w:ascii="Times New Roman" w:hAnsi="Times New Roman" w:cs="Times New Roman"/>
          <w:i/>
          <w:iCs/>
          <w:sz w:val="24"/>
          <w:szCs w:val="24"/>
        </w:rPr>
        <w:t>Trichuris</w:t>
      </w:r>
      <w:r w:rsidRPr="0066398D">
        <w:rPr>
          <w:rFonts w:ascii="Times New Roman" w:hAnsi="Times New Roman" w:cs="Times New Roman"/>
          <w:sz w:val="24"/>
          <w:szCs w:val="24"/>
        </w:rPr>
        <w:t xml:space="preserve"> sp., and </w:t>
      </w:r>
      <w:r w:rsidRPr="0066398D">
        <w:rPr>
          <w:rFonts w:ascii="Times New Roman" w:hAnsi="Times New Roman" w:cs="Times New Roman"/>
          <w:i/>
          <w:iCs/>
          <w:sz w:val="24"/>
          <w:szCs w:val="24"/>
        </w:rPr>
        <w:t>Trichostrongylus</w:t>
      </w:r>
      <w:r w:rsidRPr="0066398D">
        <w:rPr>
          <w:rFonts w:ascii="Times New Roman" w:hAnsi="Times New Roman" w:cs="Times New Roman"/>
          <w:sz w:val="24"/>
          <w:szCs w:val="24"/>
        </w:rPr>
        <w:t xml:space="preserve"> spp.) among cane rats in the study area.</w:t>
      </w:r>
    </w:p>
    <w:p w14:paraId="44D7C0BE" w14:textId="77777777" w:rsidR="00DB70B4" w:rsidRDefault="00DB70B4" w:rsidP="0051682C">
      <w:pPr>
        <w:spacing w:line="240" w:lineRule="auto"/>
        <w:jc w:val="both"/>
        <w:rPr>
          <w:rFonts w:ascii="Times New Roman" w:hAnsi="Times New Roman" w:cs="Times New Roman"/>
          <w:b/>
          <w:bCs/>
          <w:sz w:val="24"/>
          <w:szCs w:val="24"/>
          <w:lang w:val="en-GB"/>
        </w:rPr>
      </w:pPr>
    </w:p>
    <w:p w14:paraId="08E774E4" w14:textId="10F44189" w:rsidR="00DE7AFF" w:rsidRDefault="00A37B9F" w:rsidP="0051682C">
      <w:pPr>
        <w:spacing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4. Discussion</w:t>
      </w:r>
    </w:p>
    <w:p w14:paraId="5C2937F2" w14:textId="0302222C" w:rsidR="00472E57" w:rsidRPr="000A3C5D" w:rsidRDefault="003F3163" w:rsidP="0051682C">
      <w:pPr>
        <w:spacing w:after="160" w:line="240" w:lineRule="auto"/>
        <w:jc w:val="both"/>
        <w:rPr>
          <w:rFonts w:ascii="Times New Roman" w:hAnsi="Times New Roman" w:cs="Times New Roman"/>
          <w:sz w:val="24"/>
          <w:szCs w:val="24"/>
        </w:rPr>
      </w:pPr>
      <w:r w:rsidRPr="00757729">
        <w:rPr>
          <w:rFonts w:ascii="Times New Roman" w:hAnsi="Times New Roman" w:cs="Times New Roman"/>
          <w:sz w:val="24"/>
          <w:szCs w:val="24"/>
        </w:rPr>
        <w:t>This study provides insights into the prevalence and distribution of ectoparasites and gastrointestinal parasites among wild cane rats (</w:t>
      </w:r>
      <w:r w:rsidRPr="00757729">
        <w:rPr>
          <w:rFonts w:ascii="Times New Roman" w:hAnsi="Times New Roman" w:cs="Times New Roman"/>
          <w:i/>
          <w:iCs/>
          <w:sz w:val="24"/>
          <w:szCs w:val="24"/>
        </w:rPr>
        <w:t>Thryonomys swinderianus</w:t>
      </w:r>
      <w:r w:rsidRPr="00757729">
        <w:rPr>
          <w:rFonts w:ascii="Times New Roman" w:hAnsi="Times New Roman" w:cs="Times New Roman"/>
          <w:sz w:val="24"/>
          <w:szCs w:val="24"/>
        </w:rPr>
        <w:t xml:space="preserve">) in Ifedore Local Government Area, Ondo State, Nigeria. The 100% prevalence of </w:t>
      </w:r>
      <w:r w:rsidRPr="00757729">
        <w:rPr>
          <w:rFonts w:ascii="Times New Roman" w:hAnsi="Times New Roman" w:cs="Times New Roman"/>
          <w:i/>
          <w:iCs/>
          <w:sz w:val="24"/>
          <w:szCs w:val="24"/>
        </w:rPr>
        <w:t>Ixodes</w:t>
      </w:r>
      <w:r w:rsidRPr="00757729">
        <w:rPr>
          <w:rFonts w:ascii="Times New Roman" w:hAnsi="Times New Roman" w:cs="Times New Roman"/>
          <w:sz w:val="24"/>
          <w:szCs w:val="24"/>
        </w:rPr>
        <w:t xml:space="preserve"> ticks across all study sites confirms widespread infestation, aligning with previous reports</w:t>
      </w:r>
      <w:r w:rsidR="000F6261">
        <w:rPr>
          <w:rFonts w:ascii="Times New Roman" w:hAnsi="Times New Roman" w:cs="Times New Roman"/>
          <w:sz w:val="24"/>
          <w:szCs w:val="24"/>
        </w:rPr>
        <w:t xml:space="preserve"> </w:t>
      </w:r>
      <w:r w:rsidR="000F6261">
        <w:rPr>
          <w:rFonts w:ascii="Times New Roman" w:hAnsi="Times New Roman" w:cs="Times New Roman"/>
          <w:sz w:val="24"/>
          <w:szCs w:val="24"/>
        </w:rPr>
        <w:fldChar w:fldCharType="begin">
          <w:fldData xml:space="preserve">PEVuZE5vdGU+PENpdGU+PEF1dGhvcj5NdXN0YXBoYTwvQXV0aG9yPjxZZWFyPjIwMTk8L1llYXI+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</w:fldData>
        </w:fldChar>
      </w:r>
      <w:r w:rsidR="000F6261">
        <w:rPr>
          <w:rFonts w:ascii="Times New Roman" w:hAnsi="Times New Roman" w:cs="Times New Roman"/>
          <w:sz w:val="24"/>
          <w:szCs w:val="24"/>
        </w:rPr>
        <w:instrText xml:space="preserve"> ADDIN EN.CITE </w:instrText>
      </w:r>
      <w:r w:rsidR="000F6261">
        <w:rPr>
          <w:rFonts w:ascii="Times New Roman" w:hAnsi="Times New Roman" w:cs="Times New Roman"/>
          <w:sz w:val="24"/>
          <w:szCs w:val="24"/>
        </w:rPr>
        <w:fldChar w:fldCharType="begin">
          <w:fldData xml:space="preserve">PEVuZE5vdGU+PENpdGU+PEF1dGhvcj5NdXN0YXBoYTwvQXV0aG9yPjxZZWFyPjIwMTk8L1llYXI+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</w:fldData>
        </w:fldChar>
      </w:r>
      <w:r w:rsidR="000F6261">
        <w:rPr>
          <w:rFonts w:ascii="Times New Roman" w:hAnsi="Times New Roman" w:cs="Times New Roman"/>
          <w:sz w:val="24"/>
          <w:szCs w:val="24"/>
        </w:rPr>
        <w:instrText xml:space="preserve"> ADDIN EN.CITE.DATA </w:instrText>
      </w:r>
      <w:r w:rsidR="000F6261">
        <w:rPr>
          <w:rFonts w:ascii="Times New Roman" w:hAnsi="Times New Roman" w:cs="Times New Roman"/>
          <w:sz w:val="24"/>
          <w:szCs w:val="24"/>
        </w:rPr>
      </w:r>
      <w:r w:rsidR="000F6261">
        <w:rPr>
          <w:rFonts w:ascii="Times New Roman" w:hAnsi="Times New Roman" w:cs="Times New Roman"/>
          <w:sz w:val="24"/>
          <w:szCs w:val="24"/>
        </w:rPr>
        <w:fldChar w:fldCharType="end"/>
      </w:r>
      <w:r w:rsidR="000F6261">
        <w:rPr>
          <w:rFonts w:ascii="Times New Roman" w:hAnsi="Times New Roman" w:cs="Times New Roman"/>
          <w:sz w:val="24"/>
          <w:szCs w:val="24"/>
        </w:rPr>
      </w:r>
      <w:r w:rsidR="000F6261">
        <w:rPr>
          <w:rFonts w:ascii="Times New Roman" w:hAnsi="Times New Roman" w:cs="Times New Roman"/>
          <w:sz w:val="24"/>
          <w:szCs w:val="24"/>
        </w:rPr>
        <w:fldChar w:fldCharType="separate"/>
      </w:r>
      <w:r w:rsidR="000F6261">
        <w:rPr>
          <w:rFonts w:ascii="Times New Roman" w:hAnsi="Times New Roman" w:cs="Times New Roman"/>
          <w:noProof/>
          <w:sz w:val="24"/>
          <w:szCs w:val="24"/>
        </w:rPr>
        <w:t xml:space="preserve">(Mustapha </w:t>
      </w:r>
      <w:r w:rsidR="000F6261" w:rsidRPr="000F6261">
        <w:rPr>
          <w:rFonts w:ascii="Times New Roman" w:hAnsi="Times New Roman" w:cs="Times New Roman"/>
          <w:i/>
          <w:iCs/>
          <w:noProof/>
          <w:sz w:val="24"/>
          <w:szCs w:val="24"/>
        </w:rPr>
        <w:t>et al</w:t>
      </w:r>
      <w:r w:rsidR="000F6261">
        <w:rPr>
          <w:rFonts w:ascii="Times New Roman" w:hAnsi="Times New Roman" w:cs="Times New Roman"/>
          <w:noProof/>
          <w:sz w:val="24"/>
          <w:szCs w:val="24"/>
        </w:rPr>
        <w:t>., 2019; Okorafor</w:t>
      </w:r>
      <w:r w:rsidR="000F6261" w:rsidRPr="000F6261">
        <w:rPr>
          <w:rFonts w:ascii="Times New Roman" w:hAnsi="Times New Roman" w:cs="Times New Roman"/>
          <w:i/>
          <w:iCs/>
          <w:noProof/>
          <w:sz w:val="24"/>
          <w:szCs w:val="24"/>
        </w:rPr>
        <w:t xml:space="preserve"> et al</w:t>
      </w:r>
      <w:r w:rsidR="000F6261">
        <w:rPr>
          <w:rFonts w:ascii="Times New Roman" w:hAnsi="Times New Roman" w:cs="Times New Roman"/>
          <w:noProof/>
          <w:sz w:val="24"/>
          <w:szCs w:val="24"/>
        </w:rPr>
        <w:t>., 2012)</w:t>
      </w:r>
      <w:r w:rsidR="000F6261">
        <w:rPr>
          <w:rFonts w:ascii="Times New Roman" w:hAnsi="Times New Roman" w:cs="Times New Roman"/>
          <w:sz w:val="24"/>
          <w:szCs w:val="24"/>
        </w:rPr>
        <w:fldChar w:fldCharType="end"/>
      </w:r>
      <w:r w:rsidR="005C2334">
        <w:rPr>
          <w:rFonts w:ascii="Times New Roman" w:hAnsi="Times New Roman" w:cs="Times New Roman"/>
          <w:sz w:val="24"/>
          <w:szCs w:val="24"/>
        </w:rPr>
        <w:t xml:space="preserve">. </w:t>
      </w:r>
      <w:r w:rsidR="005C2334" w:rsidRPr="00757729">
        <w:rPr>
          <w:rFonts w:ascii="Times New Roman" w:hAnsi="Times New Roman" w:cs="Times New Roman"/>
          <w:sz w:val="24"/>
          <w:szCs w:val="24"/>
        </w:rPr>
        <w:t>The variation in tick intensity across sites suggests that environmental factors such as humidity, temperature, and vegetation may influence parasite distribution</w:t>
      </w:r>
      <w:r w:rsidR="000D07A9">
        <w:rPr>
          <w:rFonts w:ascii="Times New Roman" w:hAnsi="Times New Roman" w:cs="Times New Roman"/>
          <w:sz w:val="24"/>
          <w:szCs w:val="24"/>
        </w:rPr>
        <w:t xml:space="preserve"> </w:t>
      </w:r>
      <w:r w:rsidR="00187080">
        <w:rPr>
          <w:rFonts w:ascii="Times New Roman" w:hAnsi="Times New Roman" w:cs="Times New Roman"/>
          <w:sz w:val="24"/>
          <w:szCs w:val="24"/>
        </w:rPr>
        <w:fldChar w:fldCharType="begin"/>
      </w:r>
      <w:r w:rsidR="005C2334">
        <w:rPr>
          <w:rFonts w:ascii="Times New Roman" w:hAnsi="Times New Roman" w:cs="Times New Roman"/>
          <w:sz w:val="24"/>
          <w:szCs w:val="24"/>
        </w:rPr>
        <w:instrText xml:space="preserve"> ADDIN EN.CITE &lt;EndNote&gt;&lt;Cite&gt;&lt;Author&gt;Futagbi&lt;/Author&gt;&lt;Year&gt;2010&lt;/Year&gt;&lt;RecNum&gt;251&lt;/RecNum&gt;&lt;DisplayText&gt;(Futagbi et al., 2010)&lt;/DisplayText&gt;&lt;record&gt;&lt;rec-number&gt;251&lt;/rec-number&gt;&lt;foreign-keys&gt;&lt;key app="EN" db-id="rrs22pxz5a2vtkefdz3pzt5ctrwxfr90zr02" timestamp="1741608089"&gt;251&lt;/key&gt;&lt;/foreign-keys&gt;&lt;ref-type name="Journal Article"&gt;17&lt;/ref-type&gt;&lt;contributors&gt;&lt;authors&gt;&lt;author&gt;Futagbi, G.&lt;/author&gt;&lt;author&gt;Agyei, D. O.&lt;/author&gt;&lt;author&gt;Aboagye, I. F.&lt;/author&gt;&lt;author&gt;Yirenya-Tawiah, D. R.&lt;/author&gt;&lt;author&gt;Edoh, D. A.&lt;/author&gt;&lt;/authors&gt;&lt;/contributors&gt;&lt;titles&gt;&lt;title&gt;Intestinal parasites of the grasscutter&amp;#xD;Intestinal Parasites of the Grasscutter (Thryonomys swinderianus Temminck 1827) from the Kwaebibirem District of the Eastern Region of Ghana&lt;/title&gt;&lt;secondary-title&gt;West African Journal of Applied Ecology&lt;/secondary-title&gt;&lt;/titles&gt;&lt;periodical&gt;&lt;full-title&gt;West African Journal of Applied Ecology&lt;/full-title&gt;&lt;/periodical&gt;&lt;pages&gt;82-86&lt;/pages&gt;&lt;volume&gt;17&lt;/volume&gt;&lt;dates&gt;&lt;year&gt;2010&lt;/year&gt;&lt;/dates&gt;&lt;urls&gt;&lt;/urls&gt;&lt;/record&gt;&lt;/Cite&gt;&lt;/EndNote&gt;</w:instrText>
      </w:r>
      <w:r w:rsidR="00187080">
        <w:rPr>
          <w:rFonts w:ascii="Times New Roman" w:hAnsi="Times New Roman" w:cs="Times New Roman"/>
          <w:sz w:val="24"/>
          <w:szCs w:val="24"/>
        </w:rPr>
        <w:fldChar w:fldCharType="separate"/>
      </w:r>
      <w:r w:rsidR="005C2334">
        <w:rPr>
          <w:rFonts w:ascii="Times New Roman" w:hAnsi="Times New Roman" w:cs="Times New Roman"/>
          <w:noProof/>
          <w:sz w:val="24"/>
          <w:szCs w:val="24"/>
        </w:rPr>
        <w:t xml:space="preserve">(Futagbi </w:t>
      </w:r>
      <w:r w:rsidR="005C2334" w:rsidRPr="005C2334">
        <w:rPr>
          <w:rFonts w:ascii="Times New Roman" w:hAnsi="Times New Roman" w:cs="Times New Roman"/>
          <w:i/>
          <w:iCs/>
          <w:noProof/>
          <w:sz w:val="24"/>
          <w:szCs w:val="24"/>
        </w:rPr>
        <w:t>et al</w:t>
      </w:r>
      <w:r w:rsidR="005C2334">
        <w:rPr>
          <w:rFonts w:ascii="Times New Roman" w:hAnsi="Times New Roman" w:cs="Times New Roman"/>
          <w:noProof/>
          <w:sz w:val="24"/>
          <w:szCs w:val="24"/>
        </w:rPr>
        <w:t>., 2010)</w:t>
      </w:r>
      <w:r w:rsidR="00187080">
        <w:rPr>
          <w:rFonts w:ascii="Times New Roman" w:hAnsi="Times New Roman" w:cs="Times New Roman"/>
          <w:sz w:val="24"/>
          <w:szCs w:val="24"/>
        </w:rPr>
        <w:fldChar w:fldCharType="end"/>
      </w:r>
      <w:r w:rsidR="00472E57" w:rsidRPr="000A3C5D">
        <w:rPr>
          <w:rFonts w:ascii="Times New Roman" w:hAnsi="Times New Roman" w:cs="Times New Roman"/>
          <w:sz w:val="24"/>
          <w:szCs w:val="24"/>
        </w:rPr>
        <w:t>.</w:t>
      </w:r>
    </w:p>
    <w:p w14:paraId="22FA8BB0" w14:textId="77777777" w:rsidR="00C70E5C" w:rsidRPr="00757729" w:rsidRDefault="00FC3EFE" w:rsidP="0051682C">
      <w:pPr>
        <w:spacing w:after="160" w:line="240" w:lineRule="auto"/>
        <w:jc w:val="both"/>
        <w:rPr>
          <w:rFonts w:ascii="Times New Roman" w:hAnsi="Times New Roman" w:cs="Times New Roman"/>
          <w:sz w:val="24"/>
          <w:szCs w:val="24"/>
        </w:rPr>
      </w:pPr>
      <w:r w:rsidRPr="00757729">
        <w:rPr>
          <w:rFonts w:ascii="Times New Roman" w:hAnsi="Times New Roman" w:cs="Times New Roman"/>
          <w:sz w:val="24"/>
          <w:szCs w:val="24"/>
        </w:rPr>
        <w:t xml:space="preserve">The ears and back were the most common tick attachment sites, consistent with earlier findings </w:t>
      </w:r>
      <w:r w:rsidR="00522227">
        <w:rPr>
          <w:rFonts w:ascii="Times New Roman" w:hAnsi="Times New Roman" w:cs="Times New Roman"/>
          <w:sz w:val="24"/>
          <w:szCs w:val="24"/>
        </w:rPr>
        <w:fldChar w:fldCharType="begin"/>
      </w:r>
      <w:r w:rsidR="00522227">
        <w:rPr>
          <w:rFonts w:ascii="Times New Roman" w:hAnsi="Times New Roman" w:cs="Times New Roman"/>
          <w:sz w:val="24"/>
          <w:szCs w:val="24"/>
        </w:rPr>
        <w:instrText xml:space="preserve"> ADDIN EN.CITE &lt;EndNote&gt;&lt;Cite&gt;&lt;Author&gt;Mustapha&lt;/Author&gt;&lt;Year&gt;2019&lt;/Year&gt;&lt;RecNum&gt;260&lt;/RecNum&gt;&lt;DisplayText&gt;(Mustapha et al., 2019; Okeke et al., 2013)&lt;/DisplayText&gt;&lt;record&gt;&lt;rec-number&gt;260&lt;/rec-number&gt;&lt;foreign-keys&gt;&lt;key app="EN" db-id="rrs22pxz5a2vtkefdz3pzt5ctrwxfr90zr02" timestamp="1741608106"&gt;260&lt;/key&gt;&lt;/foreign-keys&gt;&lt;ref-type name="Journal Article"&gt;17&lt;/ref-type&gt;&lt;contributors&gt;&lt;authors&gt;&lt;author&gt;Mustapha, T.&lt;/author&gt;&lt;author&gt;Unyah, N. Z.&lt;/author&gt;&lt;author&gt;Majid, R. A.&lt;/author&gt;&lt;author&gt;Abdullahi, S. A.&lt;/author&gt;&lt;author&gt;Wana, N. M.&lt;/author&gt;&lt;/authors&gt;&lt;/contributors&gt;&lt;titles&gt;&lt;title&gt;Prevalence of Ectoparasitic Infection of Rodents Captured near Student&amp;apos;s Hostels: Zoonotic Implications&lt;/title&gt;&lt;secondary-title&gt;Annual Research and Review in Biology&lt;/secondary-title&gt;&lt;/titles&gt;&lt;periodical&gt;&lt;full-title&gt;Annual Research and Review in Biology&lt;/full-title&gt;&lt;/periodical&gt;&lt;pages&gt;1-10&lt;/pages&gt;&lt;volume&gt;32&lt;/volume&gt;&lt;number&gt;1&lt;/number&gt;&lt;dates&gt;&lt;year&gt;2019&lt;/year&gt;&lt;/dates&gt;&lt;isbn&gt;2347-565X&lt;/isbn&gt;&lt;urls&gt;&lt;/urls&gt;&lt;/record&gt;&lt;/Cite&gt;&lt;Cite&gt;&lt;Author&gt;Okeke&lt;/Author&gt;&lt;Year&gt;2013&lt;/Year&gt;&lt;RecNum&gt;262&lt;/RecNum&gt;&lt;record&gt;&lt;rec-number&gt;262&lt;/rec-number&gt;&lt;foreign-keys&gt;&lt;key app="EN" db-id="rrs22pxz5a2vtkefdz3pzt5ctrwxfr90zr02" timestamp="1741608108"&gt;262&lt;/key&gt;&lt;/foreign-keys&gt;&lt;ref-type name="Journal Article"&gt;17&lt;/ref-type&gt;&lt;contributors&gt;&lt;authors&gt;&lt;author&gt;Okeke, J.J&lt;/author&gt;&lt;author&gt;Ikegbunam, N.M &lt;/author&gt;&lt;author&gt;Umeaniebue, A. C&lt;/author&gt;&lt;author&gt;Ezeonyejiaku D.C&lt;/author&gt;&lt;author&gt;Ezeadila, J.O&lt;/author&gt;&lt;/authors&gt;&lt;/contributors&gt;&lt;titles&gt;&lt;title&gt;&lt;style face="normal" font="default" size="100%"&gt; A Survey on the Ectoparasites and Haemoparasites of Grasscutter (&lt;/style&gt;&lt;style face="italic" font="default" size="100%"&gt;Thryonomys Swinderianus&lt;/style&gt;&lt;style face="normal" font="default" size="100%"&gt;) Reared under Captive Conditions&lt;/style&gt;&lt;/title&gt;&lt;secondary-title&gt;Journal of Natural Sciences Research &lt;/secondary-title&gt;&lt;/titles&gt;&lt;pages&gt;57-61&lt;/pages&gt;&lt;volume&gt;3&lt;/volume&gt;&lt;number&gt;2&lt;/number&gt;&lt;dates&gt;&lt;year&gt;2013&lt;/year&gt;&lt;/dates&gt;&lt;isbn&gt;2224-3186&lt;/isbn&gt;&lt;urls&gt;&lt;/urls&gt;&lt;/record&gt;&lt;/Cite&gt;&lt;/EndNote&gt;</w:instrText>
      </w:r>
      <w:r w:rsidR="00522227">
        <w:rPr>
          <w:rFonts w:ascii="Times New Roman" w:hAnsi="Times New Roman" w:cs="Times New Roman"/>
          <w:sz w:val="24"/>
          <w:szCs w:val="24"/>
        </w:rPr>
        <w:fldChar w:fldCharType="separate"/>
      </w:r>
      <w:r w:rsidR="00522227">
        <w:rPr>
          <w:rFonts w:ascii="Times New Roman" w:hAnsi="Times New Roman" w:cs="Times New Roman"/>
          <w:noProof/>
          <w:sz w:val="24"/>
          <w:szCs w:val="24"/>
        </w:rPr>
        <w:t xml:space="preserve">(Mustapha </w:t>
      </w:r>
      <w:r w:rsidR="00522227" w:rsidRPr="00522227">
        <w:rPr>
          <w:rFonts w:ascii="Times New Roman" w:hAnsi="Times New Roman" w:cs="Times New Roman"/>
          <w:i/>
          <w:iCs/>
          <w:noProof/>
          <w:sz w:val="24"/>
          <w:szCs w:val="24"/>
        </w:rPr>
        <w:t>et al</w:t>
      </w:r>
      <w:r w:rsidR="00522227">
        <w:rPr>
          <w:rFonts w:ascii="Times New Roman" w:hAnsi="Times New Roman" w:cs="Times New Roman"/>
          <w:noProof/>
          <w:sz w:val="24"/>
          <w:szCs w:val="24"/>
        </w:rPr>
        <w:t xml:space="preserve">., 2019; Okeke </w:t>
      </w:r>
      <w:r w:rsidR="00522227" w:rsidRPr="00522227">
        <w:rPr>
          <w:rFonts w:ascii="Times New Roman" w:hAnsi="Times New Roman" w:cs="Times New Roman"/>
          <w:i/>
          <w:iCs/>
          <w:noProof/>
          <w:sz w:val="24"/>
          <w:szCs w:val="24"/>
        </w:rPr>
        <w:t>et al</w:t>
      </w:r>
      <w:r w:rsidR="00522227">
        <w:rPr>
          <w:rFonts w:ascii="Times New Roman" w:hAnsi="Times New Roman" w:cs="Times New Roman"/>
          <w:noProof/>
          <w:sz w:val="24"/>
          <w:szCs w:val="24"/>
        </w:rPr>
        <w:t>., 2013)</w:t>
      </w:r>
      <w:r w:rsidR="00522227">
        <w:rPr>
          <w:rFonts w:ascii="Times New Roman" w:hAnsi="Times New Roman" w:cs="Times New Roman"/>
          <w:sz w:val="24"/>
          <w:szCs w:val="24"/>
        </w:rPr>
        <w:fldChar w:fldCharType="end"/>
      </w:r>
      <w:r w:rsidR="00522227">
        <w:rPr>
          <w:rFonts w:ascii="Times New Roman" w:hAnsi="Times New Roman" w:cs="Times New Roman"/>
          <w:sz w:val="24"/>
          <w:szCs w:val="24"/>
        </w:rPr>
        <w:t xml:space="preserve">. </w:t>
      </w:r>
      <w:r w:rsidR="00C70E5C" w:rsidRPr="00757729">
        <w:rPr>
          <w:rFonts w:ascii="Times New Roman" w:hAnsi="Times New Roman" w:cs="Times New Roman"/>
          <w:sz w:val="24"/>
          <w:szCs w:val="24"/>
        </w:rPr>
        <w:t xml:space="preserve">These regions likely offer softer skin, increased blood flow, and protection from host grooming, reinforcing </w:t>
      </w:r>
      <w:r w:rsidR="00C70E5C" w:rsidRPr="00757729">
        <w:rPr>
          <w:rFonts w:ascii="Times New Roman" w:hAnsi="Times New Roman" w:cs="Times New Roman"/>
          <w:i/>
          <w:iCs/>
          <w:sz w:val="24"/>
          <w:szCs w:val="24"/>
        </w:rPr>
        <w:t>Ixodes</w:t>
      </w:r>
      <w:r w:rsidR="00C70E5C" w:rsidRPr="00757729">
        <w:rPr>
          <w:rFonts w:ascii="Times New Roman" w:hAnsi="Times New Roman" w:cs="Times New Roman"/>
          <w:sz w:val="24"/>
          <w:szCs w:val="24"/>
        </w:rPr>
        <w:t xml:space="preserve"> ticks’ adaptive feeding strategies and the need for targeted ectoparasite management.</w:t>
      </w:r>
    </w:p>
    <w:p w14:paraId="407AEAA0" w14:textId="2FB784EB" w:rsidR="00F82B2F" w:rsidRDefault="00C17EFD" w:rsidP="0051682C">
      <w:pPr>
        <w:spacing w:after="160" w:line="240" w:lineRule="auto"/>
        <w:jc w:val="both"/>
        <w:rPr>
          <w:rFonts w:ascii="Times New Roman" w:hAnsi="Times New Roman" w:cs="Times New Roman"/>
          <w:sz w:val="24"/>
          <w:szCs w:val="24"/>
        </w:rPr>
      </w:pPr>
      <w:r w:rsidRPr="00F82B2F">
        <w:rPr>
          <w:rFonts w:ascii="Times New Roman" w:hAnsi="Times New Roman" w:cs="Times New Roman"/>
          <w:sz w:val="24"/>
          <w:szCs w:val="24"/>
        </w:rPr>
        <w:t>The high gastrointestinal parasite prevalence (86.7%) supports previous studies in Nigeria</w:t>
      </w:r>
      <w:r w:rsidR="00472E57" w:rsidRPr="00F82B2F">
        <w:rPr>
          <w:rFonts w:ascii="Times New Roman" w:hAnsi="Times New Roman" w:cs="Times New Roman"/>
          <w:sz w:val="24"/>
          <w:szCs w:val="24"/>
        </w:rPr>
        <w:t xml:space="preserve"> </w:t>
      </w:r>
      <w:r w:rsidR="009E0EAD" w:rsidRPr="00F82B2F">
        <w:rPr>
          <w:rFonts w:ascii="Times New Roman" w:hAnsi="Times New Roman" w:cs="Times New Roman"/>
          <w:sz w:val="24"/>
          <w:szCs w:val="24"/>
        </w:rPr>
        <w:fldChar w:fldCharType="begin">
          <w:fldData xml:space="preserve">PEVuZE5vdGU+PENpdGU+PEF1dGhvcj5BZGVqaW5taTwvQXV0aG9yPjxZZWFyPjIwMTE8L1llYXI+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</w:fldData>
        </w:fldChar>
      </w:r>
      <w:r w:rsidR="009E0EAD" w:rsidRPr="00F82B2F">
        <w:rPr>
          <w:rFonts w:ascii="Times New Roman" w:hAnsi="Times New Roman" w:cs="Times New Roman"/>
          <w:sz w:val="24"/>
          <w:szCs w:val="24"/>
        </w:rPr>
        <w:instrText xml:space="preserve"> ADDIN EN.CITE </w:instrText>
      </w:r>
      <w:r w:rsidR="009E0EAD" w:rsidRPr="00F82B2F">
        <w:rPr>
          <w:rFonts w:ascii="Times New Roman" w:hAnsi="Times New Roman" w:cs="Times New Roman"/>
          <w:sz w:val="24"/>
          <w:szCs w:val="24"/>
        </w:rPr>
        <w:fldChar w:fldCharType="begin">
          <w:fldData xml:space="preserve">PEVuZE5vdGU+PENpdGU+PEF1dGhvcj5BZGVqaW5taTwvQXV0aG9yPjxZZWFyPjIwMTE8L1llYXI+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</w:fldData>
        </w:fldChar>
      </w:r>
      <w:r w:rsidR="009E0EAD" w:rsidRPr="00F82B2F">
        <w:rPr>
          <w:rFonts w:ascii="Times New Roman" w:hAnsi="Times New Roman" w:cs="Times New Roman"/>
          <w:sz w:val="24"/>
          <w:szCs w:val="24"/>
        </w:rPr>
        <w:instrText xml:space="preserve"> ADDIN EN.CITE.DATA </w:instrText>
      </w:r>
      <w:r w:rsidR="009E0EAD" w:rsidRPr="00F82B2F">
        <w:rPr>
          <w:rFonts w:ascii="Times New Roman" w:hAnsi="Times New Roman" w:cs="Times New Roman"/>
          <w:sz w:val="24"/>
          <w:szCs w:val="24"/>
        </w:rPr>
      </w:r>
      <w:r w:rsidR="009E0EAD" w:rsidRPr="00F82B2F">
        <w:rPr>
          <w:rFonts w:ascii="Times New Roman" w:hAnsi="Times New Roman" w:cs="Times New Roman"/>
          <w:sz w:val="24"/>
          <w:szCs w:val="24"/>
        </w:rPr>
        <w:fldChar w:fldCharType="end"/>
      </w:r>
      <w:r w:rsidR="009E0EAD" w:rsidRPr="00F82B2F">
        <w:rPr>
          <w:rFonts w:ascii="Times New Roman" w:hAnsi="Times New Roman" w:cs="Times New Roman"/>
          <w:sz w:val="24"/>
          <w:szCs w:val="24"/>
        </w:rPr>
      </w:r>
      <w:r w:rsidR="009E0EAD" w:rsidRPr="00F82B2F">
        <w:rPr>
          <w:rFonts w:ascii="Times New Roman" w:hAnsi="Times New Roman" w:cs="Times New Roman"/>
          <w:sz w:val="24"/>
          <w:szCs w:val="24"/>
        </w:rPr>
        <w:fldChar w:fldCharType="separate"/>
      </w:r>
      <w:r w:rsidR="009E0EAD" w:rsidRPr="00F82B2F">
        <w:rPr>
          <w:rFonts w:ascii="Times New Roman" w:hAnsi="Times New Roman" w:cs="Times New Roman"/>
          <w:noProof/>
          <w:sz w:val="24"/>
          <w:szCs w:val="24"/>
        </w:rPr>
        <w:t xml:space="preserve">(Adejinmi &amp; Emikpe, 2011; Amuzie </w:t>
      </w:r>
      <w:r w:rsidR="009E0EAD" w:rsidRPr="00F82B2F">
        <w:rPr>
          <w:rFonts w:ascii="Times New Roman" w:hAnsi="Times New Roman" w:cs="Times New Roman"/>
          <w:i/>
          <w:iCs/>
          <w:noProof/>
          <w:sz w:val="24"/>
          <w:szCs w:val="24"/>
        </w:rPr>
        <w:t>et al</w:t>
      </w:r>
      <w:r w:rsidR="009E0EAD" w:rsidRPr="00F82B2F">
        <w:rPr>
          <w:rFonts w:ascii="Times New Roman" w:hAnsi="Times New Roman" w:cs="Times New Roman"/>
          <w:noProof/>
          <w:sz w:val="24"/>
          <w:szCs w:val="24"/>
        </w:rPr>
        <w:t xml:space="preserve">., 2022; Futagbi </w:t>
      </w:r>
      <w:r w:rsidR="009E0EAD" w:rsidRPr="00F82B2F">
        <w:rPr>
          <w:rFonts w:ascii="Times New Roman" w:hAnsi="Times New Roman" w:cs="Times New Roman"/>
          <w:i/>
          <w:iCs/>
          <w:noProof/>
          <w:sz w:val="24"/>
          <w:szCs w:val="24"/>
        </w:rPr>
        <w:t>et al</w:t>
      </w:r>
      <w:r w:rsidR="009E0EAD" w:rsidRPr="00F82B2F">
        <w:rPr>
          <w:rFonts w:ascii="Times New Roman" w:hAnsi="Times New Roman" w:cs="Times New Roman"/>
          <w:noProof/>
          <w:sz w:val="24"/>
          <w:szCs w:val="24"/>
        </w:rPr>
        <w:t>., 2010)</w:t>
      </w:r>
      <w:r w:rsidR="009E0EAD" w:rsidRPr="00F82B2F">
        <w:rPr>
          <w:rFonts w:ascii="Times New Roman" w:hAnsi="Times New Roman" w:cs="Times New Roman"/>
          <w:sz w:val="24"/>
          <w:szCs w:val="24"/>
        </w:rPr>
        <w:fldChar w:fldCharType="end"/>
      </w:r>
      <w:r w:rsidR="00F82B2F" w:rsidRPr="00F82B2F">
        <w:rPr>
          <w:rFonts w:ascii="Times New Roman" w:hAnsi="Times New Roman" w:cs="Times New Roman"/>
          <w:sz w:val="24"/>
          <w:szCs w:val="24"/>
        </w:rPr>
        <w:t xml:space="preserve">, </w:t>
      </w:r>
      <w:r w:rsidR="00F82B2F" w:rsidRPr="00F82B2F">
        <w:rPr>
          <w:rFonts w:ascii="Times New Roman" w:hAnsi="Times New Roman" w:cs="Times New Roman"/>
          <w:color w:val="FF0000"/>
          <w:sz w:val="24"/>
          <w:szCs w:val="24"/>
          <w:lang w:val="en-GB"/>
        </w:rPr>
        <w:t xml:space="preserve">which reported the presence of </w:t>
      </w:r>
      <w:proofErr w:type="spellStart"/>
      <w:r w:rsidR="00F82B2F" w:rsidRPr="00F82B2F">
        <w:rPr>
          <w:rFonts w:ascii="Times New Roman" w:hAnsi="Times New Roman" w:cs="Times New Roman"/>
          <w:i/>
          <w:iCs/>
          <w:color w:val="FF0000"/>
          <w:sz w:val="24"/>
          <w:szCs w:val="24"/>
          <w:lang w:val="en-GB"/>
        </w:rPr>
        <w:t>Oesophagostomum</w:t>
      </w:r>
      <w:proofErr w:type="spellEnd"/>
      <w:r w:rsidR="00F82B2F" w:rsidRPr="00F82B2F">
        <w:rPr>
          <w:rFonts w:ascii="Times New Roman" w:hAnsi="Times New Roman" w:cs="Times New Roman"/>
          <w:i/>
          <w:iCs/>
          <w:color w:val="FF0000"/>
          <w:sz w:val="24"/>
          <w:szCs w:val="24"/>
          <w:lang w:val="en-GB"/>
        </w:rPr>
        <w:t xml:space="preserve"> </w:t>
      </w:r>
      <w:proofErr w:type="spellStart"/>
      <w:r w:rsidR="00F82B2F" w:rsidRPr="00F82B2F">
        <w:rPr>
          <w:rFonts w:ascii="Times New Roman" w:hAnsi="Times New Roman" w:cs="Times New Roman"/>
          <w:i/>
          <w:iCs/>
          <w:color w:val="FF0000"/>
          <w:sz w:val="24"/>
          <w:szCs w:val="24"/>
          <w:lang w:val="en-GB"/>
        </w:rPr>
        <w:t>venulosum</w:t>
      </w:r>
      <w:proofErr w:type="spellEnd"/>
      <w:r w:rsidR="00F82B2F" w:rsidRPr="00F82B2F">
        <w:rPr>
          <w:rFonts w:ascii="Times New Roman" w:hAnsi="Times New Roman" w:cs="Times New Roman"/>
          <w:color w:val="FF0000"/>
          <w:sz w:val="24"/>
          <w:szCs w:val="24"/>
          <w:lang w:val="en-GB"/>
        </w:rPr>
        <w:t xml:space="preserve">, </w:t>
      </w:r>
      <w:proofErr w:type="spellStart"/>
      <w:r w:rsidR="00F82B2F" w:rsidRPr="00F82B2F">
        <w:rPr>
          <w:rFonts w:ascii="Times New Roman" w:hAnsi="Times New Roman" w:cs="Times New Roman"/>
          <w:i/>
          <w:iCs/>
          <w:color w:val="FF0000"/>
          <w:sz w:val="24"/>
          <w:szCs w:val="24"/>
          <w:lang w:val="en-GB"/>
        </w:rPr>
        <w:t>Strongylus</w:t>
      </w:r>
      <w:proofErr w:type="spellEnd"/>
      <w:r w:rsidR="00F82B2F" w:rsidRPr="00F82B2F">
        <w:rPr>
          <w:rFonts w:ascii="Times New Roman" w:hAnsi="Times New Roman" w:cs="Times New Roman"/>
          <w:color w:val="FF0000"/>
          <w:sz w:val="24"/>
          <w:szCs w:val="24"/>
          <w:lang w:val="en-GB"/>
        </w:rPr>
        <w:t xml:space="preserve"> sp., </w:t>
      </w:r>
      <w:r w:rsidR="00F82B2F" w:rsidRPr="00F82B2F">
        <w:rPr>
          <w:rFonts w:ascii="Times New Roman" w:hAnsi="Times New Roman" w:cs="Times New Roman"/>
          <w:i/>
          <w:iCs/>
          <w:color w:val="FF0000"/>
          <w:sz w:val="24"/>
          <w:szCs w:val="24"/>
          <w:lang w:val="en-GB"/>
        </w:rPr>
        <w:t>Ascaris</w:t>
      </w:r>
      <w:r w:rsidR="00F82B2F" w:rsidRPr="00F82B2F">
        <w:rPr>
          <w:rFonts w:ascii="Times New Roman" w:hAnsi="Times New Roman" w:cs="Times New Roman"/>
          <w:color w:val="FF0000"/>
          <w:sz w:val="24"/>
          <w:szCs w:val="24"/>
          <w:lang w:val="en-GB"/>
        </w:rPr>
        <w:t xml:space="preserve"> sp., and </w:t>
      </w:r>
      <w:proofErr w:type="spellStart"/>
      <w:r w:rsidR="00F82B2F" w:rsidRPr="00F82B2F">
        <w:rPr>
          <w:rFonts w:ascii="Times New Roman" w:hAnsi="Times New Roman" w:cs="Times New Roman"/>
          <w:i/>
          <w:iCs/>
          <w:color w:val="FF0000"/>
          <w:sz w:val="24"/>
          <w:szCs w:val="24"/>
          <w:lang w:val="en-GB"/>
        </w:rPr>
        <w:t>Strongyloides</w:t>
      </w:r>
      <w:proofErr w:type="spellEnd"/>
      <w:r w:rsidR="00F82B2F" w:rsidRPr="00F82B2F">
        <w:rPr>
          <w:rFonts w:ascii="Times New Roman" w:hAnsi="Times New Roman" w:cs="Times New Roman"/>
          <w:color w:val="FF0000"/>
          <w:sz w:val="24"/>
          <w:szCs w:val="24"/>
          <w:lang w:val="en-GB"/>
        </w:rPr>
        <w:t xml:space="preserve"> sp. in cane rats.</w:t>
      </w:r>
      <w:r w:rsidR="00F82B2F" w:rsidRPr="00F82B2F">
        <w:rPr>
          <w:rFonts w:ascii="Times New Roman" w:hAnsi="Times New Roman" w:cs="Times New Roman"/>
          <w:sz w:val="24"/>
          <w:szCs w:val="24"/>
          <w:lang w:val="en-GB"/>
        </w:rPr>
        <w:t xml:space="preserve"> The lack of significant variation across study sites suggests that factors beyond the environment, such as dietary exposure, host immunity, and parasite transmission dynamics, may influence infection rates.</w:t>
      </w:r>
    </w:p>
    <w:p w14:paraId="03F0DC2C" w14:textId="41143D27" w:rsidR="00043F5F" w:rsidRDefault="00472E57" w:rsidP="0051682C">
      <w:pPr>
        <w:spacing w:after="160" w:line="240" w:lineRule="auto"/>
        <w:jc w:val="both"/>
        <w:rPr>
          <w:rFonts w:ascii="Times New Roman" w:hAnsi="Times New Roman" w:cs="Times New Roman"/>
          <w:sz w:val="24"/>
          <w:szCs w:val="24"/>
        </w:rPr>
      </w:pPr>
      <w:r w:rsidRPr="000A3C5D">
        <w:rPr>
          <w:rFonts w:ascii="Times New Roman" w:hAnsi="Times New Roman" w:cs="Times New Roman"/>
          <w:sz w:val="24"/>
          <w:szCs w:val="24"/>
        </w:rPr>
        <w:t xml:space="preserve"> </w:t>
      </w:r>
      <w:r w:rsidR="00043F5F" w:rsidRPr="00757729">
        <w:rPr>
          <w:rFonts w:ascii="Times New Roman" w:hAnsi="Times New Roman" w:cs="Times New Roman"/>
          <w:sz w:val="24"/>
          <w:szCs w:val="24"/>
        </w:rPr>
        <w:t>The lack of significant variation across study sites suggests that factors beyond the environment, such as dietary exposure, host immunity, and parasite transmission dynamics, may influence infection rates.</w:t>
      </w:r>
    </w:p>
    <w:p w14:paraId="6301EA53" w14:textId="0079FBA9" w:rsidR="00472E57" w:rsidRDefault="00596D6D" w:rsidP="0051682C">
      <w:pPr>
        <w:spacing w:after="160" w:line="240" w:lineRule="auto"/>
        <w:jc w:val="both"/>
        <w:rPr>
          <w:rFonts w:ascii="Times New Roman" w:hAnsi="Times New Roman" w:cs="Times New Roman"/>
          <w:sz w:val="24"/>
          <w:szCs w:val="24"/>
        </w:rPr>
      </w:pPr>
      <w:r w:rsidRPr="00757729">
        <w:rPr>
          <w:rFonts w:ascii="Times New Roman" w:hAnsi="Times New Roman" w:cs="Times New Roman"/>
          <w:sz w:val="24"/>
          <w:szCs w:val="24"/>
        </w:rPr>
        <w:t xml:space="preserve">Male cane rats had higher gastrointestinal parasite burdens than females, differing from some studies where females had greater infections </w:t>
      </w:r>
      <w:r w:rsidR="00992A49">
        <w:rPr>
          <w:rFonts w:ascii="Times New Roman" w:hAnsi="Times New Roman" w:cs="Times New Roman"/>
          <w:sz w:val="24"/>
          <w:szCs w:val="24"/>
        </w:rPr>
        <w:fldChar w:fldCharType="begin">
          <w:fldData xml:space="preserve">PEVuZE5vdGU+PENpdGU+PEF1dGhvcj5BbXV6aWU8L0F1dGhvcj48WWVhcj4yMDIyPC9ZZWFyPjxS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PEVuZE5vdGU+PENpdGU+PEF1dGhvcj5BbXV6aWU8L0F1dGhvcj48WWVhcj4yMDIyPC9ZZWFyPjxS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992A49">
        <w:rPr>
          <w:rFonts w:ascii="Times New Roman" w:hAnsi="Times New Roman" w:cs="Times New Roman"/>
          <w:sz w:val="24"/>
          <w:szCs w:val="24"/>
        </w:rPr>
      </w:r>
      <w:r w:rsidR="00992A49">
        <w:rPr>
          <w:rFonts w:ascii="Times New Roman" w:hAnsi="Times New Roman" w:cs="Times New Roman"/>
          <w:sz w:val="24"/>
          <w:szCs w:val="24"/>
        </w:rPr>
        <w:fldChar w:fldCharType="separate"/>
      </w:r>
      <w:r>
        <w:rPr>
          <w:rFonts w:ascii="Times New Roman" w:hAnsi="Times New Roman" w:cs="Times New Roman"/>
          <w:noProof/>
          <w:sz w:val="24"/>
          <w:szCs w:val="24"/>
        </w:rPr>
        <w:t xml:space="preserve">(Amuzie </w:t>
      </w:r>
      <w:r w:rsidRPr="00596D6D">
        <w:rPr>
          <w:rFonts w:ascii="Times New Roman" w:hAnsi="Times New Roman" w:cs="Times New Roman"/>
          <w:i/>
          <w:iCs/>
          <w:noProof/>
          <w:sz w:val="24"/>
          <w:szCs w:val="24"/>
        </w:rPr>
        <w:t>et al</w:t>
      </w:r>
      <w:r>
        <w:rPr>
          <w:rFonts w:ascii="Times New Roman" w:hAnsi="Times New Roman" w:cs="Times New Roman"/>
          <w:noProof/>
          <w:sz w:val="24"/>
          <w:szCs w:val="24"/>
        </w:rPr>
        <w:t xml:space="preserve">., 2022; Elizabeth </w:t>
      </w:r>
      <w:r w:rsidRPr="00596D6D">
        <w:rPr>
          <w:rFonts w:ascii="Times New Roman" w:hAnsi="Times New Roman" w:cs="Times New Roman"/>
          <w:i/>
          <w:iCs/>
          <w:noProof/>
          <w:sz w:val="24"/>
          <w:szCs w:val="24"/>
        </w:rPr>
        <w:t>et al</w:t>
      </w:r>
      <w:r>
        <w:rPr>
          <w:rFonts w:ascii="Times New Roman" w:hAnsi="Times New Roman" w:cs="Times New Roman"/>
          <w:noProof/>
          <w:sz w:val="24"/>
          <w:szCs w:val="24"/>
        </w:rPr>
        <w:t xml:space="preserve">., 2022; Futagbi </w:t>
      </w:r>
      <w:r w:rsidRPr="00596D6D">
        <w:rPr>
          <w:rFonts w:ascii="Times New Roman" w:hAnsi="Times New Roman" w:cs="Times New Roman"/>
          <w:i/>
          <w:iCs/>
          <w:noProof/>
          <w:sz w:val="24"/>
          <w:szCs w:val="24"/>
        </w:rPr>
        <w:t>et al</w:t>
      </w:r>
      <w:r>
        <w:rPr>
          <w:rFonts w:ascii="Times New Roman" w:hAnsi="Times New Roman" w:cs="Times New Roman"/>
          <w:noProof/>
          <w:sz w:val="24"/>
          <w:szCs w:val="24"/>
        </w:rPr>
        <w:t xml:space="preserve">., 2010; Okorafor </w:t>
      </w:r>
      <w:r w:rsidRPr="00596D6D">
        <w:rPr>
          <w:rFonts w:ascii="Times New Roman" w:hAnsi="Times New Roman" w:cs="Times New Roman"/>
          <w:i/>
          <w:iCs/>
          <w:noProof/>
          <w:sz w:val="24"/>
          <w:szCs w:val="24"/>
        </w:rPr>
        <w:t>et al</w:t>
      </w:r>
      <w:r>
        <w:rPr>
          <w:rFonts w:ascii="Times New Roman" w:hAnsi="Times New Roman" w:cs="Times New Roman"/>
          <w:noProof/>
          <w:sz w:val="24"/>
          <w:szCs w:val="24"/>
        </w:rPr>
        <w:t>., 2012)</w:t>
      </w:r>
      <w:r w:rsidR="00992A49">
        <w:rPr>
          <w:rFonts w:ascii="Times New Roman" w:hAnsi="Times New Roman" w:cs="Times New Roman"/>
          <w:sz w:val="24"/>
          <w:szCs w:val="24"/>
        </w:rPr>
        <w:fldChar w:fldCharType="end"/>
      </w:r>
      <w:r w:rsidR="00992A49">
        <w:rPr>
          <w:rFonts w:ascii="Times New Roman" w:hAnsi="Times New Roman" w:cs="Times New Roman"/>
          <w:sz w:val="24"/>
          <w:szCs w:val="24"/>
        </w:rPr>
        <w:t xml:space="preserve"> </w:t>
      </w:r>
      <w:r w:rsidR="00A93CEF" w:rsidRPr="00757729">
        <w:rPr>
          <w:rFonts w:ascii="Times New Roman" w:hAnsi="Times New Roman" w:cs="Times New Roman"/>
          <w:sz w:val="24"/>
          <w:szCs w:val="24"/>
        </w:rPr>
        <w:t xml:space="preserve">This may be due to larger home ranges and increased exposure to contaminated environments in males. Additionally, testosterone-related immune suppression and stress from aggressive behavior may make males more susceptible to infections </w:t>
      </w:r>
      <w:r w:rsidR="00845D1A">
        <w:rPr>
          <w:rFonts w:ascii="Times New Roman" w:hAnsi="Times New Roman" w:cs="Times New Roman"/>
          <w:sz w:val="24"/>
          <w:szCs w:val="24"/>
        </w:rPr>
        <w:fldChar w:fldCharType="begin">
          <w:fldData xml:space="preserve">PEVuZE5vdGU+PENpdGU+PEF1dGhvcj5CdWJhPC9BdXRob3I+PFllYXI+MjAyMjwvWWVhcj48UmVj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</w:fldData>
        </w:fldChar>
      </w:r>
      <w:r w:rsidR="00845D1A">
        <w:rPr>
          <w:rFonts w:ascii="Times New Roman" w:hAnsi="Times New Roman" w:cs="Times New Roman"/>
          <w:sz w:val="24"/>
          <w:szCs w:val="24"/>
        </w:rPr>
        <w:instrText xml:space="preserve"> ADDIN EN.CITE </w:instrText>
      </w:r>
      <w:r w:rsidR="00845D1A">
        <w:rPr>
          <w:rFonts w:ascii="Times New Roman" w:hAnsi="Times New Roman" w:cs="Times New Roman"/>
          <w:sz w:val="24"/>
          <w:szCs w:val="24"/>
        </w:rPr>
        <w:fldChar w:fldCharType="begin">
          <w:fldData xml:space="preserve">PEVuZE5vdGU+PENpdGU+PEF1dGhvcj5CdWJhPC9BdXRob3I+PFllYXI+MjAyMjwvWWVhcj48UmVj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</w:fldData>
        </w:fldChar>
      </w:r>
      <w:r w:rsidR="00845D1A">
        <w:rPr>
          <w:rFonts w:ascii="Times New Roman" w:hAnsi="Times New Roman" w:cs="Times New Roman"/>
          <w:sz w:val="24"/>
          <w:szCs w:val="24"/>
        </w:rPr>
        <w:instrText xml:space="preserve"> ADDIN EN.CITE.DATA </w:instrText>
      </w:r>
      <w:r w:rsidR="00845D1A">
        <w:rPr>
          <w:rFonts w:ascii="Times New Roman" w:hAnsi="Times New Roman" w:cs="Times New Roman"/>
          <w:sz w:val="24"/>
          <w:szCs w:val="24"/>
        </w:rPr>
      </w:r>
      <w:r w:rsidR="00845D1A">
        <w:rPr>
          <w:rFonts w:ascii="Times New Roman" w:hAnsi="Times New Roman" w:cs="Times New Roman"/>
          <w:sz w:val="24"/>
          <w:szCs w:val="24"/>
        </w:rPr>
        <w:fldChar w:fldCharType="end"/>
      </w:r>
      <w:r w:rsidR="00845D1A">
        <w:rPr>
          <w:rFonts w:ascii="Times New Roman" w:hAnsi="Times New Roman" w:cs="Times New Roman"/>
          <w:sz w:val="24"/>
          <w:szCs w:val="24"/>
        </w:rPr>
      </w:r>
      <w:r w:rsidR="00845D1A">
        <w:rPr>
          <w:rFonts w:ascii="Times New Roman" w:hAnsi="Times New Roman" w:cs="Times New Roman"/>
          <w:sz w:val="24"/>
          <w:szCs w:val="24"/>
        </w:rPr>
        <w:fldChar w:fldCharType="separate"/>
      </w:r>
      <w:r w:rsidR="00845D1A">
        <w:rPr>
          <w:rFonts w:ascii="Times New Roman" w:hAnsi="Times New Roman" w:cs="Times New Roman"/>
          <w:noProof/>
          <w:sz w:val="24"/>
          <w:szCs w:val="24"/>
        </w:rPr>
        <w:t xml:space="preserve">(Buba </w:t>
      </w:r>
      <w:r w:rsidR="00845D1A" w:rsidRPr="00845D1A">
        <w:rPr>
          <w:rFonts w:ascii="Times New Roman" w:hAnsi="Times New Roman" w:cs="Times New Roman"/>
          <w:i/>
          <w:iCs/>
          <w:noProof/>
          <w:sz w:val="24"/>
          <w:szCs w:val="24"/>
        </w:rPr>
        <w:t>et al</w:t>
      </w:r>
      <w:r w:rsidR="00845D1A">
        <w:rPr>
          <w:rFonts w:ascii="Times New Roman" w:hAnsi="Times New Roman" w:cs="Times New Roman"/>
          <w:noProof/>
          <w:sz w:val="24"/>
          <w:szCs w:val="24"/>
        </w:rPr>
        <w:t xml:space="preserve">., 2022; Faustin </w:t>
      </w:r>
      <w:r w:rsidR="00845D1A" w:rsidRPr="00845D1A">
        <w:rPr>
          <w:rFonts w:ascii="Times New Roman" w:hAnsi="Times New Roman" w:cs="Times New Roman"/>
          <w:i/>
          <w:iCs/>
          <w:noProof/>
          <w:sz w:val="24"/>
          <w:szCs w:val="24"/>
        </w:rPr>
        <w:t>et al</w:t>
      </w:r>
      <w:r w:rsidR="00845D1A">
        <w:rPr>
          <w:rFonts w:ascii="Times New Roman" w:hAnsi="Times New Roman" w:cs="Times New Roman"/>
          <w:noProof/>
          <w:sz w:val="24"/>
          <w:szCs w:val="24"/>
        </w:rPr>
        <w:t>., 2015)</w:t>
      </w:r>
      <w:r w:rsidR="00845D1A">
        <w:rPr>
          <w:rFonts w:ascii="Times New Roman" w:hAnsi="Times New Roman" w:cs="Times New Roman"/>
          <w:sz w:val="24"/>
          <w:szCs w:val="24"/>
        </w:rPr>
        <w:fldChar w:fldCharType="end"/>
      </w:r>
      <w:r w:rsidR="00472E57" w:rsidRPr="000A3C5D">
        <w:rPr>
          <w:rFonts w:ascii="Times New Roman" w:hAnsi="Times New Roman" w:cs="Times New Roman"/>
          <w:sz w:val="24"/>
          <w:szCs w:val="24"/>
        </w:rPr>
        <w:t>.</w:t>
      </w:r>
      <w:r w:rsidR="00992A49">
        <w:rPr>
          <w:rFonts w:ascii="Times New Roman" w:hAnsi="Times New Roman" w:cs="Times New Roman"/>
          <w:sz w:val="24"/>
          <w:szCs w:val="24"/>
        </w:rPr>
        <w:t xml:space="preserve"> </w:t>
      </w:r>
      <w:r w:rsidR="000E727C" w:rsidRPr="00757729">
        <w:rPr>
          <w:rFonts w:ascii="Times New Roman" w:hAnsi="Times New Roman" w:cs="Times New Roman"/>
          <w:sz w:val="24"/>
          <w:szCs w:val="24"/>
        </w:rPr>
        <w:t>These differences highlight the role of host diet, parasite adaptation, and ecological factors in parasite distribution</w:t>
      </w:r>
      <w:r w:rsidR="00472E57" w:rsidRPr="000A3C5D">
        <w:rPr>
          <w:rFonts w:ascii="Times New Roman" w:hAnsi="Times New Roman" w:cs="Times New Roman"/>
          <w:sz w:val="24"/>
          <w:szCs w:val="24"/>
        </w:rPr>
        <w:t>.</w:t>
      </w:r>
    </w:p>
    <w:p w14:paraId="7F75807F" w14:textId="43860622" w:rsidR="0062510F" w:rsidRPr="000A3C5D" w:rsidRDefault="0062510F" w:rsidP="0051682C">
      <w:pPr>
        <w:spacing w:after="160" w:line="240" w:lineRule="auto"/>
        <w:jc w:val="both"/>
        <w:rPr>
          <w:rFonts w:ascii="Times New Roman" w:hAnsi="Times New Roman" w:cs="Times New Roman"/>
          <w:sz w:val="24"/>
          <w:szCs w:val="24"/>
        </w:rPr>
      </w:pPr>
      <w:r w:rsidRPr="00757729">
        <w:rPr>
          <w:rFonts w:ascii="Times New Roman" w:hAnsi="Times New Roman" w:cs="Times New Roman"/>
          <w:sz w:val="24"/>
          <w:szCs w:val="24"/>
        </w:rPr>
        <w:t xml:space="preserve">Only nematode worms, including </w:t>
      </w:r>
      <w:r w:rsidRPr="00757729">
        <w:rPr>
          <w:rFonts w:ascii="Times New Roman" w:hAnsi="Times New Roman" w:cs="Times New Roman"/>
          <w:i/>
          <w:iCs/>
          <w:sz w:val="24"/>
          <w:szCs w:val="24"/>
        </w:rPr>
        <w:t>Ascaris</w:t>
      </w:r>
      <w:r w:rsidRPr="00757729">
        <w:rPr>
          <w:rFonts w:ascii="Times New Roman" w:hAnsi="Times New Roman" w:cs="Times New Roman"/>
          <w:sz w:val="24"/>
          <w:szCs w:val="24"/>
        </w:rPr>
        <w:t xml:space="preserve"> sp., </w:t>
      </w:r>
      <w:r w:rsidRPr="00757729">
        <w:rPr>
          <w:rFonts w:ascii="Times New Roman" w:hAnsi="Times New Roman" w:cs="Times New Roman"/>
          <w:i/>
          <w:iCs/>
          <w:sz w:val="24"/>
          <w:szCs w:val="24"/>
        </w:rPr>
        <w:t>Trichuris</w:t>
      </w:r>
      <w:r w:rsidRPr="00757729">
        <w:rPr>
          <w:rFonts w:ascii="Times New Roman" w:hAnsi="Times New Roman" w:cs="Times New Roman"/>
          <w:sz w:val="24"/>
          <w:szCs w:val="24"/>
        </w:rPr>
        <w:t xml:space="preserve"> sp., and </w:t>
      </w:r>
      <w:r w:rsidRPr="00757729">
        <w:rPr>
          <w:rFonts w:ascii="Times New Roman" w:hAnsi="Times New Roman" w:cs="Times New Roman"/>
          <w:i/>
          <w:iCs/>
          <w:sz w:val="24"/>
          <w:szCs w:val="24"/>
        </w:rPr>
        <w:t>Trichostrongylus</w:t>
      </w:r>
      <w:r w:rsidRPr="00757729">
        <w:rPr>
          <w:rFonts w:ascii="Times New Roman" w:hAnsi="Times New Roman" w:cs="Times New Roman"/>
          <w:sz w:val="24"/>
          <w:szCs w:val="24"/>
        </w:rPr>
        <w:t xml:space="preserve"> spp., were identified. The high prevalence of </w:t>
      </w:r>
      <w:r w:rsidRPr="00757729">
        <w:rPr>
          <w:rFonts w:ascii="Times New Roman" w:hAnsi="Times New Roman" w:cs="Times New Roman"/>
          <w:i/>
          <w:iCs/>
          <w:sz w:val="24"/>
          <w:szCs w:val="24"/>
        </w:rPr>
        <w:t>Ascaris</w:t>
      </w:r>
      <w:r w:rsidRPr="00757729">
        <w:rPr>
          <w:rFonts w:ascii="Times New Roman" w:hAnsi="Times New Roman" w:cs="Times New Roman"/>
          <w:sz w:val="24"/>
          <w:szCs w:val="24"/>
        </w:rPr>
        <w:t xml:space="preserve"> sp. contrasts with findings by </w:t>
      </w:r>
      <w:r w:rsidR="006C674E">
        <w:rPr>
          <w:rFonts w:ascii="Times New Roman" w:hAnsi="Times New Roman" w:cs="Times New Roman"/>
          <w:sz w:val="24"/>
          <w:szCs w:val="24"/>
        </w:rPr>
        <w:fldChar w:fldCharType="begin"/>
      </w:r>
      <w:r w:rsidR="006C674E">
        <w:rPr>
          <w:rFonts w:ascii="Times New Roman" w:hAnsi="Times New Roman" w:cs="Times New Roman"/>
          <w:sz w:val="24"/>
          <w:szCs w:val="24"/>
        </w:rPr>
        <w:instrText xml:space="preserve"> ADDIN EN.CITE &lt;EndNote&gt;&lt;Cite&gt;&lt;Author&gt;Amuzie&lt;/Author&gt;&lt;Year&gt;2022&lt;/Year&gt;&lt;RecNum&gt;264&lt;/RecNum&gt;&lt;DisplayText&gt;(Amuzie et al., 2022)&lt;/DisplayText&gt;&lt;record&gt;&lt;rec-number&gt;264&lt;/rec-number&gt;&lt;foreign-keys&gt;&lt;key app="EN" db-id="rrs22pxz5a2vtkefdz3pzt5ctrwxfr90zr02" timestamp="1741608111"&gt;264&lt;/key&gt;&lt;/foreign-keys&gt;&lt;ref-type name="Journal Article"&gt;17&lt;/ref-type&gt;&lt;contributors&gt;&lt;authors&gt;&lt;author&gt;Amuzie, C. C.&lt;/author&gt;&lt;author&gt;Nwafor, P.&lt;/author&gt;&lt;author&gt;Robert, B.&lt;/author&gt;&lt;author&gt;Akani, G. C.&lt;/author&gt;&lt;/authors&gt;&lt;/contributors&gt;&lt;auth-address&gt;Department of Animal and Environmental Biology, Rivers State University, Port Harcourt, Nigeria.&lt;/auth-address&gt;&lt;titles&gt;&lt;title&gt;Intestinal helminth parasites of greater cane rats (Thryonomys swinderianus) sold at Omagwa BushmeatMarket, Omagwa, Rivers State, Nigeria&lt;/title&gt;&lt;secondary-title&gt;Ann Parasitol&lt;/secondary-title&gt;&lt;/titles&gt;&lt;periodical&gt;&lt;full-title&gt;Ann Parasitol&lt;/full-title&gt;&lt;/periodical&gt;&lt;pages&gt;623-629&lt;/pages&gt;&lt;volume&gt;68&lt;/volume&gt;&lt;number&gt;3&lt;/number&gt;&lt;keywords&gt;&lt;keyword&gt;Animals&lt;/keyword&gt;&lt;keyword&gt;Rats&lt;/keyword&gt;&lt;keyword&gt;*Parasites&lt;/keyword&gt;&lt;keyword&gt;Nigeria/epidemiology&lt;/keyword&gt;&lt;keyword&gt;Canes&lt;/keyword&gt;&lt;keyword&gt;*Helminths&lt;/keyword&gt;&lt;keyword&gt;*Intestinal Diseases, Parasitic/epidemiology/veterinary/parasitology&lt;/keyword&gt;&lt;keyword&gt;Rodentia&lt;/keyword&gt;&lt;keyword&gt;Prevalence&lt;/keyword&gt;&lt;/keywords&gt;&lt;dates&gt;&lt;year&gt;2022&lt;/year&gt;&lt;/dates&gt;&lt;isbn&gt;2299-0631 (Print)&amp;#xD;0043-5163 (Linking)&lt;/isbn&gt;&lt;accession-num&gt;36617401&lt;/accession-num&gt;&lt;urls&gt;&lt;related-urls&gt;&lt;url&gt;https://www.ncbi.nlm.nih.gov/pubmed/36617401&lt;/url&gt;&lt;/related-urls&gt;&lt;/urls&gt;&lt;electronic-resource-num&gt;10.17420/ap6803.469&lt;/electronic-resource-num&gt;&lt;remote-database-name&gt;Medline&lt;/remote-database-name&gt;&lt;remote-database-provider&gt;NLM&lt;/remote-database-provider&gt;&lt;/record&gt;&lt;/Cite&gt;&lt;/EndNote&gt;</w:instrText>
      </w:r>
      <w:r w:rsidR="006C674E">
        <w:rPr>
          <w:rFonts w:ascii="Times New Roman" w:hAnsi="Times New Roman" w:cs="Times New Roman"/>
          <w:sz w:val="24"/>
          <w:szCs w:val="24"/>
        </w:rPr>
        <w:fldChar w:fldCharType="separate"/>
      </w:r>
      <w:r w:rsidR="006C674E">
        <w:rPr>
          <w:rFonts w:ascii="Times New Roman" w:hAnsi="Times New Roman" w:cs="Times New Roman"/>
          <w:noProof/>
          <w:sz w:val="24"/>
          <w:szCs w:val="24"/>
        </w:rPr>
        <w:t xml:space="preserve">(Amuzie </w:t>
      </w:r>
      <w:r w:rsidR="006C674E" w:rsidRPr="006C674E">
        <w:rPr>
          <w:rFonts w:ascii="Times New Roman" w:hAnsi="Times New Roman" w:cs="Times New Roman"/>
          <w:i/>
          <w:iCs/>
          <w:noProof/>
          <w:sz w:val="24"/>
          <w:szCs w:val="24"/>
        </w:rPr>
        <w:t>et al</w:t>
      </w:r>
      <w:r w:rsidR="006C674E">
        <w:rPr>
          <w:rFonts w:ascii="Times New Roman" w:hAnsi="Times New Roman" w:cs="Times New Roman"/>
          <w:noProof/>
          <w:sz w:val="24"/>
          <w:szCs w:val="24"/>
        </w:rPr>
        <w:t>., 2022)</w:t>
      </w:r>
      <w:r w:rsidR="006C674E">
        <w:rPr>
          <w:rFonts w:ascii="Times New Roman" w:hAnsi="Times New Roman" w:cs="Times New Roman"/>
          <w:sz w:val="24"/>
          <w:szCs w:val="24"/>
        </w:rPr>
        <w:fldChar w:fldCharType="end"/>
      </w:r>
      <w:r w:rsidRPr="00757729">
        <w:rPr>
          <w:rFonts w:ascii="Times New Roman" w:hAnsi="Times New Roman" w:cs="Times New Roman"/>
          <w:sz w:val="24"/>
          <w:szCs w:val="24"/>
        </w:rPr>
        <w:t xml:space="preserve">, who did not detect </w:t>
      </w:r>
      <w:r w:rsidRPr="00757729">
        <w:rPr>
          <w:rFonts w:ascii="Times New Roman" w:hAnsi="Times New Roman" w:cs="Times New Roman"/>
          <w:i/>
          <w:iCs/>
          <w:sz w:val="24"/>
          <w:szCs w:val="24"/>
        </w:rPr>
        <w:t>Ascaris</w:t>
      </w:r>
      <w:r w:rsidRPr="00757729">
        <w:rPr>
          <w:rFonts w:ascii="Times New Roman" w:hAnsi="Times New Roman" w:cs="Times New Roman"/>
          <w:sz w:val="24"/>
          <w:szCs w:val="24"/>
        </w:rPr>
        <w:t xml:space="preserve"> sp. in domesticated cane rats. This suggests that improved hygiene in captivity may reduce transmission. The large intestine had the highest parasite intensity, unlike previous studies where the small intestine was most affected </w:t>
      </w:r>
      <w:r w:rsidR="000B2406">
        <w:rPr>
          <w:rFonts w:ascii="Times New Roman" w:hAnsi="Times New Roman" w:cs="Times New Roman"/>
          <w:sz w:val="24"/>
          <w:szCs w:val="24"/>
        </w:rPr>
        <w:fldChar w:fldCharType="begin">
          <w:fldData xml:space="preserve">PEVuZE5vdGU+PENpdGU+PEF1dGhvcj5GdXRhZ2JpPC9BdXRob3I+PFllYXI+MjAxMDwvWWVhcj48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</w:fldData>
        </w:fldChar>
      </w:r>
      <w:r w:rsidR="000B2406">
        <w:rPr>
          <w:rFonts w:ascii="Times New Roman" w:hAnsi="Times New Roman" w:cs="Times New Roman"/>
          <w:sz w:val="24"/>
          <w:szCs w:val="24"/>
        </w:rPr>
        <w:instrText xml:space="preserve"> ADDIN EN.CITE </w:instrText>
      </w:r>
      <w:r w:rsidR="000B2406">
        <w:rPr>
          <w:rFonts w:ascii="Times New Roman" w:hAnsi="Times New Roman" w:cs="Times New Roman"/>
          <w:sz w:val="24"/>
          <w:szCs w:val="24"/>
        </w:rPr>
        <w:fldChar w:fldCharType="begin">
          <w:fldData xml:space="preserve">PEVuZE5vdGU+PENpdGU+PEF1dGhvcj5GdXRhZ2JpPC9BdXRob3I+PFllYXI+MjAxMDwvWWVhcj48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</w:fldData>
        </w:fldChar>
      </w:r>
      <w:r w:rsidR="000B2406">
        <w:rPr>
          <w:rFonts w:ascii="Times New Roman" w:hAnsi="Times New Roman" w:cs="Times New Roman"/>
          <w:sz w:val="24"/>
          <w:szCs w:val="24"/>
        </w:rPr>
        <w:instrText xml:space="preserve"> ADDIN EN.CITE.DATA </w:instrText>
      </w:r>
      <w:r w:rsidR="000B2406">
        <w:rPr>
          <w:rFonts w:ascii="Times New Roman" w:hAnsi="Times New Roman" w:cs="Times New Roman"/>
          <w:sz w:val="24"/>
          <w:szCs w:val="24"/>
        </w:rPr>
      </w:r>
      <w:r w:rsidR="000B2406">
        <w:rPr>
          <w:rFonts w:ascii="Times New Roman" w:hAnsi="Times New Roman" w:cs="Times New Roman"/>
          <w:sz w:val="24"/>
          <w:szCs w:val="24"/>
        </w:rPr>
        <w:fldChar w:fldCharType="end"/>
      </w:r>
      <w:r w:rsidR="000B2406">
        <w:rPr>
          <w:rFonts w:ascii="Times New Roman" w:hAnsi="Times New Roman" w:cs="Times New Roman"/>
          <w:sz w:val="24"/>
          <w:szCs w:val="24"/>
        </w:rPr>
      </w:r>
      <w:r w:rsidR="000B2406">
        <w:rPr>
          <w:rFonts w:ascii="Times New Roman" w:hAnsi="Times New Roman" w:cs="Times New Roman"/>
          <w:sz w:val="24"/>
          <w:szCs w:val="24"/>
        </w:rPr>
        <w:fldChar w:fldCharType="separate"/>
      </w:r>
      <w:r w:rsidR="000B2406">
        <w:rPr>
          <w:rFonts w:ascii="Times New Roman" w:hAnsi="Times New Roman" w:cs="Times New Roman"/>
          <w:noProof/>
          <w:sz w:val="24"/>
          <w:szCs w:val="24"/>
        </w:rPr>
        <w:t xml:space="preserve">(Futagbi </w:t>
      </w:r>
      <w:r w:rsidR="000B2406" w:rsidRPr="000B2406">
        <w:rPr>
          <w:rFonts w:ascii="Times New Roman" w:hAnsi="Times New Roman" w:cs="Times New Roman"/>
          <w:i/>
          <w:iCs/>
          <w:noProof/>
          <w:sz w:val="24"/>
          <w:szCs w:val="24"/>
        </w:rPr>
        <w:t>et al</w:t>
      </w:r>
      <w:r w:rsidR="000B2406">
        <w:rPr>
          <w:rFonts w:ascii="Times New Roman" w:hAnsi="Times New Roman" w:cs="Times New Roman"/>
          <w:noProof/>
          <w:sz w:val="24"/>
          <w:szCs w:val="24"/>
        </w:rPr>
        <w:t>., 2010; Okorafor</w:t>
      </w:r>
      <w:r w:rsidR="000B2406" w:rsidRPr="000B2406">
        <w:rPr>
          <w:rFonts w:ascii="Times New Roman" w:hAnsi="Times New Roman" w:cs="Times New Roman"/>
          <w:i/>
          <w:iCs/>
          <w:noProof/>
          <w:sz w:val="24"/>
          <w:szCs w:val="24"/>
        </w:rPr>
        <w:t xml:space="preserve"> et al</w:t>
      </w:r>
      <w:r w:rsidR="000B2406">
        <w:rPr>
          <w:rFonts w:ascii="Times New Roman" w:hAnsi="Times New Roman" w:cs="Times New Roman"/>
          <w:noProof/>
          <w:sz w:val="24"/>
          <w:szCs w:val="24"/>
        </w:rPr>
        <w:t>., 2012)</w:t>
      </w:r>
      <w:r w:rsidR="000B2406">
        <w:rPr>
          <w:rFonts w:ascii="Times New Roman" w:hAnsi="Times New Roman" w:cs="Times New Roman"/>
          <w:sz w:val="24"/>
          <w:szCs w:val="24"/>
        </w:rPr>
        <w:fldChar w:fldCharType="end"/>
      </w:r>
      <w:r w:rsidRPr="00757729">
        <w:rPr>
          <w:rFonts w:ascii="Times New Roman" w:hAnsi="Times New Roman" w:cs="Times New Roman"/>
          <w:sz w:val="24"/>
          <w:szCs w:val="24"/>
        </w:rPr>
        <w:t>. These differences highlight the role of host diet, parasite adaptation, and ecological factors in parasite distribution.</w:t>
      </w:r>
    </w:p>
    <w:p w14:paraId="7A7E49B9" w14:textId="77777777" w:rsidR="006F4CA5" w:rsidRPr="00757729" w:rsidRDefault="006F4CA5" w:rsidP="0051682C">
      <w:pPr>
        <w:spacing w:after="160" w:line="240" w:lineRule="auto"/>
        <w:jc w:val="both"/>
        <w:rPr>
          <w:rFonts w:ascii="Times New Roman" w:hAnsi="Times New Roman" w:cs="Times New Roman"/>
          <w:sz w:val="24"/>
          <w:szCs w:val="24"/>
        </w:rPr>
      </w:pPr>
      <w:r w:rsidRPr="00757729">
        <w:rPr>
          <w:rFonts w:ascii="Times New Roman" w:hAnsi="Times New Roman" w:cs="Times New Roman"/>
          <w:sz w:val="24"/>
          <w:szCs w:val="24"/>
        </w:rPr>
        <w:t>This study emphasizes the need for continued surveillance and control measures to mitigate health risks associated with parasitic infections in cane rats.</w:t>
      </w:r>
    </w:p>
    <w:p w14:paraId="74A7462B" w14:textId="73106842" w:rsidR="002E78E3" w:rsidRDefault="00DB70B4" w:rsidP="0051682C">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B0D93">
        <w:rPr>
          <w:rFonts w:ascii="Times New Roman" w:hAnsi="Times New Roman" w:cs="Times New Roman"/>
          <w:b/>
          <w:bCs/>
          <w:sz w:val="24"/>
          <w:szCs w:val="24"/>
        </w:rPr>
        <w:t>.</w:t>
      </w:r>
      <w:r w:rsidR="00BB0D93">
        <w:rPr>
          <w:rFonts w:ascii="Times New Roman" w:hAnsi="Times New Roman" w:cs="Times New Roman"/>
          <w:b/>
          <w:bCs/>
          <w:sz w:val="24"/>
          <w:szCs w:val="24"/>
        </w:rPr>
        <w:tab/>
      </w:r>
      <w:r w:rsidR="002E78E3" w:rsidRPr="002E78E3">
        <w:rPr>
          <w:rFonts w:ascii="Times New Roman" w:hAnsi="Times New Roman" w:cs="Times New Roman"/>
          <w:b/>
          <w:bCs/>
          <w:sz w:val="24"/>
          <w:szCs w:val="24"/>
        </w:rPr>
        <w:t>Conclusion</w:t>
      </w:r>
      <w:r w:rsidR="00A655D5">
        <w:rPr>
          <w:rFonts w:ascii="Times New Roman" w:hAnsi="Times New Roman" w:cs="Times New Roman"/>
          <w:b/>
          <w:bCs/>
          <w:sz w:val="24"/>
          <w:szCs w:val="24"/>
        </w:rPr>
        <w:t xml:space="preserve"> and Recommendations</w:t>
      </w:r>
    </w:p>
    <w:p w14:paraId="63764302" w14:textId="725B5391" w:rsidR="00A655D5" w:rsidRDefault="00A655D5" w:rsidP="0051682C">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Conclusion</w:t>
      </w:r>
    </w:p>
    <w:p w14:paraId="73ECE1A1" w14:textId="77777777" w:rsidR="00926D9C" w:rsidRPr="00926D9C" w:rsidRDefault="00926D9C" w:rsidP="0051682C">
      <w:pPr>
        <w:spacing w:after="160" w:line="240" w:lineRule="auto"/>
        <w:jc w:val="both"/>
        <w:rPr>
          <w:rFonts w:ascii="Times New Roman" w:hAnsi="Times New Roman" w:cs="Times New Roman"/>
          <w:sz w:val="24"/>
          <w:szCs w:val="24"/>
          <w:lang w:val="en-GB"/>
        </w:rPr>
      </w:pPr>
      <w:r w:rsidRPr="00926D9C">
        <w:rPr>
          <w:rFonts w:ascii="Times New Roman" w:hAnsi="Times New Roman" w:cs="Times New Roman"/>
          <w:sz w:val="24"/>
          <w:szCs w:val="24"/>
          <w:lang w:val="en-GB"/>
        </w:rPr>
        <w:t xml:space="preserve">This study enhances existing knowledge on parasitic infestations in wild cane rats and underscores the necessity of continued surveillance and control measures. Understanding the geographical dynamics of infestations is vital for developing effective control strategies and mitigating the zoonotic and veterinary risks associated with parasitic infections. Future </w:t>
      </w:r>
      <w:r w:rsidRPr="00926D9C">
        <w:rPr>
          <w:rFonts w:ascii="Times New Roman" w:hAnsi="Times New Roman" w:cs="Times New Roman"/>
          <w:sz w:val="24"/>
          <w:szCs w:val="24"/>
          <w:lang w:val="en-GB"/>
        </w:rPr>
        <w:lastRenderedPageBreak/>
        <w:t>research should focus on seasonal variations, host immune responses, and ecological determinants of parasite prevalence to inform more targeted intervention strategies.</w:t>
      </w:r>
    </w:p>
    <w:p w14:paraId="2451425C" w14:textId="32B417E4" w:rsidR="002238F3" w:rsidRPr="002238F3" w:rsidRDefault="00A655D5" w:rsidP="0051682C">
      <w:pPr>
        <w:spacing w:after="16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5.2</w:t>
      </w:r>
      <w:r>
        <w:rPr>
          <w:rFonts w:ascii="Times New Roman" w:hAnsi="Times New Roman" w:cs="Times New Roman"/>
          <w:b/>
          <w:bCs/>
          <w:sz w:val="24"/>
          <w:szCs w:val="24"/>
          <w:lang w:val="en-GB"/>
        </w:rPr>
        <w:tab/>
      </w:r>
      <w:r w:rsidR="002238F3">
        <w:rPr>
          <w:rFonts w:ascii="Times New Roman" w:hAnsi="Times New Roman" w:cs="Times New Roman"/>
          <w:b/>
          <w:bCs/>
          <w:sz w:val="24"/>
          <w:szCs w:val="24"/>
          <w:lang w:val="en-GB"/>
        </w:rPr>
        <w:t>Recommendations</w:t>
      </w:r>
    </w:p>
    <w:p w14:paraId="6198CF9A" w14:textId="0D1CC8D5" w:rsidR="00926D9C" w:rsidRPr="00926D9C" w:rsidRDefault="00926D9C" w:rsidP="0051682C">
      <w:pPr>
        <w:spacing w:after="160" w:line="240" w:lineRule="auto"/>
        <w:jc w:val="both"/>
        <w:rPr>
          <w:rFonts w:ascii="Times New Roman" w:hAnsi="Times New Roman" w:cs="Times New Roman"/>
          <w:sz w:val="24"/>
          <w:szCs w:val="24"/>
          <w:lang w:val="en-GB"/>
        </w:rPr>
      </w:pPr>
      <w:r w:rsidRPr="00926D9C">
        <w:rPr>
          <w:rFonts w:ascii="Times New Roman" w:hAnsi="Times New Roman" w:cs="Times New Roman"/>
          <w:sz w:val="24"/>
          <w:szCs w:val="24"/>
          <w:lang w:val="en-GB"/>
        </w:rPr>
        <w:t>The findings of this study have significant public health and veterinary implications, particularly in regions where cane rats are hunted and consumed as bushmeat. The high prevalence of parasites raises zoonotic concerns, as cane rats may act as reservoirs for parasites transmissible to humans and domestic animals. To reduce these risks, the following control strategies are recommended:</w:t>
      </w:r>
    </w:p>
    <w:p w14:paraId="3E61395C" w14:textId="77777777" w:rsidR="00926D9C" w:rsidRPr="00926D9C" w:rsidRDefault="00926D9C" w:rsidP="0051682C">
      <w:pPr>
        <w:numPr>
          <w:ilvl w:val="0"/>
          <w:numId w:val="3"/>
        </w:numPr>
        <w:spacing w:after="160" w:line="240" w:lineRule="auto"/>
        <w:jc w:val="both"/>
        <w:rPr>
          <w:rFonts w:ascii="Times New Roman" w:hAnsi="Times New Roman" w:cs="Times New Roman"/>
          <w:sz w:val="24"/>
          <w:szCs w:val="24"/>
          <w:lang w:val="en-GB"/>
        </w:rPr>
      </w:pPr>
      <w:r w:rsidRPr="00926D9C">
        <w:rPr>
          <w:rFonts w:ascii="Times New Roman" w:hAnsi="Times New Roman" w:cs="Times New Roman"/>
          <w:sz w:val="24"/>
          <w:szCs w:val="24"/>
          <w:lang w:val="en-GB"/>
        </w:rPr>
        <w:t>Regular deworming and ectoparasite control programs in areas where cane rats are frequently hunted.</w:t>
      </w:r>
    </w:p>
    <w:p w14:paraId="32E26646" w14:textId="77777777" w:rsidR="00926D9C" w:rsidRPr="00926D9C" w:rsidRDefault="00926D9C" w:rsidP="0051682C">
      <w:pPr>
        <w:numPr>
          <w:ilvl w:val="0"/>
          <w:numId w:val="3"/>
        </w:numPr>
        <w:spacing w:after="160" w:line="240" w:lineRule="auto"/>
        <w:jc w:val="both"/>
        <w:rPr>
          <w:rFonts w:ascii="Times New Roman" w:hAnsi="Times New Roman" w:cs="Times New Roman"/>
          <w:sz w:val="24"/>
          <w:szCs w:val="24"/>
          <w:lang w:val="en-GB"/>
        </w:rPr>
      </w:pPr>
      <w:r w:rsidRPr="00926D9C">
        <w:rPr>
          <w:rFonts w:ascii="Times New Roman" w:hAnsi="Times New Roman" w:cs="Times New Roman"/>
          <w:sz w:val="24"/>
          <w:szCs w:val="24"/>
          <w:lang w:val="en-GB"/>
        </w:rPr>
        <w:t>Proper meat handling and hygiene practices to minimize the risk of gastrointestinal parasite transmission.</w:t>
      </w:r>
    </w:p>
    <w:p w14:paraId="327A5BD4" w14:textId="77777777" w:rsidR="00926D9C" w:rsidRPr="00926D9C" w:rsidRDefault="00926D9C" w:rsidP="0051682C">
      <w:pPr>
        <w:numPr>
          <w:ilvl w:val="0"/>
          <w:numId w:val="3"/>
        </w:numPr>
        <w:spacing w:after="160" w:line="240" w:lineRule="auto"/>
        <w:jc w:val="both"/>
        <w:rPr>
          <w:rFonts w:ascii="Times New Roman" w:hAnsi="Times New Roman" w:cs="Times New Roman"/>
          <w:sz w:val="24"/>
          <w:szCs w:val="24"/>
          <w:lang w:val="en-GB"/>
        </w:rPr>
      </w:pPr>
      <w:r w:rsidRPr="00926D9C">
        <w:rPr>
          <w:rFonts w:ascii="Times New Roman" w:hAnsi="Times New Roman" w:cs="Times New Roman"/>
          <w:sz w:val="24"/>
          <w:szCs w:val="24"/>
          <w:lang w:val="en-GB"/>
        </w:rPr>
        <w:t>Ongoing surveillance and monitoring of cane rat populations to track parasite dynamics and assess potential health threats.</w:t>
      </w:r>
    </w:p>
    <w:p w14:paraId="1B21AA09" w14:textId="77777777" w:rsidR="00926D9C" w:rsidRDefault="00926D9C" w:rsidP="0051682C">
      <w:pPr>
        <w:spacing w:after="160" w:line="240" w:lineRule="auto"/>
        <w:jc w:val="both"/>
        <w:rPr>
          <w:rFonts w:ascii="Times New Roman" w:hAnsi="Times New Roman" w:cs="Times New Roman"/>
          <w:sz w:val="24"/>
          <w:szCs w:val="24"/>
          <w:lang w:val="en-GB"/>
        </w:rPr>
      </w:pPr>
      <w:r w:rsidRPr="00926D9C">
        <w:rPr>
          <w:rFonts w:ascii="Times New Roman" w:hAnsi="Times New Roman" w:cs="Times New Roman"/>
          <w:sz w:val="24"/>
          <w:szCs w:val="24"/>
          <w:lang w:val="en-GB"/>
        </w:rPr>
        <w:t>Implementing these measures will help mitigate the public health risks associated with parasitic infections in cane rats while contributing to better disease management and control.</w:t>
      </w:r>
    </w:p>
    <w:p w14:paraId="5FB03477" w14:textId="77777777" w:rsidR="00B32261" w:rsidRDefault="00B32261" w:rsidP="0051682C">
      <w:pPr>
        <w:spacing w:after="160" w:line="240" w:lineRule="auto"/>
        <w:jc w:val="both"/>
        <w:rPr>
          <w:rFonts w:ascii="Times New Roman" w:hAnsi="Times New Roman" w:cs="Times New Roman"/>
          <w:b/>
          <w:bCs/>
          <w:sz w:val="24"/>
          <w:szCs w:val="24"/>
          <w:lang w:val="en-GB"/>
        </w:rPr>
      </w:pPr>
    </w:p>
    <w:p w14:paraId="7228E0D7" w14:textId="3EE7DA58" w:rsidR="00BB0D93" w:rsidRPr="00BB0D93" w:rsidRDefault="00BB0D93" w:rsidP="0051682C">
      <w:pPr>
        <w:spacing w:after="160" w:line="240" w:lineRule="auto"/>
        <w:jc w:val="both"/>
        <w:rPr>
          <w:rFonts w:ascii="Times New Roman" w:hAnsi="Times New Roman" w:cs="Times New Roman"/>
          <w:b/>
          <w:bCs/>
          <w:sz w:val="24"/>
          <w:szCs w:val="24"/>
          <w:lang w:val="en-GB"/>
        </w:rPr>
      </w:pPr>
      <w:r w:rsidRPr="00BB0D93">
        <w:rPr>
          <w:rFonts w:ascii="Times New Roman" w:hAnsi="Times New Roman" w:cs="Times New Roman"/>
          <w:b/>
          <w:bCs/>
          <w:sz w:val="24"/>
          <w:szCs w:val="24"/>
          <w:lang w:val="en-GB"/>
        </w:rPr>
        <w:t>Ethical Approval</w:t>
      </w:r>
    </w:p>
    <w:p w14:paraId="25468248" w14:textId="77777777" w:rsidR="00BB0D93" w:rsidRPr="00BB0D93" w:rsidRDefault="00BB0D93" w:rsidP="0051682C">
      <w:pPr>
        <w:spacing w:after="160" w:line="240" w:lineRule="auto"/>
        <w:jc w:val="both"/>
        <w:rPr>
          <w:rFonts w:ascii="Times New Roman" w:hAnsi="Times New Roman" w:cs="Times New Roman"/>
          <w:sz w:val="24"/>
          <w:szCs w:val="24"/>
          <w:lang w:val="en-GB"/>
        </w:rPr>
      </w:pPr>
      <w:r w:rsidRPr="00BB0D93">
        <w:rPr>
          <w:rFonts w:ascii="Times New Roman" w:hAnsi="Times New Roman" w:cs="Times New Roman"/>
          <w:sz w:val="24"/>
          <w:szCs w:val="24"/>
          <w:lang w:val="en-GB"/>
        </w:rPr>
        <w:t>The Department of Biology (BIO), Federal University of Technology, Akure determined that no formal ethics approval was required for this study.</w:t>
      </w:r>
    </w:p>
    <w:p w14:paraId="290FAF41" w14:textId="77777777" w:rsidR="00923358" w:rsidRPr="00367A3F" w:rsidRDefault="00923358" w:rsidP="00923358">
      <w:pPr>
        <w:spacing w:after="160" w:line="259" w:lineRule="auto"/>
        <w:rPr>
          <w:rFonts w:ascii="Times New Roman" w:eastAsia="Calibri" w:hAnsi="Times New Roman" w:cs="Times New Roman"/>
          <w:b/>
          <w:color w:val="FF0000"/>
          <w:sz w:val="24"/>
          <w:szCs w:val="24"/>
        </w:rPr>
      </w:pPr>
      <w:r w:rsidRPr="00367A3F">
        <w:rPr>
          <w:rFonts w:ascii="Times New Roman" w:eastAsia="Calibri" w:hAnsi="Times New Roman" w:cs="Times New Roman"/>
          <w:b/>
          <w:color w:val="FF0000"/>
          <w:sz w:val="24"/>
          <w:szCs w:val="24"/>
        </w:rPr>
        <w:t>Disclaimer (Artificial intelligence)</w:t>
      </w:r>
    </w:p>
    <w:p w14:paraId="1C3B1A86" w14:textId="40BC2036" w:rsidR="00BB0D93" w:rsidRPr="00367A3F" w:rsidRDefault="00923358" w:rsidP="00080D6C">
      <w:pPr>
        <w:spacing w:after="160" w:line="259" w:lineRule="auto"/>
        <w:jc w:val="both"/>
        <w:rPr>
          <w:rFonts w:ascii="Times New Roman" w:eastAsia="Calibri" w:hAnsi="Times New Roman" w:cs="Times New Roman"/>
          <w:color w:val="FF0000"/>
          <w:sz w:val="24"/>
          <w:szCs w:val="24"/>
        </w:rPr>
      </w:pPr>
      <w:r w:rsidRPr="00367A3F">
        <w:rPr>
          <w:rFonts w:ascii="Times New Roman" w:eastAsia="Calibri" w:hAnsi="Times New Roman" w:cs="Times New Roman"/>
          <w:color w:val="FF0000"/>
          <w:sz w:val="24"/>
          <w:szCs w:val="24"/>
        </w:rPr>
        <w:t xml:space="preserve">Author(s) hereby </w:t>
      </w:r>
      <w:r w:rsidR="00080D6C" w:rsidRPr="00367A3F">
        <w:rPr>
          <w:rFonts w:ascii="Times New Roman" w:eastAsia="Calibri" w:hAnsi="Times New Roman" w:cs="Times New Roman"/>
          <w:color w:val="FF0000"/>
          <w:sz w:val="24"/>
          <w:szCs w:val="24"/>
        </w:rPr>
        <w:t>declares</w:t>
      </w:r>
      <w:r w:rsidRPr="00367A3F">
        <w:rPr>
          <w:rFonts w:ascii="Times New Roman" w:eastAsia="Calibri" w:hAnsi="Times New Roman" w:cs="Times New Roman"/>
          <w:color w:val="FF0000"/>
          <w:sz w:val="24"/>
          <w:szCs w:val="24"/>
        </w:rPr>
        <w:t xml:space="preserve"> that NO generative AI technologies such as Large Language Models (ChatGPT, COPILOT, etc.) and text-to-image generators have been used during the writing or editing of this manuscript. </w:t>
      </w:r>
    </w:p>
    <w:p w14:paraId="687A98DB" w14:textId="00EF0409" w:rsidR="001F1330" w:rsidRPr="00B55E36" w:rsidRDefault="001F1330" w:rsidP="0051682C">
      <w:pPr>
        <w:spacing w:line="240" w:lineRule="auto"/>
        <w:jc w:val="both"/>
        <w:rPr>
          <w:rFonts w:ascii="Times New Roman" w:hAnsi="Times New Roman" w:cs="Times New Roman"/>
          <w:b/>
          <w:bCs/>
          <w:sz w:val="24"/>
          <w:szCs w:val="24"/>
          <w:lang w:val="en-GB"/>
        </w:rPr>
      </w:pPr>
      <w:r w:rsidRPr="00B55E36">
        <w:rPr>
          <w:rFonts w:ascii="Times New Roman" w:hAnsi="Times New Roman" w:cs="Times New Roman"/>
          <w:b/>
          <w:bCs/>
          <w:sz w:val="24"/>
          <w:szCs w:val="24"/>
          <w:lang w:val="en-GB"/>
        </w:rPr>
        <w:t>References</w:t>
      </w:r>
    </w:p>
    <w:p w14:paraId="361F20D8" w14:textId="2154B9B2" w:rsidR="00AD01F1" w:rsidRPr="00AD01F1" w:rsidRDefault="001F1330" w:rsidP="00AD01F1">
      <w:pPr>
        <w:pStyle w:val="EndNoteBibliography"/>
        <w:spacing w:after="0"/>
        <w:ind w:left="720" w:hanging="720"/>
      </w:pPr>
      <w:r w:rsidRPr="00E07E59">
        <w:rPr>
          <w:rFonts w:ascii="Times New Roman" w:hAnsi="Times New Roman" w:cs="Times New Roman"/>
          <w:sz w:val="24"/>
          <w:szCs w:val="24"/>
        </w:rPr>
        <w:fldChar w:fldCharType="begin"/>
      </w:r>
      <w:r w:rsidRPr="00E07E59">
        <w:rPr>
          <w:rFonts w:ascii="Times New Roman" w:hAnsi="Times New Roman" w:cs="Times New Roman"/>
          <w:sz w:val="24"/>
          <w:szCs w:val="24"/>
        </w:rPr>
        <w:instrText xml:space="preserve"> ADDIN EN.REFLIST </w:instrText>
      </w:r>
      <w:r w:rsidRPr="00E07E59">
        <w:rPr>
          <w:rFonts w:ascii="Times New Roman" w:hAnsi="Times New Roman" w:cs="Times New Roman"/>
          <w:sz w:val="24"/>
          <w:szCs w:val="24"/>
        </w:rPr>
        <w:fldChar w:fldCharType="separate"/>
      </w:r>
      <w:r w:rsidR="00AD01F1" w:rsidRPr="00AD01F1">
        <w:t xml:space="preserve">Adejinmi, J. O., &amp; Emikpe, G. E. (2011). Helminth parasites of some wildlife in Asejire Game Reserve, Nigeria. </w:t>
      </w:r>
      <w:r w:rsidR="00AD01F1" w:rsidRPr="00AD01F1">
        <w:rPr>
          <w:i/>
        </w:rPr>
        <w:t>South African Journal of Wildlife Research 41</w:t>
      </w:r>
      <w:r w:rsidR="00AD01F1" w:rsidRPr="00AD01F1">
        <w:t xml:space="preserve">(2), 214-217. </w:t>
      </w:r>
      <w:hyperlink r:id="rId11" w:history="1">
        <w:r w:rsidR="00AD01F1" w:rsidRPr="00AD01F1">
          <w:rPr>
            <w:rStyle w:val="Hyperlink"/>
          </w:rPr>
          <w:t>https://doi.org/10.3957/056.041.0209</w:t>
        </w:r>
      </w:hyperlink>
      <w:r w:rsidR="00AD01F1" w:rsidRPr="00AD01F1">
        <w:t xml:space="preserve"> </w:t>
      </w:r>
    </w:p>
    <w:p w14:paraId="3F32AA4D" w14:textId="0537008A" w:rsidR="00AD01F1" w:rsidRPr="00AD01F1" w:rsidRDefault="00AD01F1" w:rsidP="00AD01F1">
      <w:pPr>
        <w:pStyle w:val="EndNoteBibliography"/>
        <w:spacing w:after="0"/>
        <w:ind w:left="720" w:hanging="720"/>
      </w:pPr>
      <w:r w:rsidRPr="00AD01F1">
        <w:t xml:space="preserve">Amuzie, C. C., Nwafor, P., Robert, B., &amp; Akani, G. C. (2022). Intestinal helminth parasites of greater cane rats (Thryonomys swinderianus) sold at Omagwa BushmeatMarket, Omagwa, Rivers State, Nigeria. </w:t>
      </w:r>
      <w:r w:rsidRPr="00AD01F1">
        <w:rPr>
          <w:i/>
        </w:rPr>
        <w:t>Ann Parasitol</w:t>
      </w:r>
      <w:r w:rsidRPr="00AD01F1">
        <w:t>,</w:t>
      </w:r>
      <w:r w:rsidRPr="00AD01F1">
        <w:rPr>
          <w:i/>
        </w:rPr>
        <w:t xml:space="preserve"> 68</w:t>
      </w:r>
      <w:r w:rsidRPr="00AD01F1">
        <w:t xml:space="preserve">(3), 623-629. </w:t>
      </w:r>
      <w:hyperlink r:id="rId12" w:history="1">
        <w:r w:rsidRPr="00AD01F1">
          <w:rPr>
            <w:rStyle w:val="Hyperlink"/>
          </w:rPr>
          <w:t>https://doi.org/10.17420/ap6803.469</w:t>
        </w:r>
      </w:hyperlink>
      <w:r w:rsidRPr="00AD01F1">
        <w:t xml:space="preserve"> </w:t>
      </w:r>
    </w:p>
    <w:p w14:paraId="45A10BF0" w14:textId="1E9AE18D" w:rsidR="00AD01F1" w:rsidRPr="00204B7C" w:rsidRDefault="00AD01F1" w:rsidP="00204B7C">
      <w:pPr>
        <w:pStyle w:val="EndNoteBibliography"/>
        <w:ind w:left="720" w:hanging="720"/>
        <w:rPr>
          <w:i/>
        </w:rPr>
      </w:pPr>
      <w:r w:rsidRPr="00AD01F1">
        <w:t xml:space="preserve">Bowman, D. D. (2014). </w:t>
      </w:r>
      <w:r w:rsidRPr="00AD01F1">
        <w:rPr>
          <w:i/>
        </w:rPr>
        <w:t xml:space="preserve">Georgis' Parasitology for Veterinarians </w:t>
      </w:r>
      <w:r w:rsidRPr="00AD01F1">
        <w:t xml:space="preserve"> (10 ed.). Elsevier. </w:t>
      </w:r>
    </w:p>
    <w:p w14:paraId="788C57CF" w14:textId="2A7713BD" w:rsidR="00AD01F1" w:rsidRPr="00AD01F1" w:rsidRDefault="00AD01F1" w:rsidP="00AD01F1">
      <w:pPr>
        <w:pStyle w:val="EndNoteBibliography"/>
        <w:spacing w:after="0"/>
        <w:ind w:left="720" w:hanging="720"/>
      </w:pPr>
      <w:r w:rsidRPr="00AD01F1">
        <w:t xml:space="preserve">Buba, Z. M., Emmanuel, H., Elihu, A., &amp; Joseph, J. (2022). Prevalence of Gastrointestinal Parasites of Cane Rat (Thryonomys Gregorianus) during Rainy Reason in Gyawana Ecosystem, Adamawa State, Nigeria. </w:t>
      </w:r>
      <w:r w:rsidRPr="00AD01F1">
        <w:rPr>
          <w:i/>
        </w:rPr>
        <w:t>Adamawa State University Journal of Scientific Research</w:t>
      </w:r>
      <w:r w:rsidRPr="00AD01F1">
        <w:t>,</w:t>
      </w:r>
      <w:r w:rsidRPr="00AD01F1">
        <w:rPr>
          <w:i/>
        </w:rPr>
        <w:t xml:space="preserve"> 10</w:t>
      </w:r>
      <w:r w:rsidRPr="00AD01F1">
        <w:t xml:space="preserve">(2). </w:t>
      </w:r>
      <w:hyperlink r:id="rId13" w:history="1">
        <w:r w:rsidRPr="00AD01F1">
          <w:rPr>
            <w:rStyle w:val="Hyperlink"/>
          </w:rPr>
          <w:t>http://www.adsujsr.com</w:t>
        </w:r>
      </w:hyperlink>
      <w:r w:rsidRPr="00AD01F1">
        <w:t xml:space="preserve"> </w:t>
      </w:r>
    </w:p>
    <w:p w14:paraId="2E78700E" w14:textId="07A91AC5" w:rsidR="00AD01F1" w:rsidRPr="00AD01F1" w:rsidRDefault="00AD01F1" w:rsidP="00AD01F1">
      <w:pPr>
        <w:pStyle w:val="EndNoteBibliography"/>
        <w:spacing w:after="0"/>
        <w:ind w:left="720" w:hanging="720"/>
      </w:pPr>
      <w:r w:rsidRPr="00AD01F1">
        <w:t xml:space="preserve">Elizabeth, A., Bamidele, A., Lanrewaju, O. A., Excellence, A., &amp; Omoregie, I. P. (2022). Impacts of trace metals on Ascaris sp., endoparasites of greater cane rat, Thryonomis swinderianus (Temmincks, 1827), in the tropical rainforests of Odo Ona Kekere, Oluyole Local Government of Ibadan, Oyo State, Nigeria. </w:t>
      </w:r>
      <w:r w:rsidRPr="00AD01F1">
        <w:rPr>
          <w:i/>
        </w:rPr>
        <w:t>Bulletin of the National Research Centre</w:t>
      </w:r>
      <w:r w:rsidRPr="00AD01F1">
        <w:t>,</w:t>
      </w:r>
      <w:r w:rsidRPr="00AD01F1">
        <w:rPr>
          <w:i/>
        </w:rPr>
        <w:t xml:space="preserve"> 46</w:t>
      </w:r>
      <w:r w:rsidRPr="00AD01F1">
        <w:t xml:space="preserve">(1). </w:t>
      </w:r>
      <w:hyperlink r:id="rId14" w:history="1">
        <w:r w:rsidRPr="00AD01F1">
          <w:rPr>
            <w:rStyle w:val="Hyperlink"/>
          </w:rPr>
          <w:t>https://doi.org/10.1186/s42269-022-00762-8</w:t>
        </w:r>
      </w:hyperlink>
      <w:r w:rsidRPr="00AD01F1">
        <w:t xml:space="preserve"> </w:t>
      </w:r>
    </w:p>
    <w:p w14:paraId="2E9B9A3B" w14:textId="010C9427" w:rsidR="00AD01F1" w:rsidRPr="00AD01F1" w:rsidRDefault="00AD01F1" w:rsidP="00AD01F1">
      <w:pPr>
        <w:pStyle w:val="EndNoteBibliography"/>
        <w:spacing w:after="0"/>
        <w:ind w:left="720" w:hanging="720"/>
      </w:pPr>
      <w:r w:rsidRPr="00AD01F1">
        <w:lastRenderedPageBreak/>
        <w:t xml:space="preserve">Faustin, Z. B. Z., Alassane, T., Clarisse, O. K., Yahaya, K., &amp; Agathe, F. (2015). Prevalence of ticks infesting grasscutters (&lt;i&gt;Thryonomys swinderianus&lt;/i&gt; Temminck, 1827) in the south of Côte d’Ivoire. </w:t>
      </w:r>
      <w:r w:rsidRPr="00AD01F1">
        <w:rPr>
          <w:i/>
        </w:rPr>
        <w:t>Journal of Applied Biosciences</w:t>
      </w:r>
      <w:r w:rsidRPr="00AD01F1">
        <w:t>,</w:t>
      </w:r>
      <w:r w:rsidRPr="00AD01F1">
        <w:rPr>
          <w:i/>
        </w:rPr>
        <w:t xml:space="preserve"> 87</w:t>
      </w:r>
      <w:r w:rsidRPr="00AD01F1">
        <w:t xml:space="preserve">(1). </w:t>
      </w:r>
      <w:hyperlink r:id="rId15" w:history="1">
        <w:r w:rsidRPr="00AD01F1">
          <w:rPr>
            <w:rStyle w:val="Hyperlink"/>
          </w:rPr>
          <w:t>https://doi.org/10.4314/jab.v87i1.10</w:t>
        </w:r>
      </w:hyperlink>
      <w:r w:rsidRPr="00AD01F1">
        <w:t xml:space="preserve"> </w:t>
      </w:r>
    </w:p>
    <w:p w14:paraId="6C9F9F37" w14:textId="5D1B923C" w:rsidR="00AD01F1" w:rsidRPr="00AD01F1" w:rsidRDefault="00AD01F1" w:rsidP="00204B7C">
      <w:pPr>
        <w:pStyle w:val="EndNoteBibliography"/>
        <w:ind w:left="720" w:hanging="720"/>
      </w:pPr>
      <w:r w:rsidRPr="00AD01F1">
        <w:t>Futagbi, G., Agyei, D. O., Aboagye, I. F., Yirenya-Tawiah, D. R., &amp; Edoh, D. A. (2010). Intestinal parasites of the grasscutter</w:t>
      </w:r>
      <w:r w:rsidR="00204B7C">
        <w:t xml:space="preserve"> </w:t>
      </w:r>
      <w:r w:rsidRPr="00AD01F1">
        <w:t xml:space="preserve">Intestinal Parasites of the Grasscutter (Thryonomys swinderianus Temminck 1827) from the Kwaebibirem District of the Eastern Region of Ghana. </w:t>
      </w:r>
      <w:r w:rsidRPr="00AD01F1">
        <w:rPr>
          <w:i/>
        </w:rPr>
        <w:t>West African Journal of Applied Ecology</w:t>
      </w:r>
      <w:r w:rsidRPr="00AD01F1">
        <w:t>,</w:t>
      </w:r>
      <w:r w:rsidRPr="00AD01F1">
        <w:rPr>
          <w:i/>
        </w:rPr>
        <w:t xml:space="preserve"> 17</w:t>
      </w:r>
      <w:r w:rsidRPr="00AD01F1">
        <w:t xml:space="preserve">, 82-86. </w:t>
      </w:r>
    </w:p>
    <w:p w14:paraId="16AFCAEA" w14:textId="030E998E" w:rsidR="00AD01F1" w:rsidRPr="00AD01F1" w:rsidRDefault="00AD01F1" w:rsidP="00AD01F1">
      <w:pPr>
        <w:pStyle w:val="EndNoteBibliography"/>
        <w:spacing w:after="0"/>
        <w:ind w:left="720" w:hanging="720"/>
      </w:pPr>
      <w:r w:rsidRPr="00AD01F1">
        <w:t xml:space="preserve">Kilwanila, S. I., Msalya, G. M., Lyimo, C. M., &amp; Rija, A. A. (2021). Geographic biases in cane rat (Thryonomyds) research may impede broader wildlife utilization and conservation in Africa: A systematic review. </w:t>
      </w:r>
      <w:r w:rsidRPr="00AD01F1">
        <w:rPr>
          <w:i/>
        </w:rPr>
        <w:t>Scientific African</w:t>
      </w:r>
      <w:r w:rsidRPr="00AD01F1">
        <w:t>,</w:t>
      </w:r>
      <w:r w:rsidRPr="00AD01F1">
        <w:rPr>
          <w:i/>
        </w:rPr>
        <w:t xml:space="preserve"> 12</w:t>
      </w:r>
      <w:r w:rsidRPr="00AD01F1">
        <w:t xml:space="preserve">. </w:t>
      </w:r>
      <w:hyperlink r:id="rId16" w:history="1">
        <w:r w:rsidRPr="00AD01F1">
          <w:rPr>
            <w:rStyle w:val="Hyperlink"/>
          </w:rPr>
          <w:t>https://doi.org/10.1016/j.sciaf.2021.e00785</w:t>
        </w:r>
      </w:hyperlink>
      <w:r w:rsidRPr="00AD01F1">
        <w:t xml:space="preserve"> </w:t>
      </w:r>
    </w:p>
    <w:p w14:paraId="2681D4E4" w14:textId="77777777" w:rsidR="00AD01F1" w:rsidRPr="00AD01F1" w:rsidRDefault="00AD01F1" w:rsidP="00AD01F1">
      <w:pPr>
        <w:pStyle w:val="EndNoteBibliography"/>
        <w:spacing w:after="0"/>
        <w:ind w:left="720" w:hanging="720"/>
      </w:pPr>
      <w:r w:rsidRPr="00AD01F1">
        <w:t xml:space="preserve">Mustapha, T., Unyah, N. Z., Majid, R. A., Abdullahi, S. A., &amp; Wana, N. M. (2019). Prevalence of Ectoparasitic Infection of Rodents Captured near Student's Hostels: Zoonotic Implications. </w:t>
      </w:r>
      <w:r w:rsidRPr="00AD01F1">
        <w:rPr>
          <w:i/>
        </w:rPr>
        <w:t>Annual Research and Review in Biology</w:t>
      </w:r>
      <w:r w:rsidRPr="00AD01F1">
        <w:t>,</w:t>
      </w:r>
      <w:r w:rsidRPr="00AD01F1">
        <w:rPr>
          <w:i/>
        </w:rPr>
        <w:t xml:space="preserve"> 32</w:t>
      </w:r>
      <w:r w:rsidRPr="00AD01F1">
        <w:t xml:space="preserve">(1), 1-10. </w:t>
      </w:r>
    </w:p>
    <w:p w14:paraId="700D145C" w14:textId="1836042A" w:rsidR="00AD01F1" w:rsidRPr="00AD01F1" w:rsidRDefault="00AD01F1" w:rsidP="00AD01F1">
      <w:pPr>
        <w:pStyle w:val="EndNoteBibliography"/>
        <w:spacing w:after="0"/>
        <w:ind w:left="720" w:hanging="720"/>
      </w:pPr>
      <w:r w:rsidRPr="00AD01F1">
        <w:t>Okeke, J. J., Ikegbunam, N. M., Umea</w:t>
      </w:r>
      <w:r w:rsidR="0071641E">
        <w:t>s</w:t>
      </w:r>
      <w:r w:rsidRPr="00AD01F1">
        <w:t>niebue, A. C., D.C, E., &amp; Ezeadila, J. O. (2013). A Survey on the Ectoparasites and Haemoparasites of Grasscutter (</w:t>
      </w:r>
      <w:r w:rsidRPr="00AD01F1">
        <w:rPr>
          <w:i/>
        </w:rPr>
        <w:t>Thryonomys Swinderianus</w:t>
      </w:r>
      <w:r w:rsidRPr="00AD01F1">
        <w:t xml:space="preserve">) Reared under Captive Conditions. </w:t>
      </w:r>
      <w:r w:rsidRPr="00AD01F1">
        <w:rPr>
          <w:i/>
        </w:rPr>
        <w:t>Journal of Natural Sciences Research 3</w:t>
      </w:r>
      <w:r w:rsidRPr="00AD01F1">
        <w:t xml:space="preserve">(2), 57-61. </w:t>
      </w:r>
    </w:p>
    <w:p w14:paraId="3795157E" w14:textId="7BE1631D" w:rsidR="00AD01F1" w:rsidRPr="00AD01F1" w:rsidRDefault="00AD01F1" w:rsidP="00AD01F1">
      <w:pPr>
        <w:pStyle w:val="EndNoteBibliography"/>
        <w:spacing w:after="0"/>
        <w:ind w:left="720" w:hanging="720"/>
      </w:pPr>
      <w:r w:rsidRPr="00AD01F1">
        <w:t>Okorafor, K. A., B., O. A., Eleng, I. E., &amp; Okete, J. A. (2012). Occurrence and prevalence of ecto- and gastrointestinal parasites in wild cane rats'(T</w:t>
      </w:r>
      <w:r w:rsidRPr="00AD01F1">
        <w:rPr>
          <w:i/>
        </w:rPr>
        <w:t xml:space="preserve">ryonomys swinderianus) </w:t>
      </w:r>
      <w:r w:rsidRPr="00AD01F1">
        <w:t xml:space="preserve">from oyo state, south-western, Nigeria. </w:t>
      </w:r>
      <w:r w:rsidRPr="00AD01F1">
        <w:rPr>
          <w:i/>
        </w:rPr>
        <w:t>European Journal of Zoological Research</w:t>
      </w:r>
      <w:r w:rsidRPr="00AD01F1">
        <w:t>,</w:t>
      </w:r>
      <w:r w:rsidRPr="00AD01F1">
        <w:rPr>
          <w:i/>
        </w:rPr>
        <w:t xml:space="preserve"> 1</w:t>
      </w:r>
      <w:r w:rsidRPr="00AD01F1">
        <w:t xml:space="preserve">(3). </w:t>
      </w:r>
      <w:hyperlink r:id="rId17" w:history="1">
        <w:r w:rsidRPr="00AD01F1">
          <w:rPr>
            <w:rStyle w:val="Hyperlink"/>
          </w:rPr>
          <w:t>http://scholarsresearchlibrary.com/archive.html</w:t>
        </w:r>
      </w:hyperlink>
      <w:r w:rsidRPr="00AD01F1">
        <w:t xml:space="preserve"> </w:t>
      </w:r>
    </w:p>
    <w:p w14:paraId="4E501AAB" w14:textId="75B5CCAA" w:rsidR="00AD01F1" w:rsidRPr="00AD01F1" w:rsidRDefault="00AD01F1" w:rsidP="00AD01F1">
      <w:pPr>
        <w:pStyle w:val="EndNoteBibliography"/>
        <w:spacing w:after="0"/>
        <w:ind w:left="720" w:hanging="720"/>
      </w:pPr>
      <w:r w:rsidRPr="00AD01F1">
        <w:t xml:space="preserve">Olamiju, I. O., &amp; Olujimi, J. (2011). Regional analysis of locations of public educational facilities in Nigeria: The Akure region experience. . </w:t>
      </w:r>
      <w:r w:rsidRPr="00AD01F1">
        <w:rPr>
          <w:i/>
        </w:rPr>
        <w:t>Journal of Geography and Regional Planning</w:t>
      </w:r>
      <w:r w:rsidRPr="00AD01F1">
        <w:t>,</w:t>
      </w:r>
      <w:r w:rsidRPr="00AD01F1">
        <w:rPr>
          <w:i/>
        </w:rPr>
        <w:t xml:space="preserve"> 4</w:t>
      </w:r>
      <w:r w:rsidRPr="00AD01F1">
        <w:t xml:space="preserve">(7), 428-442. </w:t>
      </w:r>
      <w:hyperlink r:id="rId18" w:history="1">
        <w:r w:rsidRPr="00AD01F1">
          <w:rPr>
            <w:rStyle w:val="Hyperlink"/>
          </w:rPr>
          <w:t>http://www.academicjournals.org/JGRP</w:t>
        </w:r>
      </w:hyperlink>
      <w:r w:rsidRPr="00AD01F1">
        <w:t xml:space="preserve"> </w:t>
      </w:r>
    </w:p>
    <w:p w14:paraId="7107E496" w14:textId="6EBD56BE" w:rsidR="00AD01F1" w:rsidRPr="00AD01F1" w:rsidRDefault="00AD01F1" w:rsidP="00AD01F1">
      <w:pPr>
        <w:pStyle w:val="EndNoteBibliography"/>
        <w:spacing w:after="0"/>
        <w:ind w:left="720" w:hanging="720"/>
      </w:pPr>
      <w:r w:rsidRPr="00AD01F1">
        <w:t xml:space="preserve">Opara, M. N. (2012). </w:t>
      </w:r>
      <w:r w:rsidRPr="00AD01F1">
        <w:rPr>
          <w:i/>
        </w:rPr>
        <w:t xml:space="preserve">Zoonotic Role of the Grasscutter </w:t>
      </w:r>
      <w:hyperlink r:id="rId19" w:history="1">
        <w:r w:rsidRPr="00AD01F1">
          <w:rPr>
            <w:rStyle w:val="Hyperlink"/>
          </w:rPr>
          <w:t>http://www.intechopen.com/books/zoonosis/zoonotic-role-of-thegrasscutter</w:t>
        </w:r>
      </w:hyperlink>
      <w:r w:rsidRPr="00AD01F1">
        <w:t xml:space="preserve"> </w:t>
      </w:r>
    </w:p>
    <w:p w14:paraId="114FD6D3" w14:textId="2F4A1655" w:rsidR="00AD01F1" w:rsidRPr="00AD01F1" w:rsidRDefault="00AD01F1" w:rsidP="00AD01F1">
      <w:pPr>
        <w:pStyle w:val="EndNoteBibliography"/>
        <w:spacing w:after="0"/>
        <w:ind w:left="720" w:hanging="720"/>
      </w:pPr>
      <w:r w:rsidRPr="00AD01F1">
        <w:t xml:space="preserve">Paul, B. T., Kyari, F., Gadzama, M. A., Zango, M. K., Ejeh, E. F., Ndahi, J. J., &amp; Mana, H. P. (2016). Gastrointestinal helminths and external parasites of domestic rats trapped from residential areas within Maiduguri Municipality, Nigeria. </w:t>
      </w:r>
      <w:r w:rsidRPr="00AD01F1">
        <w:rPr>
          <w:i/>
        </w:rPr>
        <w:t>Sokoto Journal of Veterinary Sciences</w:t>
      </w:r>
      <w:r w:rsidRPr="00AD01F1">
        <w:t>,</w:t>
      </w:r>
      <w:r w:rsidRPr="00AD01F1">
        <w:rPr>
          <w:i/>
        </w:rPr>
        <w:t xml:space="preserve"> 14</w:t>
      </w:r>
      <w:r w:rsidRPr="00AD01F1">
        <w:t xml:space="preserve">(1). </w:t>
      </w:r>
      <w:hyperlink r:id="rId20" w:history="1">
        <w:r w:rsidRPr="00AD01F1">
          <w:rPr>
            <w:rStyle w:val="Hyperlink"/>
          </w:rPr>
          <w:t>https://doi.org/10.4314/sokjvs.v14i1.2</w:t>
        </w:r>
      </w:hyperlink>
      <w:r w:rsidRPr="00AD01F1">
        <w:t xml:space="preserve"> </w:t>
      </w:r>
    </w:p>
    <w:p w14:paraId="6D1805C2" w14:textId="3490FE7A" w:rsidR="00AD01F1" w:rsidRPr="00AD01F1" w:rsidRDefault="00AD01F1" w:rsidP="00AD01F1">
      <w:pPr>
        <w:pStyle w:val="EndNoteBibliography"/>
        <w:ind w:left="720" w:hanging="720"/>
      </w:pPr>
      <w:r w:rsidRPr="00AD01F1">
        <w:t>Walker, A. R., Bouattour, A., Camicas, J., .L., Estrada-Peña, A., Horak, I. G., Latif, A. A., Pegram, R. G., &amp; Preston, P. M. (2003).</w:t>
      </w:r>
      <w:r w:rsidRPr="00AD01F1">
        <w:rPr>
          <w:i/>
        </w:rPr>
        <w:t xml:space="preserve"> Ticks of domestic animals in Africa: A guide to identification of species. </w:t>
      </w:r>
      <w:r w:rsidRPr="00AD01F1">
        <w:t xml:space="preserve">. Bioscience Reports. </w:t>
      </w:r>
      <w:hyperlink r:id="rId21" w:history="1">
        <w:r w:rsidRPr="00AD01F1">
          <w:rPr>
            <w:rStyle w:val="Hyperlink"/>
          </w:rPr>
          <w:t>www.biosciencereports.pwp.blueyonder.co.uk</w:t>
        </w:r>
      </w:hyperlink>
      <w:r w:rsidRPr="00AD01F1">
        <w:t xml:space="preserve"> </w:t>
      </w:r>
    </w:p>
    <w:p w14:paraId="4FADA542" w14:textId="43B0B4E1" w:rsidR="0020109C" w:rsidRPr="00E07E59" w:rsidRDefault="001F1330" w:rsidP="0051682C">
      <w:pPr>
        <w:spacing w:line="240" w:lineRule="auto"/>
        <w:jc w:val="both"/>
        <w:rPr>
          <w:rFonts w:ascii="Times New Roman" w:hAnsi="Times New Roman" w:cs="Times New Roman"/>
          <w:sz w:val="24"/>
          <w:szCs w:val="24"/>
        </w:rPr>
      </w:pPr>
      <w:r w:rsidRPr="00E07E59">
        <w:rPr>
          <w:rFonts w:ascii="Times New Roman" w:hAnsi="Times New Roman" w:cs="Times New Roman"/>
          <w:sz w:val="24"/>
          <w:szCs w:val="24"/>
        </w:rPr>
        <w:fldChar w:fldCharType="end"/>
      </w:r>
    </w:p>
    <w:sectPr w:rsidR="0020109C" w:rsidRPr="00E07E59" w:rsidSect="00D1468E">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39BA" w14:textId="77777777" w:rsidR="001A0BAD" w:rsidRDefault="001A0BAD" w:rsidP="004C78F2">
      <w:pPr>
        <w:spacing w:after="0" w:line="240" w:lineRule="auto"/>
      </w:pPr>
      <w:r>
        <w:separator/>
      </w:r>
    </w:p>
  </w:endnote>
  <w:endnote w:type="continuationSeparator" w:id="0">
    <w:p w14:paraId="7B8E8D2E" w14:textId="77777777" w:rsidR="001A0BAD" w:rsidRDefault="001A0BAD" w:rsidP="004C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248524"/>
      <w:docPartObj>
        <w:docPartGallery w:val="Page Numbers (Bottom of Page)"/>
        <w:docPartUnique/>
      </w:docPartObj>
    </w:sdtPr>
    <w:sdtEndPr>
      <w:rPr>
        <w:noProof/>
      </w:rPr>
    </w:sdtEndPr>
    <w:sdtContent>
      <w:p w14:paraId="66ACDD69" w14:textId="57CDDF15" w:rsidR="004C78F2" w:rsidRDefault="004C7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4F19A6" w14:textId="77777777" w:rsidR="004C78F2" w:rsidRDefault="004C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678C" w14:textId="77777777" w:rsidR="001A0BAD" w:rsidRDefault="001A0BAD" w:rsidP="004C78F2">
      <w:pPr>
        <w:spacing w:after="0" w:line="240" w:lineRule="auto"/>
      </w:pPr>
      <w:r>
        <w:separator/>
      </w:r>
    </w:p>
  </w:footnote>
  <w:footnote w:type="continuationSeparator" w:id="0">
    <w:p w14:paraId="7DC41484" w14:textId="77777777" w:rsidR="001A0BAD" w:rsidRDefault="001A0BAD" w:rsidP="004C7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A488" w14:textId="5609F275" w:rsidR="00D1468E" w:rsidRDefault="00000000">
    <w:pPr>
      <w:pStyle w:val="Header"/>
    </w:pPr>
    <w:r>
      <w:rPr>
        <w:noProof/>
      </w:rPr>
      <w:pict w14:anchorId="5BA14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6B37" w14:textId="4B148BB5" w:rsidR="00D1468E" w:rsidRDefault="00000000">
    <w:pPr>
      <w:pStyle w:val="Header"/>
    </w:pPr>
    <w:r>
      <w:rPr>
        <w:noProof/>
      </w:rPr>
      <w:pict w14:anchorId="5FE76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FED8" w14:textId="20D41129" w:rsidR="00D1468E" w:rsidRDefault="00000000">
    <w:pPr>
      <w:pStyle w:val="Header"/>
    </w:pPr>
    <w:r>
      <w:rPr>
        <w:noProof/>
      </w:rPr>
      <w:pict w14:anchorId="5D730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D5099"/>
    <w:multiLevelType w:val="multilevel"/>
    <w:tmpl w:val="7B1C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266AAA"/>
    <w:multiLevelType w:val="multilevel"/>
    <w:tmpl w:val="9104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727E8"/>
    <w:multiLevelType w:val="multilevel"/>
    <w:tmpl w:val="779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C901EE"/>
    <w:multiLevelType w:val="multilevel"/>
    <w:tmpl w:val="85A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98527">
    <w:abstractNumId w:val="0"/>
  </w:num>
  <w:num w:numId="2" w16cid:durableId="731393779">
    <w:abstractNumId w:val="3"/>
  </w:num>
  <w:num w:numId="3" w16cid:durableId="1849446793">
    <w:abstractNumId w:val="1"/>
  </w:num>
  <w:num w:numId="4" w16cid:durableId="647825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s22pxz5a2vtkefdz3pzt5ctrwxfr90zr02&quot;&gt;AP MALDI&lt;record-ids&gt;&lt;item&gt;298&lt;/item&gt;&lt;/record-ids&gt;&lt;/item&gt;&lt;/Libraries&gt;"/>
  </w:docVars>
  <w:rsids>
    <w:rsidRoot w:val="0020109C"/>
    <w:rsid w:val="00005F0B"/>
    <w:rsid w:val="00032B9A"/>
    <w:rsid w:val="00037248"/>
    <w:rsid w:val="00043F5F"/>
    <w:rsid w:val="00053B7C"/>
    <w:rsid w:val="00080D6C"/>
    <w:rsid w:val="0009610B"/>
    <w:rsid w:val="00097F80"/>
    <w:rsid w:val="000B2406"/>
    <w:rsid w:val="000D07A9"/>
    <w:rsid w:val="000D2A74"/>
    <w:rsid w:val="000D38A6"/>
    <w:rsid w:val="000D79BF"/>
    <w:rsid w:val="000E727C"/>
    <w:rsid w:val="000F6261"/>
    <w:rsid w:val="00120B6F"/>
    <w:rsid w:val="00133509"/>
    <w:rsid w:val="001404DA"/>
    <w:rsid w:val="00155EA0"/>
    <w:rsid w:val="00164A78"/>
    <w:rsid w:val="00164A9B"/>
    <w:rsid w:val="0017180D"/>
    <w:rsid w:val="0017217A"/>
    <w:rsid w:val="00187080"/>
    <w:rsid w:val="001A0BAD"/>
    <w:rsid w:val="001A5F4D"/>
    <w:rsid w:val="001B2791"/>
    <w:rsid w:val="001D0836"/>
    <w:rsid w:val="001D38F8"/>
    <w:rsid w:val="001D4199"/>
    <w:rsid w:val="001F1330"/>
    <w:rsid w:val="001F784F"/>
    <w:rsid w:val="0020109C"/>
    <w:rsid w:val="00202B25"/>
    <w:rsid w:val="00203EDC"/>
    <w:rsid w:val="00204B7C"/>
    <w:rsid w:val="002238F3"/>
    <w:rsid w:val="00223E91"/>
    <w:rsid w:val="002576B1"/>
    <w:rsid w:val="002904D9"/>
    <w:rsid w:val="002C3BBB"/>
    <w:rsid w:val="002E3FDC"/>
    <w:rsid w:val="002E78E3"/>
    <w:rsid w:val="002F2350"/>
    <w:rsid w:val="002F491F"/>
    <w:rsid w:val="00304246"/>
    <w:rsid w:val="00323032"/>
    <w:rsid w:val="00323685"/>
    <w:rsid w:val="00327EFD"/>
    <w:rsid w:val="00333054"/>
    <w:rsid w:val="00344443"/>
    <w:rsid w:val="00361D80"/>
    <w:rsid w:val="003626C0"/>
    <w:rsid w:val="00362DD8"/>
    <w:rsid w:val="00364414"/>
    <w:rsid w:val="00367A3F"/>
    <w:rsid w:val="00376669"/>
    <w:rsid w:val="003841B9"/>
    <w:rsid w:val="003E0303"/>
    <w:rsid w:val="003E637D"/>
    <w:rsid w:val="003E6C4B"/>
    <w:rsid w:val="003F3163"/>
    <w:rsid w:val="003F4044"/>
    <w:rsid w:val="003F5944"/>
    <w:rsid w:val="00402468"/>
    <w:rsid w:val="00425F03"/>
    <w:rsid w:val="004674D9"/>
    <w:rsid w:val="00467B9D"/>
    <w:rsid w:val="00472E57"/>
    <w:rsid w:val="00473FD5"/>
    <w:rsid w:val="00491F59"/>
    <w:rsid w:val="00493366"/>
    <w:rsid w:val="004A3445"/>
    <w:rsid w:val="004B05E0"/>
    <w:rsid w:val="004B179D"/>
    <w:rsid w:val="004C0361"/>
    <w:rsid w:val="004C12EB"/>
    <w:rsid w:val="004C3E03"/>
    <w:rsid w:val="004C5427"/>
    <w:rsid w:val="004C78F2"/>
    <w:rsid w:val="004D151F"/>
    <w:rsid w:val="004D5D4B"/>
    <w:rsid w:val="004E0307"/>
    <w:rsid w:val="005137DE"/>
    <w:rsid w:val="0051682C"/>
    <w:rsid w:val="00522227"/>
    <w:rsid w:val="005269BE"/>
    <w:rsid w:val="00534662"/>
    <w:rsid w:val="00564DA6"/>
    <w:rsid w:val="00596D6D"/>
    <w:rsid w:val="005C2334"/>
    <w:rsid w:val="005C34F9"/>
    <w:rsid w:val="005E1580"/>
    <w:rsid w:val="005F4DF4"/>
    <w:rsid w:val="006168F9"/>
    <w:rsid w:val="00623092"/>
    <w:rsid w:val="0062510F"/>
    <w:rsid w:val="00631528"/>
    <w:rsid w:val="00645B77"/>
    <w:rsid w:val="00647642"/>
    <w:rsid w:val="00650340"/>
    <w:rsid w:val="00650913"/>
    <w:rsid w:val="0065657E"/>
    <w:rsid w:val="00677A22"/>
    <w:rsid w:val="00694476"/>
    <w:rsid w:val="006A502A"/>
    <w:rsid w:val="006C674E"/>
    <w:rsid w:val="006C7642"/>
    <w:rsid w:val="006E0B13"/>
    <w:rsid w:val="006F4CA5"/>
    <w:rsid w:val="006F5604"/>
    <w:rsid w:val="0071641E"/>
    <w:rsid w:val="00717478"/>
    <w:rsid w:val="00720775"/>
    <w:rsid w:val="00730713"/>
    <w:rsid w:val="007474D8"/>
    <w:rsid w:val="00775CDB"/>
    <w:rsid w:val="0077723C"/>
    <w:rsid w:val="007816FD"/>
    <w:rsid w:val="00797FF9"/>
    <w:rsid w:val="007A220E"/>
    <w:rsid w:val="007B28E0"/>
    <w:rsid w:val="007E3324"/>
    <w:rsid w:val="007E356C"/>
    <w:rsid w:val="007E3B36"/>
    <w:rsid w:val="007E5D4C"/>
    <w:rsid w:val="007F23D7"/>
    <w:rsid w:val="008339A3"/>
    <w:rsid w:val="008451EA"/>
    <w:rsid w:val="00845D1A"/>
    <w:rsid w:val="00864D2B"/>
    <w:rsid w:val="0088492A"/>
    <w:rsid w:val="00892752"/>
    <w:rsid w:val="008C51EA"/>
    <w:rsid w:val="008D47BA"/>
    <w:rsid w:val="008F5DDF"/>
    <w:rsid w:val="00923358"/>
    <w:rsid w:val="00926D9C"/>
    <w:rsid w:val="009429E3"/>
    <w:rsid w:val="00944DA7"/>
    <w:rsid w:val="00965C79"/>
    <w:rsid w:val="00966EF6"/>
    <w:rsid w:val="00974E79"/>
    <w:rsid w:val="00992A49"/>
    <w:rsid w:val="0099560C"/>
    <w:rsid w:val="009A1211"/>
    <w:rsid w:val="009A3292"/>
    <w:rsid w:val="009A36A9"/>
    <w:rsid w:val="009B0CB0"/>
    <w:rsid w:val="009B618E"/>
    <w:rsid w:val="009E0DAC"/>
    <w:rsid w:val="009E0EAD"/>
    <w:rsid w:val="009E17C4"/>
    <w:rsid w:val="00A005A6"/>
    <w:rsid w:val="00A02DAC"/>
    <w:rsid w:val="00A0329C"/>
    <w:rsid w:val="00A06E99"/>
    <w:rsid w:val="00A07348"/>
    <w:rsid w:val="00A35B0F"/>
    <w:rsid w:val="00A37B9F"/>
    <w:rsid w:val="00A62E23"/>
    <w:rsid w:val="00A655D5"/>
    <w:rsid w:val="00A80467"/>
    <w:rsid w:val="00A81E65"/>
    <w:rsid w:val="00A840E3"/>
    <w:rsid w:val="00A84EC7"/>
    <w:rsid w:val="00A93CEF"/>
    <w:rsid w:val="00A94D01"/>
    <w:rsid w:val="00AA5FEF"/>
    <w:rsid w:val="00AA787E"/>
    <w:rsid w:val="00AC61BA"/>
    <w:rsid w:val="00AD01F1"/>
    <w:rsid w:val="00AD33CF"/>
    <w:rsid w:val="00AD5495"/>
    <w:rsid w:val="00AD6E66"/>
    <w:rsid w:val="00AE11D8"/>
    <w:rsid w:val="00AE3918"/>
    <w:rsid w:val="00AF24F2"/>
    <w:rsid w:val="00B05300"/>
    <w:rsid w:val="00B1061A"/>
    <w:rsid w:val="00B27D29"/>
    <w:rsid w:val="00B32261"/>
    <w:rsid w:val="00B477C3"/>
    <w:rsid w:val="00B501DB"/>
    <w:rsid w:val="00B55E36"/>
    <w:rsid w:val="00B630BA"/>
    <w:rsid w:val="00B64979"/>
    <w:rsid w:val="00B67E25"/>
    <w:rsid w:val="00B764B6"/>
    <w:rsid w:val="00BA3F4E"/>
    <w:rsid w:val="00BA7DF6"/>
    <w:rsid w:val="00BB0D93"/>
    <w:rsid w:val="00BC632F"/>
    <w:rsid w:val="00BF065F"/>
    <w:rsid w:val="00BF4ED1"/>
    <w:rsid w:val="00C100F7"/>
    <w:rsid w:val="00C13BD3"/>
    <w:rsid w:val="00C14DB2"/>
    <w:rsid w:val="00C17EFD"/>
    <w:rsid w:val="00C22BBF"/>
    <w:rsid w:val="00C32A3C"/>
    <w:rsid w:val="00C64CC2"/>
    <w:rsid w:val="00C70E5C"/>
    <w:rsid w:val="00CC5AF3"/>
    <w:rsid w:val="00CC7188"/>
    <w:rsid w:val="00CC736A"/>
    <w:rsid w:val="00CD2674"/>
    <w:rsid w:val="00CE27B5"/>
    <w:rsid w:val="00CE77FB"/>
    <w:rsid w:val="00D1468E"/>
    <w:rsid w:val="00D2059D"/>
    <w:rsid w:val="00D27674"/>
    <w:rsid w:val="00D36D6F"/>
    <w:rsid w:val="00D66B05"/>
    <w:rsid w:val="00DA79F6"/>
    <w:rsid w:val="00DB70B4"/>
    <w:rsid w:val="00DC01AC"/>
    <w:rsid w:val="00DD4E43"/>
    <w:rsid w:val="00DD7E9D"/>
    <w:rsid w:val="00DE7AFF"/>
    <w:rsid w:val="00E07E59"/>
    <w:rsid w:val="00E15C5F"/>
    <w:rsid w:val="00E2026B"/>
    <w:rsid w:val="00E21783"/>
    <w:rsid w:val="00E353F2"/>
    <w:rsid w:val="00E64A8F"/>
    <w:rsid w:val="00E6567E"/>
    <w:rsid w:val="00E71DAD"/>
    <w:rsid w:val="00E9296D"/>
    <w:rsid w:val="00E95403"/>
    <w:rsid w:val="00EA1246"/>
    <w:rsid w:val="00EC1E6F"/>
    <w:rsid w:val="00EC3547"/>
    <w:rsid w:val="00ED1161"/>
    <w:rsid w:val="00F45E61"/>
    <w:rsid w:val="00F504F0"/>
    <w:rsid w:val="00F61025"/>
    <w:rsid w:val="00F63F94"/>
    <w:rsid w:val="00F82B2F"/>
    <w:rsid w:val="00FA0194"/>
    <w:rsid w:val="00FA431F"/>
    <w:rsid w:val="00FA76D0"/>
    <w:rsid w:val="00FB0AA7"/>
    <w:rsid w:val="00FC3EFE"/>
    <w:rsid w:val="00FD0831"/>
    <w:rsid w:val="00FE4187"/>
    <w:rsid w:val="00FF6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E3BEC"/>
  <w15:chartTrackingRefBased/>
  <w15:docId w15:val="{7449E2BC-F1B3-492F-9E6A-C7F8F5B8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94"/>
    <w:pPr>
      <w:spacing w:after="200" w:line="276" w:lineRule="auto"/>
    </w:pPr>
    <w:rPr>
      <w:kern w:val="0"/>
      <w:lang w:val="en-US"/>
      <w14:ligatures w14:val="none"/>
    </w:rPr>
  </w:style>
  <w:style w:type="paragraph" w:styleId="Heading1">
    <w:name w:val="heading 1"/>
    <w:basedOn w:val="Normal"/>
    <w:next w:val="Normal"/>
    <w:link w:val="Heading1Char"/>
    <w:uiPriority w:val="9"/>
    <w:qFormat/>
    <w:rsid w:val="00201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0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0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0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0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0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0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0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0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09C"/>
    <w:rPr>
      <w:rFonts w:eastAsiaTheme="majorEastAsia" w:cstheme="majorBidi"/>
      <w:color w:val="272727" w:themeColor="text1" w:themeTint="D8"/>
    </w:rPr>
  </w:style>
  <w:style w:type="paragraph" w:styleId="Title">
    <w:name w:val="Title"/>
    <w:basedOn w:val="Normal"/>
    <w:next w:val="Normal"/>
    <w:link w:val="TitleChar"/>
    <w:uiPriority w:val="10"/>
    <w:qFormat/>
    <w:rsid w:val="0020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09C"/>
    <w:pPr>
      <w:spacing w:before="160"/>
      <w:jc w:val="center"/>
    </w:pPr>
    <w:rPr>
      <w:i/>
      <w:iCs/>
      <w:color w:val="404040" w:themeColor="text1" w:themeTint="BF"/>
    </w:rPr>
  </w:style>
  <w:style w:type="character" w:customStyle="1" w:styleId="QuoteChar">
    <w:name w:val="Quote Char"/>
    <w:basedOn w:val="DefaultParagraphFont"/>
    <w:link w:val="Quote"/>
    <w:uiPriority w:val="29"/>
    <w:rsid w:val="0020109C"/>
    <w:rPr>
      <w:i/>
      <w:iCs/>
      <w:color w:val="404040" w:themeColor="text1" w:themeTint="BF"/>
    </w:rPr>
  </w:style>
  <w:style w:type="paragraph" w:styleId="ListParagraph">
    <w:name w:val="List Paragraph"/>
    <w:basedOn w:val="Normal"/>
    <w:uiPriority w:val="34"/>
    <w:qFormat/>
    <w:rsid w:val="0020109C"/>
    <w:pPr>
      <w:ind w:left="720"/>
      <w:contextualSpacing/>
    </w:pPr>
  </w:style>
  <w:style w:type="character" w:styleId="IntenseEmphasis">
    <w:name w:val="Intense Emphasis"/>
    <w:basedOn w:val="DefaultParagraphFont"/>
    <w:uiPriority w:val="21"/>
    <w:qFormat/>
    <w:rsid w:val="0020109C"/>
    <w:rPr>
      <w:i/>
      <w:iCs/>
      <w:color w:val="0F4761" w:themeColor="accent1" w:themeShade="BF"/>
    </w:rPr>
  </w:style>
  <w:style w:type="paragraph" w:styleId="IntenseQuote">
    <w:name w:val="Intense Quote"/>
    <w:basedOn w:val="Normal"/>
    <w:next w:val="Normal"/>
    <w:link w:val="IntenseQuoteChar"/>
    <w:uiPriority w:val="30"/>
    <w:qFormat/>
    <w:rsid w:val="00201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09C"/>
    <w:rPr>
      <w:i/>
      <w:iCs/>
      <w:color w:val="0F4761" w:themeColor="accent1" w:themeShade="BF"/>
    </w:rPr>
  </w:style>
  <w:style w:type="character" w:styleId="IntenseReference">
    <w:name w:val="Intense Reference"/>
    <w:basedOn w:val="DefaultParagraphFont"/>
    <w:uiPriority w:val="32"/>
    <w:qFormat/>
    <w:rsid w:val="0020109C"/>
    <w:rPr>
      <w:b/>
      <w:bCs/>
      <w:smallCaps/>
      <w:color w:val="0F4761" w:themeColor="accent1" w:themeShade="BF"/>
      <w:spacing w:val="5"/>
    </w:rPr>
  </w:style>
  <w:style w:type="character" w:styleId="Hyperlink">
    <w:name w:val="Hyperlink"/>
    <w:basedOn w:val="DefaultParagraphFont"/>
    <w:uiPriority w:val="99"/>
    <w:unhideWhenUsed/>
    <w:rsid w:val="00FA0194"/>
    <w:rPr>
      <w:color w:val="467886" w:themeColor="hyperlink"/>
      <w:u w:val="single"/>
    </w:rPr>
  </w:style>
  <w:style w:type="paragraph" w:customStyle="1" w:styleId="EndNoteBibliographyTitle">
    <w:name w:val="EndNote Bibliography Title"/>
    <w:basedOn w:val="Normal"/>
    <w:link w:val="EndNoteBibliographyTitleChar"/>
    <w:rsid w:val="001F1330"/>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1F1330"/>
    <w:rPr>
      <w:rFonts w:ascii="Aptos" w:hAnsi="Aptos"/>
      <w:noProof/>
      <w:kern w:val="0"/>
      <w:lang w:val="en-US"/>
      <w14:ligatures w14:val="none"/>
    </w:rPr>
  </w:style>
  <w:style w:type="paragraph" w:customStyle="1" w:styleId="EndNoteBibliography">
    <w:name w:val="EndNote Bibliography"/>
    <w:basedOn w:val="Normal"/>
    <w:link w:val="EndNoteBibliographyChar"/>
    <w:rsid w:val="001F1330"/>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1F1330"/>
    <w:rPr>
      <w:rFonts w:ascii="Aptos" w:hAnsi="Aptos"/>
      <w:noProof/>
      <w:kern w:val="0"/>
      <w:lang w:val="en-US"/>
      <w14:ligatures w14:val="none"/>
    </w:rPr>
  </w:style>
  <w:style w:type="character" w:styleId="UnresolvedMention">
    <w:name w:val="Unresolved Mention"/>
    <w:basedOn w:val="DefaultParagraphFont"/>
    <w:uiPriority w:val="99"/>
    <w:semiHidden/>
    <w:unhideWhenUsed/>
    <w:rsid w:val="001F1330"/>
    <w:rPr>
      <w:color w:val="605E5C"/>
      <w:shd w:val="clear" w:color="auto" w:fill="E1DFDD"/>
    </w:rPr>
  </w:style>
  <w:style w:type="character" w:styleId="FollowedHyperlink">
    <w:name w:val="FollowedHyperlink"/>
    <w:basedOn w:val="DefaultParagraphFont"/>
    <w:uiPriority w:val="99"/>
    <w:semiHidden/>
    <w:unhideWhenUsed/>
    <w:rsid w:val="001F784F"/>
    <w:rPr>
      <w:color w:val="96607D" w:themeColor="followedHyperlink"/>
      <w:u w:val="single"/>
    </w:rPr>
  </w:style>
  <w:style w:type="table" w:styleId="TableGrid">
    <w:name w:val="Table Grid"/>
    <w:basedOn w:val="TableNormal"/>
    <w:uiPriority w:val="39"/>
    <w:rsid w:val="00BF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21783"/>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C7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8F2"/>
    <w:rPr>
      <w:kern w:val="0"/>
      <w:lang w:val="en-US"/>
      <w14:ligatures w14:val="none"/>
    </w:rPr>
  </w:style>
  <w:style w:type="paragraph" w:styleId="Footer">
    <w:name w:val="footer"/>
    <w:basedOn w:val="Normal"/>
    <w:link w:val="FooterChar"/>
    <w:uiPriority w:val="99"/>
    <w:unhideWhenUsed/>
    <w:rsid w:val="004C7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8F2"/>
    <w:rPr>
      <w:kern w:val="0"/>
      <w:lang w:val="en-US"/>
      <w14:ligatures w14:val="none"/>
    </w:rPr>
  </w:style>
  <w:style w:type="character" w:styleId="LineNumber">
    <w:name w:val="line number"/>
    <w:basedOn w:val="DefaultParagraphFont"/>
    <w:uiPriority w:val="99"/>
    <w:semiHidden/>
    <w:unhideWhenUsed/>
    <w:rsid w:val="003E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8237">
      <w:bodyDiv w:val="1"/>
      <w:marLeft w:val="0"/>
      <w:marRight w:val="0"/>
      <w:marTop w:val="0"/>
      <w:marBottom w:val="0"/>
      <w:divBdr>
        <w:top w:val="none" w:sz="0" w:space="0" w:color="auto"/>
        <w:left w:val="none" w:sz="0" w:space="0" w:color="auto"/>
        <w:bottom w:val="none" w:sz="0" w:space="0" w:color="auto"/>
        <w:right w:val="none" w:sz="0" w:space="0" w:color="auto"/>
      </w:divBdr>
    </w:div>
    <w:div w:id="122039767">
      <w:bodyDiv w:val="1"/>
      <w:marLeft w:val="0"/>
      <w:marRight w:val="0"/>
      <w:marTop w:val="0"/>
      <w:marBottom w:val="0"/>
      <w:divBdr>
        <w:top w:val="none" w:sz="0" w:space="0" w:color="auto"/>
        <w:left w:val="none" w:sz="0" w:space="0" w:color="auto"/>
        <w:bottom w:val="none" w:sz="0" w:space="0" w:color="auto"/>
        <w:right w:val="none" w:sz="0" w:space="0" w:color="auto"/>
      </w:divBdr>
      <w:divsChild>
        <w:div w:id="1150169939">
          <w:marLeft w:val="0"/>
          <w:marRight w:val="0"/>
          <w:marTop w:val="0"/>
          <w:marBottom w:val="0"/>
          <w:divBdr>
            <w:top w:val="none" w:sz="0" w:space="0" w:color="auto"/>
            <w:left w:val="none" w:sz="0" w:space="0" w:color="auto"/>
            <w:bottom w:val="none" w:sz="0" w:space="0" w:color="auto"/>
            <w:right w:val="none" w:sz="0" w:space="0" w:color="auto"/>
          </w:divBdr>
        </w:div>
      </w:divsChild>
    </w:div>
    <w:div w:id="334722084">
      <w:bodyDiv w:val="1"/>
      <w:marLeft w:val="0"/>
      <w:marRight w:val="0"/>
      <w:marTop w:val="0"/>
      <w:marBottom w:val="0"/>
      <w:divBdr>
        <w:top w:val="none" w:sz="0" w:space="0" w:color="auto"/>
        <w:left w:val="none" w:sz="0" w:space="0" w:color="auto"/>
        <w:bottom w:val="none" w:sz="0" w:space="0" w:color="auto"/>
        <w:right w:val="none" w:sz="0" w:space="0" w:color="auto"/>
      </w:divBdr>
    </w:div>
    <w:div w:id="389109411">
      <w:bodyDiv w:val="1"/>
      <w:marLeft w:val="0"/>
      <w:marRight w:val="0"/>
      <w:marTop w:val="0"/>
      <w:marBottom w:val="0"/>
      <w:divBdr>
        <w:top w:val="none" w:sz="0" w:space="0" w:color="auto"/>
        <w:left w:val="none" w:sz="0" w:space="0" w:color="auto"/>
        <w:bottom w:val="none" w:sz="0" w:space="0" w:color="auto"/>
        <w:right w:val="none" w:sz="0" w:space="0" w:color="auto"/>
      </w:divBdr>
    </w:div>
    <w:div w:id="522667252">
      <w:bodyDiv w:val="1"/>
      <w:marLeft w:val="0"/>
      <w:marRight w:val="0"/>
      <w:marTop w:val="0"/>
      <w:marBottom w:val="0"/>
      <w:divBdr>
        <w:top w:val="none" w:sz="0" w:space="0" w:color="auto"/>
        <w:left w:val="none" w:sz="0" w:space="0" w:color="auto"/>
        <w:bottom w:val="none" w:sz="0" w:space="0" w:color="auto"/>
        <w:right w:val="none" w:sz="0" w:space="0" w:color="auto"/>
      </w:divBdr>
      <w:divsChild>
        <w:div w:id="1748069287">
          <w:marLeft w:val="0"/>
          <w:marRight w:val="0"/>
          <w:marTop w:val="0"/>
          <w:marBottom w:val="0"/>
          <w:divBdr>
            <w:top w:val="none" w:sz="0" w:space="0" w:color="auto"/>
            <w:left w:val="none" w:sz="0" w:space="0" w:color="auto"/>
            <w:bottom w:val="none" w:sz="0" w:space="0" w:color="auto"/>
            <w:right w:val="none" w:sz="0" w:space="0" w:color="auto"/>
          </w:divBdr>
        </w:div>
      </w:divsChild>
    </w:div>
    <w:div w:id="551616780">
      <w:bodyDiv w:val="1"/>
      <w:marLeft w:val="0"/>
      <w:marRight w:val="0"/>
      <w:marTop w:val="0"/>
      <w:marBottom w:val="0"/>
      <w:divBdr>
        <w:top w:val="none" w:sz="0" w:space="0" w:color="auto"/>
        <w:left w:val="none" w:sz="0" w:space="0" w:color="auto"/>
        <w:bottom w:val="none" w:sz="0" w:space="0" w:color="auto"/>
        <w:right w:val="none" w:sz="0" w:space="0" w:color="auto"/>
      </w:divBdr>
    </w:div>
    <w:div w:id="807822659">
      <w:bodyDiv w:val="1"/>
      <w:marLeft w:val="0"/>
      <w:marRight w:val="0"/>
      <w:marTop w:val="0"/>
      <w:marBottom w:val="0"/>
      <w:divBdr>
        <w:top w:val="none" w:sz="0" w:space="0" w:color="auto"/>
        <w:left w:val="none" w:sz="0" w:space="0" w:color="auto"/>
        <w:bottom w:val="none" w:sz="0" w:space="0" w:color="auto"/>
        <w:right w:val="none" w:sz="0" w:space="0" w:color="auto"/>
      </w:divBdr>
    </w:div>
    <w:div w:id="964392389">
      <w:bodyDiv w:val="1"/>
      <w:marLeft w:val="0"/>
      <w:marRight w:val="0"/>
      <w:marTop w:val="0"/>
      <w:marBottom w:val="0"/>
      <w:divBdr>
        <w:top w:val="none" w:sz="0" w:space="0" w:color="auto"/>
        <w:left w:val="none" w:sz="0" w:space="0" w:color="auto"/>
        <w:bottom w:val="none" w:sz="0" w:space="0" w:color="auto"/>
        <w:right w:val="none" w:sz="0" w:space="0" w:color="auto"/>
      </w:divBdr>
    </w:div>
    <w:div w:id="987124998">
      <w:bodyDiv w:val="1"/>
      <w:marLeft w:val="0"/>
      <w:marRight w:val="0"/>
      <w:marTop w:val="0"/>
      <w:marBottom w:val="0"/>
      <w:divBdr>
        <w:top w:val="none" w:sz="0" w:space="0" w:color="auto"/>
        <w:left w:val="none" w:sz="0" w:space="0" w:color="auto"/>
        <w:bottom w:val="none" w:sz="0" w:space="0" w:color="auto"/>
        <w:right w:val="none" w:sz="0" w:space="0" w:color="auto"/>
      </w:divBdr>
    </w:div>
    <w:div w:id="1006858414">
      <w:bodyDiv w:val="1"/>
      <w:marLeft w:val="0"/>
      <w:marRight w:val="0"/>
      <w:marTop w:val="0"/>
      <w:marBottom w:val="0"/>
      <w:divBdr>
        <w:top w:val="none" w:sz="0" w:space="0" w:color="auto"/>
        <w:left w:val="none" w:sz="0" w:space="0" w:color="auto"/>
        <w:bottom w:val="none" w:sz="0" w:space="0" w:color="auto"/>
        <w:right w:val="none" w:sz="0" w:space="0" w:color="auto"/>
      </w:divBdr>
    </w:div>
    <w:div w:id="1186023929">
      <w:bodyDiv w:val="1"/>
      <w:marLeft w:val="0"/>
      <w:marRight w:val="0"/>
      <w:marTop w:val="0"/>
      <w:marBottom w:val="0"/>
      <w:divBdr>
        <w:top w:val="none" w:sz="0" w:space="0" w:color="auto"/>
        <w:left w:val="none" w:sz="0" w:space="0" w:color="auto"/>
        <w:bottom w:val="none" w:sz="0" w:space="0" w:color="auto"/>
        <w:right w:val="none" w:sz="0" w:space="0" w:color="auto"/>
      </w:divBdr>
    </w:div>
    <w:div w:id="1291470890">
      <w:bodyDiv w:val="1"/>
      <w:marLeft w:val="0"/>
      <w:marRight w:val="0"/>
      <w:marTop w:val="0"/>
      <w:marBottom w:val="0"/>
      <w:divBdr>
        <w:top w:val="none" w:sz="0" w:space="0" w:color="auto"/>
        <w:left w:val="none" w:sz="0" w:space="0" w:color="auto"/>
        <w:bottom w:val="none" w:sz="0" w:space="0" w:color="auto"/>
        <w:right w:val="none" w:sz="0" w:space="0" w:color="auto"/>
      </w:divBdr>
    </w:div>
    <w:div w:id="1303609256">
      <w:bodyDiv w:val="1"/>
      <w:marLeft w:val="0"/>
      <w:marRight w:val="0"/>
      <w:marTop w:val="0"/>
      <w:marBottom w:val="0"/>
      <w:divBdr>
        <w:top w:val="none" w:sz="0" w:space="0" w:color="auto"/>
        <w:left w:val="none" w:sz="0" w:space="0" w:color="auto"/>
        <w:bottom w:val="none" w:sz="0" w:space="0" w:color="auto"/>
        <w:right w:val="none" w:sz="0" w:space="0" w:color="auto"/>
      </w:divBdr>
    </w:div>
    <w:div w:id="1470173836">
      <w:bodyDiv w:val="1"/>
      <w:marLeft w:val="0"/>
      <w:marRight w:val="0"/>
      <w:marTop w:val="0"/>
      <w:marBottom w:val="0"/>
      <w:divBdr>
        <w:top w:val="none" w:sz="0" w:space="0" w:color="auto"/>
        <w:left w:val="none" w:sz="0" w:space="0" w:color="auto"/>
        <w:bottom w:val="none" w:sz="0" w:space="0" w:color="auto"/>
        <w:right w:val="none" w:sz="0" w:space="0" w:color="auto"/>
      </w:divBdr>
    </w:div>
    <w:div w:id="1480196765">
      <w:bodyDiv w:val="1"/>
      <w:marLeft w:val="0"/>
      <w:marRight w:val="0"/>
      <w:marTop w:val="0"/>
      <w:marBottom w:val="0"/>
      <w:divBdr>
        <w:top w:val="none" w:sz="0" w:space="0" w:color="auto"/>
        <w:left w:val="none" w:sz="0" w:space="0" w:color="auto"/>
        <w:bottom w:val="none" w:sz="0" w:space="0" w:color="auto"/>
        <w:right w:val="none" w:sz="0" w:space="0" w:color="auto"/>
      </w:divBdr>
    </w:div>
    <w:div w:id="1494642707">
      <w:bodyDiv w:val="1"/>
      <w:marLeft w:val="0"/>
      <w:marRight w:val="0"/>
      <w:marTop w:val="0"/>
      <w:marBottom w:val="0"/>
      <w:divBdr>
        <w:top w:val="none" w:sz="0" w:space="0" w:color="auto"/>
        <w:left w:val="none" w:sz="0" w:space="0" w:color="auto"/>
        <w:bottom w:val="none" w:sz="0" w:space="0" w:color="auto"/>
        <w:right w:val="none" w:sz="0" w:space="0" w:color="auto"/>
      </w:divBdr>
    </w:div>
    <w:div w:id="1557542346">
      <w:bodyDiv w:val="1"/>
      <w:marLeft w:val="0"/>
      <w:marRight w:val="0"/>
      <w:marTop w:val="0"/>
      <w:marBottom w:val="0"/>
      <w:divBdr>
        <w:top w:val="none" w:sz="0" w:space="0" w:color="auto"/>
        <w:left w:val="none" w:sz="0" w:space="0" w:color="auto"/>
        <w:bottom w:val="none" w:sz="0" w:space="0" w:color="auto"/>
        <w:right w:val="none" w:sz="0" w:space="0" w:color="auto"/>
      </w:divBdr>
    </w:div>
    <w:div w:id="1558274057">
      <w:bodyDiv w:val="1"/>
      <w:marLeft w:val="0"/>
      <w:marRight w:val="0"/>
      <w:marTop w:val="0"/>
      <w:marBottom w:val="0"/>
      <w:divBdr>
        <w:top w:val="none" w:sz="0" w:space="0" w:color="auto"/>
        <w:left w:val="none" w:sz="0" w:space="0" w:color="auto"/>
        <w:bottom w:val="none" w:sz="0" w:space="0" w:color="auto"/>
        <w:right w:val="none" w:sz="0" w:space="0" w:color="auto"/>
      </w:divBdr>
    </w:div>
    <w:div w:id="1781295562">
      <w:bodyDiv w:val="1"/>
      <w:marLeft w:val="0"/>
      <w:marRight w:val="0"/>
      <w:marTop w:val="0"/>
      <w:marBottom w:val="0"/>
      <w:divBdr>
        <w:top w:val="none" w:sz="0" w:space="0" w:color="auto"/>
        <w:left w:val="none" w:sz="0" w:space="0" w:color="auto"/>
        <w:bottom w:val="none" w:sz="0" w:space="0" w:color="auto"/>
        <w:right w:val="none" w:sz="0" w:space="0" w:color="auto"/>
      </w:divBdr>
    </w:div>
    <w:div w:id="1781994716">
      <w:bodyDiv w:val="1"/>
      <w:marLeft w:val="0"/>
      <w:marRight w:val="0"/>
      <w:marTop w:val="0"/>
      <w:marBottom w:val="0"/>
      <w:divBdr>
        <w:top w:val="none" w:sz="0" w:space="0" w:color="auto"/>
        <w:left w:val="none" w:sz="0" w:space="0" w:color="auto"/>
        <w:bottom w:val="none" w:sz="0" w:space="0" w:color="auto"/>
        <w:right w:val="none" w:sz="0" w:space="0" w:color="auto"/>
      </w:divBdr>
    </w:div>
    <w:div w:id="1792822806">
      <w:bodyDiv w:val="1"/>
      <w:marLeft w:val="0"/>
      <w:marRight w:val="0"/>
      <w:marTop w:val="0"/>
      <w:marBottom w:val="0"/>
      <w:divBdr>
        <w:top w:val="none" w:sz="0" w:space="0" w:color="auto"/>
        <w:left w:val="none" w:sz="0" w:space="0" w:color="auto"/>
        <w:bottom w:val="none" w:sz="0" w:space="0" w:color="auto"/>
        <w:right w:val="none" w:sz="0" w:space="0" w:color="auto"/>
      </w:divBdr>
    </w:div>
    <w:div w:id="1905067628">
      <w:bodyDiv w:val="1"/>
      <w:marLeft w:val="0"/>
      <w:marRight w:val="0"/>
      <w:marTop w:val="0"/>
      <w:marBottom w:val="0"/>
      <w:divBdr>
        <w:top w:val="none" w:sz="0" w:space="0" w:color="auto"/>
        <w:left w:val="none" w:sz="0" w:space="0" w:color="auto"/>
        <w:bottom w:val="none" w:sz="0" w:space="0" w:color="auto"/>
        <w:right w:val="none" w:sz="0" w:space="0" w:color="auto"/>
      </w:divBdr>
    </w:div>
    <w:div w:id="1974015880">
      <w:bodyDiv w:val="1"/>
      <w:marLeft w:val="0"/>
      <w:marRight w:val="0"/>
      <w:marTop w:val="0"/>
      <w:marBottom w:val="0"/>
      <w:divBdr>
        <w:top w:val="none" w:sz="0" w:space="0" w:color="auto"/>
        <w:left w:val="none" w:sz="0" w:space="0" w:color="auto"/>
        <w:bottom w:val="none" w:sz="0" w:space="0" w:color="auto"/>
        <w:right w:val="none" w:sz="0" w:space="0" w:color="auto"/>
      </w:divBdr>
    </w:div>
    <w:div w:id="1984039012">
      <w:bodyDiv w:val="1"/>
      <w:marLeft w:val="0"/>
      <w:marRight w:val="0"/>
      <w:marTop w:val="0"/>
      <w:marBottom w:val="0"/>
      <w:divBdr>
        <w:top w:val="none" w:sz="0" w:space="0" w:color="auto"/>
        <w:left w:val="none" w:sz="0" w:space="0" w:color="auto"/>
        <w:bottom w:val="none" w:sz="0" w:space="0" w:color="auto"/>
        <w:right w:val="none" w:sz="0" w:space="0" w:color="auto"/>
      </w:divBdr>
    </w:div>
    <w:div w:id="2078628384">
      <w:bodyDiv w:val="1"/>
      <w:marLeft w:val="0"/>
      <w:marRight w:val="0"/>
      <w:marTop w:val="0"/>
      <w:marBottom w:val="0"/>
      <w:divBdr>
        <w:top w:val="none" w:sz="0" w:space="0" w:color="auto"/>
        <w:left w:val="none" w:sz="0" w:space="0" w:color="auto"/>
        <w:bottom w:val="none" w:sz="0" w:space="0" w:color="auto"/>
        <w:right w:val="none" w:sz="0" w:space="0" w:color="auto"/>
      </w:divBdr>
    </w:div>
    <w:div w:id="212094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adsujsr.com" TargetMode="External"/><Relationship Id="rId18" Type="http://schemas.openxmlformats.org/officeDocument/2006/relationships/hyperlink" Target="http://www.academicjournals.org/JGR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www.biosciencereports.pwp.blueyonder.co.uk" TargetMode="External"/><Relationship Id="rId7" Type="http://schemas.openxmlformats.org/officeDocument/2006/relationships/image" Target="media/image1.png"/><Relationship Id="rId12" Type="http://schemas.openxmlformats.org/officeDocument/2006/relationships/hyperlink" Target="https://doi.org/10.17420/ap6803.469" TargetMode="External"/><Relationship Id="rId17" Type="http://schemas.openxmlformats.org/officeDocument/2006/relationships/hyperlink" Target="http://scholarsresearchlibrary.com/archive.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sciaf.2021.e00785" TargetMode="External"/><Relationship Id="rId20" Type="http://schemas.openxmlformats.org/officeDocument/2006/relationships/hyperlink" Target="https://doi.org/10.4314/sokjvs.v14i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57/056.041.020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314/jab.v87i1.10" TargetMode="External"/><Relationship Id="rId23"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hyperlink" Target="http://www.intechopen.com/books/zoonosis/zoonotic-role-of-thegrasscutter"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186/s42269-022-00762-8" TargetMode="Externa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Sheet2!$H$5</c:f>
              <c:strCache>
                <c:ptCount val="1"/>
                <c:pt idx="0">
                  <c:v>Ectoparasite</c:v>
                </c:pt>
              </c:strCache>
            </c:strRef>
          </c:tx>
          <c:spPr>
            <a:solidFill>
              <a:schemeClr val="accent1"/>
            </a:solidFill>
            <a:ln>
              <a:noFill/>
            </a:ln>
            <a:effectLst/>
          </c:spPr>
          <c:invertIfNegative val="0"/>
          <c:cat>
            <c:strRef>
              <c:f>Sheet2!$G$6:$G$11</c:f>
              <c:strCache>
                <c:ptCount val="6"/>
                <c:pt idx="0">
                  <c:v>Ilara</c:v>
                </c:pt>
                <c:pt idx="1">
                  <c:v>Igbara-oke</c:v>
                </c:pt>
                <c:pt idx="2">
                  <c:v>Ibule</c:v>
                </c:pt>
                <c:pt idx="3">
                  <c:v>Isarun</c:v>
                </c:pt>
                <c:pt idx="4">
                  <c:v>Ipogun</c:v>
                </c:pt>
                <c:pt idx="5">
                  <c:v>Mariwo</c:v>
                </c:pt>
              </c:strCache>
            </c:strRef>
          </c:cat>
          <c:val>
            <c:numRef>
              <c:f>Sheet2!$H$6:$H$11</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03E4-42B0-9293-90C7FBA69A0D}"/>
            </c:ext>
          </c:extLst>
        </c:ser>
        <c:ser>
          <c:idx val="1"/>
          <c:order val="1"/>
          <c:tx>
            <c:strRef>
              <c:f>Sheet2!$I$5</c:f>
              <c:strCache>
                <c:ptCount val="1"/>
                <c:pt idx="0">
                  <c:v>Gastrointestinal Parasite</c:v>
                </c:pt>
              </c:strCache>
            </c:strRef>
          </c:tx>
          <c:spPr>
            <a:solidFill>
              <a:schemeClr val="accent2"/>
            </a:solidFill>
            <a:ln>
              <a:noFill/>
            </a:ln>
            <a:effectLst/>
          </c:spPr>
          <c:invertIfNegative val="0"/>
          <c:cat>
            <c:strRef>
              <c:f>Sheet2!$G$6:$G$11</c:f>
              <c:strCache>
                <c:ptCount val="6"/>
                <c:pt idx="0">
                  <c:v>Ilara</c:v>
                </c:pt>
                <c:pt idx="1">
                  <c:v>Igbara-oke</c:v>
                </c:pt>
                <c:pt idx="2">
                  <c:v>Ibule</c:v>
                </c:pt>
                <c:pt idx="3">
                  <c:v>Isarun</c:v>
                </c:pt>
                <c:pt idx="4">
                  <c:v>Ipogun</c:v>
                </c:pt>
                <c:pt idx="5">
                  <c:v>Mariwo</c:v>
                </c:pt>
              </c:strCache>
            </c:strRef>
          </c:cat>
          <c:val>
            <c:numRef>
              <c:f>Sheet2!$I$6:$I$11</c:f>
              <c:numCache>
                <c:formatCode>General</c:formatCode>
                <c:ptCount val="6"/>
                <c:pt idx="0">
                  <c:v>100</c:v>
                </c:pt>
                <c:pt idx="1">
                  <c:v>80</c:v>
                </c:pt>
                <c:pt idx="2">
                  <c:v>80</c:v>
                </c:pt>
                <c:pt idx="3">
                  <c:v>80</c:v>
                </c:pt>
                <c:pt idx="4">
                  <c:v>80</c:v>
                </c:pt>
                <c:pt idx="5">
                  <c:v>100</c:v>
                </c:pt>
              </c:numCache>
            </c:numRef>
          </c:val>
          <c:extLst>
            <c:ext xmlns:c16="http://schemas.microsoft.com/office/drawing/2014/chart" uri="{C3380CC4-5D6E-409C-BE32-E72D297353CC}">
              <c16:uniqueId val="{00000001-03E4-42B0-9293-90C7FBA69A0D}"/>
            </c:ext>
          </c:extLst>
        </c:ser>
        <c:ser>
          <c:idx val="2"/>
          <c:order val="2"/>
          <c:tx>
            <c:strRef>
              <c:f>Sheet2!$J$5</c:f>
              <c:strCache>
                <c:ptCount val="1"/>
              </c:strCache>
            </c:strRef>
          </c:tx>
          <c:spPr>
            <a:solidFill>
              <a:schemeClr val="accent3"/>
            </a:solidFill>
            <a:ln>
              <a:noFill/>
            </a:ln>
            <a:effectLst/>
          </c:spPr>
          <c:invertIfNegative val="0"/>
          <c:cat>
            <c:strRef>
              <c:f>Sheet2!$G$6:$G$11</c:f>
              <c:strCache>
                <c:ptCount val="6"/>
                <c:pt idx="0">
                  <c:v>Ilara</c:v>
                </c:pt>
                <c:pt idx="1">
                  <c:v>Igbara-oke</c:v>
                </c:pt>
                <c:pt idx="2">
                  <c:v>Ibule</c:v>
                </c:pt>
                <c:pt idx="3">
                  <c:v>Isarun</c:v>
                </c:pt>
                <c:pt idx="4">
                  <c:v>Ipogun</c:v>
                </c:pt>
                <c:pt idx="5">
                  <c:v>Mariwo</c:v>
                </c:pt>
              </c:strCache>
            </c:strRef>
          </c:cat>
          <c:val>
            <c:numRef>
              <c:f>Sheet2!$J$6:$J$11</c:f>
              <c:numCache>
                <c:formatCode>General</c:formatCode>
                <c:ptCount val="6"/>
              </c:numCache>
            </c:numRef>
          </c:val>
          <c:extLst>
            <c:ext xmlns:c16="http://schemas.microsoft.com/office/drawing/2014/chart" uri="{C3380CC4-5D6E-409C-BE32-E72D297353CC}">
              <c16:uniqueId val="{00000002-03E4-42B0-9293-90C7FBA69A0D}"/>
            </c:ext>
          </c:extLst>
        </c:ser>
        <c:dLbls>
          <c:showLegendKey val="0"/>
          <c:showVal val="0"/>
          <c:showCatName val="0"/>
          <c:showSerName val="0"/>
          <c:showPercent val="0"/>
          <c:showBubbleSize val="0"/>
        </c:dLbls>
        <c:gapWidth val="219"/>
        <c:overlap val="-27"/>
        <c:axId val="85847999"/>
        <c:axId val="85847519"/>
      </c:barChart>
      <c:catAx>
        <c:axId val="858479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Study Area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47519"/>
        <c:crosses val="autoZero"/>
        <c:auto val="1"/>
        <c:lblAlgn val="ctr"/>
        <c:lblOffset val="100"/>
        <c:noMultiLvlLbl val="0"/>
      </c:catAx>
      <c:valAx>
        <c:axId val="8584751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Prevalence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47999"/>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Sheet1!$C$17</c:f>
              <c:strCache>
                <c:ptCount val="1"/>
                <c:pt idx="0">
                  <c:v>Number of Ticks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Sheet1!$B$18:$B$23</c:f>
              <c:strCache>
                <c:ptCount val="6"/>
                <c:pt idx="0">
                  <c:v>Ilara</c:v>
                </c:pt>
                <c:pt idx="1">
                  <c:v>Igbara-oke</c:v>
                </c:pt>
                <c:pt idx="2">
                  <c:v>Ibule</c:v>
                </c:pt>
                <c:pt idx="3">
                  <c:v>Isarun</c:v>
                </c:pt>
                <c:pt idx="4">
                  <c:v>Ipogun</c:v>
                </c:pt>
                <c:pt idx="5">
                  <c:v>Mariwo</c:v>
                </c:pt>
              </c:strCache>
            </c:strRef>
          </c:cat>
          <c:val>
            <c:numRef>
              <c:f>Sheet1!$C$18:$C$23</c:f>
              <c:numCache>
                <c:formatCode>General</c:formatCode>
                <c:ptCount val="6"/>
                <c:pt idx="0">
                  <c:v>52</c:v>
                </c:pt>
                <c:pt idx="1">
                  <c:v>48</c:v>
                </c:pt>
                <c:pt idx="2">
                  <c:v>80</c:v>
                </c:pt>
                <c:pt idx="3">
                  <c:v>106</c:v>
                </c:pt>
                <c:pt idx="4">
                  <c:v>76</c:v>
                </c:pt>
                <c:pt idx="5">
                  <c:v>82</c:v>
                </c:pt>
              </c:numCache>
            </c:numRef>
          </c:val>
          <c:extLst>
            <c:ext xmlns:c16="http://schemas.microsoft.com/office/drawing/2014/chart" uri="{C3380CC4-5D6E-409C-BE32-E72D297353CC}">
              <c16:uniqueId val="{00000000-5834-44BE-B9F6-793D12C2A401}"/>
            </c:ext>
          </c:extLst>
        </c:ser>
        <c:dLbls>
          <c:dLblPos val="outEnd"/>
          <c:showLegendKey val="0"/>
          <c:showVal val="1"/>
          <c:showCatName val="0"/>
          <c:showSerName val="0"/>
          <c:showPercent val="0"/>
          <c:showBubbleSize val="0"/>
        </c:dLbls>
        <c:gapWidth val="150"/>
        <c:axId val="79743391"/>
        <c:axId val="79746751"/>
      </c:barChart>
      <c:catAx>
        <c:axId val="7974339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Study Area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9746751"/>
        <c:crosses val="autoZero"/>
        <c:auto val="1"/>
        <c:lblAlgn val="ctr"/>
        <c:lblOffset val="100"/>
        <c:noMultiLvlLbl val="0"/>
      </c:catAx>
      <c:valAx>
        <c:axId val="7974675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Numbers of Ticks</a:t>
                </a:r>
                <a:r>
                  <a:rPr lang="en-GB" b="1" baseline="0"/>
                  <a:t> collected</a:t>
                </a:r>
                <a:endParaRPr lang="en-GB"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7433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Sheet4!$I$15</c:f>
              <c:strCache>
                <c:ptCount val="1"/>
                <c:pt idx="0">
                  <c:v>Ascaris sp.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Sheet4!$H$16:$H$21</c:f>
              <c:strCache>
                <c:ptCount val="6"/>
                <c:pt idx="0">
                  <c:v>Ilara </c:v>
                </c:pt>
                <c:pt idx="1">
                  <c:v>Igbara-oke </c:v>
                </c:pt>
                <c:pt idx="2">
                  <c:v>Ibule </c:v>
                </c:pt>
                <c:pt idx="3">
                  <c:v>Isarun </c:v>
                </c:pt>
                <c:pt idx="4">
                  <c:v>Ipogun </c:v>
                </c:pt>
                <c:pt idx="5">
                  <c:v>Mariwo </c:v>
                </c:pt>
              </c:strCache>
            </c:strRef>
          </c:cat>
          <c:val>
            <c:numRef>
              <c:f>Sheet4!$I$16:$I$21</c:f>
              <c:numCache>
                <c:formatCode>General</c:formatCode>
                <c:ptCount val="6"/>
                <c:pt idx="0">
                  <c:v>20</c:v>
                </c:pt>
                <c:pt idx="1">
                  <c:v>10</c:v>
                </c:pt>
                <c:pt idx="2">
                  <c:v>54</c:v>
                </c:pt>
                <c:pt idx="3">
                  <c:v>36</c:v>
                </c:pt>
                <c:pt idx="4">
                  <c:v>30</c:v>
                </c:pt>
                <c:pt idx="5">
                  <c:v>24</c:v>
                </c:pt>
              </c:numCache>
            </c:numRef>
          </c:val>
          <c:extLst>
            <c:ext xmlns:c16="http://schemas.microsoft.com/office/drawing/2014/chart" uri="{C3380CC4-5D6E-409C-BE32-E72D297353CC}">
              <c16:uniqueId val="{00000000-E60E-4B1B-BF92-A3064AEC990B}"/>
            </c:ext>
          </c:extLst>
        </c:ser>
        <c:ser>
          <c:idx val="1"/>
          <c:order val="1"/>
          <c:tx>
            <c:strRef>
              <c:f>Sheet4!$J$15</c:f>
              <c:strCache>
                <c:ptCount val="1"/>
                <c:pt idx="0">
                  <c:v>Trichuris sp.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Sheet4!$H$16:$H$21</c:f>
              <c:strCache>
                <c:ptCount val="6"/>
                <c:pt idx="0">
                  <c:v>Ilara </c:v>
                </c:pt>
                <c:pt idx="1">
                  <c:v>Igbara-oke </c:v>
                </c:pt>
                <c:pt idx="2">
                  <c:v>Ibule </c:v>
                </c:pt>
                <c:pt idx="3">
                  <c:v>Isarun </c:v>
                </c:pt>
                <c:pt idx="4">
                  <c:v>Ipogun </c:v>
                </c:pt>
                <c:pt idx="5">
                  <c:v>Mariwo </c:v>
                </c:pt>
              </c:strCache>
            </c:strRef>
          </c:cat>
          <c:val>
            <c:numRef>
              <c:f>Sheet4!$J$16:$J$21</c:f>
              <c:numCache>
                <c:formatCode>General</c:formatCode>
                <c:ptCount val="6"/>
                <c:pt idx="0">
                  <c:v>8</c:v>
                </c:pt>
                <c:pt idx="1">
                  <c:v>26</c:v>
                </c:pt>
                <c:pt idx="2">
                  <c:v>16</c:v>
                </c:pt>
                <c:pt idx="3">
                  <c:v>54</c:v>
                </c:pt>
                <c:pt idx="4">
                  <c:v>14</c:v>
                </c:pt>
                <c:pt idx="5">
                  <c:v>30</c:v>
                </c:pt>
              </c:numCache>
            </c:numRef>
          </c:val>
          <c:extLst>
            <c:ext xmlns:c16="http://schemas.microsoft.com/office/drawing/2014/chart" uri="{C3380CC4-5D6E-409C-BE32-E72D297353CC}">
              <c16:uniqueId val="{00000001-E60E-4B1B-BF92-A3064AEC990B}"/>
            </c:ext>
          </c:extLst>
        </c:ser>
        <c:ser>
          <c:idx val="2"/>
          <c:order val="2"/>
          <c:tx>
            <c:strRef>
              <c:f>Sheet4!$K$15</c:f>
              <c:strCache>
                <c:ptCount val="1"/>
                <c:pt idx="0">
                  <c:v>Trichostrongylus spp.</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Sheet4!$H$16:$H$21</c:f>
              <c:strCache>
                <c:ptCount val="6"/>
                <c:pt idx="0">
                  <c:v>Ilara </c:v>
                </c:pt>
                <c:pt idx="1">
                  <c:v>Igbara-oke </c:v>
                </c:pt>
                <c:pt idx="2">
                  <c:v>Ibule </c:v>
                </c:pt>
                <c:pt idx="3">
                  <c:v>Isarun </c:v>
                </c:pt>
                <c:pt idx="4">
                  <c:v>Ipogun </c:v>
                </c:pt>
                <c:pt idx="5">
                  <c:v>Mariwo </c:v>
                </c:pt>
              </c:strCache>
            </c:strRef>
          </c:cat>
          <c:val>
            <c:numRef>
              <c:f>Sheet4!$K$16:$K$21</c:f>
              <c:numCache>
                <c:formatCode>General</c:formatCode>
                <c:ptCount val="6"/>
                <c:pt idx="0">
                  <c:v>8</c:v>
                </c:pt>
                <c:pt idx="1">
                  <c:v>8</c:v>
                </c:pt>
                <c:pt idx="2">
                  <c:v>4</c:v>
                </c:pt>
                <c:pt idx="3">
                  <c:v>2</c:v>
                </c:pt>
                <c:pt idx="4">
                  <c:v>6</c:v>
                </c:pt>
                <c:pt idx="5">
                  <c:v>12</c:v>
                </c:pt>
              </c:numCache>
            </c:numRef>
          </c:val>
          <c:extLst>
            <c:ext xmlns:c16="http://schemas.microsoft.com/office/drawing/2014/chart" uri="{C3380CC4-5D6E-409C-BE32-E72D297353CC}">
              <c16:uniqueId val="{00000002-E60E-4B1B-BF92-A3064AEC990B}"/>
            </c:ext>
          </c:extLst>
        </c:ser>
        <c:dLbls>
          <c:dLblPos val="outEnd"/>
          <c:showLegendKey val="0"/>
          <c:showVal val="1"/>
          <c:showCatName val="0"/>
          <c:showSerName val="0"/>
          <c:showPercent val="0"/>
          <c:showBubbleSize val="0"/>
        </c:dLbls>
        <c:gapWidth val="150"/>
        <c:axId val="189553119"/>
        <c:axId val="189550239"/>
      </c:barChart>
      <c:catAx>
        <c:axId val="18955311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Study Area</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9550239"/>
        <c:crosses val="autoZero"/>
        <c:auto val="1"/>
        <c:lblAlgn val="ctr"/>
        <c:lblOffset val="100"/>
        <c:noMultiLvlLbl val="0"/>
      </c:catAx>
      <c:valAx>
        <c:axId val="18955023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GB" b="1"/>
                  <a:t>Gastrointestinal Parasites Recovered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5311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6791</Words>
  <Characters>38712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Olugbenga Samuel Babatunde [osb8]</dc:creator>
  <cp:keywords/>
  <dc:description/>
  <cp:lastModifiedBy>Editor GP 005</cp:lastModifiedBy>
  <cp:revision>32</cp:revision>
  <dcterms:created xsi:type="dcterms:W3CDTF">2025-03-18T15:11:00Z</dcterms:created>
  <dcterms:modified xsi:type="dcterms:W3CDTF">2025-03-22T06:28:00Z</dcterms:modified>
</cp:coreProperties>
</file>