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AA0A0" w14:textId="7AD95127" w:rsidR="001E114B" w:rsidRDefault="001E114B" w:rsidP="00953475">
      <w:pPr>
        <w:spacing w:after="0"/>
        <w:jc w:val="right"/>
        <w:rPr>
          <w:rFonts w:ascii="Arial" w:hAnsi="Arial" w:cs="Arial"/>
          <w:b/>
          <w:bCs/>
          <w:kern w:val="0"/>
          <w:sz w:val="36"/>
          <w:szCs w:val="36"/>
          <w:lang w:val="en-IN" w:bidi="ar-SA"/>
          <w14:ligatures w14:val="none"/>
        </w:rPr>
      </w:pPr>
      <w:r w:rsidRPr="001E114B">
        <w:rPr>
          <w:rFonts w:ascii="Arial" w:hAnsi="Arial" w:cs="Arial"/>
          <w:b/>
          <w:bCs/>
          <w:kern w:val="0"/>
          <w:sz w:val="36"/>
          <w:szCs w:val="36"/>
          <w:lang w:val="en-IN" w:bidi="ar-SA"/>
          <w14:ligatures w14:val="none"/>
        </w:rPr>
        <w:t>Review Article</w:t>
      </w:r>
    </w:p>
    <w:p w14:paraId="1A44D4AB" w14:textId="77777777" w:rsidR="00512E18" w:rsidRDefault="00512E18" w:rsidP="00953475">
      <w:pPr>
        <w:spacing w:after="0"/>
        <w:jc w:val="right"/>
        <w:rPr>
          <w:rFonts w:ascii="Arial" w:hAnsi="Arial" w:cs="Arial"/>
          <w:b/>
          <w:bCs/>
          <w:kern w:val="0"/>
          <w:sz w:val="36"/>
          <w:szCs w:val="36"/>
          <w:lang w:val="en-IN" w:bidi="ar-SA"/>
          <w14:ligatures w14:val="none"/>
        </w:rPr>
      </w:pPr>
    </w:p>
    <w:p w14:paraId="1015001C" w14:textId="77777777" w:rsidR="00B8543E" w:rsidRDefault="00B8543E" w:rsidP="00953475">
      <w:pPr>
        <w:spacing w:after="0"/>
        <w:jc w:val="right"/>
        <w:rPr>
          <w:rFonts w:ascii="Arial" w:hAnsi="Arial" w:cs="Arial"/>
          <w:b/>
          <w:bCs/>
          <w:kern w:val="0"/>
          <w:sz w:val="36"/>
          <w:szCs w:val="36"/>
          <w:lang w:val="en-IN" w:bidi="ar-SA"/>
          <w14:ligatures w14:val="none"/>
        </w:rPr>
      </w:pPr>
      <w:r w:rsidRPr="00412033">
        <w:rPr>
          <w:rFonts w:ascii="Arial" w:hAnsi="Arial" w:cs="Arial"/>
          <w:b/>
          <w:bCs/>
          <w:kern w:val="0"/>
          <w:sz w:val="36"/>
          <w:szCs w:val="36"/>
          <w:highlight w:val="yellow"/>
          <w:lang w:val="en-IN" w:bidi="ar-SA"/>
          <w14:ligatures w14:val="none"/>
        </w:rPr>
        <w:t>Artificial Intelligence in Agriculture: Innovations, Challenges, and Future Prospects</w:t>
      </w:r>
      <w:r w:rsidRPr="00B8543E" w:rsidDel="00B8543E">
        <w:rPr>
          <w:rFonts w:ascii="Arial" w:hAnsi="Arial" w:cs="Arial"/>
          <w:b/>
          <w:bCs/>
          <w:kern w:val="0"/>
          <w:sz w:val="36"/>
          <w:szCs w:val="36"/>
          <w:lang w:val="en-IN" w:bidi="ar-SA"/>
          <w14:ligatures w14:val="none"/>
        </w:rPr>
        <w:t xml:space="preserve"> </w:t>
      </w:r>
    </w:p>
    <w:p w14:paraId="140E9F9E" w14:textId="77777777" w:rsidR="00B8543E" w:rsidRDefault="00B8543E" w:rsidP="00953475">
      <w:pPr>
        <w:spacing w:after="0"/>
        <w:jc w:val="right"/>
        <w:rPr>
          <w:rFonts w:ascii="Arial" w:hAnsi="Arial" w:cs="Arial"/>
          <w:b/>
          <w:bCs/>
          <w:kern w:val="0"/>
          <w:sz w:val="36"/>
          <w:szCs w:val="36"/>
          <w:lang w:val="en-IN" w:bidi="ar-SA"/>
          <w14:ligatures w14:val="none"/>
        </w:rPr>
      </w:pPr>
    </w:p>
    <w:p w14:paraId="0CADF01E" w14:textId="77777777" w:rsidR="002B620C" w:rsidRPr="00953475" w:rsidRDefault="002B620C" w:rsidP="00953475">
      <w:pPr>
        <w:spacing w:after="0"/>
        <w:jc w:val="right"/>
        <w:rPr>
          <w:rFonts w:ascii="Arial" w:hAnsi="Arial" w:cs="Arial"/>
          <w:b/>
          <w:bCs/>
          <w:kern w:val="0"/>
          <w:sz w:val="36"/>
          <w:szCs w:val="36"/>
          <w:lang w:val="en-IN" w:bidi="ar-SA"/>
          <w14:ligatures w14:val="none"/>
        </w:rPr>
      </w:pPr>
    </w:p>
    <w:p w14:paraId="3816B675" w14:textId="77777777" w:rsidR="002B620C" w:rsidRPr="00953475" w:rsidRDefault="002B620C" w:rsidP="00953475">
      <w:pPr>
        <w:spacing w:after="0"/>
        <w:jc w:val="right"/>
        <w:rPr>
          <w:rFonts w:ascii="Arial" w:hAnsi="Arial" w:cs="Arial"/>
          <w:b/>
          <w:bCs/>
          <w:kern w:val="0"/>
          <w:sz w:val="36"/>
          <w:szCs w:val="36"/>
          <w:lang w:val="en-IN" w:bidi="ar-SA"/>
          <w14:ligatures w14:val="none"/>
        </w:rPr>
      </w:pPr>
    </w:p>
    <w:p w14:paraId="21C85BD7" w14:textId="77777777" w:rsidR="00766810" w:rsidRDefault="001B13F8" w:rsidP="001B13F8">
      <w:pPr>
        <w:jc w:val="both"/>
        <w:rPr>
          <w:rFonts w:ascii="Arial" w:hAnsi="Arial" w:cs="Arial"/>
          <w:b/>
          <w:bCs/>
          <w:iCs/>
          <w:kern w:val="0"/>
          <w:sz w:val="22"/>
          <w:szCs w:val="22"/>
          <w:lang w:val="en-IN" w:bidi="ar-SA"/>
          <w14:ligatures w14:val="none"/>
        </w:rPr>
      </w:pPr>
      <w:r w:rsidRPr="001B13F8">
        <w:rPr>
          <w:rFonts w:ascii="Arial" w:hAnsi="Arial" w:cs="Arial"/>
          <w:b/>
          <w:bCs/>
          <w:iCs/>
          <w:kern w:val="0"/>
          <w:sz w:val="22"/>
          <w:szCs w:val="22"/>
          <w:lang w:val="en-IN" w:bidi="ar-SA"/>
          <w14:ligatures w14:val="none"/>
        </w:rPr>
        <w:t>Abstract</w:t>
      </w:r>
    </w:p>
    <w:p w14:paraId="46B587DC" w14:textId="541028CA" w:rsidR="00824771" w:rsidRDefault="001B13F8" w:rsidP="00824771">
      <w:pPr>
        <w:jc w:val="both"/>
        <w:rPr>
          <w:rFonts w:ascii="Arial" w:hAnsi="Arial" w:cs="Arial"/>
          <w:iCs/>
          <w:kern w:val="0"/>
          <w:sz w:val="22"/>
          <w:szCs w:val="22"/>
          <w:lang w:val="en-IN"/>
          <w14:ligatures w14:val="none"/>
        </w:rPr>
      </w:pPr>
      <w:r w:rsidRPr="001B13F8">
        <w:rPr>
          <w:b/>
          <w:bCs/>
        </w:rPr>
        <w:br/>
      </w:r>
      <w:r w:rsidRPr="001B13F8">
        <w:rPr>
          <w:rFonts w:ascii="Arial" w:hAnsi="Arial" w:cs="Arial"/>
          <w:iCs/>
          <w:kern w:val="0"/>
          <w:sz w:val="22"/>
          <w:szCs w:val="22"/>
          <w:lang w:val="en-IN"/>
          <w14:ligatures w14:val="none"/>
        </w:rPr>
        <w:t xml:space="preserve">This review explores the application of AI technology in agriculture to address challenges such as declining manual </w:t>
      </w:r>
      <w:proofErr w:type="spellStart"/>
      <w:r w:rsidRPr="001B13F8">
        <w:rPr>
          <w:rFonts w:ascii="Arial" w:hAnsi="Arial" w:cs="Arial"/>
          <w:iCs/>
          <w:kern w:val="0"/>
          <w:sz w:val="22"/>
          <w:szCs w:val="22"/>
          <w:lang w:val="en-IN"/>
          <w14:ligatures w14:val="none"/>
        </w:rPr>
        <w:t>labor</w:t>
      </w:r>
      <w:proofErr w:type="spellEnd"/>
      <w:r w:rsidRPr="001B13F8">
        <w:rPr>
          <w:rFonts w:ascii="Arial" w:hAnsi="Arial" w:cs="Arial"/>
          <w:iCs/>
          <w:kern w:val="0"/>
          <w:sz w:val="22"/>
          <w:szCs w:val="22"/>
          <w:lang w:val="en-IN"/>
          <w14:ligatures w14:val="none"/>
        </w:rPr>
        <w:t xml:space="preserve">, limited arable land, and the growing disparity between food production and the increasing global population. AI is presented as a promising solution, with advancements driven by scientists worldwide. </w:t>
      </w:r>
      <w:r w:rsidR="00721513" w:rsidRPr="00412033">
        <w:rPr>
          <w:rFonts w:ascii="Arial" w:hAnsi="Arial" w:cs="Arial"/>
          <w:iCs/>
          <w:kern w:val="0"/>
          <w:sz w:val="22"/>
          <w:szCs w:val="22"/>
          <w:highlight w:val="yellow"/>
          <w:lang w:val="en-IN"/>
          <w14:ligatures w14:val="none"/>
        </w:rPr>
        <w:t xml:space="preserve">Artificial Intelligence (AI) plays a crucial role in optimizing farming practices by </w:t>
      </w:r>
      <w:r w:rsidR="003400D6" w:rsidRPr="00412033">
        <w:rPr>
          <w:rFonts w:ascii="Arial" w:hAnsi="Arial" w:cs="Arial"/>
          <w:iCs/>
          <w:kern w:val="0"/>
          <w:sz w:val="22"/>
          <w:szCs w:val="22"/>
          <w:highlight w:val="yellow"/>
          <w:lang w:val="en-IN"/>
          <w14:ligatures w14:val="none"/>
        </w:rPr>
        <w:t>analysing</w:t>
      </w:r>
      <w:r w:rsidR="00721513" w:rsidRPr="00412033">
        <w:rPr>
          <w:rFonts w:ascii="Arial" w:hAnsi="Arial" w:cs="Arial"/>
          <w:iCs/>
          <w:kern w:val="0"/>
          <w:sz w:val="22"/>
          <w:szCs w:val="22"/>
          <w:highlight w:val="yellow"/>
          <w:lang w:val="en-IN"/>
          <w14:ligatures w14:val="none"/>
        </w:rPr>
        <w:t xml:space="preserve"> data from sensors, satellites, and drones. Applications include monitoring soil health, crop growth, and weather patterns to enhance yields while minimizing resource utilization. AI-powered tools, such as advanced irrigation systems and fertilizer management, ensure efficient use </w:t>
      </w:r>
      <w:bookmarkStart w:id="0" w:name="_GoBack"/>
      <w:bookmarkEnd w:id="0"/>
      <w:r w:rsidR="00721513" w:rsidRPr="00412033">
        <w:rPr>
          <w:rFonts w:ascii="Arial" w:hAnsi="Arial" w:cs="Arial"/>
          <w:iCs/>
          <w:kern w:val="0"/>
          <w:sz w:val="22"/>
          <w:szCs w:val="22"/>
          <w:highlight w:val="yellow"/>
          <w:lang w:val="en-IN"/>
          <w14:ligatures w14:val="none"/>
        </w:rPr>
        <w:t xml:space="preserve">of inputs. </w:t>
      </w:r>
      <w:r w:rsidR="00824771" w:rsidRPr="00412033">
        <w:rPr>
          <w:rFonts w:ascii="Arial" w:hAnsi="Arial" w:cs="Arial"/>
          <w:iCs/>
          <w:kern w:val="0"/>
          <w:sz w:val="22"/>
          <w:szCs w:val="22"/>
          <w:highlight w:val="yellow"/>
          <w:lang w:val="en-IN"/>
          <w14:ligatures w14:val="none"/>
        </w:rPr>
        <w:t>The use of robots in agriculture has significantly improved productivity, making farming more efficient and widely adopted. AI techniques offer real-time data, reducing human error and enhancing decision-making. The research highlights that modern AI technology and methods outperform traditional farming methods with minimal human intervention and in a shorter time frame. The review also delves into the development of agricultural robots, highlighting various examples of robots designed for specific tasks within the agricultural industry. The review discusses the challenges faced in applying agricultural robots, particularly the unpredictability of real-world environments. Despite these challenges, it underscores significant advancements in this field and the promising prospects for the future of agricultural robotics.</w:t>
      </w:r>
    </w:p>
    <w:p w14:paraId="494A9A92" w14:textId="45673375" w:rsidR="001B13F8" w:rsidRPr="001B13F8" w:rsidRDefault="001B13F8" w:rsidP="001B13F8">
      <w:pPr>
        <w:autoSpaceDE w:val="0"/>
        <w:autoSpaceDN w:val="0"/>
        <w:adjustRightInd w:val="0"/>
        <w:spacing w:before="240" w:after="160"/>
        <w:jc w:val="both"/>
        <w:rPr>
          <w:rFonts w:ascii="Arial" w:hAnsi="Arial" w:cs="Arial"/>
          <w:i/>
          <w:iCs/>
          <w:kern w:val="0"/>
          <w:sz w:val="20"/>
          <w:szCs w:val="20"/>
          <w:lang w:val="en-IN" w:bidi="ar-SA"/>
          <w14:ligatures w14:val="none"/>
        </w:rPr>
      </w:pPr>
      <w:r w:rsidRPr="001B13F8">
        <w:rPr>
          <w:rFonts w:ascii="Arial" w:hAnsi="Arial" w:cs="Arial"/>
          <w:b/>
          <w:bCs/>
          <w:i/>
          <w:iCs/>
          <w:kern w:val="0"/>
          <w:sz w:val="20"/>
          <w:szCs w:val="20"/>
          <w:lang w:val="en-IN" w:bidi="ar-SA"/>
          <w14:ligatures w14:val="none"/>
        </w:rPr>
        <w:t>Keywords:</w:t>
      </w:r>
      <w:r w:rsidRPr="001B13F8">
        <w:rPr>
          <w:rFonts w:ascii="Arial" w:hAnsi="Arial" w:cs="Arial"/>
          <w:i/>
          <w:iCs/>
          <w:kern w:val="0"/>
          <w:sz w:val="20"/>
          <w:szCs w:val="20"/>
          <w:lang w:val="en-IN" w:bidi="ar-SA"/>
          <w14:ligatures w14:val="none"/>
        </w:rPr>
        <w:t xml:space="preserve"> </w:t>
      </w:r>
      <w:bookmarkStart w:id="1" w:name="_Hlk191917642"/>
      <w:r w:rsidRPr="001B13F8">
        <w:rPr>
          <w:rFonts w:ascii="Arial" w:hAnsi="Arial" w:cs="Arial"/>
          <w:iCs/>
          <w:kern w:val="0"/>
          <w:sz w:val="20"/>
          <w:szCs w:val="20"/>
          <w:lang w:val="en-IN" w:bidi="ar-SA"/>
          <w14:ligatures w14:val="none"/>
        </w:rPr>
        <w:t xml:space="preserve">Artificial Intelligence </w:t>
      </w:r>
      <w:bookmarkEnd w:id="1"/>
      <w:r w:rsidRPr="001B13F8">
        <w:rPr>
          <w:rFonts w:ascii="Arial" w:hAnsi="Arial" w:cs="Arial"/>
          <w:i/>
          <w:iCs/>
          <w:kern w:val="0"/>
          <w:sz w:val="20"/>
          <w:szCs w:val="20"/>
          <w:lang w:val="en-IN" w:bidi="ar-SA"/>
          <w14:ligatures w14:val="none"/>
        </w:rPr>
        <w:t>(AI), GPS, Internet</w:t>
      </w:r>
      <w:r>
        <w:rPr>
          <w:rFonts w:ascii="Arial" w:hAnsi="Arial" w:cs="Arial"/>
          <w:i/>
          <w:iCs/>
          <w:kern w:val="0"/>
          <w:sz w:val="20"/>
          <w:szCs w:val="20"/>
          <w:lang w:val="en-IN" w:bidi="ar-SA"/>
          <w14:ligatures w14:val="none"/>
        </w:rPr>
        <w:t xml:space="preserve">, </w:t>
      </w:r>
      <w:r w:rsidRPr="001B13F8">
        <w:rPr>
          <w:rFonts w:ascii="Arial" w:hAnsi="Arial" w:cs="Arial"/>
          <w:iCs/>
          <w:kern w:val="0"/>
          <w:sz w:val="20"/>
          <w:szCs w:val="20"/>
          <w:lang w:val="en-IN" w:bidi="ar-SA"/>
          <w14:ligatures w14:val="none"/>
        </w:rPr>
        <w:t>precision farming</w:t>
      </w:r>
      <w:r>
        <w:rPr>
          <w:rFonts w:ascii="Arial" w:hAnsi="Arial" w:cs="Arial"/>
          <w:i/>
          <w:iCs/>
          <w:kern w:val="0"/>
          <w:sz w:val="20"/>
          <w:szCs w:val="20"/>
          <w:lang w:val="en-IN" w:bidi="ar-SA"/>
          <w14:ligatures w14:val="none"/>
        </w:rPr>
        <w:t>,</w:t>
      </w:r>
      <w:r w:rsidRPr="001B13F8">
        <w:t xml:space="preserve"> </w:t>
      </w:r>
      <w:r w:rsidRPr="001B13F8">
        <w:rPr>
          <w:rFonts w:ascii="Arial" w:hAnsi="Arial" w:cs="Arial"/>
          <w:iCs/>
          <w:kern w:val="0"/>
          <w:sz w:val="20"/>
          <w:szCs w:val="20"/>
          <w:lang w:val="en-IN" w:bidi="ar-SA"/>
          <w14:ligatures w14:val="none"/>
        </w:rPr>
        <w:t>agricultural robots</w:t>
      </w:r>
      <w:r>
        <w:rPr>
          <w:rFonts w:ascii="Arial" w:hAnsi="Arial" w:cs="Arial"/>
          <w:i/>
          <w:iCs/>
          <w:kern w:val="0"/>
          <w:sz w:val="20"/>
          <w:szCs w:val="20"/>
          <w:lang w:val="en-IN" w:bidi="ar-SA"/>
          <w14:ligatures w14:val="none"/>
        </w:rPr>
        <w:t xml:space="preserve"> </w:t>
      </w:r>
      <w:r w:rsidRPr="001B13F8">
        <w:rPr>
          <w:rFonts w:ascii="Arial" w:hAnsi="Arial" w:cs="Arial"/>
          <w:i/>
          <w:iCs/>
          <w:kern w:val="0"/>
          <w:sz w:val="20"/>
          <w:szCs w:val="20"/>
          <w:lang w:val="en-IN" w:bidi="ar-SA"/>
          <w14:ligatures w14:val="none"/>
        </w:rPr>
        <w:t xml:space="preserve">  </w:t>
      </w:r>
    </w:p>
    <w:p w14:paraId="610A54C7" w14:textId="77777777" w:rsidR="001B13F8" w:rsidRPr="001B13F8" w:rsidRDefault="001B13F8" w:rsidP="001B13F8">
      <w:pPr>
        <w:pStyle w:val="ListParagraph"/>
        <w:numPr>
          <w:ilvl w:val="0"/>
          <w:numId w:val="32"/>
        </w:numPr>
        <w:spacing w:before="240" w:after="240"/>
        <w:ind w:left="360"/>
        <w:jc w:val="both"/>
        <w:rPr>
          <w:rFonts w:ascii="Arial" w:hAnsi="Arial" w:cs="Arial"/>
          <w:b/>
          <w:bCs/>
          <w:i/>
          <w:kern w:val="0"/>
          <w:sz w:val="22"/>
          <w:szCs w:val="22"/>
          <w14:ligatures w14:val="none"/>
        </w:rPr>
      </w:pPr>
      <w:r w:rsidRPr="001B13F8">
        <w:rPr>
          <w:rFonts w:ascii="Arial" w:hAnsi="Arial" w:cs="Arial"/>
          <w:b/>
          <w:bCs/>
          <w:i/>
          <w:kern w:val="0"/>
          <w:sz w:val="22"/>
          <w:szCs w:val="22"/>
          <w14:ligatures w14:val="none"/>
        </w:rPr>
        <w:t xml:space="preserve">INTRODUCTION: </w:t>
      </w:r>
    </w:p>
    <w:p w14:paraId="2E29F9C9" w14:textId="0916C32F" w:rsidR="0005274D" w:rsidRPr="001B13F8" w:rsidRDefault="0005274D" w:rsidP="001B13F8">
      <w:pPr>
        <w:spacing w:before="240" w:after="240"/>
        <w:jc w:val="both"/>
        <w:rPr>
          <w:rFonts w:ascii="Arial" w:hAnsi="Arial" w:cs="Arial"/>
          <w:b/>
          <w:bCs/>
          <w:kern w:val="0"/>
          <w:sz w:val="22"/>
          <w:szCs w:val="22"/>
          <w14:ligatures w14:val="none"/>
        </w:rPr>
      </w:pPr>
      <w:r w:rsidRPr="001B13F8">
        <w:rPr>
          <w:rFonts w:ascii="Arial" w:hAnsi="Arial" w:cs="Arial"/>
          <w:b/>
          <w:bCs/>
          <w:kern w:val="0"/>
          <w:sz w:val="22"/>
          <w:szCs w:val="22"/>
          <w14:ligatures w14:val="none"/>
        </w:rPr>
        <w:t>Artificial Intelligence (AI): An Overview</w:t>
      </w:r>
    </w:p>
    <w:p w14:paraId="1AEC04C2" w14:textId="77777777" w:rsidR="00C80B91" w:rsidRPr="001B13F8" w:rsidRDefault="0005274D" w:rsidP="00C80B91">
      <w:pPr>
        <w:spacing w:before="120" w:after="120"/>
        <w:ind w:firstLine="720"/>
        <w:jc w:val="both"/>
        <w:rPr>
          <w:rFonts w:ascii="Arial" w:hAnsi="Arial" w:cs="Arial"/>
          <w:sz w:val="22"/>
          <w:szCs w:val="22"/>
        </w:rPr>
      </w:pPr>
      <w:r w:rsidRPr="001B13F8">
        <w:rPr>
          <w:rFonts w:ascii="Arial" w:hAnsi="Arial" w:cs="Arial"/>
          <w:sz w:val="22"/>
          <w:szCs w:val="22"/>
        </w:rPr>
        <w:t>Artificial Intelligence (AI) refers to the simulation of human intelligence by machines, particularly computer systems. It involves developing algorithms and systems capable of performing tasks that typically require human cognition, such as learning, reasoning, problem-solving, perception, and language understanding.</w:t>
      </w:r>
      <w:r w:rsidR="00A76B95" w:rsidRPr="001B13F8">
        <w:rPr>
          <w:rFonts w:ascii="Arial" w:hAnsi="Arial" w:cs="Arial"/>
          <w:sz w:val="22"/>
          <w:szCs w:val="22"/>
        </w:rPr>
        <w:t xml:space="preserve"> </w:t>
      </w:r>
      <w:r w:rsidRPr="001B13F8">
        <w:rPr>
          <w:rFonts w:ascii="Arial" w:hAnsi="Arial" w:cs="Arial"/>
          <w:sz w:val="22"/>
          <w:szCs w:val="22"/>
        </w:rPr>
        <w:t>The term “Artificial Intelligence” was first introduced at the 1955 Dartmouth Conference, where John McCarthy proposed a study based on the hypothesis that “every aspect of learning or any other feature of intelligence can, in principle, be so precisely described that a machine can be made to simulate it</w:t>
      </w:r>
      <w:r w:rsidR="003E0593" w:rsidRPr="001B13F8">
        <w:rPr>
          <w:rFonts w:ascii="Arial" w:hAnsi="Arial" w:cs="Arial"/>
          <w:sz w:val="22"/>
          <w:szCs w:val="22"/>
        </w:rPr>
        <w:t>.” [</w:t>
      </w:r>
      <w:r w:rsidRPr="001B13F8">
        <w:rPr>
          <w:rFonts w:ascii="Arial" w:hAnsi="Arial" w:cs="Arial"/>
          <w:sz w:val="22"/>
          <w:szCs w:val="22"/>
        </w:rPr>
        <w:t>1]</w:t>
      </w:r>
      <w:r w:rsidR="00C80B91" w:rsidRPr="001B13F8">
        <w:rPr>
          <w:rFonts w:ascii="Arial" w:hAnsi="Arial" w:cs="Arial"/>
          <w:sz w:val="22"/>
          <w:szCs w:val="22"/>
        </w:rPr>
        <w:t xml:space="preserve"> </w:t>
      </w:r>
    </w:p>
    <w:p w14:paraId="24FFB997" w14:textId="2238AF72" w:rsidR="00C80B91" w:rsidRPr="001B13F8" w:rsidRDefault="00A76B95" w:rsidP="00C80B91">
      <w:pPr>
        <w:spacing w:before="120" w:after="120"/>
        <w:ind w:firstLine="720"/>
        <w:jc w:val="both"/>
        <w:rPr>
          <w:rFonts w:ascii="Arial" w:hAnsi="Arial" w:cs="Arial"/>
          <w:sz w:val="22"/>
          <w:szCs w:val="22"/>
        </w:rPr>
      </w:pPr>
      <w:r w:rsidRPr="001B13F8">
        <w:rPr>
          <w:rFonts w:ascii="Arial" w:hAnsi="Arial" w:cs="Arial"/>
          <w:sz w:val="22"/>
          <w:szCs w:val="22"/>
        </w:rPr>
        <w:t xml:space="preserve">Over the past few decades, agriculture has evolved from focusing solely on crop production to encompassing processing, marketing, and distribution. With the world population growing rapidly, traditional farming methods may no longer suffice to meet the increasing </w:t>
      </w:r>
      <w:r w:rsidRPr="001B13F8">
        <w:rPr>
          <w:rFonts w:ascii="Arial" w:hAnsi="Arial" w:cs="Arial"/>
          <w:sz w:val="22"/>
          <w:szCs w:val="22"/>
        </w:rPr>
        <w:lastRenderedPageBreak/>
        <w:t xml:space="preserve">demand. AI can assist farmers in various ways, such as using sensors and robots for crop monitoring, irrigation, and pest control, helping to save resources, increase efficiency, and improve productivity and quality. AI has become a crucial tool in solving agricultural challenges and assisting experts worldwide in finding better </w:t>
      </w:r>
      <w:r w:rsidRPr="00412033">
        <w:rPr>
          <w:rFonts w:ascii="Arial" w:hAnsi="Arial" w:cs="Arial"/>
          <w:sz w:val="22"/>
          <w:szCs w:val="22"/>
          <w:highlight w:val="yellow"/>
        </w:rPr>
        <w:t>solutions</w:t>
      </w:r>
      <w:r w:rsidR="008B79F3" w:rsidRPr="00412033">
        <w:rPr>
          <w:rFonts w:ascii="Arial" w:hAnsi="Arial" w:cs="Arial"/>
          <w:sz w:val="22"/>
          <w:szCs w:val="22"/>
          <w:highlight w:val="yellow"/>
        </w:rPr>
        <w:t xml:space="preserve"> </w:t>
      </w:r>
      <w:r w:rsidR="008B79F3" w:rsidRPr="00EA1DAC">
        <w:rPr>
          <w:rFonts w:ascii="Arial" w:hAnsi="Arial" w:cs="Arial"/>
          <w:sz w:val="22"/>
          <w:szCs w:val="22"/>
        </w:rPr>
        <w:t>(Fess</w:t>
      </w:r>
      <w:r w:rsidR="008B79F3" w:rsidRPr="00412033">
        <w:rPr>
          <w:rFonts w:ascii="Arial" w:hAnsi="Arial" w:cs="Arial"/>
          <w:sz w:val="22"/>
          <w:szCs w:val="22"/>
        </w:rPr>
        <w:t xml:space="preserve"> et al., 2011</w:t>
      </w:r>
      <w:r w:rsidR="00B8543E" w:rsidRPr="00412033">
        <w:rPr>
          <w:rFonts w:ascii="Arial" w:hAnsi="Arial" w:cs="Arial"/>
          <w:sz w:val="22"/>
          <w:szCs w:val="22"/>
        </w:rPr>
        <w:t xml:space="preserve">; </w:t>
      </w:r>
      <w:proofErr w:type="spellStart"/>
      <w:r w:rsidR="00B8543E" w:rsidRPr="00412033">
        <w:rPr>
          <w:rFonts w:ascii="Arial" w:hAnsi="Arial" w:cs="Arial"/>
          <w:sz w:val="22"/>
          <w:szCs w:val="22"/>
        </w:rPr>
        <w:t>Ritambara</w:t>
      </w:r>
      <w:proofErr w:type="spellEnd"/>
      <w:r w:rsidR="00B8543E" w:rsidRPr="00412033">
        <w:rPr>
          <w:rFonts w:ascii="Arial" w:hAnsi="Arial" w:cs="Arial"/>
          <w:sz w:val="22"/>
          <w:szCs w:val="22"/>
        </w:rPr>
        <w:t xml:space="preserve"> et al., 2024</w:t>
      </w:r>
      <w:r w:rsidR="008B79F3" w:rsidRPr="00412033">
        <w:rPr>
          <w:rFonts w:ascii="Arial" w:hAnsi="Arial" w:cs="Arial"/>
          <w:sz w:val="22"/>
          <w:szCs w:val="22"/>
        </w:rPr>
        <w:t>)</w:t>
      </w:r>
      <w:r w:rsidRPr="00412033">
        <w:rPr>
          <w:rFonts w:ascii="Arial" w:hAnsi="Arial" w:cs="Arial"/>
          <w:sz w:val="22"/>
          <w:szCs w:val="22"/>
        </w:rPr>
        <w:t>.</w:t>
      </w:r>
    </w:p>
    <w:p w14:paraId="4E74CCA2" w14:textId="792FB7BC" w:rsidR="00C80B91" w:rsidRPr="001B13F8" w:rsidRDefault="00A76B95" w:rsidP="00C80B91">
      <w:pPr>
        <w:spacing w:before="120" w:after="120"/>
        <w:ind w:firstLine="720"/>
        <w:jc w:val="both"/>
        <w:rPr>
          <w:rFonts w:ascii="Arial" w:hAnsi="Arial" w:cs="Arial"/>
          <w:sz w:val="22"/>
          <w:szCs w:val="22"/>
        </w:rPr>
      </w:pPr>
      <w:r w:rsidRPr="001B13F8">
        <w:rPr>
          <w:rFonts w:ascii="Arial" w:hAnsi="Arial" w:cs="Arial"/>
          <w:sz w:val="22"/>
          <w:szCs w:val="22"/>
        </w:rPr>
        <w:t>Agriculture remains a critical sector for any country, yet it continues to face significant challenges. Currently, over 820 million people are estimated to be hungry, and with the global population projected to reach 10 billion by 2050, food production needs to increase by 70%. Despite projected investments in agriculture, additional funding will be necessary to prevent approximately 370 million people from facing hunger by 2050. Furthermore, the gap between water demand and available supply is growing, with over three billion people likely to experience water stress by 2025</w:t>
      </w:r>
      <w:r w:rsidR="008B79F3">
        <w:rPr>
          <w:rFonts w:ascii="Arial" w:hAnsi="Arial" w:cs="Arial"/>
          <w:sz w:val="22"/>
          <w:szCs w:val="22"/>
        </w:rPr>
        <w:t xml:space="preserve"> (</w:t>
      </w:r>
      <w:r w:rsidR="008B79F3" w:rsidRPr="008B79F3">
        <w:rPr>
          <w:rFonts w:ascii="Arial" w:hAnsi="Arial" w:cs="Arial"/>
          <w:sz w:val="22"/>
          <w:szCs w:val="22"/>
        </w:rPr>
        <w:t>Farid</w:t>
      </w:r>
      <w:r w:rsidR="008B79F3">
        <w:rPr>
          <w:rFonts w:ascii="Arial" w:hAnsi="Arial" w:cs="Arial"/>
          <w:sz w:val="22"/>
          <w:szCs w:val="22"/>
        </w:rPr>
        <w:t xml:space="preserve"> et al., 2025)</w:t>
      </w:r>
      <w:r w:rsidRPr="001B13F8">
        <w:rPr>
          <w:rFonts w:ascii="Arial" w:hAnsi="Arial" w:cs="Arial"/>
          <w:sz w:val="22"/>
          <w:szCs w:val="22"/>
        </w:rPr>
        <w:t>.</w:t>
      </w:r>
    </w:p>
    <w:p w14:paraId="34024108" w14:textId="31EFAF6A" w:rsidR="00C80B91" w:rsidRPr="001B13F8" w:rsidRDefault="00A76B95" w:rsidP="00C80B91">
      <w:pPr>
        <w:spacing w:before="120" w:after="120"/>
        <w:ind w:firstLine="720"/>
        <w:jc w:val="both"/>
        <w:rPr>
          <w:rFonts w:ascii="Arial" w:hAnsi="Arial" w:cs="Arial"/>
          <w:sz w:val="22"/>
          <w:szCs w:val="22"/>
        </w:rPr>
      </w:pPr>
      <w:r w:rsidRPr="001B13F8">
        <w:rPr>
          <w:rFonts w:ascii="Arial" w:hAnsi="Arial" w:cs="Arial"/>
          <w:sz w:val="22"/>
          <w:szCs w:val="22"/>
        </w:rPr>
        <w:t xml:space="preserve">AI, a key field in computer science, has permeated various domains such as education, healthcare, finance, and manufacturing, thanks to its ability to solve problems that humans cannot address effectively. </w:t>
      </w:r>
      <w:proofErr w:type="gramStart"/>
      <w:r w:rsidR="00DD42B3" w:rsidRPr="001B13F8">
        <w:rPr>
          <w:rFonts w:ascii="Arial" w:hAnsi="Arial" w:cs="Arial"/>
          <w:sz w:val="22"/>
          <w:szCs w:val="22"/>
        </w:rPr>
        <w:t>It’s</w:t>
      </w:r>
      <w:proofErr w:type="gramEnd"/>
      <w:r w:rsidRPr="001B13F8">
        <w:rPr>
          <w:rFonts w:ascii="Arial" w:hAnsi="Arial" w:cs="Arial"/>
          <w:sz w:val="22"/>
          <w:szCs w:val="22"/>
        </w:rPr>
        <w:t xml:space="preserve"> astonishing capabilities continue to surprise people, with groundbreaking examples such as AlphaGo defeating the world champion Go player in 2016. AI tools like DALL·E and OpenAI’s Jukebox have created artwork and music rivaling human creativity, while advanced conversational agents like ChatGPT have amazed users with their natural, context-aware conversations. AI-powered systems like Google Translate offer real-time translations with remarkable accuracy, and AI-driven medical algorithms are diagnosing diseases faster and more accurately than experienced doctors. Self-driving cars, such as those developed by Tesla and Waymo, have also shocked people with their ability to navigate complex road scenarios.</w:t>
      </w:r>
    </w:p>
    <w:p w14:paraId="181AA17A" w14:textId="493D2103" w:rsidR="00C80B91" w:rsidRPr="001B13F8" w:rsidRDefault="00A76B95" w:rsidP="00C80B91">
      <w:pPr>
        <w:spacing w:before="120" w:after="120"/>
        <w:ind w:firstLine="720"/>
        <w:jc w:val="both"/>
        <w:rPr>
          <w:rFonts w:ascii="Arial" w:hAnsi="Arial" w:cs="Arial"/>
          <w:sz w:val="22"/>
          <w:szCs w:val="22"/>
        </w:rPr>
      </w:pPr>
      <w:r w:rsidRPr="001B13F8">
        <w:rPr>
          <w:rFonts w:ascii="Arial" w:hAnsi="Arial" w:cs="Arial"/>
          <w:sz w:val="22"/>
          <w:szCs w:val="22"/>
        </w:rPr>
        <w:t>Despite its association with science fiction, AI has numerous practical applications and continues to demonstrate incredible abilities. Agriculture, a sector of crucial importance, faces global challenges such as hunger and water scarcity. With AI’s ability to optimize resources, increase productivity, and address environmental issues, it plays a pivotal role in promoting agricultural sustainability</w:t>
      </w:r>
      <w:r w:rsidR="00E51EAC">
        <w:rPr>
          <w:rFonts w:ascii="Arial" w:hAnsi="Arial" w:cs="Arial"/>
          <w:sz w:val="22"/>
          <w:szCs w:val="22"/>
        </w:rPr>
        <w:t xml:space="preserve"> </w:t>
      </w:r>
      <w:r w:rsidR="00E51EAC" w:rsidRPr="00412033">
        <w:rPr>
          <w:rFonts w:ascii="Arial" w:hAnsi="Arial" w:cs="Arial"/>
          <w:sz w:val="22"/>
          <w:szCs w:val="22"/>
          <w:highlight w:val="yellow"/>
        </w:rPr>
        <w:t>(Dwivedi et al., 2024)</w:t>
      </w:r>
      <w:r w:rsidRPr="00412033">
        <w:rPr>
          <w:rFonts w:ascii="Arial" w:hAnsi="Arial" w:cs="Arial"/>
          <w:sz w:val="22"/>
          <w:szCs w:val="22"/>
          <w:highlight w:val="yellow"/>
        </w:rPr>
        <w:t>.</w:t>
      </w:r>
      <w:r w:rsidR="00C80B91" w:rsidRPr="00412033">
        <w:rPr>
          <w:rFonts w:ascii="Arial" w:hAnsi="Arial" w:cs="Arial"/>
          <w:sz w:val="22"/>
          <w:szCs w:val="22"/>
          <w:highlight w:val="yellow"/>
        </w:rPr>
        <w:t xml:space="preserve"> </w:t>
      </w:r>
    </w:p>
    <w:p w14:paraId="439B6779" w14:textId="0A4C4745" w:rsidR="00C80B91" w:rsidRPr="001B13F8" w:rsidRDefault="00605EDB" w:rsidP="00C80B91">
      <w:pPr>
        <w:spacing w:before="120" w:after="120"/>
        <w:ind w:firstLine="720"/>
        <w:jc w:val="both"/>
        <w:rPr>
          <w:rFonts w:ascii="Arial" w:hAnsi="Arial" w:cs="Arial"/>
          <w:sz w:val="22"/>
          <w:szCs w:val="22"/>
        </w:rPr>
      </w:pPr>
      <w:r w:rsidRPr="001B13F8">
        <w:rPr>
          <w:rFonts w:ascii="Arial" w:hAnsi="Arial" w:cs="Arial"/>
          <w:sz w:val="22"/>
          <w:szCs w:val="22"/>
        </w:rPr>
        <w:t>In the 1970s and 1980s, some of the first applications of AI in agriculture focused on assisting with simple agricultural tasks. For instance, AI was used for Automated Crop Inspection, where early computer vision systems were explored to identify diseases and pests in crops. Additionally, Expert Systems, which were rule-based, were developed to help farmers make decisions based on predefined knowledge. These systems could assist in determining optimal planting schedules and pest control strategies.</w:t>
      </w:r>
      <w:r w:rsidR="00C80B91" w:rsidRPr="001B13F8">
        <w:rPr>
          <w:rFonts w:ascii="Arial" w:hAnsi="Arial" w:cs="Arial"/>
          <w:sz w:val="22"/>
          <w:szCs w:val="22"/>
        </w:rPr>
        <w:t xml:space="preserve"> </w:t>
      </w:r>
      <w:r w:rsidR="00F46C24" w:rsidRPr="00412033">
        <w:rPr>
          <w:rFonts w:ascii="Arial" w:hAnsi="Arial" w:cs="Arial"/>
          <w:sz w:val="22"/>
          <w:szCs w:val="22"/>
          <w:highlight w:val="yellow"/>
        </w:rPr>
        <w:t xml:space="preserve">Artificial Intelligence in agriculture has brought an agriculture revolution. This technology has protected the crop yield from various factors like the climate changes, population growth, employment issues and the food security problems. This main concern of this paper is to audit the various applications of Artificial intelligence in agriculture such as for irrigation, weeding, spraying with the help of sensors and other means embedded in robots and drones. These technologies </w:t>
      </w:r>
      <w:r w:rsidR="00413B9F" w:rsidRPr="00413B9F">
        <w:rPr>
          <w:rFonts w:ascii="Arial" w:hAnsi="Arial" w:cs="Arial"/>
          <w:sz w:val="22"/>
          <w:szCs w:val="22"/>
          <w:highlight w:val="yellow"/>
        </w:rPr>
        <w:t>save</w:t>
      </w:r>
      <w:r w:rsidR="00F46C24" w:rsidRPr="00412033">
        <w:rPr>
          <w:rFonts w:ascii="Arial" w:hAnsi="Arial" w:cs="Arial"/>
          <w:sz w:val="22"/>
          <w:szCs w:val="22"/>
          <w:highlight w:val="yellow"/>
        </w:rPr>
        <w:t xml:space="preserve"> the excess use of water, pesticides, herbicides, maintains the fertility of the soil, also helps in the efficient use of man power and elevate the productivity and improve the quality</w:t>
      </w:r>
      <w:r w:rsidR="00F46C24">
        <w:rPr>
          <w:rFonts w:ascii="Arial" w:hAnsi="Arial" w:cs="Arial"/>
          <w:sz w:val="22"/>
          <w:szCs w:val="22"/>
          <w:highlight w:val="yellow"/>
        </w:rPr>
        <w:t xml:space="preserve"> (</w:t>
      </w:r>
      <w:proofErr w:type="spellStart"/>
      <w:r w:rsidR="00F46C24" w:rsidRPr="00412033">
        <w:rPr>
          <w:rFonts w:ascii="Arial" w:hAnsi="Arial" w:cs="Arial"/>
          <w:sz w:val="22"/>
          <w:szCs w:val="22"/>
          <w:highlight w:val="yellow"/>
        </w:rPr>
        <w:t>Talaviya</w:t>
      </w:r>
      <w:proofErr w:type="spellEnd"/>
      <w:r w:rsidR="00F46C24" w:rsidRPr="00412033">
        <w:rPr>
          <w:rFonts w:ascii="Arial" w:hAnsi="Arial" w:cs="Arial"/>
          <w:sz w:val="22"/>
          <w:szCs w:val="22"/>
          <w:highlight w:val="yellow"/>
        </w:rPr>
        <w:t xml:space="preserve"> et al., 2020</w:t>
      </w:r>
      <w:r w:rsidR="00F46C24" w:rsidRPr="00413B9F">
        <w:rPr>
          <w:rFonts w:ascii="Arial" w:hAnsi="Arial" w:cs="Arial"/>
          <w:sz w:val="22"/>
          <w:szCs w:val="22"/>
          <w:highlight w:val="yellow"/>
        </w:rPr>
        <w:t>)</w:t>
      </w:r>
      <w:r w:rsidR="00F46C24" w:rsidRPr="00412033">
        <w:rPr>
          <w:rFonts w:ascii="Arial" w:hAnsi="Arial" w:cs="Arial"/>
          <w:sz w:val="22"/>
          <w:szCs w:val="22"/>
          <w:highlight w:val="yellow"/>
        </w:rPr>
        <w:t>.</w:t>
      </w:r>
    </w:p>
    <w:p w14:paraId="2B047B44" w14:textId="0BEDF9F8" w:rsidR="00B26F1A" w:rsidRPr="001B13F8" w:rsidRDefault="00B26F1A" w:rsidP="00C80B91">
      <w:pPr>
        <w:spacing w:before="120" w:after="120"/>
        <w:ind w:firstLine="720"/>
        <w:jc w:val="both"/>
        <w:rPr>
          <w:rFonts w:ascii="Arial" w:hAnsi="Arial" w:cs="Arial"/>
          <w:sz w:val="22"/>
          <w:szCs w:val="22"/>
        </w:rPr>
      </w:pPr>
      <w:r w:rsidRPr="001B13F8">
        <w:rPr>
          <w:rFonts w:ascii="Arial" w:hAnsi="Arial" w:cs="Arial"/>
          <w:sz w:val="22"/>
          <w:szCs w:val="22"/>
        </w:rPr>
        <w:t xml:space="preserve">This review aims to provide an overview of the current state of artificial intelligence (AI) in agriculture, focusing on three critical aspects and achievements: soil management, weed management, and the integration of the Internet of Things (IoT). It further examines the significant challenges faced in this field, including the anticipated uneven distribution of mechanization across regions, security and privacy concerns, and the adaptability of </w:t>
      </w:r>
      <w:r w:rsidRPr="001B13F8">
        <w:rPr>
          <w:rFonts w:ascii="Arial" w:hAnsi="Arial" w:cs="Arial"/>
          <w:sz w:val="22"/>
          <w:szCs w:val="22"/>
        </w:rPr>
        <w:lastRenderedPageBreak/>
        <w:t>algorithms to practical applications, particularly in scenarios involving heterogeneous plants, large datasets, and complex influencing factors. Additionally, the review highlights the development of agricultural robots by providing a background of this field, presenting specific examples, and addressing key challenges. It also identifies future prospects for AI applications in agriculture, considering diverse circumstances across different countries.</w:t>
      </w:r>
    </w:p>
    <w:p w14:paraId="63B73FC7" w14:textId="51517F95" w:rsidR="00B26F1A" w:rsidRPr="001B13F8" w:rsidRDefault="00B26F1A"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AI Applications in Agriculture</w:t>
      </w:r>
    </w:p>
    <w:p w14:paraId="7F395105" w14:textId="77777777" w:rsidR="00C80B91"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In precision agriculture, Artificial Intelligence (AI) plays a crucial role in optimizing farming practices by analyzing data from sensors, satellites, and drones. Applications include monitoring soil health, crop growth, and weather patterns to enhance yields while minimizing resource utilization. AI-powered tools, such as advanced irrigation systems and fertilizer management, ensure efficient use of inputs.</w:t>
      </w:r>
    </w:p>
    <w:p w14:paraId="5A91E356" w14:textId="77777777" w:rsidR="00C80B91"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Similarly, in crop and pest management, AI-powered systems leverage image recognition and machine learning to identify diseases, pests, and nutrient deficiencies. Predictive models are utilized to forecast pest outbreaks and recommend timely interventions. Autonomous drones and robots are employed for targeted pesticide spraying and weed removal, improving precision and reducing environmental impact.</w:t>
      </w:r>
    </w:p>
    <w:p w14:paraId="078FDD59" w14:textId="77777777" w:rsidR="00C80B91"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AI models also analyze historical and real-time data to predict crop yields, helping farmers make informed decisions and manage supply chain logistics more effectively. Autonomous machinery, including tractors, harvesters, and planting systems equipped with AI, increases operational efficiency while reducing labor costs. Robotic systems, capable of performing delicate tasks such as fruit picking, further enhance productivity.</w:t>
      </w:r>
    </w:p>
    <w:p w14:paraId="145434AC" w14:textId="42BDA60F" w:rsidR="00A207EF"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In the domain of supply chain optimization, AI is used to streamline post-harvest processes, including sorting, grading, and packaging. Machine learning algorithms improve logistics by predicting demand, managing inventory, and minimizing food waste. Additionally, AI-powered tools are increasingly employed in livestock monitoring. These systems use wearable sensors and cameras to track animal health, behavior, and productivity, enabling early disease detection and more effective livestock management practices.</w:t>
      </w:r>
      <w:r w:rsidR="001A6B31" w:rsidRPr="001B13F8">
        <w:rPr>
          <w:rFonts w:ascii="Arial" w:hAnsi="Arial" w:cs="Arial"/>
          <w:sz w:val="22"/>
          <w:szCs w:val="22"/>
        </w:rPr>
        <w:t xml:space="preserve"> </w:t>
      </w:r>
      <w:r w:rsidRPr="001B13F8">
        <w:rPr>
          <w:rFonts w:ascii="Arial" w:hAnsi="Arial" w:cs="Arial"/>
          <w:sz w:val="22"/>
          <w:szCs w:val="22"/>
        </w:rPr>
        <w:t>By integrating AI across various agricultural domains, farmers can achieve greater efficiency, sustainability, and productivity.</w:t>
      </w:r>
      <w:r w:rsidR="00DD42B3" w:rsidRPr="001B13F8">
        <w:rPr>
          <w:rFonts w:ascii="Arial" w:hAnsi="Arial" w:cs="Arial"/>
          <w:sz w:val="22"/>
          <w:szCs w:val="22"/>
        </w:rPr>
        <w:t>[3]</w:t>
      </w:r>
    </w:p>
    <w:p w14:paraId="574ADF28" w14:textId="10F8BB70" w:rsidR="00A207EF" w:rsidRPr="001B13F8" w:rsidRDefault="00A207EF"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Current Status of AI Applications in Agriculture</w:t>
      </w:r>
    </w:p>
    <w:p w14:paraId="05EE793E" w14:textId="5AE9F015"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Precision Agriculture</w:t>
      </w:r>
    </w:p>
    <w:p w14:paraId="64437134" w14:textId="6B0F6828" w:rsidR="00A207EF" w:rsidRPr="001B13F8" w:rsidRDefault="00A207EF" w:rsidP="00C80B91">
      <w:pPr>
        <w:spacing w:before="120" w:after="120"/>
        <w:ind w:firstLine="720"/>
        <w:jc w:val="both"/>
        <w:rPr>
          <w:rFonts w:ascii="Arial" w:hAnsi="Arial" w:cs="Arial"/>
          <w:sz w:val="22"/>
          <w:szCs w:val="22"/>
        </w:rPr>
      </w:pPr>
      <w:r w:rsidRPr="001B13F8">
        <w:rPr>
          <w:rFonts w:ascii="Arial" w:hAnsi="Arial" w:cs="Arial"/>
          <w:sz w:val="22"/>
          <w:szCs w:val="22"/>
        </w:rPr>
        <w:t>In precision agriculture, Artificial Intelligence (AI) plays a pivotal role in optimizing farming practices by leveraging data collected from sensors, satellites, and drones. Key applications include monitoring soil health, analyzing crop growth, and predicting weather patterns, all of which contribute to enhancing yields and minimizing resource wastage. Additionally, AI-powered tools, such as advanced irrigation and fertilization systems, facilitate efficient input management.</w:t>
      </w:r>
      <w:r w:rsidR="00DD42B3" w:rsidRPr="001B13F8">
        <w:rPr>
          <w:rFonts w:ascii="Arial" w:hAnsi="Arial" w:cs="Arial"/>
          <w:sz w:val="22"/>
          <w:szCs w:val="22"/>
        </w:rPr>
        <w:t>[4]</w:t>
      </w:r>
    </w:p>
    <w:p w14:paraId="34DFDF4E" w14:textId="1F4FF932"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Crop and Pest Management</w:t>
      </w:r>
    </w:p>
    <w:p w14:paraId="57A8D885" w14:textId="53776583" w:rsidR="00A207EF" w:rsidRPr="001B13F8" w:rsidRDefault="00C55A12" w:rsidP="00C80B91">
      <w:pPr>
        <w:spacing w:before="120" w:after="120"/>
        <w:ind w:firstLine="720"/>
        <w:jc w:val="both"/>
        <w:rPr>
          <w:rFonts w:ascii="Arial" w:hAnsi="Arial" w:cs="Arial"/>
          <w:sz w:val="22"/>
          <w:szCs w:val="22"/>
        </w:rPr>
      </w:pPr>
      <w:r w:rsidRPr="001B13F8">
        <w:rPr>
          <w:rFonts w:ascii="Arial" w:hAnsi="Arial" w:cs="Arial"/>
          <w:sz w:val="22"/>
          <w:szCs w:val="22"/>
        </w:rPr>
        <w:t>AI-driven systems employ image recognition and machine learning techniques to detect crop diseases, pests, and nutrient deficiencies. Predictive models are utilized to forecast pest outbreaks and offer recommendations for timely interventions. Furthermore, autonomous drones and robots are extensively deployed for targeted pesticide application and weed removal, enhancing precision and minimizing environmental impact.</w:t>
      </w:r>
    </w:p>
    <w:p w14:paraId="038749FA" w14:textId="70D4FEDF"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lastRenderedPageBreak/>
        <w:t>Yield Prediction</w:t>
      </w:r>
    </w:p>
    <w:p w14:paraId="6BCC2E51"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AI models analyze historical and real-time data to accurately predict crop yields. These insights enable farmers to make informed decisions about planting, harvesting, and managing supply chain logistics.</w:t>
      </w:r>
    </w:p>
    <w:p w14:paraId="29DDFCB2" w14:textId="742727EA"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Robotics and Automation</w:t>
      </w:r>
    </w:p>
    <w:p w14:paraId="43CC6D16"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Robots designed to perform delicate tasks, such as fruit picking and planting, enhance productivity while reducing reliance on manual labor. Similarly, autonomous machinery, including AI-equipped tractors, harvesters, and planters, is transforming farm operations and increasing efficiency.</w:t>
      </w:r>
    </w:p>
    <w:p w14:paraId="201E7188" w14:textId="4574F534"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Supply Chain Optimization</w:t>
      </w:r>
    </w:p>
    <w:p w14:paraId="18274E04"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Machine learning algorithms optimize logistics by predicting market demand, managing inventory, and minimizing food waste. They also streamline post-harvest processes, such as sorting, grading, and packaging, enhancing overall efficiency.</w:t>
      </w:r>
    </w:p>
    <w:p w14:paraId="0AA602DD" w14:textId="670135D1"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Livestock Management</w:t>
      </w:r>
    </w:p>
    <w:p w14:paraId="1BF80C03" w14:textId="77777777"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AI-powered wearable sensors and cameras monitor livestock health, behavior, and productivity, enabling early disease detection and real-time monitoring. These advancements allow farmers to improve livestock management practices effectively.</w:t>
      </w:r>
    </w:p>
    <w:p w14:paraId="088F08B3" w14:textId="40E45C45"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Climate-Smart Agriculture</w:t>
      </w:r>
    </w:p>
    <w:p w14:paraId="71D7AB76" w14:textId="1AB4D450" w:rsidR="004B2960" w:rsidRPr="001B13F8" w:rsidRDefault="004B2960" w:rsidP="00C80B91">
      <w:pPr>
        <w:spacing w:before="120" w:after="120"/>
        <w:ind w:firstLine="720"/>
        <w:jc w:val="both"/>
        <w:rPr>
          <w:rFonts w:ascii="Arial" w:hAnsi="Arial" w:cs="Arial"/>
          <w:sz w:val="22"/>
          <w:szCs w:val="22"/>
        </w:rPr>
      </w:pPr>
      <w:r w:rsidRPr="001B13F8">
        <w:rPr>
          <w:rFonts w:ascii="Arial" w:hAnsi="Arial" w:cs="Arial"/>
          <w:sz w:val="22"/>
          <w:szCs w:val="22"/>
        </w:rPr>
        <w:t>Predictive analytics assist farmers in planning for extreme weather events, such as droughts and floods. Additionally, AI tools are being utilized to develop climate-resilient farming practices, facilitating adaptation to changing weather conditions.</w:t>
      </w:r>
      <w:r w:rsidR="00DD42B3" w:rsidRPr="001B13F8">
        <w:rPr>
          <w:rFonts w:ascii="Arial" w:hAnsi="Arial" w:cs="Arial"/>
          <w:sz w:val="22"/>
          <w:szCs w:val="22"/>
        </w:rPr>
        <w:t>[6]</w:t>
      </w:r>
    </w:p>
    <w:p w14:paraId="41A12DB4" w14:textId="72A73E63" w:rsidR="00A207EF" w:rsidRPr="001B13F8" w:rsidRDefault="00A207EF" w:rsidP="001B13F8">
      <w:pPr>
        <w:pStyle w:val="ListParagraph"/>
        <w:numPr>
          <w:ilvl w:val="0"/>
          <w:numId w:val="35"/>
        </w:numPr>
        <w:spacing w:before="120" w:after="120"/>
        <w:jc w:val="both"/>
        <w:rPr>
          <w:rFonts w:ascii="Arial" w:hAnsi="Arial" w:cs="Arial"/>
          <w:b/>
          <w:bCs/>
          <w:sz w:val="22"/>
          <w:szCs w:val="22"/>
        </w:rPr>
      </w:pPr>
      <w:r w:rsidRPr="001B13F8">
        <w:rPr>
          <w:rFonts w:ascii="Arial" w:hAnsi="Arial" w:cs="Arial"/>
          <w:b/>
          <w:bCs/>
          <w:sz w:val="22"/>
          <w:szCs w:val="22"/>
        </w:rPr>
        <w:t>Advancements in AI Technology</w:t>
      </w:r>
    </w:p>
    <w:p w14:paraId="1932E895" w14:textId="4320CCB5" w:rsidR="004B2960" w:rsidRPr="001B13F8" w:rsidRDefault="004B2960" w:rsidP="00EA6A0B">
      <w:pPr>
        <w:spacing w:before="120" w:after="120"/>
        <w:ind w:firstLine="720"/>
        <w:jc w:val="both"/>
        <w:rPr>
          <w:rFonts w:ascii="Arial" w:hAnsi="Arial" w:cs="Arial"/>
          <w:sz w:val="22"/>
          <w:szCs w:val="22"/>
        </w:rPr>
      </w:pPr>
      <w:r w:rsidRPr="001B13F8">
        <w:rPr>
          <w:rFonts w:ascii="Arial" w:hAnsi="Arial" w:cs="Arial"/>
          <w:sz w:val="22"/>
          <w:szCs w:val="22"/>
        </w:rPr>
        <w:t>The integration of Artificial Intelligence (AI) with the Internet of Things (IoT) provides real-time data, enabling smarter decision-making. Furthermore, the combination of AI and blockchain ensures transparency in food traceability and supply chain management. Additionally, AI-based applications and platforms are being increasingly adopted to offer personalized farming recommendations.</w:t>
      </w:r>
      <w:r w:rsidR="00DD42B3" w:rsidRPr="001B13F8">
        <w:rPr>
          <w:rFonts w:ascii="Arial" w:hAnsi="Arial" w:cs="Arial"/>
          <w:sz w:val="22"/>
          <w:szCs w:val="22"/>
        </w:rPr>
        <w:t>[8]</w:t>
      </w:r>
    </w:p>
    <w:p w14:paraId="7EE71EA0" w14:textId="69769BEC" w:rsidR="0078422E" w:rsidRPr="001B13F8" w:rsidRDefault="0078422E"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Challenges of AI in Agriculture</w:t>
      </w:r>
    </w:p>
    <w:p w14:paraId="038EDF22" w14:textId="39BBF6E4"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 xml:space="preserve">While Artificial Intelligence (AI) has the potential to revolutionize agriculture, its widespread adoption faces several challenges. These challenges need to be addressed for AI to reach its full potential in enhancing agricultural productivity and sustainability. </w:t>
      </w:r>
      <w:r w:rsidR="00DD42B3" w:rsidRPr="001B13F8">
        <w:rPr>
          <w:rFonts w:ascii="Arial" w:hAnsi="Arial" w:cs="Arial"/>
          <w:sz w:val="22"/>
          <w:szCs w:val="22"/>
        </w:rPr>
        <w:t>it</w:t>
      </w:r>
      <w:r w:rsidRPr="001B13F8">
        <w:rPr>
          <w:rFonts w:ascii="Arial" w:hAnsi="Arial" w:cs="Arial"/>
          <w:sz w:val="22"/>
          <w:szCs w:val="22"/>
        </w:rPr>
        <w:t xml:space="preserve"> </w:t>
      </w:r>
      <w:r w:rsidR="00DD42B3" w:rsidRPr="001B13F8">
        <w:rPr>
          <w:rFonts w:ascii="Arial" w:hAnsi="Arial" w:cs="Arial"/>
          <w:sz w:val="22"/>
          <w:szCs w:val="22"/>
        </w:rPr>
        <w:t>includes</w:t>
      </w:r>
      <w:r w:rsidRPr="001B13F8">
        <w:rPr>
          <w:rFonts w:ascii="Arial" w:hAnsi="Arial" w:cs="Arial"/>
          <w:sz w:val="22"/>
          <w:szCs w:val="22"/>
        </w:rPr>
        <w:t>:</w:t>
      </w:r>
    </w:p>
    <w:p w14:paraId="3AE8F473" w14:textId="24989221"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High Initial Costs</w:t>
      </w:r>
    </w:p>
    <w:p w14:paraId="28C576EB" w14:textId="1EAF8C3D"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The upfront costs associated with AI-driven tools, machinery, and infrastructure can be prohibitively high for small and medium-scale farmers. These costs include expenses related to sensors, autonomous machines, and AI software development. Without clear and immediate returns on investment, farmers may face difficulties in adopting AI technologies, resulting in slow adoption, particularly in developing regions.</w:t>
      </w:r>
      <w:r w:rsidR="00DD42B3" w:rsidRPr="001B13F8">
        <w:rPr>
          <w:rFonts w:ascii="Arial" w:hAnsi="Arial" w:cs="Arial"/>
          <w:sz w:val="22"/>
          <w:szCs w:val="22"/>
        </w:rPr>
        <w:t>[7]</w:t>
      </w:r>
    </w:p>
    <w:p w14:paraId="2DC970E3" w14:textId="7930A4E8"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Data Scarcity and Quality</w:t>
      </w:r>
    </w:p>
    <w:p w14:paraId="0449A25A" w14:textId="15930445"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 xml:space="preserve">AI systems require large volumes of high-quality data to train models; however, such data is often scarce or poorly documented in many agricultural regions. Inaccurate or insufficient data collection can undermine the efficiency and accuracy of AI systems, resulting </w:t>
      </w:r>
      <w:r w:rsidRPr="001B13F8">
        <w:rPr>
          <w:rFonts w:ascii="Arial" w:hAnsi="Arial" w:cs="Arial"/>
          <w:sz w:val="22"/>
          <w:szCs w:val="22"/>
        </w:rPr>
        <w:lastRenderedPageBreak/>
        <w:t>in unreliable outcomes. Additionally, concerns related to data ownership, sharing, and privacy may discourage farmers from utilizing AI tools that depend on extensive data input.</w:t>
      </w:r>
      <w:r w:rsidR="00DD42B3" w:rsidRPr="001B13F8">
        <w:rPr>
          <w:rFonts w:ascii="Arial" w:hAnsi="Arial" w:cs="Arial"/>
          <w:sz w:val="22"/>
          <w:szCs w:val="22"/>
        </w:rPr>
        <w:t>[6]</w:t>
      </w:r>
    </w:p>
    <w:p w14:paraId="7B847F6B" w14:textId="3F78C282"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 xml:space="preserve"> Algorithm Adaptability</w:t>
      </w:r>
    </w:p>
    <w:p w14:paraId="5623D7AE" w14:textId="77777777" w:rsidR="0078422E" w:rsidRPr="001B13F8" w:rsidRDefault="0078422E" w:rsidP="00EA6A0B">
      <w:pPr>
        <w:spacing w:before="120" w:after="120"/>
        <w:ind w:firstLine="720"/>
        <w:jc w:val="both"/>
        <w:rPr>
          <w:rFonts w:ascii="Arial" w:hAnsi="Arial" w:cs="Arial"/>
          <w:sz w:val="22"/>
          <w:szCs w:val="22"/>
        </w:rPr>
      </w:pPr>
      <w:r w:rsidRPr="001B13F8">
        <w:rPr>
          <w:rFonts w:ascii="Arial" w:hAnsi="Arial" w:cs="Arial"/>
          <w:sz w:val="22"/>
          <w:szCs w:val="22"/>
        </w:rPr>
        <w:t>Agricultural systems are highly diverse and vary significantly across regions. As a result, AI models developed for one context may not easily adapt to another due to differences in crops, climates, and farming practices. Therefore, AI algorithms must be highly adaptable to the dynamic nature of farming, which requires real-time adjustments in response to changing environmental and market conditions.</w:t>
      </w:r>
    </w:p>
    <w:p w14:paraId="38712CB6" w14:textId="3F1D39E7"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Lack of Skilled Workforce</w:t>
      </w:r>
    </w:p>
    <w:p w14:paraId="16C868E9" w14:textId="06C7B5A3" w:rsidR="00937D3D" w:rsidRPr="001B13F8" w:rsidRDefault="00937D3D" w:rsidP="00EA6A0B">
      <w:pPr>
        <w:spacing w:before="120" w:after="120"/>
        <w:ind w:firstLine="720"/>
        <w:jc w:val="both"/>
        <w:rPr>
          <w:rFonts w:ascii="Arial" w:hAnsi="Arial" w:cs="Arial"/>
          <w:sz w:val="22"/>
          <w:szCs w:val="22"/>
        </w:rPr>
      </w:pPr>
      <w:r w:rsidRPr="001B13F8">
        <w:rPr>
          <w:rFonts w:ascii="Arial" w:hAnsi="Arial" w:cs="Arial"/>
          <w:sz w:val="22"/>
          <w:szCs w:val="22"/>
        </w:rPr>
        <w:t>The successful implementation of AI in agriculture requires skilled personnel who are capable of operating and maintaining advanced technologies. However, there is a shortage of workers with the necessary expertise in AI and its applications in agriculture. Additionally, farmers and agricultural workers need education and training in AI technologies, a challenge compounded by the rural-urban divide and limited access to educational resources.</w:t>
      </w:r>
      <w:r w:rsidR="00DD42B3" w:rsidRPr="001B13F8">
        <w:rPr>
          <w:rFonts w:ascii="Arial" w:hAnsi="Arial" w:cs="Arial"/>
          <w:sz w:val="22"/>
          <w:szCs w:val="22"/>
        </w:rPr>
        <w:t>[5]</w:t>
      </w:r>
    </w:p>
    <w:p w14:paraId="63497C45" w14:textId="44DE5B3C"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Technological Limitations</w:t>
      </w:r>
    </w:p>
    <w:p w14:paraId="34DA09BE" w14:textId="7CBA679D" w:rsidR="00937D3D" w:rsidRPr="001B13F8" w:rsidRDefault="00937D3D" w:rsidP="00EA6A0B">
      <w:pPr>
        <w:spacing w:before="120" w:after="120"/>
        <w:ind w:firstLine="720"/>
        <w:jc w:val="both"/>
        <w:rPr>
          <w:rFonts w:ascii="Arial" w:hAnsi="Arial" w:cs="Arial"/>
          <w:sz w:val="22"/>
          <w:szCs w:val="22"/>
        </w:rPr>
      </w:pPr>
      <w:r w:rsidRPr="001B13F8">
        <w:rPr>
          <w:rFonts w:ascii="Arial" w:hAnsi="Arial" w:cs="Arial"/>
          <w:sz w:val="22"/>
          <w:szCs w:val="22"/>
        </w:rPr>
        <w:t>In certain regions, limited access to advanced computing resources, reliable internet connections, and modern hardware may impede the effective deployment of AI applications. Furthermore, while AI relies on sensors and machines, these devices may encounter limitations in terms of accuracy, reliability, or durability, particularly in challenging agricultural environments.</w:t>
      </w:r>
      <w:r w:rsidR="00DD42B3" w:rsidRPr="001B13F8">
        <w:rPr>
          <w:rFonts w:ascii="Arial" w:hAnsi="Arial" w:cs="Arial"/>
          <w:sz w:val="22"/>
          <w:szCs w:val="22"/>
        </w:rPr>
        <w:t>[9]</w:t>
      </w:r>
    </w:p>
    <w:p w14:paraId="689F7DF4" w14:textId="7945FC7E"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Infrastructure and Connectivity Issues</w:t>
      </w:r>
    </w:p>
    <w:p w14:paraId="5C11205E" w14:textId="2245DA14" w:rsidR="00937D3D" w:rsidRPr="001B13F8" w:rsidRDefault="00937D3D" w:rsidP="00EA6A0B">
      <w:pPr>
        <w:spacing w:before="120" w:after="120"/>
        <w:ind w:firstLine="720"/>
        <w:jc w:val="both"/>
        <w:rPr>
          <w:rFonts w:ascii="Arial" w:hAnsi="Arial" w:cs="Arial"/>
          <w:sz w:val="22"/>
          <w:szCs w:val="22"/>
        </w:rPr>
      </w:pPr>
      <w:r w:rsidRPr="001B13F8">
        <w:rPr>
          <w:rFonts w:ascii="Arial" w:hAnsi="Arial" w:cs="Arial"/>
          <w:sz w:val="22"/>
          <w:szCs w:val="22"/>
        </w:rPr>
        <w:t>Many agricultural regions, particularly in developing countries, experience poor internet connectivity, which hinders the implementation of IoT devices, real-time data analytics, and cloud-based AI solutions. Furthermore, effective AI implementation often requires robust infrastructure, such as reliable power supply and transportation networks, which may be underdeveloped in certain areas.</w:t>
      </w:r>
      <w:r w:rsidR="00DD42B3" w:rsidRPr="001B13F8">
        <w:rPr>
          <w:rFonts w:ascii="Arial" w:hAnsi="Arial" w:cs="Arial"/>
          <w:sz w:val="22"/>
          <w:szCs w:val="22"/>
        </w:rPr>
        <w:t>[16]</w:t>
      </w:r>
    </w:p>
    <w:p w14:paraId="0852D8E6" w14:textId="1EA46570"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Ethical and Privacy Concerns</w:t>
      </w:r>
    </w:p>
    <w:p w14:paraId="5147AF67" w14:textId="325766D3" w:rsidR="00F835A8"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The collection of vast amounts of data raises significant concerns regarding the security of farmer information, particularly in terms of unauthorized access, data theft, and misuse. Additionally, AI algorithms may unintentionally introduce bias or unfair practices in agricultural decision-making, especially when trained on biased or incomplete data sets.</w:t>
      </w:r>
      <w:r w:rsidR="00DD42B3" w:rsidRPr="001B13F8">
        <w:rPr>
          <w:rFonts w:ascii="Arial" w:hAnsi="Arial" w:cs="Arial"/>
          <w:sz w:val="22"/>
          <w:szCs w:val="22"/>
        </w:rPr>
        <w:t>[5]</w:t>
      </w:r>
    </w:p>
    <w:p w14:paraId="3DAE0359" w14:textId="522E7B9D"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Resistance to Change</w:t>
      </w:r>
    </w:p>
    <w:p w14:paraId="541D9209" w14:textId="7E6B44F1" w:rsidR="0078422E"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Many farmers may hesitate to adopt AI technologies due to resistance to change, a preference for traditional farming methods, or concerns about technological unemployment. Additionally, a lack of trust in AI systems, particularly in regions where farmers are unfamiliar with technological advancements, may result in slower adoption rates.</w:t>
      </w:r>
    </w:p>
    <w:p w14:paraId="0D7853BE" w14:textId="328B4013"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t>Regulatory and Policy Challenges</w:t>
      </w:r>
    </w:p>
    <w:p w14:paraId="2F3B685E" w14:textId="77777777" w:rsidR="00F835A8"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The rapid development of AI technology in agriculture has outpaced the creation of corresponding regulations and policies. As a result, governments may face challenges in establishing adequate frameworks for the safe and ethical use of AI. Additionally, the absence of standardized protocols for AI implementation can lead to inconsistencies in outcomes and pose difficulties in scaling AI applications across regions.</w:t>
      </w:r>
    </w:p>
    <w:p w14:paraId="235287FF" w14:textId="73BB7CD6" w:rsidR="0078422E" w:rsidRPr="001B13F8" w:rsidRDefault="0078422E" w:rsidP="00EA6A0B">
      <w:pPr>
        <w:pStyle w:val="ListParagraph"/>
        <w:numPr>
          <w:ilvl w:val="0"/>
          <w:numId w:val="31"/>
        </w:numPr>
        <w:spacing w:before="120" w:after="120"/>
        <w:jc w:val="both"/>
        <w:rPr>
          <w:rFonts w:ascii="Arial" w:hAnsi="Arial" w:cs="Arial"/>
          <w:b/>
          <w:bCs/>
          <w:sz w:val="22"/>
          <w:szCs w:val="22"/>
        </w:rPr>
      </w:pPr>
      <w:r w:rsidRPr="001B13F8">
        <w:rPr>
          <w:rFonts w:ascii="Arial" w:hAnsi="Arial" w:cs="Arial"/>
          <w:b/>
          <w:bCs/>
          <w:sz w:val="22"/>
          <w:szCs w:val="22"/>
        </w:rPr>
        <w:lastRenderedPageBreak/>
        <w:t>Environmental and Social Impacts</w:t>
      </w:r>
    </w:p>
    <w:p w14:paraId="678B059E" w14:textId="3BEB34E3" w:rsidR="00F835A8" w:rsidRPr="001B13F8" w:rsidRDefault="00F835A8" w:rsidP="00EA6A0B">
      <w:pPr>
        <w:spacing w:before="120" w:after="120"/>
        <w:ind w:firstLine="720"/>
        <w:jc w:val="both"/>
        <w:rPr>
          <w:rFonts w:ascii="Arial" w:hAnsi="Arial" w:cs="Arial"/>
          <w:sz w:val="22"/>
          <w:szCs w:val="22"/>
        </w:rPr>
      </w:pPr>
      <w:r w:rsidRPr="001B13F8">
        <w:rPr>
          <w:rFonts w:ascii="Arial" w:hAnsi="Arial" w:cs="Arial"/>
          <w:sz w:val="22"/>
          <w:szCs w:val="22"/>
        </w:rPr>
        <w:t>While AI has the potential to optimize resource use, its improper application could lead to environmental degradation, such as an over-reliance on AI-driven pesticides and fertilizers. Furthermore, there is a risk that AI in agriculture could exacerbate inequalities between large, resource-rich farms and small-scale farmers, particularly in developing countries where access to AI technology is limited.</w:t>
      </w:r>
      <w:r w:rsidR="00DD42B3" w:rsidRPr="001B13F8">
        <w:rPr>
          <w:rFonts w:ascii="Arial" w:hAnsi="Arial" w:cs="Arial"/>
          <w:sz w:val="22"/>
          <w:szCs w:val="22"/>
        </w:rPr>
        <w:t xml:space="preserve"> [23]</w:t>
      </w:r>
    </w:p>
    <w:p w14:paraId="119BC145" w14:textId="70AF2E8B" w:rsidR="00055B88" w:rsidRPr="001B13F8" w:rsidRDefault="00055B88" w:rsidP="001B13F8">
      <w:pPr>
        <w:pStyle w:val="ListParagraph"/>
        <w:numPr>
          <w:ilvl w:val="0"/>
          <w:numId w:val="32"/>
        </w:numPr>
        <w:spacing w:before="120" w:after="120"/>
        <w:jc w:val="both"/>
        <w:rPr>
          <w:rFonts w:ascii="Arial" w:hAnsi="Arial" w:cs="Arial"/>
          <w:b/>
          <w:bCs/>
          <w:sz w:val="22"/>
          <w:szCs w:val="22"/>
        </w:rPr>
      </w:pPr>
      <w:r w:rsidRPr="001B13F8">
        <w:rPr>
          <w:rFonts w:ascii="Arial" w:hAnsi="Arial" w:cs="Arial"/>
          <w:b/>
          <w:bCs/>
          <w:sz w:val="22"/>
          <w:szCs w:val="22"/>
        </w:rPr>
        <w:t>Agricultural robotics:</w:t>
      </w:r>
    </w:p>
    <w:p w14:paraId="3966A663" w14:textId="171D5B97" w:rsidR="00EA6A0B" w:rsidRPr="001B13F8" w:rsidRDefault="00055B88" w:rsidP="00EA6A0B">
      <w:pPr>
        <w:spacing w:before="120" w:after="120"/>
        <w:ind w:firstLine="720"/>
        <w:jc w:val="both"/>
        <w:rPr>
          <w:rFonts w:ascii="Arial" w:hAnsi="Arial" w:cs="Arial"/>
          <w:sz w:val="22"/>
          <w:szCs w:val="22"/>
        </w:rPr>
      </w:pPr>
      <w:r w:rsidRPr="001B13F8">
        <w:rPr>
          <w:rFonts w:ascii="Arial" w:hAnsi="Arial" w:cs="Arial"/>
          <w:sz w:val="22"/>
          <w:szCs w:val="22"/>
        </w:rPr>
        <w:t>Agricultural robotics has seen significant advancements, with companies working on artificial intelligence (AI) developing robots capable of performing a wide range of farming tasks. These robots are specifically designed to manage weeds and harvest crops at a faster rate than human laborers. Customization of these robots allows them to simultaneously pick and pack produce, ensuring quality control and minimizing waste. These robots are crucial in overcoming challenges faced by farmers, as they can operate in bulk with high speed and precision, something traditional farm workers cannot achieve. As a result, agricultural robots help reduce crop wastage on cultivated land.</w:t>
      </w:r>
      <w:r w:rsidR="00EA6A0B" w:rsidRPr="001B13F8">
        <w:rPr>
          <w:rFonts w:ascii="Arial" w:hAnsi="Arial" w:cs="Arial"/>
          <w:sz w:val="22"/>
          <w:szCs w:val="22"/>
        </w:rPr>
        <w:t xml:space="preserve"> </w:t>
      </w:r>
      <w:r w:rsidR="00DD42B3" w:rsidRPr="001B13F8">
        <w:rPr>
          <w:rFonts w:ascii="Arial" w:hAnsi="Arial" w:cs="Arial"/>
          <w:sz w:val="22"/>
          <w:szCs w:val="22"/>
        </w:rPr>
        <w:t>[4]</w:t>
      </w:r>
    </w:p>
    <w:p w14:paraId="0297810D" w14:textId="2A89DC35" w:rsidR="00EA6A0B" w:rsidRPr="001B13F8" w:rsidRDefault="00DD42B3" w:rsidP="00EA6A0B">
      <w:pPr>
        <w:spacing w:before="120" w:after="120"/>
        <w:ind w:firstLine="720"/>
        <w:jc w:val="both"/>
        <w:rPr>
          <w:rFonts w:ascii="Arial" w:hAnsi="Arial" w:cs="Arial"/>
          <w:sz w:val="22"/>
          <w:szCs w:val="22"/>
        </w:rPr>
      </w:pPr>
      <w:r w:rsidRPr="001B13F8">
        <w:rPr>
          <w:rFonts w:ascii="Arial" w:hAnsi="Arial" w:cs="Arial"/>
          <w:sz w:val="22"/>
          <w:szCs w:val="22"/>
        </w:rPr>
        <w:t>T</w:t>
      </w:r>
      <w:r w:rsidR="00055B88" w:rsidRPr="001B13F8">
        <w:rPr>
          <w:rFonts w:ascii="Arial" w:hAnsi="Arial" w:cs="Arial"/>
          <w:sz w:val="22"/>
          <w:szCs w:val="22"/>
        </w:rPr>
        <w:t xml:space="preserve">he use of robots in agriculture has significantly improved productivity, making farming more efficient and widely adopted. AI techniques offer real-time data, reducing human error and enhancing decision-making. The research highlights that modern AI technology and methods outperform traditional farming methods with minimal human intervention and in a shorter time frame. While AI techniques have primarily been used in solving </w:t>
      </w:r>
      <w:r w:rsidR="00112FBB" w:rsidRPr="00D15680">
        <w:rPr>
          <w:rFonts w:ascii="Arial" w:hAnsi="Arial" w:cs="Arial"/>
          <w:sz w:val="22"/>
          <w:szCs w:val="22"/>
          <w:highlight w:val="yellow"/>
        </w:rPr>
        <w:t>path</w:t>
      </w:r>
      <w:r w:rsidR="00112FBB" w:rsidRPr="00D15680">
        <w:rPr>
          <w:rFonts w:ascii="Arial" w:hAnsi="Arial" w:cs="Arial"/>
          <w:sz w:val="22"/>
          <w:szCs w:val="22"/>
          <w:highlight w:val="yellow"/>
        </w:rPr>
        <w:t>-</w:t>
      </w:r>
      <w:r w:rsidR="00055B88" w:rsidRPr="00D15680">
        <w:rPr>
          <w:rFonts w:ascii="Arial" w:hAnsi="Arial" w:cs="Arial"/>
          <w:sz w:val="22"/>
          <w:szCs w:val="22"/>
          <w:highlight w:val="yellow"/>
        </w:rPr>
        <w:t xml:space="preserve">planning </w:t>
      </w:r>
      <w:r w:rsidR="00055B88" w:rsidRPr="001B13F8">
        <w:rPr>
          <w:rFonts w:ascii="Arial" w:hAnsi="Arial" w:cs="Arial"/>
          <w:sz w:val="22"/>
          <w:szCs w:val="22"/>
        </w:rPr>
        <w:t>problems for agricultural robots, they are also gradually being integrated into core agricultural tasks such as planting, harvesting, and monitoring.</w:t>
      </w:r>
      <w:r w:rsidR="00EA6A0B" w:rsidRPr="001B13F8">
        <w:rPr>
          <w:rFonts w:ascii="Arial" w:hAnsi="Arial" w:cs="Arial"/>
          <w:sz w:val="22"/>
          <w:szCs w:val="22"/>
        </w:rPr>
        <w:t xml:space="preserve"> </w:t>
      </w:r>
      <w:r w:rsidRPr="001B13F8">
        <w:rPr>
          <w:rFonts w:ascii="Arial" w:hAnsi="Arial" w:cs="Arial"/>
          <w:sz w:val="22"/>
          <w:szCs w:val="22"/>
        </w:rPr>
        <w:t>[19]</w:t>
      </w:r>
    </w:p>
    <w:p w14:paraId="17A47251" w14:textId="6AFB2F18" w:rsidR="00055B88" w:rsidRPr="001B13F8" w:rsidRDefault="00055B88" w:rsidP="00EA6A0B">
      <w:pPr>
        <w:spacing w:before="120" w:after="120"/>
        <w:ind w:firstLine="720"/>
        <w:jc w:val="both"/>
        <w:rPr>
          <w:rFonts w:ascii="Arial" w:hAnsi="Arial" w:cs="Arial"/>
          <w:sz w:val="22"/>
          <w:szCs w:val="22"/>
        </w:rPr>
      </w:pPr>
      <w:r w:rsidRPr="001B13F8">
        <w:rPr>
          <w:rFonts w:ascii="Arial" w:hAnsi="Arial" w:cs="Arial"/>
          <w:sz w:val="22"/>
          <w:szCs w:val="22"/>
        </w:rPr>
        <w:t xml:space="preserve">Numerous organizations are actively working to improve farming productivity using robotics. For example, automated picking machines are capable of plucking ripe apples from trees. These machines use intelligent sensors, AI technology, and vision systems to identify and select the best fruit or vegetables for harvest. The agricultural industry, being the second-largest sector utilizing robots </w:t>
      </w:r>
      <w:r w:rsidRPr="00D15680">
        <w:rPr>
          <w:rFonts w:ascii="Arial" w:hAnsi="Arial" w:cs="Arial"/>
          <w:sz w:val="22"/>
          <w:szCs w:val="22"/>
          <w:highlight w:val="yellow"/>
        </w:rPr>
        <w:t xml:space="preserve">after </w:t>
      </w:r>
      <w:r w:rsidR="00112FBB" w:rsidRPr="00D15680">
        <w:rPr>
          <w:rFonts w:ascii="Arial" w:hAnsi="Arial" w:cs="Arial"/>
          <w:sz w:val="22"/>
          <w:szCs w:val="22"/>
          <w:highlight w:val="yellow"/>
        </w:rPr>
        <w:t xml:space="preserve">the </w:t>
      </w:r>
      <w:r w:rsidRPr="00D15680">
        <w:rPr>
          <w:rFonts w:ascii="Arial" w:hAnsi="Arial" w:cs="Arial"/>
          <w:sz w:val="22"/>
          <w:szCs w:val="22"/>
          <w:highlight w:val="yellow"/>
        </w:rPr>
        <w:t xml:space="preserve">defense, </w:t>
      </w:r>
      <w:r w:rsidRPr="001B13F8">
        <w:rPr>
          <w:rFonts w:ascii="Arial" w:hAnsi="Arial" w:cs="Arial"/>
          <w:sz w:val="22"/>
          <w:szCs w:val="22"/>
        </w:rPr>
        <w:t>is witnessing a significant rise in the adoption of agricultural robots. According to the International Federation of Robotics, the number of agricultural robots sold is now comparable to that of military robots.</w:t>
      </w:r>
      <w:r w:rsidR="00DD42B3" w:rsidRPr="001B13F8">
        <w:rPr>
          <w:rFonts w:ascii="Arial" w:hAnsi="Arial" w:cs="Arial"/>
          <w:sz w:val="22"/>
          <w:szCs w:val="22"/>
        </w:rPr>
        <w:t>[20]</w:t>
      </w:r>
    </w:p>
    <w:p w14:paraId="1B95B78B" w14:textId="5FA912BE" w:rsidR="00C80B91" w:rsidRPr="001B13F8" w:rsidRDefault="00C80B91" w:rsidP="001B13F8">
      <w:pPr>
        <w:spacing w:before="120" w:after="120"/>
        <w:jc w:val="both"/>
        <w:rPr>
          <w:rFonts w:ascii="Arial" w:hAnsi="Arial" w:cs="Arial"/>
          <w:b/>
          <w:bCs/>
          <w:sz w:val="22"/>
          <w:szCs w:val="22"/>
        </w:rPr>
      </w:pPr>
      <w:r w:rsidRPr="001B13F8">
        <w:rPr>
          <w:rFonts w:ascii="Arial" w:hAnsi="Arial" w:cs="Arial"/>
          <w:b/>
          <w:bCs/>
          <w:sz w:val="22"/>
          <w:szCs w:val="22"/>
        </w:rPr>
        <w:t xml:space="preserve">Conclusion: </w:t>
      </w:r>
    </w:p>
    <w:p w14:paraId="327C645D" w14:textId="77777777" w:rsidR="00EA6A0B" w:rsidRPr="001B13F8" w:rsidRDefault="00C80B91" w:rsidP="00EA6A0B">
      <w:pPr>
        <w:spacing w:before="120" w:after="120"/>
        <w:ind w:firstLine="720"/>
        <w:jc w:val="both"/>
        <w:rPr>
          <w:rFonts w:ascii="Arial" w:hAnsi="Arial" w:cs="Arial"/>
          <w:sz w:val="22"/>
          <w:szCs w:val="22"/>
        </w:rPr>
      </w:pPr>
      <w:r w:rsidRPr="001B13F8">
        <w:rPr>
          <w:rFonts w:ascii="Arial" w:hAnsi="Arial" w:cs="Arial"/>
          <w:sz w:val="22"/>
          <w:szCs w:val="22"/>
        </w:rPr>
        <w:t>This review provides an overview of the application of AI technology in agriculture, addressing current challenges such as decreasing manual labor, limited arable land, and the widening gap between food production and the growing global population. AI is increasingly regarded as one of the most feasible solutions to these issues and has been developed and improved by scientists worldwide over the years.</w:t>
      </w:r>
      <w:r w:rsidR="00EA6A0B" w:rsidRPr="001B13F8">
        <w:rPr>
          <w:rFonts w:ascii="Arial" w:hAnsi="Arial" w:cs="Arial"/>
          <w:sz w:val="22"/>
          <w:szCs w:val="22"/>
        </w:rPr>
        <w:t xml:space="preserve"> </w:t>
      </w:r>
    </w:p>
    <w:p w14:paraId="643C6434" w14:textId="43F2654C" w:rsidR="00EA6A0B" w:rsidRPr="001B13F8" w:rsidRDefault="00EA1DAC" w:rsidP="00EA6A0B">
      <w:pPr>
        <w:spacing w:before="120" w:after="120"/>
        <w:ind w:firstLine="720"/>
        <w:jc w:val="both"/>
        <w:rPr>
          <w:rFonts w:ascii="Arial" w:hAnsi="Arial" w:cs="Arial"/>
          <w:sz w:val="22"/>
          <w:szCs w:val="22"/>
        </w:rPr>
      </w:pPr>
      <w:r>
        <w:rPr>
          <w:rFonts w:ascii="Arial" w:hAnsi="Arial" w:cs="Arial"/>
          <w:sz w:val="22"/>
          <w:szCs w:val="22"/>
        </w:rPr>
        <w:t>T</w:t>
      </w:r>
      <w:r w:rsidR="00C80B91" w:rsidRPr="001B13F8">
        <w:rPr>
          <w:rFonts w:ascii="Arial" w:hAnsi="Arial" w:cs="Arial"/>
          <w:sz w:val="22"/>
          <w:szCs w:val="22"/>
        </w:rPr>
        <w:t>he review identifies three major practical challenges of AI in agriculture. First, the uneven distribution of modern technology, driven by geographical, social, or political factors, limits AI's application in certain areas. Second, despite significant advancements, transferring AI-based machines and algorithms from controlled experiments to real agricultural environments requires further studies. The ability to process and interpret large datasets accurately and efficiently remains a critical challenge. Third, the security of devices used in open agricultural environments and concerns regarding the privacy of collected data must be addressed.</w:t>
      </w:r>
      <w:r w:rsidR="00EA6A0B" w:rsidRPr="001B13F8">
        <w:rPr>
          <w:rFonts w:ascii="Arial" w:hAnsi="Arial" w:cs="Arial"/>
          <w:sz w:val="22"/>
          <w:szCs w:val="22"/>
        </w:rPr>
        <w:t xml:space="preserve"> </w:t>
      </w:r>
    </w:p>
    <w:p w14:paraId="3CAC45BD" w14:textId="6986755A" w:rsidR="00C80B91" w:rsidRDefault="00C80B91" w:rsidP="00EA6A0B">
      <w:pPr>
        <w:spacing w:before="120" w:after="120"/>
        <w:ind w:firstLine="720"/>
        <w:jc w:val="both"/>
        <w:rPr>
          <w:rFonts w:ascii="Arial" w:hAnsi="Arial" w:cs="Arial"/>
          <w:sz w:val="22"/>
          <w:szCs w:val="22"/>
        </w:rPr>
      </w:pPr>
      <w:r w:rsidRPr="001B13F8">
        <w:rPr>
          <w:rFonts w:ascii="Arial" w:hAnsi="Arial" w:cs="Arial"/>
          <w:sz w:val="22"/>
          <w:szCs w:val="22"/>
        </w:rPr>
        <w:lastRenderedPageBreak/>
        <w:t>The review also delves into the development of agricultural robots, highlighting various examples of robots designed for specific tasks within the agricultural industry. These include autonomous mobile robots for pesticide spraying in greenhouses, GPS and machine vision-equipped tractors with pre-programmed travel paths, apple-picking robots utilizing a Cartesian coordinate system, robots for weed management with innovations in physical mobility and crop-weeding discrimination, and apple harvesting machines featuring flexible grippers.</w:t>
      </w:r>
      <w:r w:rsidR="00EA6A0B" w:rsidRPr="001B13F8">
        <w:rPr>
          <w:rFonts w:ascii="Arial" w:hAnsi="Arial" w:cs="Arial"/>
          <w:sz w:val="22"/>
          <w:szCs w:val="22"/>
        </w:rPr>
        <w:t xml:space="preserve"> </w:t>
      </w:r>
      <w:r w:rsidRPr="001B13F8">
        <w:rPr>
          <w:rFonts w:ascii="Arial" w:hAnsi="Arial" w:cs="Arial"/>
          <w:sz w:val="22"/>
          <w:szCs w:val="22"/>
        </w:rPr>
        <w:t>Finally, the review discusses the challenges faced in applying agricultural robots, particularly the unpredictability of real-world environments. Despite these challenges, it underscores significant advancements in this field and the promising prospects for the future of agricultural robotics.</w:t>
      </w:r>
    </w:p>
    <w:p w14:paraId="65B1AC7F" w14:textId="77777777" w:rsidR="00112FBB" w:rsidRPr="00112FBB" w:rsidRDefault="00112FBB" w:rsidP="00112FBB">
      <w:pPr>
        <w:spacing w:before="120" w:after="120"/>
        <w:jc w:val="both"/>
        <w:rPr>
          <w:rFonts w:ascii="Arial" w:hAnsi="Arial" w:cs="Arial"/>
          <w:b/>
          <w:sz w:val="22"/>
          <w:szCs w:val="22"/>
          <w:highlight w:val="yellow"/>
        </w:rPr>
      </w:pPr>
      <w:r w:rsidRPr="00112FBB">
        <w:rPr>
          <w:rFonts w:ascii="Arial" w:hAnsi="Arial" w:cs="Arial"/>
          <w:b/>
          <w:sz w:val="22"/>
          <w:szCs w:val="22"/>
          <w:highlight w:val="yellow"/>
        </w:rPr>
        <w:t>Disclaimer (Artificial intelligence)</w:t>
      </w:r>
    </w:p>
    <w:p w14:paraId="6C337AD2" w14:textId="77777777" w:rsidR="00112FBB" w:rsidRPr="00112FBB" w:rsidRDefault="00112FBB" w:rsidP="00112FBB">
      <w:pPr>
        <w:spacing w:before="120" w:after="120"/>
        <w:ind w:firstLine="720"/>
        <w:jc w:val="both"/>
        <w:rPr>
          <w:rFonts w:ascii="Arial" w:hAnsi="Arial" w:cs="Arial"/>
          <w:sz w:val="22"/>
          <w:szCs w:val="22"/>
          <w:highlight w:val="yellow"/>
        </w:rPr>
      </w:pPr>
      <w:r w:rsidRPr="00112FBB">
        <w:rPr>
          <w:rFonts w:ascii="Arial" w:hAnsi="Arial" w:cs="Arial"/>
          <w:sz w:val="22"/>
          <w:szCs w:val="22"/>
          <w:highlight w:val="yellow"/>
        </w:rPr>
        <w:t xml:space="preserve">Option 1: </w:t>
      </w:r>
    </w:p>
    <w:p w14:paraId="0DFBBFB5" w14:textId="77777777" w:rsidR="00112FBB" w:rsidRPr="00112FBB" w:rsidRDefault="00112FBB" w:rsidP="00112FBB">
      <w:pPr>
        <w:spacing w:before="120" w:after="120"/>
        <w:ind w:firstLine="720"/>
        <w:jc w:val="both"/>
        <w:rPr>
          <w:rFonts w:ascii="Arial" w:hAnsi="Arial" w:cs="Arial"/>
          <w:sz w:val="22"/>
          <w:szCs w:val="22"/>
          <w:highlight w:val="yellow"/>
        </w:rPr>
      </w:pPr>
      <w:r w:rsidRPr="00112FBB">
        <w:rPr>
          <w:rFonts w:ascii="Arial" w:hAnsi="Arial" w:cs="Arial"/>
          <w:sz w:val="22"/>
          <w:szCs w:val="22"/>
          <w:highlight w:val="yellow"/>
        </w:rPr>
        <w:t>Author(s) hereby declare that NO generative AI technologies such as Large Language Models (</w:t>
      </w:r>
      <w:proofErr w:type="spellStart"/>
      <w:r w:rsidRPr="00112FBB">
        <w:rPr>
          <w:rFonts w:ascii="Arial" w:hAnsi="Arial" w:cs="Arial"/>
          <w:sz w:val="22"/>
          <w:szCs w:val="22"/>
          <w:highlight w:val="yellow"/>
        </w:rPr>
        <w:t>ChatGPT</w:t>
      </w:r>
      <w:proofErr w:type="spellEnd"/>
      <w:r w:rsidRPr="00112FBB">
        <w:rPr>
          <w:rFonts w:ascii="Arial" w:hAnsi="Arial" w:cs="Arial"/>
          <w:sz w:val="22"/>
          <w:szCs w:val="22"/>
          <w:highlight w:val="yellow"/>
        </w:rPr>
        <w:t xml:space="preserve">, COPILOT, etc.) and text-to-image generators have been used during the writing or editing of this manuscript. </w:t>
      </w:r>
    </w:p>
    <w:p w14:paraId="0DF62826" w14:textId="77777777" w:rsidR="00112FBB" w:rsidRPr="00112FBB" w:rsidRDefault="00112FBB" w:rsidP="00112FBB">
      <w:pPr>
        <w:spacing w:before="120" w:after="120"/>
        <w:ind w:firstLine="720"/>
        <w:jc w:val="both"/>
        <w:rPr>
          <w:rFonts w:ascii="Arial" w:hAnsi="Arial" w:cs="Arial"/>
          <w:sz w:val="22"/>
          <w:szCs w:val="22"/>
          <w:highlight w:val="yellow"/>
        </w:rPr>
      </w:pPr>
      <w:r w:rsidRPr="00112FBB">
        <w:rPr>
          <w:rFonts w:ascii="Arial" w:hAnsi="Arial" w:cs="Arial"/>
          <w:sz w:val="22"/>
          <w:szCs w:val="22"/>
          <w:highlight w:val="yellow"/>
        </w:rPr>
        <w:t xml:space="preserve">Option 2: </w:t>
      </w:r>
    </w:p>
    <w:p w14:paraId="376EDF6B" w14:textId="77777777" w:rsidR="00112FBB" w:rsidRPr="00112FBB" w:rsidRDefault="00112FBB" w:rsidP="00112FBB">
      <w:pPr>
        <w:spacing w:before="120" w:after="120"/>
        <w:ind w:firstLine="720"/>
        <w:jc w:val="both"/>
        <w:rPr>
          <w:rFonts w:ascii="Arial" w:hAnsi="Arial" w:cs="Arial"/>
          <w:sz w:val="22"/>
          <w:szCs w:val="22"/>
          <w:highlight w:val="yellow"/>
        </w:rPr>
      </w:pPr>
      <w:r w:rsidRPr="00112FBB">
        <w:rPr>
          <w:rFonts w:ascii="Arial" w:hAnsi="Arial" w:cs="Arial"/>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7DECC1" w14:textId="77777777" w:rsidR="00112FBB" w:rsidRPr="00112FBB" w:rsidRDefault="00112FBB" w:rsidP="00112FBB">
      <w:pPr>
        <w:spacing w:before="120" w:after="120"/>
        <w:ind w:firstLine="720"/>
        <w:jc w:val="both"/>
        <w:rPr>
          <w:rFonts w:ascii="Arial" w:hAnsi="Arial" w:cs="Arial"/>
          <w:sz w:val="22"/>
          <w:szCs w:val="22"/>
          <w:highlight w:val="yellow"/>
        </w:rPr>
      </w:pPr>
      <w:r w:rsidRPr="00112FBB">
        <w:rPr>
          <w:rFonts w:ascii="Arial" w:hAnsi="Arial" w:cs="Arial"/>
          <w:sz w:val="22"/>
          <w:szCs w:val="22"/>
          <w:highlight w:val="yellow"/>
        </w:rPr>
        <w:t>Details of the AI usage are given below:</w:t>
      </w:r>
    </w:p>
    <w:p w14:paraId="00F07CA3" w14:textId="77777777" w:rsidR="00112FBB" w:rsidRPr="00112FBB" w:rsidRDefault="00112FBB" w:rsidP="00112FBB">
      <w:pPr>
        <w:spacing w:before="120" w:after="120"/>
        <w:ind w:firstLine="720"/>
        <w:jc w:val="both"/>
        <w:rPr>
          <w:rFonts w:ascii="Arial" w:hAnsi="Arial" w:cs="Arial"/>
          <w:sz w:val="22"/>
          <w:szCs w:val="22"/>
          <w:highlight w:val="yellow"/>
        </w:rPr>
      </w:pPr>
      <w:r w:rsidRPr="00112FBB">
        <w:rPr>
          <w:rFonts w:ascii="Arial" w:hAnsi="Arial" w:cs="Arial"/>
          <w:sz w:val="22"/>
          <w:szCs w:val="22"/>
          <w:highlight w:val="yellow"/>
        </w:rPr>
        <w:t>1.</w:t>
      </w:r>
    </w:p>
    <w:p w14:paraId="24EA287F" w14:textId="77777777" w:rsidR="00112FBB" w:rsidRPr="00112FBB" w:rsidRDefault="00112FBB" w:rsidP="00112FBB">
      <w:pPr>
        <w:spacing w:before="120" w:after="120"/>
        <w:ind w:firstLine="720"/>
        <w:jc w:val="both"/>
        <w:rPr>
          <w:rFonts w:ascii="Arial" w:hAnsi="Arial" w:cs="Arial"/>
          <w:sz w:val="22"/>
          <w:szCs w:val="22"/>
          <w:highlight w:val="yellow"/>
        </w:rPr>
      </w:pPr>
      <w:r w:rsidRPr="00112FBB">
        <w:rPr>
          <w:rFonts w:ascii="Arial" w:hAnsi="Arial" w:cs="Arial"/>
          <w:sz w:val="22"/>
          <w:szCs w:val="22"/>
          <w:highlight w:val="yellow"/>
        </w:rPr>
        <w:t>2.</w:t>
      </w:r>
    </w:p>
    <w:p w14:paraId="526AB391" w14:textId="46205B37" w:rsidR="001B13F8" w:rsidRPr="001B13F8" w:rsidRDefault="00112FBB" w:rsidP="00112FBB">
      <w:pPr>
        <w:spacing w:before="120" w:after="120"/>
        <w:ind w:firstLine="720"/>
        <w:jc w:val="both"/>
        <w:rPr>
          <w:rFonts w:ascii="Arial" w:hAnsi="Arial" w:cs="Arial"/>
          <w:sz w:val="22"/>
          <w:szCs w:val="22"/>
        </w:rPr>
      </w:pPr>
      <w:r w:rsidRPr="00112FBB">
        <w:rPr>
          <w:rFonts w:ascii="Arial" w:hAnsi="Arial" w:cs="Arial"/>
          <w:sz w:val="22"/>
          <w:szCs w:val="22"/>
          <w:highlight w:val="yellow"/>
        </w:rPr>
        <w:t>3.</w:t>
      </w:r>
    </w:p>
    <w:p w14:paraId="543966A5" w14:textId="547FCE29" w:rsidR="00C80B91" w:rsidRPr="001B13F8" w:rsidRDefault="00C80B91" w:rsidP="00C80B91">
      <w:pPr>
        <w:spacing w:before="120" w:after="120"/>
        <w:jc w:val="both"/>
        <w:rPr>
          <w:rFonts w:ascii="Arial" w:hAnsi="Arial" w:cs="Arial"/>
          <w:b/>
          <w:bCs/>
          <w:sz w:val="22"/>
          <w:szCs w:val="22"/>
        </w:rPr>
      </w:pPr>
      <w:r w:rsidRPr="001B13F8">
        <w:rPr>
          <w:rFonts w:ascii="Arial" w:hAnsi="Arial" w:cs="Arial"/>
          <w:b/>
          <w:bCs/>
          <w:sz w:val="22"/>
          <w:szCs w:val="22"/>
        </w:rPr>
        <w:t xml:space="preserve">Reference: </w:t>
      </w:r>
    </w:p>
    <w:p w14:paraId="1E867033"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proofErr w:type="spellStart"/>
      <w:r w:rsidRPr="001B13F8">
        <w:rPr>
          <w:rFonts w:ascii="Arial" w:hAnsi="Arial" w:cs="Arial"/>
          <w:kern w:val="0"/>
          <w:sz w:val="20"/>
          <w:szCs w:val="20"/>
          <w14:ligatures w14:val="none"/>
        </w:rPr>
        <w:t>Northoff</w:t>
      </w:r>
      <w:proofErr w:type="spellEnd"/>
      <w:r w:rsidRPr="001B13F8">
        <w:rPr>
          <w:rFonts w:ascii="Arial" w:hAnsi="Arial" w:cs="Arial"/>
          <w:kern w:val="0"/>
          <w:sz w:val="20"/>
          <w:szCs w:val="20"/>
          <w14:ligatures w14:val="none"/>
        </w:rPr>
        <w:t xml:space="preserve">, E. (2016). 2050 A third more mouths to feed. Food and Agriculture Organization of the United Nations. </w:t>
      </w:r>
    </w:p>
    <w:p w14:paraId="74014B45" w14:textId="54B6CB89"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FAO, F. (2022). Hunger and food insecurity.</w:t>
      </w:r>
    </w:p>
    <w:p w14:paraId="18873B5D" w14:textId="7B1BDC16" w:rsidR="00C80B91"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 xml:space="preserve">Abu-Naser, S. S., </w:t>
      </w:r>
      <w:proofErr w:type="spellStart"/>
      <w:r w:rsidRPr="001B13F8">
        <w:rPr>
          <w:rFonts w:ascii="Arial" w:hAnsi="Arial" w:cs="Arial"/>
          <w:kern w:val="0"/>
          <w:sz w:val="20"/>
          <w:szCs w:val="20"/>
          <w14:ligatures w14:val="none"/>
        </w:rPr>
        <w:t>Kashkash</w:t>
      </w:r>
      <w:proofErr w:type="spellEnd"/>
      <w:r w:rsidRPr="001B13F8">
        <w:rPr>
          <w:rFonts w:ascii="Arial" w:hAnsi="Arial" w:cs="Arial"/>
          <w:kern w:val="0"/>
          <w:sz w:val="20"/>
          <w:szCs w:val="20"/>
          <w14:ligatures w14:val="none"/>
        </w:rPr>
        <w:t>, K. A., &amp; Fayyad, M. (2010). Developing an expert system for plant disease diagnosis. Journal of Artificial Intelligence, 3(4), 269-276.</w:t>
      </w:r>
    </w:p>
    <w:p w14:paraId="2F702E2E"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Bannerjee, G., Sarkar, U., Das, S., &amp; Ghosh, I. (2018). Artificial intelligence in agriculture: A literature survey. international Journal of Scientific Research in computer Science applications and Management Studies, 7(3), 1-6.</w:t>
      </w:r>
    </w:p>
    <w:p w14:paraId="4057DEDF"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Ben Ayed, R., &amp; Hanana, M. (2021). Artificial intelligence to improve the food and agriculture sector. Journal of Food Quality, 2021(1), 5584754.</w:t>
      </w:r>
    </w:p>
    <w:p w14:paraId="0723DD12"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Choudhary, S., Gaurav, V., Singh, A., &amp; Agarwal, S. (2019). Autonomous crop irrigation system using artificial intelligence. Int. J. Eng. Adv. Technol, 8(5), 46-51.</w:t>
      </w:r>
    </w:p>
    <w:p w14:paraId="5FEF443A"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Zha, J. (2020, December). Artificial intelligence in agriculture. In Journal of Physics: Conference Series (Vol. 1693, No. 1, p. 012058). IOP Publishing</w:t>
      </w:r>
    </w:p>
    <w:p w14:paraId="09854F66" w14:textId="77777777" w:rsidR="00EA6A0B"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Dengel, A. (2013). Special issue on artificial intelligence in agriculture. KI-</w:t>
      </w:r>
      <w:proofErr w:type="spellStart"/>
      <w:r w:rsidRPr="001B13F8">
        <w:rPr>
          <w:rFonts w:ascii="Arial" w:hAnsi="Arial" w:cs="Arial"/>
          <w:kern w:val="0"/>
          <w:sz w:val="20"/>
          <w:szCs w:val="20"/>
          <w14:ligatures w14:val="none"/>
        </w:rPr>
        <w:t>Künstliche</w:t>
      </w:r>
      <w:proofErr w:type="spellEnd"/>
      <w:r w:rsidRPr="001B13F8">
        <w:rPr>
          <w:rFonts w:ascii="Arial" w:hAnsi="Arial" w:cs="Arial"/>
          <w:kern w:val="0"/>
          <w:sz w:val="20"/>
          <w:szCs w:val="20"/>
          <w14:ligatures w14:val="none"/>
        </w:rPr>
        <w:t xml:space="preserve"> </w:t>
      </w:r>
      <w:proofErr w:type="spellStart"/>
      <w:r w:rsidRPr="001B13F8">
        <w:rPr>
          <w:rFonts w:ascii="Arial" w:hAnsi="Arial" w:cs="Arial"/>
          <w:kern w:val="0"/>
          <w:sz w:val="20"/>
          <w:szCs w:val="20"/>
          <w14:ligatures w14:val="none"/>
        </w:rPr>
        <w:t>Intelligenz</w:t>
      </w:r>
      <w:proofErr w:type="spellEnd"/>
      <w:r w:rsidRPr="001B13F8">
        <w:rPr>
          <w:rFonts w:ascii="Arial" w:hAnsi="Arial" w:cs="Arial"/>
          <w:kern w:val="0"/>
          <w:sz w:val="20"/>
          <w:szCs w:val="20"/>
          <w14:ligatures w14:val="none"/>
        </w:rPr>
        <w:t>, 27(4), 309-311.</w:t>
      </w:r>
    </w:p>
    <w:p w14:paraId="03B12FB7" w14:textId="77777777" w:rsidR="001B13F8" w:rsidRPr="001B13F8" w:rsidRDefault="00EA6A0B"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Devi, G., Sowmiya, N., Yasoda, K., Muthulakshmi, K., &amp; Balasubramanian, K. (2020). Review on application of drones for crop health monitoring and spraying pesticides and fertilizer. J. Crit. Rev, 7(6), 667-672.</w:t>
      </w:r>
    </w:p>
    <w:p w14:paraId="6021B910" w14:textId="73404558"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lastRenderedPageBreak/>
        <w:t>Eli-Chukwu, N. C. (2019). Applications of artificial intelligence in agriculture: A review. Engineering, Technology &amp; Applied Science Research, 9(4), 4377-4383.</w:t>
      </w:r>
    </w:p>
    <w:p w14:paraId="08C593C0"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Fennimore, S. A., Slaughter, D. C., Siemens, M. C., Leon, R. G., &amp; Saber, M. N. (2016). Technology for automation of weed control in specialty crops. Weed Technology, 30(4), 823-837.</w:t>
      </w:r>
    </w:p>
    <w:p w14:paraId="1EC1E6AC"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G. Banerjee, U. Sarkar, S. Das, I. Ghosh. Artificial Intelligence in Agriculture: A Literature Survey[J]. International Journal of Scientific Research in Computer Science Applications and Management Studies, 2018, 7(3):1-6.</w:t>
      </w:r>
    </w:p>
    <w:p w14:paraId="0FBB17A0"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Gai, J., Tang, L., &amp; Steward, B. L. (2020). Automated crop plant detection based on the fusion of color and depth images for robotic weed control. Journal of Field Robotics, 37(1), 35-52.</w:t>
      </w:r>
    </w:p>
    <w:p w14:paraId="1785FF03"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Geng, C., Zhang, K., Zhang, E., Zhang, J., &amp; Li, W. (2012). Assessment of spraying effect of intelligent spraying robot by experiment. Transactions of the Chinese Society of Agricultural Engineering, 28(1), 114-117.</w:t>
      </w:r>
    </w:p>
    <w:p w14:paraId="0A94DE2D"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 xml:space="preserve">Giri, A., Saxena, D. R. R., Saini, P., &amp; </w:t>
      </w:r>
      <w:proofErr w:type="spellStart"/>
      <w:r w:rsidRPr="001B13F8">
        <w:rPr>
          <w:rFonts w:ascii="Arial" w:hAnsi="Arial" w:cs="Arial"/>
          <w:kern w:val="0"/>
          <w:sz w:val="20"/>
          <w:szCs w:val="20"/>
          <w14:ligatures w14:val="none"/>
        </w:rPr>
        <w:t>Rawte</w:t>
      </w:r>
      <w:proofErr w:type="spellEnd"/>
      <w:r w:rsidRPr="001B13F8">
        <w:rPr>
          <w:rFonts w:ascii="Arial" w:hAnsi="Arial" w:cs="Arial"/>
          <w:kern w:val="0"/>
          <w:sz w:val="20"/>
          <w:szCs w:val="20"/>
          <w14:ligatures w14:val="none"/>
        </w:rPr>
        <w:t>, D. S. (2020). Role of artificial intelligence in the advancement of agriculture. International Journal of Chemical Studies, 8(2), 375-380.</w:t>
      </w:r>
    </w:p>
    <w:p w14:paraId="0C1C0DC9"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proofErr w:type="spellStart"/>
      <w:r w:rsidRPr="001B13F8">
        <w:rPr>
          <w:rFonts w:ascii="Arial" w:hAnsi="Arial" w:cs="Arial"/>
          <w:kern w:val="0"/>
          <w:sz w:val="20"/>
          <w:szCs w:val="20"/>
          <w14:ligatures w14:val="none"/>
        </w:rPr>
        <w:t>Gobhinath</w:t>
      </w:r>
      <w:proofErr w:type="spellEnd"/>
      <w:r w:rsidRPr="001B13F8">
        <w:rPr>
          <w:rFonts w:ascii="Arial" w:hAnsi="Arial" w:cs="Arial"/>
          <w:kern w:val="0"/>
          <w:sz w:val="20"/>
          <w:szCs w:val="20"/>
          <w14:ligatures w14:val="none"/>
        </w:rPr>
        <w:t>, S., Darshini, M. D., Durga, K., &amp; Priyanga, R. H. (2019, March). Smart irrigation with field protection and crop health monitoring system using autonomous rover. In 2019 5th</w:t>
      </w:r>
    </w:p>
    <w:p w14:paraId="2B499CA8"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proofErr w:type="spellStart"/>
      <w:r w:rsidRPr="001B13F8">
        <w:rPr>
          <w:rFonts w:ascii="Arial" w:hAnsi="Arial" w:cs="Arial"/>
          <w:kern w:val="0"/>
          <w:sz w:val="20"/>
          <w:szCs w:val="20"/>
          <w14:ligatures w14:val="none"/>
        </w:rPr>
        <w:t>Hejazipoor</w:t>
      </w:r>
      <w:proofErr w:type="spellEnd"/>
      <w:r w:rsidRPr="001B13F8">
        <w:rPr>
          <w:rFonts w:ascii="Arial" w:hAnsi="Arial" w:cs="Arial"/>
          <w:kern w:val="0"/>
          <w:sz w:val="20"/>
          <w:szCs w:val="20"/>
          <w14:ligatures w14:val="none"/>
        </w:rPr>
        <w:t xml:space="preserve">, H., Massah, J., </w:t>
      </w:r>
      <w:proofErr w:type="spellStart"/>
      <w:r w:rsidRPr="001B13F8">
        <w:rPr>
          <w:rFonts w:ascii="Arial" w:hAnsi="Arial" w:cs="Arial"/>
          <w:kern w:val="0"/>
          <w:sz w:val="20"/>
          <w:szCs w:val="20"/>
          <w14:ligatures w14:val="none"/>
        </w:rPr>
        <w:t>Soryani</w:t>
      </w:r>
      <w:proofErr w:type="spellEnd"/>
      <w:r w:rsidRPr="001B13F8">
        <w:rPr>
          <w:rFonts w:ascii="Arial" w:hAnsi="Arial" w:cs="Arial"/>
          <w:kern w:val="0"/>
          <w:sz w:val="20"/>
          <w:szCs w:val="20"/>
          <w14:ligatures w14:val="none"/>
        </w:rPr>
        <w:t xml:space="preserve">, M., </w:t>
      </w:r>
      <w:proofErr w:type="spellStart"/>
      <w:r w:rsidRPr="001B13F8">
        <w:rPr>
          <w:rFonts w:ascii="Arial" w:hAnsi="Arial" w:cs="Arial"/>
          <w:kern w:val="0"/>
          <w:sz w:val="20"/>
          <w:szCs w:val="20"/>
          <w14:ligatures w14:val="none"/>
        </w:rPr>
        <w:t>Vakilian</w:t>
      </w:r>
      <w:proofErr w:type="spellEnd"/>
      <w:r w:rsidRPr="001B13F8">
        <w:rPr>
          <w:rFonts w:ascii="Arial" w:hAnsi="Arial" w:cs="Arial"/>
          <w:kern w:val="0"/>
          <w:sz w:val="20"/>
          <w:szCs w:val="20"/>
          <w14:ligatures w14:val="none"/>
        </w:rPr>
        <w:t>, K. A., &amp; Chegini, G. (2021). An intelligent spraying robot based on plant bulk volume. Computers and Electronics in Agriculture, 180, 105859</w:t>
      </w:r>
    </w:p>
    <w:p w14:paraId="420B9B31" w14:textId="77777777" w:rsidR="00C80B91" w:rsidRPr="001B13F8" w:rsidRDefault="00C80B91" w:rsidP="001B13F8">
      <w:pPr>
        <w:pStyle w:val="ListParagraph"/>
        <w:numPr>
          <w:ilvl w:val="0"/>
          <w:numId w:val="29"/>
        </w:numPr>
        <w:tabs>
          <w:tab w:val="clear" w:pos="720"/>
        </w:tabs>
        <w:spacing w:before="240" w:after="240"/>
        <w:ind w:left="450" w:hanging="450"/>
        <w:jc w:val="both"/>
        <w:rPr>
          <w:rFonts w:ascii="Arial" w:hAnsi="Arial" w:cs="Arial"/>
          <w:kern w:val="0"/>
          <w:sz w:val="20"/>
          <w:szCs w:val="20"/>
          <w14:ligatures w14:val="none"/>
        </w:rPr>
      </w:pPr>
      <w:r w:rsidRPr="001B13F8">
        <w:rPr>
          <w:rFonts w:ascii="Arial" w:hAnsi="Arial" w:cs="Arial"/>
          <w:kern w:val="0"/>
          <w:sz w:val="20"/>
          <w:szCs w:val="20"/>
          <w14:ligatures w14:val="none"/>
        </w:rPr>
        <w:t>International Conference on Advanced Computing &amp; Communication Systems (ICACCS) (pp. 198-203). IEEE.</w:t>
      </w:r>
    </w:p>
    <w:p w14:paraId="524D8F8D" w14:textId="7407AF6D"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proofErr w:type="spellStart"/>
      <w:r w:rsidRPr="001B13F8">
        <w:rPr>
          <w:rFonts w:ascii="Arial" w:hAnsi="Arial" w:cs="Arial"/>
          <w:sz w:val="22"/>
          <w:szCs w:val="22"/>
        </w:rPr>
        <w:t>Manas</w:t>
      </w:r>
      <w:proofErr w:type="spellEnd"/>
      <w:r w:rsidRPr="001B13F8">
        <w:rPr>
          <w:rFonts w:ascii="Arial" w:hAnsi="Arial" w:cs="Arial"/>
          <w:sz w:val="22"/>
          <w:szCs w:val="22"/>
        </w:rPr>
        <w:t xml:space="preserve"> </w:t>
      </w:r>
      <w:proofErr w:type="spellStart"/>
      <w:r w:rsidRPr="001B13F8">
        <w:rPr>
          <w:rFonts w:ascii="Arial" w:hAnsi="Arial" w:cs="Arial"/>
          <w:sz w:val="22"/>
          <w:szCs w:val="22"/>
        </w:rPr>
        <w:t>Wakchaure</w:t>
      </w:r>
      <w:proofErr w:type="spellEnd"/>
      <w:r w:rsidRPr="001B13F8">
        <w:rPr>
          <w:rFonts w:ascii="Arial" w:hAnsi="Arial" w:cs="Arial"/>
          <w:sz w:val="22"/>
          <w:szCs w:val="22"/>
        </w:rPr>
        <w:t xml:space="preserve">, B.K. </w:t>
      </w:r>
      <w:proofErr w:type="spellStart"/>
      <w:r w:rsidRPr="001B13F8">
        <w:rPr>
          <w:rFonts w:ascii="Arial" w:hAnsi="Arial" w:cs="Arial"/>
          <w:sz w:val="22"/>
          <w:szCs w:val="22"/>
        </w:rPr>
        <w:t>Patle</w:t>
      </w:r>
      <w:proofErr w:type="spellEnd"/>
      <w:r w:rsidRPr="001B13F8">
        <w:rPr>
          <w:rFonts w:ascii="Arial" w:hAnsi="Arial" w:cs="Arial"/>
          <w:sz w:val="22"/>
          <w:szCs w:val="22"/>
        </w:rPr>
        <w:t xml:space="preserve">, A.K. Mahindrakar, Application of AI techniques and robotics in agriculture: A review, Artificial Intelligence in the Life Sciences, Volume 3, 2023, 100057, ISSN 2667-3185, </w:t>
      </w:r>
    </w:p>
    <w:p w14:paraId="0488EB85"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McCarthy J, Minsky ML, Rochester N, Shannon CE. A Proposal for the Dartmouth Summer Research Project on Artificial Intelligence, 1955, 27(4):12-12.</w:t>
      </w:r>
    </w:p>
    <w:p w14:paraId="13BFF1E2"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Mckinion J M, Lemmon H. E. Expert systems for agriculture[J]. Computers &amp; Electronics in Agriculture, 1985, 1(1):31-40.</w:t>
      </w:r>
    </w:p>
    <w:p w14:paraId="45AF3727" w14:textId="77777777" w:rsidR="00C80B91" w:rsidRPr="001B13F8"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 xml:space="preserve">Michael, C, </w:t>
      </w:r>
      <w:proofErr w:type="spellStart"/>
      <w:r w:rsidRPr="001B13F8">
        <w:rPr>
          <w:rFonts w:ascii="Arial" w:hAnsi="Arial" w:cs="Arial"/>
          <w:sz w:val="22"/>
          <w:szCs w:val="22"/>
        </w:rPr>
        <w:t>Fuetc</w:t>
      </w:r>
      <w:proofErr w:type="spellEnd"/>
      <w:r w:rsidRPr="001B13F8">
        <w:rPr>
          <w:rFonts w:ascii="Arial" w:hAnsi="Arial" w:cs="Arial"/>
          <w:sz w:val="22"/>
          <w:szCs w:val="22"/>
        </w:rPr>
        <w:t>. Google DeepMind's AlphaGo[J]. Or/</w:t>
      </w:r>
      <w:proofErr w:type="spellStart"/>
      <w:r w:rsidRPr="001B13F8">
        <w:rPr>
          <w:rFonts w:ascii="Arial" w:hAnsi="Arial" w:cs="Arial"/>
          <w:sz w:val="22"/>
          <w:szCs w:val="22"/>
        </w:rPr>
        <w:t>ms</w:t>
      </w:r>
      <w:proofErr w:type="spellEnd"/>
      <w:r w:rsidRPr="001B13F8">
        <w:rPr>
          <w:rFonts w:ascii="Arial" w:hAnsi="Arial" w:cs="Arial"/>
          <w:sz w:val="22"/>
          <w:szCs w:val="22"/>
        </w:rPr>
        <w:t xml:space="preserve"> Today, 2016.</w:t>
      </w:r>
    </w:p>
    <w:p w14:paraId="6DE3BB04" w14:textId="6970E460" w:rsidR="00C80B91" w:rsidRDefault="00C80B91" w:rsidP="001B13F8">
      <w:pPr>
        <w:pStyle w:val="ListParagraph"/>
        <w:numPr>
          <w:ilvl w:val="0"/>
          <w:numId w:val="29"/>
        </w:numPr>
        <w:spacing w:before="120" w:after="120"/>
        <w:ind w:left="450" w:hanging="450"/>
        <w:jc w:val="both"/>
        <w:rPr>
          <w:rFonts w:ascii="Arial" w:hAnsi="Arial" w:cs="Arial"/>
          <w:sz w:val="22"/>
          <w:szCs w:val="22"/>
        </w:rPr>
      </w:pPr>
      <w:r w:rsidRPr="001B13F8">
        <w:rPr>
          <w:rFonts w:ascii="Arial" w:hAnsi="Arial" w:cs="Arial"/>
          <w:sz w:val="22"/>
          <w:szCs w:val="22"/>
        </w:rPr>
        <w:t>Popa, Cosmin. Adoption of Artificial Intelligence in Agriculture[J]. Bulletin of the University of Agricultural Sciences &amp; Veterinary, 2011.</w:t>
      </w:r>
    </w:p>
    <w:p w14:paraId="40FC9F56" w14:textId="77777777" w:rsidR="00D2574E" w:rsidRPr="00412033" w:rsidRDefault="00D2574E" w:rsidP="00D2574E">
      <w:pPr>
        <w:pStyle w:val="ListParagraph"/>
        <w:numPr>
          <w:ilvl w:val="0"/>
          <w:numId w:val="29"/>
        </w:numPr>
        <w:rPr>
          <w:highlight w:val="yellow"/>
        </w:rPr>
      </w:pPr>
      <w:r w:rsidRPr="00412033">
        <w:rPr>
          <w:highlight w:val="yellow"/>
        </w:rPr>
        <w:t xml:space="preserve">Fess, T. L., </w:t>
      </w:r>
      <w:proofErr w:type="spellStart"/>
      <w:r w:rsidRPr="00412033">
        <w:rPr>
          <w:highlight w:val="yellow"/>
        </w:rPr>
        <w:t>Kotcon</w:t>
      </w:r>
      <w:proofErr w:type="spellEnd"/>
      <w:r w:rsidRPr="00412033">
        <w:rPr>
          <w:highlight w:val="yellow"/>
        </w:rPr>
        <w:t xml:space="preserve">, J. B., &amp; </w:t>
      </w:r>
      <w:proofErr w:type="spellStart"/>
      <w:r w:rsidRPr="00412033">
        <w:rPr>
          <w:highlight w:val="yellow"/>
        </w:rPr>
        <w:t>Benedito</w:t>
      </w:r>
      <w:proofErr w:type="spellEnd"/>
      <w:r w:rsidRPr="00412033">
        <w:rPr>
          <w:highlight w:val="yellow"/>
        </w:rPr>
        <w:t>, V. A. (2011). Crop breeding for low input agriculture: a sustainable response to feed a growing world population. Sustainability, 3(10), 1742-1772.</w:t>
      </w:r>
    </w:p>
    <w:p w14:paraId="367983FA" w14:textId="77777777" w:rsidR="00D2574E" w:rsidRPr="00412033" w:rsidRDefault="00D2574E" w:rsidP="00D2574E">
      <w:pPr>
        <w:pStyle w:val="ListParagraph"/>
        <w:numPr>
          <w:ilvl w:val="0"/>
          <w:numId w:val="29"/>
        </w:numPr>
        <w:rPr>
          <w:highlight w:val="yellow"/>
        </w:rPr>
      </w:pPr>
      <w:r w:rsidRPr="00412033">
        <w:rPr>
          <w:highlight w:val="yellow"/>
        </w:rPr>
        <w:t xml:space="preserve">Farid, M., Fayyaz, A., Ahmed, E., </w:t>
      </w:r>
      <w:proofErr w:type="spellStart"/>
      <w:r w:rsidRPr="00412033">
        <w:rPr>
          <w:highlight w:val="yellow"/>
        </w:rPr>
        <w:t>Arooj</w:t>
      </w:r>
      <w:proofErr w:type="spellEnd"/>
      <w:r w:rsidRPr="00412033">
        <w:rPr>
          <w:highlight w:val="yellow"/>
        </w:rPr>
        <w:t>, M., Ali, S., Sarfraz, W., ... &amp; Rasheed, Z. (2022). Increase in food scarcity, agricultural challenges, and their management: Pakistan perspectives. In Managing plant production under Changing Environment (pp. 437-458). Singapore: Springer Nature Singapore.</w:t>
      </w:r>
    </w:p>
    <w:p w14:paraId="6EC8F093" w14:textId="77777777" w:rsidR="00D2574E" w:rsidRPr="00412033" w:rsidRDefault="00D2574E" w:rsidP="00D2574E">
      <w:pPr>
        <w:pStyle w:val="ListParagraph"/>
        <w:numPr>
          <w:ilvl w:val="0"/>
          <w:numId w:val="29"/>
        </w:numPr>
        <w:rPr>
          <w:highlight w:val="yellow"/>
        </w:rPr>
      </w:pPr>
      <w:r w:rsidRPr="00412033">
        <w:rPr>
          <w:highlight w:val="yellow"/>
        </w:rPr>
        <w:t xml:space="preserve">Dwivedi, A., </w:t>
      </w:r>
      <w:proofErr w:type="spellStart"/>
      <w:r w:rsidRPr="00412033">
        <w:rPr>
          <w:highlight w:val="yellow"/>
        </w:rPr>
        <w:t>Sahu</w:t>
      </w:r>
      <w:proofErr w:type="spellEnd"/>
      <w:r w:rsidRPr="00412033">
        <w:rPr>
          <w:highlight w:val="yellow"/>
        </w:rPr>
        <w:t>, S., &amp; Srivastava, A. (2024). AI-Powered Real-Time Text Editor with Multilingual Translation and Speech Recognition. In 2024 IEEE 16th International Conference on Computational Intelligence and Communication Networks (CICN) (pp. 1335-1340). IEEE.</w:t>
      </w:r>
    </w:p>
    <w:p w14:paraId="2DC220AE" w14:textId="402428D2" w:rsidR="00D2574E" w:rsidRDefault="00D2574E" w:rsidP="00D2574E">
      <w:pPr>
        <w:pStyle w:val="ListParagraph"/>
        <w:numPr>
          <w:ilvl w:val="0"/>
          <w:numId w:val="29"/>
        </w:numPr>
        <w:rPr>
          <w:highlight w:val="yellow"/>
        </w:rPr>
      </w:pPr>
      <w:proofErr w:type="spellStart"/>
      <w:r w:rsidRPr="00412033">
        <w:rPr>
          <w:highlight w:val="yellow"/>
        </w:rPr>
        <w:t>Talaviya</w:t>
      </w:r>
      <w:proofErr w:type="spellEnd"/>
      <w:r w:rsidRPr="00412033">
        <w:rPr>
          <w:highlight w:val="yellow"/>
        </w:rPr>
        <w:t xml:space="preserve">, T., Shah, D., Patel, N., </w:t>
      </w:r>
      <w:proofErr w:type="spellStart"/>
      <w:r w:rsidRPr="00412033">
        <w:rPr>
          <w:highlight w:val="yellow"/>
        </w:rPr>
        <w:t>Yagnik</w:t>
      </w:r>
      <w:proofErr w:type="spellEnd"/>
      <w:r w:rsidRPr="00412033">
        <w:rPr>
          <w:highlight w:val="yellow"/>
        </w:rPr>
        <w:t xml:space="preserve">, H., &amp; Shah, M. (2020). Implementation of artificial intelligence in agriculture for </w:t>
      </w:r>
      <w:proofErr w:type="spellStart"/>
      <w:r w:rsidRPr="00412033">
        <w:rPr>
          <w:highlight w:val="yellow"/>
        </w:rPr>
        <w:t>optimisation</w:t>
      </w:r>
      <w:proofErr w:type="spellEnd"/>
      <w:r w:rsidRPr="00412033">
        <w:rPr>
          <w:highlight w:val="yellow"/>
        </w:rPr>
        <w:t xml:space="preserve"> of irrigation and application of pesticides and herbicides. Artificial intelligence in agriculture, 4, 58-73.</w:t>
      </w:r>
    </w:p>
    <w:p w14:paraId="463ED0D6" w14:textId="6C9C3721" w:rsidR="00B8543E" w:rsidRPr="00412033" w:rsidRDefault="00B8543E" w:rsidP="00D2574E">
      <w:pPr>
        <w:pStyle w:val="ListParagraph"/>
        <w:numPr>
          <w:ilvl w:val="0"/>
          <w:numId w:val="29"/>
        </w:numPr>
        <w:rPr>
          <w:highlight w:val="yellow"/>
        </w:rPr>
      </w:pPr>
      <w:proofErr w:type="spellStart"/>
      <w:r w:rsidRPr="00412033">
        <w:rPr>
          <w:highlight w:val="yellow"/>
        </w:rPr>
        <w:lastRenderedPageBreak/>
        <w:t>Ritambara</w:t>
      </w:r>
      <w:proofErr w:type="spellEnd"/>
      <w:r w:rsidRPr="00412033">
        <w:rPr>
          <w:highlight w:val="yellow"/>
        </w:rPr>
        <w:t>, Shilpa Kaushal, and Shubham. 2024. “Frontiers of Artificial Intelligence in Agricultural Sector: Trends and Transformations”. Journal of Scientific Research and Reports 30 (10):970-80. https://doi.org/10.9734/jsrr/2024/v30i102518.</w:t>
      </w:r>
    </w:p>
    <w:p w14:paraId="2AF62BD7" w14:textId="77777777" w:rsidR="00D2574E" w:rsidRPr="001B13F8" w:rsidRDefault="00D2574E" w:rsidP="001B13F8">
      <w:pPr>
        <w:pStyle w:val="ListParagraph"/>
        <w:numPr>
          <w:ilvl w:val="0"/>
          <w:numId w:val="29"/>
        </w:numPr>
        <w:spacing w:before="120" w:after="120"/>
        <w:ind w:left="450" w:hanging="450"/>
        <w:jc w:val="both"/>
        <w:rPr>
          <w:rFonts w:ascii="Arial" w:hAnsi="Arial" w:cs="Arial"/>
          <w:sz w:val="22"/>
          <w:szCs w:val="22"/>
        </w:rPr>
      </w:pPr>
    </w:p>
    <w:p w14:paraId="2CC8E65C" w14:textId="77777777" w:rsidR="00055B88" w:rsidRPr="00953475" w:rsidRDefault="00055B88" w:rsidP="00C80B91">
      <w:pPr>
        <w:rPr>
          <w:sz w:val="24"/>
          <w:szCs w:val="24"/>
        </w:rPr>
      </w:pPr>
    </w:p>
    <w:p w14:paraId="727946E5" w14:textId="77777777" w:rsidR="0078422E" w:rsidRPr="00953475" w:rsidRDefault="0078422E" w:rsidP="00C80B91">
      <w:pPr>
        <w:rPr>
          <w:sz w:val="24"/>
          <w:szCs w:val="24"/>
        </w:rPr>
      </w:pPr>
    </w:p>
    <w:p w14:paraId="77527A95" w14:textId="77777777" w:rsidR="00A76B95" w:rsidRPr="00953475" w:rsidRDefault="00A76B95" w:rsidP="00C80B91">
      <w:pPr>
        <w:rPr>
          <w:sz w:val="24"/>
          <w:szCs w:val="24"/>
        </w:rPr>
      </w:pPr>
    </w:p>
    <w:p w14:paraId="7F023461" w14:textId="30EC4A48" w:rsidR="0005274D" w:rsidRPr="00953475" w:rsidRDefault="0005274D" w:rsidP="00C80B91">
      <w:pPr>
        <w:rPr>
          <w:sz w:val="24"/>
          <w:szCs w:val="24"/>
        </w:rPr>
      </w:pPr>
    </w:p>
    <w:sectPr w:rsidR="0005274D" w:rsidRPr="00953475" w:rsidSect="00C80B9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08A16" w16cex:dateUtc="2025-03-07T05:32:00Z"/>
  <w16cex:commentExtensible w16cex:durableId="19AE3DFF" w16cex:dateUtc="2025-03-07T05:18:00Z"/>
  <w16cex:commentExtensible w16cex:durableId="12C0A724" w16cex:dateUtc="2025-03-07T05:18:00Z"/>
  <w16cex:commentExtensible w16cex:durableId="235B00E4" w16cex:dateUtc="2025-03-07T05:19:00Z"/>
  <w16cex:commentExtensible w16cex:durableId="1DC3E242" w16cex:dateUtc="2025-03-07T05:19:00Z"/>
  <w16cex:commentExtensible w16cex:durableId="7A3443B6" w16cex:dateUtc="2025-03-07T05:20:00Z"/>
  <w16cex:commentExtensible w16cex:durableId="6B0D4FBC" w16cex:dateUtc="2025-03-07T05:21:00Z"/>
  <w16cex:commentExtensible w16cex:durableId="57FF3455" w16cex:dateUtc="2025-03-07T05:21:00Z"/>
  <w16cex:commentExtensible w16cex:durableId="3B0772FD" w16cex:dateUtc="2025-03-07T05:25:00Z"/>
  <w16cex:commentExtensible w16cex:durableId="15F48E3B" w16cex:dateUtc="2025-03-07T05:26:00Z"/>
  <w16cex:commentExtensible w16cex:durableId="7A16245F" w16cex:dateUtc="2025-03-07T05:27:00Z"/>
  <w16cex:commentExtensible w16cex:durableId="09EC748F" w16cex:dateUtc="2025-03-07T0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66DD4" w14:textId="77777777" w:rsidR="0035105D" w:rsidRDefault="0035105D" w:rsidP="00DD7337">
      <w:pPr>
        <w:spacing w:after="0" w:line="240" w:lineRule="auto"/>
      </w:pPr>
      <w:r>
        <w:separator/>
      </w:r>
    </w:p>
  </w:endnote>
  <w:endnote w:type="continuationSeparator" w:id="0">
    <w:p w14:paraId="0888F62D" w14:textId="77777777" w:rsidR="0035105D" w:rsidRDefault="0035105D" w:rsidP="00DD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7000" w14:textId="77777777" w:rsidR="00DD7337" w:rsidRDefault="00DD7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8F73F" w14:textId="77777777" w:rsidR="00DD7337" w:rsidRDefault="00DD7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9F23" w14:textId="77777777" w:rsidR="00DD7337" w:rsidRDefault="00DD7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5208B" w14:textId="77777777" w:rsidR="0035105D" w:rsidRDefault="0035105D" w:rsidP="00DD7337">
      <w:pPr>
        <w:spacing w:after="0" w:line="240" w:lineRule="auto"/>
      </w:pPr>
      <w:r>
        <w:separator/>
      </w:r>
    </w:p>
  </w:footnote>
  <w:footnote w:type="continuationSeparator" w:id="0">
    <w:p w14:paraId="639C0CED" w14:textId="77777777" w:rsidR="0035105D" w:rsidRDefault="0035105D" w:rsidP="00DD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FC0D" w14:textId="6F04A8E5" w:rsidR="00DD7337" w:rsidRDefault="0035105D">
    <w:pPr>
      <w:pStyle w:val="Header"/>
    </w:pPr>
    <w:r>
      <w:rPr>
        <w:noProof/>
      </w:rPr>
      <w:pict w14:anchorId="31323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27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B941" w14:textId="35A7EAE4" w:rsidR="00DD7337" w:rsidRDefault="0035105D">
    <w:pPr>
      <w:pStyle w:val="Header"/>
    </w:pPr>
    <w:r>
      <w:rPr>
        <w:noProof/>
      </w:rPr>
      <w:pict w14:anchorId="76EB2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27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A59B" w14:textId="6D2EDF78" w:rsidR="00DD7337" w:rsidRDefault="0035105D">
    <w:pPr>
      <w:pStyle w:val="Header"/>
    </w:pPr>
    <w:r>
      <w:rPr>
        <w:noProof/>
      </w:rPr>
      <w:pict w14:anchorId="405DE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727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8C3"/>
    <w:multiLevelType w:val="multilevel"/>
    <w:tmpl w:val="38D2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92DF9"/>
    <w:multiLevelType w:val="multilevel"/>
    <w:tmpl w:val="E29E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503F"/>
    <w:multiLevelType w:val="multilevel"/>
    <w:tmpl w:val="8434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F6A9E"/>
    <w:multiLevelType w:val="multilevel"/>
    <w:tmpl w:val="0D62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06F58"/>
    <w:multiLevelType w:val="multilevel"/>
    <w:tmpl w:val="98C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8123A"/>
    <w:multiLevelType w:val="multilevel"/>
    <w:tmpl w:val="FABCA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07D1D"/>
    <w:multiLevelType w:val="multilevel"/>
    <w:tmpl w:val="15B0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D1E5A"/>
    <w:multiLevelType w:val="multilevel"/>
    <w:tmpl w:val="31F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537D1"/>
    <w:multiLevelType w:val="hybridMultilevel"/>
    <w:tmpl w:val="85D6D2B2"/>
    <w:lvl w:ilvl="0" w:tplc="90BE6E4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4284F"/>
    <w:multiLevelType w:val="hybridMultilevel"/>
    <w:tmpl w:val="FC3ACA92"/>
    <w:lvl w:ilvl="0" w:tplc="A34647D0">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65557"/>
    <w:multiLevelType w:val="multilevel"/>
    <w:tmpl w:val="628A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D6C3C"/>
    <w:multiLevelType w:val="multilevel"/>
    <w:tmpl w:val="F9C6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B2583"/>
    <w:multiLevelType w:val="multilevel"/>
    <w:tmpl w:val="8DB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7244D"/>
    <w:multiLevelType w:val="multilevel"/>
    <w:tmpl w:val="C304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3782D"/>
    <w:multiLevelType w:val="multilevel"/>
    <w:tmpl w:val="3E70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40064"/>
    <w:multiLevelType w:val="multilevel"/>
    <w:tmpl w:val="7498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F75B7"/>
    <w:multiLevelType w:val="multilevel"/>
    <w:tmpl w:val="8FA6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A72AE"/>
    <w:multiLevelType w:val="multilevel"/>
    <w:tmpl w:val="B77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D26E3"/>
    <w:multiLevelType w:val="multilevel"/>
    <w:tmpl w:val="1D0A51D8"/>
    <w:lvl w:ilvl="0">
      <w:start w:val="1"/>
      <w:numFmt w:val="decimal"/>
      <w:lvlText w:val="%1."/>
      <w:lvlJc w:val="left"/>
      <w:pPr>
        <w:tabs>
          <w:tab w:val="num" w:pos="720"/>
        </w:tabs>
        <w:ind w:left="720" w:hanging="360"/>
      </w:pPr>
      <w:rPr>
        <w:rFonts w:hint="default"/>
        <w:b w:val="0"/>
        <w:bCs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15C75"/>
    <w:multiLevelType w:val="multilevel"/>
    <w:tmpl w:val="76E6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86D54"/>
    <w:multiLevelType w:val="multilevel"/>
    <w:tmpl w:val="DFF4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6F2390"/>
    <w:multiLevelType w:val="multilevel"/>
    <w:tmpl w:val="23745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EB48F7"/>
    <w:multiLevelType w:val="hybridMultilevel"/>
    <w:tmpl w:val="85D6D2B2"/>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484CB1"/>
    <w:multiLevelType w:val="multilevel"/>
    <w:tmpl w:val="C332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554B0"/>
    <w:multiLevelType w:val="multilevel"/>
    <w:tmpl w:val="53F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1A2FD5"/>
    <w:multiLevelType w:val="multilevel"/>
    <w:tmpl w:val="EDDCB10E"/>
    <w:lvl w:ilvl="0">
      <w:start w:val="1"/>
      <w:numFmt w:val="lowerLetter"/>
      <w:lvlText w:val="%1)"/>
      <w:lvlJc w:val="left"/>
      <w:pPr>
        <w:tabs>
          <w:tab w:val="num" w:pos="720"/>
        </w:tabs>
        <w:ind w:left="720" w:hanging="360"/>
      </w:pPr>
      <w:rPr>
        <w:rFonts w:ascii="Times New Roman" w:eastAsiaTheme="minorHAnsi" w:hAnsi="Times New Roman" w:cs="Times New Roman"/>
        <w:b/>
        <w:bCs/>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90F09"/>
    <w:multiLevelType w:val="multilevel"/>
    <w:tmpl w:val="018E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A793A"/>
    <w:multiLevelType w:val="multilevel"/>
    <w:tmpl w:val="0FE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2176D"/>
    <w:multiLevelType w:val="hybridMultilevel"/>
    <w:tmpl w:val="536E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E62DD"/>
    <w:multiLevelType w:val="hybridMultilevel"/>
    <w:tmpl w:val="7B700DAC"/>
    <w:lvl w:ilvl="0" w:tplc="50B2579E">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13F28"/>
    <w:multiLevelType w:val="multilevel"/>
    <w:tmpl w:val="2894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A314DB"/>
    <w:multiLevelType w:val="multilevel"/>
    <w:tmpl w:val="994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208C8"/>
    <w:multiLevelType w:val="multilevel"/>
    <w:tmpl w:val="0F80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F05C86"/>
    <w:multiLevelType w:val="multilevel"/>
    <w:tmpl w:val="BAAE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12470"/>
    <w:multiLevelType w:val="multilevel"/>
    <w:tmpl w:val="246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9"/>
  </w:num>
  <w:num w:numId="4">
    <w:abstractNumId w:val="1"/>
  </w:num>
  <w:num w:numId="5">
    <w:abstractNumId w:val="27"/>
  </w:num>
  <w:num w:numId="6">
    <w:abstractNumId w:val="34"/>
  </w:num>
  <w:num w:numId="7">
    <w:abstractNumId w:val="12"/>
  </w:num>
  <w:num w:numId="8">
    <w:abstractNumId w:val="31"/>
  </w:num>
  <w:num w:numId="9">
    <w:abstractNumId w:val="14"/>
  </w:num>
  <w:num w:numId="10">
    <w:abstractNumId w:val="3"/>
  </w:num>
  <w:num w:numId="11">
    <w:abstractNumId w:val="24"/>
  </w:num>
  <w:num w:numId="12">
    <w:abstractNumId w:val="7"/>
  </w:num>
  <w:num w:numId="13">
    <w:abstractNumId w:val="20"/>
  </w:num>
  <w:num w:numId="14">
    <w:abstractNumId w:val="10"/>
  </w:num>
  <w:num w:numId="15">
    <w:abstractNumId w:val="13"/>
  </w:num>
  <w:num w:numId="16">
    <w:abstractNumId w:val="11"/>
  </w:num>
  <w:num w:numId="17">
    <w:abstractNumId w:val="16"/>
  </w:num>
  <w:num w:numId="18">
    <w:abstractNumId w:val="32"/>
  </w:num>
  <w:num w:numId="19">
    <w:abstractNumId w:val="25"/>
  </w:num>
  <w:num w:numId="20">
    <w:abstractNumId w:val="26"/>
  </w:num>
  <w:num w:numId="21">
    <w:abstractNumId w:val="33"/>
  </w:num>
  <w:num w:numId="22">
    <w:abstractNumId w:val="2"/>
  </w:num>
  <w:num w:numId="23">
    <w:abstractNumId w:val="30"/>
  </w:num>
  <w:num w:numId="24">
    <w:abstractNumId w:val="15"/>
  </w:num>
  <w:num w:numId="25">
    <w:abstractNumId w:val="4"/>
  </w:num>
  <w:num w:numId="26">
    <w:abstractNumId w:val="17"/>
  </w:num>
  <w:num w:numId="27">
    <w:abstractNumId w:val="23"/>
  </w:num>
  <w:num w:numId="28">
    <w:abstractNumId w:val="6"/>
  </w:num>
  <w:num w:numId="29">
    <w:abstractNumId w:val="18"/>
  </w:num>
  <w:num w:numId="30">
    <w:abstractNumId w:val="8"/>
  </w:num>
  <w:num w:numId="31">
    <w:abstractNumId w:val="29"/>
  </w:num>
  <w:num w:numId="32">
    <w:abstractNumId w:val="28"/>
  </w:num>
  <w:num w:numId="33">
    <w:abstractNumId w:val="21"/>
  </w:num>
  <w:num w:numId="34">
    <w:abstractNumId w:val="2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2tLQwMTUzNTc2N7JQ0lEKTi0uzszPAykwrAUAlxYXQywAAAA="/>
  </w:docVars>
  <w:rsids>
    <w:rsidRoot w:val="0005274D"/>
    <w:rsid w:val="000431B8"/>
    <w:rsid w:val="0005274D"/>
    <w:rsid w:val="00055B88"/>
    <w:rsid w:val="000B25E6"/>
    <w:rsid w:val="000F06E8"/>
    <w:rsid w:val="00112FBB"/>
    <w:rsid w:val="001A6B31"/>
    <w:rsid w:val="001B13F8"/>
    <w:rsid w:val="001E114B"/>
    <w:rsid w:val="00223137"/>
    <w:rsid w:val="002A0E09"/>
    <w:rsid w:val="002A0F96"/>
    <w:rsid w:val="002B620C"/>
    <w:rsid w:val="002F2240"/>
    <w:rsid w:val="003400D6"/>
    <w:rsid w:val="0035105D"/>
    <w:rsid w:val="003B345F"/>
    <w:rsid w:val="003D36FC"/>
    <w:rsid w:val="003E0593"/>
    <w:rsid w:val="003F4A5F"/>
    <w:rsid w:val="00412033"/>
    <w:rsid w:val="00413B9F"/>
    <w:rsid w:val="004B2960"/>
    <w:rsid w:val="004F5008"/>
    <w:rsid w:val="004F74AE"/>
    <w:rsid w:val="00512E18"/>
    <w:rsid w:val="00556FC1"/>
    <w:rsid w:val="005A2D04"/>
    <w:rsid w:val="00605EDB"/>
    <w:rsid w:val="00651C19"/>
    <w:rsid w:val="00693A2D"/>
    <w:rsid w:val="007131ED"/>
    <w:rsid w:val="00721513"/>
    <w:rsid w:val="00750C71"/>
    <w:rsid w:val="00766810"/>
    <w:rsid w:val="0078422E"/>
    <w:rsid w:val="00824771"/>
    <w:rsid w:val="008B79F3"/>
    <w:rsid w:val="00902C35"/>
    <w:rsid w:val="00917B68"/>
    <w:rsid w:val="00937D3D"/>
    <w:rsid w:val="00953475"/>
    <w:rsid w:val="00970BCB"/>
    <w:rsid w:val="00980101"/>
    <w:rsid w:val="00981BA2"/>
    <w:rsid w:val="00A207EF"/>
    <w:rsid w:val="00A76B95"/>
    <w:rsid w:val="00B26F1A"/>
    <w:rsid w:val="00B8543E"/>
    <w:rsid w:val="00C20A71"/>
    <w:rsid w:val="00C55A12"/>
    <w:rsid w:val="00C80B91"/>
    <w:rsid w:val="00CE7883"/>
    <w:rsid w:val="00D15680"/>
    <w:rsid w:val="00D2574E"/>
    <w:rsid w:val="00DD42B3"/>
    <w:rsid w:val="00DD7337"/>
    <w:rsid w:val="00E51EAC"/>
    <w:rsid w:val="00EA1DAC"/>
    <w:rsid w:val="00EA6A0B"/>
    <w:rsid w:val="00F46C24"/>
    <w:rsid w:val="00F835A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1E5C2"/>
  <w15:chartTrackingRefBased/>
  <w15:docId w15:val="{88E6EFC6-6012-4ADD-B46B-4ED47203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6"/>
        <w:szCs w:val="26"/>
        <w:lang w:val="en-US" w:eastAsia="en-US" w:bidi="mr-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7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05274D"/>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05274D"/>
    <w:pPr>
      <w:keepNext/>
      <w:keepLines/>
      <w:spacing w:before="160" w:after="80"/>
      <w:outlineLvl w:val="2"/>
    </w:pPr>
    <w:rPr>
      <w:rFonts w:asciiTheme="minorHAnsi" w:eastAsiaTheme="majorEastAsia" w:hAnsiTheme="minorHAnsi"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05274D"/>
    <w:pPr>
      <w:keepNext/>
      <w:keepLines/>
      <w:spacing w:before="80" w:after="40"/>
      <w:outlineLvl w:val="3"/>
    </w:pPr>
    <w:rPr>
      <w:rFonts w:asciiTheme="minorHAnsi" w:eastAsiaTheme="majorEastAsia" w:hAnsiTheme="minorHAnsi" w:cstheme="majorBidi"/>
      <w:i/>
      <w:iCs/>
      <w:color w:val="365F91" w:themeColor="accent1" w:themeShade="BF"/>
      <w:szCs w:val="23"/>
    </w:rPr>
  </w:style>
  <w:style w:type="paragraph" w:styleId="Heading5">
    <w:name w:val="heading 5"/>
    <w:basedOn w:val="Normal"/>
    <w:next w:val="Normal"/>
    <w:link w:val="Heading5Char"/>
    <w:uiPriority w:val="9"/>
    <w:semiHidden/>
    <w:unhideWhenUsed/>
    <w:qFormat/>
    <w:rsid w:val="0005274D"/>
    <w:pPr>
      <w:keepNext/>
      <w:keepLines/>
      <w:spacing w:before="80" w:after="40"/>
      <w:outlineLvl w:val="4"/>
    </w:pPr>
    <w:rPr>
      <w:rFonts w:asciiTheme="minorHAnsi" w:eastAsiaTheme="majorEastAsia" w:hAnsiTheme="minorHAnsi" w:cstheme="majorBidi"/>
      <w:color w:val="365F91" w:themeColor="accent1" w:themeShade="BF"/>
      <w:szCs w:val="23"/>
    </w:rPr>
  </w:style>
  <w:style w:type="paragraph" w:styleId="Heading6">
    <w:name w:val="heading 6"/>
    <w:basedOn w:val="Normal"/>
    <w:next w:val="Normal"/>
    <w:link w:val="Heading6Char"/>
    <w:uiPriority w:val="9"/>
    <w:semiHidden/>
    <w:unhideWhenUsed/>
    <w:qFormat/>
    <w:rsid w:val="0005274D"/>
    <w:pPr>
      <w:keepNext/>
      <w:keepLines/>
      <w:spacing w:before="40" w:after="0"/>
      <w:outlineLvl w:val="5"/>
    </w:pPr>
    <w:rPr>
      <w:rFonts w:asciiTheme="minorHAnsi" w:eastAsiaTheme="majorEastAsia" w:hAnsiTheme="minorHAnsi" w:cstheme="majorBidi"/>
      <w:i/>
      <w:iCs/>
      <w:color w:val="595959" w:themeColor="text1" w:themeTint="A6"/>
      <w:szCs w:val="23"/>
    </w:rPr>
  </w:style>
  <w:style w:type="paragraph" w:styleId="Heading7">
    <w:name w:val="heading 7"/>
    <w:basedOn w:val="Normal"/>
    <w:next w:val="Normal"/>
    <w:link w:val="Heading7Char"/>
    <w:uiPriority w:val="9"/>
    <w:semiHidden/>
    <w:unhideWhenUsed/>
    <w:qFormat/>
    <w:rsid w:val="0005274D"/>
    <w:pPr>
      <w:keepNext/>
      <w:keepLines/>
      <w:spacing w:before="40" w:after="0"/>
      <w:outlineLvl w:val="6"/>
    </w:pPr>
    <w:rPr>
      <w:rFonts w:asciiTheme="minorHAnsi" w:eastAsiaTheme="majorEastAsia" w:hAnsiTheme="minorHAnsi" w:cstheme="majorBidi"/>
      <w:color w:val="595959" w:themeColor="text1" w:themeTint="A6"/>
      <w:szCs w:val="23"/>
    </w:rPr>
  </w:style>
  <w:style w:type="paragraph" w:styleId="Heading8">
    <w:name w:val="heading 8"/>
    <w:basedOn w:val="Normal"/>
    <w:next w:val="Normal"/>
    <w:link w:val="Heading8Char"/>
    <w:uiPriority w:val="9"/>
    <w:semiHidden/>
    <w:unhideWhenUsed/>
    <w:qFormat/>
    <w:rsid w:val="0005274D"/>
    <w:pPr>
      <w:keepNext/>
      <w:keepLines/>
      <w:spacing w:after="0"/>
      <w:outlineLvl w:val="7"/>
    </w:pPr>
    <w:rPr>
      <w:rFonts w:asciiTheme="minorHAnsi" w:eastAsiaTheme="majorEastAsia" w:hAnsiTheme="minorHAnsi" w:cstheme="majorBidi"/>
      <w:i/>
      <w:iCs/>
      <w:color w:val="272727" w:themeColor="text1" w:themeTint="D8"/>
      <w:szCs w:val="23"/>
    </w:rPr>
  </w:style>
  <w:style w:type="paragraph" w:styleId="Heading9">
    <w:name w:val="heading 9"/>
    <w:basedOn w:val="Normal"/>
    <w:next w:val="Normal"/>
    <w:link w:val="Heading9Char"/>
    <w:uiPriority w:val="9"/>
    <w:semiHidden/>
    <w:unhideWhenUsed/>
    <w:qFormat/>
    <w:rsid w:val="0005274D"/>
    <w:pPr>
      <w:keepNext/>
      <w:keepLines/>
      <w:spacing w:after="0"/>
      <w:outlineLvl w:val="8"/>
    </w:pPr>
    <w:rPr>
      <w:rFonts w:asciiTheme="minorHAnsi" w:eastAsiaTheme="majorEastAsia" w:hAnsiTheme="minorHAnsi" w:cstheme="majorBidi"/>
      <w:color w:val="272727" w:themeColor="text1" w:themeTint="D8"/>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74D"/>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05274D"/>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05274D"/>
    <w:rPr>
      <w:rFonts w:asciiTheme="minorHAnsi" w:eastAsiaTheme="majorEastAsia" w:hAnsiTheme="minorHAnsi"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05274D"/>
    <w:rPr>
      <w:rFonts w:asciiTheme="minorHAnsi" w:eastAsiaTheme="majorEastAsia" w:hAnsiTheme="minorHAnsi" w:cstheme="majorBidi"/>
      <w:i/>
      <w:iCs/>
      <w:color w:val="365F91" w:themeColor="accent1" w:themeShade="BF"/>
      <w:szCs w:val="23"/>
    </w:rPr>
  </w:style>
  <w:style w:type="character" w:customStyle="1" w:styleId="Heading5Char">
    <w:name w:val="Heading 5 Char"/>
    <w:basedOn w:val="DefaultParagraphFont"/>
    <w:link w:val="Heading5"/>
    <w:uiPriority w:val="9"/>
    <w:semiHidden/>
    <w:rsid w:val="0005274D"/>
    <w:rPr>
      <w:rFonts w:asciiTheme="minorHAnsi" w:eastAsiaTheme="majorEastAsia" w:hAnsiTheme="minorHAnsi" w:cstheme="majorBidi"/>
      <w:color w:val="365F91" w:themeColor="accent1" w:themeShade="BF"/>
      <w:szCs w:val="23"/>
    </w:rPr>
  </w:style>
  <w:style w:type="character" w:customStyle="1" w:styleId="Heading6Char">
    <w:name w:val="Heading 6 Char"/>
    <w:basedOn w:val="DefaultParagraphFont"/>
    <w:link w:val="Heading6"/>
    <w:uiPriority w:val="9"/>
    <w:semiHidden/>
    <w:rsid w:val="0005274D"/>
    <w:rPr>
      <w:rFonts w:asciiTheme="minorHAnsi" w:eastAsiaTheme="majorEastAsia" w:hAnsiTheme="minorHAnsi" w:cstheme="majorBidi"/>
      <w:i/>
      <w:iCs/>
      <w:color w:val="595959" w:themeColor="text1" w:themeTint="A6"/>
      <w:szCs w:val="23"/>
    </w:rPr>
  </w:style>
  <w:style w:type="character" w:customStyle="1" w:styleId="Heading7Char">
    <w:name w:val="Heading 7 Char"/>
    <w:basedOn w:val="DefaultParagraphFont"/>
    <w:link w:val="Heading7"/>
    <w:uiPriority w:val="9"/>
    <w:semiHidden/>
    <w:rsid w:val="0005274D"/>
    <w:rPr>
      <w:rFonts w:asciiTheme="minorHAnsi" w:eastAsiaTheme="majorEastAsia" w:hAnsiTheme="minorHAnsi" w:cstheme="majorBidi"/>
      <w:color w:val="595959" w:themeColor="text1" w:themeTint="A6"/>
      <w:szCs w:val="23"/>
    </w:rPr>
  </w:style>
  <w:style w:type="character" w:customStyle="1" w:styleId="Heading8Char">
    <w:name w:val="Heading 8 Char"/>
    <w:basedOn w:val="DefaultParagraphFont"/>
    <w:link w:val="Heading8"/>
    <w:uiPriority w:val="9"/>
    <w:semiHidden/>
    <w:rsid w:val="0005274D"/>
    <w:rPr>
      <w:rFonts w:asciiTheme="minorHAnsi" w:eastAsiaTheme="majorEastAsia" w:hAnsiTheme="minorHAnsi" w:cstheme="majorBidi"/>
      <w:i/>
      <w:iCs/>
      <w:color w:val="272727" w:themeColor="text1" w:themeTint="D8"/>
      <w:szCs w:val="23"/>
    </w:rPr>
  </w:style>
  <w:style w:type="character" w:customStyle="1" w:styleId="Heading9Char">
    <w:name w:val="Heading 9 Char"/>
    <w:basedOn w:val="DefaultParagraphFont"/>
    <w:link w:val="Heading9"/>
    <w:uiPriority w:val="9"/>
    <w:semiHidden/>
    <w:rsid w:val="0005274D"/>
    <w:rPr>
      <w:rFonts w:asciiTheme="minorHAnsi" w:eastAsiaTheme="majorEastAsia" w:hAnsiTheme="minorHAnsi" w:cstheme="majorBidi"/>
      <w:color w:val="272727" w:themeColor="text1" w:themeTint="D8"/>
      <w:szCs w:val="23"/>
    </w:rPr>
  </w:style>
  <w:style w:type="paragraph" w:styleId="Title">
    <w:name w:val="Title"/>
    <w:basedOn w:val="Normal"/>
    <w:next w:val="Normal"/>
    <w:link w:val="TitleChar"/>
    <w:uiPriority w:val="10"/>
    <w:qFormat/>
    <w:rsid w:val="000527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527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5274D"/>
    <w:pPr>
      <w:numPr>
        <w:ilvl w:val="1"/>
      </w:numPr>
      <w:spacing w:after="160"/>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5274D"/>
    <w:rPr>
      <w:rFonts w:asciiTheme="minorHAnsi" w:eastAsiaTheme="majorEastAsia" w:hAnsiTheme="minorHAnsi" w:cstheme="majorBidi"/>
      <w:color w:val="595959" w:themeColor="text1" w:themeTint="A6"/>
      <w:spacing w:val="15"/>
      <w:sz w:val="28"/>
      <w:szCs w:val="25"/>
    </w:rPr>
  </w:style>
  <w:style w:type="paragraph" w:styleId="Quote">
    <w:name w:val="Quote"/>
    <w:basedOn w:val="Normal"/>
    <w:next w:val="Normal"/>
    <w:link w:val="QuoteChar"/>
    <w:uiPriority w:val="29"/>
    <w:qFormat/>
    <w:rsid w:val="0005274D"/>
    <w:pPr>
      <w:spacing w:before="160" w:after="160"/>
      <w:jc w:val="center"/>
    </w:pPr>
    <w:rPr>
      <w:i/>
      <w:iCs/>
      <w:color w:val="404040" w:themeColor="text1" w:themeTint="BF"/>
      <w:szCs w:val="23"/>
    </w:rPr>
  </w:style>
  <w:style w:type="character" w:customStyle="1" w:styleId="QuoteChar">
    <w:name w:val="Quote Char"/>
    <w:basedOn w:val="DefaultParagraphFont"/>
    <w:link w:val="Quote"/>
    <w:uiPriority w:val="29"/>
    <w:rsid w:val="0005274D"/>
    <w:rPr>
      <w:i/>
      <w:iCs/>
      <w:color w:val="404040" w:themeColor="text1" w:themeTint="BF"/>
      <w:szCs w:val="23"/>
    </w:rPr>
  </w:style>
  <w:style w:type="paragraph" w:styleId="ListParagraph">
    <w:name w:val="List Paragraph"/>
    <w:basedOn w:val="Normal"/>
    <w:uiPriority w:val="34"/>
    <w:qFormat/>
    <w:rsid w:val="0005274D"/>
    <w:pPr>
      <w:ind w:left="720"/>
      <w:contextualSpacing/>
    </w:pPr>
    <w:rPr>
      <w:szCs w:val="23"/>
    </w:rPr>
  </w:style>
  <w:style w:type="character" w:styleId="IntenseEmphasis">
    <w:name w:val="Intense Emphasis"/>
    <w:basedOn w:val="DefaultParagraphFont"/>
    <w:uiPriority w:val="21"/>
    <w:qFormat/>
    <w:rsid w:val="0005274D"/>
    <w:rPr>
      <w:i/>
      <w:iCs/>
      <w:color w:val="365F91" w:themeColor="accent1" w:themeShade="BF"/>
    </w:rPr>
  </w:style>
  <w:style w:type="paragraph" w:styleId="IntenseQuote">
    <w:name w:val="Intense Quote"/>
    <w:basedOn w:val="Normal"/>
    <w:next w:val="Normal"/>
    <w:link w:val="IntenseQuoteChar"/>
    <w:uiPriority w:val="30"/>
    <w:qFormat/>
    <w:rsid w:val="000527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Cs w:val="23"/>
    </w:rPr>
  </w:style>
  <w:style w:type="character" w:customStyle="1" w:styleId="IntenseQuoteChar">
    <w:name w:val="Intense Quote Char"/>
    <w:basedOn w:val="DefaultParagraphFont"/>
    <w:link w:val="IntenseQuote"/>
    <w:uiPriority w:val="30"/>
    <w:rsid w:val="0005274D"/>
    <w:rPr>
      <w:i/>
      <w:iCs/>
      <w:color w:val="365F91" w:themeColor="accent1" w:themeShade="BF"/>
      <w:szCs w:val="23"/>
    </w:rPr>
  </w:style>
  <w:style w:type="character" w:styleId="IntenseReference">
    <w:name w:val="Intense Reference"/>
    <w:basedOn w:val="DefaultParagraphFont"/>
    <w:uiPriority w:val="32"/>
    <w:qFormat/>
    <w:rsid w:val="0005274D"/>
    <w:rPr>
      <w:b/>
      <w:bCs/>
      <w:smallCaps/>
      <w:color w:val="365F91" w:themeColor="accent1" w:themeShade="BF"/>
      <w:spacing w:val="5"/>
    </w:rPr>
  </w:style>
  <w:style w:type="character" w:styleId="Hyperlink">
    <w:name w:val="Hyperlink"/>
    <w:basedOn w:val="DefaultParagraphFont"/>
    <w:uiPriority w:val="99"/>
    <w:unhideWhenUsed/>
    <w:rsid w:val="00C80B91"/>
    <w:rPr>
      <w:color w:val="0000FF" w:themeColor="hyperlink"/>
      <w:u w:val="single"/>
    </w:rPr>
  </w:style>
  <w:style w:type="character" w:styleId="UnresolvedMention">
    <w:name w:val="Unresolved Mention"/>
    <w:basedOn w:val="DefaultParagraphFont"/>
    <w:uiPriority w:val="99"/>
    <w:semiHidden/>
    <w:unhideWhenUsed/>
    <w:rsid w:val="00C80B91"/>
    <w:rPr>
      <w:color w:val="605E5C"/>
      <w:shd w:val="clear" w:color="auto" w:fill="E1DFDD"/>
    </w:rPr>
  </w:style>
  <w:style w:type="paragraph" w:styleId="Header">
    <w:name w:val="header"/>
    <w:basedOn w:val="Normal"/>
    <w:link w:val="HeaderChar"/>
    <w:uiPriority w:val="99"/>
    <w:unhideWhenUsed/>
    <w:rsid w:val="00DD7337"/>
    <w:pPr>
      <w:tabs>
        <w:tab w:val="center" w:pos="4680"/>
        <w:tab w:val="right" w:pos="9360"/>
      </w:tabs>
      <w:spacing w:after="0" w:line="240" w:lineRule="auto"/>
    </w:pPr>
    <w:rPr>
      <w:szCs w:val="23"/>
    </w:rPr>
  </w:style>
  <w:style w:type="character" w:customStyle="1" w:styleId="HeaderChar">
    <w:name w:val="Header Char"/>
    <w:basedOn w:val="DefaultParagraphFont"/>
    <w:link w:val="Header"/>
    <w:uiPriority w:val="99"/>
    <w:rsid w:val="00DD7337"/>
    <w:rPr>
      <w:szCs w:val="23"/>
    </w:rPr>
  </w:style>
  <w:style w:type="paragraph" w:styleId="Footer">
    <w:name w:val="footer"/>
    <w:basedOn w:val="Normal"/>
    <w:link w:val="FooterChar"/>
    <w:uiPriority w:val="99"/>
    <w:unhideWhenUsed/>
    <w:rsid w:val="00DD7337"/>
    <w:pPr>
      <w:tabs>
        <w:tab w:val="center" w:pos="4680"/>
        <w:tab w:val="right" w:pos="9360"/>
      </w:tabs>
      <w:spacing w:after="0" w:line="240" w:lineRule="auto"/>
    </w:pPr>
    <w:rPr>
      <w:szCs w:val="23"/>
    </w:rPr>
  </w:style>
  <w:style w:type="character" w:customStyle="1" w:styleId="FooterChar">
    <w:name w:val="Footer Char"/>
    <w:basedOn w:val="DefaultParagraphFont"/>
    <w:link w:val="Footer"/>
    <w:uiPriority w:val="99"/>
    <w:rsid w:val="00DD7337"/>
    <w:rPr>
      <w:szCs w:val="23"/>
    </w:rPr>
  </w:style>
  <w:style w:type="character" w:styleId="CommentReference">
    <w:name w:val="annotation reference"/>
    <w:basedOn w:val="DefaultParagraphFont"/>
    <w:uiPriority w:val="99"/>
    <w:semiHidden/>
    <w:unhideWhenUsed/>
    <w:rsid w:val="002A0F96"/>
    <w:rPr>
      <w:sz w:val="16"/>
      <w:szCs w:val="16"/>
    </w:rPr>
  </w:style>
  <w:style w:type="paragraph" w:styleId="CommentText">
    <w:name w:val="annotation text"/>
    <w:basedOn w:val="Normal"/>
    <w:link w:val="CommentTextChar"/>
    <w:uiPriority w:val="99"/>
    <w:unhideWhenUsed/>
    <w:rsid w:val="002A0F96"/>
    <w:pPr>
      <w:spacing w:line="240" w:lineRule="auto"/>
    </w:pPr>
    <w:rPr>
      <w:sz w:val="20"/>
      <w:szCs w:val="18"/>
    </w:rPr>
  </w:style>
  <w:style w:type="character" w:customStyle="1" w:styleId="CommentTextChar">
    <w:name w:val="Comment Text Char"/>
    <w:basedOn w:val="DefaultParagraphFont"/>
    <w:link w:val="CommentText"/>
    <w:uiPriority w:val="99"/>
    <w:rsid w:val="002A0F96"/>
    <w:rPr>
      <w:sz w:val="20"/>
      <w:szCs w:val="18"/>
    </w:rPr>
  </w:style>
  <w:style w:type="paragraph" w:styleId="CommentSubject">
    <w:name w:val="annotation subject"/>
    <w:basedOn w:val="CommentText"/>
    <w:next w:val="CommentText"/>
    <w:link w:val="CommentSubjectChar"/>
    <w:uiPriority w:val="99"/>
    <w:semiHidden/>
    <w:unhideWhenUsed/>
    <w:rsid w:val="002A0F96"/>
    <w:rPr>
      <w:b/>
      <w:bCs/>
    </w:rPr>
  </w:style>
  <w:style w:type="character" w:customStyle="1" w:styleId="CommentSubjectChar">
    <w:name w:val="Comment Subject Char"/>
    <w:basedOn w:val="CommentTextChar"/>
    <w:link w:val="CommentSubject"/>
    <w:uiPriority w:val="99"/>
    <w:semiHidden/>
    <w:rsid w:val="002A0F96"/>
    <w:rPr>
      <w:b/>
      <w:bCs/>
      <w:sz w:val="20"/>
      <w:szCs w:val="18"/>
    </w:rPr>
  </w:style>
  <w:style w:type="paragraph" w:styleId="BalloonText">
    <w:name w:val="Balloon Text"/>
    <w:basedOn w:val="Normal"/>
    <w:link w:val="BalloonTextChar"/>
    <w:uiPriority w:val="99"/>
    <w:semiHidden/>
    <w:unhideWhenUsed/>
    <w:rsid w:val="00766810"/>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766810"/>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115">
      <w:bodyDiv w:val="1"/>
      <w:marLeft w:val="0"/>
      <w:marRight w:val="0"/>
      <w:marTop w:val="0"/>
      <w:marBottom w:val="0"/>
      <w:divBdr>
        <w:top w:val="none" w:sz="0" w:space="0" w:color="auto"/>
        <w:left w:val="none" w:sz="0" w:space="0" w:color="auto"/>
        <w:bottom w:val="none" w:sz="0" w:space="0" w:color="auto"/>
        <w:right w:val="none" w:sz="0" w:space="0" w:color="auto"/>
      </w:divBdr>
    </w:div>
    <w:div w:id="36975838">
      <w:bodyDiv w:val="1"/>
      <w:marLeft w:val="0"/>
      <w:marRight w:val="0"/>
      <w:marTop w:val="0"/>
      <w:marBottom w:val="0"/>
      <w:divBdr>
        <w:top w:val="none" w:sz="0" w:space="0" w:color="auto"/>
        <w:left w:val="none" w:sz="0" w:space="0" w:color="auto"/>
        <w:bottom w:val="none" w:sz="0" w:space="0" w:color="auto"/>
        <w:right w:val="none" w:sz="0" w:space="0" w:color="auto"/>
      </w:divBdr>
    </w:div>
    <w:div w:id="63141488">
      <w:bodyDiv w:val="1"/>
      <w:marLeft w:val="0"/>
      <w:marRight w:val="0"/>
      <w:marTop w:val="0"/>
      <w:marBottom w:val="0"/>
      <w:divBdr>
        <w:top w:val="none" w:sz="0" w:space="0" w:color="auto"/>
        <w:left w:val="none" w:sz="0" w:space="0" w:color="auto"/>
        <w:bottom w:val="none" w:sz="0" w:space="0" w:color="auto"/>
        <w:right w:val="none" w:sz="0" w:space="0" w:color="auto"/>
      </w:divBdr>
    </w:div>
    <w:div w:id="64649567">
      <w:bodyDiv w:val="1"/>
      <w:marLeft w:val="0"/>
      <w:marRight w:val="0"/>
      <w:marTop w:val="0"/>
      <w:marBottom w:val="0"/>
      <w:divBdr>
        <w:top w:val="none" w:sz="0" w:space="0" w:color="auto"/>
        <w:left w:val="none" w:sz="0" w:space="0" w:color="auto"/>
        <w:bottom w:val="none" w:sz="0" w:space="0" w:color="auto"/>
        <w:right w:val="none" w:sz="0" w:space="0" w:color="auto"/>
      </w:divBdr>
    </w:div>
    <w:div w:id="70547892">
      <w:bodyDiv w:val="1"/>
      <w:marLeft w:val="0"/>
      <w:marRight w:val="0"/>
      <w:marTop w:val="0"/>
      <w:marBottom w:val="0"/>
      <w:divBdr>
        <w:top w:val="none" w:sz="0" w:space="0" w:color="auto"/>
        <w:left w:val="none" w:sz="0" w:space="0" w:color="auto"/>
        <w:bottom w:val="none" w:sz="0" w:space="0" w:color="auto"/>
        <w:right w:val="none" w:sz="0" w:space="0" w:color="auto"/>
      </w:divBdr>
    </w:div>
    <w:div w:id="182717216">
      <w:bodyDiv w:val="1"/>
      <w:marLeft w:val="0"/>
      <w:marRight w:val="0"/>
      <w:marTop w:val="0"/>
      <w:marBottom w:val="0"/>
      <w:divBdr>
        <w:top w:val="none" w:sz="0" w:space="0" w:color="auto"/>
        <w:left w:val="none" w:sz="0" w:space="0" w:color="auto"/>
        <w:bottom w:val="none" w:sz="0" w:space="0" w:color="auto"/>
        <w:right w:val="none" w:sz="0" w:space="0" w:color="auto"/>
      </w:divBdr>
    </w:div>
    <w:div w:id="228618473">
      <w:bodyDiv w:val="1"/>
      <w:marLeft w:val="0"/>
      <w:marRight w:val="0"/>
      <w:marTop w:val="0"/>
      <w:marBottom w:val="0"/>
      <w:divBdr>
        <w:top w:val="none" w:sz="0" w:space="0" w:color="auto"/>
        <w:left w:val="none" w:sz="0" w:space="0" w:color="auto"/>
        <w:bottom w:val="none" w:sz="0" w:space="0" w:color="auto"/>
        <w:right w:val="none" w:sz="0" w:space="0" w:color="auto"/>
      </w:divBdr>
    </w:div>
    <w:div w:id="247807821">
      <w:bodyDiv w:val="1"/>
      <w:marLeft w:val="0"/>
      <w:marRight w:val="0"/>
      <w:marTop w:val="0"/>
      <w:marBottom w:val="0"/>
      <w:divBdr>
        <w:top w:val="none" w:sz="0" w:space="0" w:color="auto"/>
        <w:left w:val="none" w:sz="0" w:space="0" w:color="auto"/>
        <w:bottom w:val="none" w:sz="0" w:space="0" w:color="auto"/>
        <w:right w:val="none" w:sz="0" w:space="0" w:color="auto"/>
      </w:divBdr>
    </w:div>
    <w:div w:id="248779777">
      <w:bodyDiv w:val="1"/>
      <w:marLeft w:val="0"/>
      <w:marRight w:val="0"/>
      <w:marTop w:val="0"/>
      <w:marBottom w:val="0"/>
      <w:divBdr>
        <w:top w:val="none" w:sz="0" w:space="0" w:color="auto"/>
        <w:left w:val="none" w:sz="0" w:space="0" w:color="auto"/>
        <w:bottom w:val="none" w:sz="0" w:space="0" w:color="auto"/>
        <w:right w:val="none" w:sz="0" w:space="0" w:color="auto"/>
      </w:divBdr>
    </w:div>
    <w:div w:id="253824276">
      <w:bodyDiv w:val="1"/>
      <w:marLeft w:val="0"/>
      <w:marRight w:val="0"/>
      <w:marTop w:val="0"/>
      <w:marBottom w:val="0"/>
      <w:divBdr>
        <w:top w:val="none" w:sz="0" w:space="0" w:color="auto"/>
        <w:left w:val="none" w:sz="0" w:space="0" w:color="auto"/>
        <w:bottom w:val="none" w:sz="0" w:space="0" w:color="auto"/>
        <w:right w:val="none" w:sz="0" w:space="0" w:color="auto"/>
      </w:divBdr>
    </w:div>
    <w:div w:id="361398182">
      <w:bodyDiv w:val="1"/>
      <w:marLeft w:val="0"/>
      <w:marRight w:val="0"/>
      <w:marTop w:val="0"/>
      <w:marBottom w:val="0"/>
      <w:divBdr>
        <w:top w:val="none" w:sz="0" w:space="0" w:color="auto"/>
        <w:left w:val="none" w:sz="0" w:space="0" w:color="auto"/>
        <w:bottom w:val="none" w:sz="0" w:space="0" w:color="auto"/>
        <w:right w:val="none" w:sz="0" w:space="0" w:color="auto"/>
      </w:divBdr>
    </w:div>
    <w:div w:id="396249560">
      <w:bodyDiv w:val="1"/>
      <w:marLeft w:val="0"/>
      <w:marRight w:val="0"/>
      <w:marTop w:val="0"/>
      <w:marBottom w:val="0"/>
      <w:divBdr>
        <w:top w:val="none" w:sz="0" w:space="0" w:color="auto"/>
        <w:left w:val="none" w:sz="0" w:space="0" w:color="auto"/>
        <w:bottom w:val="none" w:sz="0" w:space="0" w:color="auto"/>
        <w:right w:val="none" w:sz="0" w:space="0" w:color="auto"/>
      </w:divBdr>
    </w:div>
    <w:div w:id="396319978">
      <w:bodyDiv w:val="1"/>
      <w:marLeft w:val="0"/>
      <w:marRight w:val="0"/>
      <w:marTop w:val="0"/>
      <w:marBottom w:val="0"/>
      <w:divBdr>
        <w:top w:val="none" w:sz="0" w:space="0" w:color="auto"/>
        <w:left w:val="none" w:sz="0" w:space="0" w:color="auto"/>
        <w:bottom w:val="none" w:sz="0" w:space="0" w:color="auto"/>
        <w:right w:val="none" w:sz="0" w:space="0" w:color="auto"/>
      </w:divBdr>
    </w:div>
    <w:div w:id="415516358">
      <w:bodyDiv w:val="1"/>
      <w:marLeft w:val="0"/>
      <w:marRight w:val="0"/>
      <w:marTop w:val="0"/>
      <w:marBottom w:val="0"/>
      <w:divBdr>
        <w:top w:val="none" w:sz="0" w:space="0" w:color="auto"/>
        <w:left w:val="none" w:sz="0" w:space="0" w:color="auto"/>
        <w:bottom w:val="none" w:sz="0" w:space="0" w:color="auto"/>
        <w:right w:val="none" w:sz="0" w:space="0" w:color="auto"/>
      </w:divBdr>
    </w:div>
    <w:div w:id="428938809">
      <w:bodyDiv w:val="1"/>
      <w:marLeft w:val="0"/>
      <w:marRight w:val="0"/>
      <w:marTop w:val="0"/>
      <w:marBottom w:val="0"/>
      <w:divBdr>
        <w:top w:val="none" w:sz="0" w:space="0" w:color="auto"/>
        <w:left w:val="none" w:sz="0" w:space="0" w:color="auto"/>
        <w:bottom w:val="none" w:sz="0" w:space="0" w:color="auto"/>
        <w:right w:val="none" w:sz="0" w:space="0" w:color="auto"/>
      </w:divBdr>
    </w:div>
    <w:div w:id="439494668">
      <w:bodyDiv w:val="1"/>
      <w:marLeft w:val="0"/>
      <w:marRight w:val="0"/>
      <w:marTop w:val="0"/>
      <w:marBottom w:val="0"/>
      <w:divBdr>
        <w:top w:val="none" w:sz="0" w:space="0" w:color="auto"/>
        <w:left w:val="none" w:sz="0" w:space="0" w:color="auto"/>
        <w:bottom w:val="none" w:sz="0" w:space="0" w:color="auto"/>
        <w:right w:val="none" w:sz="0" w:space="0" w:color="auto"/>
      </w:divBdr>
    </w:div>
    <w:div w:id="515315821">
      <w:bodyDiv w:val="1"/>
      <w:marLeft w:val="0"/>
      <w:marRight w:val="0"/>
      <w:marTop w:val="0"/>
      <w:marBottom w:val="0"/>
      <w:divBdr>
        <w:top w:val="none" w:sz="0" w:space="0" w:color="auto"/>
        <w:left w:val="none" w:sz="0" w:space="0" w:color="auto"/>
        <w:bottom w:val="none" w:sz="0" w:space="0" w:color="auto"/>
        <w:right w:val="none" w:sz="0" w:space="0" w:color="auto"/>
      </w:divBdr>
    </w:div>
    <w:div w:id="548421740">
      <w:bodyDiv w:val="1"/>
      <w:marLeft w:val="0"/>
      <w:marRight w:val="0"/>
      <w:marTop w:val="0"/>
      <w:marBottom w:val="0"/>
      <w:divBdr>
        <w:top w:val="none" w:sz="0" w:space="0" w:color="auto"/>
        <w:left w:val="none" w:sz="0" w:space="0" w:color="auto"/>
        <w:bottom w:val="none" w:sz="0" w:space="0" w:color="auto"/>
        <w:right w:val="none" w:sz="0" w:space="0" w:color="auto"/>
      </w:divBdr>
    </w:div>
    <w:div w:id="565729523">
      <w:bodyDiv w:val="1"/>
      <w:marLeft w:val="0"/>
      <w:marRight w:val="0"/>
      <w:marTop w:val="0"/>
      <w:marBottom w:val="0"/>
      <w:divBdr>
        <w:top w:val="none" w:sz="0" w:space="0" w:color="auto"/>
        <w:left w:val="none" w:sz="0" w:space="0" w:color="auto"/>
        <w:bottom w:val="none" w:sz="0" w:space="0" w:color="auto"/>
        <w:right w:val="none" w:sz="0" w:space="0" w:color="auto"/>
      </w:divBdr>
    </w:div>
    <w:div w:id="586160921">
      <w:bodyDiv w:val="1"/>
      <w:marLeft w:val="0"/>
      <w:marRight w:val="0"/>
      <w:marTop w:val="0"/>
      <w:marBottom w:val="0"/>
      <w:divBdr>
        <w:top w:val="none" w:sz="0" w:space="0" w:color="auto"/>
        <w:left w:val="none" w:sz="0" w:space="0" w:color="auto"/>
        <w:bottom w:val="none" w:sz="0" w:space="0" w:color="auto"/>
        <w:right w:val="none" w:sz="0" w:space="0" w:color="auto"/>
      </w:divBdr>
    </w:div>
    <w:div w:id="620458830">
      <w:bodyDiv w:val="1"/>
      <w:marLeft w:val="0"/>
      <w:marRight w:val="0"/>
      <w:marTop w:val="0"/>
      <w:marBottom w:val="0"/>
      <w:divBdr>
        <w:top w:val="none" w:sz="0" w:space="0" w:color="auto"/>
        <w:left w:val="none" w:sz="0" w:space="0" w:color="auto"/>
        <w:bottom w:val="none" w:sz="0" w:space="0" w:color="auto"/>
        <w:right w:val="none" w:sz="0" w:space="0" w:color="auto"/>
      </w:divBdr>
    </w:div>
    <w:div w:id="705298837">
      <w:bodyDiv w:val="1"/>
      <w:marLeft w:val="0"/>
      <w:marRight w:val="0"/>
      <w:marTop w:val="0"/>
      <w:marBottom w:val="0"/>
      <w:divBdr>
        <w:top w:val="none" w:sz="0" w:space="0" w:color="auto"/>
        <w:left w:val="none" w:sz="0" w:space="0" w:color="auto"/>
        <w:bottom w:val="none" w:sz="0" w:space="0" w:color="auto"/>
        <w:right w:val="none" w:sz="0" w:space="0" w:color="auto"/>
      </w:divBdr>
    </w:div>
    <w:div w:id="705712852">
      <w:bodyDiv w:val="1"/>
      <w:marLeft w:val="0"/>
      <w:marRight w:val="0"/>
      <w:marTop w:val="0"/>
      <w:marBottom w:val="0"/>
      <w:divBdr>
        <w:top w:val="none" w:sz="0" w:space="0" w:color="auto"/>
        <w:left w:val="none" w:sz="0" w:space="0" w:color="auto"/>
        <w:bottom w:val="none" w:sz="0" w:space="0" w:color="auto"/>
        <w:right w:val="none" w:sz="0" w:space="0" w:color="auto"/>
      </w:divBdr>
    </w:div>
    <w:div w:id="738284168">
      <w:bodyDiv w:val="1"/>
      <w:marLeft w:val="0"/>
      <w:marRight w:val="0"/>
      <w:marTop w:val="0"/>
      <w:marBottom w:val="0"/>
      <w:divBdr>
        <w:top w:val="none" w:sz="0" w:space="0" w:color="auto"/>
        <w:left w:val="none" w:sz="0" w:space="0" w:color="auto"/>
        <w:bottom w:val="none" w:sz="0" w:space="0" w:color="auto"/>
        <w:right w:val="none" w:sz="0" w:space="0" w:color="auto"/>
      </w:divBdr>
    </w:div>
    <w:div w:id="754397660">
      <w:bodyDiv w:val="1"/>
      <w:marLeft w:val="0"/>
      <w:marRight w:val="0"/>
      <w:marTop w:val="0"/>
      <w:marBottom w:val="0"/>
      <w:divBdr>
        <w:top w:val="none" w:sz="0" w:space="0" w:color="auto"/>
        <w:left w:val="none" w:sz="0" w:space="0" w:color="auto"/>
        <w:bottom w:val="none" w:sz="0" w:space="0" w:color="auto"/>
        <w:right w:val="none" w:sz="0" w:space="0" w:color="auto"/>
      </w:divBdr>
    </w:div>
    <w:div w:id="757824985">
      <w:bodyDiv w:val="1"/>
      <w:marLeft w:val="0"/>
      <w:marRight w:val="0"/>
      <w:marTop w:val="0"/>
      <w:marBottom w:val="0"/>
      <w:divBdr>
        <w:top w:val="none" w:sz="0" w:space="0" w:color="auto"/>
        <w:left w:val="none" w:sz="0" w:space="0" w:color="auto"/>
        <w:bottom w:val="none" w:sz="0" w:space="0" w:color="auto"/>
        <w:right w:val="none" w:sz="0" w:space="0" w:color="auto"/>
      </w:divBdr>
    </w:div>
    <w:div w:id="762385469">
      <w:bodyDiv w:val="1"/>
      <w:marLeft w:val="0"/>
      <w:marRight w:val="0"/>
      <w:marTop w:val="0"/>
      <w:marBottom w:val="0"/>
      <w:divBdr>
        <w:top w:val="none" w:sz="0" w:space="0" w:color="auto"/>
        <w:left w:val="none" w:sz="0" w:space="0" w:color="auto"/>
        <w:bottom w:val="none" w:sz="0" w:space="0" w:color="auto"/>
        <w:right w:val="none" w:sz="0" w:space="0" w:color="auto"/>
      </w:divBdr>
    </w:div>
    <w:div w:id="771245992">
      <w:bodyDiv w:val="1"/>
      <w:marLeft w:val="0"/>
      <w:marRight w:val="0"/>
      <w:marTop w:val="0"/>
      <w:marBottom w:val="0"/>
      <w:divBdr>
        <w:top w:val="none" w:sz="0" w:space="0" w:color="auto"/>
        <w:left w:val="none" w:sz="0" w:space="0" w:color="auto"/>
        <w:bottom w:val="none" w:sz="0" w:space="0" w:color="auto"/>
        <w:right w:val="none" w:sz="0" w:space="0" w:color="auto"/>
      </w:divBdr>
    </w:div>
    <w:div w:id="891230389">
      <w:bodyDiv w:val="1"/>
      <w:marLeft w:val="0"/>
      <w:marRight w:val="0"/>
      <w:marTop w:val="0"/>
      <w:marBottom w:val="0"/>
      <w:divBdr>
        <w:top w:val="none" w:sz="0" w:space="0" w:color="auto"/>
        <w:left w:val="none" w:sz="0" w:space="0" w:color="auto"/>
        <w:bottom w:val="none" w:sz="0" w:space="0" w:color="auto"/>
        <w:right w:val="none" w:sz="0" w:space="0" w:color="auto"/>
      </w:divBdr>
    </w:div>
    <w:div w:id="895050569">
      <w:bodyDiv w:val="1"/>
      <w:marLeft w:val="0"/>
      <w:marRight w:val="0"/>
      <w:marTop w:val="0"/>
      <w:marBottom w:val="0"/>
      <w:divBdr>
        <w:top w:val="none" w:sz="0" w:space="0" w:color="auto"/>
        <w:left w:val="none" w:sz="0" w:space="0" w:color="auto"/>
        <w:bottom w:val="none" w:sz="0" w:space="0" w:color="auto"/>
        <w:right w:val="none" w:sz="0" w:space="0" w:color="auto"/>
      </w:divBdr>
    </w:div>
    <w:div w:id="920065662">
      <w:bodyDiv w:val="1"/>
      <w:marLeft w:val="0"/>
      <w:marRight w:val="0"/>
      <w:marTop w:val="0"/>
      <w:marBottom w:val="0"/>
      <w:divBdr>
        <w:top w:val="none" w:sz="0" w:space="0" w:color="auto"/>
        <w:left w:val="none" w:sz="0" w:space="0" w:color="auto"/>
        <w:bottom w:val="none" w:sz="0" w:space="0" w:color="auto"/>
        <w:right w:val="none" w:sz="0" w:space="0" w:color="auto"/>
      </w:divBdr>
    </w:div>
    <w:div w:id="924875863">
      <w:bodyDiv w:val="1"/>
      <w:marLeft w:val="0"/>
      <w:marRight w:val="0"/>
      <w:marTop w:val="0"/>
      <w:marBottom w:val="0"/>
      <w:divBdr>
        <w:top w:val="none" w:sz="0" w:space="0" w:color="auto"/>
        <w:left w:val="none" w:sz="0" w:space="0" w:color="auto"/>
        <w:bottom w:val="none" w:sz="0" w:space="0" w:color="auto"/>
        <w:right w:val="none" w:sz="0" w:space="0" w:color="auto"/>
      </w:divBdr>
    </w:div>
    <w:div w:id="930284216">
      <w:bodyDiv w:val="1"/>
      <w:marLeft w:val="0"/>
      <w:marRight w:val="0"/>
      <w:marTop w:val="0"/>
      <w:marBottom w:val="0"/>
      <w:divBdr>
        <w:top w:val="none" w:sz="0" w:space="0" w:color="auto"/>
        <w:left w:val="none" w:sz="0" w:space="0" w:color="auto"/>
        <w:bottom w:val="none" w:sz="0" w:space="0" w:color="auto"/>
        <w:right w:val="none" w:sz="0" w:space="0" w:color="auto"/>
      </w:divBdr>
    </w:div>
    <w:div w:id="930891298">
      <w:bodyDiv w:val="1"/>
      <w:marLeft w:val="0"/>
      <w:marRight w:val="0"/>
      <w:marTop w:val="0"/>
      <w:marBottom w:val="0"/>
      <w:divBdr>
        <w:top w:val="none" w:sz="0" w:space="0" w:color="auto"/>
        <w:left w:val="none" w:sz="0" w:space="0" w:color="auto"/>
        <w:bottom w:val="none" w:sz="0" w:space="0" w:color="auto"/>
        <w:right w:val="none" w:sz="0" w:space="0" w:color="auto"/>
      </w:divBdr>
    </w:div>
    <w:div w:id="973556683">
      <w:bodyDiv w:val="1"/>
      <w:marLeft w:val="0"/>
      <w:marRight w:val="0"/>
      <w:marTop w:val="0"/>
      <w:marBottom w:val="0"/>
      <w:divBdr>
        <w:top w:val="none" w:sz="0" w:space="0" w:color="auto"/>
        <w:left w:val="none" w:sz="0" w:space="0" w:color="auto"/>
        <w:bottom w:val="none" w:sz="0" w:space="0" w:color="auto"/>
        <w:right w:val="none" w:sz="0" w:space="0" w:color="auto"/>
      </w:divBdr>
    </w:div>
    <w:div w:id="1016736895">
      <w:bodyDiv w:val="1"/>
      <w:marLeft w:val="0"/>
      <w:marRight w:val="0"/>
      <w:marTop w:val="0"/>
      <w:marBottom w:val="0"/>
      <w:divBdr>
        <w:top w:val="none" w:sz="0" w:space="0" w:color="auto"/>
        <w:left w:val="none" w:sz="0" w:space="0" w:color="auto"/>
        <w:bottom w:val="none" w:sz="0" w:space="0" w:color="auto"/>
        <w:right w:val="none" w:sz="0" w:space="0" w:color="auto"/>
      </w:divBdr>
    </w:div>
    <w:div w:id="1019816165">
      <w:bodyDiv w:val="1"/>
      <w:marLeft w:val="0"/>
      <w:marRight w:val="0"/>
      <w:marTop w:val="0"/>
      <w:marBottom w:val="0"/>
      <w:divBdr>
        <w:top w:val="none" w:sz="0" w:space="0" w:color="auto"/>
        <w:left w:val="none" w:sz="0" w:space="0" w:color="auto"/>
        <w:bottom w:val="none" w:sz="0" w:space="0" w:color="auto"/>
        <w:right w:val="none" w:sz="0" w:space="0" w:color="auto"/>
      </w:divBdr>
    </w:div>
    <w:div w:id="1045527570">
      <w:bodyDiv w:val="1"/>
      <w:marLeft w:val="0"/>
      <w:marRight w:val="0"/>
      <w:marTop w:val="0"/>
      <w:marBottom w:val="0"/>
      <w:divBdr>
        <w:top w:val="none" w:sz="0" w:space="0" w:color="auto"/>
        <w:left w:val="none" w:sz="0" w:space="0" w:color="auto"/>
        <w:bottom w:val="none" w:sz="0" w:space="0" w:color="auto"/>
        <w:right w:val="none" w:sz="0" w:space="0" w:color="auto"/>
      </w:divBdr>
    </w:div>
    <w:div w:id="1071349113">
      <w:bodyDiv w:val="1"/>
      <w:marLeft w:val="0"/>
      <w:marRight w:val="0"/>
      <w:marTop w:val="0"/>
      <w:marBottom w:val="0"/>
      <w:divBdr>
        <w:top w:val="none" w:sz="0" w:space="0" w:color="auto"/>
        <w:left w:val="none" w:sz="0" w:space="0" w:color="auto"/>
        <w:bottom w:val="none" w:sz="0" w:space="0" w:color="auto"/>
        <w:right w:val="none" w:sz="0" w:space="0" w:color="auto"/>
      </w:divBdr>
      <w:divsChild>
        <w:div w:id="427890808">
          <w:marLeft w:val="0"/>
          <w:marRight w:val="0"/>
          <w:marTop w:val="0"/>
          <w:marBottom w:val="0"/>
          <w:divBdr>
            <w:top w:val="none" w:sz="0" w:space="0" w:color="auto"/>
            <w:left w:val="none" w:sz="0" w:space="0" w:color="auto"/>
            <w:bottom w:val="none" w:sz="0" w:space="0" w:color="auto"/>
            <w:right w:val="none" w:sz="0" w:space="0" w:color="auto"/>
          </w:divBdr>
          <w:divsChild>
            <w:div w:id="116679108">
              <w:marLeft w:val="0"/>
              <w:marRight w:val="0"/>
              <w:marTop w:val="0"/>
              <w:marBottom w:val="0"/>
              <w:divBdr>
                <w:top w:val="none" w:sz="0" w:space="0" w:color="auto"/>
                <w:left w:val="none" w:sz="0" w:space="0" w:color="auto"/>
                <w:bottom w:val="none" w:sz="0" w:space="0" w:color="auto"/>
                <w:right w:val="none" w:sz="0" w:space="0" w:color="auto"/>
              </w:divBdr>
              <w:divsChild>
                <w:div w:id="233315734">
                  <w:marLeft w:val="0"/>
                  <w:marRight w:val="0"/>
                  <w:marTop w:val="0"/>
                  <w:marBottom w:val="0"/>
                  <w:divBdr>
                    <w:top w:val="none" w:sz="0" w:space="0" w:color="auto"/>
                    <w:left w:val="none" w:sz="0" w:space="0" w:color="auto"/>
                    <w:bottom w:val="none" w:sz="0" w:space="0" w:color="auto"/>
                    <w:right w:val="none" w:sz="0" w:space="0" w:color="auto"/>
                  </w:divBdr>
                  <w:divsChild>
                    <w:div w:id="2022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5907">
      <w:bodyDiv w:val="1"/>
      <w:marLeft w:val="0"/>
      <w:marRight w:val="0"/>
      <w:marTop w:val="0"/>
      <w:marBottom w:val="0"/>
      <w:divBdr>
        <w:top w:val="none" w:sz="0" w:space="0" w:color="auto"/>
        <w:left w:val="none" w:sz="0" w:space="0" w:color="auto"/>
        <w:bottom w:val="none" w:sz="0" w:space="0" w:color="auto"/>
        <w:right w:val="none" w:sz="0" w:space="0" w:color="auto"/>
      </w:divBdr>
    </w:div>
    <w:div w:id="1127623057">
      <w:bodyDiv w:val="1"/>
      <w:marLeft w:val="0"/>
      <w:marRight w:val="0"/>
      <w:marTop w:val="0"/>
      <w:marBottom w:val="0"/>
      <w:divBdr>
        <w:top w:val="none" w:sz="0" w:space="0" w:color="auto"/>
        <w:left w:val="none" w:sz="0" w:space="0" w:color="auto"/>
        <w:bottom w:val="none" w:sz="0" w:space="0" w:color="auto"/>
        <w:right w:val="none" w:sz="0" w:space="0" w:color="auto"/>
      </w:divBdr>
    </w:div>
    <w:div w:id="1168598172">
      <w:bodyDiv w:val="1"/>
      <w:marLeft w:val="0"/>
      <w:marRight w:val="0"/>
      <w:marTop w:val="0"/>
      <w:marBottom w:val="0"/>
      <w:divBdr>
        <w:top w:val="none" w:sz="0" w:space="0" w:color="auto"/>
        <w:left w:val="none" w:sz="0" w:space="0" w:color="auto"/>
        <w:bottom w:val="none" w:sz="0" w:space="0" w:color="auto"/>
        <w:right w:val="none" w:sz="0" w:space="0" w:color="auto"/>
      </w:divBdr>
    </w:div>
    <w:div w:id="1276793333">
      <w:bodyDiv w:val="1"/>
      <w:marLeft w:val="0"/>
      <w:marRight w:val="0"/>
      <w:marTop w:val="0"/>
      <w:marBottom w:val="0"/>
      <w:divBdr>
        <w:top w:val="none" w:sz="0" w:space="0" w:color="auto"/>
        <w:left w:val="none" w:sz="0" w:space="0" w:color="auto"/>
        <w:bottom w:val="none" w:sz="0" w:space="0" w:color="auto"/>
        <w:right w:val="none" w:sz="0" w:space="0" w:color="auto"/>
      </w:divBdr>
    </w:div>
    <w:div w:id="1279414102">
      <w:bodyDiv w:val="1"/>
      <w:marLeft w:val="0"/>
      <w:marRight w:val="0"/>
      <w:marTop w:val="0"/>
      <w:marBottom w:val="0"/>
      <w:divBdr>
        <w:top w:val="none" w:sz="0" w:space="0" w:color="auto"/>
        <w:left w:val="none" w:sz="0" w:space="0" w:color="auto"/>
        <w:bottom w:val="none" w:sz="0" w:space="0" w:color="auto"/>
        <w:right w:val="none" w:sz="0" w:space="0" w:color="auto"/>
      </w:divBdr>
    </w:div>
    <w:div w:id="1355574411">
      <w:bodyDiv w:val="1"/>
      <w:marLeft w:val="0"/>
      <w:marRight w:val="0"/>
      <w:marTop w:val="0"/>
      <w:marBottom w:val="0"/>
      <w:divBdr>
        <w:top w:val="none" w:sz="0" w:space="0" w:color="auto"/>
        <w:left w:val="none" w:sz="0" w:space="0" w:color="auto"/>
        <w:bottom w:val="none" w:sz="0" w:space="0" w:color="auto"/>
        <w:right w:val="none" w:sz="0" w:space="0" w:color="auto"/>
      </w:divBdr>
    </w:div>
    <w:div w:id="1409425604">
      <w:bodyDiv w:val="1"/>
      <w:marLeft w:val="0"/>
      <w:marRight w:val="0"/>
      <w:marTop w:val="0"/>
      <w:marBottom w:val="0"/>
      <w:divBdr>
        <w:top w:val="none" w:sz="0" w:space="0" w:color="auto"/>
        <w:left w:val="none" w:sz="0" w:space="0" w:color="auto"/>
        <w:bottom w:val="none" w:sz="0" w:space="0" w:color="auto"/>
        <w:right w:val="none" w:sz="0" w:space="0" w:color="auto"/>
      </w:divBdr>
    </w:div>
    <w:div w:id="1451819647">
      <w:bodyDiv w:val="1"/>
      <w:marLeft w:val="0"/>
      <w:marRight w:val="0"/>
      <w:marTop w:val="0"/>
      <w:marBottom w:val="0"/>
      <w:divBdr>
        <w:top w:val="none" w:sz="0" w:space="0" w:color="auto"/>
        <w:left w:val="none" w:sz="0" w:space="0" w:color="auto"/>
        <w:bottom w:val="none" w:sz="0" w:space="0" w:color="auto"/>
        <w:right w:val="none" w:sz="0" w:space="0" w:color="auto"/>
      </w:divBdr>
    </w:div>
    <w:div w:id="1471676699">
      <w:bodyDiv w:val="1"/>
      <w:marLeft w:val="0"/>
      <w:marRight w:val="0"/>
      <w:marTop w:val="0"/>
      <w:marBottom w:val="0"/>
      <w:divBdr>
        <w:top w:val="none" w:sz="0" w:space="0" w:color="auto"/>
        <w:left w:val="none" w:sz="0" w:space="0" w:color="auto"/>
        <w:bottom w:val="none" w:sz="0" w:space="0" w:color="auto"/>
        <w:right w:val="none" w:sz="0" w:space="0" w:color="auto"/>
      </w:divBdr>
    </w:div>
    <w:div w:id="1473644240">
      <w:bodyDiv w:val="1"/>
      <w:marLeft w:val="0"/>
      <w:marRight w:val="0"/>
      <w:marTop w:val="0"/>
      <w:marBottom w:val="0"/>
      <w:divBdr>
        <w:top w:val="none" w:sz="0" w:space="0" w:color="auto"/>
        <w:left w:val="none" w:sz="0" w:space="0" w:color="auto"/>
        <w:bottom w:val="none" w:sz="0" w:space="0" w:color="auto"/>
        <w:right w:val="none" w:sz="0" w:space="0" w:color="auto"/>
      </w:divBdr>
    </w:div>
    <w:div w:id="1497646386">
      <w:bodyDiv w:val="1"/>
      <w:marLeft w:val="0"/>
      <w:marRight w:val="0"/>
      <w:marTop w:val="0"/>
      <w:marBottom w:val="0"/>
      <w:divBdr>
        <w:top w:val="none" w:sz="0" w:space="0" w:color="auto"/>
        <w:left w:val="none" w:sz="0" w:space="0" w:color="auto"/>
        <w:bottom w:val="none" w:sz="0" w:space="0" w:color="auto"/>
        <w:right w:val="none" w:sz="0" w:space="0" w:color="auto"/>
      </w:divBdr>
    </w:div>
    <w:div w:id="1535270062">
      <w:bodyDiv w:val="1"/>
      <w:marLeft w:val="0"/>
      <w:marRight w:val="0"/>
      <w:marTop w:val="0"/>
      <w:marBottom w:val="0"/>
      <w:divBdr>
        <w:top w:val="none" w:sz="0" w:space="0" w:color="auto"/>
        <w:left w:val="none" w:sz="0" w:space="0" w:color="auto"/>
        <w:bottom w:val="none" w:sz="0" w:space="0" w:color="auto"/>
        <w:right w:val="none" w:sz="0" w:space="0" w:color="auto"/>
      </w:divBdr>
    </w:div>
    <w:div w:id="1648511336">
      <w:bodyDiv w:val="1"/>
      <w:marLeft w:val="0"/>
      <w:marRight w:val="0"/>
      <w:marTop w:val="0"/>
      <w:marBottom w:val="0"/>
      <w:divBdr>
        <w:top w:val="none" w:sz="0" w:space="0" w:color="auto"/>
        <w:left w:val="none" w:sz="0" w:space="0" w:color="auto"/>
        <w:bottom w:val="none" w:sz="0" w:space="0" w:color="auto"/>
        <w:right w:val="none" w:sz="0" w:space="0" w:color="auto"/>
      </w:divBdr>
    </w:div>
    <w:div w:id="1670134314">
      <w:bodyDiv w:val="1"/>
      <w:marLeft w:val="0"/>
      <w:marRight w:val="0"/>
      <w:marTop w:val="0"/>
      <w:marBottom w:val="0"/>
      <w:divBdr>
        <w:top w:val="none" w:sz="0" w:space="0" w:color="auto"/>
        <w:left w:val="none" w:sz="0" w:space="0" w:color="auto"/>
        <w:bottom w:val="none" w:sz="0" w:space="0" w:color="auto"/>
        <w:right w:val="none" w:sz="0" w:space="0" w:color="auto"/>
      </w:divBdr>
    </w:div>
    <w:div w:id="1676568144">
      <w:bodyDiv w:val="1"/>
      <w:marLeft w:val="0"/>
      <w:marRight w:val="0"/>
      <w:marTop w:val="0"/>
      <w:marBottom w:val="0"/>
      <w:divBdr>
        <w:top w:val="none" w:sz="0" w:space="0" w:color="auto"/>
        <w:left w:val="none" w:sz="0" w:space="0" w:color="auto"/>
        <w:bottom w:val="none" w:sz="0" w:space="0" w:color="auto"/>
        <w:right w:val="none" w:sz="0" w:space="0" w:color="auto"/>
      </w:divBdr>
    </w:div>
    <w:div w:id="1680884100">
      <w:bodyDiv w:val="1"/>
      <w:marLeft w:val="0"/>
      <w:marRight w:val="0"/>
      <w:marTop w:val="0"/>
      <w:marBottom w:val="0"/>
      <w:divBdr>
        <w:top w:val="none" w:sz="0" w:space="0" w:color="auto"/>
        <w:left w:val="none" w:sz="0" w:space="0" w:color="auto"/>
        <w:bottom w:val="none" w:sz="0" w:space="0" w:color="auto"/>
        <w:right w:val="none" w:sz="0" w:space="0" w:color="auto"/>
      </w:divBdr>
    </w:div>
    <w:div w:id="1696733480">
      <w:bodyDiv w:val="1"/>
      <w:marLeft w:val="0"/>
      <w:marRight w:val="0"/>
      <w:marTop w:val="0"/>
      <w:marBottom w:val="0"/>
      <w:divBdr>
        <w:top w:val="none" w:sz="0" w:space="0" w:color="auto"/>
        <w:left w:val="none" w:sz="0" w:space="0" w:color="auto"/>
        <w:bottom w:val="none" w:sz="0" w:space="0" w:color="auto"/>
        <w:right w:val="none" w:sz="0" w:space="0" w:color="auto"/>
      </w:divBdr>
    </w:div>
    <w:div w:id="1713725190">
      <w:bodyDiv w:val="1"/>
      <w:marLeft w:val="0"/>
      <w:marRight w:val="0"/>
      <w:marTop w:val="0"/>
      <w:marBottom w:val="0"/>
      <w:divBdr>
        <w:top w:val="none" w:sz="0" w:space="0" w:color="auto"/>
        <w:left w:val="none" w:sz="0" w:space="0" w:color="auto"/>
        <w:bottom w:val="none" w:sz="0" w:space="0" w:color="auto"/>
        <w:right w:val="none" w:sz="0" w:space="0" w:color="auto"/>
      </w:divBdr>
    </w:div>
    <w:div w:id="1722358889">
      <w:bodyDiv w:val="1"/>
      <w:marLeft w:val="0"/>
      <w:marRight w:val="0"/>
      <w:marTop w:val="0"/>
      <w:marBottom w:val="0"/>
      <w:divBdr>
        <w:top w:val="none" w:sz="0" w:space="0" w:color="auto"/>
        <w:left w:val="none" w:sz="0" w:space="0" w:color="auto"/>
        <w:bottom w:val="none" w:sz="0" w:space="0" w:color="auto"/>
        <w:right w:val="none" w:sz="0" w:space="0" w:color="auto"/>
      </w:divBdr>
    </w:div>
    <w:div w:id="1744523037">
      <w:bodyDiv w:val="1"/>
      <w:marLeft w:val="0"/>
      <w:marRight w:val="0"/>
      <w:marTop w:val="0"/>
      <w:marBottom w:val="0"/>
      <w:divBdr>
        <w:top w:val="none" w:sz="0" w:space="0" w:color="auto"/>
        <w:left w:val="none" w:sz="0" w:space="0" w:color="auto"/>
        <w:bottom w:val="none" w:sz="0" w:space="0" w:color="auto"/>
        <w:right w:val="none" w:sz="0" w:space="0" w:color="auto"/>
      </w:divBdr>
    </w:div>
    <w:div w:id="1897543698">
      <w:bodyDiv w:val="1"/>
      <w:marLeft w:val="0"/>
      <w:marRight w:val="0"/>
      <w:marTop w:val="0"/>
      <w:marBottom w:val="0"/>
      <w:divBdr>
        <w:top w:val="none" w:sz="0" w:space="0" w:color="auto"/>
        <w:left w:val="none" w:sz="0" w:space="0" w:color="auto"/>
        <w:bottom w:val="none" w:sz="0" w:space="0" w:color="auto"/>
        <w:right w:val="none" w:sz="0" w:space="0" w:color="auto"/>
      </w:divBdr>
    </w:div>
    <w:div w:id="1911579933">
      <w:bodyDiv w:val="1"/>
      <w:marLeft w:val="0"/>
      <w:marRight w:val="0"/>
      <w:marTop w:val="0"/>
      <w:marBottom w:val="0"/>
      <w:divBdr>
        <w:top w:val="none" w:sz="0" w:space="0" w:color="auto"/>
        <w:left w:val="none" w:sz="0" w:space="0" w:color="auto"/>
        <w:bottom w:val="none" w:sz="0" w:space="0" w:color="auto"/>
        <w:right w:val="none" w:sz="0" w:space="0" w:color="auto"/>
      </w:divBdr>
    </w:div>
    <w:div w:id="1930773979">
      <w:bodyDiv w:val="1"/>
      <w:marLeft w:val="0"/>
      <w:marRight w:val="0"/>
      <w:marTop w:val="0"/>
      <w:marBottom w:val="0"/>
      <w:divBdr>
        <w:top w:val="none" w:sz="0" w:space="0" w:color="auto"/>
        <w:left w:val="none" w:sz="0" w:space="0" w:color="auto"/>
        <w:bottom w:val="none" w:sz="0" w:space="0" w:color="auto"/>
        <w:right w:val="none" w:sz="0" w:space="0" w:color="auto"/>
      </w:divBdr>
    </w:div>
    <w:div w:id="1953321654">
      <w:bodyDiv w:val="1"/>
      <w:marLeft w:val="0"/>
      <w:marRight w:val="0"/>
      <w:marTop w:val="0"/>
      <w:marBottom w:val="0"/>
      <w:divBdr>
        <w:top w:val="none" w:sz="0" w:space="0" w:color="auto"/>
        <w:left w:val="none" w:sz="0" w:space="0" w:color="auto"/>
        <w:bottom w:val="none" w:sz="0" w:space="0" w:color="auto"/>
        <w:right w:val="none" w:sz="0" w:space="0" w:color="auto"/>
      </w:divBdr>
    </w:div>
    <w:div w:id="1966304772">
      <w:bodyDiv w:val="1"/>
      <w:marLeft w:val="0"/>
      <w:marRight w:val="0"/>
      <w:marTop w:val="0"/>
      <w:marBottom w:val="0"/>
      <w:divBdr>
        <w:top w:val="none" w:sz="0" w:space="0" w:color="auto"/>
        <w:left w:val="none" w:sz="0" w:space="0" w:color="auto"/>
        <w:bottom w:val="none" w:sz="0" w:space="0" w:color="auto"/>
        <w:right w:val="none" w:sz="0" w:space="0" w:color="auto"/>
      </w:divBdr>
    </w:div>
    <w:div w:id="1993024905">
      <w:bodyDiv w:val="1"/>
      <w:marLeft w:val="0"/>
      <w:marRight w:val="0"/>
      <w:marTop w:val="0"/>
      <w:marBottom w:val="0"/>
      <w:divBdr>
        <w:top w:val="none" w:sz="0" w:space="0" w:color="auto"/>
        <w:left w:val="none" w:sz="0" w:space="0" w:color="auto"/>
        <w:bottom w:val="none" w:sz="0" w:space="0" w:color="auto"/>
        <w:right w:val="none" w:sz="0" w:space="0" w:color="auto"/>
      </w:divBdr>
    </w:div>
    <w:div w:id="2019653336">
      <w:bodyDiv w:val="1"/>
      <w:marLeft w:val="0"/>
      <w:marRight w:val="0"/>
      <w:marTop w:val="0"/>
      <w:marBottom w:val="0"/>
      <w:divBdr>
        <w:top w:val="none" w:sz="0" w:space="0" w:color="auto"/>
        <w:left w:val="none" w:sz="0" w:space="0" w:color="auto"/>
        <w:bottom w:val="none" w:sz="0" w:space="0" w:color="auto"/>
        <w:right w:val="none" w:sz="0" w:space="0" w:color="auto"/>
      </w:divBdr>
    </w:div>
    <w:div w:id="2021931333">
      <w:bodyDiv w:val="1"/>
      <w:marLeft w:val="0"/>
      <w:marRight w:val="0"/>
      <w:marTop w:val="0"/>
      <w:marBottom w:val="0"/>
      <w:divBdr>
        <w:top w:val="none" w:sz="0" w:space="0" w:color="auto"/>
        <w:left w:val="none" w:sz="0" w:space="0" w:color="auto"/>
        <w:bottom w:val="none" w:sz="0" w:space="0" w:color="auto"/>
        <w:right w:val="none" w:sz="0" w:space="0" w:color="auto"/>
      </w:divBdr>
    </w:div>
    <w:div w:id="2124838561">
      <w:bodyDiv w:val="1"/>
      <w:marLeft w:val="0"/>
      <w:marRight w:val="0"/>
      <w:marTop w:val="0"/>
      <w:marBottom w:val="0"/>
      <w:divBdr>
        <w:top w:val="none" w:sz="0" w:space="0" w:color="auto"/>
        <w:left w:val="none" w:sz="0" w:space="0" w:color="auto"/>
        <w:bottom w:val="none" w:sz="0" w:space="0" w:color="auto"/>
        <w:right w:val="none" w:sz="0" w:space="0" w:color="auto"/>
      </w:divBdr>
    </w:div>
    <w:div w:id="21424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9</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anap</dc:creator>
  <cp:keywords/>
  <dc:description/>
  <cp:lastModifiedBy>SDI PC New 16</cp:lastModifiedBy>
  <cp:revision>39</cp:revision>
  <dcterms:created xsi:type="dcterms:W3CDTF">2025-01-23T06:40:00Z</dcterms:created>
  <dcterms:modified xsi:type="dcterms:W3CDTF">2025-03-13T06:47:00Z</dcterms:modified>
</cp:coreProperties>
</file>