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75B4" w14:textId="77777777" w:rsidR="00C14F6B" w:rsidRDefault="00C14F6B" w:rsidP="008A39E8">
      <w:pPr>
        <w:spacing w:after="0" w:line="240" w:lineRule="auto"/>
        <w:jc w:val="center"/>
        <w:rPr>
          <w:rFonts w:ascii="Times New Roman" w:eastAsia="Calibri" w:hAnsi="Times New Roman" w:cs="Times New Roman"/>
          <w:b/>
          <w:color w:val="000000"/>
          <w:sz w:val="24"/>
          <w:szCs w:val="24"/>
        </w:rPr>
      </w:pPr>
    </w:p>
    <w:p w14:paraId="120F1F2F" w14:textId="65780249" w:rsidR="00C14F6B" w:rsidRPr="009B6947" w:rsidRDefault="0042433A" w:rsidP="008A39E8">
      <w:pPr>
        <w:spacing w:after="0" w:line="240" w:lineRule="auto"/>
        <w:jc w:val="center"/>
        <w:rPr>
          <w:rFonts w:ascii="Times New Roman" w:eastAsia="Calibri" w:hAnsi="Times New Roman" w:cs="Times New Roman"/>
          <w:b/>
          <w:color w:val="000000"/>
          <w:sz w:val="28"/>
          <w:szCs w:val="24"/>
        </w:rPr>
      </w:pPr>
      <w:r w:rsidRPr="009B6947">
        <w:rPr>
          <w:rFonts w:ascii="Times New Roman" w:eastAsia="Calibri" w:hAnsi="Times New Roman" w:cs="Times New Roman"/>
          <w:b/>
          <w:color w:val="000000"/>
          <w:sz w:val="28"/>
          <w:szCs w:val="24"/>
        </w:rPr>
        <w:t>Exploring the Interrelationships among Emotional Intelligence, Job Satisfaction, and Job Performance in Senior High School Teachers: An Empirical Study</w:t>
      </w:r>
    </w:p>
    <w:p w14:paraId="692C08AA" w14:textId="77777777" w:rsidR="00C14F6B" w:rsidRPr="009B6947" w:rsidRDefault="00C14F6B" w:rsidP="008A39E8">
      <w:pPr>
        <w:spacing w:after="0" w:line="240" w:lineRule="auto"/>
        <w:jc w:val="center"/>
        <w:rPr>
          <w:rFonts w:ascii="Times New Roman" w:eastAsia="Calibri" w:hAnsi="Times New Roman" w:cs="Times New Roman"/>
          <w:b/>
          <w:color w:val="000000"/>
          <w:sz w:val="24"/>
          <w:szCs w:val="24"/>
        </w:rPr>
      </w:pPr>
    </w:p>
    <w:p w14:paraId="5955639B" w14:textId="77777777" w:rsidR="008A39E8" w:rsidRPr="009B6947" w:rsidRDefault="008A39E8" w:rsidP="008A39E8">
      <w:pPr>
        <w:spacing w:after="0" w:line="240" w:lineRule="auto"/>
        <w:jc w:val="center"/>
        <w:rPr>
          <w:rFonts w:ascii="Times New Roman" w:eastAsia="Calibri" w:hAnsi="Times New Roman" w:cs="Times New Roman"/>
          <w:b/>
          <w:bCs/>
          <w:color w:val="000000"/>
          <w:sz w:val="24"/>
          <w:szCs w:val="24"/>
        </w:rPr>
      </w:pPr>
    </w:p>
    <w:p w14:paraId="0266250F" w14:textId="77777777" w:rsidR="007341A1" w:rsidRPr="009B6947" w:rsidRDefault="007341A1"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17E6AFB1" w14:textId="77777777" w:rsidR="001A6A4E" w:rsidRPr="009B6947" w:rsidRDefault="001A6A4E"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07EECC41" w14:textId="77777777" w:rsidR="001A6A4E" w:rsidRPr="009B6947" w:rsidRDefault="0042433A" w:rsidP="001A6A4E">
      <w:pPr>
        <w:suppressAutoHyphens/>
        <w:adjustRightInd w:val="0"/>
        <w:snapToGrid w:val="0"/>
        <w:spacing w:after="0" w:line="240" w:lineRule="auto"/>
        <w:ind w:hanging="113"/>
        <w:jc w:val="both"/>
        <w:rPr>
          <w:rFonts w:ascii="Times New Roman" w:eastAsia="Calibri" w:hAnsi="Times New Roman" w:cs="Times New Roman"/>
          <w:b/>
          <w:bCs/>
          <w:color w:val="000000"/>
          <w:sz w:val="24"/>
          <w:szCs w:val="24"/>
        </w:rPr>
      </w:pPr>
      <w:r w:rsidRPr="009B6947">
        <w:rPr>
          <w:rFonts w:ascii="Times New Roman" w:eastAsia="Calibri" w:hAnsi="Times New Roman" w:cs="Times New Roman"/>
          <w:b/>
          <w:bCs/>
          <w:color w:val="000000"/>
          <w:sz w:val="24"/>
          <w:szCs w:val="24"/>
        </w:rPr>
        <w:t>ABSTRACT</w:t>
      </w:r>
    </w:p>
    <w:p w14:paraId="27C415EE" w14:textId="77777777" w:rsidR="00013D8A" w:rsidRPr="009B6947" w:rsidRDefault="0042433A" w:rsidP="00013D8A">
      <w:pPr>
        <w:suppressAutoHyphens/>
        <w:adjustRightInd w:val="0"/>
        <w:snapToGrid w:val="0"/>
        <w:spacing w:after="0" w:line="240" w:lineRule="auto"/>
        <w:ind w:left="-113"/>
        <w:jc w:val="both"/>
        <w:rPr>
          <w:rFonts w:ascii="Times New Roman" w:eastAsia="Calibri" w:hAnsi="Times New Roman" w:cs="Times New Roman"/>
          <w:bCs/>
          <w:color w:val="000000"/>
          <w:sz w:val="24"/>
          <w:szCs w:val="24"/>
        </w:rPr>
      </w:pPr>
      <w:r w:rsidRPr="009B6947">
        <w:rPr>
          <w:rFonts w:ascii="Times New Roman" w:eastAsia="Calibri" w:hAnsi="Times New Roman" w:cs="Times New Roman"/>
          <w:b/>
          <w:bCs/>
          <w:color w:val="000000"/>
          <w:sz w:val="24"/>
          <w:szCs w:val="24"/>
        </w:rPr>
        <w:t>Aim:</w:t>
      </w:r>
      <w:r w:rsidRPr="009B6947">
        <w:rPr>
          <w:rFonts w:ascii="Times New Roman" w:eastAsia="Calibri" w:hAnsi="Times New Roman" w:cs="Times New Roman"/>
          <w:bCs/>
          <w:color w:val="000000"/>
          <w:sz w:val="24"/>
          <w:szCs w:val="24"/>
        </w:rPr>
        <w:t xml:space="preserve"> </w:t>
      </w:r>
      <w:r w:rsidR="00735683" w:rsidRPr="009B6947">
        <w:rPr>
          <w:rFonts w:ascii="Times New Roman" w:eastAsia="Calibri" w:hAnsi="Times New Roman" w:cs="Times New Roman"/>
          <w:bCs/>
          <w:color w:val="000000"/>
          <w:sz w:val="24"/>
          <w:szCs w:val="24"/>
        </w:rPr>
        <w:t>This study employs a quantitative research approach to assess the relationships between emotional intelligence, job satisfaction, and job performance among teachers in the Senior High Schools of the Bia West District</w:t>
      </w:r>
      <w:r w:rsidR="00A549AA" w:rsidRPr="009B6947">
        <w:rPr>
          <w:rFonts w:ascii="Times New Roman" w:eastAsia="Calibri" w:hAnsi="Times New Roman" w:cs="Times New Roman"/>
          <w:bCs/>
          <w:color w:val="000000"/>
          <w:sz w:val="24"/>
          <w:szCs w:val="24"/>
        </w:rPr>
        <w:t xml:space="preserve"> in the western north region of Ghana.</w:t>
      </w:r>
      <w:r w:rsidR="00735683" w:rsidRPr="009B6947">
        <w:rPr>
          <w:rFonts w:ascii="Times New Roman" w:eastAsia="Calibri" w:hAnsi="Times New Roman" w:cs="Times New Roman"/>
          <w:bCs/>
          <w:color w:val="000000"/>
          <w:sz w:val="24"/>
          <w:szCs w:val="24"/>
        </w:rPr>
        <w:t xml:space="preserve"> </w:t>
      </w:r>
    </w:p>
    <w:p w14:paraId="050E5AE4" w14:textId="3FCFF3AD" w:rsidR="004F1805" w:rsidRPr="009B6947" w:rsidRDefault="0042433A" w:rsidP="00013D8A">
      <w:pPr>
        <w:suppressAutoHyphens/>
        <w:adjustRightInd w:val="0"/>
        <w:snapToGrid w:val="0"/>
        <w:spacing w:after="0" w:line="240" w:lineRule="auto"/>
        <w:ind w:left="-113"/>
        <w:jc w:val="both"/>
        <w:rPr>
          <w:rFonts w:ascii="Times New Roman" w:eastAsia="Calibri" w:hAnsi="Times New Roman" w:cs="Times New Roman"/>
          <w:bCs/>
          <w:color w:val="000000"/>
          <w:sz w:val="24"/>
          <w:szCs w:val="24"/>
        </w:rPr>
      </w:pPr>
      <w:r w:rsidRPr="009B6947">
        <w:rPr>
          <w:rFonts w:ascii="Times New Roman" w:eastAsia="Calibri" w:hAnsi="Times New Roman" w:cs="Times New Roman"/>
          <w:b/>
          <w:bCs/>
          <w:color w:val="000000"/>
          <w:sz w:val="24"/>
          <w:szCs w:val="24"/>
        </w:rPr>
        <w:t>Methodology:</w:t>
      </w:r>
      <w:r w:rsidRPr="009B6947">
        <w:rPr>
          <w:rFonts w:ascii="Times New Roman" w:eastAsia="Calibri" w:hAnsi="Times New Roman" w:cs="Times New Roman"/>
          <w:bCs/>
          <w:color w:val="000000"/>
          <w:sz w:val="24"/>
          <w:szCs w:val="24"/>
        </w:rPr>
        <w:t xml:space="preserve"> </w:t>
      </w:r>
      <w:r w:rsidR="00A549AA" w:rsidRPr="009B6947">
        <w:rPr>
          <w:rFonts w:ascii="Times New Roman" w:eastAsia="Calibri" w:hAnsi="Times New Roman" w:cs="Times New Roman"/>
          <w:bCs/>
          <w:color w:val="000000"/>
          <w:sz w:val="24"/>
          <w:szCs w:val="24"/>
        </w:rPr>
        <w:t>The study population comprised teachers</w:t>
      </w:r>
      <w:r w:rsidR="00735683" w:rsidRPr="009B6947">
        <w:rPr>
          <w:rFonts w:ascii="Times New Roman" w:eastAsia="Calibri" w:hAnsi="Times New Roman" w:cs="Times New Roman"/>
          <w:bCs/>
          <w:color w:val="000000"/>
          <w:sz w:val="24"/>
          <w:szCs w:val="24"/>
        </w:rPr>
        <w:t xml:space="preserve"> at Bia Secondary/Technical School and Adjoafua Senior High School. These institutions were selected due to their status as less endowed schools with consistently poor performance in the West Africa School Certificate Examination. A descriptive survey design was </w:t>
      </w:r>
      <w:r w:rsidR="00A549AA" w:rsidRPr="009B6947">
        <w:rPr>
          <w:rFonts w:ascii="Times New Roman" w:eastAsia="Calibri" w:hAnsi="Times New Roman" w:cs="Times New Roman"/>
          <w:bCs/>
          <w:color w:val="000000"/>
          <w:sz w:val="24"/>
          <w:szCs w:val="24"/>
        </w:rPr>
        <w:t>utilized</w:t>
      </w:r>
      <w:r w:rsidR="00735683" w:rsidRPr="009B6947">
        <w:rPr>
          <w:rFonts w:ascii="Times New Roman" w:eastAsia="Calibri" w:hAnsi="Times New Roman" w:cs="Times New Roman"/>
          <w:bCs/>
          <w:color w:val="000000"/>
          <w:sz w:val="24"/>
          <w:szCs w:val="24"/>
        </w:rPr>
        <w:t xml:space="preserve">, with a target population of 143 teachers, from which a sample of 102 was drawn. Data collection instruments included the Emotional Intelligence Scale, a Job Performance </w:t>
      </w:r>
      <w:r w:rsidR="00A549AA" w:rsidRPr="009B6947">
        <w:rPr>
          <w:rFonts w:ascii="Times New Roman" w:eastAsia="Calibri" w:hAnsi="Times New Roman" w:cs="Times New Roman"/>
          <w:bCs/>
          <w:color w:val="000000"/>
          <w:sz w:val="24"/>
          <w:szCs w:val="24"/>
        </w:rPr>
        <w:t>Scale</w:t>
      </w:r>
      <w:r w:rsidR="00735683" w:rsidRPr="009B6947">
        <w:rPr>
          <w:rFonts w:ascii="Times New Roman" w:eastAsia="Calibri" w:hAnsi="Times New Roman" w:cs="Times New Roman"/>
          <w:bCs/>
          <w:color w:val="000000"/>
          <w:sz w:val="24"/>
          <w:szCs w:val="24"/>
        </w:rPr>
        <w:t>, and a Job Satisfaction Questionnaire, each validated for reliability. The Emotional Intelligence Scale, translated by Alejandra Salazar, consists of 24 items measuring emotional attention, clarity, and repair. Job performance was assessed using a three-item scale with a Cronbach's alpha of 0.92, while job satisfaction was measured through a 21-item questionnaire developed by Kofodimos. Data analysis was conducted using Pearson Product Moment Correlation and multiple regression techniques to explore the relationships among the variables.</w:t>
      </w:r>
    </w:p>
    <w:p w14:paraId="12C18238" w14:textId="77777777" w:rsidR="00A549AA" w:rsidRPr="009B6947" w:rsidRDefault="0042433A" w:rsidP="000C2202">
      <w:pPr>
        <w:suppressAutoHyphens/>
        <w:adjustRightInd w:val="0"/>
        <w:snapToGrid w:val="0"/>
        <w:spacing w:after="0" w:line="240" w:lineRule="auto"/>
        <w:ind w:left="-113"/>
        <w:jc w:val="both"/>
        <w:rPr>
          <w:rFonts w:ascii="Times New Roman" w:eastAsia="Calibri" w:hAnsi="Times New Roman" w:cs="Times New Roman"/>
          <w:bCs/>
          <w:color w:val="000000"/>
          <w:sz w:val="24"/>
          <w:szCs w:val="24"/>
        </w:rPr>
      </w:pPr>
      <w:r w:rsidRPr="009B6947">
        <w:rPr>
          <w:rFonts w:ascii="Times New Roman" w:eastAsia="Calibri" w:hAnsi="Times New Roman" w:cs="Times New Roman"/>
          <w:b/>
          <w:bCs/>
          <w:color w:val="000000"/>
          <w:sz w:val="24"/>
          <w:szCs w:val="24"/>
        </w:rPr>
        <w:t>Conclusion:</w:t>
      </w:r>
      <w:r w:rsidR="00735683" w:rsidRPr="009B6947">
        <w:rPr>
          <w:rFonts w:ascii="Times New Roman" w:eastAsia="Calibri" w:hAnsi="Times New Roman" w:cs="Times New Roman"/>
          <w:bCs/>
          <w:color w:val="000000"/>
          <w:sz w:val="24"/>
          <w:szCs w:val="24"/>
        </w:rPr>
        <w:t xml:space="preserve"> </w:t>
      </w:r>
      <w:r w:rsidRPr="009B6947">
        <w:rPr>
          <w:rFonts w:ascii="Times New Roman" w:eastAsia="Calibri" w:hAnsi="Times New Roman" w:cs="Times New Roman"/>
          <w:bCs/>
          <w:color w:val="000000"/>
          <w:sz w:val="24"/>
          <w:szCs w:val="24"/>
        </w:rPr>
        <w:t xml:space="preserve">Emotional intelligence is </w:t>
      </w:r>
      <w:r w:rsidR="009954C2" w:rsidRPr="009B6947">
        <w:rPr>
          <w:rFonts w:ascii="Times New Roman" w:eastAsia="Calibri" w:hAnsi="Times New Roman" w:cs="Times New Roman"/>
          <w:bCs/>
          <w:color w:val="000000"/>
          <w:sz w:val="24"/>
          <w:szCs w:val="24"/>
        </w:rPr>
        <w:t xml:space="preserve">a significant psychological power that propels individuals and organizations to achieve their </w:t>
      </w:r>
      <w:r w:rsidRPr="009B6947">
        <w:rPr>
          <w:rFonts w:ascii="Times New Roman" w:eastAsia="Calibri" w:hAnsi="Times New Roman" w:cs="Times New Roman"/>
          <w:bCs/>
          <w:color w:val="000000"/>
          <w:sz w:val="24"/>
          <w:szCs w:val="24"/>
        </w:rPr>
        <w:t xml:space="preserve">goals. Teachers with higher emotional intelligence were found to perform better on the job. The </w:t>
      </w:r>
      <w:r w:rsidR="009954C2" w:rsidRPr="009B6947">
        <w:rPr>
          <w:rFonts w:ascii="Times New Roman" w:eastAsia="Calibri" w:hAnsi="Times New Roman" w:cs="Times New Roman"/>
          <w:bCs/>
          <w:color w:val="000000"/>
          <w:sz w:val="24"/>
          <w:szCs w:val="24"/>
        </w:rPr>
        <w:t>study's finding</w:t>
      </w:r>
      <w:r w:rsidRPr="009B6947">
        <w:rPr>
          <w:rFonts w:ascii="Times New Roman" w:eastAsia="Calibri" w:hAnsi="Times New Roman" w:cs="Times New Roman"/>
          <w:bCs/>
          <w:color w:val="000000"/>
          <w:sz w:val="24"/>
          <w:szCs w:val="24"/>
        </w:rPr>
        <w:t>s also revealed that an emotionally intelligent individual is satisfied with his/her job. It is recommended that</w:t>
      </w:r>
      <w:r w:rsidRPr="009B6947">
        <w:rPr>
          <w:rFonts w:ascii="Times New Roman" w:eastAsia="Calibri" w:hAnsi="Times New Roman" w:cs="Times New Roman"/>
          <w:b/>
          <w:bCs/>
          <w:color w:val="000000"/>
          <w:sz w:val="24"/>
          <w:szCs w:val="24"/>
        </w:rPr>
        <w:t xml:space="preserve"> </w:t>
      </w:r>
      <w:r w:rsidRPr="009B6947">
        <w:rPr>
          <w:rFonts w:ascii="Times New Roman" w:eastAsia="Calibri" w:hAnsi="Times New Roman" w:cs="Times New Roman"/>
          <w:bCs/>
          <w:color w:val="000000"/>
          <w:sz w:val="24"/>
          <w:szCs w:val="24"/>
        </w:rPr>
        <w:t xml:space="preserve">The Ghana Education Service, in collaboration with the Ghana Psychology Council, periodically organize emotional intelligence workshops to boost teachers' ability to understand and adaptively manage their emotions. It is also recommended that </w:t>
      </w:r>
      <w:r w:rsidR="009954C2" w:rsidRPr="009B6947">
        <w:rPr>
          <w:rFonts w:ascii="Times New Roman" w:eastAsia="Calibri" w:hAnsi="Times New Roman" w:cs="Times New Roman"/>
          <w:bCs/>
          <w:color w:val="000000"/>
          <w:sz w:val="24"/>
          <w:szCs w:val="24"/>
        </w:rPr>
        <w:t xml:space="preserve">the Ministry of Education </w:t>
      </w:r>
      <w:r w:rsidRPr="009B6947">
        <w:rPr>
          <w:rFonts w:ascii="Times New Roman" w:eastAsia="Calibri" w:hAnsi="Times New Roman" w:cs="Times New Roman"/>
          <w:bCs/>
          <w:color w:val="000000"/>
          <w:sz w:val="24"/>
          <w:szCs w:val="24"/>
        </w:rPr>
        <w:t>introduce incentive packages that will help motivate teachers.</w:t>
      </w:r>
    </w:p>
    <w:p w14:paraId="24AD6A53" w14:textId="77777777" w:rsidR="001A6A4E" w:rsidRPr="009B6947" w:rsidRDefault="001A6A4E" w:rsidP="001A6A4E">
      <w:pPr>
        <w:suppressAutoHyphens/>
        <w:adjustRightInd w:val="0"/>
        <w:snapToGrid w:val="0"/>
        <w:spacing w:after="0" w:line="240" w:lineRule="auto"/>
        <w:ind w:hanging="113"/>
        <w:jc w:val="both"/>
        <w:rPr>
          <w:rFonts w:ascii="Times New Roman" w:eastAsia="Calibri" w:hAnsi="Times New Roman" w:cs="Times New Roman"/>
          <w:b/>
          <w:bCs/>
          <w:color w:val="000000"/>
          <w:sz w:val="24"/>
          <w:szCs w:val="24"/>
        </w:rPr>
      </w:pPr>
    </w:p>
    <w:p w14:paraId="2BD4ACAC" w14:textId="77777777" w:rsidR="001A6A4E" w:rsidRPr="009B6947" w:rsidRDefault="0042433A"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r w:rsidRPr="009B6947">
        <w:rPr>
          <w:rFonts w:ascii="Times New Roman" w:eastAsia="Calibri" w:hAnsi="Times New Roman" w:cs="Times New Roman"/>
          <w:b/>
          <w:bCs/>
          <w:color w:val="000000"/>
          <w:sz w:val="24"/>
          <w:szCs w:val="24"/>
        </w:rPr>
        <w:t>Keywords</w:t>
      </w:r>
      <w:r w:rsidR="00735683" w:rsidRPr="009B6947">
        <w:rPr>
          <w:rFonts w:ascii="Times New Roman" w:eastAsia="Calibri" w:hAnsi="Times New Roman" w:cs="Times New Roman"/>
          <w:b/>
          <w:bCs/>
          <w:color w:val="000000"/>
          <w:sz w:val="24"/>
          <w:szCs w:val="24"/>
        </w:rPr>
        <w:t xml:space="preserve">: </w:t>
      </w:r>
      <w:r w:rsidR="00735683" w:rsidRPr="009B6947">
        <w:rPr>
          <w:rFonts w:ascii="Times New Roman" w:eastAsia="Calibri" w:hAnsi="Times New Roman" w:cs="Times New Roman"/>
          <w:color w:val="000000"/>
          <w:sz w:val="24"/>
          <w:szCs w:val="24"/>
        </w:rPr>
        <w:t>Emotional, Satisfaction, Intelligence, Performance</w:t>
      </w:r>
    </w:p>
    <w:p w14:paraId="18F11702" w14:textId="77777777" w:rsidR="009954C2" w:rsidRPr="009B6947"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740C5701" w14:textId="77777777" w:rsidR="009954C2" w:rsidRPr="009B6947"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1872B2CF" w14:textId="77777777" w:rsidR="009954C2" w:rsidRPr="009B6947" w:rsidRDefault="009954C2" w:rsidP="001A6A4E">
      <w:pPr>
        <w:suppressAutoHyphens/>
        <w:adjustRightInd w:val="0"/>
        <w:snapToGrid w:val="0"/>
        <w:spacing w:after="0" w:line="240" w:lineRule="auto"/>
        <w:ind w:hanging="113"/>
        <w:jc w:val="both"/>
        <w:rPr>
          <w:rFonts w:ascii="Times New Roman" w:eastAsia="Calibri" w:hAnsi="Times New Roman" w:cs="Times New Roman"/>
          <w:color w:val="000000"/>
          <w:sz w:val="24"/>
          <w:szCs w:val="24"/>
        </w:rPr>
      </w:pPr>
    </w:p>
    <w:p w14:paraId="034262FB" w14:textId="77777777" w:rsidR="009954C2" w:rsidRPr="009B6947" w:rsidRDefault="009954C2" w:rsidP="001A6A4E">
      <w:pPr>
        <w:suppressAutoHyphens/>
        <w:adjustRightInd w:val="0"/>
        <w:snapToGrid w:val="0"/>
        <w:spacing w:after="0" w:line="240" w:lineRule="auto"/>
        <w:ind w:hanging="113"/>
        <w:jc w:val="both"/>
        <w:rPr>
          <w:rFonts w:ascii="Times New Roman" w:eastAsia="Calibri" w:hAnsi="Times New Roman" w:cs="Times New Roman"/>
          <w:bCs/>
          <w:color w:val="000000"/>
          <w:sz w:val="24"/>
          <w:szCs w:val="24"/>
        </w:rPr>
      </w:pPr>
    </w:p>
    <w:p w14:paraId="24DBD801" w14:textId="77777777" w:rsidR="001A6A4E" w:rsidRPr="009B6947" w:rsidRDefault="001A6A4E" w:rsidP="001A6A4E">
      <w:pPr>
        <w:suppressAutoHyphens/>
        <w:adjustRightInd w:val="0"/>
        <w:snapToGrid w:val="0"/>
        <w:spacing w:after="0" w:line="240" w:lineRule="auto"/>
        <w:ind w:hanging="113"/>
        <w:jc w:val="both"/>
        <w:rPr>
          <w:rFonts w:ascii="Times New Roman" w:eastAsia="Times New Roman" w:hAnsi="Times New Roman" w:cs="Times New Roman"/>
          <w:color w:val="000000"/>
          <w:sz w:val="24"/>
          <w:szCs w:val="24"/>
          <w:lang w:eastAsia="de-DE" w:bidi="en-US"/>
        </w:rPr>
      </w:pPr>
    </w:p>
    <w:p w14:paraId="20FA6746" w14:textId="77777777" w:rsidR="00DC0817" w:rsidRPr="009B6947" w:rsidRDefault="00DC0817" w:rsidP="00C14F6B">
      <w:pPr>
        <w:spacing w:after="0" w:line="240" w:lineRule="auto"/>
        <w:jc w:val="both"/>
        <w:rPr>
          <w:rFonts w:ascii="Times New Roman" w:eastAsia="Calibri" w:hAnsi="Times New Roman" w:cs="Times New Roman"/>
          <w:bCs/>
          <w:color w:val="000000"/>
          <w:sz w:val="24"/>
          <w:szCs w:val="24"/>
        </w:rPr>
      </w:pPr>
    </w:p>
    <w:p w14:paraId="4158A8CB" w14:textId="77777777" w:rsidR="005D678B" w:rsidRPr="009B6947" w:rsidRDefault="0042433A" w:rsidP="00C14F6B">
      <w:pPr>
        <w:pStyle w:val="ListParagraph"/>
        <w:numPr>
          <w:ilvl w:val="0"/>
          <w:numId w:val="2"/>
        </w:numPr>
        <w:spacing w:after="0" w:line="480" w:lineRule="auto"/>
        <w:jc w:val="both"/>
        <w:rPr>
          <w:rFonts w:ascii="Times New Roman" w:eastAsia="Calibri" w:hAnsi="Times New Roman" w:cs="Times New Roman"/>
          <w:b/>
          <w:bCs/>
          <w:color w:val="000000"/>
          <w:sz w:val="24"/>
          <w:szCs w:val="24"/>
        </w:rPr>
      </w:pPr>
      <w:r w:rsidRPr="009B6947">
        <w:rPr>
          <w:rFonts w:ascii="Times New Roman" w:eastAsia="Calibri" w:hAnsi="Times New Roman" w:cs="Times New Roman"/>
          <w:b/>
          <w:bCs/>
          <w:color w:val="000000"/>
          <w:sz w:val="24"/>
          <w:szCs w:val="24"/>
        </w:rPr>
        <w:t>Introduction</w:t>
      </w:r>
    </w:p>
    <w:p w14:paraId="01504EB7" w14:textId="60810120" w:rsidR="009954C2" w:rsidRPr="009B6947" w:rsidRDefault="00E94E72" w:rsidP="0078308C">
      <w:pPr>
        <w:spacing w:line="480" w:lineRule="auto"/>
        <w:jc w:val="both"/>
        <w:rPr>
          <w:rFonts w:eastAsia="Calibri"/>
        </w:rPr>
      </w:pPr>
      <w:r>
        <w:rPr>
          <w:rFonts w:ascii="Times New Roman" w:eastAsia="Calibri" w:hAnsi="Times New Roman" w:cs="Times New Roman"/>
          <w:sz w:val="24"/>
          <w:szCs w:val="24"/>
        </w:rPr>
        <w:t>“</w:t>
      </w:r>
      <w:r w:rsidR="0042433A" w:rsidRPr="009B6947">
        <w:rPr>
          <w:rFonts w:ascii="Times New Roman" w:eastAsia="Calibri" w:hAnsi="Times New Roman" w:cs="Times New Roman"/>
          <w:sz w:val="24"/>
          <w:szCs w:val="24"/>
        </w:rPr>
        <w:t xml:space="preserve">Education is a global concern, considered the utmost priority in developed and emerging economies. The Universal Declaration of Human Rights, Education 2030 Agenda and the Sustainable Development Goal 4 (SDG4) seeks to ensure the right to education as fundamental to </w:t>
      </w:r>
      <w:r w:rsidR="0042433A" w:rsidRPr="009B6947">
        <w:rPr>
          <w:rFonts w:ascii="Times New Roman" w:eastAsia="Calibri" w:hAnsi="Times New Roman" w:cs="Times New Roman"/>
          <w:sz w:val="24"/>
          <w:szCs w:val="24"/>
        </w:rPr>
        <w:lastRenderedPageBreak/>
        <w:t>achieving sustainable development (United Nations Educational, Scientific and Cultural Organization (UNESCO)</w:t>
      </w:r>
      <w:r>
        <w:rPr>
          <w:rFonts w:ascii="Times New Roman" w:eastAsia="Calibri" w:hAnsi="Times New Roman" w:cs="Times New Roman"/>
          <w:sz w:val="24"/>
          <w:szCs w:val="24"/>
        </w:rPr>
        <w:t>”</w:t>
      </w:r>
      <w:r w:rsidR="0042433A" w:rsidRPr="009B6947">
        <w:rPr>
          <w:rFonts w:ascii="Times New Roman" w:eastAsia="Calibri" w:hAnsi="Times New Roman" w:cs="Times New Roman"/>
          <w:sz w:val="24"/>
          <w:szCs w:val="24"/>
        </w:rPr>
        <w:t xml:space="preserve"> </w:t>
      </w:r>
      <w:r w:rsidR="00AD2EF1" w:rsidRPr="009B6947">
        <w:rPr>
          <w:rFonts w:ascii="Times New Roman" w:eastAsia="Calibri" w:hAnsi="Times New Roman" w:cs="Times New Roman"/>
          <w:sz w:val="24"/>
          <w:szCs w:val="24"/>
        </w:rPr>
        <w:t>(Nickel, 1987)</w:t>
      </w:r>
      <w:r w:rsidR="0042433A" w:rsidRPr="009B6947">
        <w:rPr>
          <w:rFonts w:ascii="Times New Roman" w:eastAsia="Calibri" w:hAnsi="Times New Roman" w:cs="Times New Roman"/>
          <w:sz w:val="24"/>
          <w:szCs w:val="24"/>
        </w:rPr>
        <w:t xml:space="preserve">. Through education, an individual is provided with the human capital such as knowledge, qualifications and the skills that are needed to secure a stable job, helps a person to judiciously put resources to use, improve health outcomes, and significantly contributes towards nation-building for the betterment of the society </w:t>
      </w:r>
      <w:r w:rsidR="00AD2EF1" w:rsidRPr="009B6947">
        <w:rPr>
          <w:rFonts w:ascii="Times New Roman" w:eastAsia="Calibri" w:hAnsi="Times New Roman" w:cs="Times New Roman"/>
          <w:sz w:val="24"/>
          <w:szCs w:val="24"/>
        </w:rPr>
        <w:t xml:space="preserve">(Turcotte, 2015). </w:t>
      </w:r>
      <w:r w:rsidR="0042433A" w:rsidRPr="009B6947">
        <w:rPr>
          <w:rFonts w:ascii="Times New Roman" w:eastAsia="Calibri" w:hAnsi="Times New Roman" w:cs="Times New Roman"/>
          <w:sz w:val="24"/>
          <w:szCs w:val="24"/>
        </w:rPr>
        <w:t>In all these, the role of the teacher is irreplaceable</w:t>
      </w:r>
      <w:r w:rsidR="003E75F1" w:rsidRPr="009B6947">
        <w:rPr>
          <w:rFonts w:ascii="Times New Roman" w:eastAsia="Calibri" w:hAnsi="Times New Roman" w:cs="Times New Roman"/>
          <w:sz w:val="24"/>
          <w:szCs w:val="24"/>
        </w:rPr>
        <w:t xml:space="preserve"> (Wolomasi et al., 2019)</w:t>
      </w:r>
      <w:r w:rsidR="0042433A" w:rsidRPr="009B694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42433A" w:rsidRPr="009B6947">
        <w:rPr>
          <w:rFonts w:ascii="Times New Roman" w:eastAsia="Calibri" w:hAnsi="Times New Roman" w:cs="Times New Roman"/>
          <w:sz w:val="24"/>
          <w:szCs w:val="24"/>
        </w:rPr>
        <w:t>Teachers play a critical role in achieving the goal of education</w:t>
      </w:r>
      <w:r>
        <w:rPr>
          <w:rFonts w:ascii="Times New Roman" w:eastAsia="Calibri" w:hAnsi="Times New Roman" w:cs="Times New Roman"/>
          <w:sz w:val="24"/>
          <w:szCs w:val="24"/>
        </w:rPr>
        <w:t>”</w:t>
      </w:r>
      <w:r w:rsidR="0042433A" w:rsidRPr="009B6947">
        <w:rPr>
          <w:rFonts w:ascii="Times New Roman" w:eastAsia="Calibri" w:hAnsi="Times New Roman" w:cs="Times New Roman"/>
          <w:sz w:val="24"/>
          <w:szCs w:val="24"/>
        </w:rPr>
        <w:t xml:space="preserve"> </w:t>
      </w:r>
      <w:r w:rsidR="00AD2EF1" w:rsidRPr="009B6947">
        <w:rPr>
          <w:rFonts w:ascii="Times New Roman" w:eastAsia="Calibri" w:hAnsi="Times New Roman" w:cs="Times New Roman"/>
          <w:sz w:val="24"/>
          <w:szCs w:val="24"/>
        </w:rPr>
        <w:t>(Abba &amp; Mugizi, 2018</w:t>
      </w:r>
      <w:r w:rsidR="003E75F1" w:rsidRPr="009B6947">
        <w:rPr>
          <w:rFonts w:ascii="Times New Roman" w:eastAsia="Calibri" w:hAnsi="Times New Roman" w:cs="Times New Roman"/>
          <w:sz w:val="24"/>
          <w:szCs w:val="24"/>
        </w:rPr>
        <w:t>; Arif et al., 2019</w:t>
      </w:r>
      <w:r w:rsidR="00AD2EF1" w:rsidRPr="009B6947">
        <w:rPr>
          <w:rFonts w:ascii="Times New Roman" w:eastAsia="Calibri" w:hAnsi="Times New Roman" w:cs="Times New Roman"/>
          <w:sz w:val="24"/>
          <w:szCs w:val="24"/>
        </w:rPr>
        <w:t>)</w:t>
      </w:r>
      <w:r w:rsidR="0042433A" w:rsidRPr="009B6947">
        <w:rPr>
          <w:rFonts w:ascii="Times New Roman" w:eastAsia="Calibri" w:hAnsi="Times New Roman" w:cs="Times New Roman"/>
          <w:sz w:val="24"/>
          <w:szCs w:val="24"/>
        </w:rPr>
        <w:t xml:space="preserve">. They facilitate students' academic, emotional and social development </w:t>
      </w:r>
      <w:r w:rsidR="0078308C" w:rsidRPr="009B6947">
        <w:rPr>
          <w:rFonts w:ascii="Times New Roman" w:eastAsia="Calibri" w:hAnsi="Times New Roman" w:cs="Times New Roman"/>
          <w:sz w:val="24"/>
          <w:szCs w:val="24"/>
        </w:rPr>
        <w:t>(Wolomasi, Asaloei, &amp; Werang, 2019)</w:t>
      </w:r>
      <w:r w:rsidR="0042433A" w:rsidRPr="009B6947">
        <w:rPr>
          <w:rFonts w:ascii="Times New Roman" w:eastAsia="Calibri" w:hAnsi="Times New Roman" w:cs="Times New Roman"/>
          <w:sz w:val="24"/>
          <w:szCs w:val="24"/>
        </w:rPr>
        <w:t xml:space="preserve">. Generally, the school's performance depends on the teacher's performance. Thus, if teachers effectively perform their roles, it is expected to reflect in students' performance, subsequently predicting the school's performance </w:t>
      </w:r>
      <w:r w:rsidR="0078308C" w:rsidRPr="009B6947">
        <w:rPr>
          <w:rFonts w:ascii="Times New Roman" w:eastAsia="Calibri" w:hAnsi="Times New Roman" w:cs="Times New Roman"/>
          <w:sz w:val="24"/>
          <w:szCs w:val="24"/>
        </w:rPr>
        <w:t>(Jameel &amp; Ahmad, 2019</w:t>
      </w:r>
      <w:r w:rsidR="003E75F1" w:rsidRPr="009B6947">
        <w:rPr>
          <w:rFonts w:ascii="Times New Roman" w:eastAsia="Calibri" w:hAnsi="Times New Roman" w:cs="Times New Roman"/>
          <w:sz w:val="24"/>
          <w:szCs w:val="24"/>
        </w:rPr>
        <w:t>; Wahyuni et al., 2014</w:t>
      </w:r>
      <w:r w:rsidR="0078308C" w:rsidRPr="009B6947">
        <w:rPr>
          <w:rFonts w:ascii="Times New Roman" w:eastAsia="Calibri" w:hAnsi="Times New Roman" w:cs="Times New Roman"/>
          <w:sz w:val="24"/>
          <w:szCs w:val="24"/>
        </w:rPr>
        <w:t xml:space="preserve">). </w:t>
      </w:r>
    </w:p>
    <w:p w14:paraId="00E8633A" w14:textId="0129CC22" w:rsidR="0078308C" w:rsidRPr="009B6947" w:rsidRDefault="0042433A" w:rsidP="0078308C">
      <w:pPr>
        <w:spacing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However, it has been shown that in most school systems, most teachers are not too happy with their work, and they tend to have a high turnover or drop-out syndrome compared to those with financial and medical backgrounds. It is also evident in making choices in the labour market; people consider the teaching profession when every attempt to join another career fails (Anari, 2012). This negatively affects the performance of teachers. </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Many factors have been found to affect teacher employees `</w:t>
      </w:r>
      <w:r w:rsidRPr="009B6947">
        <w:rPr>
          <w:rFonts w:ascii="Times New Roman" w:eastAsia="Calibri" w:hAnsi="Times New Roman" w:cs="Times New Roman"/>
          <w:sz w:val="24"/>
          <w:szCs w:val="24"/>
        </w:rPr>
        <w:tab/>
        <w:t>job performance and job satisfaction. The job performance of employees is important in all organizations. However, its importance increases in educational organizations because of the pivotal role played by the teachers in creating and nurturing future generations capable of advancing the country and society</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 (Jameel &amp; Ahmad, 2019; Ghabban, Selamat, &amp; Ibrahim, 2018).</w:t>
      </w:r>
    </w:p>
    <w:p w14:paraId="6E336A02" w14:textId="194130F8" w:rsidR="00B96B83" w:rsidRPr="009B6947" w:rsidRDefault="0042433A" w:rsidP="0078308C">
      <w:pPr>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 </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Thus, academic staff has an important role and contributes to society in terms of teaching and conducting scientific research that increases the university's and society's efficiency</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 (Dhillon, </w:t>
      </w:r>
      <w:r w:rsidRPr="009B6947">
        <w:rPr>
          <w:rFonts w:ascii="Times New Roman" w:eastAsia="Calibri" w:hAnsi="Times New Roman" w:cs="Times New Roman"/>
          <w:sz w:val="24"/>
          <w:szCs w:val="24"/>
        </w:rPr>
        <w:lastRenderedPageBreak/>
        <w:t xml:space="preserve">Ibrahim, &amp; Selamat, 2015; Ghabban, Selamat, &amp; Ibrahim, 2018). </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Factors such as reward and recognition, development and training, job promotion, income, work environment, and relationship with superiors, colleagues and subordinates greatly influence job performance. Also, work procedures and roles have been predicted to </w:t>
      </w:r>
      <w:r w:rsidR="009954C2" w:rsidRPr="009B6947">
        <w:rPr>
          <w:rFonts w:ascii="Times New Roman" w:eastAsia="Calibri" w:hAnsi="Times New Roman" w:cs="Times New Roman"/>
          <w:sz w:val="24"/>
          <w:szCs w:val="24"/>
        </w:rPr>
        <w:t>influx</w:t>
      </w:r>
      <w:r w:rsidRPr="009B6947">
        <w:rPr>
          <w:rFonts w:ascii="Times New Roman" w:eastAsia="Calibri" w:hAnsi="Times New Roman" w:cs="Times New Roman"/>
          <w:sz w:val="24"/>
          <w:szCs w:val="24"/>
        </w:rPr>
        <w:t xml:space="preserve"> </w:t>
      </w:r>
      <w:r w:rsidR="009954C2" w:rsidRPr="009B6947">
        <w:rPr>
          <w:rFonts w:ascii="Times New Roman" w:eastAsia="Calibri" w:hAnsi="Times New Roman" w:cs="Times New Roman"/>
          <w:sz w:val="24"/>
          <w:szCs w:val="24"/>
        </w:rPr>
        <w:t>recently</w:t>
      </w:r>
      <w:r w:rsidRPr="009B6947">
        <w:rPr>
          <w:rFonts w:ascii="Times New Roman" w:eastAsia="Calibri" w:hAnsi="Times New Roman" w:cs="Times New Roman"/>
          <w:sz w:val="24"/>
          <w:szCs w:val="24"/>
        </w:rPr>
        <w:t>, and a growing body of research suggests that emotional intelligence plays a significant role in successful employees</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 (Nguyen &amp; Giang, 2020; Salau, Falola, &amp; Akinbode, 2014). Thus, highly emotionally intelligent people stand a greater chance of being successful at their jobs than less emotionally intelligent people. The theory of emotional intelligence posits that "a person who can understand and is aware of one's feelings, and controls stress, negative emotions and feeling of frustration, can certainly have better relationships with colleagues and supervisors" (Aghdasi, Kiamanesh, &amp; Ebrahim, 2011). In this respect, emotional intelligence is key to any organization's success. It is one of the necessary skills and capabilities employees need to encounter env</w:t>
      </w:r>
      <w:r w:rsidR="00F3192B" w:rsidRPr="009B6947">
        <w:rPr>
          <w:rFonts w:ascii="Times New Roman" w:eastAsia="Calibri" w:hAnsi="Times New Roman" w:cs="Times New Roman"/>
          <w:sz w:val="24"/>
          <w:szCs w:val="24"/>
        </w:rPr>
        <w:t>ironmental changes and strategies to gain the organi</w:t>
      </w:r>
      <w:r w:rsidRPr="009B6947">
        <w:rPr>
          <w:rFonts w:ascii="Times New Roman" w:eastAsia="Calibri" w:hAnsi="Times New Roman" w:cs="Times New Roman"/>
          <w:sz w:val="24"/>
          <w:szCs w:val="24"/>
        </w:rPr>
        <w:t xml:space="preserve">zation's commitments that could lead to organization-wide success </w:t>
      </w:r>
      <w:r w:rsidR="00521593" w:rsidRPr="009B6947">
        <w:rPr>
          <w:rFonts w:ascii="Times New Roman" w:eastAsia="Calibri" w:hAnsi="Times New Roman" w:cs="Times New Roman"/>
          <w:sz w:val="24"/>
          <w:szCs w:val="24"/>
        </w:rPr>
        <w:t>(Lim, 2017).</w:t>
      </w:r>
    </w:p>
    <w:p w14:paraId="4576AE12" w14:textId="03E51BA4" w:rsidR="005D678B" w:rsidRPr="009B6947" w:rsidRDefault="0042433A" w:rsidP="00521593">
      <w:pPr>
        <w:spacing w:after="0" w:line="480" w:lineRule="auto"/>
        <w:jc w:val="both"/>
        <w:rPr>
          <w:rFonts w:ascii="Times New Roman" w:eastAsia="Calibri" w:hAnsi="Times New Roman" w:cs="Times New Roman"/>
          <w:b/>
          <w:bCs/>
          <w:color w:val="000000"/>
          <w:sz w:val="24"/>
          <w:szCs w:val="24"/>
        </w:rPr>
      </w:pPr>
      <w:r w:rsidRPr="009B6947">
        <w:rPr>
          <w:rFonts w:ascii="Times New Roman" w:eastAsia="Calibri" w:hAnsi="Times New Roman" w:cs="Times New Roman"/>
          <w:sz w:val="24"/>
          <w:szCs w:val="24"/>
        </w:rPr>
        <w:t xml:space="preserve">Researchers </w:t>
      </w:r>
      <w:r w:rsidR="00B96B83" w:rsidRPr="009B6947">
        <w:rPr>
          <w:rFonts w:ascii="Times New Roman" w:eastAsia="Calibri" w:hAnsi="Times New Roman" w:cs="Times New Roman"/>
          <w:sz w:val="24"/>
          <w:szCs w:val="24"/>
        </w:rPr>
        <w:t xml:space="preserve">argued that although many factors contribute to business organizations' success, job satisfaction is vital in ensuring effective business. </w:t>
      </w:r>
      <w:r w:rsidR="00521593" w:rsidRPr="009B6947">
        <w:rPr>
          <w:rFonts w:ascii="Times New Roman" w:eastAsia="Calibri" w:hAnsi="Times New Roman" w:cs="Times New Roman"/>
          <w:sz w:val="24"/>
          <w:szCs w:val="24"/>
        </w:rPr>
        <w:t>A study</w:t>
      </w:r>
      <w:r w:rsidR="00B96B83" w:rsidRPr="009B6947">
        <w:rPr>
          <w:rFonts w:ascii="Times New Roman" w:eastAsia="Calibri" w:hAnsi="Times New Roman" w:cs="Times New Roman"/>
          <w:sz w:val="24"/>
          <w:szCs w:val="24"/>
        </w:rPr>
        <w:t xml:space="preserve"> opined that a satisfied employee enjoys the job and tends to try to enhance individual and organizational success</w:t>
      </w:r>
      <w:r w:rsidRPr="009B6947">
        <w:rPr>
          <w:rFonts w:ascii="Times New Roman" w:eastAsia="Calibri" w:hAnsi="Times New Roman" w:cs="Times New Roman"/>
          <w:sz w:val="24"/>
          <w:szCs w:val="24"/>
        </w:rPr>
        <w:t xml:space="preserve"> </w:t>
      </w:r>
      <w:r w:rsidR="00521593" w:rsidRPr="009B6947">
        <w:rPr>
          <w:rFonts w:ascii="Times New Roman" w:eastAsia="Calibri" w:hAnsi="Times New Roman" w:cs="Times New Roman"/>
          <w:sz w:val="24"/>
          <w:szCs w:val="24"/>
        </w:rPr>
        <w:t xml:space="preserve">(Aziri (2011). </w:t>
      </w:r>
      <w:r w:rsidR="00E94E72">
        <w:rPr>
          <w:rFonts w:ascii="Times New Roman" w:eastAsia="Calibri" w:hAnsi="Times New Roman" w:cs="Times New Roman"/>
          <w:sz w:val="24"/>
          <w:szCs w:val="24"/>
        </w:rPr>
        <w:t>“</w:t>
      </w:r>
      <w:r w:rsidR="00277270" w:rsidRPr="009B6947">
        <w:rPr>
          <w:rFonts w:ascii="Times New Roman" w:eastAsia="Calibri" w:hAnsi="Times New Roman" w:cs="Times New Roman"/>
          <w:sz w:val="24"/>
          <w:szCs w:val="24"/>
        </w:rPr>
        <w:t>Studies have provided evidence of a strong relationship between high emotional intelligence and job satisfaction and job performance because it upturns the job guarantee</w:t>
      </w:r>
      <w:r w:rsidR="00E94E72">
        <w:rPr>
          <w:rFonts w:ascii="Times New Roman" w:eastAsia="Calibri" w:hAnsi="Times New Roman" w:cs="Times New Roman"/>
          <w:sz w:val="24"/>
          <w:szCs w:val="24"/>
        </w:rPr>
        <w:t>”</w:t>
      </w:r>
      <w:r w:rsidR="00277270" w:rsidRPr="009B6947">
        <w:rPr>
          <w:rFonts w:ascii="Times New Roman" w:eastAsia="Calibri" w:hAnsi="Times New Roman" w:cs="Times New Roman"/>
          <w:sz w:val="24"/>
          <w:szCs w:val="24"/>
        </w:rPr>
        <w:t xml:space="preserve"> </w:t>
      </w:r>
      <w:r w:rsidR="00521593" w:rsidRPr="009B6947">
        <w:rPr>
          <w:rFonts w:ascii="Times New Roman" w:eastAsia="Calibri" w:hAnsi="Times New Roman" w:cs="Times New Roman"/>
          <w:sz w:val="24"/>
          <w:szCs w:val="24"/>
        </w:rPr>
        <w:t xml:space="preserve">(Jung &amp; Yoon, 2016). </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Few studies have investigated the relationship between emotional intelligence, job satisfaction and job performance</w:t>
      </w:r>
      <w:r w:rsidR="00E94E72">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 </w:t>
      </w:r>
      <w:r w:rsidR="00521593" w:rsidRPr="009B6947">
        <w:rPr>
          <w:rFonts w:ascii="Times New Roman" w:eastAsia="Calibri" w:hAnsi="Times New Roman" w:cs="Times New Roman"/>
          <w:sz w:val="24"/>
          <w:szCs w:val="24"/>
        </w:rPr>
        <w:t xml:space="preserve">(Shooshtarian, Ameli &amp; Amini Lari, 2013; Sy, Tram &amp; O'hara, 2006). </w:t>
      </w:r>
      <w:r w:rsidRPr="009B6947">
        <w:rPr>
          <w:rFonts w:ascii="Times New Roman" w:eastAsia="Calibri" w:hAnsi="Times New Roman" w:cs="Times New Roman"/>
          <w:sz w:val="24"/>
          <w:szCs w:val="24"/>
        </w:rPr>
        <w:t xml:space="preserve">For example, researchers found a positive relationship between emotional intelligence and frontline employee job satisfaction and performance </w:t>
      </w:r>
      <w:r w:rsidR="00521593" w:rsidRPr="009B6947">
        <w:rPr>
          <w:rFonts w:ascii="Times New Roman" w:eastAsia="Calibri" w:hAnsi="Times New Roman" w:cs="Times New Roman"/>
          <w:sz w:val="24"/>
          <w:szCs w:val="24"/>
        </w:rPr>
        <w:t xml:space="preserve">(Sony &amp; Mekoth, 2016). </w:t>
      </w:r>
      <w:r w:rsidRPr="009B6947">
        <w:rPr>
          <w:rFonts w:ascii="Times New Roman" w:eastAsia="Calibri" w:hAnsi="Times New Roman" w:cs="Times New Roman"/>
          <w:sz w:val="24"/>
          <w:szCs w:val="24"/>
        </w:rPr>
        <w:t xml:space="preserve">The researchers observed that none of these studies were conducted among teachers in </w:t>
      </w:r>
      <w:r w:rsidR="001C6E9E" w:rsidRPr="009B6947">
        <w:rPr>
          <w:rFonts w:ascii="Times New Roman" w:eastAsia="Calibri" w:hAnsi="Times New Roman" w:cs="Times New Roman"/>
          <w:color w:val="000000"/>
          <w:sz w:val="24"/>
          <w:szCs w:val="24"/>
        </w:rPr>
        <w:t xml:space="preserve">Ghana. </w:t>
      </w:r>
      <w:r w:rsidR="00D91698" w:rsidRPr="009B6947">
        <w:rPr>
          <w:rFonts w:ascii="Times New Roman" w:eastAsia="Calibri" w:hAnsi="Times New Roman" w:cs="Times New Roman"/>
          <w:bCs/>
          <w:color w:val="000000"/>
          <w:sz w:val="24"/>
          <w:szCs w:val="24"/>
        </w:rPr>
        <w:t xml:space="preserve">This study employs a quantitative research </w:t>
      </w:r>
      <w:r w:rsidR="00D91698" w:rsidRPr="009B6947">
        <w:rPr>
          <w:rFonts w:ascii="Times New Roman" w:eastAsia="Calibri" w:hAnsi="Times New Roman" w:cs="Times New Roman"/>
          <w:bCs/>
          <w:color w:val="000000"/>
          <w:sz w:val="24"/>
          <w:szCs w:val="24"/>
        </w:rPr>
        <w:lastRenderedPageBreak/>
        <w:t xml:space="preserve">approach to assess the relationships between emotional intelligence, job satisfaction, and job performance among teachers in the Senior High Schools of the Bia West District in the </w:t>
      </w:r>
      <w:r w:rsidR="004E69B6" w:rsidRPr="009B6947">
        <w:rPr>
          <w:rFonts w:ascii="Times New Roman" w:eastAsia="Calibri" w:hAnsi="Times New Roman" w:cs="Times New Roman"/>
          <w:bCs/>
          <w:color w:val="000000"/>
          <w:sz w:val="24"/>
          <w:szCs w:val="24"/>
        </w:rPr>
        <w:t xml:space="preserve">Western North Region </w:t>
      </w:r>
      <w:r w:rsidR="00D91698" w:rsidRPr="009B6947">
        <w:rPr>
          <w:rFonts w:ascii="Times New Roman" w:eastAsia="Calibri" w:hAnsi="Times New Roman" w:cs="Times New Roman"/>
          <w:bCs/>
          <w:color w:val="000000"/>
          <w:sz w:val="24"/>
          <w:szCs w:val="24"/>
        </w:rPr>
        <w:t>of Ghana</w:t>
      </w:r>
      <w:r w:rsidR="004E69B6" w:rsidRPr="009B6947">
        <w:rPr>
          <w:rFonts w:ascii="Times New Roman" w:eastAsia="Calibri" w:hAnsi="Times New Roman" w:cs="Times New Roman"/>
          <w:bCs/>
          <w:color w:val="000000"/>
          <w:sz w:val="24"/>
          <w:szCs w:val="24"/>
        </w:rPr>
        <w:t>. T</w:t>
      </w:r>
      <w:r w:rsidR="001C6E9E" w:rsidRPr="009B6947">
        <w:rPr>
          <w:rFonts w:ascii="Times New Roman" w:eastAsia="Calibri" w:hAnsi="Times New Roman" w:cs="Times New Roman"/>
          <w:color w:val="000000"/>
          <w:sz w:val="24"/>
          <w:szCs w:val="24"/>
        </w:rPr>
        <w:t xml:space="preserve">he study sought to answer these research hypotheses - </w:t>
      </w:r>
    </w:p>
    <w:p w14:paraId="7500C3E0" w14:textId="77777777" w:rsidR="00DC0817" w:rsidRPr="009B6947" w:rsidRDefault="0042433A" w:rsidP="00DC0817">
      <w:pPr>
        <w:spacing w:after="0"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1.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0:</w:t>
      </w:r>
      <w:r w:rsidRPr="009B6947">
        <w:rPr>
          <w:rFonts w:ascii="Times New Roman" w:eastAsia="Calibri" w:hAnsi="Times New Roman" w:cs="Times New Roman"/>
          <w:color w:val="000000"/>
          <w:sz w:val="24"/>
          <w:szCs w:val="24"/>
        </w:rPr>
        <w:t xml:space="preserve"> There is no significant association between emotional intelligence, job satisfaction and job performance for Senior High School teachers.</w:t>
      </w:r>
    </w:p>
    <w:p w14:paraId="39675253" w14:textId="77777777" w:rsidR="00DC0817" w:rsidRPr="009B6947" w:rsidRDefault="0042433A" w:rsidP="00DC0817">
      <w:pPr>
        <w:spacing w:after="0"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1</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a significant association between emotional intelligence, job satisfaction and job performance in Senior High School teachers.</w:t>
      </w:r>
    </w:p>
    <w:p w14:paraId="4BCE0DFF" w14:textId="77777777" w:rsidR="00DC0817" w:rsidRPr="009B6947" w:rsidRDefault="0042433A" w:rsidP="00DC0817">
      <w:pPr>
        <w:spacing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2.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0</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no significant relationship between job satisfaction and job performance among Senior High School teachers.</w:t>
      </w:r>
    </w:p>
    <w:p w14:paraId="3AFBD34B" w14:textId="77777777" w:rsidR="00DC0817" w:rsidRPr="009B6947" w:rsidRDefault="0042433A" w:rsidP="00DC0817">
      <w:pPr>
        <w:spacing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b/>
          <w:color w:val="000000"/>
          <w:sz w:val="24"/>
          <w:szCs w:val="24"/>
        </w:rPr>
        <w:t xml:space="preserve">     H</w:t>
      </w:r>
      <w:r w:rsidRPr="009B6947">
        <w:rPr>
          <w:rFonts w:ascii="Times New Roman" w:eastAsia="Calibri" w:hAnsi="Times New Roman" w:cs="Times New Roman"/>
          <w:b/>
          <w:color w:val="000000"/>
          <w:sz w:val="24"/>
          <w:szCs w:val="24"/>
          <w:vertAlign w:val="subscript"/>
        </w:rPr>
        <w:t>1</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a significant relationship between job satisfaction and job performance among Senior High School teachers.</w:t>
      </w:r>
    </w:p>
    <w:p w14:paraId="69E5AE0C" w14:textId="77777777" w:rsidR="007F43ED" w:rsidRPr="009B6947" w:rsidRDefault="0042433A" w:rsidP="007F43ED">
      <w:pPr>
        <w:keepNext/>
        <w:keepLines/>
        <w:spacing w:after="0" w:line="480" w:lineRule="auto"/>
        <w:outlineLvl w:val="1"/>
        <w:rPr>
          <w:rFonts w:ascii="Times New Roman" w:eastAsia="Times New Roman" w:hAnsi="Times New Roman" w:cs="Times New Roman"/>
          <w:b/>
          <w:bCs/>
          <w:sz w:val="24"/>
          <w:szCs w:val="26"/>
        </w:rPr>
      </w:pPr>
      <w:bookmarkStart w:id="0" w:name="_Toc55809912"/>
      <w:bookmarkStart w:id="1" w:name="_Toc56661291"/>
      <w:bookmarkStart w:id="2" w:name="_Toc73592900"/>
      <w:bookmarkStart w:id="3" w:name="_Toc73593259"/>
      <w:bookmarkStart w:id="4" w:name="_Toc73628145"/>
      <w:bookmarkStart w:id="5" w:name="_Hlk47800876"/>
      <w:r w:rsidRPr="009B6947">
        <w:rPr>
          <w:rFonts w:ascii="Times New Roman" w:eastAsia="Times New Roman" w:hAnsi="Times New Roman" w:cs="Times New Roman"/>
          <w:b/>
          <w:bCs/>
          <w:sz w:val="24"/>
          <w:szCs w:val="26"/>
        </w:rPr>
        <w:t>1.1 Emotional Intelligence and Job Performance</w:t>
      </w:r>
    </w:p>
    <w:p w14:paraId="2B52FF57" w14:textId="52BF5F39" w:rsidR="00521593" w:rsidRPr="009B6947" w:rsidRDefault="00E94E72" w:rsidP="00521593">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Researchers</w:t>
      </w:r>
      <w:r w:rsidR="0042433A" w:rsidRPr="009B6947">
        <w:rPr>
          <w:rFonts w:ascii="Times New Roman" w:eastAsia="Calibri" w:hAnsi="Times New Roman" w:cs="Times New Roman"/>
          <w:noProof/>
          <w:color w:val="000000"/>
          <w:sz w:val="24"/>
          <w:szCs w:val="24"/>
        </w:rPr>
        <w:t xml:space="preserve"> used the Role-Based Performance Scale (RBPS) to measure the predictive capability of emotional intelligence in job performance</w:t>
      </w: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 xml:space="preserve"> </w:t>
      </w:r>
      <w:r w:rsidR="0042433A" w:rsidRPr="009B6947">
        <w:rPr>
          <w:rFonts w:ascii="Times New Roman" w:eastAsia="Calibri" w:hAnsi="Times New Roman" w:cs="Times New Roman"/>
          <w:noProof/>
          <w:color w:val="000000"/>
          <w:sz w:val="24"/>
          <w:szCs w:val="24"/>
        </w:rPr>
        <w:t xml:space="preserve">(Chong, Falahat, &amp; Lee, 2020). </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The study adopted the quantitative approach to cast the researchers nationwide to include a large sample of data. Using a quota sampling method, a sample of 368 private higher education institution's academicians in the Klang Valley, Malaysia. Interpersonal skills were found to have a significantly positive relationship with job performance. The researchers alluded that people with good intrapersonal skills tend to show autonomy, which separates them from the environment or other individuals</w:t>
      </w: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 xml:space="preserve"> </w:t>
      </w:r>
      <w:r w:rsidR="0042433A" w:rsidRPr="009B6947">
        <w:rPr>
          <w:rFonts w:ascii="Times New Roman" w:eastAsia="Calibri" w:hAnsi="Times New Roman" w:cs="Times New Roman"/>
          <w:noProof/>
          <w:color w:val="000000"/>
          <w:sz w:val="24"/>
          <w:szCs w:val="24"/>
        </w:rPr>
        <w:t xml:space="preserve">(Chong, Falahat, &amp; Lee, 2020). </w:t>
      </w: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 xml:space="preserve">Another study </w:t>
      </w:r>
      <w:r w:rsidR="0042433A" w:rsidRPr="009B6947">
        <w:rPr>
          <w:rFonts w:ascii="Times New Roman" w:eastAsia="Calibri" w:hAnsi="Times New Roman" w:cs="Times New Roman"/>
          <w:noProof/>
          <w:color w:val="000000"/>
          <w:sz w:val="24"/>
          <w:szCs w:val="24"/>
        </w:rPr>
        <w:t xml:space="preserve">reported that emotional intelligence enhances employee job satisfaction; thus, there is a significantly positive association between emotional intelligence and job performance. Put differently, the higher the emotional intelligence of a female junior high school teacher in Surabaya, the higher the teacher's job performance will </w:t>
      </w:r>
      <w:r w:rsidR="0042433A" w:rsidRPr="009B6947">
        <w:rPr>
          <w:rFonts w:ascii="Times New Roman" w:eastAsia="Calibri" w:hAnsi="Times New Roman" w:cs="Times New Roman"/>
          <w:noProof/>
          <w:color w:val="000000"/>
          <w:sz w:val="24"/>
          <w:szCs w:val="24"/>
        </w:rPr>
        <w:lastRenderedPageBreak/>
        <w:t>increase. Two hundred(200) permanent female teachers were purposively sampled from the Surabaya. SEM was the statistical analysis employed</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 (Wijayati, Kautsar, &amp; Karwanto, 2020)</w:t>
      </w:r>
    </w:p>
    <w:p w14:paraId="2A1A858C" w14:textId="77777777" w:rsidR="007F43ED" w:rsidRPr="009B6947" w:rsidRDefault="007F43ED" w:rsidP="00347BB2">
      <w:pPr>
        <w:spacing w:after="0" w:line="480" w:lineRule="auto"/>
        <w:jc w:val="both"/>
        <w:rPr>
          <w:rFonts w:ascii="Times New Roman" w:eastAsia="Calibri" w:hAnsi="Times New Roman" w:cs="Times New Roman"/>
          <w:noProof/>
          <w:color w:val="000000"/>
          <w:sz w:val="24"/>
          <w:szCs w:val="24"/>
        </w:rPr>
      </w:pPr>
    </w:p>
    <w:p w14:paraId="568216A3" w14:textId="77777777" w:rsidR="00347BB2" w:rsidRPr="009B6947" w:rsidRDefault="00347BB2" w:rsidP="00347BB2">
      <w:pPr>
        <w:pStyle w:val="NoSpacing"/>
        <w:rPr>
          <w:noProof/>
        </w:rPr>
      </w:pPr>
    </w:p>
    <w:p w14:paraId="57AB4FB1" w14:textId="77777777" w:rsidR="007F43ED" w:rsidRPr="009B6947" w:rsidRDefault="0042433A" w:rsidP="00347BB2">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A study extended the literature on the effect of emotional intelligence on employees' job performance by studying the trait of emotional intelligence on the emotional health of secondary school teachers with specific emphasis on anxiety, burnout, depression and stress. A total of 834 were randomly selected for the study. Outcomes were measured with Trait Meta-Mood Scale-24, the Maslach Burnout Inventory, and the Depression, Anxiety, and Stress Scales-2. Analyses of variance (ANOVAs) were the statistical procedures used to analyze the data. The analyses revealed that emotional exhaustion, personal accomplishment, and depersonalization differed significantly. Further, there was a significant difference between depression, anxiety, and stress </w:t>
      </w:r>
      <w:r w:rsidR="00521593" w:rsidRPr="009B6947">
        <w:rPr>
          <w:rFonts w:ascii="Times New Roman" w:eastAsia="Calibri" w:hAnsi="Times New Roman" w:cs="Times New Roman"/>
          <w:noProof/>
          <w:color w:val="000000"/>
          <w:sz w:val="24"/>
          <w:szCs w:val="24"/>
        </w:rPr>
        <w:t xml:space="preserve">Martínez-Monteagudoa, Inglésb, Granadosc, Aparisia, &amp; García-Fernándeza (2019). </w:t>
      </w:r>
      <w:r w:rsidRPr="009B6947">
        <w:rPr>
          <w:rFonts w:ascii="Times New Roman" w:eastAsia="Calibri" w:hAnsi="Times New Roman" w:cs="Times New Roman"/>
          <w:noProof/>
          <w:color w:val="000000"/>
          <w:sz w:val="24"/>
          <w:szCs w:val="24"/>
        </w:rPr>
        <w:t xml:space="preserve">This means that employee emotional intelligence directly affects their emotional health, which can ultimately affect their job performance. For instance, employees with high emotional intelligence may adapt more quickly to the changing work relationship than those with low emotional intelligence. </w:t>
      </w:r>
    </w:p>
    <w:p w14:paraId="621D2964" w14:textId="77777777" w:rsidR="00347BB2" w:rsidRPr="009B6947" w:rsidRDefault="00347BB2" w:rsidP="00347BB2">
      <w:pPr>
        <w:pStyle w:val="NoSpacing"/>
        <w:rPr>
          <w:noProof/>
        </w:rPr>
      </w:pPr>
    </w:p>
    <w:p w14:paraId="13C9D758" w14:textId="23158390" w:rsidR="00521593" w:rsidRPr="009B6947" w:rsidRDefault="00E94E72" w:rsidP="00521593">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In a more recent study, </w:t>
      </w:r>
      <w:r w:rsidR="00347BB2" w:rsidRPr="009B6947">
        <w:rPr>
          <w:rFonts w:ascii="Times New Roman" w:eastAsia="Calibri" w:hAnsi="Times New Roman" w:cs="Times New Roman"/>
          <w:noProof/>
          <w:color w:val="000000"/>
          <w:sz w:val="24"/>
          <w:szCs w:val="24"/>
        </w:rPr>
        <w:t>a researcher</w:t>
      </w:r>
      <w:r w:rsidR="0042433A" w:rsidRPr="009B6947">
        <w:rPr>
          <w:rFonts w:ascii="Times New Roman" w:eastAsia="Calibri" w:hAnsi="Times New Roman" w:cs="Times New Roman"/>
          <w:noProof/>
          <w:color w:val="000000"/>
          <w:sz w:val="24"/>
          <w:szCs w:val="24"/>
        </w:rPr>
        <w:t xml:space="preserve"> investigated the perceived self-efficacy and emotional intelligence (EI) among novice and experienced foreign language teachers. Two hundred and fourteen (214) teachers made up of 75 elementary, 74 secondary and 64 university E.F.L. Teachers from the region of Istria, Croatia, voluntarily sampled to complete the short form of the Trait Emotional Intelligence Questionnaire (T.E.I.Q.ue.) and the modified version of the Teacher Sense of Efficacy Scale (T.S.E.S.). The study showed significant differences between experienced and novice foreign language teachers regarding self-control, sociability, and efficacy in classroom management. Also, a significantly positive nexus existed between emotional intelligence and self-</w:t>
      </w:r>
      <w:r w:rsidR="0042433A" w:rsidRPr="009B6947">
        <w:rPr>
          <w:rFonts w:ascii="Times New Roman" w:eastAsia="Calibri" w:hAnsi="Times New Roman" w:cs="Times New Roman"/>
          <w:noProof/>
          <w:color w:val="000000"/>
          <w:sz w:val="24"/>
          <w:szCs w:val="24"/>
        </w:rPr>
        <w:lastRenderedPageBreak/>
        <w:t>efficacy</w:t>
      </w: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 xml:space="preserve"> </w:t>
      </w:r>
      <w:r w:rsidR="0042433A" w:rsidRPr="009B6947">
        <w:rPr>
          <w:rFonts w:ascii="Times New Roman" w:eastAsia="Calibri" w:hAnsi="Times New Roman" w:cs="Times New Roman"/>
          <w:noProof/>
          <w:color w:val="000000"/>
          <w:sz w:val="24"/>
          <w:szCs w:val="24"/>
        </w:rPr>
        <w:t xml:space="preserve">(Kostić-Bobanović, 2020). </w:t>
      </w:r>
      <w:r>
        <w:rPr>
          <w:rFonts w:ascii="Times New Roman" w:eastAsia="Calibri" w:hAnsi="Times New Roman" w:cs="Times New Roman"/>
          <w:noProof/>
          <w:color w:val="000000"/>
          <w:sz w:val="24"/>
          <w:szCs w:val="24"/>
        </w:rPr>
        <w:t>“</w:t>
      </w:r>
      <w:r w:rsidR="00347BB2" w:rsidRPr="009B6947">
        <w:rPr>
          <w:rFonts w:ascii="Times New Roman" w:eastAsia="Calibri" w:hAnsi="Times New Roman" w:cs="Times New Roman"/>
          <w:noProof/>
          <w:color w:val="000000"/>
          <w:sz w:val="24"/>
          <w:szCs w:val="24"/>
        </w:rPr>
        <w:t>A</w:t>
      </w:r>
      <w:r w:rsidR="0042433A" w:rsidRPr="009B6947">
        <w:rPr>
          <w:rFonts w:ascii="Times New Roman" w:eastAsia="Calibri" w:hAnsi="Times New Roman" w:cs="Times New Roman"/>
          <w:noProof/>
          <w:color w:val="000000"/>
          <w:sz w:val="24"/>
          <w:szCs w:val="24"/>
        </w:rPr>
        <w:t xml:space="preserve"> study to investigate the influence of Leadership, Organizational Culture, Emotional Quotation, and Job Satisfaction on Teacher Performance of Senior High School at Palopo Municipality South Sulawesi. A total of 78 teachers were sampled to complete the survey questionnaire. The finding showed that leadership and emotional quotations directly affect teacher performance</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 (Ilyas &amp; Abdullah, 2016). </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Another study examined the role of emotional intelligence in teachers' job performance. A sample of 212 teachers was sampled from 6 secondary schools in Kedah to complete the survey questionnaire. The study's findings show a significant correlation between emotional intelligence and teachers' job performance</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 (Mohamad &amp; Jais, 2016). </w:t>
      </w:r>
    </w:p>
    <w:p w14:paraId="41E7C786" w14:textId="77777777" w:rsidR="00347BB2" w:rsidRPr="009B6947" w:rsidRDefault="00347BB2" w:rsidP="00347BB2">
      <w:pPr>
        <w:pStyle w:val="NoSpacing"/>
        <w:rPr>
          <w:noProof/>
        </w:rPr>
      </w:pPr>
    </w:p>
    <w:p w14:paraId="73DE47AD" w14:textId="77777777" w:rsidR="007F43ED" w:rsidRPr="009B6947" w:rsidRDefault="0042433A" w:rsidP="00347BB2">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Researchers argued that there could be contextual factors that can predict the role of emotional intelligence and employee job performance. As a result, they conducted a study to examine the relationship between emotional intelligence and job performance in the context of emotional labour and job autonomy. This descriptive study selected 400 employees from three service sectors (insurance, banking and telecom using purposive and convenient sampling methods. The emotional intelligence and supervisory rating scales measured emotional intelligence and job performance. The study implicated emotional intelligence as a strong predictor of job performance. Further, it was observed that jobs involving high autonomy and emotional labour strongly predict the relationship between emotional intelligence and job performance. </w:t>
      </w:r>
      <w:r w:rsidR="00B40E65" w:rsidRPr="009B6947">
        <w:rPr>
          <w:rFonts w:ascii="Times New Roman" w:eastAsia="Calibri" w:hAnsi="Times New Roman" w:cs="Times New Roman"/>
          <w:noProof/>
          <w:color w:val="000000"/>
          <w:sz w:val="24"/>
          <w:szCs w:val="24"/>
        </w:rPr>
        <w:t>The results show high performance in jobs requiring</w:t>
      </w:r>
      <w:r w:rsidRPr="009B6947">
        <w:rPr>
          <w:rFonts w:ascii="Times New Roman" w:eastAsia="Calibri" w:hAnsi="Times New Roman" w:cs="Times New Roman"/>
          <w:noProof/>
          <w:color w:val="000000"/>
          <w:sz w:val="24"/>
          <w:szCs w:val="24"/>
        </w:rPr>
        <w:t xml:space="preserve"> high emotional labour and </w:t>
      </w:r>
      <w:r w:rsidR="00B40E65" w:rsidRPr="009B6947">
        <w:rPr>
          <w:rFonts w:ascii="Times New Roman" w:eastAsia="Calibri" w:hAnsi="Times New Roman" w:cs="Times New Roman"/>
          <w:noProof/>
          <w:color w:val="000000"/>
          <w:sz w:val="24"/>
          <w:szCs w:val="24"/>
        </w:rPr>
        <w:t>independence</w:t>
      </w:r>
      <w:r w:rsidRPr="009B6947">
        <w:rPr>
          <w:rFonts w:ascii="Times New Roman" w:eastAsia="Calibri" w:hAnsi="Times New Roman" w:cs="Times New Roman"/>
          <w:noProof/>
          <w:color w:val="000000"/>
          <w:sz w:val="24"/>
          <w:szCs w:val="24"/>
        </w:rPr>
        <w:t xml:space="preserve"> because they have high emotional intelligence </w:t>
      </w:r>
      <w:r w:rsidR="009F3508" w:rsidRPr="009B6947">
        <w:rPr>
          <w:rFonts w:ascii="Times New Roman" w:eastAsia="Calibri" w:hAnsi="Times New Roman" w:cs="Times New Roman"/>
          <w:noProof/>
          <w:color w:val="000000"/>
          <w:sz w:val="24"/>
          <w:szCs w:val="24"/>
        </w:rPr>
        <w:t xml:space="preserve">(Goswami &amp; Mahanta,  2021). </w:t>
      </w:r>
      <w:r w:rsidRPr="009B6947">
        <w:rPr>
          <w:rFonts w:ascii="Times New Roman" w:eastAsia="Calibri" w:hAnsi="Times New Roman" w:cs="Times New Roman"/>
          <w:noProof/>
          <w:color w:val="000000"/>
          <w:sz w:val="24"/>
          <w:szCs w:val="24"/>
        </w:rPr>
        <w:t>Therefore, The current study hypothesized that teaching requires high emotional labour and autonomy; emotional intelligence can significantly predict teachers' job performance.</w:t>
      </w:r>
    </w:p>
    <w:p w14:paraId="3170BC8C" w14:textId="102B6607" w:rsidR="007F43ED" w:rsidRPr="009B6947" w:rsidRDefault="00E94E72" w:rsidP="00B40E65">
      <w:pPr>
        <w:spacing w:after="0" w:line="480" w:lineRule="auto"/>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t>“</w:t>
      </w:r>
      <w:r w:rsidR="0042433A" w:rsidRPr="009B6947">
        <w:rPr>
          <w:rFonts w:ascii="Times New Roman" w:eastAsia="Calibri" w:hAnsi="Times New Roman" w:cs="Times New Roman"/>
          <w:noProof/>
          <w:color w:val="000000"/>
          <w:sz w:val="24"/>
          <w:szCs w:val="24"/>
        </w:rPr>
        <w:t xml:space="preserve">In a related survey study, </w:t>
      </w:r>
      <w:r w:rsidR="00347BB2" w:rsidRPr="009B6947">
        <w:rPr>
          <w:rFonts w:ascii="Times New Roman" w:eastAsia="Calibri" w:hAnsi="Times New Roman" w:cs="Times New Roman"/>
          <w:noProof/>
          <w:color w:val="000000"/>
          <w:sz w:val="24"/>
          <w:szCs w:val="24"/>
        </w:rPr>
        <w:t>researchers</w:t>
      </w:r>
      <w:r w:rsidR="0042433A" w:rsidRPr="009B6947">
        <w:rPr>
          <w:rFonts w:ascii="Times New Roman" w:eastAsia="Calibri" w:hAnsi="Times New Roman" w:cs="Times New Roman"/>
          <w:noProof/>
          <w:color w:val="000000"/>
          <w:sz w:val="24"/>
          <w:szCs w:val="24"/>
        </w:rPr>
        <w:t xml:space="preserve"> determined the effect of leadership, emotional intelligence and social support on employee performance through job satisfaction at PT Bank XYZ Regional Credit Card Medan. The study population included all employees at PT Bank XYZ Regional Credit Card Medan 57 people. All 57 employees were selected for</w:t>
      </w:r>
      <w:r w:rsidR="00B40E65" w:rsidRPr="009B6947">
        <w:rPr>
          <w:rFonts w:ascii="Times New Roman" w:eastAsia="Calibri" w:hAnsi="Times New Roman" w:cs="Times New Roman"/>
          <w:noProof/>
          <w:color w:val="000000"/>
          <w:sz w:val="24"/>
          <w:szCs w:val="24"/>
        </w:rPr>
        <w:t xml:space="preserve"> the study using a saturated sample. The data analys</w:t>
      </w:r>
      <w:r w:rsidR="0042433A" w:rsidRPr="009B6947">
        <w:rPr>
          <w:rFonts w:ascii="Times New Roman" w:eastAsia="Calibri" w:hAnsi="Times New Roman" w:cs="Times New Roman"/>
          <w:noProof/>
          <w:color w:val="000000"/>
          <w:sz w:val="24"/>
          <w:szCs w:val="24"/>
        </w:rPr>
        <w:t xml:space="preserve">is methods used </w:t>
      </w:r>
      <w:r w:rsidR="00B40E65" w:rsidRPr="009B6947">
        <w:rPr>
          <w:rFonts w:ascii="Times New Roman" w:eastAsia="Calibri" w:hAnsi="Times New Roman" w:cs="Times New Roman"/>
          <w:noProof/>
          <w:color w:val="000000"/>
          <w:sz w:val="24"/>
          <w:szCs w:val="24"/>
        </w:rPr>
        <w:t>were</w:t>
      </w:r>
      <w:r w:rsidR="0042433A" w:rsidRPr="009B6947">
        <w:rPr>
          <w:rFonts w:ascii="Times New Roman" w:eastAsia="Calibri" w:hAnsi="Times New Roman" w:cs="Times New Roman"/>
          <w:noProof/>
          <w:color w:val="000000"/>
          <w:sz w:val="24"/>
          <w:szCs w:val="24"/>
        </w:rPr>
        <w:t xml:space="preserve"> descriptive and inferential statistical analysis using path analysis. The results showed that emotional intelligence does not significantly affect job satisfaction and employee performance. Based on the Sobel test, leadership, emotional intelligence and social support variables positively and significantly influence employee performance through job satisfaction. This shows that emotional intelligence alone is not a significant predictor of job performance, but other factors collectively </w:t>
      </w:r>
      <w:r w:rsidR="00B40E65" w:rsidRPr="009B6947">
        <w:rPr>
          <w:rFonts w:ascii="Times New Roman" w:eastAsia="Calibri" w:hAnsi="Times New Roman" w:cs="Times New Roman"/>
          <w:noProof/>
          <w:color w:val="000000"/>
          <w:sz w:val="24"/>
          <w:szCs w:val="24"/>
        </w:rPr>
        <w:t>influence</w:t>
      </w:r>
      <w:r w:rsidR="0042433A" w:rsidRPr="009B6947">
        <w:rPr>
          <w:rFonts w:ascii="Times New Roman" w:eastAsia="Calibri" w:hAnsi="Times New Roman" w:cs="Times New Roman"/>
          <w:noProof/>
          <w:color w:val="000000"/>
          <w:sz w:val="24"/>
          <w:szCs w:val="24"/>
        </w:rPr>
        <w:t xml:space="preserve"> employee job performance</w:t>
      </w:r>
      <w:r>
        <w:rPr>
          <w:rFonts w:ascii="Times New Roman" w:eastAsia="Calibri" w:hAnsi="Times New Roman" w:cs="Times New Roman"/>
          <w:noProof/>
          <w:color w:val="000000"/>
          <w:sz w:val="24"/>
          <w:szCs w:val="24"/>
        </w:rPr>
        <w:t>”</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(Sembiring, Lumbanraja, &amp; Siahaan, 2021).</w:t>
      </w:r>
      <w:r w:rsidR="00B40E65" w:rsidRPr="009B6947">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Another study explored how students' engagement and emotional intelligence contribute to academic achievement. Using the descriptive design, 93 business students were conveniently selected for the study. Hierarchical multiple regression analysis was performed. The study indicated that emotional intelligence significantly predicted students' academic performance through their cumulative Grade Point Average (CGPA). From the above finding, students with a high level of emotional intelligence can engage teachers efficiently by asking questions to clarify </w:t>
      </w:r>
      <w:r w:rsidR="00B40E65" w:rsidRPr="009B6947">
        <w:rPr>
          <w:rFonts w:ascii="Times New Roman" w:eastAsia="Calibri" w:hAnsi="Times New Roman" w:cs="Times New Roman"/>
          <w:noProof/>
          <w:color w:val="000000"/>
          <w:sz w:val="24"/>
          <w:szCs w:val="24"/>
        </w:rPr>
        <w:t>misunderstandings or confusion</w:t>
      </w:r>
      <w:r>
        <w:rPr>
          <w:rFonts w:ascii="Times New Roman" w:eastAsia="Calibri" w:hAnsi="Times New Roman" w:cs="Times New Roman"/>
          <w:noProof/>
          <w:color w:val="000000"/>
          <w:sz w:val="24"/>
          <w:szCs w:val="24"/>
        </w:rPr>
        <w:t>”</w:t>
      </w:r>
      <w:r w:rsidR="0042433A"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(El Dirani, Khalil, Hejase, Hashem, Reslan, &amp; Shaito, 2021)</w:t>
      </w:r>
      <w:r w:rsidR="0042433A" w:rsidRPr="009B6947">
        <w:rPr>
          <w:rFonts w:ascii="Times New Roman" w:eastAsia="Calibri" w:hAnsi="Times New Roman" w:cs="Times New Roman"/>
          <w:noProof/>
          <w:color w:val="000000"/>
          <w:sz w:val="24"/>
          <w:szCs w:val="24"/>
        </w:rPr>
        <w:t>. This raises the question, "Does teachers' emotional intelligence enhance their performance?</w:t>
      </w:r>
    </w:p>
    <w:p w14:paraId="4CFE14B6" w14:textId="77777777" w:rsidR="007F43ED" w:rsidRPr="009B6947" w:rsidRDefault="0042433A" w:rsidP="007F43ED">
      <w:pPr>
        <w:keepNext/>
        <w:keepLines/>
        <w:spacing w:before="200" w:after="0" w:line="480" w:lineRule="auto"/>
        <w:outlineLvl w:val="1"/>
        <w:rPr>
          <w:rFonts w:ascii="Times New Roman" w:eastAsia="Times New Roman" w:hAnsi="Times New Roman" w:cs="Times New Roman"/>
          <w:b/>
          <w:bCs/>
          <w:sz w:val="24"/>
          <w:szCs w:val="26"/>
        </w:rPr>
      </w:pPr>
      <w:r w:rsidRPr="009B6947">
        <w:rPr>
          <w:rFonts w:ascii="Times New Roman" w:eastAsia="Times New Roman" w:hAnsi="Times New Roman" w:cs="Times New Roman"/>
          <w:b/>
          <w:bCs/>
          <w:sz w:val="24"/>
          <w:szCs w:val="26"/>
        </w:rPr>
        <w:t>1.2 Emotional Intelligence and Job Satisfaction</w:t>
      </w:r>
    </w:p>
    <w:p w14:paraId="4A6D5964" w14:textId="77777777" w:rsidR="007F43ED" w:rsidRPr="009B6947" w:rsidRDefault="0042433A" w:rsidP="006D0E16">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 </w:t>
      </w:r>
      <w:r w:rsidR="00B40E65" w:rsidRPr="009B6947">
        <w:rPr>
          <w:rFonts w:ascii="Times New Roman" w:eastAsia="Calibri" w:hAnsi="Times New Roman" w:cs="Times New Roman"/>
          <w:noProof/>
          <w:color w:val="000000"/>
          <w:sz w:val="24"/>
          <w:szCs w:val="24"/>
        </w:rPr>
        <w:t xml:space="preserve">A study </w:t>
      </w:r>
      <w:r w:rsidRPr="009B6947">
        <w:rPr>
          <w:rFonts w:ascii="Times New Roman" w:eastAsia="Calibri" w:hAnsi="Times New Roman" w:cs="Times New Roman"/>
          <w:noProof/>
          <w:color w:val="000000"/>
          <w:sz w:val="24"/>
          <w:szCs w:val="24"/>
        </w:rPr>
        <w:t xml:space="preserve">examined the relationship between emotional intelligence and job satisfaction among nurses in Accra. Using a convenient sampling method, 120 registered general nurses were selected from public hospitals in Accra. Outcomes measures were The Schutte Self-Report Emotional </w:t>
      </w:r>
      <w:r w:rsidRPr="009B6947">
        <w:rPr>
          <w:rFonts w:ascii="Times New Roman" w:eastAsia="Calibri" w:hAnsi="Times New Roman" w:cs="Times New Roman"/>
          <w:noProof/>
          <w:color w:val="000000"/>
          <w:sz w:val="24"/>
          <w:szCs w:val="24"/>
        </w:rPr>
        <w:lastRenderedPageBreak/>
        <w:t>Intelligence Inventory and the Job Satisfaction Survey. A significantly positive correlation between emotional intelligence and job satisfaction was observed among the nurses</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 xml:space="preserve">(Tagoe &amp; Quarshie, 2017). </w:t>
      </w:r>
      <w:r w:rsidRPr="009B6947">
        <w:rPr>
          <w:rFonts w:ascii="Times New Roman" w:eastAsia="Calibri" w:hAnsi="Times New Roman" w:cs="Times New Roman"/>
          <w:noProof/>
          <w:color w:val="000000"/>
          <w:sz w:val="24"/>
          <w:szCs w:val="24"/>
        </w:rPr>
        <w:t>Similarly, a multiple regression study reported that emotional intelligence predicts senior high school teachers' job satisfaction</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(Akomolafe &amp; Ogunmakin, 2014).</w:t>
      </w:r>
      <w:r w:rsidRPr="009B6947">
        <w:rPr>
          <w:rFonts w:ascii="Times New Roman" w:eastAsia="Calibri" w:hAnsi="Times New Roman" w:cs="Times New Roman"/>
          <w:noProof/>
          <w:color w:val="000000"/>
          <w:sz w:val="24"/>
          <w:szCs w:val="24"/>
        </w:rPr>
        <w:t xml:space="preserve"> In India, </w:t>
      </w:r>
      <w:r w:rsidR="00B40E65" w:rsidRPr="009B6947">
        <w:rPr>
          <w:rFonts w:ascii="Times New Roman" w:eastAsia="Calibri" w:hAnsi="Times New Roman" w:cs="Times New Roman"/>
          <w:noProof/>
          <w:color w:val="000000"/>
          <w:sz w:val="24"/>
          <w:szCs w:val="24"/>
        </w:rPr>
        <w:t>a researcher</w:t>
      </w:r>
      <w:r w:rsidRPr="009B6947">
        <w:rPr>
          <w:rFonts w:ascii="Times New Roman" w:eastAsia="Calibri" w:hAnsi="Times New Roman" w:cs="Times New Roman"/>
          <w:noProof/>
          <w:color w:val="000000"/>
          <w:sz w:val="24"/>
          <w:szCs w:val="24"/>
        </w:rPr>
        <w:t xml:space="preserve"> observed a positive relationship between emotional intelligence and job satisfaction among bank workers. The study conveniently recruited 100 employees of HDFC banks in Chandigarh Tricity.</w:t>
      </w:r>
    </w:p>
    <w:p w14:paraId="600B31E9" w14:textId="77777777" w:rsidR="007F43ED" w:rsidRPr="009B6947" w:rsidRDefault="0042433A" w:rsidP="006D0E16">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Data were analyzed using the Pearson product-moment correlation coefficient</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 xml:space="preserve">(Kumar, 2018). </w:t>
      </w:r>
      <w:r w:rsidR="00B40E65" w:rsidRPr="009B6947">
        <w:rPr>
          <w:rFonts w:ascii="Times New Roman" w:eastAsia="Calibri" w:hAnsi="Times New Roman" w:cs="Times New Roman"/>
          <w:noProof/>
          <w:color w:val="000000"/>
          <w:sz w:val="24"/>
          <w:szCs w:val="24"/>
        </w:rPr>
        <w:t>A study</w:t>
      </w:r>
      <w:r w:rsidRPr="009B6947">
        <w:rPr>
          <w:rFonts w:ascii="Times New Roman" w:eastAsia="Calibri" w:hAnsi="Times New Roman" w:cs="Times New Roman"/>
          <w:noProof/>
          <w:color w:val="000000"/>
          <w:sz w:val="24"/>
          <w:szCs w:val="24"/>
        </w:rPr>
        <w:t xml:space="preserve"> found that emotional intelligence positively and significantly correlated with job satisfaction and organizational commitment. The study explored the impact of emotional intelligence on the job satisfaction of customer service employees working in banks in the Kingdom of Saudi Arabia. It further investigates job satisfaction's interactive and mediatory role in organizational commitment. The study sample involved </w:t>
      </w:r>
      <w:r w:rsidR="00B40E65" w:rsidRPr="009B6947">
        <w:rPr>
          <w:rFonts w:ascii="Times New Roman" w:eastAsia="Calibri" w:hAnsi="Times New Roman" w:cs="Times New Roman"/>
          <w:noProof/>
          <w:color w:val="000000"/>
          <w:sz w:val="24"/>
          <w:szCs w:val="24"/>
        </w:rPr>
        <w:t>271 customer</w:t>
      </w:r>
      <w:r w:rsidRPr="009B6947">
        <w:rPr>
          <w:rFonts w:ascii="Times New Roman" w:eastAsia="Calibri" w:hAnsi="Times New Roman" w:cs="Times New Roman"/>
          <w:noProof/>
          <w:color w:val="000000"/>
          <w:sz w:val="24"/>
          <w:szCs w:val="24"/>
        </w:rPr>
        <w:t xml:space="preserve"> service employees working in all main branches of Saudi banks in Riyadh, which were conveniently selected for the study. Using the back-translation methodology, the researcher translated the measures from English to Arabic to enhance </w:t>
      </w:r>
      <w:r w:rsidR="00B40E65" w:rsidRPr="009B6947">
        <w:rPr>
          <w:rFonts w:ascii="Times New Roman" w:eastAsia="Calibri" w:hAnsi="Times New Roman" w:cs="Times New Roman"/>
          <w:noProof/>
          <w:color w:val="000000"/>
          <w:sz w:val="24"/>
          <w:szCs w:val="24"/>
        </w:rPr>
        <w:t xml:space="preserve">the </w:t>
      </w:r>
      <w:r w:rsidRPr="009B6947">
        <w:rPr>
          <w:rFonts w:ascii="Times New Roman" w:eastAsia="Calibri" w:hAnsi="Times New Roman" w:cs="Times New Roman"/>
          <w:noProof/>
          <w:color w:val="000000"/>
          <w:sz w:val="24"/>
          <w:szCs w:val="24"/>
        </w:rPr>
        <w:t>participant's understanding. Data were analyzed using structural equation modelling. The study's findings showed that emotional intelligence affects job satisfaction and organizational commitment significantly and positively. Moreover, results showed that as a mediator, job satisfaction significantly indirectly impacts EI and organizational commitment. Emotionally intelligent customer service employees of Saudi commercial banks demonstrated high psychological empowerment through their perceived work as meaningful, increased feeling of competence, guaranteed freedom of choice, and significant impact on the workplace</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 xml:space="preserve">(Alsughayir, 2021). </w:t>
      </w:r>
      <w:r w:rsidRPr="009B6947">
        <w:rPr>
          <w:rFonts w:ascii="Times New Roman" w:eastAsia="Calibri" w:hAnsi="Times New Roman" w:cs="Times New Roman"/>
          <w:noProof/>
          <w:color w:val="000000"/>
          <w:sz w:val="24"/>
          <w:szCs w:val="24"/>
        </w:rPr>
        <w:t xml:space="preserve">To examine the effect of mutual recognition on subordinate job satisfaction, </w:t>
      </w:r>
      <w:r w:rsidR="00B40E65" w:rsidRPr="009B6947">
        <w:rPr>
          <w:rFonts w:ascii="Times New Roman" w:eastAsia="Calibri" w:hAnsi="Times New Roman" w:cs="Times New Roman"/>
          <w:noProof/>
          <w:color w:val="000000"/>
          <w:sz w:val="24"/>
          <w:szCs w:val="24"/>
        </w:rPr>
        <w:t>researchers</w:t>
      </w:r>
      <w:r w:rsidRPr="009B6947">
        <w:rPr>
          <w:rFonts w:ascii="Times New Roman" w:eastAsia="Calibri" w:hAnsi="Times New Roman" w:cs="Times New Roman"/>
          <w:noProof/>
          <w:color w:val="000000"/>
          <w:sz w:val="24"/>
          <w:szCs w:val="24"/>
        </w:rPr>
        <w:t xml:space="preserve"> </w:t>
      </w:r>
      <w:r w:rsidRPr="009B6947">
        <w:rPr>
          <w:rFonts w:ascii="Times New Roman" w:eastAsia="Calibri" w:hAnsi="Times New Roman" w:cs="Times New Roman"/>
          <w:noProof/>
          <w:color w:val="000000"/>
          <w:sz w:val="24"/>
          <w:szCs w:val="24"/>
        </w:rPr>
        <w:lastRenderedPageBreak/>
        <w:t>sampled the views of 203 manager-subordinate dyads in Malaysia. A significant association was found between the traits of emotional intelligence, mutual recognition, respect, and job satisfaction</w:t>
      </w:r>
      <w:r w:rsidR="00B40E65" w:rsidRPr="009B6947">
        <w:rPr>
          <w:rFonts w:ascii="Times New Roman" w:eastAsia="Calibri" w:hAnsi="Times New Roman" w:cs="Times New Roman"/>
          <w:noProof/>
          <w:color w:val="000000"/>
          <w:sz w:val="24"/>
          <w:szCs w:val="24"/>
        </w:rPr>
        <w:t xml:space="preserve"> </w:t>
      </w:r>
      <w:r w:rsidR="009F3508" w:rsidRPr="009B6947">
        <w:rPr>
          <w:rFonts w:ascii="Times New Roman" w:eastAsia="Calibri" w:hAnsi="Times New Roman" w:cs="Times New Roman"/>
          <w:noProof/>
          <w:color w:val="000000"/>
          <w:sz w:val="24"/>
          <w:szCs w:val="24"/>
        </w:rPr>
        <w:t>in managers and subordinates (Clarkea &amp; Mahadi, 2017)</w:t>
      </w:r>
      <w:r w:rsidRPr="009B6947">
        <w:rPr>
          <w:rFonts w:ascii="Times New Roman" w:eastAsia="Calibri" w:hAnsi="Times New Roman" w:cs="Times New Roman"/>
          <w:noProof/>
          <w:color w:val="000000"/>
          <w:sz w:val="24"/>
          <w:szCs w:val="24"/>
        </w:rPr>
        <w:t xml:space="preserve">. </w:t>
      </w:r>
      <w:r w:rsidR="00B40E65" w:rsidRPr="009B6947">
        <w:rPr>
          <w:rFonts w:ascii="Times New Roman" w:eastAsia="Calibri" w:hAnsi="Times New Roman" w:cs="Times New Roman"/>
          <w:noProof/>
          <w:color w:val="000000"/>
          <w:sz w:val="24"/>
          <w:szCs w:val="24"/>
        </w:rPr>
        <w:t xml:space="preserve">They </w:t>
      </w:r>
      <w:r w:rsidRPr="009B6947">
        <w:rPr>
          <w:rFonts w:ascii="Times New Roman" w:eastAsia="Calibri" w:hAnsi="Times New Roman" w:cs="Times New Roman"/>
          <w:noProof/>
          <w:color w:val="000000"/>
          <w:sz w:val="24"/>
          <w:szCs w:val="24"/>
        </w:rPr>
        <w:t>also analyzed the relationship between emotional intelligence (EI) and job satisfaction.</w:t>
      </w:r>
    </w:p>
    <w:p w14:paraId="288696A8" w14:textId="77777777" w:rsidR="007F43ED" w:rsidRPr="009B6947" w:rsidRDefault="0042433A" w:rsidP="006D0E16">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Seven tile manufacturing companies in Spain completed a total of 157 questionnaires. Confirmatory factor analysis was used to analyze the data. Emotional intelligence was found to be significantly related to job performance. Organizational Learning Capability (OLC) significantly mediated the relationship observed</w:t>
      </w:r>
      <w:r w:rsidR="004B4CDF" w:rsidRPr="009B6947">
        <w:rPr>
          <w:rFonts w:ascii="Times New Roman" w:eastAsia="Calibri" w:hAnsi="Times New Roman" w:cs="Times New Roman"/>
          <w:noProof/>
          <w:color w:val="000000"/>
          <w:sz w:val="24"/>
          <w:szCs w:val="24"/>
        </w:rPr>
        <w:t xml:space="preserve"> (Taliadorou &amp; Pashiardis, 2015). </w:t>
      </w:r>
      <w:r w:rsidRPr="009B6947">
        <w:rPr>
          <w:rFonts w:ascii="Times New Roman" w:eastAsia="Calibri" w:hAnsi="Times New Roman" w:cs="Times New Roman"/>
          <w:noProof/>
          <w:color w:val="000000"/>
          <w:sz w:val="24"/>
          <w:szCs w:val="24"/>
        </w:rPr>
        <w:t>The response rate was, however, low. A study conducted in Cyprus examined the role of emotional intelligence and political skill (PS) of school principals on teachers' job satisfaction. A sample size of 1092 participants comprising 182 principals and 910 teachers was purposively sampled. The primary outcome measures were the General Index of Job Satisfaction, School Leadership Questionnaire, and EI.</w:t>
      </w:r>
    </w:p>
    <w:p w14:paraId="4E4E6ACB" w14:textId="77777777" w:rsidR="007F43ED" w:rsidRPr="009B6947" w:rsidRDefault="0042433A" w:rsidP="006D0E16">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The study's findings revealed that principals with high emotional intelligence and political competence positively influence teachers' job satisfaction. This is because principals commit more time to enhancing positive social relationships at work and understanding employees' feelings, which may create a sense of belongingness among the teachers</w:t>
      </w:r>
      <w:r w:rsidR="006D0E16" w:rsidRPr="009B6947">
        <w:rPr>
          <w:rFonts w:ascii="Times New Roman" w:eastAsia="Calibri" w:hAnsi="Times New Roman" w:cs="Times New Roman"/>
          <w:noProof/>
          <w:color w:val="000000"/>
          <w:sz w:val="24"/>
          <w:szCs w:val="24"/>
        </w:rPr>
        <w:t xml:space="preserve"> (Taliadorou &amp; Pashiardis, 2015). </w:t>
      </w:r>
      <w:r w:rsidRPr="009B6947">
        <w:rPr>
          <w:rFonts w:ascii="Times New Roman" w:eastAsia="Calibri" w:hAnsi="Times New Roman" w:cs="Times New Roman"/>
          <w:noProof/>
          <w:color w:val="000000"/>
          <w:sz w:val="24"/>
          <w:szCs w:val="24"/>
        </w:rPr>
        <w:t xml:space="preserve">In a meta-analytic review, </w:t>
      </w:r>
      <w:r w:rsidR="00D91698" w:rsidRPr="009B6947">
        <w:rPr>
          <w:rFonts w:ascii="Times New Roman" w:eastAsia="Calibri" w:hAnsi="Times New Roman" w:cs="Times New Roman"/>
          <w:noProof/>
          <w:color w:val="000000"/>
          <w:sz w:val="24"/>
          <w:szCs w:val="24"/>
        </w:rPr>
        <w:t>a study</w:t>
      </w:r>
      <w:r w:rsidRPr="009B6947">
        <w:rPr>
          <w:rFonts w:ascii="Times New Roman" w:eastAsia="Calibri" w:hAnsi="Times New Roman" w:cs="Times New Roman"/>
          <w:noProof/>
          <w:color w:val="000000"/>
          <w:sz w:val="24"/>
          <w:szCs w:val="24"/>
        </w:rPr>
        <w:t xml:space="preserve"> examined the associations between teachers' emotional labour strategies. The study reviewed a total of 85 articles published and unpublished by mounting an extensive search in educational and psychological databases such as ProQuest, PsycArticles, PsycINFO, EBSCOhost, JSTOR, and ERIC) and an academic search engine (Google Scholar). The study found individual and interpersonal components of burnout to be positively related but negatively related to teaching satisfaction. However, deep acting significantly predicts a teacher's </w:t>
      </w:r>
      <w:r w:rsidRPr="009B6947">
        <w:rPr>
          <w:rFonts w:ascii="Times New Roman" w:eastAsia="Calibri" w:hAnsi="Times New Roman" w:cs="Times New Roman"/>
          <w:noProof/>
          <w:color w:val="000000"/>
          <w:sz w:val="24"/>
          <w:szCs w:val="24"/>
        </w:rPr>
        <w:lastRenderedPageBreak/>
        <w:t>job performance and is insignificantly related to the individual or interpersonal components of burnout. Further, the expression of naturally felt emotions was negatively related to teacher's job satisfaction</w:t>
      </w:r>
      <w:r w:rsidR="00D91698" w:rsidRPr="009B6947">
        <w:rPr>
          <w:rFonts w:ascii="Times New Roman" w:eastAsia="Calibri" w:hAnsi="Times New Roman" w:cs="Times New Roman"/>
          <w:noProof/>
          <w:color w:val="000000"/>
          <w:sz w:val="24"/>
          <w:szCs w:val="24"/>
        </w:rPr>
        <w:t xml:space="preserve"> </w:t>
      </w:r>
      <w:r w:rsidR="006D0E16" w:rsidRPr="009B6947">
        <w:rPr>
          <w:rFonts w:ascii="Times New Roman" w:eastAsia="Calibri" w:hAnsi="Times New Roman" w:cs="Times New Roman"/>
          <w:noProof/>
          <w:color w:val="000000"/>
          <w:sz w:val="24"/>
          <w:szCs w:val="24"/>
        </w:rPr>
        <w:t xml:space="preserve">(Yin, Huang &amp; Chen (2019). </w:t>
      </w:r>
      <w:r w:rsidRPr="009B6947">
        <w:rPr>
          <w:rFonts w:ascii="Times New Roman" w:eastAsia="Calibri" w:hAnsi="Times New Roman" w:cs="Times New Roman"/>
          <w:noProof/>
          <w:color w:val="000000"/>
          <w:sz w:val="24"/>
          <w:szCs w:val="24"/>
        </w:rPr>
        <w:t xml:space="preserve"> </w:t>
      </w:r>
    </w:p>
    <w:p w14:paraId="3163DDB1" w14:textId="77777777" w:rsidR="007F43ED" w:rsidRPr="009B6947" w:rsidRDefault="007F43ED" w:rsidP="00D91698">
      <w:pPr>
        <w:pStyle w:val="NoSpacing"/>
      </w:pPr>
    </w:p>
    <w:p w14:paraId="5F3C9103" w14:textId="77777777" w:rsidR="003C00B4" w:rsidRPr="009B6947" w:rsidRDefault="0042433A" w:rsidP="003C00B4">
      <w:pPr>
        <w:keepNext/>
        <w:keepLines/>
        <w:spacing w:after="0" w:line="480" w:lineRule="auto"/>
        <w:outlineLvl w:val="1"/>
        <w:rPr>
          <w:rFonts w:ascii="Times New Roman" w:eastAsia="Times New Roman" w:hAnsi="Times New Roman" w:cs="Times New Roman"/>
          <w:b/>
          <w:bCs/>
          <w:noProof/>
          <w:sz w:val="24"/>
          <w:szCs w:val="26"/>
        </w:rPr>
      </w:pPr>
      <w:r w:rsidRPr="009B6947">
        <w:rPr>
          <w:rFonts w:ascii="Times New Roman" w:eastAsia="Times New Roman" w:hAnsi="Times New Roman" w:cs="Times New Roman"/>
          <w:b/>
          <w:bCs/>
          <w:noProof/>
          <w:sz w:val="24"/>
          <w:szCs w:val="26"/>
        </w:rPr>
        <w:t>1.3 Job Satisfaction and Job Performance</w:t>
      </w:r>
    </w:p>
    <w:p w14:paraId="31940565" w14:textId="77777777" w:rsidR="003C00B4" w:rsidRPr="009B6947" w:rsidRDefault="0042433A" w:rsidP="00D91698">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To adduce evidence among accounting professionals on the relationship between job satisfaction and job performance, a survey study was conducted in which 240 accounting professionals participated. Results of the study indicated a positive association between job satisfaction and job performance. Further, participants' grade levels significantly influenced the relationship. Thus, an individual with long years of service tends to have high satisfaction and performance compared to a novice employee. This could be explained by the law of exercise, which states that constant practice makes people more comfortable dealing with job-related stress. People who have long years of service enjoy adequate fringe benefits that can further enhance their satisfaction </w:t>
      </w:r>
      <w:r w:rsidR="006D0E16" w:rsidRPr="009B6947">
        <w:rPr>
          <w:rFonts w:ascii="Times New Roman" w:eastAsia="Calibri" w:hAnsi="Times New Roman" w:cs="Times New Roman"/>
          <w:noProof/>
          <w:color w:val="000000"/>
          <w:sz w:val="24"/>
          <w:szCs w:val="24"/>
        </w:rPr>
        <w:t>(Abdelmoulaa &amp; Boudabbousa, 2020)</w:t>
      </w:r>
      <w:r w:rsidRPr="009B6947">
        <w:rPr>
          <w:rFonts w:ascii="Times New Roman" w:eastAsia="Calibri" w:hAnsi="Times New Roman" w:cs="Times New Roman"/>
          <w:noProof/>
          <w:color w:val="000000"/>
          <w:sz w:val="24"/>
          <w:szCs w:val="24"/>
        </w:rPr>
        <w:t xml:space="preserve">. A study on the effect of motivation on employees' performance sampled the views of 128 participants using the simple random technique. Data were analyzed using correlational analysis and factor analysis. The study reveals that some extrinsic factors or motivators, such as reward, incentive, recognition and compensation, significantly predict job satisfaction. Thus, those factors increase employees' efforts on job performance, and this indicates that if all these factors were considered for the employee, he or she would be more satisfied on the job. The study failed to acknowledge some intrinsic factors such as curiosity, a situation when the employees' goals are not aligned with organizational goals, and employee interest  </w:t>
      </w:r>
      <w:r w:rsidR="006D0E16" w:rsidRPr="009B6947">
        <w:rPr>
          <w:rFonts w:ascii="Times New Roman" w:eastAsia="Calibri" w:hAnsi="Times New Roman" w:cs="Times New Roman"/>
          <w:noProof/>
          <w:color w:val="000000"/>
          <w:sz w:val="24"/>
          <w:szCs w:val="24"/>
        </w:rPr>
        <w:t xml:space="preserve">(Ali &amp; Anwar, 2021). </w:t>
      </w:r>
    </w:p>
    <w:p w14:paraId="169FBD59" w14:textId="77777777" w:rsidR="00D91698" w:rsidRPr="009B6947" w:rsidRDefault="00D91698" w:rsidP="00D91698">
      <w:pPr>
        <w:spacing w:after="0" w:line="480" w:lineRule="auto"/>
        <w:jc w:val="both"/>
        <w:rPr>
          <w:rFonts w:ascii="Times New Roman" w:eastAsia="Calibri" w:hAnsi="Times New Roman" w:cs="Times New Roman"/>
          <w:noProof/>
          <w:color w:val="000000"/>
          <w:sz w:val="24"/>
          <w:szCs w:val="24"/>
        </w:rPr>
      </w:pPr>
    </w:p>
    <w:p w14:paraId="092FC804" w14:textId="77777777" w:rsidR="003C00B4" w:rsidRPr="009B6947" w:rsidRDefault="0042433A" w:rsidP="00D91698">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lastRenderedPageBreak/>
        <w:t xml:space="preserve">Furthermore, </w:t>
      </w:r>
      <w:r w:rsidR="00D91698" w:rsidRPr="009B6947">
        <w:rPr>
          <w:rFonts w:ascii="Times New Roman" w:eastAsia="Calibri" w:hAnsi="Times New Roman" w:cs="Times New Roman"/>
          <w:noProof/>
          <w:color w:val="000000"/>
          <w:sz w:val="24"/>
          <w:szCs w:val="24"/>
        </w:rPr>
        <w:t>a</w:t>
      </w:r>
      <w:r w:rsidRPr="009B6947">
        <w:rPr>
          <w:rFonts w:ascii="Times New Roman" w:eastAsia="Calibri" w:hAnsi="Times New Roman" w:cs="Times New Roman"/>
          <w:noProof/>
          <w:color w:val="000000"/>
          <w:sz w:val="24"/>
          <w:szCs w:val="24"/>
        </w:rPr>
        <w:t xml:space="preserve"> survey study on the impact of reward and recognition on job satisfaction and motivation. The study was conducted using 220 respondents. Participants completed a self-administered questionnaire. Correlational analysis was applied to the data. The findings indicated that, in the dimension of work, motivation has a significant positive correlation and reward and recognition significantly impact the motivation of employees and job satisfaction</w:t>
      </w:r>
      <w:r w:rsidR="00D91698" w:rsidRPr="009B6947">
        <w:rPr>
          <w:rFonts w:ascii="Times New Roman" w:eastAsia="Calibri" w:hAnsi="Times New Roman" w:cs="Times New Roman"/>
          <w:noProof/>
          <w:color w:val="000000"/>
          <w:sz w:val="24"/>
          <w:szCs w:val="24"/>
        </w:rPr>
        <w:t xml:space="preserve"> </w:t>
      </w:r>
      <w:r w:rsidR="006D0E16" w:rsidRPr="009B6947">
        <w:rPr>
          <w:rFonts w:ascii="Times New Roman" w:eastAsia="Calibri" w:hAnsi="Times New Roman" w:cs="Times New Roman"/>
          <w:noProof/>
          <w:color w:val="000000"/>
          <w:sz w:val="24"/>
          <w:szCs w:val="24"/>
        </w:rPr>
        <w:t>(Danish and Usman, 2018)</w:t>
      </w:r>
      <w:r w:rsidRPr="009B6947">
        <w:rPr>
          <w:rFonts w:ascii="Times New Roman" w:eastAsia="Calibri" w:hAnsi="Times New Roman" w:cs="Times New Roman"/>
          <w:noProof/>
          <w:color w:val="000000"/>
          <w:sz w:val="24"/>
          <w:szCs w:val="24"/>
        </w:rPr>
        <w:t>. The study did not include other aspects or factors that encourage employees' job performances that could have influenced the study results</w:t>
      </w:r>
      <w:r w:rsidR="00D91698" w:rsidRPr="009B6947">
        <w:rPr>
          <w:rFonts w:ascii="Times New Roman" w:eastAsia="Calibri" w:hAnsi="Times New Roman" w:cs="Times New Roman"/>
          <w:noProof/>
          <w:color w:val="000000"/>
          <w:sz w:val="24"/>
          <w:szCs w:val="24"/>
        </w:rPr>
        <w:t xml:space="preserve">—another </w:t>
      </w:r>
      <w:r w:rsidRPr="009B6947">
        <w:rPr>
          <w:rFonts w:ascii="Times New Roman" w:eastAsia="Calibri" w:hAnsi="Times New Roman" w:cs="Times New Roman"/>
          <w:noProof/>
          <w:color w:val="000000"/>
          <w:sz w:val="24"/>
          <w:szCs w:val="24"/>
        </w:rPr>
        <w:t>study on the influence of intrinsic and extrinsic motivations on work performances at the workplace. Participants selected for the study included 324 Japanese construction workers. Data was collected using a questionnaire, and the different age groups were analyzed regarding their perception of health risks, motivation, work skills, and productivity. The study shows that intrinsic and extrinsic motivations affect younger and older adult workers. However, the influence of these motivations differs according to their ages due to their health risks. Increased health risks hurt their intrinsic motivation, affecting their work performance. On the contrary, for younger adult workers, increased health risk does not affect their intrinsic motivation or perceived work performance</w:t>
      </w:r>
      <w:r w:rsidR="00D91698" w:rsidRPr="009B6947">
        <w:rPr>
          <w:rFonts w:ascii="Times New Roman" w:eastAsia="Calibri" w:hAnsi="Times New Roman" w:cs="Times New Roman"/>
          <w:noProof/>
          <w:color w:val="000000"/>
          <w:sz w:val="24"/>
          <w:szCs w:val="24"/>
        </w:rPr>
        <w:t xml:space="preserve"> </w:t>
      </w:r>
      <w:r w:rsidR="006D0E16" w:rsidRPr="009B6947">
        <w:rPr>
          <w:rFonts w:ascii="Times New Roman" w:eastAsia="Calibri" w:hAnsi="Times New Roman" w:cs="Times New Roman"/>
          <w:noProof/>
          <w:color w:val="000000"/>
          <w:sz w:val="24"/>
          <w:szCs w:val="24"/>
        </w:rPr>
        <w:t xml:space="preserve">(Hashiguchi, Sengoku, Kubota, Kitahara, Lim &amp; Kodama, 2021). </w:t>
      </w:r>
    </w:p>
    <w:p w14:paraId="0918FC47" w14:textId="77777777" w:rsidR="004E69B6" w:rsidRPr="009B6947" w:rsidRDefault="004E69B6" w:rsidP="004E69B6">
      <w:pPr>
        <w:pStyle w:val="NoSpacing"/>
        <w:rPr>
          <w:noProof/>
        </w:rPr>
      </w:pPr>
    </w:p>
    <w:p w14:paraId="1E92D376" w14:textId="77777777" w:rsidR="007F43ED" w:rsidRPr="009B6947" w:rsidRDefault="0042433A" w:rsidP="00EB7BBB">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A </w:t>
      </w:r>
      <w:r w:rsidR="003C00B4" w:rsidRPr="009B6947">
        <w:rPr>
          <w:rFonts w:ascii="Times New Roman" w:eastAsia="Calibri" w:hAnsi="Times New Roman" w:cs="Times New Roman"/>
          <w:noProof/>
          <w:color w:val="000000"/>
          <w:sz w:val="24"/>
          <w:szCs w:val="24"/>
        </w:rPr>
        <w:t>qualitative study examined the effect of job redesign and the interaction effect of job redesign and job satisfaction on employee performance. Multiple regression analysis was used to analyze the survey data from 295 sample respondent managers. Job satisfaction was found to be positively and significantly related to employee performance. Similarly, Ayundasari, Sudiro, and Irawanto (2017) reported that job satisfaction (Z) is directly proportional to employee performance (Y); thus, the better the job satisfaction (Z), the better or the high</w:t>
      </w:r>
      <w:r w:rsidR="004E69B6" w:rsidRPr="009B6947">
        <w:rPr>
          <w:rFonts w:ascii="Times New Roman" w:eastAsia="Calibri" w:hAnsi="Times New Roman" w:cs="Times New Roman"/>
          <w:noProof/>
          <w:color w:val="000000"/>
          <w:sz w:val="24"/>
          <w:szCs w:val="24"/>
        </w:rPr>
        <w:t>er t</w:t>
      </w:r>
      <w:r w:rsidR="006D0E16" w:rsidRPr="009B6947">
        <w:rPr>
          <w:rFonts w:ascii="Times New Roman" w:eastAsia="Calibri" w:hAnsi="Times New Roman" w:cs="Times New Roman"/>
          <w:noProof/>
          <w:color w:val="000000"/>
          <w:sz w:val="24"/>
          <w:szCs w:val="24"/>
        </w:rPr>
        <w:t>he employee performance (Y)</w:t>
      </w:r>
      <w:r w:rsidRPr="009B6947">
        <w:rPr>
          <w:rFonts w:ascii="Times New Roman" w:eastAsia="Calibri" w:hAnsi="Times New Roman" w:cs="Times New Roman"/>
          <w:noProof/>
          <w:color w:val="000000"/>
          <w:sz w:val="24"/>
          <w:szCs w:val="24"/>
        </w:rPr>
        <w:t xml:space="preserve">. </w:t>
      </w:r>
      <w:r w:rsidR="003C00B4" w:rsidRPr="009B6947">
        <w:rPr>
          <w:rFonts w:ascii="Times New Roman" w:eastAsia="Calibri" w:hAnsi="Times New Roman" w:cs="Times New Roman"/>
          <w:noProof/>
          <w:color w:val="000000"/>
          <w:sz w:val="24"/>
          <w:szCs w:val="24"/>
        </w:rPr>
        <w:t xml:space="preserve">In Nigeria, </w:t>
      </w:r>
      <w:r w:rsidRPr="009B6947">
        <w:rPr>
          <w:rFonts w:ascii="Times New Roman" w:eastAsia="Calibri" w:hAnsi="Times New Roman" w:cs="Times New Roman"/>
          <w:noProof/>
          <w:color w:val="000000"/>
          <w:sz w:val="24"/>
          <w:szCs w:val="24"/>
        </w:rPr>
        <w:t>a similar study</w:t>
      </w:r>
      <w:r w:rsidR="003C00B4" w:rsidRPr="009B6947">
        <w:rPr>
          <w:rFonts w:ascii="Times New Roman" w:eastAsia="Calibri" w:hAnsi="Times New Roman" w:cs="Times New Roman"/>
          <w:noProof/>
          <w:color w:val="000000"/>
          <w:sz w:val="24"/>
          <w:szCs w:val="24"/>
        </w:rPr>
        <w:t xml:space="preserve"> examined the relationship between job satisfaction and performance of the </w:t>
      </w:r>
      <w:r w:rsidR="003C00B4" w:rsidRPr="009B6947">
        <w:rPr>
          <w:rFonts w:ascii="Times New Roman" w:eastAsia="Calibri" w:hAnsi="Times New Roman" w:cs="Times New Roman"/>
          <w:noProof/>
          <w:color w:val="000000"/>
          <w:sz w:val="24"/>
          <w:szCs w:val="24"/>
        </w:rPr>
        <w:lastRenderedPageBreak/>
        <w:t>non-academic staff of Bauchi State University Gadau Nigeria (BASUG). Data were obtained through questionnaires and analyzed using Pearson r. The study results showed a significantly positive nexus between job satisfaction and job performance of the non-academic staff of the University</w:t>
      </w:r>
      <w:r w:rsidR="006D0E16" w:rsidRPr="009B6947">
        <w:rPr>
          <w:rFonts w:ascii="Times New Roman" w:eastAsia="Calibri" w:hAnsi="Times New Roman" w:cs="Times New Roman"/>
          <w:noProof/>
          <w:color w:val="000000"/>
          <w:sz w:val="24"/>
          <w:szCs w:val="24"/>
        </w:rPr>
        <w:t xml:space="preserve"> (Inuwa, 2016).</w:t>
      </w:r>
    </w:p>
    <w:p w14:paraId="01C71B08" w14:textId="77777777" w:rsidR="00760B26" w:rsidRPr="009B6947" w:rsidRDefault="0042433A" w:rsidP="00760B26">
      <w:pPr>
        <w:pStyle w:val="Heading2"/>
        <w:spacing w:before="0"/>
        <w:rPr>
          <w:rFonts w:ascii="Times New Roman" w:hAnsi="Times New Roman" w:cs="Times New Roman"/>
          <w:b/>
          <w:color w:val="auto"/>
          <w:sz w:val="24"/>
          <w:szCs w:val="24"/>
        </w:rPr>
      </w:pPr>
      <w:r w:rsidRPr="009B6947">
        <w:rPr>
          <w:rFonts w:ascii="Times New Roman" w:hAnsi="Times New Roman" w:cs="Times New Roman"/>
          <w:b/>
          <w:color w:val="auto"/>
          <w:sz w:val="24"/>
          <w:szCs w:val="24"/>
        </w:rPr>
        <w:t>1.4 Emotional Intelligence, Job Satisfaction and Job Performance</w:t>
      </w:r>
    </w:p>
    <w:p w14:paraId="4E64A81E" w14:textId="77777777" w:rsidR="00760B26" w:rsidRPr="009B6947" w:rsidRDefault="00760B26" w:rsidP="003C00B4">
      <w:pPr>
        <w:spacing w:after="0" w:line="480" w:lineRule="auto"/>
        <w:ind w:firstLine="720"/>
        <w:jc w:val="both"/>
        <w:rPr>
          <w:rFonts w:ascii="Times New Roman" w:eastAsia="Times New Roman" w:hAnsi="Times New Roman" w:cs="Times New Roman"/>
          <w:sz w:val="24"/>
          <w:szCs w:val="24"/>
        </w:rPr>
      </w:pPr>
    </w:p>
    <w:p w14:paraId="0692792C" w14:textId="77777777" w:rsidR="003C00B4" w:rsidRPr="009B6947" w:rsidRDefault="0042433A" w:rsidP="00EB7BBB">
      <w:pPr>
        <w:spacing w:after="0" w:line="480" w:lineRule="auto"/>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 study investigated the effect of Job satisfaction, Organizational commitment, leader membership exchange (LMX), Emotional intelligence, and Job performance on employee turnover intention. Using the convenience sampling method, 200 participants 200 completed the survey questionnaires. Data were analyzed with linear regression. The findings show that job satisfaction, job performance, and leader membership exchange positively influenced turnover intention </w:t>
      </w:r>
      <w:r w:rsidR="00484EAF" w:rsidRPr="009B6947">
        <w:rPr>
          <w:rFonts w:ascii="Times New Roman" w:eastAsia="Times New Roman" w:hAnsi="Times New Roman" w:cs="Times New Roman"/>
          <w:sz w:val="24"/>
          <w:szCs w:val="24"/>
        </w:rPr>
        <w:t xml:space="preserve">(Saeed, Waseem, Sikander &amp; Rizwan, 2014). </w:t>
      </w:r>
      <w:r w:rsidRPr="009B6947">
        <w:rPr>
          <w:rFonts w:ascii="Times New Roman" w:eastAsia="Times New Roman" w:hAnsi="Times New Roman" w:cs="Times New Roman"/>
          <w:sz w:val="24"/>
          <w:szCs w:val="24"/>
        </w:rPr>
        <w:t>In India, another study examined the relationship between emotional intelligence, frontline employee adaptability and job outcomes (Job Satisfaction and Job Performance). The purposive sampling method was used to select 517 frontline employees working in Power Utility in India to complete the survey. The research found a positive relationship between emotional intelligence and frontline employee adaptability. Specifically, all the dimensions of emotional intelligence positively affected frontline employees' adaptability. In addition, frontline employees' adaptability has negatively impacted Job outcomes</w:t>
      </w:r>
      <w:r w:rsidR="00484EAF" w:rsidRPr="009B6947">
        <w:rPr>
          <w:rFonts w:ascii="Times New Roman" w:eastAsia="Calibri" w:hAnsi="Times New Roman" w:cs="Times New Roman"/>
          <w:sz w:val="24"/>
          <w:szCs w:val="24"/>
        </w:rPr>
        <w:t>, Ibrahim &amp; Selamat, 2015</w:t>
      </w:r>
      <w:r w:rsidR="00484EAF" w:rsidRPr="009B6947">
        <w:rPr>
          <w:rFonts w:ascii="Times New Roman" w:eastAsia="Times New Roman" w:hAnsi="Times New Roman" w:cs="Times New Roman"/>
          <w:sz w:val="24"/>
          <w:szCs w:val="24"/>
        </w:rPr>
        <w:t>)</w:t>
      </w:r>
      <w:r w:rsidRPr="009B6947">
        <w:rPr>
          <w:rFonts w:ascii="Times New Roman" w:eastAsia="Times New Roman" w:hAnsi="Times New Roman" w:cs="Times New Roman"/>
          <w:sz w:val="24"/>
          <w:szCs w:val="24"/>
        </w:rPr>
        <w:t xml:space="preserve">. </w:t>
      </w:r>
    </w:p>
    <w:p w14:paraId="3C3F312D" w14:textId="77777777" w:rsidR="00EB7BBB" w:rsidRPr="009B6947" w:rsidRDefault="00EB7BBB" w:rsidP="00EB7BBB">
      <w:pPr>
        <w:pStyle w:val="NoSpacing"/>
      </w:pPr>
    </w:p>
    <w:p w14:paraId="5F4E5AEB" w14:textId="77777777" w:rsidR="003C00B4" w:rsidRPr="009B6947" w:rsidRDefault="0042433A" w:rsidP="00EB7BBB">
      <w:pPr>
        <w:spacing w:after="0" w:line="480" w:lineRule="auto"/>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Research explored the associations between emotional intelligence, job satisfaction, and perceived job performance in the hospitality industry. </w:t>
      </w:r>
      <w:r w:rsidR="00EB7BBB" w:rsidRPr="009B6947">
        <w:rPr>
          <w:rFonts w:ascii="Times New Roman" w:eastAsia="Times New Roman" w:hAnsi="Times New Roman" w:cs="Times New Roman"/>
          <w:sz w:val="24"/>
          <w:szCs w:val="24"/>
        </w:rPr>
        <w:t>Researchers</w:t>
      </w:r>
      <w:r w:rsidRPr="009B6947">
        <w:rPr>
          <w:rFonts w:ascii="Times New Roman" w:eastAsia="Times New Roman" w:hAnsi="Times New Roman" w:cs="Times New Roman"/>
          <w:sz w:val="24"/>
          <w:szCs w:val="24"/>
        </w:rPr>
        <w:t xml:space="preserve"> sampled a total of 166 were selected from hospitality organizations. Measures used for data collection include the 33-item emotional intelligence questionnaire, Minnesota Satisfaction Questionnaire, Dawis, England, and </w:t>
      </w:r>
      <w:r w:rsidRPr="009B6947">
        <w:rPr>
          <w:rFonts w:ascii="Times New Roman" w:eastAsia="Times New Roman" w:hAnsi="Times New Roman" w:cs="Times New Roman"/>
          <w:sz w:val="24"/>
          <w:szCs w:val="24"/>
        </w:rPr>
        <w:lastRenderedPageBreak/>
        <w:t>performance measurement consisting of four items</w:t>
      </w:r>
      <w:r w:rsidR="00EB7BBB" w:rsidRPr="009B6947">
        <w:rPr>
          <w:rFonts w:ascii="Times New Roman" w:eastAsia="Times New Roman" w:hAnsi="Times New Roman" w:cs="Times New Roman"/>
          <w:sz w:val="24"/>
          <w:szCs w:val="24"/>
        </w:rPr>
        <w:t>.</w:t>
      </w:r>
      <w:r w:rsidRPr="009B6947">
        <w:rPr>
          <w:rFonts w:ascii="Times New Roman" w:eastAsia="Times New Roman" w:hAnsi="Times New Roman" w:cs="Times New Roman"/>
          <w:sz w:val="24"/>
          <w:szCs w:val="24"/>
        </w:rPr>
        <w:t xml:space="preserve"> Data were analyzed using Pearson correlation and multiple regression. The study's results showed that hospitality workers' emotional intelligence significantly correlates with job satisfaction and performance. This implies that the ability of an individual to regulate emotions and mood has a positive and significant effect on job satisfaction and performance. Data for this study wa</w:t>
      </w:r>
      <w:r w:rsidR="00EB7BBB" w:rsidRPr="009B6947">
        <w:rPr>
          <w:rFonts w:ascii="Times New Roman" w:eastAsia="Times New Roman" w:hAnsi="Times New Roman" w:cs="Times New Roman"/>
          <w:sz w:val="24"/>
          <w:szCs w:val="24"/>
        </w:rPr>
        <w:t>s obtained from a single organi</w:t>
      </w:r>
      <w:r w:rsidRPr="009B6947">
        <w:rPr>
          <w:rFonts w:ascii="Times New Roman" w:eastAsia="Times New Roman" w:hAnsi="Times New Roman" w:cs="Times New Roman"/>
          <w:sz w:val="24"/>
          <w:szCs w:val="24"/>
        </w:rPr>
        <w:t>zation, which may undermine the gen</w:t>
      </w:r>
      <w:r w:rsidR="00EB7BBB" w:rsidRPr="009B6947">
        <w:rPr>
          <w:rFonts w:ascii="Times New Roman" w:eastAsia="Times New Roman" w:hAnsi="Times New Roman" w:cs="Times New Roman"/>
          <w:sz w:val="24"/>
          <w:szCs w:val="24"/>
        </w:rPr>
        <w:t xml:space="preserve">eralizability of its findings </w:t>
      </w:r>
      <w:r w:rsidR="00484EAF" w:rsidRPr="009B6947">
        <w:rPr>
          <w:rFonts w:ascii="Times New Roman" w:eastAsia="Times New Roman" w:hAnsi="Times New Roman" w:cs="Times New Roman"/>
          <w:sz w:val="24"/>
          <w:szCs w:val="24"/>
        </w:rPr>
        <w:t>(Saeed, Waseem, Sikander &amp; Rizwan, 2014)</w:t>
      </w:r>
      <w:r w:rsidR="00EB7BBB" w:rsidRPr="009B6947">
        <w:rPr>
          <w:rFonts w:ascii="Times New Roman" w:eastAsia="Times New Roman" w:hAnsi="Times New Roman" w:cs="Times New Roman"/>
          <w:sz w:val="24"/>
          <w:szCs w:val="24"/>
        </w:rPr>
        <w:t>.</w:t>
      </w:r>
    </w:p>
    <w:p w14:paraId="5C02E5D3" w14:textId="77777777" w:rsidR="00320AD4" w:rsidRPr="009B6947" w:rsidRDefault="0042433A" w:rsidP="00320AD4">
      <w:pPr>
        <w:keepNext/>
        <w:keepLines/>
        <w:spacing w:before="200" w:after="0" w:line="480" w:lineRule="auto"/>
        <w:outlineLvl w:val="1"/>
        <w:rPr>
          <w:rFonts w:ascii="Times New Roman" w:eastAsia="Times New Roman" w:hAnsi="Times New Roman" w:cs="Times New Roman"/>
          <w:b/>
          <w:bCs/>
          <w:sz w:val="24"/>
          <w:szCs w:val="26"/>
        </w:rPr>
      </w:pPr>
      <w:bookmarkStart w:id="6" w:name="_Toc73628117"/>
      <w:r w:rsidRPr="009B6947">
        <w:rPr>
          <w:rFonts w:ascii="Times New Roman" w:eastAsia="Times New Roman" w:hAnsi="Times New Roman" w:cs="Times New Roman"/>
          <w:b/>
          <w:bCs/>
          <w:sz w:val="24"/>
          <w:szCs w:val="26"/>
        </w:rPr>
        <w:t>1.5 Bar.On's Mixed Model of Emotional Intelligence</w:t>
      </w:r>
      <w:bookmarkEnd w:id="6"/>
    </w:p>
    <w:p w14:paraId="7637C48A" w14:textId="77777777" w:rsidR="00320AD4" w:rsidRPr="009B6947" w:rsidRDefault="0042433A" w:rsidP="00320AD4">
      <w:pPr>
        <w:spacing w:after="0" w:line="480" w:lineRule="auto"/>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In contrast to Mayer and Salovey's ability model of EI, mixed models of emotional intelligence contend that "EI is a disposition of non-cognitive capabilities, proficiencies, and skills that impact one's ability to succeed in coping with environmental demands and pressures" </w:t>
      </w:r>
      <w:r w:rsidR="00484EAF" w:rsidRPr="009B6947">
        <w:rPr>
          <w:rFonts w:ascii="Times New Roman" w:eastAsia="Calibri" w:hAnsi="Times New Roman" w:cs="Times New Roman"/>
          <w:color w:val="000000"/>
          <w:sz w:val="24"/>
          <w:szCs w:val="24"/>
        </w:rPr>
        <w:t>(Bar-On, 1997)</w:t>
      </w:r>
      <w:r w:rsidRPr="009B6947">
        <w:rPr>
          <w:rFonts w:ascii="Times New Roman" w:eastAsia="Calibri" w:hAnsi="Times New Roman" w:cs="Times New Roman"/>
          <w:color w:val="000000"/>
          <w:sz w:val="24"/>
          <w:szCs w:val="24"/>
        </w:rPr>
        <w:t xml:space="preserve">. Bar-On identified five broad dimensions that determine success in life beyond cognitive intelligence. These are key factors of EI. T 1) Intrapersonal skills 2) Interpersonal skills 3) Adaptability 4) Stress management 5) General mood. This model has been critiqued on the account that the term emotional intelligence is misleading since there are constructs in the model that are not emotionally related to mental abilities but broader social skills such as assertiveness and personality traits </w:t>
      </w:r>
      <w:r w:rsidR="00484EAF" w:rsidRPr="009B6947">
        <w:rPr>
          <w:rFonts w:ascii="Times New Roman" w:eastAsia="Calibri" w:hAnsi="Times New Roman" w:cs="Times New Roman"/>
          <w:color w:val="000000"/>
          <w:sz w:val="24"/>
          <w:szCs w:val="24"/>
        </w:rPr>
        <w:t>(Neubauer &amp; Fink, 2005)</w:t>
      </w:r>
      <w:r w:rsidRPr="009B6947">
        <w:rPr>
          <w:rFonts w:ascii="Times New Roman" w:eastAsia="Calibri" w:hAnsi="Times New Roman" w:cs="Times New Roman"/>
          <w:color w:val="000000"/>
          <w:sz w:val="24"/>
          <w:szCs w:val="24"/>
        </w:rPr>
        <w:t xml:space="preserve">. Literature has confirmed that traits other than intelligence can predict performance. </w:t>
      </w:r>
    </w:p>
    <w:p w14:paraId="547BC9C2" w14:textId="77777777" w:rsidR="00320AD4" w:rsidRPr="009B6947" w:rsidRDefault="0042433A" w:rsidP="00320AD4">
      <w:pPr>
        <w:keepNext/>
        <w:keepLines/>
        <w:spacing w:before="200" w:after="0" w:line="480" w:lineRule="auto"/>
        <w:outlineLvl w:val="1"/>
        <w:rPr>
          <w:rFonts w:ascii="Times New Roman" w:eastAsia="Times New Roman" w:hAnsi="Times New Roman" w:cs="Times New Roman"/>
          <w:b/>
          <w:bCs/>
          <w:sz w:val="24"/>
          <w:szCs w:val="26"/>
        </w:rPr>
      </w:pPr>
      <w:bookmarkStart w:id="7" w:name="_Toc73628118"/>
      <w:r w:rsidRPr="009B6947">
        <w:rPr>
          <w:rFonts w:ascii="Times New Roman" w:eastAsia="Times New Roman" w:hAnsi="Times New Roman" w:cs="Times New Roman"/>
          <w:b/>
          <w:bCs/>
          <w:sz w:val="24"/>
          <w:szCs w:val="26"/>
        </w:rPr>
        <w:t>1.6 Social Exchange Theory (SET)</w:t>
      </w:r>
      <w:bookmarkEnd w:id="7"/>
    </w:p>
    <w:p w14:paraId="2BF7F969" w14:textId="77777777" w:rsidR="00320AD4" w:rsidRPr="009B6947" w:rsidRDefault="0042433A" w:rsidP="00484EAF">
      <w:pPr>
        <w:spacing w:after="0" w:line="480" w:lineRule="auto"/>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Social exchange theory is a general socio-psychological theory that explains the conceptual framework underpinning the exchange of both material and non-material resources between individuals and groups in interactions. It originated with an inter-action biological model</w:t>
      </w:r>
      <w:r w:rsidR="009D3D14" w:rsidRPr="009B6947">
        <w:rPr>
          <w:rFonts w:ascii="Times New Roman" w:eastAsia="Times New Roman" w:hAnsi="Times New Roman" w:cs="Times New Roman"/>
          <w:sz w:val="24"/>
          <w:szCs w:val="24"/>
        </w:rPr>
        <w:t xml:space="preserve"> from three sociologists </w:t>
      </w:r>
      <w:r w:rsidR="00484EAF" w:rsidRPr="009B6947">
        <w:rPr>
          <w:rFonts w:ascii="Times New Roman" w:eastAsia="Times New Roman" w:hAnsi="Times New Roman" w:cs="Times New Roman"/>
          <w:sz w:val="24"/>
          <w:szCs w:val="24"/>
        </w:rPr>
        <w:t xml:space="preserve">(Homans, 1958; Blau, 1964; Emerson, 1972a, 1972b). </w:t>
      </w:r>
      <w:r w:rsidR="009D3D14" w:rsidRPr="009B6947">
        <w:rPr>
          <w:rFonts w:ascii="Times New Roman" w:eastAsia="Times New Roman" w:hAnsi="Times New Roman" w:cs="Times New Roman"/>
          <w:sz w:val="24"/>
          <w:szCs w:val="24"/>
        </w:rPr>
        <w:t>The seminal work of Skinner in 1953</w:t>
      </w:r>
      <w:r w:rsidRPr="009B6947">
        <w:rPr>
          <w:rFonts w:ascii="Times New Roman" w:eastAsia="Times New Roman" w:hAnsi="Times New Roman" w:cs="Times New Roman"/>
          <w:sz w:val="24"/>
          <w:szCs w:val="24"/>
        </w:rPr>
        <w:t xml:space="preserve"> the operant condition psychological theory of reinforcement </w:t>
      </w:r>
      <w:r w:rsidR="00484EAF" w:rsidRPr="009B6947">
        <w:rPr>
          <w:rFonts w:ascii="Times New Roman" w:eastAsia="Times New Roman" w:hAnsi="Times New Roman" w:cs="Times New Roman"/>
          <w:sz w:val="24"/>
          <w:szCs w:val="24"/>
        </w:rPr>
        <w:t>(Ntim &amp; Opoku-</w:t>
      </w:r>
      <w:r w:rsidR="00484EAF" w:rsidRPr="009B6947">
        <w:rPr>
          <w:rFonts w:ascii="Times New Roman" w:eastAsia="Times New Roman" w:hAnsi="Times New Roman" w:cs="Times New Roman"/>
          <w:sz w:val="24"/>
          <w:szCs w:val="24"/>
        </w:rPr>
        <w:lastRenderedPageBreak/>
        <w:t>Manu, 2019)</w:t>
      </w:r>
      <w:r w:rsidRPr="009B6947">
        <w:rPr>
          <w:rFonts w:ascii="Times New Roman" w:eastAsia="Times New Roman" w:hAnsi="Times New Roman" w:cs="Times New Roman"/>
          <w:sz w:val="24"/>
          <w:szCs w:val="24"/>
        </w:rPr>
        <w:t>. For Skinner, an individual is likely to behave similarly if the behaviour is rein</w:t>
      </w:r>
      <w:r w:rsidR="009D3D14" w:rsidRPr="009B6947">
        <w:rPr>
          <w:rFonts w:ascii="Times New Roman" w:eastAsia="Times New Roman" w:hAnsi="Times New Roman" w:cs="Times New Roman"/>
          <w:sz w:val="24"/>
          <w:szCs w:val="24"/>
        </w:rPr>
        <w:t>forcing. Similarly, Homans</w:t>
      </w:r>
      <w:r w:rsidRPr="009B6947">
        <w:rPr>
          <w:rFonts w:ascii="Times New Roman" w:eastAsia="Times New Roman" w:hAnsi="Times New Roman" w:cs="Times New Roman"/>
          <w:sz w:val="24"/>
          <w:szCs w:val="24"/>
        </w:rPr>
        <w:t xml:space="preserve"> posited the notion that in social interaction, especially between two individuals, the social exchange is likely to continue when each finds the other behaviour reinforcing. Social exchange has to do with the things exchanged</w:t>
      </w:r>
      <w:r w:rsidR="009D3D14" w:rsidRPr="009B6947">
        <w:rPr>
          <w:rFonts w:ascii="Times New Roman" w:eastAsia="Times New Roman" w:hAnsi="Times New Roman" w:cs="Times New Roman"/>
          <w:sz w:val="24"/>
          <w:szCs w:val="24"/>
        </w:rPr>
        <w:t xml:space="preserve"> </w:t>
      </w:r>
      <w:r w:rsidR="00484EAF" w:rsidRPr="009B6947">
        <w:rPr>
          <w:rFonts w:ascii="Times New Roman" w:eastAsia="Times New Roman" w:hAnsi="Times New Roman" w:cs="Times New Roman"/>
          <w:sz w:val="24"/>
          <w:szCs w:val="24"/>
        </w:rPr>
        <w:t>(Homans, 1958)</w:t>
      </w:r>
      <w:r w:rsidRPr="009B6947">
        <w:rPr>
          <w:rFonts w:ascii="Times New Roman" w:eastAsia="Times New Roman" w:hAnsi="Times New Roman" w:cs="Times New Roman"/>
          <w:sz w:val="24"/>
          <w:szCs w:val="24"/>
        </w:rPr>
        <w:t xml:space="preserve">. It is not always the case that such an exchange involves commodities. Various social resources, such as expertise, physical beauty, etc., which a person possesses and based on which one becomes valuable in a social relationship are social exchange </w:t>
      </w:r>
      <w:r w:rsidR="00484EAF" w:rsidRPr="009B6947">
        <w:rPr>
          <w:rFonts w:ascii="Times New Roman" w:eastAsia="Times New Roman" w:hAnsi="Times New Roman" w:cs="Times New Roman"/>
          <w:sz w:val="24"/>
          <w:szCs w:val="24"/>
        </w:rPr>
        <w:t>(Blau (1964; Ntim &amp; Opoku-Manu, 2019)</w:t>
      </w:r>
      <w:r w:rsidR="009D3D14" w:rsidRPr="009B6947">
        <w:rPr>
          <w:rFonts w:ascii="Times New Roman" w:eastAsia="Times New Roman" w:hAnsi="Times New Roman" w:cs="Times New Roman"/>
          <w:sz w:val="24"/>
          <w:szCs w:val="24"/>
        </w:rPr>
        <w:t>.</w:t>
      </w:r>
    </w:p>
    <w:p w14:paraId="6327F421" w14:textId="77777777" w:rsidR="00320AD4" w:rsidRPr="009B6947" w:rsidRDefault="0042433A" w:rsidP="00576F9D">
      <w:pPr>
        <w:spacing w:after="0" w:line="480" w:lineRule="auto"/>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The Social Exchange Theory (SET) is one of the most influential models for explaining employee behaviour and relationships in the workplace. Social exchange revolves around rewards from others</w:t>
      </w:r>
      <w:r w:rsidR="00576F9D" w:rsidRPr="009B6947">
        <w:rPr>
          <w:rFonts w:ascii="Times New Roman" w:eastAsia="Times New Roman" w:hAnsi="Times New Roman" w:cs="Times New Roman"/>
          <w:sz w:val="24"/>
          <w:szCs w:val="24"/>
        </w:rPr>
        <w:t xml:space="preserve"> (Ptacek, 2014)</w:t>
      </w:r>
      <w:r w:rsidRPr="009B6947">
        <w:rPr>
          <w:rFonts w:ascii="Times New Roman" w:eastAsia="Times New Roman" w:hAnsi="Times New Roman" w:cs="Times New Roman"/>
          <w:sz w:val="24"/>
          <w:szCs w:val="24"/>
        </w:rPr>
        <w:t xml:space="preserve">. Any behaviour that results in mutual benefits between the parties involved is termed social exchange </w:t>
      </w:r>
      <w:r w:rsidR="00576F9D" w:rsidRPr="009B6947">
        <w:rPr>
          <w:rFonts w:ascii="Times New Roman" w:eastAsia="Times New Roman" w:hAnsi="Times New Roman" w:cs="Times New Roman"/>
          <w:sz w:val="24"/>
          <w:szCs w:val="24"/>
        </w:rPr>
        <w:t>(</w:t>
      </w:r>
      <w:r w:rsidR="005E26DC" w:rsidRPr="009B6947">
        <w:rPr>
          <w:rFonts w:ascii="Times New Roman" w:eastAsia="Calibri" w:hAnsi="Times New Roman" w:cs="Times New Roman"/>
          <w:noProof/>
          <w:color w:val="000000"/>
          <w:sz w:val="24"/>
          <w:szCs w:val="24"/>
        </w:rPr>
        <w:t>Schildkraut, Elsass &amp; Stafford, 2015)</w:t>
      </w:r>
      <w:r w:rsidR="00576F9D" w:rsidRPr="009B6947">
        <w:rPr>
          <w:rFonts w:ascii="Times New Roman" w:eastAsia="Times New Roman" w:hAnsi="Times New Roman" w:cs="Times New Roman"/>
          <w:sz w:val="24"/>
          <w:szCs w:val="24"/>
        </w:rPr>
        <w:t>.</w:t>
      </w:r>
      <w:r w:rsidRPr="009B6947">
        <w:rPr>
          <w:rFonts w:ascii="Times New Roman" w:eastAsia="Times New Roman" w:hAnsi="Times New Roman" w:cs="Times New Roman"/>
          <w:sz w:val="24"/>
          <w:szCs w:val="24"/>
        </w:rPr>
        <w:t xml:space="preserve"> People's exchanges at work connect to their positive or negative feelings about their organization and largely influence how they modify their tasks to successfully deliver on the job </w:t>
      </w:r>
      <w:r w:rsidR="00576F9D" w:rsidRPr="009B6947">
        <w:rPr>
          <w:rFonts w:ascii="Times New Roman" w:eastAsia="Times New Roman" w:hAnsi="Times New Roman" w:cs="Times New Roman"/>
          <w:sz w:val="24"/>
          <w:szCs w:val="24"/>
        </w:rPr>
        <w:t xml:space="preserve">(Taylor &amp; Pillemer, 2009). </w:t>
      </w:r>
      <w:r w:rsidRPr="009B6947">
        <w:rPr>
          <w:rFonts w:ascii="Times New Roman" w:eastAsia="Times New Roman" w:hAnsi="Times New Roman" w:cs="Times New Roman"/>
          <w:sz w:val="24"/>
          <w:szCs w:val="24"/>
        </w:rPr>
        <w:t xml:space="preserve">A social exchange view of the employment exchange process suggests that when an employee performs his or her part of the contract, the employer fails to honour his or her part. The employee will, therefore, see the employer-employee relationship as inequitable or when a party to a psychological contract perceive an imbalance in the fulfilment of the contract </w:t>
      </w:r>
      <w:r w:rsidR="00576F9D" w:rsidRPr="009B6947">
        <w:rPr>
          <w:rFonts w:ascii="Times New Roman" w:eastAsia="Times New Roman" w:hAnsi="Times New Roman" w:cs="Times New Roman"/>
          <w:sz w:val="24"/>
          <w:szCs w:val="24"/>
        </w:rPr>
        <w:t xml:space="preserve">(Cropanzano, Anthony, Daniels &amp;  Hall, 2017). </w:t>
      </w:r>
      <w:r w:rsidRPr="009B6947">
        <w:rPr>
          <w:rFonts w:ascii="Times New Roman" w:eastAsia="Times New Roman" w:hAnsi="Times New Roman" w:cs="Times New Roman"/>
          <w:sz w:val="24"/>
          <w:szCs w:val="24"/>
        </w:rPr>
        <w:t xml:space="preserve">This undoubtedly affects performance outcomes. This contributes to the increasing employee turnover because when people are not satisfied with the terms of engagement at work, they mostly walk away. Two main elements determine the level of control one possesses at the workplace. These are skill discretion and decision authority. The skill discretion refers to one's ability to execute his tasks at work. This includes the dexterity with which the person performs the task and the inherent learning opportunities. This decision authority </w:t>
      </w:r>
      <w:r w:rsidRPr="009B6947">
        <w:rPr>
          <w:rFonts w:ascii="Times New Roman" w:eastAsia="Times New Roman" w:hAnsi="Times New Roman" w:cs="Times New Roman"/>
          <w:sz w:val="24"/>
          <w:szCs w:val="24"/>
        </w:rPr>
        <w:lastRenderedPageBreak/>
        <w:t xml:space="preserve">connotes the employees' ability to make job decisions and contributes immensely to organizational policies </w:t>
      </w:r>
      <w:r w:rsidR="00576F9D" w:rsidRPr="009B6947">
        <w:rPr>
          <w:rFonts w:ascii="Times New Roman" w:eastAsia="Times New Roman" w:hAnsi="Times New Roman" w:cs="Times New Roman"/>
          <w:sz w:val="24"/>
          <w:szCs w:val="24"/>
        </w:rPr>
        <w:t>(Birtch, Chiang &amp; Van Esch (2016).</w:t>
      </w:r>
    </w:p>
    <w:p w14:paraId="0ECD7EAB" w14:textId="77777777" w:rsidR="00320AD4" w:rsidRPr="009B6947" w:rsidRDefault="0042433A" w:rsidP="009D3D14">
      <w:pPr>
        <w:spacing w:line="480" w:lineRule="auto"/>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From the SET, the researcher</w:t>
      </w:r>
      <w:r w:rsidR="009D3D14" w:rsidRPr="009B6947">
        <w:rPr>
          <w:rFonts w:ascii="Times New Roman" w:eastAsia="Times New Roman" w:hAnsi="Times New Roman" w:cs="Times New Roman"/>
          <w:sz w:val="24"/>
          <w:szCs w:val="24"/>
        </w:rPr>
        <w:t>s</w:t>
      </w:r>
      <w:r w:rsidRPr="009B6947">
        <w:rPr>
          <w:rFonts w:ascii="Times New Roman" w:eastAsia="Times New Roman" w:hAnsi="Times New Roman" w:cs="Times New Roman"/>
          <w:sz w:val="24"/>
          <w:szCs w:val="24"/>
        </w:rPr>
        <w:t xml:space="preserve"> conclude that individual emotional intelligence affords the requisite skill to determine how various tasks are performed and to craft the job to suit his or her personal needs, abilities and circumstances. In addition, it enhances feelings of competence and accomplishment. The theory will help explain the research outcomes to understand how teachers' emotional intelligence influences job performance and satisfaction. </w:t>
      </w:r>
    </w:p>
    <w:p w14:paraId="7C811014" w14:textId="77777777" w:rsidR="00320AD4" w:rsidRPr="009B6947" w:rsidRDefault="0042433A" w:rsidP="009D3D14">
      <w:pPr>
        <w:pStyle w:val="ListParagraph"/>
        <w:keepNext/>
        <w:keepLines/>
        <w:numPr>
          <w:ilvl w:val="0"/>
          <w:numId w:val="2"/>
        </w:numPr>
        <w:spacing w:before="200" w:after="0" w:line="480" w:lineRule="auto"/>
        <w:outlineLvl w:val="1"/>
        <w:rPr>
          <w:rFonts w:ascii="Times New Roman" w:eastAsia="Times New Roman" w:hAnsi="Times New Roman" w:cs="Times New Roman"/>
          <w:b/>
          <w:bCs/>
          <w:sz w:val="24"/>
          <w:szCs w:val="24"/>
        </w:rPr>
      </w:pPr>
      <w:r w:rsidRPr="009B6947">
        <w:rPr>
          <w:rFonts w:ascii="Times New Roman" w:eastAsia="Times New Roman" w:hAnsi="Times New Roman" w:cs="Times New Roman"/>
          <w:b/>
          <w:bCs/>
          <w:sz w:val="24"/>
          <w:szCs w:val="24"/>
        </w:rPr>
        <w:t>M</w:t>
      </w:r>
      <w:r w:rsidR="009D3D14" w:rsidRPr="009B6947">
        <w:rPr>
          <w:rFonts w:ascii="Times New Roman" w:eastAsia="Times New Roman" w:hAnsi="Times New Roman" w:cs="Times New Roman"/>
          <w:b/>
          <w:bCs/>
          <w:sz w:val="24"/>
          <w:szCs w:val="24"/>
        </w:rPr>
        <w:t xml:space="preserve">aterials and Methods </w:t>
      </w:r>
    </w:p>
    <w:p w14:paraId="7E52C4AD" w14:textId="77777777" w:rsidR="00294828" w:rsidRPr="009B6947" w:rsidRDefault="0042433A" w:rsidP="009D3D14">
      <w:pPr>
        <w:spacing w:after="0" w:line="480" w:lineRule="auto"/>
        <w:jc w:val="both"/>
        <w:rPr>
          <w:rFonts w:ascii="Times New Roman" w:eastAsia="Calibri" w:hAnsi="Times New Roman" w:cs="Times New Roman"/>
          <w:color w:val="000000"/>
          <w:sz w:val="24"/>
          <w:szCs w:val="24"/>
        </w:rPr>
      </w:pPr>
      <w:r w:rsidRPr="009B6947">
        <w:rPr>
          <w:rFonts w:ascii="Times New Roman" w:eastAsia="Calibri" w:hAnsi="Times New Roman" w:cs="Times New Roman"/>
          <w:sz w:val="24"/>
          <w:szCs w:val="24"/>
        </w:rPr>
        <w:t>A quantitative research approach was employed in the study.</w:t>
      </w:r>
      <w:r w:rsidRPr="009B6947">
        <w:rPr>
          <w:rFonts w:ascii="Times New Roman" w:eastAsia="Times New Roman" w:hAnsi="Times New Roman" w:cs="Times New Roman"/>
          <w:noProof/>
          <w:color w:val="000000"/>
          <w:sz w:val="24"/>
          <w:szCs w:val="24"/>
          <w:lang w:eastAsia="en-GB"/>
        </w:rPr>
        <w:t xml:space="preserve"> As a result, the quantitative strategy that gathers data through close-ended questions was used to test hypotheses that guided the study </w:t>
      </w:r>
      <w:r w:rsidR="009D3D14" w:rsidRPr="009B6947">
        <w:rPr>
          <w:rFonts w:ascii="Times New Roman" w:eastAsia="Times New Roman" w:hAnsi="Times New Roman" w:cs="Times New Roman"/>
          <w:noProof/>
          <w:color w:val="000000"/>
          <w:sz w:val="24"/>
          <w:szCs w:val="24"/>
          <w:lang w:eastAsia="en-GB"/>
        </w:rPr>
        <w:t>[56]</w:t>
      </w:r>
      <w:r w:rsidRPr="009B6947">
        <w:rPr>
          <w:rFonts w:ascii="Times New Roman" w:eastAsia="Times New Roman" w:hAnsi="Times New Roman" w:cs="Times New Roman"/>
          <w:noProof/>
          <w:color w:val="000000"/>
          <w:sz w:val="24"/>
          <w:szCs w:val="24"/>
          <w:lang w:eastAsia="en-GB"/>
        </w:rPr>
        <w:t xml:space="preserve">. </w:t>
      </w:r>
      <w:r w:rsidR="008A3EC8" w:rsidRPr="009B6947">
        <w:rPr>
          <w:rFonts w:ascii="Times New Roman" w:eastAsia="Times New Roman" w:hAnsi="Times New Roman" w:cs="Times New Roman"/>
          <w:noProof/>
          <w:color w:val="000000"/>
          <w:sz w:val="24"/>
          <w:szCs w:val="24"/>
          <w:lang w:eastAsia="en-GB"/>
        </w:rPr>
        <w:t xml:space="preserve">A </w:t>
      </w:r>
      <w:r w:rsidRPr="009B6947">
        <w:rPr>
          <w:rFonts w:ascii="Times New Roman" w:eastAsia="Times New Roman" w:hAnsi="Times New Roman" w:cs="Times New Roman"/>
          <w:noProof/>
          <w:color w:val="000000"/>
          <w:sz w:val="24"/>
          <w:szCs w:val="24"/>
          <w:lang w:eastAsia="en-GB"/>
        </w:rPr>
        <w:t xml:space="preserve">descriptive survey design was used for the study. </w:t>
      </w:r>
      <w:r w:rsidRPr="009B6947">
        <w:rPr>
          <w:rFonts w:ascii="Times New Roman" w:eastAsia="Calibri" w:hAnsi="Times New Roman" w:cs="Times New Roman"/>
          <w:color w:val="000000"/>
          <w:sz w:val="24"/>
          <w:szCs w:val="24"/>
        </w:rPr>
        <w:t xml:space="preserve">The population for the study includes all teachers in the Senior High Schools in the Bia West District, namely, Bia Secondary/Technical School and Adjoafua Senior High School. These schools were selected because they are some of the less endowed schools in the region. In addition, the school's performance in the West Africa School Certificate Examination has been consistently poor. The target population distribution is presented in Table 1. </w:t>
      </w:r>
    </w:p>
    <w:p w14:paraId="485012F7" w14:textId="77777777" w:rsidR="00294828" w:rsidRPr="009B6947" w:rsidRDefault="0042433A" w:rsidP="00294828">
      <w:pPr>
        <w:keepNext/>
        <w:spacing w:after="200" w:line="240" w:lineRule="auto"/>
        <w:rPr>
          <w:rFonts w:ascii="Times New Roman" w:eastAsia="Calibri" w:hAnsi="Times New Roman" w:cs="SimSun"/>
          <w:i/>
          <w:iCs/>
          <w:color w:val="44546A"/>
          <w:sz w:val="24"/>
          <w:szCs w:val="24"/>
        </w:rPr>
      </w:pPr>
      <w:r w:rsidRPr="009B6947">
        <w:rPr>
          <w:rFonts w:ascii="Times New Roman" w:eastAsia="Calibri" w:hAnsi="Times New Roman" w:cs="SimSun"/>
          <w:i/>
          <w:iCs/>
          <w:color w:val="44546A"/>
          <w:sz w:val="24"/>
          <w:szCs w:val="24"/>
        </w:rPr>
        <w:t xml:space="preserve">Table </w:t>
      </w:r>
      <w:r w:rsidRPr="009B6947">
        <w:rPr>
          <w:rFonts w:ascii="Times New Roman" w:eastAsia="Calibri" w:hAnsi="Times New Roman" w:cs="SimSun"/>
          <w:i/>
          <w:iCs/>
          <w:color w:val="44546A"/>
          <w:sz w:val="24"/>
          <w:szCs w:val="24"/>
        </w:rPr>
        <w:fldChar w:fldCharType="begin"/>
      </w:r>
      <w:r w:rsidRPr="009B6947">
        <w:rPr>
          <w:rFonts w:ascii="Times New Roman" w:eastAsia="Calibri" w:hAnsi="Times New Roman" w:cs="SimSun"/>
          <w:i/>
          <w:iCs/>
          <w:color w:val="44546A"/>
          <w:sz w:val="24"/>
          <w:szCs w:val="24"/>
        </w:rPr>
        <w:instrText xml:space="preserve"> SEQ Table \* ARABIC </w:instrText>
      </w:r>
      <w:r w:rsidRPr="009B6947">
        <w:rPr>
          <w:rFonts w:ascii="Times New Roman" w:eastAsia="Calibri" w:hAnsi="Times New Roman" w:cs="SimSun"/>
          <w:i/>
          <w:iCs/>
          <w:color w:val="44546A"/>
          <w:sz w:val="24"/>
          <w:szCs w:val="24"/>
        </w:rPr>
        <w:fldChar w:fldCharType="separate"/>
      </w:r>
      <w:r w:rsidRPr="009B6947">
        <w:rPr>
          <w:rFonts w:ascii="Times New Roman" w:eastAsia="Calibri" w:hAnsi="Times New Roman" w:cs="SimSun"/>
          <w:i/>
          <w:iCs/>
          <w:color w:val="44546A"/>
          <w:sz w:val="24"/>
          <w:szCs w:val="24"/>
        </w:rPr>
        <w:t>1</w:t>
      </w:r>
      <w:r w:rsidRPr="009B6947">
        <w:rPr>
          <w:rFonts w:ascii="Times New Roman" w:eastAsia="Calibri" w:hAnsi="Times New Roman" w:cs="SimSun"/>
          <w:i/>
          <w:iCs/>
          <w:color w:val="44546A"/>
          <w:sz w:val="24"/>
          <w:szCs w:val="24"/>
        </w:rPr>
        <w:fldChar w:fldCharType="end"/>
      </w:r>
      <w:r w:rsidRPr="009B6947">
        <w:rPr>
          <w:rFonts w:ascii="Times New Roman" w:eastAsia="Calibri" w:hAnsi="Times New Roman" w:cs="SimSun"/>
          <w:i/>
          <w:iCs/>
          <w:color w:val="44546A"/>
          <w:sz w:val="24"/>
          <w:szCs w:val="24"/>
        </w:rPr>
        <w:t>: Target Population</w:t>
      </w:r>
    </w:p>
    <w:tbl>
      <w:tblPr>
        <w:tblStyle w:val="TableGrid"/>
        <w:tblpPr w:leftFromText="180" w:rightFromText="180" w:vertAnchor="text" w:horzAnchor="margin" w:tblpY="166"/>
        <w:tblW w:w="7850" w:type="dxa"/>
        <w:tblLook w:val="04A0" w:firstRow="1" w:lastRow="0" w:firstColumn="1" w:lastColumn="0" w:noHBand="0" w:noVBand="1"/>
      </w:tblPr>
      <w:tblGrid>
        <w:gridCol w:w="7850"/>
      </w:tblGrid>
      <w:tr w:rsidR="00A2423C" w:rsidRPr="009B6947" w14:paraId="33253582" w14:textId="77777777" w:rsidTr="008A3EC8">
        <w:trPr>
          <w:trHeight w:val="531"/>
        </w:trPr>
        <w:tc>
          <w:tcPr>
            <w:tcW w:w="7850" w:type="dxa"/>
            <w:tcBorders>
              <w:top w:val="single" w:sz="4" w:space="0" w:color="auto"/>
              <w:left w:val="nil"/>
              <w:bottom w:val="single" w:sz="4" w:space="0" w:color="auto"/>
              <w:right w:val="nil"/>
            </w:tcBorders>
            <w:hideMark/>
          </w:tcPr>
          <w:p w14:paraId="42F459C8" w14:textId="77777777" w:rsidR="008A3EC8" w:rsidRPr="009B6947" w:rsidRDefault="0042433A" w:rsidP="008A3EC8">
            <w:pPr>
              <w:keepNext/>
              <w:spacing w:after="200"/>
              <w:rPr>
                <w:rFonts w:ascii="Times New Roman" w:hAnsi="Times New Roman"/>
                <w:b/>
                <w:i/>
                <w:iCs/>
                <w:color w:val="44546A"/>
                <w:sz w:val="24"/>
                <w:szCs w:val="24"/>
              </w:rPr>
            </w:pPr>
            <w:r w:rsidRPr="009B6947">
              <w:rPr>
                <w:rFonts w:ascii="Times New Roman" w:hAnsi="Times New Roman"/>
                <w:b/>
                <w:i/>
                <w:iCs/>
                <w:color w:val="44546A"/>
                <w:sz w:val="24"/>
                <w:szCs w:val="24"/>
              </w:rPr>
              <w:t>Name                                                              Population              Sample</w:t>
            </w:r>
          </w:p>
        </w:tc>
      </w:tr>
      <w:tr w:rsidR="00A2423C" w:rsidRPr="009B6947" w14:paraId="472DCEFF" w14:textId="77777777" w:rsidTr="008A3EC8">
        <w:trPr>
          <w:trHeight w:val="917"/>
        </w:trPr>
        <w:tc>
          <w:tcPr>
            <w:tcW w:w="7850" w:type="dxa"/>
            <w:tcBorders>
              <w:top w:val="single" w:sz="4" w:space="0" w:color="auto"/>
              <w:left w:val="nil"/>
              <w:bottom w:val="single" w:sz="4" w:space="0" w:color="auto"/>
              <w:right w:val="nil"/>
            </w:tcBorders>
            <w:hideMark/>
          </w:tcPr>
          <w:p w14:paraId="35828CA0" w14:textId="77777777" w:rsidR="008A3EC8" w:rsidRPr="009B6947" w:rsidRDefault="0042433A" w:rsidP="008A3EC8">
            <w:pPr>
              <w:keepNext/>
              <w:spacing w:after="200"/>
              <w:rPr>
                <w:rFonts w:ascii="Times New Roman" w:hAnsi="Times New Roman"/>
                <w:i/>
                <w:iCs/>
                <w:color w:val="44546A"/>
                <w:sz w:val="24"/>
                <w:szCs w:val="24"/>
              </w:rPr>
            </w:pPr>
            <w:r w:rsidRPr="009B6947">
              <w:rPr>
                <w:rFonts w:ascii="Times New Roman" w:hAnsi="Times New Roman"/>
                <w:i/>
                <w:iCs/>
                <w:color w:val="44546A"/>
                <w:sz w:val="24"/>
                <w:szCs w:val="24"/>
              </w:rPr>
              <w:t>Bia Secondary/Technical School                            78                         56</w:t>
            </w:r>
          </w:p>
          <w:p w14:paraId="6C59AC24" w14:textId="77777777" w:rsidR="008A3EC8" w:rsidRPr="009B6947" w:rsidRDefault="0042433A" w:rsidP="008A3EC8">
            <w:pPr>
              <w:keepNext/>
              <w:spacing w:after="200"/>
              <w:rPr>
                <w:rFonts w:ascii="Times New Roman" w:hAnsi="Times New Roman"/>
                <w:i/>
                <w:iCs/>
                <w:color w:val="44546A"/>
                <w:sz w:val="24"/>
                <w:szCs w:val="24"/>
              </w:rPr>
            </w:pPr>
            <w:r w:rsidRPr="009B6947">
              <w:rPr>
                <w:rFonts w:ascii="Times New Roman" w:hAnsi="Times New Roman"/>
                <w:i/>
                <w:iCs/>
                <w:color w:val="44546A"/>
                <w:sz w:val="24"/>
                <w:szCs w:val="24"/>
              </w:rPr>
              <w:t>Adjoafua SHS                                                         65                         46</w:t>
            </w:r>
          </w:p>
        </w:tc>
      </w:tr>
      <w:tr w:rsidR="00A2423C" w:rsidRPr="009B6947" w14:paraId="79CA88F3" w14:textId="77777777" w:rsidTr="008A3EC8">
        <w:trPr>
          <w:trHeight w:val="443"/>
        </w:trPr>
        <w:tc>
          <w:tcPr>
            <w:tcW w:w="7850" w:type="dxa"/>
            <w:tcBorders>
              <w:top w:val="single" w:sz="4" w:space="0" w:color="auto"/>
              <w:left w:val="nil"/>
              <w:bottom w:val="single" w:sz="4" w:space="0" w:color="auto"/>
              <w:right w:val="nil"/>
            </w:tcBorders>
            <w:hideMark/>
          </w:tcPr>
          <w:p w14:paraId="436AF875" w14:textId="77777777" w:rsidR="008A3EC8" w:rsidRPr="009B6947" w:rsidRDefault="0042433A" w:rsidP="008A3EC8">
            <w:pPr>
              <w:keepNext/>
              <w:spacing w:after="200"/>
              <w:rPr>
                <w:rFonts w:ascii="Times New Roman" w:hAnsi="Times New Roman"/>
                <w:b/>
                <w:i/>
                <w:iCs/>
                <w:color w:val="44546A"/>
                <w:sz w:val="24"/>
                <w:szCs w:val="24"/>
              </w:rPr>
            </w:pPr>
            <w:r w:rsidRPr="009B6947">
              <w:rPr>
                <w:rFonts w:ascii="Times New Roman" w:hAnsi="Times New Roman"/>
                <w:b/>
                <w:i/>
                <w:iCs/>
                <w:color w:val="44546A"/>
                <w:sz w:val="24"/>
                <w:szCs w:val="24"/>
              </w:rPr>
              <w:t>Total                                                                     143                       102</w:t>
            </w:r>
          </w:p>
        </w:tc>
      </w:tr>
    </w:tbl>
    <w:p w14:paraId="69F4DA6B" w14:textId="77777777" w:rsidR="00294828" w:rsidRPr="009B6947" w:rsidRDefault="00294828" w:rsidP="00294828">
      <w:pPr>
        <w:keepNext/>
        <w:spacing w:after="200" w:line="240" w:lineRule="auto"/>
        <w:rPr>
          <w:rFonts w:ascii="Times New Roman" w:eastAsia="Calibri" w:hAnsi="Times New Roman" w:cs="SimSun"/>
          <w:i/>
          <w:iCs/>
          <w:color w:val="44546A"/>
          <w:sz w:val="24"/>
          <w:szCs w:val="24"/>
        </w:rPr>
      </w:pPr>
    </w:p>
    <w:p w14:paraId="716C3CB8" w14:textId="77777777" w:rsidR="00294828" w:rsidRPr="009B6947" w:rsidRDefault="00294828" w:rsidP="00294828">
      <w:pPr>
        <w:keepNext/>
        <w:spacing w:after="200" w:line="240" w:lineRule="auto"/>
        <w:rPr>
          <w:rFonts w:ascii="Times New Roman" w:eastAsia="Calibri" w:hAnsi="Times New Roman" w:cs="SimSun"/>
          <w:i/>
          <w:iCs/>
          <w:color w:val="44546A"/>
          <w:sz w:val="24"/>
          <w:szCs w:val="24"/>
        </w:rPr>
      </w:pPr>
    </w:p>
    <w:p w14:paraId="606256BA" w14:textId="77777777" w:rsidR="00294828" w:rsidRPr="009B6947" w:rsidRDefault="00294828" w:rsidP="00294828">
      <w:pPr>
        <w:keepNext/>
        <w:spacing w:after="200" w:line="240" w:lineRule="auto"/>
        <w:rPr>
          <w:rFonts w:ascii="Times New Roman" w:eastAsia="Calibri" w:hAnsi="Times New Roman" w:cs="SimSun"/>
          <w:i/>
          <w:iCs/>
          <w:color w:val="44546A"/>
          <w:sz w:val="24"/>
          <w:szCs w:val="24"/>
        </w:rPr>
      </w:pPr>
    </w:p>
    <w:p w14:paraId="37A60F63" w14:textId="77777777" w:rsidR="00294828" w:rsidRPr="009B6947" w:rsidRDefault="00294828" w:rsidP="00294828">
      <w:pPr>
        <w:keepNext/>
        <w:spacing w:after="200" w:line="240" w:lineRule="auto"/>
        <w:rPr>
          <w:rFonts w:ascii="Times New Roman" w:eastAsia="Calibri" w:hAnsi="Times New Roman" w:cs="SimSun"/>
          <w:i/>
          <w:iCs/>
          <w:color w:val="44546A"/>
          <w:sz w:val="24"/>
          <w:szCs w:val="24"/>
        </w:rPr>
      </w:pPr>
    </w:p>
    <w:p w14:paraId="78A91F6E" w14:textId="77777777" w:rsidR="008A3EC8" w:rsidRPr="009B6947" w:rsidRDefault="008A3EC8" w:rsidP="00294828">
      <w:pPr>
        <w:spacing w:line="480" w:lineRule="auto"/>
        <w:ind w:firstLine="720"/>
        <w:jc w:val="both"/>
        <w:rPr>
          <w:rFonts w:ascii="Times New Roman" w:eastAsia="Calibri" w:hAnsi="Times New Roman" w:cs="Times New Roman"/>
          <w:sz w:val="24"/>
          <w:szCs w:val="24"/>
        </w:rPr>
      </w:pPr>
    </w:p>
    <w:p w14:paraId="0B27B055" w14:textId="77777777" w:rsidR="00294828" w:rsidRPr="009B6947" w:rsidRDefault="0042433A" w:rsidP="008A3EC8">
      <w:pPr>
        <w:spacing w:line="480" w:lineRule="auto"/>
        <w:ind w:hanging="9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lastRenderedPageBreak/>
        <w:t>The researcher</w:t>
      </w:r>
      <w:r w:rsidR="008A3EC8" w:rsidRPr="009B6947">
        <w:rPr>
          <w:rFonts w:ascii="Times New Roman" w:eastAsia="Calibri" w:hAnsi="Times New Roman" w:cs="Times New Roman"/>
          <w:sz w:val="24"/>
          <w:szCs w:val="24"/>
        </w:rPr>
        <w:t>s</w:t>
      </w:r>
      <w:r w:rsidRPr="009B6947">
        <w:rPr>
          <w:rFonts w:ascii="Times New Roman" w:eastAsia="Calibri" w:hAnsi="Times New Roman" w:cs="Times New Roman"/>
          <w:sz w:val="24"/>
          <w:szCs w:val="24"/>
        </w:rPr>
        <w:t xml:space="preserve"> adopted the following research instruments to measure the study variables: the emotional intelligence scale</w:t>
      </w:r>
      <w:r w:rsidR="008A3EC8" w:rsidRPr="009B6947">
        <w:rPr>
          <w:rFonts w:ascii="Times New Roman" w:eastAsia="Calibri" w:hAnsi="Times New Roman" w:cs="Times New Roman"/>
          <w:sz w:val="24"/>
          <w:szCs w:val="24"/>
        </w:rPr>
        <w:t>,</w:t>
      </w:r>
      <w:r w:rsidRPr="009B6947">
        <w:rPr>
          <w:rFonts w:ascii="Times New Roman" w:eastAsia="Calibri" w:hAnsi="Times New Roman" w:cs="Times New Roman"/>
          <w:sz w:val="24"/>
          <w:szCs w:val="24"/>
        </w:rPr>
        <w:t xml:space="preserve"> Job Performance measured using the three-item scale, and a Job satisfaction questionnaire developed </w:t>
      </w:r>
      <w:r w:rsidR="008A3EC8" w:rsidRPr="009B6947">
        <w:rPr>
          <w:rFonts w:ascii="Times New Roman" w:eastAsia="Calibri" w:hAnsi="Times New Roman" w:cs="Times New Roman"/>
          <w:sz w:val="24"/>
          <w:szCs w:val="24"/>
        </w:rPr>
        <w:t>[57, 58-59].</w:t>
      </w:r>
    </w:p>
    <w:p w14:paraId="0CA4599D" w14:textId="77777777" w:rsidR="008A3EC8" w:rsidRPr="009B6947" w:rsidRDefault="008A3EC8" w:rsidP="00294828">
      <w:pPr>
        <w:spacing w:after="0" w:line="480" w:lineRule="auto"/>
        <w:rPr>
          <w:rFonts w:ascii="Times New Roman" w:eastAsia="Calibri" w:hAnsi="Times New Roman" w:cs="Times New Roman"/>
          <w:b/>
          <w:i/>
          <w:sz w:val="24"/>
          <w:szCs w:val="24"/>
        </w:rPr>
      </w:pPr>
    </w:p>
    <w:p w14:paraId="180EA05F" w14:textId="77777777" w:rsidR="008A3EC8" w:rsidRPr="009B6947" w:rsidRDefault="008A3EC8" w:rsidP="00294828">
      <w:pPr>
        <w:spacing w:after="0" w:line="480" w:lineRule="auto"/>
        <w:rPr>
          <w:rFonts w:ascii="Times New Roman" w:eastAsia="Calibri" w:hAnsi="Times New Roman" w:cs="Times New Roman"/>
          <w:b/>
          <w:i/>
          <w:sz w:val="24"/>
          <w:szCs w:val="24"/>
        </w:rPr>
      </w:pPr>
    </w:p>
    <w:p w14:paraId="042B292B" w14:textId="77777777" w:rsidR="00294828" w:rsidRPr="009B6947" w:rsidRDefault="0042433A" w:rsidP="00294828">
      <w:pPr>
        <w:spacing w:after="0" w:line="480" w:lineRule="auto"/>
        <w:rPr>
          <w:rFonts w:ascii="Times New Roman" w:eastAsia="Calibri" w:hAnsi="Times New Roman" w:cs="Times New Roman"/>
          <w:b/>
          <w:i/>
          <w:sz w:val="24"/>
          <w:szCs w:val="24"/>
        </w:rPr>
      </w:pPr>
      <w:r w:rsidRPr="009B6947">
        <w:rPr>
          <w:rFonts w:ascii="Times New Roman" w:eastAsia="Calibri" w:hAnsi="Times New Roman" w:cs="Times New Roman"/>
          <w:b/>
          <w:i/>
          <w:sz w:val="24"/>
          <w:szCs w:val="24"/>
        </w:rPr>
        <w:t xml:space="preserve">Emotional Intelligence Scale </w:t>
      </w:r>
    </w:p>
    <w:p w14:paraId="06D70322" w14:textId="77777777" w:rsidR="00294828" w:rsidRPr="009B6947" w:rsidRDefault="0042433A" w:rsidP="008A3EC8">
      <w:pPr>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The 24-item emotional intelligence scale translated to English by Alejandra Salazar was used to measure participants' emotional intelligence</w:t>
      </w:r>
      <w:r w:rsidR="00576F9D" w:rsidRPr="009B6947">
        <w:rPr>
          <w:rFonts w:ascii="Times New Roman" w:eastAsia="Calibri" w:hAnsi="Times New Roman" w:cs="Times New Roman"/>
          <w:sz w:val="24"/>
          <w:szCs w:val="24"/>
        </w:rPr>
        <w:t xml:space="preserve"> (Alejandra Salazar)</w:t>
      </w:r>
      <w:r w:rsidRPr="009B6947">
        <w:rPr>
          <w:rFonts w:ascii="Times New Roman" w:eastAsia="Calibri" w:hAnsi="Times New Roman" w:cs="Times New Roman"/>
          <w:sz w:val="24"/>
          <w:szCs w:val="24"/>
        </w:rPr>
        <w:t xml:space="preserve">. The scale is a 5-point Likert scale with responses from 1-strongly disagreement to 5- strongly agreement. It measures three dimensions of emotional intelligence: emotional attention (items 1-8), emotional clarity (items 9-16), and emotional repair (items 17-24). </w:t>
      </w:r>
    </w:p>
    <w:p w14:paraId="019FDEC9" w14:textId="77777777" w:rsidR="00294828" w:rsidRPr="009B6947" w:rsidRDefault="0042433A" w:rsidP="00294828">
      <w:pPr>
        <w:spacing w:after="0" w:line="480" w:lineRule="auto"/>
        <w:jc w:val="both"/>
        <w:rPr>
          <w:rFonts w:ascii="Times New Roman" w:eastAsia="Calibri" w:hAnsi="Times New Roman" w:cs="Times New Roman"/>
          <w:b/>
          <w:i/>
          <w:sz w:val="24"/>
          <w:szCs w:val="24"/>
        </w:rPr>
      </w:pPr>
      <w:r w:rsidRPr="009B6947">
        <w:rPr>
          <w:rFonts w:ascii="Times New Roman" w:eastAsia="Calibri" w:hAnsi="Times New Roman" w:cs="Times New Roman"/>
          <w:b/>
          <w:i/>
          <w:sz w:val="24"/>
          <w:szCs w:val="24"/>
        </w:rPr>
        <w:t xml:space="preserve">Job performance </w:t>
      </w:r>
    </w:p>
    <w:p w14:paraId="6D3277AB" w14:textId="77777777" w:rsidR="00294828" w:rsidRPr="009B6947" w:rsidRDefault="0042433A" w:rsidP="004F38CF">
      <w:pPr>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Job Performance was measured using the three-item scale from Sánch</w:t>
      </w:r>
      <w:r w:rsidR="004F38CF" w:rsidRPr="009B6947">
        <w:rPr>
          <w:rFonts w:ascii="Times New Roman" w:eastAsia="Calibri" w:hAnsi="Times New Roman" w:cs="Times New Roman"/>
          <w:sz w:val="24"/>
          <w:szCs w:val="24"/>
        </w:rPr>
        <w:t>ez-Beaskoetxea and Coca García (Sánchez-Beaskoetxea &amp; Coca García, 2015)</w:t>
      </w:r>
      <w:r w:rsidRPr="009B6947">
        <w:rPr>
          <w:rFonts w:ascii="Times New Roman" w:eastAsia="Calibri" w:hAnsi="Times New Roman" w:cs="Times New Roman"/>
          <w:sz w:val="24"/>
          <w:szCs w:val="24"/>
        </w:rPr>
        <w:t>. The Cronbach's α for this scale was 0.92. Items comprising the scale include "I am seldom absent from work," "I make few mistakes at work," and "I complete my tasks eﬃciently." The items were measured on a 5-point Likert scale ranging from "1 = disagree" to "5 = agree."</w:t>
      </w:r>
    </w:p>
    <w:p w14:paraId="4425D33B" w14:textId="77777777" w:rsidR="00294828" w:rsidRPr="009B6947" w:rsidRDefault="0042433A" w:rsidP="00294828">
      <w:pPr>
        <w:spacing w:after="0" w:line="480" w:lineRule="auto"/>
        <w:jc w:val="both"/>
        <w:rPr>
          <w:rFonts w:ascii="Times New Roman" w:eastAsia="Calibri" w:hAnsi="Times New Roman" w:cs="Times New Roman"/>
          <w:b/>
          <w:i/>
          <w:sz w:val="24"/>
          <w:szCs w:val="24"/>
        </w:rPr>
      </w:pPr>
      <w:r w:rsidRPr="009B6947">
        <w:rPr>
          <w:rFonts w:ascii="Times New Roman" w:eastAsia="Calibri" w:hAnsi="Times New Roman" w:cs="Times New Roman"/>
          <w:b/>
          <w:i/>
          <w:sz w:val="24"/>
          <w:szCs w:val="24"/>
        </w:rPr>
        <w:t xml:space="preserve">Job Satisfaction Questionnaire </w:t>
      </w:r>
    </w:p>
    <w:p w14:paraId="7A256A67" w14:textId="77777777" w:rsidR="00294828" w:rsidRPr="009B6947" w:rsidRDefault="0042433A" w:rsidP="008A3EC8">
      <w:pPr>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The job satisfaction questionnai</w:t>
      </w:r>
      <w:r w:rsidR="008A3EC8" w:rsidRPr="009B6947">
        <w:rPr>
          <w:rFonts w:ascii="Times New Roman" w:eastAsia="Calibri" w:hAnsi="Times New Roman" w:cs="Times New Roman"/>
          <w:sz w:val="24"/>
          <w:szCs w:val="24"/>
        </w:rPr>
        <w:t>re developed by Kofodimo [59]</w:t>
      </w:r>
      <w:r w:rsidRPr="009B6947">
        <w:rPr>
          <w:rFonts w:ascii="Times New Roman" w:eastAsia="Calibri" w:hAnsi="Times New Roman" w:cs="Times New Roman"/>
          <w:sz w:val="24"/>
          <w:szCs w:val="24"/>
        </w:rPr>
        <w:t xml:space="preserve"> was used to gather information on participants' level of job satisfaction. The 21-item questionnaire had five possible responses: "5 = Extremely Satisfied, 4 = Very Satisfied, 3 = Satisfi</w:t>
      </w:r>
      <w:r w:rsidR="008A3EC8" w:rsidRPr="009B6947">
        <w:rPr>
          <w:rFonts w:ascii="Times New Roman" w:eastAsia="Calibri" w:hAnsi="Times New Roman" w:cs="Times New Roman"/>
          <w:sz w:val="24"/>
          <w:szCs w:val="24"/>
        </w:rPr>
        <w:t>ed, 2 = Somewhat Satisfied, 1 =</w:t>
      </w:r>
      <w:r w:rsidRPr="009B6947">
        <w:rPr>
          <w:rFonts w:ascii="Times New Roman" w:eastAsia="Calibri" w:hAnsi="Times New Roman" w:cs="Times New Roman"/>
          <w:sz w:val="24"/>
          <w:szCs w:val="24"/>
        </w:rPr>
        <w:t>Not Satisfied</w:t>
      </w:r>
      <w:r w:rsidR="008A3EC8" w:rsidRPr="009B6947">
        <w:rPr>
          <w:rFonts w:ascii="Times New Roman" w:eastAsia="Calibri" w:hAnsi="Times New Roman" w:cs="Times New Roman"/>
          <w:sz w:val="24"/>
          <w:szCs w:val="24"/>
        </w:rPr>
        <w:t>."</w:t>
      </w:r>
    </w:p>
    <w:p w14:paraId="086FE7CF" w14:textId="77777777" w:rsidR="00294828" w:rsidRPr="009B6947" w:rsidRDefault="0042433A" w:rsidP="00294828">
      <w:pPr>
        <w:spacing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lastRenderedPageBreak/>
        <w:t xml:space="preserve">The data was analyzed using the Pearson Product Moment Correlation coefficient and multiple regression. Both were used to correlate coefficients appropriate for examining and predicting the extent to which the continuous variables determine the phenomenon </w:t>
      </w:r>
      <w:r w:rsidR="008A3EC8" w:rsidRPr="009B6947">
        <w:rPr>
          <w:rFonts w:ascii="Times New Roman" w:eastAsia="Calibri" w:hAnsi="Times New Roman" w:cs="Times New Roman"/>
          <w:sz w:val="24"/>
          <w:szCs w:val="24"/>
        </w:rPr>
        <w:t>[60]</w:t>
      </w:r>
      <w:r w:rsidRPr="009B6947">
        <w:rPr>
          <w:rFonts w:ascii="Times New Roman" w:eastAsia="Calibri" w:hAnsi="Times New Roman" w:cs="Times New Roman"/>
          <w:sz w:val="24"/>
          <w:szCs w:val="24"/>
        </w:rPr>
        <w:t>.</w:t>
      </w:r>
    </w:p>
    <w:p w14:paraId="481CA360" w14:textId="77777777" w:rsidR="00294828" w:rsidRPr="009B6947" w:rsidRDefault="00294828" w:rsidP="00DC0817">
      <w:pPr>
        <w:keepNext/>
        <w:keepLines/>
        <w:spacing w:before="200" w:after="0" w:line="480" w:lineRule="auto"/>
        <w:outlineLvl w:val="1"/>
        <w:rPr>
          <w:rFonts w:ascii="Times New Roman" w:eastAsia="Times New Roman" w:hAnsi="Times New Roman" w:cs="Times New Roman"/>
          <w:b/>
          <w:bCs/>
          <w:sz w:val="24"/>
          <w:szCs w:val="24"/>
        </w:rPr>
      </w:pPr>
    </w:p>
    <w:p w14:paraId="0DB4760A" w14:textId="77777777" w:rsidR="00320AD4" w:rsidRPr="009B6947" w:rsidRDefault="0042433A" w:rsidP="00EE6296">
      <w:pPr>
        <w:pStyle w:val="ListParagraph"/>
        <w:keepNext/>
        <w:keepLines/>
        <w:numPr>
          <w:ilvl w:val="0"/>
          <w:numId w:val="2"/>
        </w:numPr>
        <w:spacing w:before="200" w:after="0" w:line="480" w:lineRule="auto"/>
        <w:outlineLvl w:val="1"/>
        <w:rPr>
          <w:rFonts w:ascii="Times New Roman" w:eastAsia="Times New Roman" w:hAnsi="Times New Roman" w:cs="Times New Roman"/>
          <w:b/>
          <w:bCs/>
          <w:sz w:val="24"/>
          <w:szCs w:val="24"/>
        </w:rPr>
      </w:pPr>
      <w:r w:rsidRPr="009B6947">
        <w:rPr>
          <w:rFonts w:ascii="Times New Roman" w:eastAsia="Times New Roman" w:hAnsi="Times New Roman" w:cs="Times New Roman"/>
          <w:b/>
          <w:bCs/>
          <w:sz w:val="24"/>
          <w:szCs w:val="24"/>
        </w:rPr>
        <w:t>Results and Discussion</w:t>
      </w:r>
    </w:p>
    <w:p w14:paraId="5F212124" w14:textId="77777777" w:rsidR="00EE6296" w:rsidRPr="009B6947" w:rsidRDefault="0042433A" w:rsidP="00EE6296">
      <w:pPr>
        <w:pStyle w:val="ListParagraph"/>
        <w:keepNext/>
        <w:keepLines/>
        <w:spacing w:before="200" w:after="0" w:line="480" w:lineRule="auto"/>
        <w:outlineLvl w:val="1"/>
        <w:rPr>
          <w:rFonts w:ascii="Times New Roman" w:eastAsia="Times New Roman" w:hAnsi="Times New Roman" w:cs="Times New Roman"/>
          <w:bCs/>
          <w:sz w:val="24"/>
          <w:szCs w:val="24"/>
        </w:rPr>
      </w:pPr>
      <w:r w:rsidRPr="009B6947">
        <w:rPr>
          <w:rFonts w:ascii="Times New Roman" w:eastAsia="Times New Roman" w:hAnsi="Times New Roman" w:cs="Times New Roman"/>
          <w:bCs/>
          <w:sz w:val="24"/>
          <w:szCs w:val="24"/>
        </w:rPr>
        <w:t xml:space="preserve">This section presents </w:t>
      </w:r>
      <w:r w:rsidR="00C833DF" w:rsidRPr="009B6947">
        <w:rPr>
          <w:rFonts w:ascii="Times New Roman" w:eastAsia="Times New Roman" w:hAnsi="Times New Roman" w:cs="Times New Roman"/>
          <w:bCs/>
          <w:sz w:val="24"/>
          <w:szCs w:val="24"/>
        </w:rPr>
        <w:t>the results and discusses the hypotheses that guided the study.</w:t>
      </w:r>
    </w:p>
    <w:p w14:paraId="1501552C" w14:textId="77777777" w:rsidR="00EE6296" w:rsidRPr="009B6947" w:rsidRDefault="0042433A" w:rsidP="00EE6296">
      <w:pPr>
        <w:spacing w:after="0"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1.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0:</w:t>
      </w:r>
      <w:r w:rsidRPr="009B6947">
        <w:rPr>
          <w:rFonts w:ascii="Times New Roman" w:eastAsia="Calibri" w:hAnsi="Times New Roman" w:cs="Times New Roman"/>
          <w:color w:val="000000"/>
          <w:sz w:val="24"/>
          <w:szCs w:val="24"/>
        </w:rPr>
        <w:t xml:space="preserve"> There is no significant association between emotional intelligence, job satisfaction and job performance for Senior High School teachers.</w:t>
      </w:r>
    </w:p>
    <w:p w14:paraId="6F2D2C75" w14:textId="77777777" w:rsidR="00EE6296" w:rsidRPr="009B6947" w:rsidRDefault="0042433A" w:rsidP="00EE6296">
      <w:pPr>
        <w:spacing w:after="0"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1</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a significant association between emotional intelligence, job satisfaction and job performance in Senior High School teachers.</w:t>
      </w:r>
    </w:p>
    <w:p w14:paraId="330F7C8A" w14:textId="77777777" w:rsidR="00EE6296" w:rsidRPr="009B6947" w:rsidRDefault="0042433A" w:rsidP="00EE6296">
      <w:pPr>
        <w:spacing w:line="480" w:lineRule="auto"/>
        <w:ind w:left="1080" w:hanging="360"/>
        <w:jc w:val="both"/>
        <w:rPr>
          <w:rFonts w:ascii="Times New Roman" w:eastAsia="Calibri" w:hAnsi="Times New Roman" w:cs="Times New Roman"/>
          <w:color w:val="000000"/>
          <w:sz w:val="24"/>
          <w:szCs w:val="24"/>
        </w:rPr>
      </w:pPr>
      <w:r w:rsidRPr="009B6947">
        <w:rPr>
          <w:rFonts w:ascii="Times New Roman" w:eastAsia="Calibri" w:hAnsi="Times New Roman" w:cs="Times New Roman"/>
          <w:color w:val="000000"/>
          <w:sz w:val="24"/>
          <w:szCs w:val="24"/>
        </w:rPr>
        <w:t xml:space="preserve">2. </w:t>
      </w:r>
      <w:r w:rsidRPr="009B6947">
        <w:rPr>
          <w:rFonts w:ascii="Times New Roman" w:eastAsia="Calibri" w:hAnsi="Times New Roman" w:cs="Times New Roman"/>
          <w:b/>
          <w:color w:val="000000"/>
          <w:sz w:val="24"/>
          <w:szCs w:val="24"/>
        </w:rPr>
        <w:t>H</w:t>
      </w:r>
      <w:r w:rsidRPr="009B6947">
        <w:rPr>
          <w:rFonts w:ascii="Times New Roman" w:eastAsia="Calibri" w:hAnsi="Times New Roman" w:cs="Times New Roman"/>
          <w:b/>
          <w:color w:val="000000"/>
          <w:sz w:val="24"/>
          <w:szCs w:val="24"/>
          <w:vertAlign w:val="subscript"/>
        </w:rPr>
        <w:t>0</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no significant relationship between job satisfaction and job performance among Senior High School teachers.</w:t>
      </w:r>
    </w:p>
    <w:p w14:paraId="742993AB" w14:textId="77777777" w:rsidR="00EE6296" w:rsidRPr="009B6947" w:rsidRDefault="0042433A" w:rsidP="00C833DF">
      <w:pPr>
        <w:spacing w:line="480" w:lineRule="auto"/>
        <w:ind w:left="1080" w:hanging="360"/>
        <w:jc w:val="both"/>
        <w:rPr>
          <w:rFonts w:ascii="Times New Roman" w:eastAsia="Times New Roman" w:hAnsi="Times New Roman" w:cs="Times New Roman"/>
          <w:b/>
          <w:bCs/>
          <w:sz w:val="24"/>
          <w:szCs w:val="24"/>
        </w:rPr>
      </w:pPr>
      <w:r w:rsidRPr="009B6947">
        <w:rPr>
          <w:rFonts w:ascii="Times New Roman" w:eastAsia="Calibri" w:hAnsi="Times New Roman" w:cs="Times New Roman"/>
          <w:b/>
          <w:color w:val="000000"/>
          <w:sz w:val="24"/>
          <w:szCs w:val="24"/>
        </w:rPr>
        <w:t xml:space="preserve">     H</w:t>
      </w:r>
      <w:r w:rsidRPr="009B6947">
        <w:rPr>
          <w:rFonts w:ascii="Times New Roman" w:eastAsia="Calibri" w:hAnsi="Times New Roman" w:cs="Times New Roman"/>
          <w:b/>
          <w:color w:val="000000"/>
          <w:sz w:val="24"/>
          <w:szCs w:val="24"/>
          <w:vertAlign w:val="subscript"/>
        </w:rPr>
        <w:t>1</w:t>
      </w:r>
      <w:r w:rsidRPr="009B6947">
        <w:rPr>
          <w:rFonts w:ascii="Times New Roman" w:eastAsia="Calibri" w:hAnsi="Times New Roman" w:cs="Times New Roman"/>
          <w:b/>
          <w:color w:val="000000"/>
          <w:sz w:val="24"/>
          <w:szCs w:val="24"/>
        </w:rPr>
        <w:t>:</w:t>
      </w:r>
      <w:r w:rsidRPr="009B6947">
        <w:rPr>
          <w:rFonts w:ascii="Times New Roman" w:eastAsia="Calibri" w:hAnsi="Times New Roman" w:cs="Times New Roman"/>
          <w:color w:val="000000"/>
          <w:sz w:val="24"/>
          <w:szCs w:val="24"/>
        </w:rPr>
        <w:t xml:space="preserve"> There is a significant relationship between job satisfaction and job performance among Senior High School teachers.</w:t>
      </w:r>
    </w:p>
    <w:p w14:paraId="7A1309A5" w14:textId="77777777" w:rsidR="00DC0817" w:rsidRPr="009B6947" w:rsidRDefault="0042433A" w:rsidP="00C833DF">
      <w:pPr>
        <w:keepNext/>
        <w:keepLines/>
        <w:spacing w:before="200" w:after="0" w:line="240" w:lineRule="auto"/>
        <w:outlineLvl w:val="1"/>
        <w:rPr>
          <w:rFonts w:ascii="Times New Roman" w:eastAsia="Times New Roman" w:hAnsi="Times New Roman" w:cs="Times New Roman"/>
          <w:b/>
          <w:bCs/>
          <w:i/>
          <w:sz w:val="24"/>
          <w:szCs w:val="24"/>
        </w:rPr>
      </w:pPr>
      <w:r w:rsidRPr="009B6947">
        <w:rPr>
          <w:rFonts w:ascii="Times New Roman" w:eastAsia="Times New Roman" w:hAnsi="Times New Roman" w:cs="Times New Roman"/>
          <w:b/>
          <w:bCs/>
          <w:sz w:val="24"/>
          <w:szCs w:val="24"/>
        </w:rPr>
        <w:t xml:space="preserve"> </w:t>
      </w:r>
      <w:r w:rsidRPr="009B6947">
        <w:rPr>
          <w:rFonts w:ascii="Times New Roman" w:eastAsia="Times New Roman" w:hAnsi="Times New Roman" w:cs="Times New Roman"/>
          <w:b/>
          <w:bCs/>
          <w:i/>
          <w:sz w:val="24"/>
          <w:szCs w:val="24"/>
        </w:rPr>
        <w:t>There is no significant association between emotional intelligence, job satisfaction and job performance.</w:t>
      </w:r>
      <w:bookmarkEnd w:id="0"/>
      <w:bookmarkEnd w:id="1"/>
      <w:bookmarkEnd w:id="2"/>
      <w:bookmarkEnd w:id="3"/>
      <w:bookmarkEnd w:id="4"/>
    </w:p>
    <w:bookmarkEnd w:id="5"/>
    <w:p w14:paraId="4765E8F7" w14:textId="77777777" w:rsidR="00C833DF" w:rsidRPr="009B6947" w:rsidRDefault="00C833DF" w:rsidP="00DC0817">
      <w:pPr>
        <w:tabs>
          <w:tab w:val="left" w:pos="0"/>
        </w:tabs>
        <w:spacing w:after="0" w:line="480" w:lineRule="auto"/>
        <w:jc w:val="both"/>
        <w:rPr>
          <w:rFonts w:ascii="Times New Roman" w:eastAsia="Calibri" w:hAnsi="Times New Roman" w:cs="Times New Roman"/>
          <w:sz w:val="24"/>
          <w:szCs w:val="24"/>
        </w:rPr>
      </w:pPr>
    </w:p>
    <w:p w14:paraId="2BA72678" w14:textId="77777777" w:rsidR="00DC0817" w:rsidRPr="009B6947" w:rsidRDefault="0042433A" w:rsidP="00DC0817">
      <w:pPr>
        <w:tabs>
          <w:tab w:val="left" w:pos="0"/>
        </w:tabs>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A standard multiple regression analysis (ENTER method) was used to test hypothesis three, which states that emotional intelligence, job satisfaction and job performance are significantly related. </w:t>
      </w:r>
      <w:bookmarkStart w:id="8" w:name="_Hlk47795471"/>
      <w:r w:rsidRPr="009B6947">
        <w:rPr>
          <w:rFonts w:ascii="Times New Roman" w:eastAsia="Calibri" w:hAnsi="Times New Roman" w:cs="Times New Roman"/>
          <w:sz w:val="24"/>
          <w:szCs w:val="24"/>
        </w:rPr>
        <w:t xml:space="preserve">It was found that emotional intelligence and job satisfaction explain a significant amount of the variance in the job performance of teachers (F(2, 99) = </w:t>
      </w:r>
      <w:r w:rsidRPr="009B6947">
        <w:rPr>
          <w:rFonts w:ascii="Times New Roman" w:eastAsia="Calibri" w:hAnsi="Times New Roman" w:cs="Times New Roman"/>
          <w:color w:val="010205"/>
          <w:sz w:val="24"/>
          <w:szCs w:val="24"/>
        </w:rPr>
        <w:t>8.288</w:t>
      </w:r>
      <w:r w:rsidRPr="009B6947">
        <w:rPr>
          <w:rFonts w:ascii="Times New Roman" w:eastAsia="Calibri" w:hAnsi="Times New Roman" w:cs="Times New Roman"/>
          <w:sz w:val="24"/>
          <w:szCs w:val="24"/>
        </w:rPr>
        <w:t>, p &lt; .05, R</w:t>
      </w:r>
      <w:r w:rsidRPr="009B6947">
        <w:rPr>
          <w:rFonts w:ascii="Times New Roman" w:eastAsia="Calibri" w:hAnsi="Times New Roman" w:cs="Times New Roman"/>
          <w:sz w:val="24"/>
          <w:szCs w:val="24"/>
          <w:vertAlign w:val="superscript"/>
        </w:rPr>
        <w:t>2</w:t>
      </w:r>
      <w:r w:rsidRPr="009B6947">
        <w:rPr>
          <w:rFonts w:ascii="Times New Roman" w:eastAsia="Calibri" w:hAnsi="Times New Roman" w:cs="Times New Roman"/>
          <w:sz w:val="24"/>
          <w:szCs w:val="24"/>
        </w:rPr>
        <w:t xml:space="preserve"> = </w:t>
      </w:r>
      <w:r w:rsidRPr="009B6947">
        <w:rPr>
          <w:rFonts w:ascii="Times New Roman" w:eastAsia="Calibri" w:hAnsi="Times New Roman" w:cs="Times New Roman"/>
          <w:color w:val="010205"/>
          <w:sz w:val="24"/>
          <w:szCs w:val="24"/>
        </w:rPr>
        <w:t>.143</w:t>
      </w:r>
      <w:r w:rsidRPr="009B6947">
        <w:rPr>
          <w:rFonts w:ascii="Times New Roman" w:eastAsia="Calibri" w:hAnsi="Times New Roman" w:cs="Times New Roman"/>
          <w:sz w:val="24"/>
          <w:szCs w:val="24"/>
        </w:rPr>
        <w:t>, R</w:t>
      </w:r>
      <w:r w:rsidRPr="009B6947">
        <w:rPr>
          <w:rFonts w:ascii="Times New Roman" w:eastAsia="Calibri" w:hAnsi="Times New Roman" w:cs="Times New Roman"/>
          <w:sz w:val="24"/>
          <w:szCs w:val="24"/>
          <w:vertAlign w:val="superscript"/>
        </w:rPr>
        <w:t>2</w:t>
      </w:r>
      <w:r w:rsidRPr="009B6947">
        <w:rPr>
          <w:rFonts w:ascii="Times New Roman" w:eastAsia="Calibri" w:hAnsi="Times New Roman" w:cs="Times New Roman"/>
          <w:sz w:val="24"/>
          <w:szCs w:val="24"/>
          <w:vertAlign w:val="subscript"/>
        </w:rPr>
        <w:t>Adjusted</w:t>
      </w:r>
      <w:r w:rsidRPr="009B6947">
        <w:rPr>
          <w:rFonts w:ascii="Times New Roman" w:eastAsia="Calibri" w:hAnsi="Times New Roman" w:cs="Times New Roman"/>
          <w:sz w:val="24"/>
          <w:szCs w:val="24"/>
        </w:rPr>
        <w:t xml:space="preserve"> = </w:t>
      </w:r>
      <w:r w:rsidRPr="009B6947">
        <w:rPr>
          <w:rFonts w:ascii="Times New Roman" w:eastAsia="Calibri" w:hAnsi="Times New Roman" w:cs="Times New Roman"/>
          <w:color w:val="010205"/>
          <w:sz w:val="24"/>
          <w:szCs w:val="24"/>
        </w:rPr>
        <w:t>.126</w:t>
      </w:r>
      <w:r w:rsidRPr="009B6947">
        <w:rPr>
          <w:rFonts w:ascii="Times New Roman" w:eastAsia="Calibri" w:hAnsi="Times New Roman" w:cs="Times New Roman"/>
          <w:sz w:val="24"/>
          <w:szCs w:val="24"/>
        </w:rPr>
        <w:t xml:space="preserve">).  </w:t>
      </w:r>
    </w:p>
    <w:p w14:paraId="467BA229" w14:textId="77777777" w:rsidR="00DC0817" w:rsidRPr="009B6947" w:rsidRDefault="0042433A" w:rsidP="004F38CF">
      <w:pPr>
        <w:tabs>
          <w:tab w:val="left" w:pos="0"/>
        </w:tabs>
        <w:spacing w:after="0" w:line="480" w:lineRule="auto"/>
        <w:jc w:val="both"/>
        <w:rPr>
          <w:rFonts w:ascii="Times New Roman" w:eastAsia="Calibri" w:hAnsi="Times New Roman" w:cs="SimSun"/>
          <w:sz w:val="24"/>
        </w:rPr>
      </w:pPr>
      <w:r w:rsidRPr="009B6947">
        <w:rPr>
          <w:rFonts w:ascii="Times New Roman" w:eastAsia="Calibri" w:hAnsi="Times New Roman" w:cs="Times New Roman"/>
          <w:sz w:val="24"/>
          <w:szCs w:val="24"/>
        </w:rPr>
        <w:t xml:space="preserve">The analysis shows that emotional intelligence significantly predicts teachers’ job performance (Beta = </w:t>
      </w:r>
      <w:r w:rsidRPr="009B6947">
        <w:rPr>
          <w:rFonts w:ascii="Times New Roman" w:eastAsia="Calibri" w:hAnsi="Times New Roman" w:cs="Times New Roman"/>
          <w:color w:val="010205"/>
          <w:sz w:val="24"/>
          <w:szCs w:val="24"/>
        </w:rPr>
        <w:t xml:space="preserve">.334, t(101)=3.367, </w:t>
      </w:r>
      <w:r w:rsidRPr="009B6947">
        <w:rPr>
          <w:rFonts w:ascii="Times New Roman" w:eastAsia="Calibri" w:hAnsi="Times New Roman" w:cs="Times New Roman"/>
          <w:sz w:val="24"/>
          <w:szCs w:val="24"/>
        </w:rPr>
        <w:t xml:space="preserve">p &lt; .05). However, job satisfaction did not significantly predict the job </w:t>
      </w:r>
      <w:r w:rsidRPr="009B6947">
        <w:rPr>
          <w:rFonts w:ascii="Times New Roman" w:eastAsia="Calibri" w:hAnsi="Times New Roman" w:cs="Times New Roman"/>
          <w:sz w:val="24"/>
          <w:szCs w:val="24"/>
        </w:rPr>
        <w:lastRenderedPageBreak/>
        <w:t xml:space="preserve">performance of teachers (Beta = </w:t>
      </w:r>
      <w:r w:rsidRPr="009B6947">
        <w:rPr>
          <w:rFonts w:ascii="Times New Roman" w:eastAsia="Calibri" w:hAnsi="Times New Roman" w:cs="Times New Roman"/>
          <w:color w:val="010205"/>
          <w:sz w:val="24"/>
          <w:szCs w:val="24"/>
        </w:rPr>
        <w:t>.096, t(101)= .967, ns</w:t>
      </w:r>
      <w:r w:rsidRPr="009B6947">
        <w:rPr>
          <w:rFonts w:ascii="Times New Roman" w:eastAsia="Calibri" w:hAnsi="Times New Roman" w:cs="Times New Roman"/>
          <w:sz w:val="24"/>
          <w:szCs w:val="24"/>
        </w:rPr>
        <w:t xml:space="preserve">). </w:t>
      </w:r>
      <w:r w:rsidRPr="009B6947">
        <w:rPr>
          <w:rFonts w:ascii="Times New Roman" w:eastAsia="Calibri" w:hAnsi="Times New Roman" w:cs="Times New Roman"/>
          <w:noProof/>
          <w:sz w:val="24"/>
          <w:szCs w:val="24"/>
        </w:rPr>
        <w:t>The model of summary of regression</w:t>
      </w:r>
      <w:r w:rsidR="00C833DF" w:rsidRPr="009B6947">
        <w:rPr>
          <w:rFonts w:ascii="Times New Roman" w:eastAsia="Calibri" w:hAnsi="Times New Roman" w:cs="Times New Roman"/>
          <w:noProof/>
          <w:sz w:val="24"/>
          <w:szCs w:val="24"/>
        </w:rPr>
        <w:t xml:space="preserve"> analysis is presented in Table 2</w:t>
      </w:r>
      <w:r w:rsidRPr="009B6947">
        <w:rPr>
          <w:rFonts w:ascii="Times New Roman" w:eastAsia="Calibri" w:hAnsi="Times New Roman" w:cs="Times New Roman"/>
          <w:noProof/>
          <w:sz w:val="24"/>
          <w:szCs w:val="24"/>
        </w:rPr>
        <w:t>.</w:t>
      </w:r>
      <w:bookmarkEnd w:id="8"/>
    </w:p>
    <w:p w14:paraId="1008CD33" w14:textId="77777777" w:rsidR="00DC0817" w:rsidRPr="009B6947" w:rsidRDefault="00DC0817" w:rsidP="00DC0817">
      <w:pPr>
        <w:rPr>
          <w:rFonts w:ascii="Times New Roman" w:eastAsia="Calibri" w:hAnsi="Times New Roman" w:cs="SimSun"/>
          <w:sz w:val="24"/>
        </w:rPr>
      </w:pPr>
    </w:p>
    <w:p w14:paraId="3CB4C9E3" w14:textId="77777777" w:rsidR="00DC0817" w:rsidRPr="009B6947" w:rsidRDefault="0042433A" w:rsidP="00DC0817">
      <w:pPr>
        <w:keepNext/>
        <w:spacing w:after="200" w:line="240" w:lineRule="auto"/>
        <w:rPr>
          <w:rFonts w:ascii="Times New Roman" w:eastAsia="Calibri" w:hAnsi="Times New Roman" w:cs="SimSun"/>
          <w:iCs/>
          <w:color w:val="44546A"/>
          <w:sz w:val="24"/>
          <w:szCs w:val="24"/>
        </w:rPr>
      </w:pPr>
      <w:bookmarkStart w:id="9" w:name="_Toc73629410"/>
      <w:r w:rsidRPr="009B6947">
        <w:rPr>
          <w:rFonts w:ascii="Times New Roman" w:eastAsia="Calibri" w:hAnsi="Times New Roman" w:cs="SimSun"/>
          <w:iCs/>
          <w:color w:val="44546A"/>
          <w:sz w:val="24"/>
          <w:szCs w:val="24"/>
        </w:rPr>
        <w:t xml:space="preserve">Table </w:t>
      </w:r>
      <w:r w:rsidR="00C833DF" w:rsidRPr="009B6947">
        <w:rPr>
          <w:rFonts w:ascii="Times New Roman" w:eastAsia="Calibri" w:hAnsi="Times New Roman" w:cs="SimSun"/>
          <w:iCs/>
          <w:color w:val="44546A"/>
          <w:sz w:val="24"/>
          <w:szCs w:val="24"/>
        </w:rPr>
        <w:t>2</w:t>
      </w:r>
      <w:r w:rsidRPr="009B6947">
        <w:rPr>
          <w:rFonts w:ascii="Times New Roman" w:eastAsia="Calibri" w:hAnsi="Times New Roman" w:cs="SimSun"/>
          <w:iCs/>
          <w:color w:val="44546A"/>
          <w:sz w:val="24"/>
          <w:szCs w:val="24"/>
        </w:rPr>
        <w:t xml:space="preserve">: </w:t>
      </w:r>
      <w:r w:rsidRPr="009B6947">
        <w:rPr>
          <w:rFonts w:ascii="Times New Roman" w:eastAsia="Calibri" w:hAnsi="Times New Roman" w:cs="SimSun"/>
          <w:iCs/>
          <w:sz w:val="24"/>
          <w:szCs w:val="24"/>
        </w:rPr>
        <w:t>Model Summary of Regression Analysis</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2423C" w:rsidRPr="009B6947" w14:paraId="06B8180D" w14:textId="77777777" w:rsidTr="003A3334">
        <w:trPr>
          <w:trHeight w:val="527"/>
          <w:jc w:val="center"/>
        </w:trPr>
        <w:tc>
          <w:tcPr>
            <w:tcW w:w="7309" w:type="dxa"/>
            <w:tcBorders>
              <w:left w:val="nil"/>
              <w:bottom w:val="single" w:sz="4" w:space="0" w:color="auto"/>
              <w:right w:val="nil"/>
            </w:tcBorders>
            <w:shd w:val="clear" w:color="auto" w:fill="auto"/>
          </w:tcPr>
          <w:p w14:paraId="7EB1D151" w14:textId="77777777" w:rsidR="00DC0817" w:rsidRPr="009B6947" w:rsidRDefault="0042433A" w:rsidP="003A3334">
            <w:pPr>
              <w:tabs>
                <w:tab w:val="left" w:pos="7632"/>
                <w:tab w:val="left" w:pos="7704"/>
              </w:tabs>
              <w:spacing w:after="0" w:line="480" w:lineRule="auto"/>
              <w:jc w:val="both"/>
              <w:rPr>
                <w:rFonts w:ascii="Times New Roman" w:eastAsia="Calibri" w:hAnsi="Times New Roman" w:cs="Times New Roman"/>
                <w:sz w:val="24"/>
                <w:szCs w:val="24"/>
                <w:lang w:val="fr-FR"/>
              </w:rPr>
            </w:pPr>
            <w:r w:rsidRPr="009B6947">
              <w:rPr>
                <w:rFonts w:ascii="Times New Roman" w:eastAsia="Calibri" w:hAnsi="Times New Roman" w:cs="Times New Roman"/>
                <w:sz w:val="24"/>
                <w:szCs w:val="24"/>
                <w:lang w:val="fr-FR"/>
              </w:rPr>
              <w:t xml:space="preserve">model                          </w:t>
            </w:r>
            <w:r w:rsidRPr="009B6947">
              <w:rPr>
                <w:rFonts w:ascii="Times New Roman" w:eastAsia="Times New Roman" w:hAnsi="Times New Roman" w:cs="Times New Roman"/>
                <w:i/>
                <w:iCs/>
                <w:sz w:val="24"/>
                <w:szCs w:val="24"/>
                <w:lang w:val="fr-FR"/>
              </w:rPr>
              <w:t xml:space="preserve">B             SE B              </w:t>
            </w:r>
            <w:r w:rsidRPr="009B6947">
              <w:rPr>
                <w:rFonts w:ascii="Times New Roman" w:eastAsia="Times New Roman" w:hAnsi="Times New Roman" w:cs="Times New Roman"/>
                <w:sz w:val="24"/>
                <w:szCs w:val="24"/>
                <w:lang w:val="fr-FR"/>
              </w:rPr>
              <w:t xml:space="preserve"> </w:t>
            </w:r>
            <w:r w:rsidRPr="009B6947">
              <w:rPr>
                <w:rFonts w:ascii="Times New Roman" w:eastAsia="Times New Roman" w:hAnsi="Times New Roman" w:cs="Times New Roman"/>
                <w:sz w:val="24"/>
                <w:szCs w:val="24"/>
              </w:rPr>
              <w:t>β</w:t>
            </w:r>
            <w:r w:rsidRPr="009B6947">
              <w:rPr>
                <w:rFonts w:ascii="Times New Roman" w:eastAsia="Times New Roman" w:hAnsi="Times New Roman" w:cs="Times New Roman"/>
                <w:sz w:val="24"/>
                <w:szCs w:val="24"/>
                <w:lang w:val="fr-FR"/>
              </w:rPr>
              <w:t xml:space="preserve">     </w:t>
            </w:r>
            <w:r w:rsidRPr="009B6947">
              <w:rPr>
                <w:rFonts w:ascii="Times New Roman" w:eastAsia="Times New Roman" w:hAnsi="Times New Roman" w:cs="Times New Roman"/>
                <w:i/>
                <w:iCs/>
                <w:sz w:val="24"/>
                <w:szCs w:val="24"/>
                <w:lang w:val="fr-FR"/>
              </w:rPr>
              <w:t xml:space="preserve">         t               p</w:t>
            </w:r>
          </w:p>
        </w:tc>
      </w:tr>
      <w:tr w:rsidR="00A2423C" w:rsidRPr="009B6947" w14:paraId="3EB69313" w14:textId="77777777" w:rsidTr="003A3334">
        <w:trPr>
          <w:trHeight w:val="1697"/>
          <w:jc w:val="center"/>
        </w:trPr>
        <w:tc>
          <w:tcPr>
            <w:tcW w:w="7309" w:type="dxa"/>
            <w:tcBorders>
              <w:left w:val="nil"/>
              <w:right w:val="nil"/>
            </w:tcBorders>
            <w:shd w:val="clear" w:color="auto" w:fill="auto"/>
          </w:tcPr>
          <w:p w14:paraId="5F7F5581" w14:textId="77777777" w:rsidR="00DC0817" w:rsidRPr="009B694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9B6947">
              <w:rPr>
                <w:rFonts w:ascii="Times New Roman" w:eastAsia="Calibri" w:hAnsi="Times New Roman" w:cs="Times New Roman"/>
                <w:sz w:val="24"/>
                <w:szCs w:val="24"/>
                <w:lang w:val="fr-FR"/>
              </w:rPr>
              <w:t xml:space="preserve">1       (constant)        </w:t>
            </w:r>
            <w:r w:rsidRPr="009B6947">
              <w:rPr>
                <w:rFonts w:ascii="Times New Roman" w:eastAsia="Calibri" w:hAnsi="Times New Roman" w:cs="Times New Roman"/>
                <w:color w:val="010205"/>
                <w:sz w:val="24"/>
                <w:szCs w:val="24"/>
                <w:lang w:val="fr-FR"/>
              </w:rPr>
              <w:t>4.307           2.955                         1.457       .148</w:t>
            </w:r>
          </w:p>
          <w:p w14:paraId="33002B34" w14:textId="77777777" w:rsidR="00DC0817" w:rsidRPr="009B694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9B6947">
              <w:rPr>
                <w:rFonts w:ascii="Times New Roman" w:eastAsia="Calibri" w:hAnsi="Times New Roman" w:cs="Times New Roman"/>
                <w:sz w:val="24"/>
                <w:szCs w:val="24"/>
                <w:lang w:val="fr-FR"/>
              </w:rPr>
              <w:t xml:space="preserve">Total EI                     </w:t>
            </w:r>
            <w:r w:rsidRPr="009B6947">
              <w:rPr>
                <w:rFonts w:ascii="Times New Roman" w:eastAsia="Calibri" w:hAnsi="Times New Roman" w:cs="Times New Roman"/>
                <w:color w:val="010205"/>
                <w:sz w:val="24"/>
                <w:szCs w:val="24"/>
                <w:lang w:val="fr-FR"/>
              </w:rPr>
              <w:t>.117             .035          .334         3.367       .001</w:t>
            </w:r>
          </w:p>
          <w:p w14:paraId="28862E9A" w14:textId="77777777" w:rsidR="00DC0817" w:rsidRPr="009B6947" w:rsidRDefault="0042433A" w:rsidP="003A3334">
            <w:pPr>
              <w:tabs>
                <w:tab w:val="left" w:pos="1890"/>
                <w:tab w:val="left" w:pos="1980"/>
              </w:tabs>
              <w:spacing w:after="0" w:line="480" w:lineRule="auto"/>
              <w:jc w:val="both"/>
              <w:rPr>
                <w:rFonts w:ascii="Times New Roman" w:eastAsia="Calibri" w:hAnsi="Times New Roman" w:cs="Times New Roman"/>
                <w:sz w:val="24"/>
                <w:szCs w:val="24"/>
                <w:lang w:val="fr-FR"/>
              </w:rPr>
            </w:pPr>
            <w:r w:rsidRPr="009B6947">
              <w:rPr>
                <w:rFonts w:ascii="Times New Roman" w:eastAsia="Calibri" w:hAnsi="Times New Roman" w:cs="Times New Roman"/>
                <w:sz w:val="24"/>
                <w:szCs w:val="24"/>
                <w:lang w:val="fr-FR"/>
              </w:rPr>
              <w:t xml:space="preserve">Total JS                   </w:t>
            </w:r>
            <w:r w:rsidRPr="009B6947">
              <w:rPr>
                <w:rFonts w:ascii="Times New Roman" w:eastAsia="Calibri" w:hAnsi="Times New Roman" w:cs="Times New Roman"/>
                <w:color w:val="010205"/>
                <w:sz w:val="24"/>
                <w:szCs w:val="24"/>
                <w:lang w:val="fr-FR"/>
              </w:rPr>
              <w:t>.028</w:t>
            </w:r>
            <w:r w:rsidRPr="009B6947">
              <w:rPr>
                <w:rFonts w:ascii="Times New Roman" w:eastAsia="Calibri" w:hAnsi="Times New Roman" w:cs="Times New Roman"/>
                <w:sz w:val="24"/>
                <w:szCs w:val="24"/>
                <w:lang w:val="fr-FR"/>
              </w:rPr>
              <w:t xml:space="preserve">              </w:t>
            </w:r>
            <w:r w:rsidRPr="009B6947">
              <w:rPr>
                <w:rFonts w:ascii="Times New Roman" w:eastAsia="Calibri" w:hAnsi="Times New Roman" w:cs="Times New Roman"/>
                <w:color w:val="010205"/>
                <w:sz w:val="24"/>
                <w:szCs w:val="24"/>
                <w:lang w:val="fr-FR"/>
              </w:rPr>
              <w:t>.029          .096           .967       .336</w:t>
            </w:r>
          </w:p>
        </w:tc>
      </w:tr>
      <w:tr w:rsidR="003A3334" w:rsidRPr="009B6947" w14:paraId="277D9C71" w14:textId="77777777" w:rsidTr="003A3334">
        <w:trPr>
          <w:trHeight w:val="1697"/>
          <w:jc w:val="center"/>
        </w:trPr>
        <w:tc>
          <w:tcPr>
            <w:tcW w:w="7309" w:type="dxa"/>
            <w:tcBorders>
              <w:left w:val="nil"/>
              <w:right w:val="nil"/>
            </w:tcBorders>
            <w:shd w:val="clear" w:color="auto" w:fill="auto"/>
          </w:tcPr>
          <w:p w14:paraId="7D717A90" w14:textId="77777777" w:rsidR="003A3334" w:rsidRPr="009B6947" w:rsidRDefault="003A3334" w:rsidP="003A3334">
            <w:pPr>
              <w:tabs>
                <w:tab w:val="left" w:pos="1890"/>
                <w:tab w:val="left" w:pos="1980"/>
              </w:tabs>
              <w:spacing w:after="0" w:line="480" w:lineRule="auto"/>
              <w:jc w:val="both"/>
              <w:rPr>
                <w:rFonts w:ascii="Times New Roman" w:eastAsia="Calibri" w:hAnsi="Times New Roman" w:cs="Times New Roman"/>
                <w:sz w:val="24"/>
                <w:szCs w:val="24"/>
                <w:lang w:val="fr-FR"/>
              </w:rPr>
            </w:pPr>
          </w:p>
          <w:p w14:paraId="038F31FE" w14:textId="77777777" w:rsidR="003A3334" w:rsidRPr="009B6947" w:rsidRDefault="003A3334" w:rsidP="003A3334">
            <w:pPr>
              <w:tabs>
                <w:tab w:val="left" w:pos="1890"/>
                <w:tab w:val="left" w:pos="1980"/>
              </w:tabs>
              <w:spacing w:after="0" w:line="480" w:lineRule="auto"/>
              <w:jc w:val="both"/>
              <w:rPr>
                <w:rFonts w:ascii="Times New Roman" w:eastAsia="Calibri" w:hAnsi="Times New Roman" w:cs="Times New Roman"/>
                <w:sz w:val="24"/>
                <w:szCs w:val="24"/>
                <w:lang w:val="fr-FR"/>
              </w:rPr>
            </w:pPr>
          </w:p>
        </w:tc>
      </w:tr>
    </w:tbl>
    <w:p w14:paraId="7D352487" w14:textId="77777777" w:rsidR="00DC0817" w:rsidRPr="009B6947" w:rsidRDefault="00DC0817" w:rsidP="00DC0817">
      <w:pPr>
        <w:tabs>
          <w:tab w:val="left" w:pos="0"/>
        </w:tabs>
        <w:spacing w:after="0" w:line="480" w:lineRule="auto"/>
        <w:ind w:left="-720"/>
        <w:jc w:val="both"/>
        <w:rPr>
          <w:rFonts w:ascii="Times New Roman" w:eastAsia="Calibri" w:hAnsi="Times New Roman" w:cs="Times New Roman"/>
          <w:sz w:val="24"/>
          <w:szCs w:val="24"/>
          <w:lang w:val="fr-FR"/>
        </w:rPr>
      </w:pPr>
    </w:p>
    <w:p w14:paraId="7AC74D12" w14:textId="77777777" w:rsidR="00DC0817" w:rsidRPr="009B6947" w:rsidRDefault="00DC0817" w:rsidP="00DC0817">
      <w:pPr>
        <w:tabs>
          <w:tab w:val="left" w:pos="0"/>
        </w:tabs>
        <w:spacing w:after="0" w:line="480" w:lineRule="auto"/>
        <w:jc w:val="both"/>
        <w:rPr>
          <w:rFonts w:ascii="Times New Roman" w:eastAsia="Calibri" w:hAnsi="Times New Roman" w:cs="Times New Roman"/>
          <w:sz w:val="24"/>
          <w:szCs w:val="24"/>
          <w:lang w:val="fr-FR"/>
        </w:rPr>
      </w:pPr>
    </w:p>
    <w:p w14:paraId="4AE49975" w14:textId="77777777" w:rsidR="00DC0817" w:rsidRPr="009B6947" w:rsidRDefault="00DC0817" w:rsidP="00DC0817">
      <w:pPr>
        <w:autoSpaceDE w:val="0"/>
        <w:autoSpaceDN w:val="0"/>
        <w:adjustRightInd w:val="0"/>
        <w:spacing w:after="0" w:line="240" w:lineRule="auto"/>
        <w:rPr>
          <w:rFonts w:ascii="Times New Roman" w:eastAsia="Calibri" w:hAnsi="Times New Roman" w:cs="Times New Roman"/>
          <w:sz w:val="24"/>
          <w:szCs w:val="24"/>
          <w:lang w:val="fr-FR"/>
        </w:rPr>
      </w:pPr>
    </w:p>
    <w:p w14:paraId="3EE00953" w14:textId="77777777" w:rsidR="00DC0817" w:rsidRPr="009B6947" w:rsidRDefault="00DC0817" w:rsidP="00DC0817">
      <w:pPr>
        <w:tabs>
          <w:tab w:val="left" w:pos="1810"/>
        </w:tabs>
        <w:spacing w:after="0" w:line="480" w:lineRule="auto"/>
        <w:jc w:val="both"/>
        <w:rPr>
          <w:rFonts w:ascii="Times New Roman" w:eastAsia="Calibri" w:hAnsi="Times New Roman" w:cs="Times New Roman"/>
          <w:color w:val="010205"/>
          <w:sz w:val="24"/>
          <w:szCs w:val="24"/>
          <w:lang w:val="fr-FR"/>
        </w:rPr>
      </w:pPr>
    </w:p>
    <w:p w14:paraId="33D29D9A" w14:textId="77777777" w:rsidR="00DC0817" w:rsidRPr="009B6947" w:rsidRDefault="0042433A" w:rsidP="00DC0817">
      <w:pPr>
        <w:tabs>
          <w:tab w:val="left" w:pos="1810"/>
        </w:tabs>
        <w:spacing w:after="0" w:line="480" w:lineRule="auto"/>
        <w:jc w:val="both"/>
        <w:rPr>
          <w:rFonts w:ascii="Times New Roman" w:eastAsia="Calibri" w:hAnsi="Times New Roman" w:cs="Times New Roman"/>
          <w:color w:val="010205"/>
          <w:sz w:val="24"/>
          <w:szCs w:val="24"/>
        </w:rPr>
      </w:pPr>
      <w:r w:rsidRPr="009B6947">
        <w:rPr>
          <w:rFonts w:ascii="Times New Roman" w:eastAsia="Calibri" w:hAnsi="Times New Roman" w:cs="Times New Roman"/>
          <w:color w:val="010205"/>
          <w:sz w:val="24"/>
          <w:szCs w:val="24"/>
        </w:rPr>
        <w:t>a. Dependent Variable: TotalJP</w:t>
      </w:r>
    </w:p>
    <w:p w14:paraId="31F4FEBA" w14:textId="77777777" w:rsidR="00DC0817" w:rsidRPr="009B6947" w:rsidRDefault="0042433A" w:rsidP="00DC0817">
      <w:pPr>
        <w:keepNext/>
        <w:keepLines/>
        <w:spacing w:before="200" w:after="0" w:line="480" w:lineRule="auto"/>
        <w:outlineLvl w:val="1"/>
        <w:rPr>
          <w:rFonts w:ascii="Times New Roman" w:eastAsia="Times New Roman" w:hAnsi="Times New Roman" w:cs="Times New Roman"/>
          <w:b/>
          <w:bCs/>
          <w:sz w:val="24"/>
          <w:szCs w:val="24"/>
        </w:rPr>
      </w:pPr>
      <w:bookmarkStart w:id="10" w:name="_Toc55809913"/>
      <w:bookmarkStart w:id="11" w:name="_Toc56661292"/>
      <w:bookmarkStart w:id="12" w:name="_Toc73592901"/>
      <w:bookmarkStart w:id="13" w:name="_Toc73593260"/>
      <w:bookmarkStart w:id="14" w:name="_Toc73628146"/>
      <w:r w:rsidRPr="009B6947">
        <w:rPr>
          <w:rFonts w:ascii="Times New Roman" w:eastAsia="Times New Roman" w:hAnsi="Times New Roman" w:cs="Times New Roman"/>
          <w:b/>
          <w:bCs/>
          <w:i/>
          <w:sz w:val="24"/>
          <w:szCs w:val="24"/>
        </w:rPr>
        <w:t>There will be no significant correlation between job satisfaction and job performance</w:t>
      </w:r>
      <w:r w:rsidRPr="009B6947">
        <w:rPr>
          <w:rFonts w:ascii="Times New Roman" w:eastAsia="Times New Roman" w:hAnsi="Times New Roman" w:cs="Times New Roman"/>
          <w:b/>
          <w:bCs/>
          <w:sz w:val="24"/>
          <w:szCs w:val="24"/>
        </w:rPr>
        <w:t>.</w:t>
      </w:r>
      <w:bookmarkEnd w:id="10"/>
      <w:bookmarkEnd w:id="11"/>
      <w:bookmarkEnd w:id="12"/>
      <w:bookmarkEnd w:id="13"/>
      <w:bookmarkEnd w:id="14"/>
    </w:p>
    <w:p w14:paraId="1EDD00FC" w14:textId="77777777" w:rsidR="00DC0817" w:rsidRPr="009B6947" w:rsidRDefault="0042433A" w:rsidP="00DC0817">
      <w:pPr>
        <w:tabs>
          <w:tab w:val="left" w:pos="0"/>
        </w:tabs>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The relationship between job satisfaction and performance was investigated using the Pearson Product-Moment Correlation Coefficient. </w:t>
      </w:r>
      <w:r w:rsidRPr="009B6947">
        <w:rPr>
          <w:rFonts w:ascii="Times New Roman" w:eastAsia="Times New Roman" w:hAnsi="Times New Roman" w:cs="Times New Roman"/>
          <w:sz w:val="24"/>
          <w:szCs w:val="24"/>
        </w:rPr>
        <w:t xml:space="preserve">The results from the preliminary analysis indicated no violation of the assumptions of </w:t>
      </w:r>
      <w:r w:rsidRPr="009B6947">
        <w:rPr>
          <w:rFonts w:ascii="Times New Roman" w:eastAsia="Calibri" w:hAnsi="Times New Roman" w:cs="Times New Roman"/>
          <w:sz w:val="24"/>
          <w:szCs w:val="24"/>
        </w:rPr>
        <w:t xml:space="preserve">normality, linearity and homoscedasticity assumptions. </w:t>
      </w:r>
      <w:bookmarkStart w:id="15" w:name="_Hlk47795489"/>
      <w:r w:rsidRPr="009B6947">
        <w:rPr>
          <w:rFonts w:ascii="Times New Roman" w:eastAsia="Calibri" w:hAnsi="Times New Roman" w:cs="Times New Roman"/>
          <w:sz w:val="24"/>
          <w:szCs w:val="24"/>
        </w:rPr>
        <w:t>There was a statistically significant positive relationship between job satisfaction and job performance. r= .213, n= 102, p</w:t>
      </w:r>
      <w:r w:rsidRPr="009B6947">
        <w:rPr>
          <w:rFonts w:ascii="Times New Roman" w:eastAsia="Calibri" w:hAnsi="Times New Roman" w:cs="Times New Roman"/>
          <w:b/>
          <w:bCs/>
          <w:sz w:val="24"/>
          <w:szCs w:val="24"/>
        </w:rPr>
        <w:t> &lt;</w:t>
      </w:r>
      <w:r w:rsidRPr="009B6947">
        <w:rPr>
          <w:rFonts w:ascii="Times New Roman" w:eastAsia="Calibri" w:hAnsi="Times New Roman" w:cs="Times New Roman"/>
          <w:sz w:val="24"/>
          <w:szCs w:val="24"/>
        </w:rPr>
        <w:t xml:space="preserve"> 0.05</w:t>
      </w:r>
      <w:bookmarkEnd w:id="15"/>
      <w:r w:rsidRPr="009B6947">
        <w:rPr>
          <w:rFonts w:ascii="Times New Roman" w:eastAsia="Calibri" w:hAnsi="Times New Roman" w:cs="Times New Roman"/>
          <w:sz w:val="24"/>
          <w:szCs w:val="24"/>
        </w:rPr>
        <w:t>.</w:t>
      </w:r>
    </w:p>
    <w:p w14:paraId="1F7B8E1A" w14:textId="77777777" w:rsidR="00DC0817" w:rsidRPr="009B6947" w:rsidRDefault="0042433A" w:rsidP="00DC0817">
      <w:pPr>
        <w:keepNext/>
        <w:spacing w:after="200" w:line="240" w:lineRule="auto"/>
        <w:rPr>
          <w:rFonts w:ascii="Times New Roman" w:eastAsia="Calibri" w:hAnsi="Times New Roman" w:cs="SimSun"/>
          <w:iCs/>
          <w:sz w:val="24"/>
          <w:szCs w:val="24"/>
        </w:rPr>
      </w:pPr>
      <w:bookmarkStart w:id="16" w:name="_Toc73629411"/>
      <w:r w:rsidRPr="009B6947">
        <w:rPr>
          <w:rFonts w:ascii="Times New Roman" w:eastAsia="Calibri" w:hAnsi="Times New Roman" w:cs="SimSun"/>
          <w:iCs/>
          <w:sz w:val="24"/>
          <w:szCs w:val="24"/>
        </w:rPr>
        <w:lastRenderedPageBreak/>
        <w:t xml:space="preserve">Table </w:t>
      </w:r>
      <w:r w:rsidR="00C833DF" w:rsidRPr="009B6947">
        <w:rPr>
          <w:rFonts w:ascii="Times New Roman" w:eastAsia="Calibri" w:hAnsi="Times New Roman" w:cs="SimSun"/>
          <w:iCs/>
          <w:sz w:val="24"/>
          <w:szCs w:val="24"/>
        </w:rPr>
        <w:t>3</w:t>
      </w:r>
      <w:r w:rsidRPr="009B6947">
        <w:rPr>
          <w:rFonts w:ascii="Times New Roman" w:eastAsia="Calibri" w:hAnsi="Times New Roman" w:cs="SimSun"/>
          <w:iCs/>
          <w:sz w:val="24"/>
          <w:szCs w:val="24"/>
        </w:rPr>
        <w:t>: Correlation between job satisfaction and job performance</w:t>
      </w:r>
      <w:bookmarkEnd w:id="16"/>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9"/>
      </w:tblGrid>
      <w:tr w:rsidR="00A2423C" w:rsidRPr="009B6947" w14:paraId="4CD5D4E9" w14:textId="77777777" w:rsidTr="005C1F12">
        <w:trPr>
          <w:trHeight w:val="695"/>
        </w:trPr>
        <w:tc>
          <w:tcPr>
            <w:tcW w:w="7309" w:type="dxa"/>
            <w:tcBorders>
              <w:left w:val="nil"/>
              <w:bottom w:val="single" w:sz="4" w:space="0" w:color="auto"/>
              <w:right w:val="nil"/>
            </w:tcBorders>
            <w:shd w:val="clear" w:color="auto" w:fill="auto"/>
          </w:tcPr>
          <w:p w14:paraId="62074B04" w14:textId="77777777" w:rsidR="00DC0817" w:rsidRPr="009B6947" w:rsidRDefault="0042433A" w:rsidP="00DC0817">
            <w:pPr>
              <w:tabs>
                <w:tab w:val="left" w:pos="7632"/>
                <w:tab w:val="left" w:pos="7704"/>
              </w:tabs>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Variable                             Job Satisfaction                Job Performance</w:t>
            </w:r>
          </w:p>
        </w:tc>
      </w:tr>
      <w:tr w:rsidR="00A2423C" w:rsidRPr="009B6947" w14:paraId="352E0CBE" w14:textId="77777777" w:rsidTr="005C1F12">
        <w:trPr>
          <w:trHeight w:val="831"/>
        </w:trPr>
        <w:tc>
          <w:tcPr>
            <w:tcW w:w="7309" w:type="dxa"/>
            <w:tcBorders>
              <w:left w:val="nil"/>
              <w:right w:val="nil"/>
            </w:tcBorders>
            <w:shd w:val="clear" w:color="auto" w:fill="auto"/>
          </w:tcPr>
          <w:p w14:paraId="4255BD2B" w14:textId="77777777" w:rsidR="00DC0817" w:rsidRPr="009B6947" w:rsidRDefault="0042433A" w:rsidP="00DC0817">
            <w:pPr>
              <w:tabs>
                <w:tab w:val="left" w:pos="1890"/>
                <w:tab w:val="left" w:pos="1980"/>
              </w:tabs>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Job   Satisfaction                    1                                         .213</w:t>
            </w:r>
            <w:r w:rsidRPr="009B6947">
              <w:rPr>
                <w:rFonts w:ascii="Times New Roman" w:eastAsia="Calibri" w:hAnsi="Times New Roman" w:cs="Times New Roman"/>
                <w:color w:val="000000"/>
                <w:sz w:val="24"/>
                <w:szCs w:val="24"/>
                <w:vertAlign w:val="superscript"/>
              </w:rPr>
              <w:t>*</w:t>
            </w:r>
          </w:p>
          <w:p w14:paraId="6E47023F" w14:textId="77777777" w:rsidR="00DC0817" w:rsidRPr="009B6947" w:rsidRDefault="0042433A" w:rsidP="00DC0817">
            <w:pPr>
              <w:tabs>
                <w:tab w:val="left" w:pos="1890"/>
                <w:tab w:val="left" w:pos="1980"/>
              </w:tabs>
              <w:spacing w:after="0" w:line="480" w:lineRule="auto"/>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Job Performance                    .213</w:t>
            </w:r>
            <w:r w:rsidRPr="009B6947">
              <w:rPr>
                <w:rFonts w:ascii="Times New Roman" w:eastAsia="Calibri" w:hAnsi="Times New Roman" w:cs="Times New Roman"/>
                <w:color w:val="000000"/>
                <w:sz w:val="24"/>
                <w:szCs w:val="24"/>
                <w:vertAlign w:val="superscript"/>
              </w:rPr>
              <w:t>*</w:t>
            </w:r>
            <w:r w:rsidRPr="009B6947">
              <w:rPr>
                <w:rFonts w:ascii="Times New Roman" w:eastAsia="Calibri" w:hAnsi="Times New Roman" w:cs="Times New Roman"/>
                <w:color w:val="000000"/>
                <w:sz w:val="24"/>
                <w:szCs w:val="24"/>
              </w:rPr>
              <w:t xml:space="preserve">                                         1</w:t>
            </w:r>
          </w:p>
        </w:tc>
      </w:tr>
    </w:tbl>
    <w:p w14:paraId="42ABB78E" w14:textId="77777777" w:rsidR="00DC0817" w:rsidRPr="009B694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50AD96F4" w14:textId="77777777" w:rsidR="00DC0817" w:rsidRPr="009B694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2E84FCB6" w14:textId="77777777" w:rsidR="00DC0817" w:rsidRPr="009B694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3EDFA570" w14:textId="77777777" w:rsidR="00DC0817" w:rsidRPr="009B6947" w:rsidRDefault="00DC0817" w:rsidP="00DC0817">
      <w:pPr>
        <w:autoSpaceDE w:val="0"/>
        <w:autoSpaceDN w:val="0"/>
        <w:adjustRightInd w:val="0"/>
        <w:spacing w:after="0" w:line="480" w:lineRule="auto"/>
        <w:rPr>
          <w:rFonts w:ascii="Times New Roman" w:eastAsia="Calibri" w:hAnsi="Times New Roman" w:cs="Times New Roman"/>
          <w:sz w:val="24"/>
          <w:szCs w:val="24"/>
        </w:rPr>
      </w:pPr>
    </w:p>
    <w:p w14:paraId="24DA92EE" w14:textId="77777777" w:rsidR="00C833DF" w:rsidRPr="009B6947" w:rsidRDefault="0042433A" w:rsidP="004F38CF">
      <w:pPr>
        <w:autoSpaceDE w:val="0"/>
        <w:autoSpaceDN w:val="0"/>
        <w:adjustRightInd w:val="0"/>
        <w:spacing w:after="0" w:line="480" w:lineRule="auto"/>
        <w:rPr>
          <w:rFonts w:ascii="Times New Roman" w:eastAsia="Calibri" w:hAnsi="Times New Roman" w:cs="Times New Roman"/>
          <w:color w:val="000000"/>
          <w:sz w:val="24"/>
          <w:szCs w:val="24"/>
        </w:rPr>
      </w:pPr>
      <w:r w:rsidRPr="009B6947">
        <w:rPr>
          <w:rFonts w:ascii="Times New Roman" w:eastAsia="Calibri" w:hAnsi="Times New Roman" w:cs="Times New Roman"/>
          <w:sz w:val="24"/>
          <w:szCs w:val="24"/>
        </w:rPr>
        <w:t>N= 102, P=.032 (2 tailed)</w:t>
      </w:r>
    </w:p>
    <w:p w14:paraId="704374BF" w14:textId="77777777" w:rsidR="00DC0817" w:rsidRPr="009B6947" w:rsidRDefault="0042433A" w:rsidP="00C833DF">
      <w:pPr>
        <w:tabs>
          <w:tab w:val="left" w:pos="1810"/>
        </w:tabs>
        <w:spacing w:after="0" w:line="240" w:lineRule="auto"/>
        <w:contextualSpacing/>
        <w:jc w:val="both"/>
        <w:rPr>
          <w:rFonts w:ascii="Times New Roman" w:eastAsia="Calibri" w:hAnsi="Times New Roman" w:cs="Times New Roman"/>
          <w:sz w:val="24"/>
          <w:szCs w:val="24"/>
        </w:rPr>
      </w:pPr>
      <w:r w:rsidRPr="009B6947">
        <w:rPr>
          <w:rFonts w:ascii="Times New Roman" w:eastAsia="Calibri" w:hAnsi="Times New Roman" w:cs="Times New Roman"/>
          <w:b/>
          <w:bCs/>
          <w:i/>
          <w:color w:val="000000"/>
          <w:sz w:val="24"/>
          <w:szCs w:val="24"/>
        </w:rPr>
        <w:t>There is no significant association between emotional intelligence, job satisfaction and job performance</w:t>
      </w:r>
      <w:r w:rsidRPr="009B6947">
        <w:rPr>
          <w:rFonts w:ascii="Times New Roman" w:eastAsia="Calibri" w:hAnsi="Times New Roman" w:cs="Times New Roman"/>
          <w:b/>
          <w:bCs/>
          <w:color w:val="000000"/>
          <w:sz w:val="24"/>
          <w:szCs w:val="24"/>
        </w:rPr>
        <w:t>.</w:t>
      </w:r>
    </w:p>
    <w:p w14:paraId="66E2BDBE" w14:textId="77777777" w:rsidR="00DC0817" w:rsidRPr="009B6947" w:rsidRDefault="0042433A" w:rsidP="00DC0817">
      <w:pPr>
        <w:tabs>
          <w:tab w:val="left" w:pos="0"/>
        </w:tabs>
        <w:spacing w:after="0" w:line="480" w:lineRule="auto"/>
        <w:jc w:val="both"/>
        <w:rPr>
          <w:rFonts w:ascii="Times New Roman" w:eastAsia="Calibri" w:hAnsi="Times New Roman" w:cs="Times New Roman"/>
          <w:sz w:val="24"/>
          <w:szCs w:val="24"/>
        </w:rPr>
      </w:pPr>
      <w:bookmarkStart w:id="17" w:name="_Hlk47804659"/>
      <w:r w:rsidRPr="009B6947">
        <w:rPr>
          <w:rFonts w:ascii="Times New Roman" w:eastAsia="Calibri" w:hAnsi="Times New Roman" w:cs="Times New Roman"/>
          <w:sz w:val="24"/>
          <w:szCs w:val="24"/>
        </w:rPr>
        <w:t xml:space="preserve">The </w:t>
      </w:r>
      <w:r w:rsidR="00C833DF" w:rsidRPr="009B6947">
        <w:rPr>
          <w:rFonts w:ascii="Times New Roman" w:eastAsia="Calibri" w:hAnsi="Times New Roman" w:cs="Times New Roman"/>
          <w:sz w:val="24"/>
          <w:szCs w:val="24"/>
        </w:rPr>
        <w:t>results</w:t>
      </w:r>
      <w:r w:rsidRPr="009B6947">
        <w:rPr>
          <w:rFonts w:ascii="Times New Roman" w:eastAsia="Calibri" w:hAnsi="Times New Roman" w:cs="Times New Roman"/>
          <w:sz w:val="24"/>
          <w:szCs w:val="24"/>
        </w:rPr>
        <w:t xml:space="preserve"> of the study revealed that emotional intelligence and job satisfaction explain a significant amount of the variance in the job performance of teachers (F (2, 99) = </w:t>
      </w:r>
      <w:r w:rsidRPr="009B6947">
        <w:rPr>
          <w:rFonts w:ascii="Times New Roman" w:eastAsia="Calibri" w:hAnsi="Times New Roman" w:cs="Times New Roman"/>
          <w:color w:val="010205"/>
          <w:sz w:val="24"/>
          <w:szCs w:val="24"/>
        </w:rPr>
        <w:t>8.288</w:t>
      </w:r>
      <w:r w:rsidRPr="009B6947">
        <w:rPr>
          <w:rFonts w:ascii="Times New Roman" w:eastAsia="Calibri" w:hAnsi="Times New Roman" w:cs="Times New Roman"/>
          <w:sz w:val="24"/>
          <w:szCs w:val="24"/>
        </w:rPr>
        <w:t>, p &lt; .05, R</w:t>
      </w:r>
      <w:r w:rsidRPr="009B6947">
        <w:rPr>
          <w:rFonts w:ascii="Times New Roman" w:eastAsia="Calibri" w:hAnsi="Times New Roman" w:cs="Times New Roman"/>
          <w:sz w:val="24"/>
          <w:szCs w:val="24"/>
          <w:vertAlign w:val="superscript"/>
        </w:rPr>
        <w:t>2</w:t>
      </w:r>
      <w:r w:rsidRPr="009B6947">
        <w:rPr>
          <w:rFonts w:ascii="Times New Roman" w:eastAsia="Calibri" w:hAnsi="Times New Roman" w:cs="Times New Roman"/>
          <w:sz w:val="24"/>
          <w:szCs w:val="24"/>
        </w:rPr>
        <w:t xml:space="preserve"> = </w:t>
      </w:r>
      <w:r w:rsidRPr="009B6947">
        <w:rPr>
          <w:rFonts w:ascii="Times New Roman" w:eastAsia="Calibri" w:hAnsi="Times New Roman" w:cs="Times New Roman"/>
          <w:color w:val="010205"/>
          <w:sz w:val="24"/>
          <w:szCs w:val="24"/>
        </w:rPr>
        <w:t>.143</w:t>
      </w:r>
      <w:r w:rsidRPr="009B6947">
        <w:rPr>
          <w:rFonts w:ascii="Times New Roman" w:eastAsia="Calibri" w:hAnsi="Times New Roman" w:cs="Times New Roman"/>
          <w:sz w:val="24"/>
          <w:szCs w:val="24"/>
        </w:rPr>
        <w:t>, R</w:t>
      </w:r>
      <w:r w:rsidRPr="009B6947">
        <w:rPr>
          <w:rFonts w:ascii="Times New Roman" w:eastAsia="Calibri" w:hAnsi="Times New Roman" w:cs="Times New Roman"/>
          <w:sz w:val="24"/>
          <w:szCs w:val="24"/>
          <w:vertAlign w:val="superscript"/>
        </w:rPr>
        <w:t>2</w:t>
      </w:r>
      <w:r w:rsidRPr="009B6947">
        <w:rPr>
          <w:rFonts w:ascii="Times New Roman" w:eastAsia="Calibri" w:hAnsi="Times New Roman" w:cs="Times New Roman"/>
          <w:sz w:val="24"/>
          <w:szCs w:val="24"/>
          <w:vertAlign w:val="subscript"/>
        </w:rPr>
        <w:t>Adjusted</w:t>
      </w:r>
      <w:r w:rsidRPr="009B6947">
        <w:rPr>
          <w:rFonts w:ascii="Times New Roman" w:eastAsia="Calibri" w:hAnsi="Times New Roman" w:cs="Times New Roman"/>
          <w:sz w:val="24"/>
          <w:szCs w:val="24"/>
        </w:rPr>
        <w:t xml:space="preserve"> = </w:t>
      </w:r>
      <w:r w:rsidRPr="009B6947">
        <w:rPr>
          <w:rFonts w:ascii="Times New Roman" w:eastAsia="Calibri" w:hAnsi="Times New Roman" w:cs="Times New Roman"/>
          <w:color w:val="010205"/>
          <w:sz w:val="24"/>
          <w:szCs w:val="24"/>
        </w:rPr>
        <w:t>.126</w:t>
      </w:r>
      <w:r w:rsidRPr="009B6947">
        <w:rPr>
          <w:rFonts w:ascii="Times New Roman" w:eastAsia="Calibri" w:hAnsi="Times New Roman" w:cs="Times New Roman"/>
          <w:sz w:val="24"/>
          <w:szCs w:val="24"/>
        </w:rPr>
        <w:t xml:space="preserve">). Emotional intelligence significantly predicts teachers' job performance (Beta = </w:t>
      </w:r>
      <w:r w:rsidRPr="009B6947">
        <w:rPr>
          <w:rFonts w:ascii="Times New Roman" w:eastAsia="Calibri" w:hAnsi="Times New Roman" w:cs="Times New Roman"/>
          <w:color w:val="010205"/>
          <w:sz w:val="24"/>
          <w:szCs w:val="24"/>
        </w:rPr>
        <w:t xml:space="preserve">.334, t (101) =3.367, </w:t>
      </w:r>
      <w:r w:rsidRPr="009B6947">
        <w:rPr>
          <w:rFonts w:ascii="Times New Roman" w:eastAsia="Calibri" w:hAnsi="Times New Roman" w:cs="Times New Roman"/>
          <w:sz w:val="24"/>
          <w:szCs w:val="24"/>
        </w:rPr>
        <w:t xml:space="preserve">p &lt; .05). However, job satisfaction did not significantly predict the job performance of teachers (Beta = </w:t>
      </w:r>
      <w:r w:rsidRPr="009B6947">
        <w:rPr>
          <w:rFonts w:ascii="Times New Roman" w:eastAsia="Calibri" w:hAnsi="Times New Roman" w:cs="Times New Roman"/>
          <w:color w:val="010205"/>
          <w:sz w:val="24"/>
          <w:szCs w:val="24"/>
        </w:rPr>
        <w:t>.096, t (101) = .967, ns</w:t>
      </w:r>
      <w:r w:rsidRPr="009B6947">
        <w:rPr>
          <w:rFonts w:ascii="Times New Roman" w:eastAsia="Calibri" w:hAnsi="Times New Roman" w:cs="Times New Roman"/>
          <w:sz w:val="24"/>
          <w:szCs w:val="24"/>
        </w:rPr>
        <w:t xml:space="preserve">). </w:t>
      </w:r>
      <w:bookmarkEnd w:id="17"/>
      <w:r w:rsidRPr="009B6947">
        <w:rPr>
          <w:rFonts w:ascii="Times New Roman" w:eastAsia="Calibri" w:hAnsi="Times New Roman" w:cs="Times New Roman"/>
          <w:sz w:val="24"/>
          <w:szCs w:val="24"/>
        </w:rPr>
        <w:t xml:space="preserve">This finding indicates that even though emotional intelligence and job satisfaction have statistically significant associations with job performance, only emotional intelligence predicts job performance. A higher level of emotional intelligence can effectively suggest higher job performance. </w:t>
      </w:r>
    </w:p>
    <w:p w14:paraId="239613B1" w14:textId="77777777" w:rsidR="00DC0817" w:rsidRPr="009B6947" w:rsidRDefault="0042433A" w:rsidP="004F38CF">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sz w:val="24"/>
          <w:szCs w:val="24"/>
        </w:rPr>
        <w:t xml:space="preserve">This study's result agrees with </w:t>
      </w:r>
      <w:r w:rsidR="00C833DF" w:rsidRPr="009B6947">
        <w:rPr>
          <w:rFonts w:ascii="Times New Roman" w:eastAsia="Times New Roman" w:hAnsi="Times New Roman" w:cs="Times New Roman"/>
          <w:sz w:val="24"/>
          <w:szCs w:val="24"/>
        </w:rPr>
        <w:t xml:space="preserve">a previous study's findings that </w:t>
      </w:r>
      <w:r w:rsidRPr="009B6947">
        <w:rPr>
          <w:rFonts w:ascii="Times New Roman" w:eastAsia="Calibri" w:hAnsi="Times New Roman" w:cs="Times New Roman"/>
          <w:sz w:val="24"/>
          <w:szCs w:val="24"/>
        </w:rPr>
        <w:t>emotional intelligence, job satisfaction, and job performance were significantly related</w:t>
      </w:r>
      <w:r w:rsidR="004F38CF" w:rsidRPr="009B6947">
        <w:rPr>
          <w:rFonts w:ascii="Times New Roman" w:eastAsia="Calibri" w:hAnsi="Times New Roman" w:cs="Times New Roman"/>
          <w:sz w:val="24"/>
          <w:szCs w:val="24"/>
        </w:rPr>
        <w:t xml:space="preserve"> (Shooshtarian, Ameli &amp; Amini Lari, 2013)</w:t>
      </w:r>
      <w:r w:rsidRPr="009B6947">
        <w:rPr>
          <w:rFonts w:ascii="Times New Roman" w:eastAsia="Calibri" w:hAnsi="Times New Roman" w:cs="Times New Roman"/>
          <w:sz w:val="24"/>
          <w:szCs w:val="24"/>
        </w:rPr>
        <w:t xml:space="preserve">. Similarly, </w:t>
      </w:r>
      <w:r w:rsidR="00C833DF" w:rsidRPr="009B6947">
        <w:rPr>
          <w:rFonts w:ascii="Times New Roman" w:eastAsia="Calibri" w:hAnsi="Times New Roman" w:cs="Times New Roman"/>
          <w:sz w:val="24"/>
          <w:szCs w:val="24"/>
        </w:rPr>
        <w:t>an earlier study</w:t>
      </w:r>
      <w:r w:rsidRPr="009B6947">
        <w:rPr>
          <w:rFonts w:ascii="Times New Roman" w:eastAsia="Calibri" w:hAnsi="Times New Roman" w:cs="Times New Roman"/>
          <w:sz w:val="24"/>
          <w:szCs w:val="24"/>
        </w:rPr>
        <w:t xml:space="preserve"> found a significant relationship between EI and job satisfaction and performance</w:t>
      </w:r>
      <w:r w:rsidR="004F38CF" w:rsidRPr="009B6947">
        <w:rPr>
          <w:rFonts w:ascii="Times New Roman" w:eastAsia="Calibri" w:hAnsi="Times New Roman" w:cs="Times New Roman"/>
          <w:sz w:val="24"/>
          <w:szCs w:val="24"/>
        </w:rPr>
        <w:t xml:space="preserve"> (Wong &amp; Law, 2002)</w:t>
      </w:r>
      <w:r w:rsidRPr="009B6947">
        <w:rPr>
          <w:rFonts w:ascii="Times New Roman" w:eastAsia="Calibri" w:hAnsi="Times New Roman" w:cs="Times New Roman"/>
          <w:sz w:val="24"/>
          <w:szCs w:val="24"/>
        </w:rPr>
        <w:t xml:space="preserve">. </w:t>
      </w:r>
      <w:r w:rsidR="00C833DF" w:rsidRPr="009B6947">
        <w:rPr>
          <w:rFonts w:ascii="Times New Roman" w:eastAsia="Calibri" w:hAnsi="Times New Roman" w:cs="Times New Roman"/>
          <w:sz w:val="24"/>
          <w:szCs w:val="24"/>
        </w:rPr>
        <w:t>Other researchers</w:t>
      </w:r>
      <w:r w:rsidRPr="009B6947">
        <w:rPr>
          <w:rFonts w:ascii="Times New Roman" w:eastAsia="Calibri" w:hAnsi="Times New Roman" w:cs="Times New Roman"/>
          <w:sz w:val="24"/>
          <w:szCs w:val="24"/>
        </w:rPr>
        <w:t xml:space="preserve"> investigated the connections between the emotional intelligence of employees and their managers. Employee emotional intelligence was found to be positively associated with job satisfaction as well as well as performance. In addition, a manager's emotional intelligence had a more positive correlation with job satisfaction for employees with low emotional intelligence than those with high emotional intelligence</w:t>
      </w:r>
      <w:r w:rsidR="004F38CF" w:rsidRPr="009B6947">
        <w:rPr>
          <w:rFonts w:ascii="Times New Roman" w:eastAsia="Calibri" w:hAnsi="Times New Roman" w:cs="Times New Roman"/>
          <w:sz w:val="24"/>
          <w:szCs w:val="24"/>
        </w:rPr>
        <w:t xml:space="preserve"> (Sy, Tram &amp; O'hara, 2006)</w:t>
      </w:r>
      <w:r w:rsidRPr="009B6947">
        <w:rPr>
          <w:rFonts w:ascii="Times New Roman" w:eastAsia="Calibri" w:hAnsi="Times New Roman" w:cs="Times New Roman"/>
          <w:sz w:val="24"/>
          <w:szCs w:val="24"/>
        </w:rPr>
        <w:t xml:space="preserve">. </w:t>
      </w:r>
      <w:r w:rsidR="00C833DF" w:rsidRPr="009B6947">
        <w:rPr>
          <w:rFonts w:ascii="Times New Roman" w:eastAsia="Calibri" w:hAnsi="Times New Roman" w:cs="Times New Roman"/>
          <w:sz w:val="24"/>
          <w:szCs w:val="24"/>
        </w:rPr>
        <w:t>A previous study</w:t>
      </w:r>
      <w:r w:rsidRPr="009B6947">
        <w:rPr>
          <w:rFonts w:ascii="Times New Roman" w:eastAsia="Calibri" w:hAnsi="Times New Roman" w:cs="Times New Roman"/>
          <w:sz w:val="24"/>
          <w:szCs w:val="24"/>
        </w:rPr>
        <w:t xml:space="preserve"> show</w:t>
      </w:r>
      <w:r w:rsidR="00C833DF" w:rsidRPr="009B6947">
        <w:rPr>
          <w:rFonts w:ascii="Times New Roman" w:eastAsia="Calibri" w:hAnsi="Times New Roman" w:cs="Times New Roman"/>
          <w:sz w:val="24"/>
          <w:szCs w:val="24"/>
        </w:rPr>
        <w:t>s</w:t>
      </w:r>
      <w:r w:rsidRPr="009B6947">
        <w:rPr>
          <w:rFonts w:ascii="Times New Roman" w:eastAsia="Calibri" w:hAnsi="Times New Roman" w:cs="Times New Roman"/>
          <w:sz w:val="24"/>
          <w:szCs w:val="24"/>
        </w:rPr>
        <w:t xml:space="preserve"> that high emotional intelligence police officers are </w:t>
      </w:r>
      <w:r w:rsidRPr="009B6947">
        <w:rPr>
          <w:rFonts w:ascii="Times New Roman" w:eastAsia="Calibri" w:hAnsi="Times New Roman" w:cs="Times New Roman"/>
          <w:sz w:val="24"/>
          <w:szCs w:val="24"/>
        </w:rPr>
        <w:lastRenderedPageBreak/>
        <w:t xml:space="preserve">happier and perform better than low emotional-intelligence officers. Further, males or females with high emotional intelligence perform better and are happier in their jobs than those with low emotional intelligence </w:t>
      </w:r>
      <w:r w:rsidR="00C833DF" w:rsidRPr="009B6947">
        <w:rPr>
          <w:rFonts w:ascii="Times New Roman" w:eastAsia="Calibri" w:hAnsi="Times New Roman" w:cs="Times New Roman"/>
          <w:sz w:val="24"/>
          <w:szCs w:val="24"/>
        </w:rPr>
        <w:t>[62]</w:t>
      </w:r>
      <w:r w:rsidRPr="009B6947">
        <w:rPr>
          <w:rFonts w:ascii="Times New Roman" w:eastAsia="Calibri" w:hAnsi="Times New Roman" w:cs="Times New Roman"/>
          <w:sz w:val="24"/>
          <w:szCs w:val="24"/>
        </w:rPr>
        <w:t>.</w:t>
      </w:r>
      <w:r w:rsidR="00837F88" w:rsidRPr="009B6947">
        <w:rPr>
          <w:rFonts w:ascii="Times New Roman" w:eastAsia="Calibri" w:hAnsi="Times New Roman" w:cs="Times New Roman"/>
          <w:sz w:val="24"/>
          <w:szCs w:val="24"/>
        </w:rPr>
        <w:t xml:space="preserve"> </w:t>
      </w:r>
      <w:r w:rsidR="00837F88" w:rsidRPr="009B6947">
        <w:rPr>
          <w:rFonts w:ascii="Times New Roman" w:eastAsia="Calibri" w:hAnsi="Times New Roman" w:cs="Times New Roman"/>
          <w:noProof/>
          <w:color w:val="000000"/>
          <w:sz w:val="24"/>
          <w:szCs w:val="24"/>
        </w:rPr>
        <w:t>A study posits a significant</w:t>
      </w:r>
      <w:r w:rsidRPr="009B6947">
        <w:rPr>
          <w:rFonts w:ascii="Times New Roman" w:eastAsia="Calibri" w:hAnsi="Times New Roman" w:cs="Times New Roman"/>
          <w:noProof/>
          <w:color w:val="000000"/>
          <w:sz w:val="24"/>
          <w:szCs w:val="24"/>
        </w:rPr>
        <w:t xml:space="preserve"> positive relationship between job satisfaction and performance</w:t>
      </w:r>
      <w:r w:rsidR="00837F88" w:rsidRPr="009B6947">
        <w:rPr>
          <w:rFonts w:ascii="Times New Roman" w:eastAsia="Calibri" w:hAnsi="Times New Roman" w:cs="Times New Roman"/>
          <w:noProof/>
          <w:color w:val="000000"/>
          <w:sz w:val="24"/>
          <w:szCs w:val="24"/>
        </w:rPr>
        <w:t xml:space="preserve"> </w:t>
      </w:r>
      <w:r w:rsidR="004F38CF" w:rsidRPr="009B6947">
        <w:rPr>
          <w:rFonts w:ascii="Times New Roman" w:eastAsia="Calibri" w:hAnsi="Times New Roman" w:cs="Times New Roman"/>
          <w:noProof/>
          <w:color w:val="000000"/>
          <w:sz w:val="24"/>
          <w:szCs w:val="24"/>
        </w:rPr>
        <w:t>(</w:t>
      </w:r>
      <w:r w:rsidR="004F38CF" w:rsidRPr="009B6947">
        <w:rPr>
          <w:rFonts w:ascii="Times New Roman" w:eastAsia="Calibri" w:hAnsi="Times New Roman" w:cs="Times New Roman"/>
          <w:sz w:val="24"/>
          <w:szCs w:val="24"/>
        </w:rPr>
        <w:t>Wolomasi, Asaloei, &amp; Werang, 2019)</w:t>
      </w:r>
      <w:r w:rsidRPr="009B6947">
        <w:rPr>
          <w:rFonts w:ascii="Times New Roman" w:eastAsia="Calibri" w:hAnsi="Times New Roman" w:cs="Times New Roman"/>
          <w:noProof/>
          <w:color w:val="000000"/>
          <w:sz w:val="24"/>
          <w:szCs w:val="24"/>
        </w:rPr>
        <w:t xml:space="preserve">. </w:t>
      </w:r>
      <w:r w:rsidR="00837F88" w:rsidRPr="009B6947">
        <w:rPr>
          <w:rFonts w:ascii="Times New Roman" w:eastAsia="Calibri" w:hAnsi="Times New Roman" w:cs="Times New Roman"/>
          <w:noProof/>
          <w:color w:val="000000"/>
          <w:sz w:val="24"/>
          <w:szCs w:val="24"/>
        </w:rPr>
        <w:t xml:space="preserve">The </w:t>
      </w:r>
      <w:r w:rsidRPr="009B6947">
        <w:rPr>
          <w:rFonts w:ascii="Times New Roman" w:eastAsia="Calibri" w:hAnsi="Times New Roman" w:cs="Times New Roman"/>
          <w:noProof/>
          <w:color w:val="000000"/>
          <w:sz w:val="24"/>
          <w:szCs w:val="24"/>
        </w:rPr>
        <w:t xml:space="preserve">study results showed that it directly influenced teachers' job </w:t>
      </w:r>
      <w:r w:rsidRPr="009B6947">
        <w:rPr>
          <w:rFonts w:ascii="Times New Roman" w:eastAsia="Calibri" w:hAnsi="Times New Roman" w:cs="SimSun"/>
          <w:sz w:val="24"/>
        </w:rPr>
        <w:t>performance</w:t>
      </w:r>
      <w:r w:rsidRPr="009B6947">
        <w:rPr>
          <w:rFonts w:ascii="Times New Roman" w:eastAsia="Calibri" w:hAnsi="Times New Roman" w:cs="Times New Roman"/>
          <w:noProof/>
          <w:color w:val="000000"/>
          <w:sz w:val="24"/>
          <w:szCs w:val="24"/>
        </w:rPr>
        <w:t xml:space="preserve"> and satisfaction, and leadership influenced their job performance. Organizational culture also affects job satisfaction</w:t>
      </w:r>
      <w:r w:rsidR="004F38CF" w:rsidRPr="009B6947">
        <w:rPr>
          <w:rFonts w:ascii="Times New Roman" w:eastAsia="Calibri" w:hAnsi="Times New Roman" w:cs="Times New Roman"/>
          <w:noProof/>
          <w:color w:val="000000"/>
          <w:sz w:val="24"/>
          <w:szCs w:val="24"/>
        </w:rPr>
        <w:t xml:space="preserve"> (Ilyas &amp; Abdullah, 2016)</w:t>
      </w:r>
      <w:r w:rsidRPr="009B6947">
        <w:rPr>
          <w:rFonts w:ascii="Times New Roman" w:eastAsia="Calibri" w:hAnsi="Times New Roman" w:cs="Times New Roman"/>
          <w:noProof/>
          <w:color w:val="000000"/>
          <w:sz w:val="24"/>
          <w:szCs w:val="24"/>
        </w:rPr>
        <w:t>. The study examined the impact leadership, organizational culture, emotional quotation, and job satisfaction have on teachers' performance.</w:t>
      </w:r>
    </w:p>
    <w:p w14:paraId="4F7E35D5" w14:textId="77777777" w:rsidR="00DC0817" w:rsidRPr="009B6947" w:rsidRDefault="0042433A" w:rsidP="004F38CF">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A similar study also investigated the association between teachers' motivation, job satisfaction, commitment, and work engagement. The results revealed that motivation and job satisfaction positively affect organizational commitment and work engagement </w:t>
      </w:r>
      <w:r w:rsidR="004F38CF" w:rsidRPr="009B6947">
        <w:rPr>
          <w:rFonts w:ascii="Times New Roman" w:eastAsia="Calibri" w:hAnsi="Times New Roman" w:cs="Times New Roman"/>
          <w:noProof/>
          <w:color w:val="000000"/>
          <w:sz w:val="24"/>
          <w:szCs w:val="24"/>
        </w:rPr>
        <w:t>(Manalo, de Castro, &amp; Uy, 2020)</w:t>
      </w:r>
      <w:r w:rsidRPr="009B6947">
        <w:rPr>
          <w:rFonts w:ascii="Times New Roman" w:eastAsia="Calibri" w:hAnsi="Times New Roman" w:cs="Times New Roman"/>
          <w:noProof/>
          <w:color w:val="000000"/>
          <w:sz w:val="24"/>
          <w:szCs w:val="24"/>
        </w:rPr>
        <w:t xml:space="preserve">. Previous researchers sought to examine the effects of work-family conflict, job stress and job satisfaction on seafarer performance among 337 merchant ship seafarers in the Yangshan Port, Shanghai, China. Findings showed that </w:t>
      </w:r>
      <w:r w:rsidRPr="009B6947">
        <w:rPr>
          <w:rFonts w:ascii="Times New Roman" w:eastAsia="Calibri" w:hAnsi="Times New Roman" w:cs="Times New Roman"/>
          <w:color w:val="000000"/>
          <w:sz w:val="24"/>
          <w:szCs w:val="24"/>
        </w:rPr>
        <w:t xml:space="preserve">job satisfaction positively inﬂuences seafarer job performance </w:t>
      </w:r>
      <w:r w:rsidR="004F38CF" w:rsidRPr="009B6947">
        <w:rPr>
          <w:rFonts w:ascii="Times New Roman" w:eastAsia="Calibri" w:hAnsi="Times New Roman" w:cs="Times New Roman"/>
          <w:color w:val="000000"/>
          <w:sz w:val="24"/>
          <w:szCs w:val="24"/>
        </w:rPr>
        <w:t>(</w:t>
      </w:r>
      <w:r w:rsidR="001D7864" w:rsidRPr="009B6947">
        <w:rPr>
          <w:rFonts w:ascii="Times New Roman" w:eastAsia="Calibri" w:hAnsi="Times New Roman" w:cs="Times New Roman"/>
          <w:color w:val="000000"/>
          <w:sz w:val="24"/>
          <w:szCs w:val="24"/>
        </w:rPr>
        <w:t xml:space="preserve">An, </w:t>
      </w:r>
      <w:r w:rsidR="004F38CF" w:rsidRPr="009B6947">
        <w:rPr>
          <w:rFonts w:ascii="Times New Roman" w:eastAsia="Calibri" w:hAnsi="Times New Roman" w:cs="Times New Roman"/>
          <w:noProof/>
          <w:color w:val="000000"/>
          <w:sz w:val="24"/>
          <w:szCs w:val="24"/>
        </w:rPr>
        <w:t xml:space="preserve">Liu, Sun, &amp; Liu, 2020). </w:t>
      </w:r>
      <w:r w:rsidRPr="009B6947">
        <w:rPr>
          <w:rFonts w:ascii="Times New Roman" w:eastAsia="Calibri" w:hAnsi="Times New Roman" w:cs="Times New Roman"/>
          <w:noProof/>
          <w:color w:val="000000"/>
          <w:sz w:val="24"/>
          <w:szCs w:val="24"/>
        </w:rPr>
        <w:t xml:space="preserve">Another study investigated the effect of an automated data entry process technology tool on nurses' job satisfaction and performance. The results of this intervention study revealed that data errors decreased from 20% to 0; </w:t>
      </w:r>
      <w:r w:rsidRPr="009B6947">
        <w:rPr>
          <w:rFonts w:ascii="Times New Roman" w:eastAsia="Calibri" w:hAnsi="Times New Roman" w:cs="Times New Roman"/>
          <w:color w:val="000000"/>
          <w:sz w:val="24"/>
          <w:szCs w:val="24"/>
        </w:rPr>
        <w:t xml:space="preserve">data transfer times were reduced by 5 minutes to 2 hours per measurement event; nurses had more time for direct patient care; and job satisfaction </w:t>
      </w:r>
      <w:r w:rsidR="004F38CF" w:rsidRPr="009B6947">
        <w:rPr>
          <w:rFonts w:ascii="Times New Roman" w:eastAsia="Calibri" w:hAnsi="Times New Roman" w:cs="Times New Roman"/>
          <w:color w:val="000000"/>
          <w:sz w:val="24"/>
          <w:szCs w:val="24"/>
        </w:rPr>
        <w:t>(</w:t>
      </w:r>
      <w:r w:rsidR="004F38CF" w:rsidRPr="009B6947">
        <w:rPr>
          <w:rFonts w:ascii="Times New Roman" w:eastAsia="Calibri" w:hAnsi="Times New Roman" w:cs="Times New Roman"/>
          <w:noProof/>
          <w:color w:val="000000"/>
          <w:sz w:val="24"/>
          <w:szCs w:val="24"/>
        </w:rPr>
        <w:t xml:space="preserve">Bauer, John, Wood, Plass, &amp; Richardson, 2020). </w:t>
      </w:r>
      <w:r w:rsidRPr="009B6947">
        <w:rPr>
          <w:rFonts w:ascii="Times New Roman" w:eastAsia="Calibri" w:hAnsi="Times New Roman" w:cs="Times New Roman"/>
          <w:noProof/>
          <w:color w:val="000000"/>
          <w:sz w:val="24"/>
          <w:szCs w:val="24"/>
        </w:rPr>
        <w:t xml:space="preserve">A study found a positive association between job satisfaction and job performance, the current study's findings </w:t>
      </w:r>
      <w:r w:rsidR="004F38CF" w:rsidRPr="009B6947">
        <w:rPr>
          <w:rFonts w:ascii="Times New Roman" w:eastAsia="Calibri" w:hAnsi="Times New Roman" w:cs="Times New Roman"/>
          <w:noProof/>
          <w:color w:val="000000"/>
          <w:sz w:val="24"/>
          <w:szCs w:val="24"/>
        </w:rPr>
        <w:t xml:space="preserve">(Abdelmoulaa &amp; Boudabbousa, 2020). </w:t>
      </w:r>
      <w:r w:rsidRPr="009B6947">
        <w:rPr>
          <w:rFonts w:ascii="Times New Roman" w:eastAsia="Calibri" w:hAnsi="Times New Roman" w:cs="Times New Roman"/>
          <w:noProof/>
          <w:color w:val="000000"/>
          <w:sz w:val="24"/>
          <w:szCs w:val="24"/>
        </w:rPr>
        <w:t xml:space="preserve"> </w:t>
      </w:r>
    </w:p>
    <w:p w14:paraId="37E3FFA0" w14:textId="77777777" w:rsidR="00DC0817" w:rsidRPr="009B6947" w:rsidRDefault="0042433A" w:rsidP="00555A0B">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An earlier study</w:t>
      </w:r>
      <w:r w:rsidRPr="009B6947">
        <w:rPr>
          <w:rFonts w:ascii="Times New Roman" w:eastAsia="Calibri" w:hAnsi="Times New Roman" w:cs="Times New Roman"/>
          <w:color w:val="000000"/>
          <w:sz w:val="24"/>
          <w:szCs w:val="24"/>
        </w:rPr>
        <w:t xml:space="preserve"> </w:t>
      </w:r>
      <w:r w:rsidRPr="009B6947">
        <w:rPr>
          <w:rFonts w:ascii="Times New Roman" w:eastAsia="Calibri" w:hAnsi="Times New Roman" w:cs="Times New Roman"/>
          <w:noProof/>
          <w:color w:val="000000"/>
          <w:sz w:val="24"/>
          <w:szCs w:val="24"/>
        </w:rPr>
        <w:t xml:space="preserve">explored the role of intrinsic and extrinsic motivations on job satisfaction and employee performance. The result of this study suggested that intrinsic motivation has a more </w:t>
      </w:r>
      <w:r w:rsidRPr="009B6947">
        <w:rPr>
          <w:rFonts w:ascii="Times New Roman" w:eastAsia="Calibri" w:hAnsi="Times New Roman" w:cs="Times New Roman"/>
          <w:noProof/>
          <w:color w:val="000000"/>
          <w:sz w:val="24"/>
          <w:szCs w:val="24"/>
        </w:rPr>
        <w:lastRenderedPageBreak/>
        <w:t xml:space="preserve">substantial effect on job satisfaction and employee performance than extrinsic motivation. The effect of intrinsic motivation on contextual performance is more substantial than task performance </w:t>
      </w:r>
      <w:r w:rsidR="00555A0B" w:rsidRPr="009B6947">
        <w:rPr>
          <w:rFonts w:ascii="Times New Roman" w:eastAsia="Calibri" w:hAnsi="Times New Roman" w:cs="Times New Roman"/>
          <w:noProof/>
          <w:color w:val="000000"/>
          <w:sz w:val="24"/>
          <w:szCs w:val="24"/>
        </w:rPr>
        <w:t>(</w:t>
      </w:r>
      <w:r w:rsidR="004F38CF" w:rsidRPr="009B6947">
        <w:rPr>
          <w:rFonts w:ascii="Times New Roman" w:eastAsia="Calibri" w:hAnsi="Times New Roman" w:cs="Times New Roman"/>
          <w:noProof/>
          <w:color w:val="000000"/>
          <w:sz w:val="24"/>
          <w:szCs w:val="24"/>
        </w:rPr>
        <w:t>Huang, Suwandee, Sur</w:t>
      </w:r>
      <w:r w:rsidR="00555A0B" w:rsidRPr="009B6947">
        <w:rPr>
          <w:rFonts w:ascii="Times New Roman" w:eastAsia="Calibri" w:hAnsi="Times New Roman" w:cs="Times New Roman"/>
          <w:noProof/>
          <w:color w:val="000000"/>
          <w:sz w:val="24"/>
          <w:szCs w:val="24"/>
        </w:rPr>
        <w:t xml:space="preserve">iyapa, Islam, &amp; Soontornkate, </w:t>
      </w:r>
      <w:r w:rsidR="004F38CF" w:rsidRPr="009B6947">
        <w:rPr>
          <w:rFonts w:ascii="Times New Roman" w:eastAsia="Calibri" w:hAnsi="Times New Roman" w:cs="Times New Roman"/>
          <w:noProof/>
          <w:color w:val="000000"/>
          <w:sz w:val="24"/>
          <w:szCs w:val="24"/>
        </w:rPr>
        <w:t>2020)</w:t>
      </w:r>
      <w:r w:rsidRPr="009B6947">
        <w:rPr>
          <w:rFonts w:ascii="Times New Roman" w:eastAsia="Calibri" w:hAnsi="Times New Roman" w:cs="Times New Roman"/>
          <w:noProof/>
          <w:color w:val="000000"/>
          <w:sz w:val="24"/>
          <w:szCs w:val="24"/>
        </w:rPr>
        <w:t xml:space="preserve">. A similar study reported a significant positive relationship between emotional intelligence and job performance </w:t>
      </w:r>
      <w:r w:rsidR="00555A0B" w:rsidRPr="009B6947">
        <w:rPr>
          <w:rFonts w:ascii="Times New Roman" w:eastAsia="Calibri" w:hAnsi="Times New Roman" w:cs="Times New Roman"/>
          <w:noProof/>
          <w:color w:val="000000"/>
          <w:sz w:val="24"/>
          <w:szCs w:val="24"/>
        </w:rPr>
        <w:t>(Weiss, 2019)</w:t>
      </w:r>
      <w:r w:rsidRPr="009B6947">
        <w:rPr>
          <w:rFonts w:ascii="Times New Roman" w:eastAsia="Calibri" w:hAnsi="Times New Roman" w:cs="Times New Roman"/>
          <w:noProof/>
          <w:color w:val="000000"/>
          <w:sz w:val="24"/>
          <w:szCs w:val="24"/>
        </w:rPr>
        <w:t xml:space="preserve">. </w:t>
      </w:r>
      <w:r w:rsidR="00953A78" w:rsidRPr="009B6947">
        <w:rPr>
          <w:rFonts w:ascii="Times New Roman" w:eastAsia="Calibri" w:hAnsi="Times New Roman" w:cs="Times New Roman"/>
          <w:noProof/>
          <w:color w:val="000000"/>
          <w:sz w:val="24"/>
          <w:szCs w:val="24"/>
        </w:rPr>
        <w:t>This implies</w:t>
      </w:r>
      <w:r w:rsidRPr="009B6947">
        <w:rPr>
          <w:rFonts w:ascii="Times New Roman" w:eastAsia="Calibri" w:hAnsi="Times New Roman" w:cs="Times New Roman"/>
          <w:noProof/>
          <w:color w:val="000000"/>
          <w:sz w:val="24"/>
          <w:szCs w:val="24"/>
        </w:rPr>
        <w:t xml:space="preserve"> that emotional intelligence positively correlates with job performance</w:t>
      </w:r>
      <w:r w:rsidR="004F38CF" w:rsidRPr="009B6947">
        <w:rPr>
          <w:rFonts w:ascii="Times New Roman" w:eastAsia="Calibri" w:hAnsi="Times New Roman" w:cs="Times New Roman"/>
          <w:noProof/>
          <w:color w:val="000000"/>
          <w:sz w:val="24"/>
          <w:szCs w:val="24"/>
        </w:rPr>
        <w:t xml:space="preserve"> (</w:t>
      </w:r>
      <w:r w:rsidR="004F38CF" w:rsidRPr="009B6947">
        <w:rPr>
          <w:rFonts w:ascii="Times New Roman" w:eastAsia="Calibri" w:hAnsi="Times New Roman" w:cs="Times New Roman"/>
          <w:sz w:val="24"/>
          <w:szCs w:val="24"/>
        </w:rPr>
        <w:t>Nguyen &amp; Giang, 2020),</w:t>
      </w:r>
    </w:p>
    <w:p w14:paraId="40D26F66" w14:textId="77777777" w:rsidR="00DC0817" w:rsidRPr="009B6947" w:rsidRDefault="0042433A" w:rsidP="00555A0B">
      <w:pPr>
        <w:spacing w:after="0" w:line="480" w:lineRule="auto"/>
        <w:jc w:val="both"/>
        <w:rPr>
          <w:rFonts w:ascii="Times New Roman" w:eastAsia="Calibri" w:hAnsi="Times New Roman" w:cs="Times New Roman"/>
          <w:noProof/>
          <w:sz w:val="24"/>
          <w:szCs w:val="24"/>
        </w:rPr>
      </w:pPr>
      <w:r w:rsidRPr="009B6947">
        <w:rPr>
          <w:rFonts w:ascii="Times New Roman" w:eastAsia="Calibri" w:hAnsi="Times New Roman" w:cs="Times New Roman"/>
          <w:noProof/>
          <w:color w:val="000000"/>
          <w:sz w:val="24"/>
          <w:szCs w:val="24"/>
        </w:rPr>
        <w:t xml:space="preserve">Earlier researchers found that </w:t>
      </w:r>
      <w:r w:rsidRPr="009B6947">
        <w:rPr>
          <w:rFonts w:ascii="Times New Roman" w:eastAsia="Calibri" w:hAnsi="Times New Roman" w:cs="Times New Roman"/>
          <w:color w:val="000000"/>
          <w:sz w:val="24"/>
          <w:szCs w:val="24"/>
        </w:rPr>
        <w:t>interpersonal skills have a significantly positive relationship with job performance</w:t>
      </w:r>
      <w:r w:rsidR="00555A0B" w:rsidRPr="009B6947">
        <w:rPr>
          <w:rFonts w:ascii="Times New Roman" w:eastAsia="Calibri" w:hAnsi="Times New Roman" w:cs="Times New Roman"/>
          <w:noProof/>
          <w:color w:val="000000"/>
          <w:sz w:val="24"/>
          <w:szCs w:val="24"/>
        </w:rPr>
        <w:t xml:space="preserve"> (Chong, Falahat, and Lee, 2020)</w:t>
      </w:r>
      <w:r w:rsidRPr="009B6947">
        <w:rPr>
          <w:rFonts w:ascii="Times New Roman" w:eastAsia="Calibri" w:hAnsi="Times New Roman" w:cs="Times New Roman"/>
          <w:color w:val="000000"/>
          <w:sz w:val="24"/>
          <w:szCs w:val="24"/>
        </w:rPr>
        <w:t xml:space="preserve">. </w:t>
      </w:r>
      <w:r w:rsidRPr="009B6947">
        <w:rPr>
          <w:rFonts w:ascii="Times New Roman" w:eastAsia="Calibri" w:hAnsi="Times New Roman" w:cs="Times New Roman"/>
          <w:noProof/>
          <w:color w:val="000000"/>
          <w:sz w:val="24"/>
          <w:szCs w:val="24"/>
        </w:rPr>
        <w:t xml:space="preserve">The study's findings show a significant correlation between emotional intelligence and teachers' job performance </w:t>
      </w:r>
      <w:r w:rsidR="004F38CF" w:rsidRPr="009B6947">
        <w:rPr>
          <w:rFonts w:ascii="Times New Roman" w:eastAsia="Calibri" w:hAnsi="Times New Roman" w:cs="Times New Roman"/>
          <w:noProof/>
          <w:color w:val="000000"/>
          <w:sz w:val="24"/>
          <w:szCs w:val="24"/>
        </w:rPr>
        <w:t>(Mohamad &amp; Jais, 2016)</w:t>
      </w:r>
      <w:r w:rsidRPr="009B6947">
        <w:rPr>
          <w:rFonts w:ascii="Times New Roman" w:eastAsia="Calibri" w:hAnsi="Times New Roman" w:cs="Times New Roman"/>
          <w:noProof/>
          <w:color w:val="000000"/>
          <w:sz w:val="24"/>
          <w:szCs w:val="24"/>
        </w:rPr>
        <w:t xml:space="preserve">. A researcher </w:t>
      </w:r>
      <w:r w:rsidRPr="009B6947">
        <w:rPr>
          <w:rFonts w:ascii="Times New Roman" w:eastAsia="Calibri" w:hAnsi="Times New Roman" w:cs="Times New Roman"/>
          <w:color w:val="000000"/>
          <w:sz w:val="24"/>
          <w:szCs w:val="24"/>
        </w:rPr>
        <w:t>reported</w:t>
      </w:r>
      <w:r w:rsidRPr="009B6947">
        <w:rPr>
          <w:rFonts w:ascii="Times New Roman" w:eastAsia="Calibri" w:hAnsi="Times New Roman" w:cs="Times New Roman"/>
          <w:noProof/>
          <w:color w:val="000000"/>
          <w:sz w:val="24"/>
          <w:szCs w:val="24"/>
        </w:rPr>
        <w:t xml:space="preserve"> a significantly positive association between job satisfaction and organizational commitment. This further proves that an individual satisfied with his or her job is likely to be committed to the organization due to the satisfaction derived from the job </w:t>
      </w:r>
      <w:r w:rsidR="00555A0B" w:rsidRPr="009B6947">
        <w:rPr>
          <w:rFonts w:ascii="Times New Roman" w:eastAsia="Calibri" w:hAnsi="Times New Roman" w:cs="Times New Roman"/>
          <w:sz w:val="24"/>
          <w:szCs w:val="24"/>
        </w:rPr>
        <w:t>(Anari, 2012)</w:t>
      </w:r>
      <w:r w:rsidRPr="009B6947">
        <w:rPr>
          <w:rFonts w:ascii="Times New Roman" w:eastAsia="Calibri" w:hAnsi="Times New Roman" w:cs="Times New Roman"/>
          <w:noProof/>
          <w:color w:val="000000"/>
          <w:sz w:val="24"/>
          <w:szCs w:val="24"/>
        </w:rPr>
        <w:t>.</w:t>
      </w:r>
      <w:r w:rsidRPr="009B6947">
        <w:rPr>
          <w:rFonts w:ascii="Times New Roman" w:eastAsia="Calibri" w:hAnsi="Times New Roman" w:cs="Times New Roman"/>
          <w:noProof/>
          <w:sz w:val="24"/>
          <w:szCs w:val="24"/>
        </w:rPr>
        <w:t xml:space="preserve"> </w:t>
      </w:r>
      <w:r w:rsidRPr="009B6947">
        <w:rPr>
          <w:rFonts w:ascii="Times New Roman" w:eastAsia="Calibri" w:hAnsi="Times New Roman" w:cs="Times New Roman"/>
          <w:noProof/>
          <w:color w:val="000000"/>
          <w:sz w:val="24"/>
          <w:szCs w:val="24"/>
        </w:rPr>
        <w:t xml:space="preserve">A similar study examined the influence of the Islamic work ethic, competencies, compensation and work culture on the job satisfaction of four-star hotel employees. </w:t>
      </w:r>
      <w:r w:rsidRPr="009B6947">
        <w:rPr>
          <w:rFonts w:ascii="Times New Roman" w:eastAsia="Calibri" w:hAnsi="Times New Roman" w:cs="Times New Roman"/>
          <w:noProof/>
          <w:sz w:val="24"/>
          <w:szCs w:val="24"/>
        </w:rPr>
        <w:t xml:space="preserve">The study's results revealed that Islamic work ethic, competencies, compensation and work culture directly affect employees' job satisfaction. Furthermore, compensation and work ethics directly affect employees' satisfaction and performance. Indirectly, Islamic work ethics significantly impacted employee performance through job satisfaction </w:t>
      </w:r>
      <w:r w:rsidR="00555A0B" w:rsidRPr="009B6947">
        <w:rPr>
          <w:rFonts w:ascii="Times New Roman" w:eastAsia="Calibri" w:hAnsi="Times New Roman" w:cs="Times New Roman"/>
          <w:noProof/>
          <w:color w:val="000000"/>
          <w:sz w:val="24"/>
          <w:szCs w:val="24"/>
        </w:rPr>
        <w:t>((Saban, Basalamah, Gani, &amp; Rahman, 2020)</w:t>
      </w:r>
      <w:r w:rsidRPr="009B6947">
        <w:rPr>
          <w:rFonts w:ascii="Times New Roman" w:eastAsia="Calibri" w:hAnsi="Times New Roman" w:cs="Times New Roman"/>
          <w:noProof/>
          <w:sz w:val="24"/>
          <w:szCs w:val="24"/>
        </w:rPr>
        <w:t>.</w:t>
      </w:r>
    </w:p>
    <w:p w14:paraId="64086076" w14:textId="77777777" w:rsidR="00DC0817" w:rsidRPr="009B6947" w:rsidRDefault="0042433A" w:rsidP="00DC0817">
      <w:pPr>
        <w:tabs>
          <w:tab w:val="left" w:pos="1810"/>
        </w:tabs>
        <w:spacing w:after="0" w:line="480" w:lineRule="auto"/>
        <w:jc w:val="both"/>
        <w:rPr>
          <w:rFonts w:ascii="Times New Roman" w:eastAsia="Calibri" w:hAnsi="Times New Roman" w:cs="Times New Roman"/>
          <w:i/>
          <w:sz w:val="24"/>
          <w:szCs w:val="24"/>
        </w:rPr>
      </w:pPr>
      <w:r w:rsidRPr="009B6947">
        <w:rPr>
          <w:rFonts w:ascii="Times New Roman" w:eastAsia="Calibri" w:hAnsi="Times New Roman" w:cs="Times New Roman"/>
          <w:b/>
          <w:bCs/>
          <w:color w:val="000000"/>
          <w:sz w:val="24"/>
          <w:szCs w:val="24"/>
        </w:rPr>
        <w:t xml:space="preserve"> </w:t>
      </w:r>
      <w:r w:rsidRPr="009B6947">
        <w:rPr>
          <w:rFonts w:ascii="Times New Roman" w:eastAsia="Calibri" w:hAnsi="Times New Roman" w:cs="Times New Roman"/>
          <w:b/>
          <w:bCs/>
          <w:i/>
          <w:color w:val="000000"/>
          <w:sz w:val="24"/>
          <w:szCs w:val="24"/>
        </w:rPr>
        <w:t>There is no significant correlation between job satisfaction and job performance.</w:t>
      </w:r>
    </w:p>
    <w:p w14:paraId="306988DA" w14:textId="77777777" w:rsidR="00DC0817" w:rsidRPr="009B6947" w:rsidRDefault="0042433A" w:rsidP="004263F6">
      <w:pPr>
        <w:spacing w:after="0" w:line="480" w:lineRule="auto"/>
        <w:jc w:val="both"/>
        <w:rPr>
          <w:rFonts w:ascii="Times New Roman" w:eastAsia="Times New Roman" w:hAnsi="Times New Roman" w:cs="Times New Roman"/>
          <w:sz w:val="24"/>
          <w:szCs w:val="24"/>
        </w:rPr>
      </w:pPr>
      <w:bookmarkStart w:id="18" w:name="_Hlk47804678"/>
      <w:r w:rsidRPr="009B6947">
        <w:rPr>
          <w:rFonts w:ascii="Times New Roman" w:eastAsia="Calibri" w:hAnsi="Times New Roman" w:cs="Times New Roman"/>
          <w:sz w:val="24"/>
          <w:szCs w:val="24"/>
        </w:rPr>
        <w:t>The result showed a statistically significant positive relationship between job satisfaction and performance. r= .213, n= 102, p</w:t>
      </w:r>
      <w:r w:rsidRPr="009B6947">
        <w:rPr>
          <w:rFonts w:ascii="Times New Roman" w:eastAsia="Calibri" w:hAnsi="Times New Roman" w:cs="Times New Roman"/>
          <w:b/>
          <w:bCs/>
          <w:sz w:val="24"/>
          <w:szCs w:val="24"/>
        </w:rPr>
        <w:t> &lt;</w:t>
      </w:r>
      <w:r w:rsidRPr="009B6947">
        <w:rPr>
          <w:rFonts w:ascii="Times New Roman" w:eastAsia="Calibri" w:hAnsi="Times New Roman" w:cs="Times New Roman"/>
          <w:sz w:val="24"/>
          <w:szCs w:val="24"/>
        </w:rPr>
        <w:t xml:space="preserve"> 0.05. </w:t>
      </w:r>
      <w:bookmarkEnd w:id="18"/>
      <w:r w:rsidRPr="009B6947">
        <w:rPr>
          <w:rFonts w:ascii="Times New Roman" w:eastAsia="Calibri" w:hAnsi="Times New Roman" w:cs="Times New Roman"/>
          <w:sz w:val="24"/>
          <w:szCs w:val="24"/>
        </w:rPr>
        <w:t xml:space="preserve">This indicates that their performance improves when teachers are satisfied with their job. A satisfied teacher is energized to give his or her best towards achieving organizational goals. Further, achieving organizational goals leads to satisfaction and a </w:t>
      </w:r>
      <w:r w:rsidRPr="009B6947">
        <w:rPr>
          <w:rFonts w:ascii="Times New Roman" w:eastAsia="Calibri" w:hAnsi="Times New Roman" w:cs="Times New Roman"/>
          <w:sz w:val="24"/>
          <w:szCs w:val="24"/>
        </w:rPr>
        <w:lastRenderedPageBreak/>
        <w:t xml:space="preserve">sense of achievement, which motivates the teacher to continue to give his or her best towards realizing organizational goals. </w:t>
      </w:r>
      <w:r w:rsidRPr="009B6947">
        <w:rPr>
          <w:rFonts w:ascii="Times New Roman" w:eastAsia="Calibri" w:hAnsi="Times New Roman" w:cs="Times New Roman"/>
          <w:noProof/>
          <w:color w:val="000000"/>
          <w:sz w:val="24"/>
          <w:szCs w:val="24"/>
        </w:rPr>
        <w:t xml:space="preserve">Besides, the satisfied teacher is likely to be committed to his/her job, resulting in improved outcomes such as students' academic performance. As explained by the Social Exchange theory, </w:t>
      </w:r>
      <w:r w:rsidRPr="009B6947">
        <w:rPr>
          <w:rFonts w:ascii="Times New Roman" w:eastAsia="Times New Roman" w:hAnsi="Times New Roman" w:cs="Times New Roman"/>
          <w:sz w:val="24"/>
          <w:szCs w:val="24"/>
        </w:rPr>
        <w:t xml:space="preserve">social interaction, especially between two individuals, involves the exchange of valuable resources. This interaction will continue when each finds the other's </w:t>
      </w:r>
      <w:r w:rsidR="0021689D" w:rsidRPr="009B6947">
        <w:rPr>
          <w:rFonts w:ascii="Times New Roman" w:eastAsia="Times New Roman" w:hAnsi="Times New Roman" w:cs="Times New Roman"/>
          <w:sz w:val="24"/>
          <w:szCs w:val="24"/>
        </w:rPr>
        <w:t>behaviour</w:t>
      </w:r>
      <w:r w:rsidRPr="009B6947">
        <w:rPr>
          <w:rFonts w:ascii="Times New Roman" w:eastAsia="Times New Roman" w:hAnsi="Times New Roman" w:cs="Times New Roman"/>
          <w:sz w:val="24"/>
          <w:szCs w:val="24"/>
        </w:rPr>
        <w:t xml:space="preserve"> as reinforcing. In this case, when discharging their duties, teachers obtain recognition from superiors, are remunerated by the employer, and are allowed to develop and obtain high social status. These things undoubtedly motivate teachers and contribute to their job satisfaction. Since the teacher expects to receive such things, they put in much effort to improve their output, which leads to improved job performance. This will lead to the realization of organizational objectives to satisfy the employers. In order to ensure the survival of the institution, teachers continue to do their best while management motivates them.</w:t>
      </w:r>
    </w:p>
    <w:p w14:paraId="5BB3E1F2" w14:textId="77777777" w:rsidR="004263F6" w:rsidRPr="009B6947" w:rsidRDefault="004263F6" w:rsidP="004263F6">
      <w:pPr>
        <w:pStyle w:val="NoSpacing"/>
        <w:rPr>
          <w:noProof/>
        </w:rPr>
      </w:pPr>
    </w:p>
    <w:p w14:paraId="1EEFD715" w14:textId="77777777" w:rsidR="00DC0817" w:rsidRPr="009B6947" w:rsidRDefault="0042433A" w:rsidP="00555A0B">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This finding supports previous studies' </w:t>
      </w:r>
      <w:r w:rsidR="0021689D" w:rsidRPr="009B6947">
        <w:rPr>
          <w:rFonts w:ascii="Times New Roman" w:eastAsia="Calibri" w:hAnsi="Times New Roman" w:cs="Times New Roman"/>
          <w:noProof/>
          <w:color w:val="000000"/>
          <w:sz w:val="24"/>
          <w:szCs w:val="24"/>
        </w:rPr>
        <w:t>findings</w:t>
      </w:r>
      <w:r w:rsidRPr="009B6947">
        <w:rPr>
          <w:rFonts w:ascii="Times New Roman" w:eastAsia="Calibri" w:hAnsi="Times New Roman" w:cs="Times New Roman"/>
          <w:noProof/>
          <w:color w:val="000000"/>
          <w:sz w:val="24"/>
          <w:szCs w:val="24"/>
        </w:rPr>
        <w:t xml:space="preserve">. For example, </w:t>
      </w:r>
      <w:r w:rsidR="004263F6" w:rsidRPr="009B6947">
        <w:rPr>
          <w:rFonts w:ascii="Times New Roman" w:eastAsia="Calibri" w:hAnsi="Times New Roman" w:cs="Times New Roman"/>
          <w:noProof/>
          <w:color w:val="000000"/>
          <w:sz w:val="24"/>
          <w:szCs w:val="24"/>
        </w:rPr>
        <w:t>an earlier</w:t>
      </w:r>
      <w:r w:rsidRPr="009B6947">
        <w:rPr>
          <w:rFonts w:ascii="Times New Roman" w:eastAsia="Calibri" w:hAnsi="Times New Roman" w:cs="Times New Roman"/>
          <w:noProof/>
          <w:color w:val="000000"/>
          <w:sz w:val="24"/>
          <w:szCs w:val="24"/>
        </w:rPr>
        <w:t xml:space="preserve"> study's results showed that job satisfaction and leadership directly </w:t>
      </w:r>
      <w:r w:rsidR="0021689D" w:rsidRPr="009B6947">
        <w:rPr>
          <w:rFonts w:ascii="Times New Roman" w:eastAsia="Calibri" w:hAnsi="Times New Roman" w:cs="Times New Roman"/>
          <w:noProof/>
          <w:color w:val="000000"/>
          <w:sz w:val="24"/>
          <w:szCs w:val="24"/>
        </w:rPr>
        <w:t>influenced</w:t>
      </w:r>
      <w:r w:rsidRPr="009B6947">
        <w:rPr>
          <w:rFonts w:ascii="Times New Roman" w:eastAsia="Calibri" w:hAnsi="Times New Roman" w:cs="Times New Roman"/>
          <w:noProof/>
          <w:color w:val="000000"/>
          <w:sz w:val="24"/>
          <w:szCs w:val="24"/>
        </w:rPr>
        <w:t xml:space="preserve"> teachers' job performance. Organizational culture also affects job satisfaction</w:t>
      </w:r>
      <w:r w:rsidR="004263F6" w:rsidRPr="009B6947">
        <w:rPr>
          <w:rFonts w:ascii="Times New Roman" w:eastAsia="Calibri" w:hAnsi="Times New Roman" w:cs="Times New Roman"/>
          <w:noProof/>
          <w:color w:val="000000"/>
          <w:sz w:val="24"/>
          <w:szCs w:val="24"/>
        </w:rPr>
        <w:t xml:space="preserve"> </w:t>
      </w:r>
      <w:r w:rsidR="00555A0B" w:rsidRPr="009B6947">
        <w:rPr>
          <w:rFonts w:ascii="Times New Roman" w:eastAsia="Calibri" w:hAnsi="Times New Roman" w:cs="Times New Roman"/>
          <w:noProof/>
          <w:color w:val="000000"/>
          <w:sz w:val="24"/>
          <w:szCs w:val="24"/>
        </w:rPr>
        <w:t>(Ilyas &amp; Abdullah, 2016)</w:t>
      </w:r>
      <w:r w:rsidRPr="009B6947">
        <w:rPr>
          <w:rFonts w:ascii="Times New Roman" w:eastAsia="Calibri" w:hAnsi="Times New Roman" w:cs="Times New Roman"/>
          <w:noProof/>
          <w:color w:val="000000"/>
          <w:sz w:val="24"/>
          <w:szCs w:val="24"/>
        </w:rPr>
        <w:t xml:space="preserve">. In addition, </w:t>
      </w:r>
      <w:r w:rsidR="004263F6" w:rsidRPr="009B6947">
        <w:rPr>
          <w:rFonts w:ascii="Times New Roman" w:eastAsia="Calibri" w:hAnsi="Times New Roman" w:cs="Times New Roman"/>
          <w:noProof/>
          <w:color w:val="000000"/>
          <w:sz w:val="24"/>
          <w:szCs w:val="24"/>
        </w:rPr>
        <w:t>other researchers</w:t>
      </w:r>
      <w:r w:rsidRPr="009B6947">
        <w:rPr>
          <w:rFonts w:ascii="Times New Roman" w:eastAsia="Calibri" w:hAnsi="Times New Roman" w:cs="Times New Roman"/>
          <w:noProof/>
          <w:color w:val="000000"/>
          <w:sz w:val="24"/>
          <w:szCs w:val="24"/>
        </w:rPr>
        <w:t xml:space="preserve"> examined the effects of teachers' motivation and job satisfaction on their commitment and work engagement</w:t>
      </w:r>
      <w:r w:rsidR="004263F6" w:rsidRPr="009B6947">
        <w:rPr>
          <w:rFonts w:ascii="Times New Roman" w:eastAsia="Calibri" w:hAnsi="Times New Roman" w:cs="Times New Roman"/>
          <w:noProof/>
          <w:color w:val="000000"/>
          <w:sz w:val="24"/>
          <w:szCs w:val="24"/>
        </w:rPr>
        <w:t xml:space="preserve"> </w:t>
      </w:r>
      <w:r w:rsidR="00555A0B" w:rsidRPr="009B6947">
        <w:rPr>
          <w:rFonts w:ascii="Times New Roman" w:eastAsia="Calibri" w:hAnsi="Times New Roman" w:cs="Times New Roman"/>
          <w:noProof/>
          <w:color w:val="000000"/>
          <w:sz w:val="24"/>
          <w:szCs w:val="24"/>
        </w:rPr>
        <w:t>(Manalo, de Castro, and Uy, 2020)</w:t>
      </w:r>
      <w:r w:rsidRPr="009B6947">
        <w:rPr>
          <w:rFonts w:ascii="Times New Roman" w:eastAsia="Calibri" w:hAnsi="Times New Roman" w:cs="Times New Roman"/>
          <w:noProof/>
          <w:color w:val="000000"/>
          <w:sz w:val="24"/>
          <w:szCs w:val="24"/>
        </w:rPr>
        <w:t xml:space="preserve">. The study found </w:t>
      </w:r>
      <w:r w:rsidRPr="009B6947">
        <w:rPr>
          <w:rFonts w:ascii="Times New Roman" w:eastAsia="Calibri" w:hAnsi="Times New Roman" w:cs="Times New Roman"/>
          <w:color w:val="000000"/>
          <w:sz w:val="24"/>
          <w:szCs w:val="24"/>
        </w:rPr>
        <w:t xml:space="preserve">significant positive effects of motivation and job satisfaction on organizational commitment and work engagement. Similarly, </w:t>
      </w:r>
      <w:r w:rsidR="004263F6" w:rsidRPr="009B6947">
        <w:rPr>
          <w:rFonts w:ascii="Times New Roman" w:eastAsia="Calibri" w:hAnsi="Times New Roman" w:cs="Times New Roman"/>
          <w:noProof/>
          <w:color w:val="000000"/>
          <w:sz w:val="24"/>
          <w:szCs w:val="24"/>
        </w:rPr>
        <w:t>a study</w:t>
      </w:r>
      <w:r w:rsidRPr="009B6947">
        <w:rPr>
          <w:rFonts w:ascii="Times New Roman" w:eastAsia="Calibri" w:hAnsi="Times New Roman" w:cs="Times New Roman"/>
          <w:noProof/>
          <w:color w:val="000000"/>
          <w:sz w:val="24"/>
          <w:szCs w:val="24"/>
        </w:rPr>
        <w:t xml:space="preserve"> examined the effects of work-family conflict, job stress and job satisfaction on seafarer performance among 337 merchant ship seafarers in the Yangshan Port, Shanghai, China. Findings show a negative relationship exists between </w:t>
      </w:r>
      <w:r w:rsidRPr="009B6947">
        <w:rPr>
          <w:rFonts w:ascii="Times New Roman" w:eastAsia="Calibri" w:hAnsi="Times New Roman" w:cs="Times New Roman"/>
          <w:color w:val="000000"/>
          <w:sz w:val="24"/>
          <w:szCs w:val="24"/>
        </w:rPr>
        <w:t>work-family conﬂict, job stress and seafarer self-reported performance</w:t>
      </w:r>
      <w:r w:rsidR="004263F6" w:rsidRPr="009B6947">
        <w:rPr>
          <w:rFonts w:ascii="Times New Roman" w:eastAsia="Calibri" w:hAnsi="Times New Roman" w:cs="Times New Roman"/>
          <w:color w:val="000000"/>
          <w:sz w:val="24"/>
          <w:szCs w:val="24"/>
        </w:rPr>
        <w:t xml:space="preserve"> </w:t>
      </w:r>
      <w:r w:rsidR="00555A0B" w:rsidRPr="009B6947">
        <w:rPr>
          <w:rFonts w:ascii="Times New Roman" w:eastAsia="Calibri" w:hAnsi="Times New Roman" w:cs="Times New Roman"/>
          <w:color w:val="000000"/>
          <w:sz w:val="24"/>
          <w:szCs w:val="24"/>
        </w:rPr>
        <w:t>(</w:t>
      </w:r>
      <w:r w:rsidR="00555A0B" w:rsidRPr="009B6947">
        <w:rPr>
          <w:rFonts w:ascii="Times New Roman" w:eastAsia="Calibri" w:hAnsi="Times New Roman" w:cs="Times New Roman"/>
          <w:noProof/>
          <w:color w:val="000000"/>
          <w:sz w:val="24"/>
          <w:szCs w:val="24"/>
        </w:rPr>
        <w:t>An, Liu, Sun, and Liu, 2020)</w:t>
      </w:r>
      <w:r w:rsidRPr="009B6947">
        <w:rPr>
          <w:rFonts w:ascii="Times New Roman" w:eastAsia="Calibri" w:hAnsi="Times New Roman" w:cs="Times New Roman"/>
          <w:color w:val="000000"/>
          <w:sz w:val="24"/>
          <w:szCs w:val="24"/>
        </w:rPr>
        <w:t xml:space="preserve">. However, job satisfaction significantly predicted job performance. </w:t>
      </w:r>
      <w:r w:rsidR="004263F6" w:rsidRPr="009B6947">
        <w:rPr>
          <w:rFonts w:ascii="Times New Roman" w:eastAsia="Calibri" w:hAnsi="Times New Roman" w:cs="Times New Roman"/>
          <w:noProof/>
          <w:color w:val="000000"/>
          <w:sz w:val="24"/>
          <w:szCs w:val="24"/>
        </w:rPr>
        <w:t>An earlier study on</w:t>
      </w:r>
      <w:r w:rsidRPr="009B6947">
        <w:rPr>
          <w:rFonts w:ascii="Times New Roman" w:eastAsia="Calibri" w:hAnsi="Times New Roman" w:cs="Times New Roman"/>
          <w:noProof/>
          <w:color w:val="000000"/>
          <w:sz w:val="24"/>
          <w:szCs w:val="24"/>
        </w:rPr>
        <w:t xml:space="preserve"> the effect of an automated data entry process </w:t>
      </w:r>
      <w:r w:rsidRPr="009B6947">
        <w:rPr>
          <w:rFonts w:ascii="Times New Roman" w:eastAsia="Calibri" w:hAnsi="Times New Roman" w:cs="Times New Roman"/>
          <w:noProof/>
          <w:color w:val="000000"/>
          <w:sz w:val="24"/>
          <w:szCs w:val="24"/>
        </w:rPr>
        <w:lastRenderedPageBreak/>
        <w:t xml:space="preserve">technology tool on nurses' job satisfaction and performance. The results of this intervention study revealed that data errors decreased from 20% to 0; </w:t>
      </w:r>
      <w:r w:rsidRPr="009B6947">
        <w:rPr>
          <w:rFonts w:ascii="Times New Roman" w:eastAsia="Calibri" w:hAnsi="Times New Roman" w:cs="Times New Roman"/>
          <w:color w:val="000000"/>
          <w:sz w:val="24"/>
          <w:szCs w:val="24"/>
        </w:rPr>
        <w:t>data transfer times were reduced by 5 minutes to 2 hours per measurement event; nurses had more time for direct patient care; and job satisfaction</w:t>
      </w:r>
      <w:r w:rsidR="004263F6" w:rsidRPr="009B6947">
        <w:rPr>
          <w:rFonts w:ascii="Times New Roman" w:eastAsia="Calibri" w:hAnsi="Times New Roman" w:cs="Times New Roman"/>
          <w:color w:val="000000"/>
          <w:sz w:val="24"/>
          <w:szCs w:val="24"/>
        </w:rPr>
        <w:t xml:space="preserve"> </w:t>
      </w:r>
      <w:r w:rsidR="00555A0B" w:rsidRPr="009B6947">
        <w:rPr>
          <w:rFonts w:ascii="Times New Roman" w:eastAsia="Calibri" w:hAnsi="Times New Roman" w:cs="Times New Roman"/>
          <w:color w:val="000000"/>
          <w:sz w:val="24"/>
          <w:szCs w:val="24"/>
        </w:rPr>
        <w:t>(</w:t>
      </w:r>
      <w:r w:rsidR="00555A0B" w:rsidRPr="009B6947">
        <w:rPr>
          <w:rFonts w:ascii="Times New Roman" w:eastAsia="Calibri" w:hAnsi="Times New Roman" w:cs="Times New Roman"/>
          <w:noProof/>
          <w:color w:val="000000"/>
          <w:sz w:val="24"/>
          <w:szCs w:val="24"/>
        </w:rPr>
        <w:t>Bauer, John, Wood, Plass, &amp; Richardson, 2020)</w:t>
      </w:r>
      <w:r w:rsidRPr="009B6947">
        <w:rPr>
          <w:rFonts w:ascii="Times New Roman" w:eastAsia="Calibri" w:hAnsi="Times New Roman" w:cs="Times New Roman"/>
          <w:color w:val="000000"/>
          <w:sz w:val="24"/>
          <w:szCs w:val="24"/>
        </w:rPr>
        <w:t xml:space="preserve">. </w:t>
      </w:r>
      <w:r w:rsidR="00F109AA" w:rsidRPr="009B6947">
        <w:rPr>
          <w:rFonts w:ascii="Times New Roman" w:eastAsia="Calibri" w:hAnsi="Times New Roman" w:cs="Times New Roman"/>
          <w:noProof/>
          <w:color w:val="000000"/>
          <w:sz w:val="24"/>
          <w:szCs w:val="24"/>
        </w:rPr>
        <w:t>Other researchers also</w:t>
      </w:r>
      <w:r w:rsidRPr="009B6947">
        <w:rPr>
          <w:rFonts w:ascii="Times New Roman" w:eastAsia="Calibri" w:hAnsi="Times New Roman" w:cs="Times New Roman"/>
          <w:noProof/>
          <w:color w:val="000000"/>
          <w:sz w:val="24"/>
          <w:szCs w:val="24"/>
        </w:rPr>
        <w:t xml:space="preserve"> found</w:t>
      </w:r>
      <w:r w:rsidR="00F109AA" w:rsidRPr="009B6947">
        <w:rPr>
          <w:rFonts w:ascii="Times New Roman" w:eastAsia="Calibri" w:hAnsi="Times New Roman" w:cs="Times New Roman"/>
          <w:noProof/>
          <w:color w:val="000000"/>
          <w:sz w:val="24"/>
          <w:szCs w:val="24"/>
        </w:rPr>
        <w:t xml:space="preserve"> </w:t>
      </w:r>
      <w:r w:rsidRPr="009B6947">
        <w:rPr>
          <w:rFonts w:ascii="Times New Roman" w:eastAsia="Calibri" w:hAnsi="Times New Roman" w:cs="Times New Roman"/>
          <w:noProof/>
          <w:color w:val="000000"/>
          <w:sz w:val="24"/>
          <w:szCs w:val="24"/>
        </w:rPr>
        <w:t xml:space="preserve">a positive association between job satisfaction and job performance. Further, </w:t>
      </w:r>
      <w:r w:rsidR="00F109AA" w:rsidRPr="009B6947">
        <w:rPr>
          <w:rFonts w:ascii="Times New Roman" w:eastAsia="Calibri" w:hAnsi="Times New Roman" w:cs="Times New Roman"/>
          <w:noProof/>
          <w:color w:val="000000"/>
          <w:sz w:val="24"/>
          <w:szCs w:val="24"/>
        </w:rPr>
        <w:t>participants'</w:t>
      </w:r>
      <w:r w:rsidRPr="009B6947">
        <w:rPr>
          <w:rFonts w:ascii="Times New Roman" w:eastAsia="Calibri" w:hAnsi="Times New Roman" w:cs="Times New Roman"/>
          <w:noProof/>
          <w:color w:val="000000"/>
          <w:sz w:val="24"/>
          <w:szCs w:val="24"/>
        </w:rPr>
        <w:t xml:space="preserve"> grade level significantly influenced their relationships. Thus, an individual with long years of service tends to have high satisfaction and performance compared to a novice employee</w:t>
      </w:r>
      <w:r w:rsidR="004263F6" w:rsidRPr="009B6947">
        <w:rPr>
          <w:rFonts w:ascii="Times New Roman" w:eastAsia="Calibri" w:hAnsi="Times New Roman" w:cs="Times New Roman"/>
          <w:noProof/>
          <w:color w:val="000000"/>
          <w:sz w:val="24"/>
          <w:szCs w:val="24"/>
        </w:rPr>
        <w:t xml:space="preserve"> </w:t>
      </w:r>
      <w:r w:rsidR="00555A0B" w:rsidRPr="009B6947">
        <w:rPr>
          <w:rFonts w:ascii="Times New Roman" w:eastAsia="Calibri" w:hAnsi="Times New Roman" w:cs="Times New Roman"/>
          <w:noProof/>
          <w:color w:val="000000"/>
          <w:sz w:val="24"/>
          <w:szCs w:val="24"/>
        </w:rPr>
        <w:t>(Abdelmoulaa &amp; Boudabbousa, 2020)</w:t>
      </w:r>
      <w:r w:rsidRPr="009B6947">
        <w:rPr>
          <w:rFonts w:ascii="Times New Roman" w:eastAsia="Calibri" w:hAnsi="Times New Roman" w:cs="Times New Roman"/>
          <w:noProof/>
          <w:color w:val="000000"/>
          <w:sz w:val="24"/>
          <w:szCs w:val="24"/>
        </w:rPr>
        <w:t xml:space="preserve">. This could be explained by the law of exercise, where constant practice makes people more comfortable dealing with job-related stress. It can also be that people who have long years of service enjoy adequate fringe benefits, which can further enhance their satisfaction and performance. </w:t>
      </w:r>
      <w:r w:rsidR="00F109AA" w:rsidRPr="009B6947">
        <w:rPr>
          <w:rFonts w:ascii="Times New Roman" w:eastAsia="Calibri" w:hAnsi="Times New Roman" w:cs="Times New Roman"/>
          <w:sz w:val="24"/>
          <w:szCs w:val="24"/>
        </w:rPr>
        <w:t>A study</w:t>
      </w:r>
      <w:r w:rsidRPr="009B6947">
        <w:rPr>
          <w:rFonts w:ascii="Times New Roman" w:eastAsia="Calibri" w:hAnsi="Times New Roman" w:cs="Times New Roman"/>
          <w:sz w:val="24"/>
          <w:szCs w:val="24"/>
        </w:rPr>
        <w:t xml:space="preserve"> reported that extrinsic factors or motivators, such as reward, incentive, recognition, and compensation, significantly predict job satisfaction. Thus, those factors increase employees' efforts on job performance, indicating that if all these factors were considered for the employee, he or she would be more satisfied on the job</w:t>
      </w:r>
      <w:r w:rsidR="00555A0B" w:rsidRPr="009B6947">
        <w:rPr>
          <w:rFonts w:ascii="Times New Roman" w:eastAsia="Calibri" w:hAnsi="Times New Roman" w:cs="Times New Roman"/>
          <w:sz w:val="24"/>
          <w:szCs w:val="24"/>
        </w:rPr>
        <w:t xml:space="preserve"> (</w:t>
      </w:r>
      <w:r w:rsidR="00555A0B" w:rsidRPr="009B6947">
        <w:rPr>
          <w:rFonts w:ascii="Times New Roman" w:eastAsia="Calibri" w:hAnsi="Times New Roman" w:cs="Times New Roman"/>
          <w:noProof/>
          <w:color w:val="000000"/>
          <w:sz w:val="24"/>
          <w:szCs w:val="24"/>
        </w:rPr>
        <w:t>Ali &amp; Anwar, 2021)</w:t>
      </w:r>
      <w:r w:rsidRPr="009B6947">
        <w:rPr>
          <w:rFonts w:ascii="Times New Roman" w:eastAsia="Calibri" w:hAnsi="Times New Roman" w:cs="Times New Roman"/>
          <w:sz w:val="24"/>
          <w:szCs w:val="24"/>
        </w:rPr>
        <w:t xml:space="preserve">. </w:t>
      </w:r>
    </w:p>
    <w:p w14:paraId="721B161F" w14:textId="77777777" w:rsidR="005D678B" w:rsidRPr="009B6947" w:rsidRDefault="0042433A" w:rsidP="00F109AA">
      <w:pPr>
        <w:pStyle w:val="ListParagraph"/>
        <w:numPr>
          <w:ilvl w:val="0"/>
          <w:numId w:val="2"/>
        </w:numPr>
        <w:tabs>
          <w:tab w:val="left" w:pos="720"/>
        </w:tabs>
        <w:spacing w:after="0" w:line="480" w:lineRule="auto"/>
        <w:jc w:val="both"/>
        <w:rPr>
          <w:rFonts w:ascii="Times New Roman" w:eastAsia="Calibri" w:hAnsi="Times New Roman" w:cs="Times New Roman"/>
          <w:b/>
          <w:sz w:val="24"/>
          <w:szCs w:val="24"/>
        </w:rPr>
      </w:pPr>
      <w:r w:rsidRPr="009B6947">
        <w:rPr>
          <w:rFonts w:ascii="Times New Roman" w:eastAsia="Calibri" w:hAnsi="Times New Roman" w:cs="Times New Roman"/>
          <w:b/>
          <w:sz w:val="24"/>
          <w:szCs w:val="24"/>
        </w:rPr>
        <w:t>Conclusion and Recommendation</w:t>
      </w:r>
    </w:p>
    <w:p w14:paraId="142C86C5" w14:textId="6F270444" w:rsidR="005D678B" w:rsidRPr="009B6947" w:rsidRDefault="0042433A" w:rsidP="00F109AA">
      <w:pPr>
        <w:spacing w:after="0" w:line="480" w:lineRule="auto"/>
        <w:jc w:val="both"/>
        <w:rPr>
          <w:rFonts w:ascii="Times New Roman" w:eastAsia="Calibri" w:hAnsi="Times New Roman" w:cs="Times New Roman"/>
          <w:color w:val="000000"/>
          <w:sz w:val="24"/>
          <w:szCs w:val="24"/>
        </w:rPr>
      </w:pPr>
      <w:r w:rsidRPr="009B6947">
        <w:rPr>
          <w:rFonts w:ascii="Times New Roman" w:eastAsia="Times New Roman" w:hAnsi="Times New Roman" w:cs="Times New Roman"/>
          <w:color w:val="000000"/>
          <w:sz w:val="24"/>
          <w:szCs w:val="24"/>
        </w:rPr>
        <w:t xml:space="preserve">Emotional intelligence is a significant psychological power that propels individuals and organizations to achieve their goals. As indicated in the study, teachers with higher emotional intelligence performed better on the job. This is because the emotionally intelligent teacher is likely to adaptively resolve work-related conflicts that are likely to undermine organizational performance. Further, the study's findings revealed that an emotionally intelligent individual is satisfied with his/her job. This is because teachers with high emotional intelligence tend to understand the emotions of others and can manage their own emotions in such a way as to ensure peaceful coexistence among workers. This will create an environment where he/she will feel </w:t>
      </w:r>
      <w:r w:rsidRPr="009B6947">
        <w:rPr>
          <w:rFonts w:ascii="Times New Roman" w:eastAsia="Times New Roman" w:hAnsi="Times New Roman" w:cs="Times New Roman"/>
          <w:color w:val="000000"/>
          <w:sz w:val="24"/>
          <w:szCs w:val="24"/>
        </w:rPr>
        <w:lastRenderedPageBreak/>
        <w:t>belongin</w:t>
      </w:r>
      <w:r w:rsidR="00F109AA" w:rsidRPr="009B6947">
        <w:rPr>
          <w:rFonts w:ascii="Times New Roman" w:eastAsia="Times New Roman" w:hAnsi="Times New Roman" w:cs="Times New Roman"/>
          <w:color w:val="000000"/>
          <w:sz w:val="24"/>
          <w:szCs w:val="24"/>
        </w:rPr>
        <w:t>g</w:t>
      </w:r>
      <w:r w:rsidRPr="009B6947">
        <w:rPr>
          <w:rFonts w:ascii="Times New Roman" w:eastAsia="Times New Roman" w:hAnsi="Times New Roman" w:cs="Times New Roman"/>
          <w:color w:val="000000"/>
          <w:sz w:val="24"/>
          <w:szCs w:val="24"/>
        </w:rPr>
        <w:t>. This will improve the level of satisfaction teachers derive from their work.</w:t>
      </w:r>
      <w:r w:rsidR="00F109AA" w:rsidRPr="009B6947">
        <w:rPr>
          <w:rFonts w:ascii="Times New Roman" w:eastAsia="Times New Roman" w:hAnsi="Times New Roman" w:cs="Times New Roman"/>
          <w:color w:val="000000"/>
          <w:sz w:val="24"/>
          <w:szCs w:val="24"/>
        </w:rPr>
        <w:t xml:space="preserve"> </w:t>
      </w:r>
      <w:r w:rsidR="00F109AA" w:rsidRPr="009B6947">
        <w:rPr>
          <w:rFonts w:ascii="Times New Roman" w:eastAsia="Calibri" w:hAnsi="Times New Roman" w:cs="Times New Roman"/>
          <w:bCs/>
          <w:color w:val="000000"/>
          <w:sz w:val="24"/>
          <w:szCs w:val="24"/>
        </w:rPr>
        <w:t>I</w:t>
      </w:r>
      <w:r w:rsidRPr="009B6947">
        <w:rPr>
          <w:rFonts w:ascii="Times New Roman" w:eastAsia="Calibri" w:hAnsi="Times New Roman" w:cs="Times New Roman"/>
          <w:color w:val="000000"/>
          <w:sz w:val="24"/>
          <w:szCs w:val="24"/>
        </w:rPr>
        <w:t xml:space="preserve">n collaboration with the Ghana Psychology Council, the Ghana Education Service may need to periodically organize emotional intelligence workshops to boost teachers' ability to understand and manage their emotions and others and to manage them adaptively. This will help create an enabling environment where teachers and students cooperate to </w:t>
      </w:r>
      <w:r w:rsidR="0021689D" w:rsidRPr="009B6947">
        <w:rPr>
          <w:rFonts w:ascii="Times New Roman" w:eastAsia="Calibri" w:hAnsi="Times New Roman" w:cs="Times New Roman"/>
          <w:color w:val="000000"/>
          <w:sz w:val="24"/>
          <w:szCs w:val="24"/>
        </w:rPr>
        <w:t>achiev</w:t>
      </w:r>
      <w:r w:rsidRPr="009B6947">
        <w:rPr>
          <w:rFonts w:ascii="Times New Roman" w:eastAsia="Calibri" w:hAnsi="Times New Roman" w:cs="Times New Roman"/>
          <w:color w:val="000000"/>
          <w:sz w:val="24"/>
          <w:szCs w:val="24"/>
        </w:rPr>
        <w:t>e educational goals.</w:t>
      </w:r>
      <w:r w:rsidR="00F109AA" w:rsidRPr="009B6947">
        <w:rPr>
          <w:rFonts w:ascii="Times New Roman" w:eastAsia="Calibri" w:hAnsi="Times New Roman" w:cs="Times New Roman"/>
          <w:color w:val="000000"/>
          <w:sz w:val="24"/>
          <w:szCs w:val="24"/>
        </w:rPr>
        <w:t xml:space="preserve"> </w:t>
      </w:r>
      <w:r w:rsidRPr="009B6947">
        <w:rPr>
          <w:rFonts w:ascii="Times New Roman" w:eastAsia="Calibri" w:hAnsi="Times New Roman" w:cs="Times New Roman"/>
          <w:color w:val="000000"/>
          <w:sz w:val="24"/>
          <w:szCs w:val="24"/>
        </w:rPr>
        <w:t xml:space="preserve">The Ministry of Education may have to introduce incentive packages that will help motivate teachers. This will invariably improve their performance since the </w:t>
      </w:r>
      <w:r w:rsidR="0021689D" w:rsidRPr="009B6947">
        <w:rPr>
          <w:rFonts w:ascii="Times New Roman" w:eastAsia="Calibri" w:hAnsi="Times New Roman" w:cs="Times New Roman"/>
          <w:color w:val="000000"/>
          <w:sz w:val="24"/>
          <w:szCs w:val="24"/>
        </w:rPr>
        <w:t>study's findings</w:t>
      </w:r>
      <w:r w:rsidRPr="009B6947">
        <w:rPr>
          <w:rFonts w:ascii="Times New Roman" w:eastAsia="Calibri" w:hAnsi="Times New Roman" w:cs="Times New Roman"/>
          <w:color w:val="000000"/>
          <w:sz w:val="24"/>
          <w:szCs w:val="24"/>
        </w:rPr>
        <w:t xml:space="preserve"> showed a significantly positive association between job satisfaction and performance.</w:t>
      </w:r>
    </w:p>
    <w:p w14:paraId="129CBAEA" w14:textId="77777777" w:rsidR="00CC4039" w:rsidRPr="009B6947" w:rsidRDefault="00CC4039" w:rsidP="00CC4039">
      <w:pPr>
        <w:rPr>
          <w:rFonts w:ascii="Calibri" w:eastAsia="Calibri" w:hAnsi="Calibri" w:cs="Times New Roman"/>
          <w:kern w:val="2"/>
        </w:rPr>
      </w:pPr>
      <w:bookmarkStart w:id="19" w:name="_Hlk180402183"/>
      <w:r w:rsidRPr="009B6947">
        <w:rPr>
          <w:rFonts w:ascii="Calibri" w:eastAsia="Calibri" w:hAnsi="Calibri" w:cs="Times New Roman"/>
          <w:kern w:val="2"/>
        </w:rPr>
        <w:t>Disclaimer (Artificial intelligence)</w:t>
      </w:r>
    </w:p>
    <w:p w14:paraId="21BB5D3B"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 xml:space="preserve">Option 1: </w:t>
      </w:r>
    </w:p>
    <w:p w14:paraId="2BF45915"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p w14:paraId="580A3A64"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 xml:space="preserve">Option 2: </w:t>
      </w:r>
    </w:p>
    <w:p w14:paraId="1B6EFE46"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1D8525"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Details of the AI usage are given below:</w:t>
      </w:r>
    </w:p>
    <w:p w14:paraId="63899B61"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1.</w:t>
      </w:r>
    </w:p>
    <w:p w14:paraId="311AC842"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2.</w:t>
      </w:r>
    </w:p>
    <w:p w14:paraId="6B8154A8" w14:textId="77777777" w:rsidR="00CC4039" w:rsidRPr="009B6947" w:rsidRDefault="00CC4039" w:rsidP="00CC4039">
      <w:pPr>
        <w:rPr>
          <w:rFonts w:ascii="Calibri" w:eastAsia="Calibri" w:hAnsi="Calibri" w:cs="Times New Roman"/>
          <w:kern w:val="2"/>
        </w:rPr>
      </w:pPr>
      <w:r w:rsidRPr="009B6947">
        <w:rPr>
          <w:rFonts w:ascii="Calibri" w:eastAsia="Calibri" w:hAnsi="Calibri" w:cs="Times New Roman"/>
          <w:kern w:val="2"/>
        </w:rPr>
        <w:t>3.</w:t>
      </w:r>
    </w:p>
    <w:bookmarkEnd w:id="19"/>
    <w:p w14:paraId="46DB9D56" w14:textId="77777777" w:rsidR="00CC4039" w:rsidRPr="009B6947" w:rsidRDefault="00CC4039" w:rsidP="00F109AA">
      <w:pPr>
        <w:spacing w:after="0" w:line="480" w:lineRule="auto"/>
        <w:jc w:val="both"/>
        <w:rPr>
          <w:rFonts w:ascii="Times New Roman" w:eastAsia="Calibri" w:hAnsi="Times New Roman" w:cs="Times New Roman"/>
          <w:color w:val="000000"/>
          <w:sz w:val="24"/>
          <w:szCs w:val="24"/>
        </w:rPr>
      </w:pPr>
    </w:p>
    <w:p w14:paraId="6F00542E" w14:textId="77777777" w:rsidR="0030283C" w:rsidRPr="009B6947" w:rsidRDefault="0030283C" w:rsidP="00DC0817">
      <w:pPr>
        <w:tabs>
          <w:tab w:val="left" w:pos="720"/>
        </w:tabs>
        <w:spacing w:after="0" w:line="480" w:lineRule="auto"/>
        <w:jc w:val="both"/>
        <w:rPr>
          <w:rFonts w:ascii="Times New Roman" w:eastAsia="Calibri" w:hAnsi="Times New Roman" w:cs="Times New Roman"/>
          <w:b/>
          <w:bCs/>
          <w:color w:val="000000"/>
          <w:sz w:val="24"/>
          <w:szCs w:val="24"/>
        </w:rPr>
      </w:pPr>
    </w:p>
    <w:p w14:paraId="7AAA6743" w14:textId="77777777" w:rsidR="005D678B" w:rsidRPr="009B6947" w:rsidRDefault="0042433A" w:rsidP="00DC0817">
      <w:pPr>
        <w:tabs>
          <w:tab w:val="left" w:pos="720"/>
        </w:tabs>
        <w:spacing w:after="0" w:line="480" w:lineRule="auto"/>
        <w:jc w:val="both"/>
        <w:rPr>
          <w:rFonts w:ascii="Times New Roman" w:eastAsia="Calibri" w:hAnsi="Times New Roman" w:cs="Times New Roman"/>
          <w:b/>
          <w:bCs/>
          <w:color w:val="000000"/>
          <w:sz w:val="24"/>
          <w:szCs w:val="24"/>
        </w:rPr>
      </w:pPr>
      <w:r w:rsidRPr="009B6947">
        <w:rPr>
          <w:rFonts w:ascii="Times New Roman" w:eastAsia="Calibri" w:hAnsi="Times New Roman" w:cs="Times New Roman"/>
          <w:b/>
          <w:bCs/>
          <w:color w:val="000000"/>
          <w:sz w:val="24"/>
          <w:szCs w:val="24"/>
        </w:rPr>
        <w:t>References</w:t>
      </w:r>
    </w:p>
    <w:p w14:paraId="76486D99" w14:textId="77777777" w:rsidR="0030283C" w:rsidRPr="009B6947" w:rsidRDefault="0042433A" w:rsidP="0030283C">
      <w:pPr>
        <w:spacing w:after="200" w:line="276" w:lineRule="auto"/>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Abba, H. D., &amp; Mugizi, W. (2018). Performance of academic staff in polytechnics: An analysis of performance levels in North West Geo-Political Zone of Nigeria. </w:t>
      </w:r>
      <w:r w:rsidRPr="009B6947">
        <w:rPr>
          <w:rFonts w:ascii="Times New Roman" w:eastAsia="Calibri" w:hAnsi="Times New Roman" w:cs="Times New Roman"/>
          <w:i/>
          <w:iCs/>
          <w:sz w:val="24"/>
          <w:szCs w:val="24"/>
        </w:rPr>
        <w:t xml:space="preserve">Art Human Open </w:t>
      </w:r>
      <w:r w:rsidRPr="009B6947">
        <w:rPr>
          <w:rFonts w:ascii="Times New Roman" w:eastAsia="Calibri" w:hAnsi="Times New Roman" w:cs="Times New Roman"/>
          <w:i/>
          <w:iCs/>
          <w:sz w:val="24"/>
          <w:szCs w:val="24"/>
        </w:rPr>
        <w:tab/>
        <w:t>Access Journal</w:t>
      </w:r>
      <w:r w:rsidRPr="009B6947">
        <w:rPr>
          <w:rFonts w:ascii="Times New Roman" w:eastAsia="Calibri" w:hAnsi="Times New Roman" w:cs="Times New Roman"/>
          <w:sz w:val="24"/>
          <w:szCs w:val="24"/>
        </w:rPr>
        <w:t>, </w:t>
      </w:r>
      <w:r w:rsidRPr="009B6947">
        <w:rPr>
          <w:rFonts w:ascii="Times New Roman" w:eastAsia="Calibri" w:hAnsi="Times New Roman" w:cs="Times New Roman"/>
          <w:i/>
          <w:iCs/>
          <w:sz w:val="24"/>
          <w:szCs w:val="24"/>
        </w:rPr>
        <w:t>2</w:t>
      </w:r>
      <w:r w:rsidRPr="009B6947">
        <w:rPr>
          <w:rFonts w:ascii="Times New Roman" w:eastAsia="Calibri" w:hAnsi="Times New Roman" w:cs="Times New Roman"/>
          <w:sz w:val="24"/>
          <w:szCs w:val="24"/>
        </w:rPr>
        <w:t>(3), 198-203.</w:t>
      </w:r>
    </w:p>
    <w:p w14:paraId="53A174F3" w14:textId="77777777" w:rsidR="0030283C" w:rsidRPr="009B6947" w:rsidRDefault="0042433A"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r w:rsidRPr="009B6947">
        <w:rPr>
          <w:rFonts w:ascii="Times New Roman" w:eastAsia="Calibri" w:hAnsi="Times New Roman" w:cs="Times New Roman"/>
          <w:color w:val="222222"/>
          <w:sz w:val="24"/>
          <w:szCs w:val="24"/>
          <w:shd w:val="clear" w:color="auto" w:fill="FFFFFF"/>
        </w:rPr>
        <w:lastRenderedPageBreak/>
        <w:t>Abdelmoula, L., &amp; Boudabbous, S. (2020). The indirect impact of satisfaction on accounting professionals’ performance: Tunisian context. </w:t>
      </w:r>
      <w:r w:rsidRPr="009B6947">
        <w:rPr>
          <w:rFonts w:ascii="Times New Roman" w:eastAsia="Calibri" w:hAnsi="Times New Roman" w:cs="Times New Roman"/>
          <w:i/>
          <w:iCs/>
          <w:color w:val="222222"/>
          <w:sz w:val="24"/>
          <w:szCs w:val="24"/>
          <w:shd w:val="clear" w:color="auto" w:fill="FFFFFF"/>
        </w:rPr>
        <w:t>Accounting</w:t>
      </w:r>
      <w:r w:rsidRPr="009B6947">
        <w:rPr>
          <w:rFonts w:ascii="Times New Roman" w:eastAsia="Calibri" w:hAnsi="Times New Roman" w:cs="Times New Roman"/>
          <w:color w:val="222222"/>
          <w:sz w:val="24"/>
          <w:szCs w:val="24"/>
          <w:shd w:val="clear" w:color="auto" w:fill="FFFFFF"/>
        </w:rPr>
        <w:t>, </w:t>
      </w:r>
      <w:r w:rsidRPr="009B6947">
        <w:rPr>
          <w:rFonts w:ascii="Times New Roman" w:eastAsia="Calibri" w:hAnsi="Times New Roman" w:cs="Times New Roman"/>
          <w:i/>
          <w:iCs/>
          <w:color w:val="222222"/>
          <w:sz w:val="24"/>
          <w:szCs w:val="24"/>
          <w:shd w:val="clear" w:color="auto" w:fill="FFFFFF"/>
        </w:rPr>
        <w:t>6</w:t>
      </w:r>
      <w:r w:rsidRPr="009B6947">
        <w:rPr>
          <w:rFonts w:ascii="Times New Roman" w:eastAsia="Calibri" w:hAnsi="Times New Roman" w:cs="Times New Roman"/>
          <w:color w:val="222222"/>
          <w:sz w:val="24"/>
          <w:szCs w:val="24"/>
          <w:shd w:val="clear" w:color="auto" w:fill="FFFFFF"/>
        </w:rPr>
        <w:t>(6), 1021-1032.</w:t>
      </w:r>
    </w:p>
    <w:p w14:paraId="74107D8B" w14:textId="77777777" w:rsidR="0030283C" w:rsidRPr="009B6947"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37AD3395"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Afolabi, O. A., Awosola, R. K., &amp; Omole, S. O. (2010). Influence of emotional intelligence and gender on job performance and job satisfaction among Nigerian police officers. </w:t>
      </w:r>
      <w:r w:rsidRPr="009B6947">
        <w:rPr>
          <w:rFonts w:ascii="Times New Roman" w:eastAsia="Times New Roman" w:hAnsi="Times New Roman" w:cs="Times New Roman"/>
          <w:i/>
          <w:iCs/>
          <w:sz w:val="24"/>
          <w:szCs w:val="24"/>
        </w:rPr>
        <w:t>Current Research Journal of Social Sciences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2</w:t>
      </w:r>
      <w:r w:rsidRPr="009B6947">
        <w:rPr>
          <w:rFonts w:ascii="Times New Roman" w:eastAsia="Times New Roman" w:hAnsi="Times New Roman" w:cs="Times New Roman"/>
          <w:sz w:val="24"/>
          <w:szCs w:val="24"/>
        </w:rPr>
        <w:t>(3), 147-154.</w:t>
      </w:r>
    </w:p>
    <w:p w14:paraId="0AA0BF29"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3D24E2D"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Aghdasi, S., Kiamanesh, A. R., &amp; Ebrahim, A. N. (2011). Emotional intelligence and organizational commitment: Testing the mediatory role of occupational stress and job satisfaction. </w:t>
      </w:r>
      <w:r w:rsidRPr="009B6947">
        <w:rPr>
          <w:rFonts w:ascii="Times New Roman" w:eastAsia="Calibri" w:hAnsi="Times New Roman" w:cs="Times New Roman"/>
          <w:i/>
          <w:iCs/>
          <w:noProof/>
          <w:color w:val="000000"/>
          <w:sz w:val="24"/>
          <w:szCs w:val="24"/>
        </w:rPr>
        <w:t>Procedia-Social and Behavioral Sciences, 29</w:t>
      </w:r>
      <w:r w:rsidRPr="009B6947">
        <w:rPr>
          <w:rFonts w:ascii="Times New Roman" w:eastAsia="Calibri" w:hAnsi="Times New Roman" w:cs="Times New Roman"/>
          <w:noProof/>
          <w:color w:val="000000"/>
          <w:sz w:val="24"/>
          <w:szCs w:val="24"/>
        </w:rPr>
        <w:t>, 1965-1976.</w:t>
      </w:r>
    </w:p>
    <w:p w14:paraId="460DFCB9" w14:textId="77777777" w:rsidR="0030283C" w:rsidRPr="009B6947"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21A52006" w14:textId="77777777" w:rsidR="0030283C" w:rsidRPr="009B6947"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56CA3F59" w14:textId="77777777" w:rsidR="0030283C" w:rsidRPr="009B6947" w:rsidRDefault="0042433A"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r w:rsidRPr="009B6947">
        <w:rPr>
          <w:rFonts w:ascii="Times New Roman" w:eastAsia="Calibri" w:hAnsi="Times New Roman" w:cs="Times New Roman"/>
          <w:color w:val="222222"/>
          <w:sz w:val="24"/>
          <w:szCs w:val="24"/>
          <w:shd w:val="clear" w:color="auto" w:fill="FFFFFF"/>
        </w:rPr>
        <w:t xml:space="preserve">Ali, B. J., &amp; Anwar, G. (2021). An empirical study of employees' motivation and its influence on job satisfaction. </w:t>
      </w:r>
      <w:r w:rsidRPr="009B6947">
        <w:rPr>
          <w:rFonts w:ascii="Times New Roman" w:eastAsia="Calibri" w:hAnsi="Times New Roman" w:cs="Times New Roman"/>
          <w:i/>
          <w:iCs/>
          <w:color w:val="222222"/>
          <w:sz w:val="24"/>
          <w:szCs w:val="24"/>
          <w:shd w:val="clear" w:color="auto" w:fill="FFFFFF"/>
        </w:rPr>
        <w:t>Ali, BJ, &amp; Anwar, G.(2021). An Empirical Study of Employees' Motivation and Its Influence on Job Satisfaction. International Journal of Engineering, Business and Management</w:t>
      </w:r>
      <w:r w:rsidRPr="009B6947">
        <w:rPr>
          <w:rFonts w:ascii="Times New Roman" w:eastAsia="Calibri" w:hAnsi="Times New Roman" w:cs="Times New Roman"/>
          <w:color w:val="222222"/>
          <w:sz w:val="24"/>
          <w:szCs w:val="24"/>
          <w:shd w:val="clear" w:color="auto" w:fill="FFFFFF"/>
        </w:rPr>
        <w:t xml:space="preserve">, </w:t>
      </w:r>
      <w:r w:rsidRPr="009B6947">
        <w:rPr>
          <w:rFonts w:ascii="Times New Roman" w:eastAsia="Calibri" w:hAnsi="Times New Roman" w:cs="Times New Roman"/>
          <w:i/>
          <w:iCs/>
          <w:color w:val="222222"/>
          <w:sz w:val="24"/>
          <w:szCs w:val="24"/>
          <w:shd w:val="clear" w:color="auto" w:fill="FFFFFF"/>
        </w:rPr>
        <w:t>5</w:t>
      </w:r>
      <w:r w:rsidRPr="009B6947">
        <w:rPr>
          <w:rFonts w:ascii="Times New Roman" w:eastAsia="Calibri" w:hAnsi="Times New Roman" w:cs="Times New Roman"/>
          <w:color w:val="222222"/>
          <w:sz w:val="24"/>
          <w:szCs w:val="24"/>
          <w:shd w:val="clear" w:color="auto" w:fill="FFFFFF"/>
        </w:rPr>
        <w:t>(2), 21-30.</w:t>
      </w:r>
    </w:p>
    <w:p w14:paraId="27ED29E0"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506C4978"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Akomolafe, M. J., &amp; Ogunmakin, A. O. (2014). Job satisfaction among secondary school teachers: Emotional intelligence, occupational stress and self-efficacy as predictors. </w:t>
      </w:r>
      <w:r w:rsidRPr="009B6947">
        <w:rPr>
          <w:rFonts w:ascii="Times New Roman" w:eastAsia="Times New Roman" w:hAnsi="Times New Roman" w:cs="Times New Roman"/>
          <w:i/>
          <w:iCs/>
          <w:sz w:val="24"/>
          <w:szCs w:val="24"/>
        </w:rPr>
        <w:t>Journal of Educational and Social Research</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4</w:t>
      </w:r>
      <w:r w:rsidRPr="009B6947">
        <w:rPr>
          <w:rFonts w:ascii="Times New Roman" w:eastAsia="Times New Roman" w:hAnsi="Times New Roman" w:cs="Times New Roman"/>
          <w:sz w:val="24"/>
          <w:szCs w:val="24"/>
        </w:rPr>
        <w:t>(3), 487-487.</w:t>
      </w:r>
    </w:p>
    <w:p w14:paraId="654B6B4A" w14:textId="77777777" w:rsidR="0030283C" w:rsidRPr="009B6947" w:rsidRDefault="0030283C" w:rsidP="0030283C">
      <w:pPr>
        <w:spacing w:after="0" w:line="240" w:lineRule="auto"/>
        <w:ind w:left="720" w:hanging="720"/>
        <w:jc w:val="both"/>
        <w:rPr>
          <w:rFonts w:ascii="Times New Roman" w:eastAsia="Calibri" w:hAnsi="Times New Roman" w:cs="Times New Roman"/>
          <w:color w:val="222222"/>
          <w:sz w:val="24"/>
          <w:szCs w:val="24"/>
          <w:shd w:val="clear" w:color="auto" w:fill="FFFFFF"/>
        </w:rPr>
      </w:pPr>
    </w:p>
    <w:p w14:paraId="195FE8E7"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Alsughayir, A. (2021). The effect of emotional intelligence on organizational commitment: Understanding the mediating role of job satisfaction. </w:t>
      </w:r>
      <w:r w:rsidRPr="009B6947">
        <w:rPr>
          <w:rFonts w:ascii="Times New Roman" w:eastAsia="Calibri" w:hAnsi="Times New Roman" w:cs="Times New Roman"/>
          <w:i/>
          <w:iCs/>
          <w:sz w:val="24"/>
          <w:szCs w:val="24"/>
        </w:rPr>
        <w:t>Management Science Letters</w:t>
      </w:r>
      <w:r w:rsidRPr="009B6947">
        <w:rPr>
          <w:rFonts w:ascii="Times New Roman" w:eastAsia="Calibri" w:hAnsi="Times New Roman" w:cs="Times New Roman"/>
          <w:i/>
          <w:sz w:val="24"/>
          <w:szCs w:val="24"/>
        </w:rPr>
        <w:t xml:space="preserve">, </w:t>
      </w:r>
      <w:r w:rsidRPr="009B6947">
        <w:rPr>
          <w:rFonts w:ascii="Times New Roman" w:eastAsia="Calibri" w:hAnsi="Times New Roman" w:cs="Times New Roman"/>
          <w:i/>
          <w:iCs/>
          <w:sz w:val="24"/>
          <w:szCs w:val="24"/>
        </w:rPr>
        <w:t>11</w:t>
      </w:r>
      <w:r w:rsidRPr="009B6947">
        <w:rPr>
          <w:rFonts w:ascii="Times New Roman" w:eastAsia="Calibri" w:hAnsi="Times New Roman" w:cs="Times New Roman"/>
          <w:sz w:val="24"/>
          <w:szCs w:val="24"/>
        </w:rPr>
        <w:t>(4), 1309-1316.</w:t>
      </w:r>
    </w:p>
    <w:p w14:paraId="0F76926E"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52DC3564"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Anari, N. (2012). Teachers: emotional intelligence, job satisfaction, and organizational commitment. </w:t>
      </w:r>
      <w:r w:rsidRPr="009B6947">
        <w:rPr>
          <w:rFonts w:ascii="Times New Roman" w:eastAsia="Calibri" w:hAnsi="Times New Roman" w:cs="Times New Roman"/>
          <w:i/>
          <w:iCs/>
          <w:noProof/>
          <w:color w:val="000000"/>
          <w:sz w:val="24"/>
          <w:szCs w:val="24"/>
        </w:rPr>
        <w:t>Journal of Workplace Learning</w:t>
      </w:r>
      <w:r w:rsidRPr="009B6947">
        <w:rPr>
          <w:rFonts w:ascii="Times New Roman" w:eastAsia="Calibri" w:hAnsi="Times New Roman" w:cs="Times New Roman"/>
          <w:noProof/>
          <w:color w:val="000000"/>
          <w:sz w:val="24"/>
          <w:szCs w:val="24"/>
        </w:rPr>
        <w:t>, 24(4), 256–269.</w:t>
      </w:r>
    </w:p>
    <w:p w14:paraId="64F9165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42DAFFB7"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An, J., Liu, Y., Sun, Y., &amp; Liu, C. (2020). Impact of Work-Family Conflict, Job Stress and Job Satisfaction on Seafarer Performance. </w:t>
      </w:r>
      <w:r w:rsidRPr="009B6947">
        <w:rPr>
          <w:rFonts w:ascii="Times New Roman" w:eastAsia="Times New Roman" w:hAnsi="Times New Roman" w:cs="Times New Roman"/>
          <w:i/>
          <w:iCs/>
          <w:sz w:val="24"/>
          <w:szCs w:val="24"/>
        </w:rPr>
        <w:t>International Journal of Environmental Research and Public Health</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17</w:t>
      </w:r>
      <w:r w:rsidRPr="009B6947">
        <w:rPr>
          <w:rFonts w:ascii="Times New Roman" w:eastAsia="Times New Roman" w:hAnsi="Times New Roman" w:cs="Times New Roman"/>
          <w:sz w:val="24"/>
          <w:szCs w:val="24"/>
        </w:rPr>
        <w:t>(7), 2191.</w:t>
      </w:r>
    </w:p>
    <w:p w14:paraId="6690EFD6"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614DD535"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Ayundasari, D. Y., Sudiro, A., &amp; Irawanto, D. W. (2017). Improving employee performance through work motivation and self-efficacy mediated by job satisfaction. </w:t>
      </w:r>
      <w:r w:rsidRPr="009B6947">
        <w:rPr>
          <w:rFonts w:ascii="Times New Roman" w:eastAsia="Times New Roman" w:hAnsi="Times New Roman" w:cs="Times New Roman"/>
          <w:i/>
          <w:iCs/>
          <w:sz w:val="24"/>
          <w:szCs w:val="24"/>
        </w:rPr>
        <w:t>Jurnal Aplikasi Manajemen</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15</w:t>
      </w:r>
      <w:r w:rsidRPr="009B6947">
        <w:rPr>
          <w:rFonts w:ascii="Times New Roman" w:eastAsia="Times New Roman" w:hAnsi="Times New Roman" w:cs="Times New Roman"/>
          <w:sz w:val="24"/>
          <w:szCs w:val="24"/>
        </w:rPr>
        <w:t>(4), 587-599.</w:t>
      </w:r>
    </w:p>
    <w:p w14:paraId="01F944C0"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52CF1BD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6E6BF9BF"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Aziri, B. (2011). Job satisfaction: A literature review. </w:t>
      </w:r>
      <w:r w:rsidRPr="009B6947">
        <w:rPr>
          <w:rFonts w:ascii="Times New Roman" w:eastAsia="Times New Roman" w:hAnsi="Times New Roman" w:cs="Times New Roman"/>
          <w:i/>
          <w:iCs/>
          <w:sz w:val="24"/>
          <w:szCs w:val="24"/>
        </w:rPr>
        <w:t>Management Research and Practice</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3</w:t>
      </w:r>
      <w:r w:rsidRPr="009B6947">
        <w:rPr>
          <w:rFonts w:ascii="Times New Roman" w:eastAsia="Times New Roman" w:hAnsi="Times New Roman" w:cs="Times New Roman"/>
          <w:sz w:val="24"/>
          <w:szCs w:val="24"/>
        </w:rPr>
        <w:t>(4),77-86</w:t>
      </w:r>
    </w:p>
    <w:p w14:paraId="3F5901C8" w14:textId="77777777" w:rsidR="0030283C" w:rsidRPr="009B6947" w:rsidRDefault="0030283C" w:rsidP="0030283C">
      <w:pPr>
        <w:spacing w:after="0" w:line="480" w:lineRule="auto"/>
        <w:ind w:left="720" w:hanging="720"/>
        <w:jc w:val="both"/>
        <w:rPr>
          <w:rFonts w:ascii="Times New Roman" w:eastAsia="Calibri" w:hAnsi="Times New Roman" w:cs="Times New Roman"/>
          <w:sz w:val="24"/>
          <w:szCs w:val="24"/>
        </w:rPr>
      </w:pPr>
    </w:p>
    <w:p w14:paraId="54A636FD" w14:textId="77777777" w:rsidR="0030283C" w:rsidRPr="009B6947" w:rsidRDefault="0042433A" w:rsidP="0030283C">
      <w:pPr>
        <w:spacing w:after="0" w:line="48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Bar-On, R. (1997). </w:t>
      </w:r>
      <w:r w:rsidRPr="009B6947">
        <w:rPr>
          <w:rFonts w:ascii="Times New Roman" w:eastAsia="Calibri" w:hAnsi="Times New Roman" w:cs="Times New Roman"/>
          <w:i/>
          <w:iCs/>
          <w:sz w:val="24"/>
          <w:szCs w:val="24"/>
        </w:rPr>
        <w:t>Baron emotional quotient inventory</w:t>
      </w:r>
      <w:r w:rsidRPr="009B6947">
        <w:rPr>
          <w:rFonts w:ascii="Times New Roman" w:eastAsia="Calibri" w:hAnsi="Times New Roman" w:cs="Times New Roman"/>
          <w:sz w:val="24"/>
          <w:szCs w:val="24"/>
        </w:rPr>
        <w:t>. Multi-health systems.</w:t>
      </w:r>
    </w:p>
    <w:p w14:paraId="07985FE1"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Bauer, J., John, E., Wood, C., Plass, D., &amp; Richardson, D. (2020). Data entry automation improves Cost, Quality, Performance, and job satisfaction in a Hospital Nursing Unit. </w:t>
      </w:r>
      <w:r w:rsidRPr="009B6947">
        <w:rPr>
          <w:rFonts w:ascii="Times New Roman" w:eastAsia="Calibri" w:hAnsi="Times New Roman" w:cs="Times New Roman"/>
          <w:i/>
          <w:iCs/>
          <w:noProof/>
          <w:color w:val="000000"/>
          <w:sz w:val="24"/>
          <w:szCs w:val="24"/>
        </w:rPr>
        <w:t xml:space="preserve">The Journal </w:t>
      </w:r>
      <w:r w:rsidRPr="009B6947">
        <w:rPr>
          <w:rFonts w:ascii="Times New Roman" w:eastAsia="Calibri" w:hAnsi="Times New Roman" w:cs="Times New Roman"/>
          <w:i/>
          <w:iCs/>
          <w:noProof/>
          <w:color w:val="000000"/>
          <w:sz w:val="24"/>
          <w:szCs w:val="24"/>
        </w:rPr>
        <w:lastRenderedPageBreak/>
        <w:t>of Nursing Administration (JONA)</w:t>
      </w:r>
      <w:r w:rsidRPr="009B6947">
        <w:rPr>
          <w:rFonts w:ascii="Times New Roman" w:eastAsia="Calibri" w:hAnsi="Times New Roman" w:cs="Times New Roman"/>
          <w:noProof/>
          <w:color w:val="000000"/>
          <w:sz w:val="24"/>
          <w:szCs w:val="24"/>
        </w:rPr>
        <w:t>, 50(1), 34–39. DOI: 10.1097/NNA.0000000000000836.</w:t>
      </w:r>
    </w:p>
    <w:p w14:paraId="7BA2F7A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3603B55C"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Birtch, T. A., Chiang, F. F., &amp; Van Esch, E. (2016). A social exchange theory framework for understanding the job characteristics–job outcomes relationship: The mediating role of psychological contract fulfilment. </w:t>
      </w:r>
      <w:r w:rsidRPr="009B6947">
        <w:rPr>
          <w:rFonts w:ascii="Times New Roman" w:eastAsia="Times New Roman" w:hAnsi="Times New Roman" w:cs="Times New Roman"/>
          <w:i/>
          <w:iCs/>
          <w:sz w:val="24"/>
          <w:szCs w:val="24"/>
        </w:rPr>
        <w:t>The International Journal of Human Resource Management</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27</w:t>
      </w:r>
      <w:r w:rsidRPr="009B6947">
        <w:rPr>
          <w:rFonts w:ascii="Times New Roman" w:eastAsia="Times New Roman" w:hAnsi="Times New Roman" w:cs="Times New Roman"/>
          <w:sz w:val="24"/>
          <w:szCs w:val="24"/>
        </w:rPr>
        <w:t>(11), 1217–1236.</w:t>
      </w:r>
    </w:p>
    <w:p w14:paraId="47514F48"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155B543A"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Blau, P. M. (1964). Justice in social exchange. </w:t>
      </w:r>
      <w:r w:rsidRPr="009B6947">
        <w:rPr>
          <w:rFonts w:ascii="Times New Roman" w:eastAsia="Times New Roman" w:hAnsi="Times New Roman" w:cs="Times New Roman"/>
          <w:i/>
          <w:iCs/>
          <w:sz w:val="24"/>
          <w:szCs w:val="24"/>
        </w:rPr>
        <w:t>Sociological Inquiry</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34</w:t>
      </w:r>
      <w:r w:rsidRPr="009B6947">
        <w:rPr>
          <w:rFonts w:ascii="Times New Roman" w:eastAsia="Times New Roman" w:hAnsi="Times New Roman" w:cs="Times New Roman"/>
          <w:sz w:val="24"/>
          <w:szCs w:val="24"/>
        </w:rPr>
        <w:t>(2), 193–206.</w:t>
      </w:r>
    </w:p>
    <w:p w14:paraId="6BBAEB17"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7CD9D021"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Chong, S. C., Falahat, M., &amp; Lee, Y. S. (2020 ). Emotional intelligence and job performance of academicians in Malaysia. </w:t>
      </w:r>
      <w:r w:rsidRPr="009B6947">
        <w:rPr>
          <w:rFonts w:ascii="Times New Roman" w:eastAsia="Calibri" w:hAnsi="Times New Roman" w:cs="Times New Roman"/>
          <w:i/>
          <w:iCs/>
          <w:noProof/>
          <w:color w:val="000000"/>
          <w:sz w:val="24"/>
          <w:szCs w:val="24"/>
        </w:rPr>
        <w:t>International Journal of Higher Education</w:t>
      </w:r>
      <w:r w:rsidRPr="009B6947">
        <w:rPr>
          <w:rFonts w:ascii="Times New Roman" w:eastAsia="Calibri" w:hAnsi="Times New Roman" w:cs="Times New Roman"/>
          <w:noProof/>
          <w:color w:val="000000"/>
          <w:sz w:val="24"/>
          <w:szCs w:val="24"/>
        </w:rPr>
        <w:t>, 9(1), 69-80 doi:10.5430/ijhe.v9n1p69.</w:t>
      </w:r>
    </w:p>
    <w:p w14:paraId="4B128F14" w14:textId="77777777" w:rsidR="0030283C" w:rsidRPr="009B6947" w:rsidRDefault="0030283C" w:rsidP="0030283C">
      <w:pPr>
        <w:spacing w:after="0" w:line="480" w:lineRule="auto"/>
        <w:jc w:val="both"/>
        <w:rPr>
          <w:rFonts w:ascii="Times New Roman" w:eastAsia="Calibri" w:hAnsi="Times New Roman" w:cs="Times New Roman"/>
          <w:noProof/>
          <w:color w:val="000000"/>
          <w:sz w:val="24"/>
          <w:szCs w:val="24"/>
        </w:rPr>
      </w:pPr>
    </w:p>
    <w:p w14:paraId="2207CD4E"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Clarkea, N., &amp; Mahadi, N. (2017). The signiﬁcance of mutual recognition and respect in mediating the relationships between trait emotional intelligence, affective commitment and job satisfaction. </w:t>
      </w:r>
      <w:r w:rsidRPr="009B6947">
        <w:rPr>
          <w:rFonts w:ascii="Times New Roman" w:eastAsia="Calibri" w:hAnsi="Times New Roman" w:cs="Times New Roman"/>
          <w:i/>
          <w:iCs/>
          <w:noProof/>
          <w:color w:val="000000"/>
          <w:sz w:val="24"/>
          <w:szCs w:val="24"/>
        </w:rPr>
        <w:t>Personality and Individual Differences</w:t>
      </w:r>
      <w:r w:rsidRPr="009B6947">
        <w:rPr>
          <w:rFonts w:ascii="Times New Roman" w:eastAsia="Calibri" w:hAnsi="Times New Roman" w:cs="Times New Roman"/>
          <w:noProof/>
          <w:color w:val="000000"/>
          <w:sz w:val="24"/>
          <w:szCs w:val="24"/>
        </w:rPr>
        <w:t>, 105, 129–134.</w:t>
      </w:r>
    </w:p>
    <w:p w14:paraId="205BF76A"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32F5B54"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Creswell, J., &amp; Plano, C. (2011). </w:t>
      </w:r>
      <w:r w:rsidRPr="009B6947">
        <w:rPr>
          <w:rFonts w:ascii="Times New Roman" w:eastAsia="Calibri" w:hAnsi="Times New Roman" w:cs="Times New Roman"/>
          <w:i/>
          <w:iCs/>
          <w:noProof/>
          <w:color w:val="000000"/>
          <w:sz w:val="24"/>
          <w:szCs w:val="24"/>
        </w:rPr>
        <w:t>Designing and conducting mixed methods research. ( 2nd ed).</w:t>
      </w:r>
      <w:r w:rsidRPr="009B6947">
        <w:rPr>
          <w:rFonts w:ascii="Times New Roman" w:eastAsia="Calibri" w:hAnsi="Times New Roman" w:cs="Times New Roman"/>
          <w:noProof/>
          <w:color w:val="000000"/>
          <w:sz w:val="24"/>
          <w:szCs w:val="24"/>
        </w:rPr>
        <w:t xml:space="preserve"> ThousandOaks, CA: Sage.</w:t>
      </w:r>
    </w:p>
    <w:p w14:paraId="4ACF535F"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EBE43A7"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Cropanzano, R., Anthony, E. L., Daniels, S. R., &amp; Hall, A. V. (2017). Social exchange theory: A critical review with theoretical remedies. </w:t>
      </w:r>
      <w:r w:rsidRPr="009B6947">
        <w:rPr>
          <w:rFonts w:ascii="Times New Roman" w:eastAsia="Times New Roman" w:hAnsi="Times New Roman" w:cs="Times New Roman"/>
          <w:i/>
          <w:iCs/>
          <w:sz w:val="24"/>
          <w:szCs w:val="24"/>
        </w:rPr>
        <w:t>Academy of Management Annals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11</w:t>
      </w:r>
      <w:r w:rsidRPr="009B6947">
        <w:rPr>
          <w:rFonts w:ascii="Times New Roman" w:eastAsia="Times New Roman" w:hAnsi="Times New Roman" w:cs="Times New Roman"/>
          <w:sz w:val="24"/>
          <w:szCs w:val="24"/>
        </w:rPr>
        <w:t>(1), 479-516.</w:t>
      </w:r>
    </w:p>
    <w:p w14:paraId="34360382"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173161A7"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Danish, R. Q., &amp; Usman, A. (2010). Impact of reward and recognition on job satisfaction and motivation: An empirical study from Pakistan. </w:t>
      </w:r>
      <w:r w:rsidRPr="009B6947">
        <w:rPr>
          <w:rFonts w:ascii="Times New Roman" w:eastAsia="Times New Roman" w:hAnsi="Times New Roman" w:cs="Times New Roman"/>
          <w:i/>
          <w:iCs/>
          <w:sz w:val="24"/>
          <w:szCs w:val="24"/>
        </w:rPr>
        <w:t>International journal of business and management</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5</w:t>
      </w:r>
      <w:r w:rsidRPr="009B6947">
        <w:rPr>
          <w:rFonts w:ascii="Times New Roman" w:eastAsia="Times New Roman" w:hAnsi="Times New Roman" w:cs="Times New Roman"/>
          <w:sz w:val="24"/>
          <w:szCs w:val="24"/>
        </w:rPr>
        <w:t>(2), 159.</w:t>
      </w:r>
    </w:p>
    <w:p w14:paraId="5C7C0BD3"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1DDE746C"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Dhillon, S. K., Ibrahim, R., &amp; Selamat, A. (2015). Factors associated with scholarly publication productivity among academic staff: Case of a Malaysian public university. </w:t>
      </w:r>
      <w:r w:rsidRPr="009B6947">
        <w:rPr>
          <w:rFonts w:ascii="Times New Roman" w:eastAsia="Calibri" w:hAnsi="Times New Roman" w:cs="Times New Roman"/>
          <w:i/>
          <w:iCs/>
          <w:sz w:val="24"/>
          <w:szCs w:val="24"/>
        </w:rPr>
        <w:t>Technology in Society</w:t>
      </w:r>
      <w:r w:rsidRPr="009B6947">
        <w:rPr>
          <w:rFonts w:ascii="Times New Roman" w:eastAsia="Calibri" w:hAnsi="Times New Roman" w:cs="Times New Roman"/>
          <w:sz w:val="24"/>
          <w:szCs w:val="24"/>
        </w:rPr>
        <w:t xml:space="preserve">, </w:t>
      </w:r>
      <w:r w:rsidRPr="009B6947">
        <w:rPr>
          <w:rFonts w:ascii="Times New Roman" w:eastAsia="Calibri" w:hAnsi="Times New Roman" w:cs="Times New Roman"/>
          <w:i/>
          <w:iCs/>
          <w:sz w:val="24"/>
          <w:szCs w:val="24"/>
        </w:rPr>
        <w:t>42</w:t>
      </w:r>
      <w:r w:rsidRPr="009B6947">
        <w:rPr>
          <w:rFonts w:ascii="Times New Roman" w:eastAsia="Calibri" w:hAnsi="Times New Roman" w:cs="Times New Roman"/>
          <w:sz w:val="24"/>
          <w:szCs w:val="24"/>
        </w:rPr>
        <w:t>, 160-166.</w:t>
      </w:r>
    </w:p>
    <w:p w14:paraId="7A2513BF"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7B736F48"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El Dirani, A., Khalil, M., Hejase, H. J., Hashem, M., Reslan, Z., &amp; Shaito, F. Original Paper The Incremental Effect of Students’ Engagement, over and above Emotional Intelligence, on Students’ Academic Achievement.</w:t>
      </w:r>
    </w:p>
    <w:p w14:paraId="168128C0"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74051082"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Emerson, R. M. (1972). Exchange theory, part I: A psychological basis for social exchange. </w:t>
      </w:r>
      <w:r w:rsidRPr="009B6947">
        <w:rPr>
          <w:rFonts w:ascii="Times New Roman" w:eastAsia="Times New Roman" w:hAnsi="Times New Roman" w:cs="Times New Roman"/>
          <w:i/>
          <w:iCs/>
          <w:sz w:val="24"/>
          <w:szCs w:val="24"/>
        </w:rPr>
        <w:t>Sociological theories in progress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2</w:t>
      </w:r>
      <w:r w:rsidRPr="009B6947">
        <w:rPr>
          <w:rFonts w:ascii="Times New Roman" w:eastAsia="Times New Roman" w:hAnsi="Times New Roman" w:cs="Times New Roman"/>
          <w:sz w:val="24"/>
          <w:szCs w:val="24"/>
        </w:rPr>
        <w:t>, 38-57.</w:t>
      </w:r>
    </w:p>
    <w:p w14:paraId="0157455D"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C0CB743"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Emerson, R. M. (1972). Exchange theory, part II: Exchange relations and networks. </w:t>
      </w:r>
      <w:r w:rsidRPr="009B6947">
        <w:rPr>
          <w:rFonts w:ascii="Times New Roman" w:eastAsia="Times New Roman" w:hAnsi="Times New Roman" w:cs="Times New Roman"/>
          <w:i/>
          <w:iCs/>
          <w:sz w:val="24"/>
          <w:szCs w:val="24"/>
        </w:rPr>
        <w:t>Sociological Theories in Progress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2</w:t>
      </w:r>
      <w:r w:rsidRPr="009B6947">
        <w:rPr>
          <w:rFonts w:ascii="Times New Roman" w:eastAsia="Times New Roman" w:hAnsi="Times New Roman" w:cs="Times New Roman"/>
          <w:sz w:val="24"/>
          <w:szCs w:val="24"/>
        </w:rPr>
        <w:t>, 58-87.</w:t>
      </w:r>
    </w:p>
    <w:p w14:paraId="5EDF3AD7"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lang w:val="de-DE"/>
        </w:rPr>
      </w:pPr>
    </w:p>
    <w:p w14:paraId="34E1239C"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lang w:val="de-DE"/>
        </w:rPr>
        <w:t xml:space="preserve">Ghabban, F., Selamat, A., &amp; Ibrahim, R. (2018). </w:t>
      </w:r>
      <w:r w:rsidRPr="009B6947">
        <w:rPr>
          <w:rFonts w:ascii="Times New Roman" w:eastAsia="Calibri" w:hAnsi="Times New Roman" w:cs="Times New Roman"/>
          <w:noProof/>
          <w:color w:val="000000"/>
          <w:sz w:val="24"/>
          <w:szCs w:val="24"/>
        </w:rPr>
        <w:t xml:space="preserve">New model for encouraging academic staff in Saudi universities to use IT for knowledge sharing to improve scholarly publication performance. </w:t>
      </w:r>
      <w:r w:rsidRPr="009B6947">
        <w:rPr>
          <w:rFonts w:ascii="Times New Roman" w:eastAsia="Calibri" w:hAnsi="Times New Roman" w:cs="Times New Roman"/>
          <w:i/>
          <w:iCs/>
          <w:noProof/>
          <w:color w:val="000000"/>
          <w:sz w:val="24"/>
          <w:szCs w:val="24"/>
        </w:rPr>
        <w:t>Technology  Society</w:t>
      </w:r>
      <w:r w:rsidRPr="009B6947">
        <w:rPr>
          <w:rFonts w:ascii="Times New Roman" w:eastAsia="Calibri" w:hAnsi="Times New Roman" w:cs="Times New Roman"/>
          <w:noProof/>
          <w:color w:val="000000"/>
          <w:sz w:val="24"/>
          <w:szCs w:val="24"/>
        </w:rPr>
        <w:t>, 55, 92–99.</w:t>
      </w:r>
    </w:p>
    <w:p w14:paraId="3C1FDD35"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2D76034F"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2369CB5D"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Goswami, K., &amp; Mahanta, M. (2021). Exploring the Role of Emotional Labor and Job Autonomy in the Relation between Emotional Intelligence and Job Performance</w:t>
      </w:r>
      <w:r w:rsidRPr="009B6947">
        <w:rPr>
          <w:rFonts w:ascii="Times New Roman" w:eastAsia="Calibri" w:hAnsi="Times New Roman" w:cs="Times New Roman"/>
          <w:i/>
          <w:sz w:val="24"/>
          <w:szCs w:val="24"/>
        </w:rPr>
        <w:t xml:space="preserve">. </w:t>
      </w:r>
      <w:r w:rsidRPr="009B6947">
        <w:rPr>
          <w:rFonts w:ascii="Times New Roman" w:eastAsia="Calibri" w:hAnsi="Times New Roman" w:cs="Times New Roman"/>
          <w:i/>
          <w:iCs/>
          <w:sz w:val="24"/>
          <w:szCs w:val="24"/>
        </w:rPr>
        <w:t>International Management Review</w:t>
      </w:r>
      <w:r w:rsidRPr="009B6947">
        <w:rPr>
          <w:rFonts w:ascii="Times New Roman" w:eastAsia="Calibri" w:hAnsi="Times New Roman" w:cs="Times New Roman"/>
          <w:i/>
          <w:sz w:val="24"/>
          <w:szCs w:val="24"/>
        </w:rPr>
        <w:t xml:space="preserve">, </w:t>
      </w:r>
      <w:r w:rsidRPr="009B6947">
        <w:rPr>
          <w:rFonts w:ascii="Times New Roman" w:eastAsia="Calibri" w:hAnsi="Times New Roman" w:cs="Times New Roman"/>
          <w:i/>
          <w:iCs/>
          <w:sz w:val="24"/>
          <w:szCs w:val="24"/>
        </w:rPr>
        <w:t>17</w:t>
      </w:r>
      <w:r w:rsidRPr="009B6947">
        <w:rPr>
          <w:rFonts w:ascii="Times New Roman" w:eastAsia="Calibri" w:hAnsi="Times New Roman" w:cs="Times New Roman"/>
          <w:sz w:val="24"/>
          <w:szCs w:val="24"/>
        </w:rPr>
        <w:t>(1), 26–87.</w:t>
      </w:r>
    </w:p>
    <w:p w14:paraId="2CAB6436" w14:textId="77777777" w:rsidR="0030283C" w:rsidRPr="009B6947" w:rsidRDefault="0030283C" w:rsidP="0030283C">
      <w:pPr>
        <w:spacing w:after="0" w:line="480" w:lineRule="auto"/>
        <w:jc w:val="both"/>
        <w:rPr>
          <w:rFonts w:ascii="Times New Roman" w:eastAsia="Calibri" w:hAnsi="Times New Roman" w:cs="Times New Roman"/>
          <w:noProof/>
          <w:color w:val="000000"/>
          <w:sz w:val="24"/>
          <w:szCs w:val="24"/>
        </w:rPr>
      </w:pPr>
    </w:p>
    <w:p w14:paraId="463032A6" w14:textId="77777777" w:rsidR="0030283C" w:rsidRPr="009B6947" w:rsidRDefault="0042433A" w:rsidP="0030283C">
      <w:pPr>
        <w:spacing w:after="0" w:line="480" w:lineRule="auto"/>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Hall, L. A. (2017). </w:t>
      </w:r>
      <w:r w:rsidRPr="009B6947">
        <w:rPr>
          <w:rFonts w:ascii="Times New Roman" w:eastAsia="Calibri" w:hAnsi="Times New Roman" w:cs="Times New Roman"/>
          <w:i/>
          <w:iCs/>
          <w:noProof/>
          <w:color w:val="000000"/>
          <w:sz w:val="24"/>
          <w:szCs w:val="24"/>
        </w:rPr>
        <w:t>Sex, gender and social change in Britain since 1880</w:t>
      </w:r>
      <w:r w:rsidRPr="009B6947">
        <w:rPr>
          <w:rFonts w:ascii="Times New Roman" w:eastAsia="Calibri" w:hAnsi="Times New Roman" w:cs="Times New Roman"/>
          <w:noProof/>
          <w:color w:val="000000"/>
          <w:sz w:val="24"/>
          <w:szCs w:val="24"/>
        </w:rPr>
        <w:t>. Bloomsbury Publishing.</w:t>
      </w:r>
    </w:p>
    <w:p w14:paraId="4213EBA3"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Hashiguchi, N., Sengoku, S., Kubota, Y., Kitahara, S., Lim, Y., &amp; Kodama, K. (2021). Age-dependent influence of intrinsic and extrinsic motivations on construction worker performance. </w:t>
      </w:r>
      <w:r w:rsidRPr="009B6947">
        <w:rPr>
          <w:rFonts w:ascii="Times New Roman" w:eastAsia="Times New Roman" w:hAnsi="Times New Roman" w:cs="Times New Roman"/>
          <w:i/>
          <w:iCs/>
          <w:sz w:val="24"/>
          <w:szCs w:val="24"/>
        </w:rPr>
        <w:t>International journal of environmental research and public health</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18</w:t>
      </w:r>
      <w:r w:rsidRPr="009B6947">
        <w:rPr>
          <w:rFonts w:ascii="Times New Roman" w:eastAsia="Times New Roman" w:hAnsi="Times New Roman" w:cs="Times New Roman"/>
          <w:sz w:val="24"/>
          <w:szCs w:val="24"/>
        </w:rPr>
        <w:t>(1), 111.</w:t>
      </w:r>
    </w:p>
    <w:p w14:paraId="1143A42F"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Homans, G. C. (1958). Social behaviour as exchange. </w:t>
      </w:r>
      <w:r w:rsidRPr="009B6947">
        <w:rPr>
          <w:rFonts w:ascii="Times New Roman" w:eastAsia="Times New Roman" w:hAnsi="Times New Roman" w:cs="Times New Roman"/>
          <w:i/>
          <w:iCs/>
          <w:sz w:val="24"/>
          <w:szCs w:val="24"/>
        </w:rPr>
        <w:t>American Journal of Sociology</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63</w:t>
      </w:r>
      <w:r w:rsidRPr="009B6947">
        <w:rPr>
          <w:rFonts w:ascii="Times New Roman" w:eastAsia="Times New Roman" w:hAnsi="Times New Roman" w:cs="Times New Roman"/>
          <w:sz w:val="24"/>
          <w:szCs w:val="24"/>
        </w:rPr>
        <w:t>(6), 597-606.</w:t>
      </w:r>
    </w:p>
    <w:p w14:paraId="6AFE5BFD"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Huang, Z., Suwandee, S., Suriyapa, C., Islam, M., &amp; Soontornkate, S. (2020). The Effect of Employee Motivation on Job Satisfaction and Job Performance: A Case Study of Travel Agents Guangxi, The People's Republic of China. </w:t>
      </w:r>
      <w:r w:rsidRPr="009B6947">
        <w:rPr>
          <w:rFonts w:ascii="Times New Roman" w:eastAsia="Calibri" w:hAnsi="Times New Roman" w:cs="Times New Roman"/>
          <w:i/>
          <w:iCs/>
          <w:noProof/>
          <w:color w:val="000000"/>
          <w:sz w:val="24"/>
          <w:szCs w:val="24"/>
        </w:rPr>
        <w:t>11th International Academic Conference "Global Goals, Local Actions: Looking Back and Moving Forward 2020</w:t>
      </w:r>
      <w:r w:rsidRPr="009B6947">
        <w:rPr>
          <w:rFonts w:ascii="Times New Roman" w:eastAsia="Calibri" w:hAnsi="Times New Roman" w:cs="Times New Roman"/>
          <w:noProof/>
          <w:color w:val="000000"/>
          <w:sz w:val="24"/>
          <w:szCs w:val="24"/>
        </w:rPr>
        <w:t>, (211-223).</w:t>
      </w:r>
    </w:p>
    <w:p w14:paraId="3B1BEC9A" w14:textId="77777777" w:rsidR="0030283C" w:rsidRPr="009B6947" w:rsidRDefault="0030283C" w:rsidP="0030283C">
      <w:pPr>
        <w:spacing w:after="0" w:line="480" w:lineRule="auto"/>
        <w:jc w:val="both"/>
        <w:rPr>
          <w:rFonts w:ascii="Times New Roman" w:eastAsia="Calibri" w:hAnsi="Times New Roman" w:cs="Times New Roman"/>
          <w:noProof/>
          <w:color w:val="000000"/>
          <w:sz w:val="24"/>
          <w:szCs w:val="24"/>
        </w:rPr>
      </w:pPr>
    </w:p>
    <w:p w14:paraId="395094CE"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Inuwa, M. (2016). Job satisfaction and employee performance: An empirical approach. </w:t>
      </w:r>
      <w:r w:rsidRPr="009B6947">
        <w:rPr>
          <w:rFonts w:ascii="Times New Roman" w:eastAsia="Times New Roman" w:hAnsi="Times New Roman" w:cs="Times New Roman"/>
          <w:i/>
          <w:iCs/>
          <w:sz w:val="24"/>
          <w:szCs w:val="24"/>
        </w:rPr>
        <w:t>The Millennium University Journal</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1</w:t>
      </w:r>
      <w:r w:rsidRPr="009B6947">
        <w:rPr>
          <w:rFonts w:ascii="Times New Roman" w:eastAsia="Times New Roman" w:hAnsi="Times New Roman" w:cs="Times New Roman"/>
          <w:sz w:val="24"/>
          <w:szCs w:val="24"/>
        </w:rPr>
        <w:t>(1), 90–103.</w:t>
      </w:r>
    </w:p>
    <w:p w14:paraId="636979E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60766F4E"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Ilyas, M., &amp; Abdullah, T. ( 2016). The Effect of Leadership, Organizational Culture, Emotional Intelligence, and Job Satisfaction on Performance. </w:t>
      </w:r>
      <w:r w:rsidRPr="009B6947">
        <w:rPr>
          <w:rFonts w:ascii="Times New Roman" w:eastAsia="Calibri" w:hAnsi="Times New Roman" w:cs="Times New Roman"/>
          <w:i/>
          <w:iCs/>
          <w:noProof/>
          <w:color w:val="000000"/>
          <w:sz w:val="24"/>
          <w:szCs w:val="24"/>
        </w:rPr>
        <w:t>International Journal of Evaluation and Research in Education (IJERE)</w:t>
      </w:r>
      <w:r w:rsidRPr="009B6947">
        <w:rPr>
          <w:rFonts w:ascii="Times New Roman" w:eastAsia="Calibri" w:hAnsi="Times New Roman" w:cs="Times New Roman"/>
          <w:noProof/>
          <w:color w:val="000000"/>
          <w:sz w:val="24"/>
          <w:szCs w:val="24"/>
        </w:rPr>
        <w:t>, 5(2), 158~164.</w:t>
      </w:r>
    </w:p>
    <w:p w14:paraId="3A98DBC1"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5333B7B"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Jameel, A., &amp; Ahmad, A. (2019). Leadership and Performance of Academic Staff in Developing Countries. </w:t>
      </w:r>
      <w:r w:rsidRPr="009B6947">
        <w:rPr>
          <w:rFonts w:ascii="Times New Roman" w:eastAsia="Calibri" w:hAnsi="Times New Roman" w:cs="Times New Roman"/>
          <w:i/>
          <w:iCs/>
          <w:noProof/>
          <w:color w:val="000000"/>
          <w:sz w:val="24"/>
          <w:szCs w:val="24"/>
        </w:rPr>
        <w:t xml:space="preserve">33rd International Business Information Management Association Conference </w:t>
      </w:r>
      <w:r w:rsidRPr="009B6947">
        <w:rPr>
          <w:rFonts w:ascii="Times New Roman" w:eastAsia="Calibri" w:hAnsi="Times New Roman" w:cs="Times New Roman"/>
          <w:noProof/>
          <w:color w:val="000000"/>
          <w:sz w:val="24"/>
          <w:szCs w:val="24"/>
        </w:rPr>
        <w:t>(pp. 6101–6106). Granada, Spain: Education Excellence and Innovation Management through Vision 2020.</w:t>
      </w:r>
    </w:p>
    <w:p w14:paraId="697D9248"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161C1A1"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6E4DFF6C"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Jung, H. S., &amp; Yoon, H. H. (2016). What does work mean to hospitality employees? The effects of meaningful work on employees' organizational commitment: The mediating role of job engagement. </w:t>
      </w:r>
      <w:r w:rsidRPr="009B6947">
        <w:rPr>
          <w:rFonts w:ascii="Times New Roman" w:eastAsia="Calibri" w:hAnsi="Times New Roman" w:cs="Times New Roman"/>
          <w:i/>
          <w:iCs/>
          <w:noProof/>
          <w:color w:val="000000"/>
          <w:sz w:val="24"/>
          <w:szCs w:val="24"/>
        </w:rPr>
        <w:t>International Journal of Hospitality Management</w:t>
      </w:r>
      <w:r w:rsidRPr="009B6947">
        <w:rPr>
          <w:rFonts w:ascii="Times New Roman" w:eastAsia="Calibri" w:hAnsi="Times New Roman" w:cs="Times New Roman"/>
          <w:noProof/>
          <w:color w:val="000000"/>
          <w:sz w:val="24"/>
          <w:szCs w:val="24"/>
        </w:rPr>
        <w:t>, 53, 59–68.</w:t>
      </w:r>
    </w:p>
    <w:p w14:paraId="414CCC71"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3A4BEEC8"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E143F6F"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Kofodimos, J. R. (1993). </w:t>
      </w:r>
      <w:r w:rsidRPr="009B6947">
        <w:rPr>
          <w:rFonts w:ascii="Times New Roman" w:eastAsia="Times New Roman" w:hAnsi="Times New Roman" w:cs="Times New Roman"/>
          <w:i/>
          <w:iCs/>
          <w:sz w:val="24"/>
          <w:szCs w:val="24"/>
        </w:rPr>
        <w:t>Balancing act: How managers can integrate successful careers and fulfilling personal lives</w:t>
      </w:r>
      <w:r w:rsidRPr="009B6947">
        <w:rPr>
          <w:rFonts w:ascii="Times New Roman" w:eastAsia="Times New Roman" w:hAnsi="Times New Roman" w:cs="Times New Roman"/>
          <w:sz w:val="24"/>
          <w:szCs w:val="24"/>
        </w:rPr>
        <w:t>. Jossey-Bass.</w:t>
      </w:r>
    </w:p>
    <w:p w14:paraId="39D23175"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4FC02ED1"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Koronios, K., Kriemadis, A., Dimitropoulos, P., Douvis, I., Papadopoulos, A., &amp; Manousaridou, G. (2019). Emotional intelligence of employees in the hospitality sector: Exploring its effects on job satisfaction and performance. In </w:t>
      </w:r>
      <w:r w:rsidRPr="009B6947">
        <w:rPr>
          <w:rFonts w:ascii="Times New Roman" w:eastAsia="Times New Roman" w:hAnsi="Times New Roman" w:cs="Times New Roman"/>
          <w:i/>
          <w:iCs/>
          <w:sz w:val="24"/>
          <w:szCs w:val="24"/>
        </w:rPr>
        <w:t>Smart Tourism as a Driver for Culture and Sustainability</w:t>
      </w:r>
      <w:r w:rsidRPr="009B6947">
        <w:rPr>
          <w:rFonts w:ascii="Times New Roman" w:eastAsia="Times New Roman" w:hAnsi="Times New Roman" w:cs="Times New Roman"/>
          <w:sz w:val="24"/>
          <w:szCs w:val="24"/>
        </w:rPr>
        <w:t xml:space="preserve"> (pp. 515-525). Springer, Cham.</w:t>
      </w:r>
    </w:p>
    <w:p w14:paraId="1AD0F58C"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5D68CBBB"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Kostić-Bobanović, M. (2020)). Perceived emotional intelligence and self-efficacy among novice and experienced foreign language teachers. </w:t>
      </w:r>
      <w:r w:rsidRPr="009B6947">
        <w:rPr>
          <w:rFonts w:ascii="Times New Roman" w:eastAsia="Calibri" w:hAnsi="Times New Roman" w:cs="Times New Roman"/>
          <w:i/>
          <w:iCs/>
          <w:noProof/>
          <w:color w:val="000000"/>
          <w:sz w:val="24"/>
          <w:szCs w:val="24"/>
        </w:rPr>
        <w:t>Economic Research Ekonomska Istraživanja,</w:t>
      </w:r>
      <w:r w:rsidRPr="009B6947">
        <w:rPr>
          <w:rFonts w:ascii="Times New Roman" w:eastAsia="Calibri" w:hAnsi="Times New Roman" w:cs="Times New Roman"/>
          <w:noProof/>
          <w:color w:val="000000"/>
          <w:sz w:val="24"/>
          <w:szCs w:val="24"/>
        </w:rPr>
        <w:t>, DOI:</w:t>
      </w:r>
      <w:r w:rsidRPr="009B6947">
        <w:rPr>
          <w:rFonts w:ascii="Times New Roman" w:eastAsia="Calibri" w:hAnsi="Times New Roman" w:cs="Times New Roman"/>
          <w:noProof/>
          <w:color w:val="000000"/>
          <w:sz w:val="24"/>
          <w:szCs w:val="24"/>
        </w:rPr>
        <w:tab/>
        <w:t xml:space="preserve"> 10.1080/1331677X.2019.1710232.</w:t>
      </w:r>
    </w:p>
    <w:p w14:paraId="185CB6E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37E179F6"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Kroll, M. H., &amp; Chesler, R. (1992). The rationale for using multiple regression analysis with complex interferences.</w:t>
      </w:r>
    </w:p>
    <w:p w14:paraId="60109520"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7735E6C1"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Kumar, V. (2018). Impact of Emotional Intelligence and Gender on Job Satisfaction: An Empirical Study amongst the Employees of HDFC Banks in Chandigarh Tricity, India. </w:t>
      </w:r>
      <w:r w:rsidRPr="009B6947">
        <w:rPr>
          <w:rFonts w:ascii="Times New Roman" w:eastAsia="Times New Roman" w:hAnsi="Times New Roman" w:cs="Times New Roman"/>
          <w:i/>
          <w:iCs/>
          <w:sz w:val="24"/>
          <w:szCs w:val="24"/>
        </w:rPr>
        <w:t>International Journal of Innovation and Economic Development</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4</w:t>
      </w:r>
      <w:r w:rsidRPr="009B6947">
        <w:rPr>
          <w:rFonts w:ascii="Times New Roman" w:eastAsia="Times New Roman" w:hAnsi="Times New Roman" w:cs="Times New Roman"/>
          <w:sz w:val="24"/>
          <w:szCs w:val="24"/>
        </w:rPr>
        <w:t>(2), 24–31.</w:t>
      </w:r>
    </w:p>
    <w:p w14:paraId="69E27D29"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30E88242"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Lim, J. (2017). The effects of emotional intelligence on job satisfaction and customer orientation of hotel employees: The moderating effect of value sharing. </w:t>
      </w:r>
      <w:r w:rsidRPr="009B6947">
        <w:rPr>
          <w:rFonts w:ascii="Times New Roman" w:eastAsia="Calibri" w:hAnsi="Times New Roman" w:cs="Times New Roman"/>
          <w:i/>
          <w:iCs/>
          <w:sz w:val="24"/>
          <w:szCs w:val="24"/>
        </w:rPr>
        <w:t>Global Business &amp; Finance Review (GBFR)</w:t>
      </w:r>
      <w:r w:rsidRPr="009B6947">
        <w:rPr>
          <w:rFonts w:ascii="Times New Roman" w:eastAsia="Calibri" w:hAnsi="Times New Roman" w:cs="Times New Roman"/>
          <w:sz w:val="24"/>
          <w:szCs w:val="24"/>
        </w:rPr>
        <w:t xml:space="preserve">, </w:t>
      </w:r>
      <w:r w:rsidRPr="009B6947">
        <w:rPr>
          <w:rFonts w:ascii="Times New Roman" w:eastAsia="Calibri" w:hAnsi="Times New Roman" w:cs="Times New Roman"/>
          <w:i/>
          <w:iCs/>
          <w:sz w:val="24"/>
          <w:szCs w:val="24"/>
        </w:rPr>
        <w:t>22</w:t>
      </w:r>
      <w:r w:rsidRPr="009B6947">
        <w:rPr>
          <w:rFonts w:ascii="Times New Roman" w:eastAsia="Calibri" w:hAnsi="Times New Roman" w:cs="Times New Roman"/>
          <w:sz w:val="24"/>
          <w:szCs w:val="24"/>
        </w:rPr>
        <w:t>(1), 80–90.</w:t>
      </w:r>
    </w:p>
    <w:p w14:paraId="62D9FB30"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F8638C7"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B3D0A0D"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Manalo, R., de Castro, B., &amp; Uy, C. (2020). The Mediating Role of Job Satisfaction on the Effect of Motivation to Organizational Commitment and Work Engagement of Private Secondary High School Teachers in Metro-Manila. </w:t>
      </w:r>
      <w:r w:rsidRPr="009B6947">
        <w:rPr>
          <w:rFonts w:ascii="Times New Roman" w:eastAsia="Calibri" w:hAnsi="Times New Roman" w:cs="Times New Roman"/>
          <w:i/>
          <w:iCs/>
          <w:noProof/>
          <w:color w:val="000000"/>
          <w:sz w:val="24"/>
          <w:szCs w:val="24"/>
        </w:rPr>
        <w:t>Review of Integrative Business and Economics Research</w:t>
      </w:r>
      <w:r w:rsidRPr="009B6947">
        <w:rPr>
          <w:rFonts w:ascii="Times New Roman" w:eastAsia="Calibri" w:hAnsi="Times New Roman" w:cs="Times New Roman"/>
          <w:noProof/>
          <w:color w:val="000000"/>
          <w:sz w:val="24"/>
          <w:szCs w:val="24"/>
        </w:rPr>
        <w:t xml:space="preserve">, </w:t>
      </w:r>
      <w:r w:rsidRPr="009B6947">
        <w:rPr>
          <w:rFonts w:ascii="Times New Roman" w:eastAsia="Calibri" w:hAnsi="Times New Roman" w:cs="Times New Roman"/>
          <w:i/>
          <w:iCs/>
          <w:noProof/>
          <w:color w:val="000000"/>
          <w:sz w:val="24"/>
          <w:szCs w:val="24"/>
        </w:rPr>
        <w:t>9</w:t>
      </w:r>
      <w:r w:rsidRPr="009B6947">
        <w:rPr>
          <w:rFonts w:ascii="Times New Roman" w:eastAsia="Calibri" w:hAnsi="Times New Roman" w:cs="Times New Roman"/>
          <w:noProof/>
          <w:color w:val="000000"/>
          <w:sz w:val="24"/>
          <w:szCs w:val="24"/>
        </w:rPr>
        <w:t>(1), 133-159.</w:t>
      </w:r>
    </w:p>
    <w:p w14:paraId="2FB773CF"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BE292EF"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Martínez-Monteagudoa, M. C., Inglésb, C. J., Granadosc, L., Aparisia, D., &amp; García-Fernándeza, J. M. (2019). Trait emotional intelligence problems, burnout, anxiety, depression, and stress in secondary education teachers. </w:t>
      </w:r>
      <w:r w:rsidRPr="009B6947">
        <w:rPr>
          <w:rFonts w:ascii="Times New Roman" w:eastAsia="Calibri" w:hAnsi="Times New Roman" w:cs="Times New Roman"/>
          <w:i/>
          <w:iCs/>
          <w:noProof/>
          <w:color w:val="000000"/>
          <w:sz w:val="24"/>
          <w:szCs w:val="24"/>
        </w:rPr>
        <w:t>Personality and Individual Differences</w:t>
      </w:r>
      <w:r w:rsidRPr="009B6947">
        <w:rPr>
          <w:rFonts w:ascii="Times New Roman" w:eastAsia="Calibri" w:hAnsi="Times New Roman" w:cs="Times New Roman"/>
          <w:noProof/>
          <w:color w:val="000000"/>
          <w:sz w:val="24"/>
          <w:szCs w:val="24"/>
        </w:rPr>
        <w:t>, 142, 53–61. https://doi.org/10.1016/j.paid.2019.01.036.</w:t>
      </w:r>
    </w:p>
    <w:p w14:paraId="2E2BA049"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AB0D29B"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Mohamad, M., &amp; Jais, J. (2016). Emotional Intelligence and Job Performance: A Study Among Malaysian Teachers. </w:t>
      </w:r>
      <w:r w:rsidRPr="009B6947">
        <w:rPr>
          <w:rFonts w:ascii="Times New Roman" w:eastAsia="Calibri" w:hAnsi="Times New Roman" w:cs="Times New Roman"/>
          <w:i/>
          <w:iCs/>
          <w:noProof/>
          <w:color w:val="000000"/>
          <w:sz w:val="24"/>
          <w:szCs w:val="24"/>
        </w:rPr>
        <w:t>Procedia Economics and Finance</w:t>
      </w:r>
      <w:r w:rsidRPr="009B6947">
        <w:rPr>
          <w:rFonts w:ascii="Times New Roman" w:eastAsia="Calibri" w:hAnsi="Times New Roman" w:cs="Times New Roman"/>
          <w:noProof/>
          <w:color w:val="000000"/>
          <w:sz w:val="24"/>
          <w:szCs w:val="24"/>
        </w:rPr>
        <w:t>, 35, 674 – 682.</w:t>
      </w:r>
    </w:p>
    <w:p w14:paraId="4C8C6617"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41355BC5"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Neubauer, A. C., &amp; Fink, A. (2005). Basic information processing and the psychophysiology of intelligence. In R. ]. (Eds.), </w:t>
      </w:r>
      <w:r w:rsidRPr="009B6947">
        <w:rPr>
          <w:rFonts w:ascii="Times New Roman" w:eastAsia="Calibri" w:hAnsi="Times New Roman" w:cs="Times New Roman"/>
          <w:i/>
          <w:iCs/>
          <w:noProof/>
          <w:color w:val="000000"/>
          <w:sz w:val="24"/>
          <w:szCs w:val="24"/>
        </w:rPr>
        <w:t>Cognition and intelligence: Identifying the mechønisms of mind</w:t>
      </w:r>
      <w:r w:rsidRPr="009B6947">
        <w:rPr>
          <w:rFonts w:ascii="Times New Roman" w:eastAsia="Calibri" w:hAnsi="Times New Roman" w:cs="Times New Roman"/>
          <w:noProof/>
          <w:color w:val="000000"/>
          <w:sz w:val="24"/>
          <w:szCs w:val="24"/>
        </w:rPr>
        <w:t xml:space="preserve"> (pp. 68-87). Cambridge, UK: Cambridge University.</w:t>
      </w:r>
    </w:p>
    <w:p w14:paraId="370E5F1F"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3D63F7D6"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F27A2D6"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Nguyen, T.-L., &amp; Giang, P. (2020). Improving Employee Performance in Industrial Parks: An Empirical Case of Garment Enterprises in Binh Duong Province, Vietnam. </w:t>
      </w:r>
      <w:r w:rsidRPr="009B6947">
        <w:rPr>
          <w:rFonts w:ascii="Times New Roman" w:eastAsia="Calibri" w:hAnsi="Times New Roman" w:cs="Times New Roman"/>
          <w:i/>
          <w:iCs/>
          <w:noProof/>
          <w:color w:val="000000"/>
          <w:sz w:val="24"/>
          <w:szCs w:val="24"/>
        </w:rPr>
        <w:t>Eur. J. Investig. Health Psychol. Educ</w:t>
      </w:r>
      <w:r w:rsidRPr="009B6947">
        <w:rPr>
          <w:rFonts w:ascii="Times New Roman" w:eastAsia="Calibri" w:hAnsi="Times New Roman" w:cs="Times New Roman"/>
          <w:noProof/>
          <w:color w:val="000000"/>
          <w:sz w:val="24"/>
          <w:szCs w:val="24"/>
        </w:rPr>
        <w:t>, 10(1), 44-58; https://doi.org/10.3390/ejihpe10010005.</w:t>
      </w:r>
    </w:p>
    <w:p w14:paraId="6E9EBA44" w14:textId="77777777" w:rsidR="0030283C" w:rsidRPr="009B6947" w:rsidRDefault="0030283C" w:rsidP="0030283C">
      <w:pPr>
        <w:spacing w:after="200" w:line="276" w:lineRule="auto"/>
        <w:rPr>
          <w:rFonts w:ascii="Times New Roman" w:eastAsia="Calibri" w:hAnsi="Times New Roman" w:cs="Times New Roman"/>
          <w:sz w:val="24"/>
          <w:szCs w:val="24"/>
        </w:rPr>
      </w:pPr>
    </w:p>
    <w:p w14:paraId="5A5CAA54" w14:textId="77777777" w:rsidR="0030283C" w:rsidRPr="009B6947" w:rsidRDefault="0042433A" w:rsidP="0030283C">
      <w:pPr>
        <w:spacing w:after="200" w:line="276" w:lineRule="auto"/>
        <w:rPr>
          <w:rFonts w:ascii="Times New Roman" w:eastAsia="Calibri" w:hAnsi="Times New Roman" w:cs="Times New Roman"/>
          <w:sz w:val="24"/>
          <w:szCs w:val="24"/>
        </w:rPr>
      </w:pPr>
      <w:r w:rsidRPr="009B6947">
        <w:rPr>
          <w:rFonts w:ascii="Times New Roman" w:eastAsia="Calibri" w:hAnsi="Times New Roman" w:cs="Times New Roman"/>
          <w:sz w:val="24"/>
          <w:szCs w:val="24"/>
        </w:rPr>
        <w:t>Nickel, J. W. (1987). </w:t>
      </w:r>
      <w:r w:rsidRPr="009B6947">
        <w:rPr>
          <w:rFonts w:ascii="Times New Roman" w:eastAsia="Calibri" w:hAnsi="Times New Roman" w:cs="Times New Roman"/>
          <w:i/>
          <w:iCs/>
          <w:sz w:val="24"/>
          <w:szCs w:val="24"/>
        </w:rPr>
        <w:t>Making sense of human rights: Philosophical reflections on the universal declaration of human rights</w:t>
      </w:r>
      <w:r w:rsidRPr="009B6947">
        <w:rPr>
          <w:rFonts w:ascii="Times New Roman" w:eastAsia="Calibri" w:hAnsi="Times New Roman" w:cs="Times New Roman"/>
          <w:sz w:val="24"/>
          <w:szCs w:val="24"/>
        </w:rPr>
        <w:t xml:space="preserve">. Univ of California Press. </w:t>
      </w:r>
    </w:p>
    <w:p w14:paraId="2FFF3A73"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6D7210C3"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4BF9F184"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lastRenderedPageBreak/>
        <w:t xml:space="preserve">Ntim, S., &amp; Opoku-Manu, M. (2019). Balance of reciprocity and influence in family-school interactions in early childhood education: A socio-psychological perspective. </w:t>
      </w:r>
      <w:r w:rsidRPr="009B6947">
        <w:rPr>
          <w:rFonts w:ascii="Times New Roman" w:eastAsia="Times New Roman" w:hAnsi="Times New Roman" w:cs="Times New Roman"/>
          <w:i/>
          <w:iCs/>
          <w:sz w:val="24"/>
          <w:szCs w:val="24"/>
        </w:rPr>
        <w:t>International Journal of Research</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8</w:t>
      </w:r>
      <w:r w:rsidRPr="009B6947">
        <w:rPr>
          <w:rFonts w:ascii="Times New Roman" w:eastAsia="Times New Roman" w:hAnsi="Times New Roman" w:cs="Times New Roman"/>
          <w:sz w:val="24"/>
          <w:szCs w:val="24"/>
        </w:rPr>
        <w:t>(1), 91-104.</w:t>
      </w:r>
    </w:p>
    <w:p w14:paraId="4EB3255A"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49ACC3B6"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Ptacek, J. (2014). I Get By with a Little Help from My Friends: A Qualitative Study of Nurse Close Work Friendship and Social Support.</w:t>
      </w:r>
    </w:p>
    <w:p w14:paraId="03DD0B0A"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51FD4404"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Saban, D., Basalamah, S., Gani, A., &amp; Rahman, Z. (2020 ). Impact Of Islamic Work Ethics, Competencies, Compensation, Work Culture On Job Satisfaction And Employee Performance: The Case Of Four Star Hotels. </w:t>
      </w:r>
      <w:r w:rsidRPr="009B6947">
        <w:rPr>
          <w:rFonts w:ascii="Times New Roman" w:eastAsia="Calibri" w:hAnsi="Times New Roman" w:cs="Times New Roman"/>
          <w:i/>
          <w:iCs/>
          <w:noProof/>
          <w:color w:val="000000"/>
          <w:sz w:val="24"/>
          <w:szCs w:val="24"/>
        </w:rPr>
        <w:t>EJBMR, European Journal of Business and Management Research</w:t>
      </w:r>
      <w:r w:rsidRPr="009B6947">
        <w:rPr>
          <w:rFonts w:ascii="Times New Roman" w:eastAsia="Calibri" w:hAnsi="Times New Roman" w:cs="Times New Roman"/>
          <w:noProof/>
          <w:color w:val="000000"/>
          <w:sz w:val="24"/>
          <w:szCs w:val="24"/>
        </w:rPr>
        <w:t>, 5(1), 1-8. DOI: http://dx.doi.org/10.24018/ejbmr.2020.5.1.181.</w:t>
      </w:r>
    </w:p>
    <w:p w14:paraId="7C272EEE"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6406CBB"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Saeed, I., Waseem, M., Sikander, S., &amp; Rizwan, M. (2014). The relationship of turnover intention with job satisfaction, job performance, leader-member exchange, emotional intelligence and organizational commitment. </w:t>
      </w:r>
      <w:r w:rsidRPr="009B6947">
        <w:rPr>
          <w:rFonts w:ascii="Times New Roman" w:eastAsia="Times New Roman" w:hAnsi="Times New Roman" w:cs="Times New Roman"/>
          <w:i/>
          <w:iCs/>
          <w:sz w:val="24"/>
          <w:szCs w:val="24"/>
        </w:rPr>
        <w:t>International Journal of Learning and Development</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4</w:t>
      </w:r>
      <w:r w:rsidRPr="009B6947">
        <w:rPr>
          <w:rFonts w:ascii="Times New Roman" w:eastAsia="Times New Roman" w:hAnsi="Times New Roman" w:cs="Times New Roman"/>
          <w:sz w:val="24"/>
          <w:szCs w:val="24"/>
        </w:rPr>
        <w:t>(2), 242-256.</w:t>
      </w:r>
    </w:p>
    <w:p w14:paraId="7097F69B"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10DC8CC0"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lang w:val="fr-FR"/>
        </w:rPr>
        <w:t xml:space="preserve">Salau, O., Falola, H., &amp; Akinbode, J. (2014). </w:t>
      </w:r>
      <w:r w:rsidRPr="009B6947">
        <w:rPr>
          <w:rFonts w:ascii="Times New Roman" w:eastAsia="Calibri" w:hAnsi="Times New Roman" w:cs="Times New Roman"/>
          <w:noProof/>
          <w:color w:val="000000"/>
          <w:sz w:val="24"/>
          <w:szCs w:val="24"/>
        </w:rPr>
        <w:t xml:space="preserve">Induction and staff attitude towards retention and organizational effectiveness. </w:t>
      </w:r>
      <w:r w:rsidRPr="009B6947">
        <w:rPr>
          <w:rFonts w:ascii="Times New Roman" w:eastAsia="Calibri" w:hAnsi="Times New Roman" w:cs="Times New Roman"/>
          <w:i/>
          <w:iCs/>
          <w:noProof/>
          <w:color w:val="000000"/>
          <w:sz w:val="24"/>
          <w:szCs w:val="24"/>
        </w:rPr>
        <w:t>IOSR J. Bus. Manag. (IOSR-JBM)</w:t>
      </w:r>
      <w:r w:rsidRPr="009B6947">
        <w:rPr>
          <w:rFonts w:ascii="Times New Roman" w:eastAsia="Calibri" w:hAnsi="Times New Roman" w:cs="Times New Roman"/>
          <w:noProof/>
          <w:color w:val="000000"/>
          <w:sz w:val="24"/>
          <w:szCs w:val="24"/>
        </w:rPr>
        <w:t>, 16, 47–52.</w:t>
      </w:r>
    </w:p>
    <w:p w14:paraId="78105FB6"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734D1A3"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Sánchez-Beaskoetxea, J.; Coca García, C. (2015) Media image of seafarers in the Spanish printed press. Marit. </w:t>
      </w:r>
      <w:r w:rsidRPr="009B6947">
        <w:rPr>
          <w:rFonts w:ascii="Times New Roman" w:eastAsia="Calibri" w:hAnsi="Times New Roman" w:cs="Times New Roman"/>
          <w:i/>
          <w:sz w:val="24"/>
          <w:szCs w:val="24"/>
        </w:rPr>
        <w:t>Policy Manag. 42</w:t>
      </w:r>
      <w:r w:rsidRPr="009B6947">
        <w:rPr>
          <w:rFonts w:ascii="Times New Roman" w:eastAsia="Calibri" w:hAnsi="Times New Roman" w:cs="Times New Roman"/>
          <w:sz w:val="24"/>
          <w:szCs w:val="24"/>
        </w:rPr>
        <w:t>, 97–110.</w:t>
      </w:r>
    </w:p>
    <w:p w14:paraId="305B3242"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5A3D1DD"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Schildkraut, J., Elsass, H. J., &amp; Stafford, M. C. (2015). Could it happen here? Moral panic, school shootings, and fear of crime among college students. </w:t>
      </w:r>
      <w:r w:rsidRPr="009B6947">
        <w:rPr>
          <w:rFonts w:ascii="Times New Roman" w:eastAsia="Calibri" w:hAnsi="Times New Roman" w:cs="Times New Roman"/>
          <w:i/>
          <w:iCs/>
          <w:noProof/>
          <w:color w:val="000000"/>
          <w:sz w:val="24"/>
          <w:szCs w:val="24"/>
        </w:rPr>
        <w:t>Crime, Law and Social Change</w:t>
      </w:r>
      <w:r w:rsidRPr="009B6947">
        <w:rPr>
          <w:rFonts w:ascii="Times New Roman" w:eastAsia="Calibri" w:hAnsi="Times New Roman" w:cs="Times New Roman"/>
          <w:noProof/>
          <w:color w:val="000000"/>
          <w:sz w:val="24"/>
          <w:szCs w:val="24"/>
        </w:rPr>
        <w:t>, </w:t>
      </w:r>
      <w:r w:rsidRPr="009B6947">
        <w:rPr>
          <w:rFonts w:ascii="Times New Roman" w:eastAsia="Calibri" w:hAnsi="Times New Roman" w:cs="Times New Roman"/>
          <w:i/>
          <w:iCs/>
          <w:noProof/>
          <w:color w:val="000000"/>
          <w:sz w:val="24"/>
          <w:szCs w:val="24"/>
        </w:rPr>
        <w:t>63</w:t>
      </w:r>
      <w:r w:rsidRPr="009B6947">
        <w:rPr>
          <w:rFonts w:ascii="Times New Roman" w:eastAsia="Calibri" w:hAnsi="Times New Roman" w:cs="Times New Roman"/>
          <w:noProof/>
          <w:color w:val="000000"/>
          <w:sz w:val="24"/>
          <w:szCs w:val="24"/>
        </w:rPr>
        <w:t>, 91-110.</w:t>
      </w:r>
    </w:p>
    <w:p w14:paraId="68B6D47D"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Calibri" w:hAnsi="Times New Roman" w:cs="Times New Roman"/>
          <w:noProof/>
          <w:color w:val="000000"/>
          <w:sz w:val="24"/>
          <w:szCs w:val="24"/>
        </w:rPr>
        <w:t xml:space="preserve"> </w:t>
      </w:r>
      <w:r w:rsidRPr="009B6947">
        <w:rPr>
          <w:rFonts w:ascii="Times New Roman" w:eastAsia="Times New Roman" w:hAnsi="Times New Roman" w:cs="Times New Roman"/>
          <w:sz w:val="24"/>
          <w:szCs w:val="24"/>
        </w:rPr>
        <w:t xml:space="preserve">Siengthai, S., &amp; Pila-Ngarm, P. (2016, August). The interaction effect of job redesign and job satisfaction on employee performance. In </w:t>
      </w:r>
      <w:r w:rsidRPr="009B6947">
        <w:rPr>
          <w:rFonts w:ascii="Times New Roman" w:eastAsia="Times New Roman" w:hAnsi="Times New Roman" w:cs="Times New Roman"/>
          <w:i/>
          <w:iCs/>
          <w:sz w:val="24"/>
          <w:szCs w:val="24"/>
        </w:rPr>
        <w:t>Evidence-based HRM: a Global Forum for Empirical Scholarship</w:t>
      </w:r>
      <w:r w:rsidRPr="009B6947">
        <w:rPr>
          <w:rFonts w:ascii="Times New Roman" w:eastAsia="Times New Roman" w:hAnsi="Times New Roman" w:cs="Times New Roman"/>
          <w:sz w:val="24"/>
          <w:szCs w:val="24"/>
        </w:rPr>
        <w:t>. Emerald Group Publishing Limited.</w:t>
      </w:r>
    </w:p>
    <w:p w14:paraId="4902AB02"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06673F47" w14:textId="77777777" w:rsidR="0030283C" w:rsidRPr="009B6947" w:rsidRDefault="0042433A" w:rsidP="0030283C">
      <w:pPr>
        <w:spacing w:after="0" w:line="240" w:lineRule="auto"/>
        <w:ind w:left="720" w:hanging="720"/>
        <w:jc w:val="both"/>
        <w:rPr>
          <w:rFonts w:ascii="Times New Roman" w:eastAsia="Calibri" w:hAnsi="Times New Roman" w:cs="Times New Roman"/>
          <w:i/>
          <w:sz w:val="24"/>
          <w:szCs w:val="24"/>
        </w:rPr>
      </w:pPr>
      <w:r w:rsidRPr="009B6947">
        <w:rPr>
          <w:rFonts w:ascii="Times New Roman" w:eastAsia="Calibri" w:hAnsi="Times New Roman" w:cs="Times New Roman"/>
          <w:sz w:val="24"/>
          <w:szCs w:val="24"/>
        </w:rPr>
        <w:t>Sembiring, S. N. B., Lumbanraja, P., &amp; Siahaan, E. (2021). The Effect of Leadership, Emotional Intelligence and Social Support on Employee Performance through Job Satisfaction at PT Bank XYZ Regional Credit Card Medan.</w:t>
      </w:r>
      <w:r w:rsidRPr="009B6947">
        <w:rPr>
          <w:rFonts w:ascii="Times New Roman" w:eastAsia="Calibri" w:hAnsi="Times New Roman" w:cs="Times New Roman"/>
          <w:i/>
          <w:sz w:val="24"/>
          <w:szCs w:val="24"/>
        </w:rPr>
        <w:t xml:space="preserve"> </w:t>
      </w:r>
      <w:r w:rsidRPr="009B6947">
        <w:rPr>
          <w:rFonts w:ascii="Times New Roman" w:eastAsia="Calibri" w:hAnsi="Times New Roman" w:cs="Times New Roman"/>
          <w:i/>
          <w:iCs/>
          <w:sz w:val="24"/>
          <w:szCs w:val="24"/>
        </w:rPr>
        <w:t>Work</w:t>
      </w:r>
      <w:r w:rsidRPr="009B6947">
        <w:rPr>
          <w:rFonts w:ascii="Times New Roman" w:eastAsia="Calibri" w:hAnsi="Times New Roman" w:cs="Times New Roman"/>
          <w:i/>
          <w:sz w:val="24"/>
          <w:szCs w:val="24"/>
        </w:rPr>
        <w:t xml:space="preserve">, </w:t>
      </w:r>
      <w:r w:rsidRPr="009B6947">
        <w:rPr>
          <w:rFonts w:ascii="Times New Roman" w:eastAsia="Calibri" w:hAnsi="Times New Roman" w:cs="Times New Roman"/>
          <w:i/>
          <w:iCs/>
          <w:sz w:val="24"/>
          <w:szCs w:val="24"/>
        </w:rPr>
        <w:t>91</w:t>
      </w:r>
      <w:r w:rsidRPr="009B6947">
        <w:rPr>
          <w:rFonts w:ascii="Times New Roman" w:eastAsia="Calibri" w:hAnsi="Times New Roman" w:cs="Times New Roman"/>
          <w:sz w:val="24"/>
          <w:szCs w:val="24"/>
        </w:rPr>
        <w:t>(11), 8–89.</w:t>
      </w:r>
    </w:p>
    <w:p w14:paraId="41F32836"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285A79E8"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Shooshtarian, Z., Ameli, F., &amp; Amini Lari, M. (2013). The effect of labour's emotional intelligence on job satisfaction, performance and commitment. </w:t>
      </w:r>
      <w:r w:rsidRPr="009B6947">
        <w:rPr>
          <w:rFonts w:ascii="Times New Roman" w:eastAsia="Times New Roman" w:hAnsi="Times New Roman" w:cs="Times New Roman"/>
          <w:i/>
          <w:iCs/>
          <w:sz w:val="24"/>
          <w:szCs w:val="24"/>
        </w:rPr>
        <w:t>Iranian Journal of Management Studies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6</w:t>
      </w:r>
      <w:r w:rsidRPr="009B6947">
        <w:rPr>
          <w:rFonts w:ascii="Times New Roman" w:eastAsia="Times New Roman" w:hAnsi="Times New Roman" w:cs="Times New Roman"/>
          <w:sz w:val="24"/>
          <w:szCs w:val="24"/>
        </w:rPr>
        <w:t>(1), 27–43.</w:t>
      </w:r>
    </w:p>
    <w:p w14:paraId="32038E67"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4D7AC615"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Sony, M., &amp; Mekoth, N. (2016). The relationship between emotional intelligence, frontline employee adaptability, job satisfaction and job performance. </w:t>
      </w:r>
      <w:r w:rsidRPr="009B6947">
        <w:rPr>
          <w:rFonts w:ascii="Times New Roman" w:eastAsia="Times New Roman" w:hAnsi="Times New Roman" w:cs="Times New Roman"/>
          <w:i/>
          <w:iCs/>
          <w:sz w:val="24"/>
          <w:szCs w:val="24"/>
        </w:rPr>
        <w:t>Journal of Retailing and Consumer Services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30</w:t>
      </w:r>
      <w:r w:rsidRPr="009B6947">
        <w:rPr>
          <w:rFonts w:ascii="Times New Roman" w:eastAsia="Times New Roman" w:hAnsi="Times New Roman" w:cs="Times New Roman"/>
          <w:sz w:val="24"/>
          <w:szCs w:val="24"/>
        </w:rPr>
        <w:t>, 20-32.</w:t>
      </w:r>
    </w:p>
    <w:p w14:paraId="7A0DE419"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01F4966F"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Sy, T., Tram, S., &amp; O'Hara, L. A. (2006). Relation of employee and manager emotional intelligence to job satisfaction and performance. </w:t>
      </w:r>
      <w:r w:rsidRPr="009B6947">
        <w:rPr>
          <w:rFonts w:ascii="Times New Roman" w:eastAsia="Times New Roman" w:hAnsi="Times New Roman" w:cs="Times New Roman"/>
          <w:i/>
          <w:iCs/>
          <w:sz w:val="24"/>
          <w:szCs w:val="24"/>
        </w:rPr>
        <w:t>Journal of Vocational Behavior</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68</w:t>
      </w:r>
      <w:r w:rsidRPr="009B6947">
        <w:rPr>
          <w:rFonts w:ascii="Times New Roman" w:eastAsia="Times New Roman" w:hAnsi="Times New Roman" w:cs="Times New Roman"/>
          <w:sz w:val="24"/>
          <w:szCs w:val="24"/>
        </w:rPr>
        <w:t>(3), 461–473.</w:t>
      </w:r>
    </w:p>
    <w:p w14:paraId="1F3BE3D6"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57A05578"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CFBCD70"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lastRenderedPageBreak/>
        <w:t xml:space="preserve">Taliadorou, N., &amp; Pashiardis, P. ( 2015). Examining the role of emotional intelligence and political skill in educational leadership and their effects on teachers' job satisfaction. </w:t>
      </w:r>
      <w:r w:rsidRPr="009B6947">
        <w:rPr>
          <w:rFonts w:ascii="Times New Roman" w:eastAsia="Calibri" w:hAnsi="Times New Roman" w:cs="Times New Roman"/>
          <w:i/>
          <w:iCs/>
          <w:noProof/>
          <w:color w:val="000000"/>
          <w:sz w:val="24"/>
          <w:szCs w:val="24"/>
        </w:rPr>
        <w:t>Journal of Educational Administration</w:t>
      </w:r>
      <w:r w:rsidRPr="009B6947">
        <w:rPr>
          <w:rFonts w:ascii="Times New Roman" w:eastAsia="Calibri" w:hAnsi="Times New Roman" w:cs="Times New Roman"/>
          <w:noProof/>
          <w:color w:val="000000"/>
          <w:sz w:val="24"/>
          <w:szCs w:val="24"/>
        </w:rPr>
        <w:t>, 53(5), 642-666 DOI 10.1108/JEA-02-2014-0025.</w:t>
      </w:r>
    </w:p>
    <w:p w14:paraId="23050A4C"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1368B976"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lang w:val="fr-FR"/>
        </w:rPr>
        <w:t xml:space="preserve">Tagoe, T., &amp; Quarshie, E. N. B. (2017). </w:t>
      </w:r>
      <w:r w:rsidRPr="009B6947">
        <w:rPr>
          <w:rFonts w:ascii="Times New Roman" w:eastAsia="Times New Roman" w:hAnsi="Times New Roman" w:cs="Times New Roman"/>
          <w:sz w:val="24"/>
          <w:szCs w:val="24"/>
        </w:rPr>
        <w:t xml:space="preserve">The relationship between emotional intelligence and job satisfaction among nurses in Accra. </w:t>
      </w:r>
      <w:r w:rsidRPr="009B6947">
        <w:rPr>
          <w:rFonts w:ascii="Times New Roman" w:eastAsia="Times New Roman" w:hAnsi="Times New Roman" w:cs="Times New Roman"/>
          <w:i/>
          <w:iCs/>
          <w:sz w:val="24"/>
          <w:szCs w:val="24"/>
        </w:rPr>
        <w:t>Nursing Open</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4</w:t>
      </w:r>
      <w:r w:rsidRPr="009B6947">
        <w:rPr>
          <w:rFonts w:ascii="Times New Roman" w:eastAsia="Times New Roman" w:hAnsi="Times New Roman" w:cs="Times New Roman"/>
          <w:sz w:val="24"/>
          <w:szCs w:val="24"/>
        </w:rPr>
        <w:t>(2), 84–89.</w:t>
      </w:r>
    </w:p>
    <w:p w14:paraId="339FB205" w14:textId="77777777" w:rsidR="0030283C" w:rsidRPr="009B6947" w:rsidRDefault="0030283C" w:rsidP="0030283C">
      <w:pPr>
        <w:spacing w:after="0" w:line="240" w:lineRule="auto"/>
        <w:ind w:left="720" w:hanging="720"/>
        <w:jc w:val="both"/>
        <w:rPr>
          <w:rFonts w:ascii="Times New Roman" w:eastAsia="Times New Roman" w:hAnsi="Times New Roman" w:cs="Times New Roman"/>
          <w:sz w:val="24"/>
          <w:szCs w:val="24"/>
        </w:rPr>
      </w:pPr>
    </w:p>
    <w:p w14:paraId="107D2E9B" w14:textId="77777777" w:rsidR="0030283C" w:rsidRPr="009B6947" w:rsidRDefault="0042433A" w:rsidP="0030283C">
      <w:pPr>
        <w:spacing w:after="0" w:line="240" w:lineRule="auto"/>
        <w:ind w:left="720" w:hanging="720"/>
        <w:jc w:val="both"/>
        <w:rPr>
          <w:rFonts w:ascii="Times New Roman" w:eastAsia="Times New Roman" w:hAnsi="Times New Roman" w:cs="Times New Roman"/>
          <w:sz w:val="24"/>
          <w:szCs w:val="24"/>
        </w:rPr>
      </w:pPr>
      <w:r w:rsidRPr="009B6947">
        <w:rPr>
          <w:rFonts w:ascii="Times New Roman" w:eastAsia="Times New Roman" w:hAnsi="Times New Roman" w:cs="Times New Roman"/>
          <w:sz w:val="24"/>
          <w:szCs w:val="24"/>
        </w:rPr>
        <w:t xml:space="preserve">Taylor, C., &amp; Pillemer, K. (2009).  Using effect to understand employee turnover: A context-specific application of a social exchange theory. </w:t>
      </w:r>
      <w:r w:rsidRPr="009B6947">
        <w:rPr>
          <w:rFonts w:ascii="Times New Roman" w:eastAsia="Times New Roman" w:hAnsi="Times New Roman" w:cs="Times New Roman"/>
          <w:i/>
          <w:iCs/>
          <w:sz w:val="24"/>
          <w:szCs w:val="24"/>
        </w:rPr>
        <w:t>Sociological Perspectives</w:t>
      </w:r>
      <w:r w:rsidRPr="009B6947">
        <w:rPr>
          <w:rFonts w:ascii="Times New Roman" w:eastAsia="Times New Roman" w:hAnsi="Times New Roman" w:cs="Times New Roman"/>
          <w:sz w:val="24"/>
          <w:szCs w:val="24"/>
        </w:rPr>
        <w:t xml:space="preserve">, </w:t>
      </w:r>
      <w:r w:rsidRPr="009B6947">
        <w:rPr>
          <w:rFonts w:ascii="Times New Roman" w:eastAsia="Times New Roman" w:hAnsi="Times New Roman" w:cs="Times New Roman"/>
          <w:i/>
          <w:iCs/>
          <w:sz w:val="24"/>
          <w:szCs w:val="24"/>
        </w:rPr>
        <w:t>52</w:t>
      </w:r>
      <w:r w:rsidRPr="009B6947">
        <w:rPr>
          <w:rFonts w:ascii="Times New Roman" w:eastAsia="Times New Roman" w:hAnsi="Times New Roman" w:cs="Times New Roman"/>
          <w:sz w:val="24"/>
          <w:szCs w:val="24"/>
        </w:rPr>
        <w:t>(4), 481–504.</w:t>
      </w:r>
    </w:p>
    <w:p w14:paraId="2D719A0C"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Turcotte, M. (2015). Trends in Social Capital in Canada. In Spotlight on Canadians: Results from the General Social Survey; Catalogue no. 89-652-X2015002; Ottawa: Statistics Canada.</w:t>
      </w:r>
    </w:p>
    <w:p w14:paraId="7A2F7880"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0A2EC4E8"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Weiss, S. S. (2019). </w:t>
      </w:r>
      <w:r w:rsidRPr="009B6947">
        <w:rPr>
          <w:rFonts w:ascii="Times New Roman" w:eastAsia="Calibri" w:hAnsi="Times New Roman" w:cs="Times New Roman"/>
          <w:i/>
          <w:iCs/>
          <w:sz w:val="24"/>
          <w:szCs w:val="24"/>
        </w:rPr>
        <w:t>The Relationship between Registered Nurse Emotional Intelligence, Turnover Intention, and Job Performance</w:t>
      </w:r>
      <w:r w:rsidRPr="009B6947">
        <w:rPr>
          <w:rFonts w:ascii="Times New Roman" w:eastAsia="Calibri" w:hAnsi="Times New Roman" w:cs="Times New Roman"/>
          <w:sz w:val="24"/>
          <w:szCs w:val="24"/>
        </w:rPr>
        <w:t xml:space="preserve"> (Doctoral dissertation, Saint Leo University).</w:t>
      </w:r>
    </w:p>
    <w:p w14:paraId="3F44BC3E"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4AF666B2" w14:textId="77777777"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lang w:val="de-DE"/>
        </w:rPr>
        <w:t xml:space="preserve">Wijayati, D. T., Kautsar, A., &amp; Karwanto, K. (2020). </w:t>
      </w:r>
      <w:r w:rsidRPr="009B6947">
        <w:rPr>
          <w:rFonts w:ascii="Times New Roman" w:eastAsia="Calibri" w:hAnsi="Times New Roman" w:cs="Times New Roman"/>
          <w:noProof/>
          <w:color w:val="000000"/>
          <w:sz w:val="24"/>
          <w:szCs w:val="24"/>
        </w:rPr>
        <w:t xml:space="preserve">Emotional Intelligence, Work-Family Conflict, and Job Satisfaction on Junior High School Teacher's Performance. </w:t>
      </w:r>
      <w:r w:rsidRPr="009B6947">
        <w:rPr>
          <w:rFonts w:ascii="Times New Roman" w:eastAsia="Calibri" w:hAnsi="Times New Roman" w:cs="Times New Roman"/>
          <w:i/>
          <w:iCs/>
          <w:noProof/>
          <w:color w:val="000000"/>
          <w:sz w:val="24"/>
          <w:szCs w:val="24"/>
        </w:rPr>
        <w:t>International Journal of Higher Education</w:t>
      </w:r>
      <w:r w:rsidRPr="009B6947">
        <w:rPr>
          <w:rFonts w:ascii="Times New Roman" w:eastAsia="Calibri" w:hAnsi="Times New Roman" w:cs="Times New Roman"/>
          <w:noProof/>
          <w:color w:val="000000"/>
          <w:sz w:val="24"/>
          <w:szCs w:val="24"/>
        </w:rPr>
        <w:t>, 9(1), 179-188 doi:10.5430/ijhe.v9n1p179 .</w:t>
      </w:r>
    </w:p>
    <w:p w14:paraId="69CEA223" w14:textId="77777777" w:rsidR="0030283C" w:rsidRPr="009B6947" w:rsidRDefault="0030283C" w:rsidP="0030283C">
      <w:pPr>
        <w:spacing w:after="200" w:line="276" w:lineRule="auto"/>
        <w:rPr>
          <w:rFonts w:ascii="Times New Roman" w:eastAsia="Calibri" w:hAnsi="Times New Roman" w:cs="Times New Roman"/>
          <w:sz w:val="24"/>
          <w:szCs w:val="24"/>
        </w:rPr>
      </w:pPr>
    </w:p>
    <w:p w14:paraId="372F1300" w14:textId="77777777" w:rsidR="0030283C" w:rsidRPr="009B6947" w:rsidRDefault="0042433A" w:rsidP="0030283C">
      <w:pPr>
        <w:spacing w:after="200" w:line="276" w:lineRule="auto"/>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Wolomasi, A. K., Asaloei, S. I., &amp; Werang, B. R. (2019). Job satisfaction and performance of elementary school teachers. </w:t>
      </w:r>
      <w:r w:rsidRPr="009B6947">
        <w:rPr>
          <w:rFonts w:ascii="Times New Roman" w:eastAsia="Calibri" w:hAnsi="Times New Roman" w:cs="Times New Roman"/>
          <w:i/>
          <w:iCs/>
          <w:sz w:val="24"/>
          <w:szCs w:val="24"/>
        </w:rPr>
        <w:t xml:space="preserve">International Journal of Evaluation and Research in </w:t>
      </w:r>
      <w:r w:rsidRPr="009B6947">
        <w:rPr>
          <w:rFonts w:ascii="Times New Roman" w:eastAsia="Calibri" w:hAnsi="Times New Roman" w:cs="Times New Roman"/>
          <w:i/>
          <w:iCs/>
          <w:sz w:val="24"/>
          <w:szCs w:val="24"/>
        </w:rPr>
        <w:tab/>
        <w:t>Education</w:t>
      </w:r>
      <w:r w:rsidRPr="009B6947">
        <w:rPr>
          <w:rFonts w:ascii="Times New Roman" w:eastAsia="Calibri" w:hAnsi="Times New Roman" w:cs="Times New Roman"/>
          <w:sz w:val="24"/>
          <w:szCs w:val="24"/>
        </w:rPr>
        <w:t>, </w:t>
      </w:r>
      <w:r w:rsidRPr="009B6947">
        <w:rPr>
          <w:rFonts w:ascii="Times New Roman" w:eastAsia="Calibri" w:hAnsi="Times New Roman" w:cs="Times New Roman"/>
          <w:i/>
          <w:iCs/>
          <w:sz w:val="24"/>
          <w:szCs w:val="24"/>
        </w:rPr>
        <w:t>8</w:t>
      </w:r>
      <w:r w:rsidRPr="009B6947">
        <w:rPr>
          <w:rFonts w:ascii="Times New Roman" w:eastAsia="Calibri" w:hAnsi="Times New Roman" w:cs="Times New Roman"/>
          <w:sz w:val="24"/>
          <w:szCs w:val="24"/>
        </w:rPr>
        <w:t xml:space="preserve">(4), 575-580. </w:t>
      </w:r>
    </w:p>
    <w:p w14:paraId="23F8AB43" w14:textId="77777777" w:rsidR="0030283C" w:rsidRPr="009B6947" w:rsidRDefault="0030283C" w:rsidP="0030283C">
      <w:pPr>
        <w:spacing w:after="0" w:line="240" w:lineRule="auto"/>
        <w:ind w:left="720" w:hanging="720"/>
        <w:jc w:val="both"/>
        <w:rPr>
          <w:rFonts w:ascii="Times New Roman" w:eastAsia="Calibri" w:hAnsi="Times New Roman" w:cs="Times New Roman"/>
          <w:sz w:val="24"/>
          <w:szCs w:val="24"/>
        </w:rPr>
      </w:pPr>
    </w:p>
    <w:p w14:paraId="15CEEF07" w14:textId="77777777" w:rsidR="0030283C" w:rsidRPr="009B6947" w:rsidRDefault="0042433A" w:rsidP="0030283C">
      <w:pPr>
        <w:spacing w:after="0" w:line="240" w:lineRule="auto"/>
        <w:ind w:left="720" w:hanging="720"/>
        <w:jc w:val="both"/>
        <w:rPr>
          <w:rFonts w:ascii="Times New Roman" w:eastAsia="Calibri" w:hAnsi="Times New Roman" w:cs="Times New Roman"/>
          <w:sz w:val="24"/>
          <w:szCs w:val="24"/>
        </w:rPr>
      </w:pPr>
      <w:r w:rsidRPr="009B6947">
        <w:rPr>
          <w:rFonts w:ascii="Times New Roman" w:eastAsia="Calibri" w:hAnsi="Times New Roman" w:cs="Times New Roman"/>
          <w:sz w:val="24"/>
          <w:szCs w:val="24"/>
        </w:rPr>
        <w:t xml:space="preserve">Wong, C.S., &amp; Law, K.S. (2002). The effects of leader and follower emotional intelligence on performance and attitude: An exploratory study. </w:t>
      </w:r>
      <w:r w:rsidRPr="009B6947">
        <w:rPr>
          <w:rFonts w:ascii="Times New Roman" w:eastAsia="Calibri" w:hAnsi="Times New Roman" w:cs="Times New Roman"/>
          <w:i/>
          <w:sz w:val="24"/>
          <w:szCs w:val="24"/>
        </w:rPr>
        <w:t>Leadership Quarterly, 13</w:t>
      </w:r>
      <w:r w:rsidRPr="009B6947">
        <w:rPr>
          <w:rFonts w:ascii="Times New Roman" w:eastAsia="Calibri" w:hAnsi="Times New Roman" w:cs="Times New Roman"/>
          <w:sz w:val="24"/>
          <w:szCs w:val="24"/>
        </w:rPr>
        <w:t>, 243-274. https://doi.org/10.1016/ S1048-9843(02)00099-1</w:t>
      </w:r>
    </w:p>
    <w:p w14:paraId="3EB4902C" w14:textId="77777777" w:rsidR="0030283C" w:rsidRPr="009B6947" w:rsidRDefault="0030283C" w:rsidP="0030283C">
      <w:pPr>
        <w:spacing w:after="0" w:line="240" w:lineRule="auto"/>
        <w:ind w:left="720" w:hanging="720"/>
        <w:jc w:val="both"/>
        <w:rPr>
          <w:rFonts w:ascii="Times New Roman" w:eastAsia="Calibri" w:hAnsi="Times New Roman" w:cs="Times New Roman"/>
          <w:noProof/>
          <w:color w:val="000000"/>
          <w:sz w:val="24"/>
          <w:szCs w:val="24"/>
        </w:rPr>
      </w:pPr>
    </w:p>
    <w:p w14:paraId="300BBD67" w14:textId="6F72D673" w:rsidR="0030283C" w:rsidRPr="009B6947" w:rsidRDefault="0042433A"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 xml:space="preserve">Yin, H., Huang, S., &amp; Chen, G. (2019). The relationships between teachers' emotional labour and burnout and satisfaction: Ameta-analytic review. </w:t>
      </w:r>
      <w:r w:rsidRPr="009B6947">
        <w:rPr>
          <w:rFonts w:ascii="Times New Roman" w:eastAsia="Calibri" w:hAnsi="Times New Roman" w:cs="Times New Roman"/>
          <w:i/>
          <w:iCs/>
          <w:noProof/>
          <w:color w:val="000000"/>
          <w:sz w:val="24"/>
          <w:szCs w:val="24"/>
        </w:rPr>
        <w:t>Educational Research Review</w:t>
      </w:r>
      <w:r w:rsidRPr="009B6947">
        <w:rPr>
          <w:rFonts w:ascii="Times New Roman" w:eastAsia="Calibri" w:hAnsi="Times New Roman" w:cs="Times New Roman"/>
          <w:noProof/>
          <w:color w:val="000000"/>
          <w:sz w:val="24"/>
          <w:szCs w:val="24"/>
        </w:rPr>
        <w:t xml:space="preserve">, 28, 100283 </w:t>
      </w:r>
      <w:hyperlink r:id="rId7" w:history="1">
        <w:r w:rsidR="003E75F1" w:rsidRPr="009B6947">
          <w:rPr>
            <w:rStyle w:val="Hyperlink"/>
            <w:rFonts w:ascii="Times New Roman" w:eastAsia="Calibri" w:hAnsi="Times New Roman" w:cs="Times New Roman"/>
            <w:noProof/>
            <w:sz w:val="24"/>
            <w:szCs w:val="24"/>
          </w:rPr>
          <w:t>https://doi.org/10.1016/j.edurev.2019.100283</w:t>
        </w:r>
      </w:hyperlink>
      <w:r w:rsidRPr="009B6947">
        <w:rPr>
          <w:rFonts w:ascii="Times New Roman" w:eastAsia="Calibri" w:hAnsi="Times New Roman" w:cs="Times New Roman"/>
          <w:noProof/>
          <w:color w:val="000000"/>
          <w:sz w:val="24"/>
          <w:szCs w:val="24"/>
        </w:rPr>
        <w:t>.</w:t>
      </w:r>
    </w:p>
    <w:p w14:paraId="75E83CD0" w14:textId="0D5D7A7A" w:rsidR="003E75F1" w:rsidRPr="009B6947" w:rsidRDefault="003E75F1"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Wolomasi AK, Asaloei SI, Werang BR. Job satisfaction and performance of elementary school teachers. International Journal of Evaluation and Research in Education. 2019 Dec;8(4):575-80.</w:t>
      </w:r>
    </w:p>
    <w:p w14:paraId="563045DA" w14:textId="4BF422B4" w:rsidR="003E75F1" w:rsidRPr="009B6947" w:rsidRDefault="003E75F1"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Arif S, Zainudin HK, Hamid A. Influence of leadership, organizational culture, work motivation, and job satisfaction of performance principles of senior high school in medan city. Budapest International Research and Critics Institute-Journal (BIRCI-Journal). 2019 Nov 6;2(4):239-54.</w:t>
      </w:r>
    </w:p>
    <w:p w14:paraId="6FE42895" w14:textId="3812EFA6" w:rsidR="003E75F1" w:rsidRPr="0030283C" w:rsidRDefault="003E75F1" w:rsidP="0030283C">
      <w:pPr>
        <w:spacing w:after="0" w:line="240" w:lineRule="auto"/>
        <w:ind w:left="720" w:hanging="720"/>
        <w:jc w:val="both"/>
        <w:rPr>
          <w:rFonts w:ascii="Times New Roman" w:eastAsia="Calibri" w:hAnsi="Times New Roman" w:cs="Times New Roman"/>
          <w:noProof/>
          <w:color w:val="000000"/>
          <w:sz w:val="24"/>
          <w:szCs w:val="24"/>
        </w:rPr>
      </w:pPr>
      <w:r w:rsidRPr="009B6947">
        <w:rPr>
          <w:rFonts w:ascii="Times New Roman" w:eastAsia="Calibri" w:hAnsi="Times New Roman" w:cs="Times New Roman"/>
          <w:noProof/>
          <w:color w:val="000000"/>
          <w:sz w:val="24"/>
          <w:szCs w:val="24"/>
        </w:rPr>
        <w:t>Wahyuni DU, Christiananta B, Eliyana A. Influence of organizational commitment, transactional leadership, and servant leadership to the work motivation, work satisfaction and work performance of teachers at private senior high schools in Surabaya. Educational Research International. 2014 Apr;3(2):82-96.</w:t>
      </w:r>
    </w:p>
    <w:p w14:paraId="4D6DF4F4" w14:textId="77777777" w:rsidR="0030283C" w:rsidRPr="0030283C" w:rsidRDefault="0030283C" w:rsidP="0030283C">
      <w:pPr>
        <w:spacing w:after="0" w:line="240" w:lineRule="auto"/>
        <w:ind w:left="720" w:hanging="720"/>
        <w:jc w:val="both"/>
        <w:rPr>
          <w:rFonts w:ascii="Times New Roman" w:eastAsia="Calibri" w:hAnsi="Times New Roman" w:cs="Times New Roman"/>
          <w:sz w:val="24"/>
          <w:szCs w:val="24"/>
        </w:rPr>
      </w:pPr>
    </w:p>
    <w:p w14:paraId="0E5B1AFF" w14:textId="77777777" w:rsidR="0030283C" w:rsidRPr="0030283C" w:rsidRDefault="0042433A" w:rsidP="0030283C">
      <w:pPr>
        <w:spacing w:after="0" w:line="240" w:lineRule="auto"/>
        <w:ind w:left="720" w:hanging="720"/>
        <w:jc w:val="both"/>
        <w:rPr>
          <w:rFonts w:ascii="Times New Roman" w:eastAsia="Times New Roman" w:hAnsi="Times New Roman" w:cs="Times New Roman"/>
          <w:sz w:val="24"/>
          <w:szCs w:val="24"/>
        </w:rPr>
      </w:pPr>
      <w:r w:rsidRPr="0030283C">
        <w:rPr>
          <w:rFonts w:ascii="Times New Roman" w:eastAsia="Calibri" w:hAnsi="Times New Roman" w:cs="Times New Roman"/>
          <w:sz w:val="24"/>
          <w:szCs w:val="24"/>
        </w:rPr>
        <w:t xml:space="preserve"> </w:t>
      </w:r>
    </w:p>
    <w:p w14:paraId="582760C2" w14:textId="77777777" w:rsidR="0030283C" w:rsidRPr="0030283C" w:rsidRDefault="0030283C" w:rsidP="0030283C">
      <w:pPr>
        <w:spacing w:after="200" w:line="276" w:lineRule="auto"/>
        <w:rPr>
          <w:rFonts w:ascii="Times New Roman" w:eastAsia="Calibri" w:hAnsi="Times New Roman" w:cs="Times New Roman"/>
          <w:sz w:val="24"/>
          <w:szCs w:val="24"/>
        </w:rPr>
      </w:pPr>
    </w:p>
    <w:p w14:paraId="79B7CE30" w14:textId="77777777" w:rsidR="0030283C" w:rsidRPr="00DC0817" w:rsidRDefault="0030283C" w:rsidP="00DC0817">
      <w:pPr>
        <w:tabs>
          <w:tab w:val="left" w:pos="720"/>
        </w:tabs>
        <w:spacing w:after="0" w:line="480" w:lineRule="auto"/>
        <w:jc w:val="both"/>
        <w:rPr>
          <w:rFonts w:ascii="Times New Roman" w:eastAsia="Calibri" w:hAnsi="Times New Roman" w:cs="Times New Roman"/>
          <w:b/>
          <w:bCs/>
          <w:color w:val="000000"/>
          <w:sz w:val="24"/>
          <w:szCs w:val="24"/>
        </w:rPr>
      </w:pPr>
    </w:p>
    <w:sectPr w:rsidR="0030283C" w:rsidRPr="00DC08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A98D8" w14:textId="77777777" w:rsidR="005C2D32" w:rsidRDefault="005C2D32" w:rsidP="00080B14">
      <w:pPr>
        <w:spacing w:after="0" w:line="240" w:lineRule="auto"/>
      </w:pPr>
      <w:r>
        <w:separator/>
      </w:r>
    </w:p>
  </w:endnote>
  <w:endnote w:type="continuationSeparator" w:id="0">
    <w:p w14:paraId="56533100" w14:textId="77777777" w:rsidR="005C2D32" w:rsidRDefault="005C2D32" w:rsidP="00080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2EA7" w14:textId="77777777" w:rsidR="00080B14" w:rsidRDefault="00080B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7C36" w14:textId="77777777" w:rsidR="00080B14" w:rsidRDefault="00080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12AF7" w14:textId="77777777" w:rsidR="00080B14" w:rsidRDefault="00080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55693" w14:textId="77777777" w:rsidR="005C2D32" w:rsidRDefault="005C2D32" w:rsidP="00080B14">
      <w:pPr>
        <w:spacing w:after="0" w:line="240" w:lineRule="auto"/>
      </w:pPr>
      <w:r>
        <w:separator/>
      </w:r>
    </w:p>
  </w:footnote>
  <w:footnote w:type="continuationSeparator" w:id="0">
    <w:p w14:paraId="765B7D32" w14:textId="77777777" w:rsidR="005C2D32" w:rsidRDefault="005C2D32" w:rsidP="00080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9B48" w14:textId="73C3E310" w:rsidR="00080B14" w:rsidRDefault="00E94E72">
    <w:pPr>
      <w:pStyle w:val="Header"/>
    </w:pPr>
    <w:r>
      <w:rPr>
        <w:noProof/>
      </w:rPr>
      <w:pict w14:anchorId="214F2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0D60" w14:textId="2FE60B5A" w:rsidR="00080B14" w:rsidRDefault="00E94E72">
    <w:pPr>
      <w:pStyle w:val="Header"/>
    </w:pPr>
    <w:r>
      <w:rPr>
        <w:noProof/>
      </w:rPr>
      <w:pict w14:anchorId="5D08A6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AD556" w14:textId="4A8C1970" w:rsidR="00080B14" w:rsidRDefault="00E94E72">
    <w:pPr>
      <w:pStyle w:val="Header"/>
    </w:pPr>
    <w:r>
      <w:rPr>
        <w:noProof/>
      </w:rPr>
      <w:pict w14:anchorId="5FC95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3381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AECAF94A"/>
    <w:lvl w:ilvl="0" w:tplc="4882389C">
      <w:start w:val="1"/>
      <w:numFmt w:val="decimal"/>
      <w:lvlText w:val="%1."/>
      <w:lvlJc w:val="left"/>
      <w:pPr>
        <w:ind w:left="720" w:hanging="360"/>
      </w:pPr>
      <w:rPr>
        <w:rFonts w:hint="default"/>
      </w:rPr>
    </w:lvl>
    <w:lvl w:ilvl="1" w:tplc="1D4C456A" w:tentative="1">
      <w:start w:val="1"/>
      <w:numFmt w:val="lowerLetter"/>
      <w:lvlText w:val="%2."/>
      <w:lvlJc w:val="left"/>
      <w:pPr>
        <w:ind w:left="1440" w:hanging="360"/>
      </w:pPr>
    </w:lvl>
    <w:lvl w:ilvl="2" w:tplc="65725DFC" w:tentative="1">
      <w:start w:val="1"/>
      <w:numFmt w:val="lowerRoman"/>
      <w:lvlText w:val="%3."/>
      <w:lvlJc w:val="right"/>
      <w:pPr>
        <w:ind w:left="2160" w:hanging="180"/>
      </w:pPr>
    </w:lvl>
    <w:lvl w:ilvl="3" w:tplc="110EC58E" w:tentative="1">
      <w:start w:val="1"/>
      <w:numFmt w:val="decimal"/>
      <w:lvlText w:val="%4."/>
      <w:lvlJc w:val="left"/>
      <w:pPr>
        <w:ind w:left="2880" w:hanging="360"/>
      </w:pPr>
    </w:lvl>
    <w:lvl w:ilvl="4" w:tplc="8B38821C" w:tentative="1">
      <w:start w:val="1"/>
      <w:numFmt w:val="lowerLetter"/>
      <w:lvlText w:val="%5."/>
      <w:lvlJc w:val="left"/>
      <w:pPr>
        <w:ind w:left="3600" w:hanging="360"/>
      </w:pPr>
    </w:lvl>
    <w:lvl w:ilvl="5" w:tplc="0D246192" w:tentative="1">
      <w:start w:val="1"/>
      <w:numFmt w:val="lowerRoman"/>
      <w:lvlText w:val="%6."/>
      <w:lvlJc w:val="right"/>
      <w:pPr>
        <w:ind w:left="4320" w:hanging="180"/>
      </w:pPr>
    </w:lvl>
    <w:lvl w:ilvl="6" w:tplc="87AA057C" w:tentative="1">
      <w:start w:val="1"/>
      <w:numFmt w:val="decimal"/>
      <w:lvlText w:val="%7."/>
      <w:lvlJc w:val="left"/>
      <w:pPr>
        <w:ind w:left="5040" w:hanging="360"/>
      </w:pPr>
    </w:lvl>
    <w:lvl w:ilvl="7" w:tplc="E87804D4" w:tentative="1">
      <w:start w:val="1"/>
      <w:numFmt w:val="lowerLetter"/>
      <w:lvlText w:val="%8."/>
      <w:lvlJc w:val="left"/>
      <w:pPr>
        <w:ind w:left="5760" w:hanging="360"/>
      </w:pPr>
    </w:lvl>
    <w:lvl w:ilvl="8" w:tplc="BAA84BAC" w:tentative="1">
      <w:start w:val="1"/>
      <w:numFmt w:val="lowerRoman"/>
      <w:lvlText w:val="%9."/>
      <w:lvlJc w:val="right"/>
      <w:pPr>
        <w:ind w:left="6480" w:hanging="180"/>
      </w:pPr>
    </w:lvl>
  </w:abstractNum>
  <w:abstractNum w:abstractNumId="1" w15:restartNumberingAfterBreak="0">
    <w:nsid w:val="340E43EF"/>
    <w:multiLevelType w:val="hybridMultilevel"/>
    <w:tmpl w:val="599879FC"/>
    <w:lvl w:ilvl="0" w:tplc="12162E74">
      <w:start w:val="1"/>
      <w:numFmt w:val="decimal"/>
      <w:lvlText w:val="%1."/>
      <w:lvlJc w:val="left"/>
      <w:pPr>
        <w:ind w:left="720" w:hanging="360"/>
      </w:pPr>
      <w:rPr>
        <w:rFonts w:hint="default"/>
      </w:rPr>
    </w:lvl>
    <w:lvl w:ilvl="1" w:tplc="5E984EDC" w:tentative="1">
      <w:start w:val="1"/>
      <w:numFmt w:val="lowerLetter"/>
      <w:lvlText w:val="%2."/>
      <w:lvlJc w:val="left"/>
      <w:pPr>
        <w:ind w:left="1440" w:hanging="360"/>
      </w:pPr>
    </w:lvl>
    <w:lvl w:ilvl="2" w:tplc="D0C0D208" w:tentative="1">
      <w:start w:val="1"/>
      <w:numFmt w:val="lowerRoman"/>
      <w:lvlText w:val="%3."/>
      <w:lvlJc w:val="right"/>
      <w:pPr>
        <w:ind w:left="2160" w:hanging="180"/>
      </w:pPr>
    </w:lvl>
    <w:lvl w:ilvl="3" w:tplc="32486E0E" w:tentative="1">
      <w:start w:val="1"/>
      <w:numFmt w:val="decimal"/>
      <w:lvlText w:val="%4."/>
      <w:lvlJc w:val="left"/>
      <w:pPr>
        <w:ind w:left="2880" w:hanging="360"/>
      </w:pPr>
    </w:lvl>
    <w:lvl w:ilvl="4" w:tplc="A6D81A78" w:tentative="1">
      <w:start w:val="1"/>
      <w:numFmt w:val="lowerLetter"/>
      <w:lvlText w:val="%5."/>
      <w:lvlJc w:val="left"/>
      <w:pPr>
        <w:ind w:left="3600" w:hanging="360"/>
      </w:pPr>
    </w:lvl>
    <w:lvl w:ilvl="5" w:tplc="CD085034" w:tentative="1">
      <w:start w:val="1"/>
      <w:numFmt w:val="lowerRoman"/>
      <w:lvlText w:val="%6."/>
      <w:lvlJc w:val="right"/>
      <w:pPr>
        <w:ind w:left="4320" w:hanging="180"/>
      </w:pPr>
    </w:lvl>
    <w:lvl w:ilvl="6" w:tplc="4BE2A970" w:tentative="1">
      <w:start w:val="1"/>
      <w:numFmt w:val="decimal"/>
      <w:lvlText w:val="%7."/>
      <w:lvlJc w:val="left"/>
      <w:pPr>
        <w:ind w:left="5040" w:hanging="360"/>
      </w:pPr>
    </w:lvl>
    <w:lvl w:ilvl="7" w:tplc="9CF4E8EC" w:tentative="1">
      <w:start w:val="1"/>
      <w:numFmt w:val="lowerLetter"/>
      <w:lvlText w:val="%8."/>
      <w:lvlJc w:val="left"/>
      <w:pPr>
        <w:ind w:left="5760" w:hanging="360"/>
      </w:pPr>
    </w:lvl>
    <w:lvl w:ilvl="8" w:tplc="398C28FA" w:tentative="1">
      <w:start w:val="1"/>
      <w:numFmt w:val="lowerRoman"/>
      <w:lvlText w:val="%9."/>
      <w:lvlJc w:val="right"/>
      <w:pPr>
        <w:ind w:left="6480" w:hanging="180"/>
      </w:pPr>
    </w:lvl>
  </w:abstractNum>
  <w:num w:numId="1" w16cid:durableId="144931862">
    <w:abstractNumId w:val="0"/>
  </w:num>
  <w:num w:numId="2" w16cid:durableId="158788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817"/>
    <w:rsid w:val="00002132"/>
    <w:rsid w:val="00013D8A"/>
    <w:rsid w:val="00080B14"/>
    <w:rsid w:val="00095164"/>
    <w:rsid w:val="000A76AB"/>
    <w:rsid w:val="000C2202"/>
    <w:rsid w:val="001563CB"/>
    <w:rsid w:val="001A6A4E"/>
    <w:rsid w:val="001C6E9E"/>
    <w:rsid w:val="001D7864"/>
    <w:rsid w:val="0021689D"/>
    <w:rsid w:val="00277270"/>
    <w:rsid w:val="00282999"/>
    <w:rsid w:val="00294828"/>
    <w:rsid w:val="0030283C"/>
    <w:rsid w:val="00320AD4"/>
    <w:rsid w:val="00347BB2"/>
    <w:rsid w:val="003A3334"/>
    <w:rsid w:val="003C00B4"/>
    <w:rsid w:val="003E75F1"/>
    <w:rsid w:val="0042433A"/>
    <w:rsid w:val="004263F6"/>
    <w:rsid w:val="00473510"/>
    <w:rsid w:val="00484EAF"/>
    <w:rsid w:val="004A12BB"/>
    <w:rsid w:val="004B4CDF"/>
    <w:rsid w:val="004E69B6"/>
    <w:rsid w:val="004F1805"/>
    <w:rsid w:val="004F38CF"/>
    <w:rsid w:val="005019C4"/>
    <w:rsid w:val="00521593"/>
    <w:rsid w:val="00530DC5"/>
    <w:rsid w:val="00555A0B"/>
    <w:rsid w:val="00567DE5"/>
    <w:rsid w:val="00576F9D"/>
    <w:rsid w:val="005C2D32"/>
    <w:rsid w:val="005D678B"/>
    <w:rsid w:val="005E26DC"/>
    <w:rsid w:val="006D0E16"/>
    <w:rsid w:val="006E6DE6"/>
    <w:rsid w:val="0071293D"/>
    <w:rsid w:val="007341A1"/>
    <w:rsid w:val="00735683"/>
    <w:rsid w:val="00760B26"/>
    <w:rsid w:val="0078308C"/>
    <w:rsid w:val="007F43ED"/>
    <w:rsid w:val="00837F88"/>
    <w:rsid w:val="008A39E8"/>
    <w:rsid w:val="008A3EC8"/>
    <w:rsid w:val="00935366"/>
    <w:rsid w:val="00953A78"/>
    <w:rsid w:val="009954C2"/>
    <w:rsid w:val="009B6947"/>
    <w:rsid w:val="009D3D14"/>
    <w:rsid w:val="009F3508"/>
    <w:rsid w:val="00A2423C"/>
    <w:rsid w:val="00A2594E"/>
    <w:rsid w:val="00A549AA"/>
    <w:rsid w:val="00AB568C"/>
    <w:rsid w:val="00AD2EF1"/>
    <w:rsid w:val="00B40E65"/>
    <w:rsid w:val="00B41E91"/>
    <w:rsid w:val="00B5129F"/>
    <w:rsid w:val="00B96B83"/>
    <w:rsid w:val="00BF53E5"/>
    <w:rsid w:val="00C14F6B"/>
    <w:rsid w:val="00C260F3"/>
    <w:rsid w:val="00C833DF"/>
    <w:rsid w:val="00CC2CD5"/>
    <w:rsid w:val="00CC4039"/>
    <w:rsid w:val="00D44A90"/>
    <w:rsid w:val="00D91698"/>
    <w:rsid w:val="00DA54CB"/>
    <w:rsid w:val="00DC0817"/>
    <w:rsid w:val="00DE1531"/>
    <w:rsid w:val="00E94E72"/>
    <w:rsid w:val="00EB7BBB"/>
    <w:rsid w:val="00EE6296"/>
    <w:rsid w:val="00F109AA"/>
    <w:rsid w:val="00F16845"/>
    <w:rsid w:val="00F3192B"/>
    <w:rsid w:val="00F549E1"/>
    <w:rsid w:val="00F73684"/>
    <w:rsid w:val="00FD1712"/>
    <w:rsid w:val="00FE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9D361F"/>
  <w15:chartTrackingRefBased/>
  <w15:docId w15:val="{150CA0A4-2231-4A0C-8CA2-54EFB5F0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817"/>
  </w:style>
  <w:style w:type="paragraph" w:styleId="Heading2">
    <w:name w:val="heading 2"/>
    <w:basedOn w:val="Normal"/>
    <w:next w:val="Normal"/>
    <w:link w:val="Heading2Char"/>
    <w:uiPriority w:val="9"/>
    <w:semiHidden/>
    <w:unhideWhenUsed/>
    <w:qFormat/>
    <w:rsid w:val="00760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41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78B"/>
    <w:pPr>
      <w:ind w:left="720"/>
      <w:contextualSpacing/>
    </w:pPr>
  </w:style>
  <w:style w:type="character" w:customStyle="1" w:styleId="Heading2Char">
    <w:name w:val="Heading 2 Char"/>
    <w:basedOn w:val="DefaultParagraphFont"/>
    <w:link w:val="Heading2"/>
    <w:uiPriority w:val="9"/>
    <w:semiHidden/>
    <w:rsid w:val="00760B2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14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6B"/>
  </w:style>
  <w:style w:type="paragraph" w:styleId="Footer">
    <w:name w:val="footer"/>
    <w:basedOn w:val="Normal"/>
    <w:link w:val="FooterChar"/>
    <w:uiPriority w:val="99"/>
    <w:unhideWhenUsed/>
    <w:rsid w:val="00C14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6B"/>
  </w:style>
  <w:style w:type="paragraph" w:customStyle="1" w:styleId="SCIPUB13authornames">
    <w:name w:val="SCIPUB_1.3_authornames"/>
    <w:next w:val="Normal"/>
    <w:qFormat/>
    <w:rsid w:val="001A6A4E"/>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character" w:styleId="Hyperlink">
    <w:name w:val="Hyperlink"/>
    <w:basedOn w:val="DefaultParagraphFont"/>
    <w:uiPriority w:val="99"/>
    <w:unhideWhenUsed/>
    <w:rsid w:val="001A6A4E"/>
    <w:rPr>
      <w:color w:val="0563C1" w:themeColor="hyperlink"/>
      <w:u w:val="single"/>
    </w:rPr>
  </w:style>
  <w:style w:type="table" w:styleId="TableGrid">
    <w:name w:val="Table Grid"/>
    <w:basedOn w:val="TableNormal"/>
    <w:uiPriority w:val="39"/>
    <w:rsid w:val="00294828"/>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47BB2"/>
    <w:pPr>
      <w:spacing w:after="0" w:line="240" w:lineRule="auto"/>
    </w:pPr>
  </w:style>
  <w:style w:type="paragraph" w:styleId="Bibliography">
    <w:name w:val="Bibliography"/>
    <w:basedOn w:val="Normal"/>
    <w:next w:val="Normal"/>
    <w:uiPriority w:val="37"/>
    <w:semiHidden/>
    <w:unhideWhenUsed/>
    <w:rsid w:val="0030283C"/>
  </w:style>
  <w:style w:type="character" w:customStyle="1" w:styleId="Heading3Char">
    <w:name w:val="Heading 3 Char"/>
    <w:basedOn w:val="DefaultParagraphFont"/>
    <w:link w:val="Heading3"/>
    <w:uiPriority w:val="9"/>
    <w:semiHidden/>
    <w:rsid w:val="007341A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734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9054">
      <w:bodyDiv w:val="1"/>
      <w:marLeft w:val="0"/>
      <w:marRight w:val="0"/>
      <w:marTop w:val="0"/>
      <w:marBottom w:val="0"/>
      <w:divBdr>
        <w:top w:val="none" w:sz="0" w:space="0" w:color="auto"/>
        <w:left w:val="none" w:sz="0" w:space="0" w:color="auto"/>
        <w:bottom w:val="none" w:sz="0" w:space="0" w:color="auto"/>
        <w:right w:val="none" w:sz="0" w:space="0" w:color="auto"/>
      </w:divBdr>
    </w:div>
    <w:div w:id="44284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16/j.edurev.2019.10028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31</Pages>
  <Words>8426</Words>
  <Characters>52968</Characters>
  <Application>Microsoft Office Word</Application>
  <DocSecurity>0</DocSecurity>
  <Lines>441</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Editor GP 005</cp:lastModifiedBy>
  <cp:revision>13</cp:revision>
  <dcterms:created xsi:type="dcterms:W3CDTF">2025-02-03T18:52:00Z</dcterms:created>
  <dcterms:modified xsi:type="dcterms:W3CDTF">2025-02-19T12:18:00Z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c3390fe2f4e1d322b42f227ab1d1016cb1bb57c720eaa0f73ec4fc4620fc8457</vt:lpwstr>
  </property>
</Properties>
</file>