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569FB" w14:textId="77777777" w:rsidR="00D234F6" w:rsidRPr="004F1AD6" w:rsidRDefault="00D234F6" w:rsidP="00951749">
      <w:pPr>
        <w:spacing w:line="276" w:lineRule="auto"/>
        <w:jc w:val="center"/>
        <w:rPr>
          <w:rFonts w:ascii="Arial" w:hAnsi="Arial" w:cs="Arial"/>
          <w:b/>
          <w:bCs/>
          <w:sz w:val="20"/>
          <w:szCs w:val="20"/>
        </w:rPr>
      </w:pPr>
    </w:p>
    <w:p w14:paraId="49EF6BEB" w14:textId="77777777" w:rsidR="007C5AAD" w:rsidRPr="004F1AD6" w:rsidRDefault="00724ED7" w:rsidP="00951749">
      <w:pPr>
        <w:spacing w:line="276" w:lineRule="auto"/>
        <w:jc w:val="center"/>
        <w:rPr>
          <w:rFonts w:ascii="Arial" w:hAnsi="Arial" w:cs="Arial"/>
          <w:b/>
          <w:bCs/>
          <w:sz w:val="24"/>
          <w:szCs w:val="24"/>
        </w:rPr>
      </w:pPr>
      <w:r w:rsidRPr="004F1AD6">
        <w:rPr>
          <w:rFonts w:ascii="Arial" w:hAnsi="Arial" w:cs="Arial"/>
          <w:b/>
          <w:bCs/>
          <w:sz w:val="24"/>
          <w:szCs w:val="24"/>
        </w:rPr>
        <w:t>A STUDY</w:t>
      </w:r>
      <w:r w:rsidR="003A507D" w:rsidRPr="004F1AD6">
        <w:rPr>
          <w:rFonts w:ascii="Arial" w:hAnsi="Arial" w:cs="Arial"/>
          <w:b/>
          <w:bCs/>
          <w:sz w:val="24"/>
          <w:szCs w:val="24"/>
        </w:rPr>
        <w:t xml:space="preserve"> ON THE IMPROVEMENT OF THE MECHANICAL AND WATER </w:t>
      </w:r>
      <w:r w:rsidR="00C42BBE" w:rsidRPr="004F1AD6">
        <w:rPr>
          <w:rFonts w:ascii="Arial" w:hAnsi="Arial" w:cs="Arial"/>
          <w:b/>
          <w:bCs/>
          <w:sz w:val="24"/>
          <w:szCs w:val="24"/>
        </w:rPr>
        <w:t>ABSORPTION</w:t>
      </w:r>
      <w:r w:rsidR="003A507D" w:rsidRPr="004F1AD6">
        <w:rPr>
          <w:rFonts w:ascii="Arial" w:hAnsi="Arial" w:cs="Arial"/>
          <w:b/>
          <w:bCs/>
          <w:sz w:val="24"/>
          <w:szCs w:val="24"/>
        </w:rPr>
        <w:t xml:space="preserve"> </w:t>
      </w:r>
      <w:r w:rsidRPr="004F1AD6">
        <w:rPr>
          <w:rFonts w:ascii="Arial" w:hAnsi="Arial" w:cs="Arial"/>
          <w:b/>
          <w:bCs/>
          <w:sz w:val="24"/>
          <w:szCs w:val="24"/>
        </w:rPr>
        <w:t xml:space="preserve">PROPERTIES </w:t>
      </w:r>
      <w:r w:rsidR="003A507D" w:rsidRPr="004F1AD6">
        <w:rPr>
          <w:rFonts w:ascii="Arial" w:hAnsi="Arial" w:cs="Arial"/>
          <w:b/>
          <w:bCs/>
          <w:sz w:val="24"/>
          <w:szCs w:val="24"/>
        </w:rPr>
        <w:t xml:space="preserve">OF </w:t>
      </w:r>
      <w:r w:rsidR="003A507D" w:rsidRPr="004F1AD6">
        <w:rPr>
          <w:rFonts w:ascii="Arial" w:hAnsi="Arial" w:cs="Arial"/>
          <w:b/>
          <w:bCs/>
          <w:i/>
          <w:iCs/>
          <w:sz w:val="24"/>
          <w:szCs w:val="24"/>
        </w:rPr>
        <w:t>C</w:t>
      </w:r>
      <w:r w:rsidR="003A507D" w:rsidRPr="004F1AD6">
        <w:rPr>
          <w:rFonts w:ascii="Arial" w:hAnsi="Arial" w:cs="Arial"/>
          <w:b/>
          <w:bCs/>
          <w:sz w:val="24"/>
          <w:szCs w:val="24"/>
        </w:rPr>
        <w:t>. CITRATUS FIBRE REINFORCED POLYESTER COMPOSITE: RESPONSE SURFACE METHODOLOGY APPROACH</w:t>
      </w:r>
    </w:p>
    <w:p w14:paraId="010BF6E2" w14:textId="77777777" w:rsidR="005E48D4" w:rsidRPr="004F1AD6" w:rsidRDefault="005E48D4" w:rsidP="00951749">
      <w:pPr>
        <w:spacing w:after="0" w:line="276" w:lineRule="auto"/>
        <w:jc w:val="center"/>
        <w:rPr>
          <w:rFonts w:ascii="Arial" w:hAnsi="Arial" w:cs="Arial"/>
          <w:b/>
          <w:color w:val="000000" w:themeColor="text1"/>
          <w:sz w:val="20"/>
          <w:szCs w:val="20"/>
        </w:rPr>
      </w:pPr>
    </w:p>
    <w:p w14:paraId="56D73DB6" w14:textId="77777777" w:rsidR="005E48D4" w:rsidRPr="004F1AD6" w:rsidRDefault="005E48D4" w:rsidP="004F1AD6">
      <w:pPr>
        <w:spacing w:after="200" w:line="276" w:lineRule="auto"/>
        <w:jc w:val="both"/>
        <w:rPr>
          <w:rFonts w:ascii="Arial" w:hAnsi="Arial" w:cs="Arial"/>
          <w:b/>
          <w:color w:val="000000" w:themeColor="text1"/>
          <w:sz w:val="20"/>
          <w:szCs w:val="20"/>
        </w:rPr>
      </w:pPr>
    </w:p>
    <w:p w14:paraId="1A675339" w14:textId="77777777" w:rsidR="005E1E58" w:rsidRPr="004F1AD6" w:rsidRDefault="005E1E58" w:rsidP="004F1AD6">
      <w:pPr>
        <w:spacing w:line="276" w:lineRule="auto"/>
        <w:jc w:val="both"/>
        <w:rPr>
          <w:rFonts w:ascii="Arial" w:hAnsi="Arial" w:cs="Arial"/>
          <w:b/>
          <w:bCs/>
          <w:sz w:val="20"/>
          <w:szCs w:val="20"/>
        </w:rPr>
      </w:pPr>
      <w:r w:rsidRPr="00951749">
        <w:rPr>
          <w:rFonts w:ascii="Arial" w:hAnsi="Arial" w:cs="Arial"/>
          <w:b/>
          <w:bCs/>
        </w:rPr>
        <w:t>ABSTRACT</w:t>
      </w:r>
    </w:p>
    <w:p w14:paraId="08F07EF6" w14:textId="77777777" w:rsidR="00917CE7" w:rsidRPr="004F1AD6" w:rsidRDefault="000C0D28" w:rsidP="004F1AD6">
      <w:pPr>
        <w:spacing w:line="276" w:lineRule="auto"/>
        <w:jc w:val="both"/>
        <w:rPr>
          <w:rFonts w:ascii="Arial" w:hAnsi="Arial" w:cs="Arial"/>
          <w:sz w:val="20"/>
          <w:szCs w:val="20"/>
        </w:rPr>
      </w:pPr>
      <w:r w:rsidRPr="004F1AD6">
        <w:rPr>
          <w:rFonts w:ascii="Arial" w:hAnsi="Arial" w:cs="Arial"/>
          <w:sz w:val="20"/>
          <w:szCs w:val="20"/>
        </w:rPr>
        <w:t>Lignocellulosic fibre-based composites have gained a significant attention as alternative to synthetic fibres due to their</w:t>
      </w:r>
      <w:r w:rsidR="00D234F6" w:rsidRPr="004F1AD6">
        <w:rPr>
          <w:rFonts w:ascii="Arial" w:hAnsi="Arial" w:cs="Arial"/>
          <w:sz w:val="20"/>
          <w:szCs w:val="20"/>
        </w:rPr>
        <w:t xml:space="preserve"> biodegradable, renewable and eco-friendly nature.</w:t>
      </w:r>
      <w:r w:rsidRPr="004F1AD6">
        <w:rPr>
          <w:rFonts w:ascii="Arial" w:hAnsi="Arial" w:cs="Arial"/>
          <w:sz w:val="20"/>
          <w:szCs w:val="20"/>
        </w:rPr>
        <w:t xml:space="preserve"> </w:t>
      </w:r>
      <w:r w:rsidR="00917CE7" w:rsidRPr="004F1AD6">
        <w:rPr>
          <w:rFonts w:ascii="Arial" w:hAnsi="Arial" w:cs="Arial"/>
          <w:sz w:val="20"/>
          <w:szCs w:val="20"/>
        </w:rPr>
        <w:t xml:space="preserve">The study explores the effect of fibre treatment, fibre length and volume fraction on the mechanical and water absorption properties of </w:t>
      </w:r>
      <w:r w:rsidR="006C3EC9" w:rsidRPr="004F1AD6">
        <w:rPr>
          <w:rFonts w:ascii="Arial" w:hAnsi="Arial" w:cs="Arial"/>
          <w:sz w:val="20"/>
          <w:szCs w:val="20"/>
        </w:rPr>
        <w:t>lemon grass (</w:t>
      </w:r>
      <w:r w:rsidR="00917CE7" w:rsidRPr="004F1AD6">
        <w:rPr>
          <w:rFonts w:ascii="Arial" w:hAnsi="Arial" w:cs="Arial"/>
          <w:i/>
          <w:iCs/>
          <w:sz w:val="20"/>
          <w:szCs w:val="20"/>
        </w:rPr>
        <w:t>C</w:t>
      </w:r>
      <w:r w:rsidR="00917CE7" w:rsidRPr="004F1AD6">
        <w:rPr>
          <w:rFonts w:ascii="Arial" w:hAnsi="Arial" w:cs="Arial"/>
          <w:sz w:val="20"/>
          <w:szCs w:val="20"/>
        </w:rPr>
        <w:t xml:space="preserve">. </w:t>
      </w:r>
      <w:proofErr w:type="spellStart"/>
      <w:r w:rsidR="00917CE7" w:rsidRPr="004F1AD6">
        <w:rPr>
          <w:rFonts w:ascii="Arial" w:hAnsi="Arial" w:cs="Arial"/>
          <w:sz w:val="20"/>
          <w:szCs w:val="20"/>
        </w:rPr>
        <w:t>citratus</w:t>
      </w:r>
      <w:proofErr w:type="spellEnd"/>
      <w:r w:rsidR="006C3EC9" w:rsidRPr="004F1AD6">
        <w:rPr>
          <w:rFonts w:ascii="Arial" w:hAnsi="Arial" w:cs="Arial"/>
          <w:sz w:val="20"/>
          <w:szCs w:val="20"/>
        </w:rPr>
        <w:t>)</w:t>
      </w:r>
      <w:r w:rsidR="00917CE7" w:rsidRPr="004F1AD6">
        <w:rPr>
          <w:rFonts w:ascii="Arial" w:hAnsi="Arial" w:cs="Arial"/>
          <w:sz w:val="20"/>
          <w:szCs w:val="20"/>
        </w:rPr>
        <w:t xml:space="preserve"> fibre reinforced polyester composite. </w:t>
      </w:r>
      <w:r w:rsidR="00641A34" w:rsidRPr="004F1AD6">
        <w:rPr>
          <w:rFonts w:ascii="Arial" w:hAnsi="Arial" w:cs="Arial"/>
          <w:sz w:val="20"/>
          <w:szCs w:val="20"/>
        </w:rPr>
        <w:t xml:space="preserve">The fibres were treated with 6% NaOH solution. </w:t>
      </w:r>
      <w:r w:rsidR="00917CE7" w:rsidRPr="004F1AD6">
        <w:rPr>
          <w:rFonts w:ascii="Arial" w:hAnsi="Arial" w:cs="Arial"/>
          <w:sz w:val="20"/>
          <w:szCs w:val="20"/>
        </w:rPr>
        <w:t>The composite</w:t>
      </w:r>
      <w:r w:rsidR="000D1A77" w:rsidRPr="004F1AD6">
        <w:rPr>
          <w:rFonts w:ascii="Arial" w:hAnsi="Arial" w:cs="Arial"/>
          <w:sz w:val="20"/>
          <w:szCs w:val="20"/>
        </w:rPr>
        <w:t xml:space="preserve"> samples</w:t>
      </w:r>
      <w:r w:rsidR="00917CE7" w:rsidRPr="004F1AD6">
        <w:rPr>
          <w:rFonts w:ascii="Arial" w:hAnsi="Arial" w:cs="Arial"/>
          <w:sz w:val="20"/>
          <w:szCs w:val="20"/>
        </w:rPr>
        <w:t xml:space="preserve"> were fabricated using hand lay-up</w:t>
      </w:r>
      <w:r w:rsidR="00D234F6" w:rsidRPr="004F1AD6">
        <w:rPr>
          <w:rFonts w:ascii="Arial" w:hAnsi="Arial" w:cs="Arial"/>
          <w:sz w:val="20"/>
          <w:szCs w:val="20"/>
        </w:rPr>
        <w:t xml:space="preserve"> and compression </w:t>
      </w:r>
      <w:proofErr w:type="spellStart"/>
      <w:r w:rsidR="00D234F6" w:rsidRPr="004F1AD6">
        <w:rPr>
          <w:rFonts w:ascii="Arial" w:hAnsi="Arial" w:cs="Arial"/>
          <w:sz w:val="20"/>
          <w:szCs w:val="20"/>
        </w:rPr>
        <w:t>moulding</w:t>
      </w:r>
      <w:proofErr w:type="spellEnd"/>
      <w:r w:rsidR="00D234F6" w:rsidRPr="004F1AD6">
        <w:rPr>
          <w:rFonts w:ascii="Arial" w:hAnsi="Arial" w:cs="Arial"/>
          <w:sz w:val="20"/>
          <w:szCs w:val="20"/>
        </w:rPr>
        <w:t xml:space="preserve"> technique</w:t>
      </w:r>
      <w:r w:rsidR="00917CE7" w:rsidRPr="004F1AD6">
        <w:rPr>
          <w:rFonts w:ascii="Arial" w:hAnsi="Arial" w:cs="Arial"/>
          <w:sz w:val="20"/>
          <w:szCs w:val="20"/>
        </w:rPr>
        <w:t xml:space="preserve"> </w:t>
      </w:r>
      <w:r w:rsidR="00D234F6" w:rsidRPr="004F1AD6">
        <w:rPr>
          <w:rFonts w:ascii="Arial" w:hAnsi="Arial" w:cs="Arial"/>
          <w:sz w:val="20"/>
          <w:szCs w:val="20"/>
        </w:rPr>
        <w:t>with</w:t>
      </w:r>
      <w:r w:rsidR="00917CE7" w:rsidRPr="004F1AD6">
        <w:rPr>
          <w:rFonts w:ascii="Arial" w:hAnsi="Arial" w:cs="Arial"/>
          <w:sz w:val="20"/>
          <w:szCs w:val="20"/>
        </w:rPr>
        <w:t xml:space="preserve"> a </w:t>
      </w:r>
      <w:proofErr w:type="spellStart"/>
      <w:r w:rsidR="00917CE7" w:rsidRPr="004F1AD6">
        <w:rPr>
          <w:rFonts w:ascii="Arial" w:hAnsi="Arial" w:cs="Arial"/>
          <w:sz w:val="20"/>
          <w:szCs w:val="20"/>
        </w:rPr>
        <w:t>mould</w:t>
      </w:r>
      <w:proofErr w:type="spellEnd"/>
      <w:r w:rsidR="00917CE7" w:rsidRPr="004F1AD6">
        <w:rPr>
          <w:rFonts w:ascii="Arial" w:hAnsi="Arial" w:cs="Arial"/>
          <w:sz w:val="20"/>
          <w:szCs w:val="20"/>
        </w:rPr>
        <w:t xml:space="preserve"> measuring 300mmx19mmx3.2mm, employing different fibre lengths (10mm, 30mm and 50mm) and volume fractions (10%, 30% and 50%).</w:t>
      </w:r>
      <w:r w:rsidR="001A26E0" w:rsidRPr="004F1AD6">
        <w:rPr>
          <w:rFonts w:ascii="Arial" w:hAnsi="Arial" w:cs="Arial"/>
          <w:sz w:val="20"/>
          <w:szCs w:val="20"/>
        </w:rPr>
        <w:t xml:space="preserve"> Unsaturated polyester resin was used as a matrix. It was observed that </w:t>
      </w:r>
      <w:r w:rsidR="00641A34" w:rsidRPr="004F1AD6">
        <w:rPr>
          <w:rFonts w:ascii="Arial" w:hAnsi="Arial" w:cs="Arial"/>
          <w:sz w:val="20"/>
          <w:szCs w:val="20"/>
        </w:rPr>
        <w:t>surface modification of fibre</w:t>
      </w:r>
      <w:r w:rsidR="001D5A61" w:rsidRPr="004F1AD6">
        <w:rPr>
          <w:rFonts w:ascii="Arial" w:hAnsi="Arial" w:cs="Arial"/>
          <w:sz w:val="20"/>
          <w:szCs w:val="20"/>
        </w:rPr>
        <w:t>, fibre length and volume fraction</w:t>
      </w:r>
      <w:r w:rsidR="00641A34" w:rsidRPr="004F1AD6">
        <w:rPr>
          <w:rFonts w:ascii="Arial" w:hAnsi="Arial" w:cs="Arial"/>
          <w:sz w:val="20"/>
          <w:szCs w:val="20"/>
        </w:rPr>
        <w:t xml:space="preserve"> affect the mechanical and water absorption</w:t>
      </w:r>
      <w:r w:rsidR="000D1A77" w:rsidRPr="004F1AD6">
        <w:rPr>
          <w:rFonts w:ascii="Arial" w:hAnsi="Arial" w:cs="Arial"/>
          <w:sz w:val="20"/>
          <w:szCs w:val="20"/>
        </w:rPr>
        <w:t xml:space="preserve"> properties </w:t>
      </w:r>
      <w:r w:rsidR="00641A34" w:rsidRPr="004F1AD6">
        <w:rPr>
          <w:rFonts w:ascii="Arial" w:hAnsi="Arial" w:cs="Arial"/>
          <w:sz w:val="20"/>
          <w:szCs w:val="20"/>
        </w:rPr>
        <w:t>of the composites</w:t>
      </w:r>
      <w:r w:rsidR="006B631C" w:rsidRPr="004F1AD6">
        <w:rPr>
          <w:rFonts w:ascii="Arial" w:hAnsi="Arial" w:cs="Arial"/>
          <w:sz w:val="20"/>
          <w:szCs w:val="20"/>
        </w:rPr>
        <w:t>.</w:t>
      </w:r>
      <w:r w:rsidR="000D1A77" w:rsidRPr="004F1AD6">
        <w:rPr>
          <w:rFonts w:ascii="Arial" w:hAnsi="Arial" w:cs="Arial"/>
          <w:sz w:val="20"/>
          <w:szCs w:val="20"/>
        </w:rPr>
        <w:t xml:space="preserve"> </w:t>
      </w:r>
      <w:r w:rsidR="006B631C" w:rsidRPr="004F1AD6">
        <w:rPr>
          <w:rFonts w:ascii="Arial" w:hAnsi="Arial" w:cs="Arial"/>
          <w:sz w:val="20"/>
          <w:szCs w:val="20"/>
        </w:rPr>
        <w:t xml:space="preserve">The </w:t>
      </w:r>
      <w:r w:rsidR="000D1A77" w:rsidRPr="004F1AD6">
        <w:rPr>
          <w:rFonts w:ascii="Arial" w:hAnsi="Arial" w:cs="Arial"/>
          <w:sz w:val="20"/>
          <w:szCs w:val="20"/>
        </w:rPr>
        <w:t>modified fibre with</w:t>
      </w:r>
      <w:r w:rsidR="00641A34" w:rsidRPr="004F1AD6">
        <w:rPr>
          <w:rFonts w:ascii="Arial" w:hAnsi="Arial" w:cs="Arial"/>
          <w:sz w:val="20"/>
          <w:szCs w:val="20"/>
        </w:rPr>
        <w:t xml:space="preserve"> </w:t>
      </w:r>
      <w:r w:rsidR="000D1A77" w:rsidRPr="004F1AD6">
        <w:rPr>
          <w:rFonts w:ascii="Arial" w:hAnsi="Arial" w:cs="Arial"/>
          <w:sz w:val="20"/>
          <w:szCs w:val="20"/>
        </w:rPr>
        <w:t>composition, 10mm fibre length and 50% volume fraction exhibits</w:t>
      </w:r>
      <w:r w:rsidR="001D5A61" w:rsidRPr="004F1AD6">
        <w:rPr>
          <w:rFonts w:ascii="Arial" w:hAnsi="Arial" w:cs="Arial"/>
          <w:sz w:val="20"/>
          <w:szCs w:val="20"/>
        </w:rPr>
        <w:t xml:space="preserve"> minimum water absorption of 1.279% and</w:t>
      </w:r>
      <w:r w:rsidR="000D1A77" w:rsidRPr="004F1AD6">
        <w:rPr>
          <w:rFonts w:ascii="Arial" w:hAnsi="Arial" w:cs="Arial"/>
          <w:sz w:val="20"/>
          <w:szCs w:val="20"/>
        </w:rPr>
        <w:t xml:space="preserve"> </w:t>
      </w:r>
      <w:r w:rsidRPr="004F1AD6">
        <w:rPr>
          <w:rFonts w:ascii="Arial" w:hAnsi="Arial" w:cs="Arial"/>
          <w:sz w:val="20"/>
          <w:szCs w:val="20"/>
        </w:rPr>
        <w:t>highest</w:t>
      </w:r>
      <w:r w:rsidR="001A26E0" w:rsidRPr="004F1AD6">
        <w:rPr>
          <w:rFonts w:ascii="Arial" w:hAnsi="Arial" w:cs="Arial"/>
          <w:sz w:val="20"/>
          <w:szCs w:val="20"/>
        </w:rPr>
        <w:t xml:space="preserve"> tensile strength, tensile modulus, flexural strength</w:t>
      </w:r>
      <w:r w:rsidR="00641A34" w:rsidRPr="004F1AD6">
        <w:rPr>
          <w:rFonts w:ascii="Arial" w:hAnsi="Arial" w:cs="Arial"/>
          <w:sz w:val="20"/>
          <w:szCs w:val="20"/>
        </w:rPr>
        <w:t>,</w:t>
      </w:r>
      <w:r w:rsidR="001A26E0" w:rsidRPr="004F1AD6">
        <w:rPr>
          <w:rFonts w:ascii="Arial" w:hAnsi="Arial" w:cs="Arial"/>
          <w:sz w:val="20"/>
          <w:szCs w:val="20"/>
        </w:rPr>
        <w:t xml:space="preserve"> flexural modulus</w:t>
      </w:r>
      <w:r w:rsidR="00641A34" w:rsidRPr="004F1AD6">
        <w:rPr>
          <w:rFonts w:ascii="Arial" w:hAnsi="Arial" w:cs="Arial"/>
          <w:sz w:val="20"/>
          <w:szCs w:val="20"/>
        </w:rPr>
        <w:t xml:space="preserve"> </w:t>
      </w:r>
      <w:r w:rsidR="001A26E0" w:rsidRPr="004F1AD6">
        <w:rPr>
          <w:rFonts w:ascii="Arial" w:hAnsi="Arial" w:cs="Arial"/>
          <w:sz w:val="20"/>
          <w:szCs w:val="20"/>
        </w:rPr>
        <w:t>of</w:t>
      </w:r>
      <w:r w:rsidR="006B631C" w:rsidRPr="004F1AD6">
        <w:rPr>
          <w:rFonts w:ascii="Arial" w:hAnsi="Arial" w:cs="Arial"/>
          <w:sz w:val="20"/>
          <w:szCs w:val="20"/>
        </w:rPr>
        <w:t xml:space="preserve"> 33.71</w:t>
      </w:r>
      <w:r w:rsidR="006B631C" w:rsidRPr="004F1AD6">
        <w:rPr>
          <w:rFonts w:ascii="Arial" w:hAnsi="Arial" w:cs="Arial"/>
          <w:bCs/>
          <w:sz w:val="20"/>
          <w:szCs w:val="20"/>
        </w:rPr>
        <w:t>±</w:t>
      </w:r>
      <w:r w:rsidR="006B631C" w:rsidRPr="004F1AD6">
        <w:rPr>
          <w:rFonts w:ascii="Arial" w:hAnsi="Arial" w:cs="Arial"/>
          <w:sz w:val="20"/>
          <w:szCs w:val="20"/>
        </w:rPr>
        <w:t>3.28MPa, 2.529</w:t>
      </w:r>
      <w:r w:rsidR="006B631C" w:rsidRPr="004F1AD6">
        <w:rPr>
          <w:rFonts w:ascii="Arial" w:hAnsi="Arial" w:cs="Arial"/>
          <w:bCs/>
          <w:sz w:val="20"/>
          <w:szCs w:val="20"/>
        </w:rPr>
        <w:t>±</w:t>
      </w:r>
      <w:r w:rsidR="006B631C" w:rsidRPr="004F1AD6">
        <w:rPr>
          <w:rFonts w:ascii="Arial" w:hAnsi="Arial" w:cs="Arial"/>
          <w:sz w:val="20"/>
          <w:szCs w:val="20"/>
        </w:rPr>
        <w:t>0.188GPa, 54.561</w:t>
      </w:r>
      <w:r w:rsidR="006B631C" w:rsidRPr="004F1AD6">
        <w:rPr>
          <w:rFonts w:ascii="Arial" w:hAnsi="Arial" w:cs="Arial"/>
          <w:bCs/>
          <w:sz w:val="20"/>
          <w:szCs w:val="20"/>
        </w:rPr>
        <w:t>±</w:t>
      </w:r>
      <w:r w:rsidR="006B631C" w:rsidRPr="004F1AD6">
        <w:rPr>
          <w:rFonts w:ascii="Arial" w:hAnsi="Arial" w:cs="Arial"/>
          <w:sz w:val="20"/>
          <w:szCs w:val="20"/>
        </w:rPr>
        <w:t>1.162MPa and 2.021</w:t>
      </w:r>
      <w:r w:rsidR="006B631C" w:rsidRPr="004F1AD6">
        <w:rPr>
          <w:rFonts w:ascii="Arial" w:hAnsi="Arial" w:cs="Arial"/>
          <w:bCs/>
          <w:sz w:val="20"/>
          <w:szCs w:val="20"/>
        </w:rPr>
        <w:t>±</w:t>
      </w:r>
      <w:r w:rsidR="006B631C" w:rsidRPr="004F1AD6">
        <w:rPr>
          <w:rFonts w:ascii="Arial" w:hAnsi="Arial" w:cs="Arial"/>
          <w:sz w:val="20"/>
          <w:szCs w:val="20"/>
        </w:rPr>
        <w:t xml:space="preserve">0.110GPa respectively </w:t>
      </w:r>
      <w:r w:rsidR="001D5A61" w:rsidRPr="004F1AD6">
        <w:rPr>
          <w:rFonts w:ascii="Arial" w:hAnsi="Arial" w:cs="Arial"/>
          <w:sz w:val="20"/>
          <w:szCs w:val="20"/>
        </w:rPr>
        <w:t>compared to</w:t>
      </w:r>
      <w:r w:rsidR="006B631C" w:rsidRPr="004F1AD6">
        <w:rPr>
          <w:rFonts w:ascii="Arial" w:hAnsi="Arial" w:cs="Arial"/>
          <w:sz w:val="20"/>
          <w:szCs w:val="20"/>
        </w:rPr>
        <w:t xml:space="preserve"> </w:t>
      </w:r>
      <w:r w:rsidR="001D5A61" w:rsidRPr="004F1AD6">
        <w:rPr>
          <w:rFonts w:ascii="Arial" w:hAnsi="Arial" w:cs="Arial"/>
          <w:sz w:val="20"/>
          <w:szCs w:val="20"/>
        </w:rPr>
        <w:t xml:space="preserve">that of the </w:t>
      </w:r>
      <w:r w:rsidR="006B631C" w:rsidRPr="004F1AD6">
        <w:rPr>
          <w:rFonts w:ascii="Arial" w:hAnsi="Arial" w:cs="Arial"/>
          <w:sz w:val="20"/>
          <w:szCs w:val="20"/>
        </w:rPr>
        <w:t>unmodified fibre composite</w:t>
      </w:r>
      <w:r w:rsidR="001D5A61" w:rsidRPr="004F1AD6">
        <w:rPr>
          <w:rFonts w:ascii="Arial" w:hAnsi="Arial" w:cs="Arial"/>
          <w:sz w:val="20"/>
          <w:szCs w:val="20"/>
        </w:rPr>
        <w:t xml:space="preserve"> with the same fibre composition</w:t>
      </w:r>
      <w:r w:rsidR="00641A34" w:rsidRPr="004F1AD6">
        <w:rPr>
          <w:rFonts w:ascii="Arial" w:hAnsi="Arial" w:cs="Arial"/>
          <w:sz w:val="20"/>
          <w:szCs w:val="20"/>
        </w:rPr>
        <w:t>.</w:t>
      </w:r>
      <w:r w:rsidR="001D5A61" w:rsidRPr="004F1AD6">
        <w:rPr>
          <w:rFonts w:ascii="Arial" w:hAnsi="Arial" w:cs="Arial"/>
          <w:sz w:val="20"/>
          <w:szCs w:val="20"/>
        </w:rPr>
        <w:t xml:space="preserve"> </w:t>
      </w:r>
    </w:p>
    <w:p w14:paraId="0D436143" w14:textId="2EEA87F8" w:rsidR="005E48D4" w:rsidRDefault="005E48D4" w:rsidP="004F1AD6">
      <w:pPr>
        <w:spacing w:line="276" w:lineRule="auto"/>
        <w:jc w:val="both"/>
        <w:rPr>
          <w:rFonts w:ascii="Arial" w:hAnsi="Arial" w:cs="Arial"/>
          <w:sz w:val="20"/>
          <w:szCs w:val="20"/>
        </w:rPr>
      </w:pPr>
      <w:r w:rsidRPr="004F1AD6">
        <w:rPr>
          <w:rFonts w:ascii="Arial" w:hAnsi="Arial" w:cs="Arial"/>
          <w:sz w:val="20"/>
          <w:szCs w:val="20"/>
        </w:rPr>
        <w:t xml:space="preserve">Keywords: </w:t>
      </w:r>
      <w:r w:rsidR="00A0148A" w:rsidRPr="004F1AD6">
        <w:rPr>
          <w:rFonts w:ascii="Arial" w:hAnsi="Arial" w:cs="Arial"/>
          <w:sz w:val="20"/>
          <w:szCs w:val="20"/>
        </w:rPr>
        <w:t xml:space="preserve">Lemon </w:t>
      </w:r>
      <w:r w:rsidRPr="004F1AD6">
        <w:rPr>
          <w:rFonts w:ascii="Arial" w:hAnsi="Arial" w:cs="Arial"/>
          <w:sz w:val="20"/>
          <w:szCs w:val="20"/>
        </w:rPr>
        <w:t xml:space="preserve">grass, </w:t>
      </w:r>
      <w:r w:rsidR="00A0148A" w:rsidRPr="004F1AD6">
        <w:rPr>
          <w:rFonts w:ascii="Arial" w:hAnsi="Arial" w:cs="Arial"/>
          <w:sz w:val="20"/>
          <w:szCs w:val="20"/>
        </w:rPr>
        <w:t xml:space="preserve">Natural </w:t>
      </w:r>
      <w:r w:rsidRPr="004F1AD6">
        <w:rPr>
          <w:rFonts w:ascii="Arial" w:hAnsi="Arial" w:cs="Arial"/>
          <w:sz w:val="20"/>
          <w:szCs w:val="20"/>
        </w:rPr>
        <w:t xml:space="preserve">fibre, </w:t>
      </w:r>
      <w:r w:rsidR="00A0148A" w:rsidRPr="004F1AD6">
        <w:rPr>
          <w:rFonts w:ascii="Arial" w:hAnsi="Arial" w:cs="Arial"/>
          <w:sz w:val="20"/>
          <w:szCs w:val="20"/>
        </w:rPr>
        <w:t xml:space="preserve">Polyester </w:t>
      </w:r>
      <w:r w:rsidRPr="004F1AD6">
        <w:rPr>
          <w:rFonts w:ascii="Arial" w:hAnsi="Arial" w:cs="Arial"/>
          <w:sz w:val="20"/>
          <w:szCs w:val="20"/>
        </w:rPr>
        <w:t xml:space="preserve">resin, </w:t>
      </w:r>
      <w:r w:rsidR="00A0148A" w:rsidRPr="004F1AD6">
        <w:rPr>
          <w:rFonts w:ascii="Arial" w:hAnsi="Arial" w:cs="Arial"/>
          <w:sz w:val="20"/>
          <w:szCs w:val="20"/>
        </w:rPr>
        <w:t xml:space="preserve">Fibre </w:t>
      </w:r>
      <w:r w:rsidRPr="004F1AD6">
        <w:rPr>
          <w:rFonts w:ascii="Arial" w:hAnsi="Arial" w:cs="Arial"/>
          <w:sz w:val="20"/>
          <w:szCs w:val="20"/>
        </w:rPr>
        <w:t xml:space="preserve">composite, </w:t>
      </w:r>
      <w:r w:rsidR="00A0148A" w:rsidRPr="004F1AD6">
        <w:rPr>
          <w:rFonts w:ascii="Arial" w:hAnsi="Arial" w:cs="Arial"/>
          <w:sz w:val="20"/>
          <w:szCs w:val="20"/>
        </w:rPr>
        <w:t>Response surface methodology</w:t>
      </w:r>
      <w:r w:rsidR="0072703D">
        <w:rPr>
          <w:rFonts w:ascii="Arial" w:hAnsi="Arial" w:cs="Arial"/>
          <w:sz w:val="20"/>
          <w:szCs w:val="20"/>
        </w:rPr>
        <w:t>.</w:t>
      </w:r>
    </w:p>
    <w:p w14:paraId="6CF6FC29" w14:textId="77777777" w:rsidR="001E6EEA" w:rsidRPr="004F1AD6" w:rsidRDefault="001E6EEA" w:rsidP="004F1AD6">
      <w:pPr>
        <w:spacing w:line="276" w:lineRule="auto"/>
        <w:jc w:val="both"/>
        <w:rPr>
          <w:rFonts w:ascii="Arial" w:hAnsi="Arial" w:cs="Arial"/>
          <w:sz w:val="20"/>
          <w:szCs w:val="20"/>
        </w:rPr>
      </w:pPr>
    </w:p>
    <w:p w14:paraId="5A34B345" w14:textId="77777777" w:rsidR="001E6EEA" w:rsidRDefault="001E6EEA">
      <w:pPr>
        <w:rPr>
          <w:rFonts w:ascii="Arial" w:hAnsi="Arial" w:cs="Arial"/>
          <w:b/>
          <w:bCs/>
          <w:sz w:val="20"/>
          <w:szCs w:val="20"/>
        </w:rPr>
      </w:pPr>
      <w:r>
        <w:rPr>
          <w:rFonts w:ascii="Arial" w:hAnsi="Arial" w:cs="Arial"/>
          <w:b/>
          <w:bCs/>
          <w:sz w:val="20"/>
          <w:szCs w:val="20"/>
        </w:rPr>
        <w:br w:type="page"/>
      </w:r>
    </w:p>
    <w:p w14:paraId="32CE3A01" w14:textId="77777777" w:rsidR="005E1E58" w:rsidRPr="004F1AD6" w:rsidRDefault="0066042D" w:rsidP="004F1AD6">
      <w:pPr>
        <w:spacing w:line="276" w:lineRule="auto"/>
        <w:jc w:val="both"/>
        <w:rPr>
          <w:rFonts w:ascii="Arial" w:hAnsi="Arial" w:cs="Arial"/>
          <w:sz w:val="20"/>
          <w:szCs w:val="20"/>
        </w:rPr>
      </w:pPr>
      <w:r w:rsidRPr="004F1AD6">
        <w:rPr>
          <w:rFonts w:ascii="Arial" w:hAnsi="Arial" w:cs="Arial"/>
          <w:b/>
          <w:bCs/>
          <w:sz w:val="20"/>
          <w:szCs w:val="20"/>
        </w:rPr>
        <w:lastRenderedPageBreak/>
        <w:t xml:space="preserve">1. </w:t>
      </w:r>
      <w:r w:rsidR="005E1E58" w:rsidRPr="00951749">
        <w:rPr>
          <w:rFonts w:ascii="Arial" w:hAnsi="Arial" w:cs="Arial"/>
          <w:b/>
          <w:bCs/>
        </w:rPr>
        <w:t>INTRODUCTION</w:t>
      </w:r>
    </w:p>
    <w:p w14:paraId="2C940D55" w14:textId="77777777" w:rsidR="0069262C" w:rsidRPr="004F1AD6" w:rsidRDefault="007C29CF" w:rsidP="004F1AD6">
      <w:pPr>
        <w:spacing w:line="276" w:lineRule="auto"/>
        <w:jc w:val="both"/>
        <w:rPr>
          <w:rFonts w:ascii="Arial" w:hAnsi="Arial" w:cs="Arial"/>
          <w:sz w:val="20"/>
          <w:szCs w:val="20"/>
        </w:rPr>
      </w:pPr>
      <w:r w:rsidRPr="004F1AD6">
        <w:rPr>
          <w:rFonts w:ascii="Arial" w:hAnsi="Arial" w:cs="Arial"/>
          <w:sz w:val="20"/>
          <w:szCs w:val="20"/>
        </w:rPr>
        <w:t xml:space="preserve">In recent years, researchers have been exploring the potential of various natural fibers as an alternative reinforcement in polymer composites against the synthetic </w:t>
      </w:r>
      <w:r w:rsidR="008B753E" w:rsidRPr="004F1AD6">
        <w:rPr>
          <w:rFonts w:ascii="Arial" w:hAnsi="Arial" w:cs="Arial"/>
          <w:sz w:val="20"/>
          <w:szCs w:val="20"/>
        </w:rPr>
        <w:t>counterpart for high-performance applications</w:t>
      </w:r>
      <w:r w:rsidRPr="004F1AD6">
        <w:rPr>
          <w:rFonts w:ascii="Arial" w:hAnsi="Arial" w:cs="Arial"/>
          <w:sz w:val="20"/>
          <w:szCs w:val="20"/>
        </w:rPr>
        <w:t xml:space="preserve">. This is </w:t>
      </w:r>
      <w:r w:rsidR="008B753E" w:rsidRPr="004F1AD6">
        <w:rPr>
          <w:rFonts w:ascii="Arial" w:hAnsi="Arial" w:cs="Arial"/>
          <w:sz w:val="20"/>
          <w:szCs w:val="20"/>
        </w:rPr>
        <w:t>because natural plant fibres are biodegradable, cheap</w:t>
      </w:r>
      <w:r w:rsidR="009905AC" w:rsidRPr="004F1AD6">
        <w:rPr>
          <w:rFonts w:ascii="Arial" w:hAnsi="Arial" w:cs="Arial"/>
          <w:sz w:val="20"/>
          <w:szCs w:val="20"/>
        </w:rPr>
        <w:t>, lightweight</w:t>
      </w:r>
      <w:r w:rsidR="008B753E" w:rsidRPr="004F1AD6">
        <w:rPr>
          <w:rFonts w:ascii="Arial" w:hAnsi="Arial" w:cs="Arial"/>
          <w:sz w:val="20"/>
          <w:szCs w:val="20"/>
        </w:rPr>
        <w:t>, renewable</w:t>
      </w:r>
      <w:r w:rsidR="009905AC" w:rsidRPr="004F1AD6">
        <w:rPr>
          <w:rFonts w:ascii="Arial" w:hAnsi="Arial" w:cs="Arial"/>
          <w:sz w:val="20"/>
          <w:szCs w:val="20"/>
        </w:rPr>
        <w:t xml:space="preserve"> and </w:t>
      </w:r>
      <w:r w:rsidRPr="004F1AD6">
        <w:rPr>
          <w:rFonts w:ascii="Arial" w:hAnsi="Arial" w:cs="Arial"/>
          <w:sz w:val="20"/>
          <w:szCs w:val="20"/>
        </w:rPr>
        <w:t>eco-friendly</w:t>
      </w:r>
      <w:r w:rsidR="00AD3292" w:rsidRPr="004F1AD6">
        <w:rPr>
          <w:rFonts w:ascii="Arial" w:hAnsi="Arial" w:cs="Arial"/>
          <w:sz w:val="20"/>
          <w:szCs w:val="20"/>
        </w:rPr>
        <w:t xml:space="preserve">. Natural fibers, valued for their high specific strength and modulus have garnered attention </w:t>
      </w:r>
      <w:r w:rsidR="00BD2FF2">
        <w:rPr>
          <w:rFonts w:ascii="Arial" w:hAnsi="Arial" w:cs="Arial"/>
          <w:sz w:val="20"/>
          <w:szCs w:val="20"/>
        </w:rPr>
        <w:t>[1]</w:t>
      </w:r>
      <w:r w:rsidR="008B753E" w:rsidRPr="004F1AD6">
        <w:rPr>
          <w:rFonts w:ascii="Arial" w:hAnsi="Arial" w:cs="Arial"/>
          <w:sz w:val="20"/>
          <w:szCs w:val="20"/>
        </w:rPr>
        <w:t xml:space="preserve">. </w:t>
      </w:r>
      <w:r w:rsidR="00C025AD" w:rsidRPr="004F1AD6">
        <w:rPr>
          <w:rFonts w:ascii="Arial" w:hAnsi="Arial" w:cs="Arial"/>
          <w:sz w:val="20"/>
          <w:szCs w:val="20"/>
        </w:rPr>
        <w:t>On the other hand</w:t>
      </w:r>
      <w:r w:rsidR="00AD3292" w:rsidRPr="004F1AD6">
        <w:rPr>
          <w:rFonts w:ascii="Arial" w:hAnsi="Arial" w:cs="Arial"/>
          <w:sz w:val="20"/>
          <w:szCs w:val="20"/>
        </w:rPr>
        <w:t xml:space="preserve">, synthetic fibers </w:t>
      </w:r>
      <w:r w:rsidR="00C025AD" w:rsidRPr="004F1AD6">
        <w:rPr>
          <w:rFonts w:ascii="Arial" w:hAnsi="Arial" w:cs="Arial"/>
          <w:sz w:val="20"/>
          <w:szCs w:val="20"/>
        </w:rPr>
        <w:t xml:space="preserve">have </w:t>
      </w:r>
      <w:r w:rsidR="00AD3292" w:rsidRPr="004F1AD6">
        <w:rPr>
          <w:rFonts w:ascii="Arial" w:hAnsi="Arial" w:cs="Arial"/>
          <w:sz w:val="20"/>
          <w:szCs w:val="20"/>
        </w:rPr>
        <w:t>superior mechanical</w:t>
      </w:r>
      <w:r w:rsidR="008B753E" w:rsidRPr="004F1AD6">
        <w:rPr>
          <w:rFonts w:ascii="Arial" w:hAnsi="Arial" w:cs="Arial"/>
          <w:sz w:val="20"/>
          <w:szCs w:val="20"/>
        </w:rPr>
        <w:t xml:space="preserve"> </w:t>
      </w:r>
      <w:r w:rsidR="00C025AD" w:rsidRPr="004F1AD6">
        <w:rPr>
          <w:rFonts w:ascii="Arial" w:hAnsi="Arial" w:cs="Arial"/>
          <w:sz w:val="20"/>
          <w:szCs w:val="20"/>
        </w:rPr>
        <w:t>properties</w:t>
      </w:r>
      <w:r w:rsidR="00AD3292" w:rsidRPr="004F1AD6">
        <w:rPr>
          <w:rFonts w:ascii="Arial" w:hAnsi="Arial" w:cs="Arial"/>
          <w:sz w:val="20"/>
          <w:szCs w:val="20"/>
        </w:rPr>
        <w:t>, minimal moisture absorption, and favorable thermal properties</w:t>
      </w:r>
      <w:r w:rsidR="00C025AD" w:rsidRPr="004F1AD6">
        <w:rPr>
          <w:rFonts w:ascii="Arial" w:hAnsi="Arial" w:cs="Arial"/>
          <w:sz w:val="20"/>
          <w:szCs w:val="20"/>
        </w:rPr>
        <w:t xml:space="preserve"> </w:t>
      </w:r>
      <w:r w:rsidR="00BD2FF2">
        <w:rPr>
          <w:rFonts w:ascii="Arial" w:hAnsi="Arial" w:cs="Arial"/>
          <w:sz w:val="20"/>
          <w:szCs w:val="20"/>
        </w:rPr>
        <w:t>[2-4]</w:t>
      </w:r>
      <w:r w:rsidR="00AD3292" w:rsidRPr="004F1AD6">
        <w:rPr>
          <w:rFonts w:ascii="Arial" w:hAnsi="Arial" w:cs="Arial"/>
          <w:sz w:val="20"/>
          <w:szCs w:val="20"/>
        </w:rPr>
        <w:t>. However, the non-</w:t>
      </w:r>
      <w:r w:rsidR="008B753E" w:rsidRPr="004F1AD6">
        <w:rPr>
          <w:rFonts w:ascii="Arial" w:hAnsi="Arial" w:cs="Arial"/>
          <w:sz w:val="20"/>
          <w:szCs w:val="20"/>
        </w:rPr>
        <w:t xml:space="preserve"> </w:t>
      </w:r>
      <w:r w:rsidR="00AD3292" w:rsidRPr="004F1AD6">
        <w:rPr>
          <w:rFonts w:ascii="Arial" w:hAnsi="Arial" w:cs="Arial"/>
          <w:sz w:val="20"/>
          <w:szCs w:val="20"/>
        </w:rPr>
        <w:t xml:space="preserve">biodegradable nature of synthetic fibers, such as glass fibers, even </w:t>
      </w:r>
      <w:r w:rsidR="00C025AD" w:rsidRPr="004F1AD6">
        <w:rPr>
          <w:rFonts w:ascii="Arial" w:hAnsi="Arial" w:cs="Arial"/>
          <w:sz w:val="20"/>
          <w:szCs w:val="20"/>
        </w:rPr>
        <w:t xml:space="preserve">after </w:t>
      </w:r>
      <w:r w:rsidR="00AD3292" w:rsidRPr="004F1AD6">
        <w:rPr>
          <w:rFonts w:ascii="Arial" w:hAnsi="Arial" w:cs="Arial"/>
          <w:sz w:val="20"/>
          <w:szCs w:val="20"/>
        </w:rPr>
        <w:t>incineration</w:t>
      </w:r>
      <w:r w:rsidR="00C025AD" w:rsidRPr="004F1AD6">
        <w:rPr>
          <w:rFonts w:ascii="Arial" w:hAnsi="Arial" w:cs="Arial"/>
          <w:sz w:val="20"/>
          <w:szCs w:val="20"/>
        </w:rPr>
        <w:t xml:space="preserve"> causes environmental degradation</w:t>
      </w:r>
      <w:r w:rsidR="00AD3292" w:rsidRPr="004F1AD6">
        <w:rPr>
          <w:rFonts w:ascii="Arial" w:hAnsi="Arial" w:cs="Arial"/>
          <w:sz w:val="20"/>
          <w:szCs w:val="20"/>
        </w:rPr>
        <w:t xml:space="preserve"> </w:t>
      </w:r>
      <w:r w:rsidR="00BD2FF2">
        <w:rPr>
          <w:rFonts w:ascii="Arial" w:hAnsi="Arial" w:cs="Arial"/>
          <w:sz w:val="20"/>
          <w:szCs w:val="20"/>
        </w:rPr>
        <w:t>[5]</w:t>
      </w:r>
      <w:r w:rsidR="00AD3292" w:rsidRPr="004F1AD6">
        <w:rPr>
          <w:rFonts w:ascii="Arial" w:hAnsi="Arial" w:cs="Arial"/>
          <w:sz w:val="20"/>
          <w:szCs w:val="20"/>
        </w:rPr>
        <w:t>. The utilization of petroleum-based polymer</w:t>
      </w:r>
      <w:r w:rsidR="00C025AD" w:rsidRPr="004F1AD6">
        <w:rPr>
          <w:rFonts w:ascii="Arial" w:hAnsi="Arial" w:cs="Arial"/>
          <w:sz w:val="20"/>
          <w:szCs w:val="20"/>
        </w:rPr>
        <w:t xml:space="preserve"> </w:t>
      </w:r>
      <w:r w:rsidR="00AD3292" w:rsidRPr="004F1AD6">
        <w:rPr>
          <w:rFonts w:ascii="Arial" w:hAnsi="Arial" w:cs="Arial"/>
          <w:sz w:val="20"/>
          <w:szCs w:val="20"/>
        </w:rPr>
        <w:t xml:space="preserve">composites </w:t>
      </w:r>
      <w:r w:rsidR="00C025AD" w:rsidRPr="004F1AD6">
        <w:rPr>
          <w:rFonts w:ascii="Arial" w:hAnsi="Arial" w:cs="Arial"/>
          <w:sz w:val="20"/>
          <w:szCs w:val="20"/>
        </w:rPr>
        <w:t>pos</w:t>
      </w:r>
      <w:r w:rsidR="0069262C" w:rsidRPr="004F1AD6">
        <w:rPr>
          <w:rFonts w:ascii="Arial" w:hAnsi="Arial" w:cs="Arial"/>
          <w:sz w:val="20"/>
          <w:szCs w:val="20"/>
        </w:rPr>
        <w:t>es</w:t>
      </w:r>
      <w:r w:rsidR="00AD3292" w:rsidRPr="004F1AD6">
        <w:rPr>
          <w:rFonts w:ascii="Arial" w:hAnsi="Arial" w:cs="Arial"/>
          <w:sz w:val="20"/>
          <w:szCs w:val="20"/>
        </w:rPr>
        <w:t xml:space="preserve"> environmental risks. </w:t>
      </w:r>
      <w:r w:rsidR="00C025AD" w:rsidRPr="004F1AD6">
        <w:rPr>
          <w:rFonts w:ascii="Arial" w:hAnsi="Arial" w:cs="Arial"/>
          <w:sz w:val="20"/>
          <w:szCs w:val="20"/>
        </w:rPr>
        <w:t xml:space="preserve">One way to address this problem is through incorporating plant fibres into high strength polymer matrix. </w:t>
      </w:r>
    </w:p>
    <w:p w14:paraId="46D04EF8" w14:textId="77777777" w:rsidR="00C70A77" w:rsidRPr="004F1AD6" w:rsidRDefault="0069262C" w:rsidP="004F1AD6">
      <w:pPr>
        <w:spacing w:line="276" w:lineRule="auto"/>
        <w:jc w:val="both"/>
        <w:rPr>
          <w:rFonts w:ascii="Arial" w:hAnsi="Arial" w:cs="Arial"/>
          <w:sz w:val="20"/>
          <w:szCs w:val="20"/>
        </w:rPr>
      </w:pPr>
      <w:r w:rsidRPr="004F1AD6">
        <w:rPr>
          <w:rFonts w:ascii="Arial" w:hAnsi="Arial" w:cs="Arial"/>
          <w:sz w:val="20"/>
          <w:szCs w:val="20"/>
        </w:rPr>
        <w:t xml:space="preserve">Studies have showed that </w:t>
      </w:r>
      <w:r w:rsidR="003C1E88" w:rsidRPr="004F1AD6">
        <w:rPr>
          <w:rFonts w:ascii="Arial" w:hAnsi="Arial" w:cs="Arial"/>
          <w:sz w:val="20"/>
          <w:szCs w:val="20"/>
        </w:rPr>
        <w:t xml:space="preserve">natural fiber reinforcement in polymer matrices substantially improves </w:t>
      </w:r>
      <w:r w:rsidRPr="004F1AD6">
        <w:rPr>
          <w:rFonts w:ascii="Arial" w:hAnsi="Arial" w:cs="Arial"/>
          <w:sz w:val="20"/>
          <w:szCs w:val="20"/>
        </w:rPr>
        <w:t xml:space="preserve">the mechanical and physical properties of composites </w:t>
      </w:r>
      <w:r w:rsidR="00BD2FF2">
        <w:rPr>
          <w:rFonts w:ascii="Arial" w:hAnsi="Arial" w:cs="Arial"/>
          <w:sz w:val="20"/>
          <w:szCs w:val="20"/>
        </w:rPr>
        <w:t>[6][7]</w:t>
      </w:r>
      <w:r w:rsidR="003C1E88" w:rsidRPr="004F1AD6">
        <w:rPr>
          <w:rFonts w:ascii="Arial" w:hAnsi="Arial" w:cs="Arial"/>
          <w:sz w:val="20"/>
          <w:szCs w:val="20"/>
        </w:rPr>
        <w:t xml:space="preserve">. However, the use of natural fiber reinforcement in the polymer matrices is usually hindered because of the lack of compatibility between the polar natural fibers and nonpolar polymer matrices </w:t>
      </w:r>
      <w:r w:rsidR="00BD2FF2">
        <w:rPr>
          <w:rFonts w:ascii="Arial" w:hAnsi="Arial" w:cs="Arial"/>
          <w:sz w:val="20"/>
          <w:szCs w:val="20"/>
        </w:rPr>
        <w:t xml:space="preserve">[4][8]. </w:t>
      </w:r>
      <w:r w:rsidR="003C1E88" w:rsidRPr="004F1AD6">
        <w:rPr>
          <w:rFonts w:ascii="Arial" w:hAnsi="Arial" w:cs="Arial"/>
          <w:sz w:val="20"/>
          <w:szCs w:val="20"/>
        </w:rPr>
        <w:t xml:space="preserve">Enhanced compatibility between natural fibers and polymer matrices </w:t>
      </w:r>
      <w:r w:rsidRPr="004F1AD6">
        <w:rPr>
          <w:rFonts w:ascii="Arial" w:hAnsi="Arial" w:cs="Arial"/>
          <w:sz w:val="20"/>
          <w:szCs w:val="20"/>
        </w:rPr>
        <w:t>can be</w:t>
      </w:r>
      <w:r w:rsidR="003C1E88" w:rsidRPr="004F1AD6">
        <w:rPr>
          <w:rFonts w:ascii="Arial" w:hAnsi="Arial" w:cs="Arial"/>
          <w:sz w:val="20"/>
          <w:szCs w:val="20"/>
        </w:rPr>
        <w:t xml:space="preserve"> achieved </w:t>
      </w:r>
      <w:r w:rsidR="000616FA" w:rsidRPr="004F1AD6">
        <w:rPr>
          <w:rFonts w:ascii="Arial" w:hAnsi="Arial" w:cs="Arial"/>
          <w:sz w:val="20"/>
          <w:szCs w:val="20"/>
        </w:rPr>
        <w:t xml:space="preserve">through the use of </w:t>
      </w:r>
      <w:r w:rsidR="00D36D11" w:rsidRPr="004F1AD6">
        <w:rPr>
          <w:rFonts w:ascii="Arial" w:hAnsi="Arial" w:cs="Arial"/>
          <w:sz w:val="20"/>
          <w:szCs w:val="20"/>
        </w:rPr>
        <w:t xml:space="preserve">chemical coupling agent or </w:t>
      </w:r>
      <w:r w:rsidR="003C1E88" w:rsidRPr="004F1AD6">
        <w:rPr>
          <w:rFonts w:ascii="Arial" w:hAnsi="Arial" w:cs="Arial"/>
          <w:sz w:val="20"/>
          <w:szCs w:val="20"/>
        </w:rPr>
        <w:t>fiber surface</w:t>
      </w:r>
      <w:r w:rsidR="00D36D11" w:rsidRPr="004F1AD6">
        <w:rPr>
          <w:rFonts w:ascii="Arial" w:hAnsi="Arial" w:cs="Arial"/>
          <w:sz w:val="20"/>
          <w:szCs w:val="20"/>
        </w:rPr>
        <w:t xml:space="preserve"> </w:t>
      </w:r>
      <w:r w:rsidR="000616FA" w:rsidRPr="004F1AD6">
        <w:rPr>
          <w:rFonts w:ascii="Arial" w:hAnsi="Arial" w:cs="Arial"/>
          <w:sz w:val="20"/>
          <w:szCs w:val="20"/>
        </w:rPr>
        <w:t xml:space="preserve">chemical </w:t>
      </w:r>
      <w:r w:rsidR="003C1E88" w:rsidRPr="004F1AD6">
        <w:rPr>
          <w:rFonts w:ascii="Arial" w:hAnsi="Arial" w:cs="Arial"/>
          <w:sz w:val="20"/>
          <w:szCs w:val="20"/>
        </w:rPr>
        <w:t xml:space="preserve">treatment </w:t>
      </w:r>
      <w:r w:rsidR="00BD2FF2">
        <w:rPr>
          <w:rFonts w:ascii="Arial" w:hAnsi="Arial" w:cs="Arial"/>
          <w:sz w:val="20"/>
          <w:szCs w:val="20"/>
        </w:rPr>
        <w:t>[9][10].</w:t>
      </w:r>
      <w:r w:rsidR="003C1E88" w:rsidRPr="004F1AD6">
        <w:rPr>
          <w:rFonts w:ascii="Arial" w:hAnsi="Arial" w:cs="Arial"/>
          <w:sz w:val="20"/>
          <w:szCs w:val="20"/>
        </w:rPr>
        <w:t xml:space="preserve"> </w:t>
      </w:r>
      <w:r w:rsidRPr="004F1AD6">
        <w:rPr>
          <w:rFonts w:ascii="Arial" w:hAnsi="Arial" w:cs="Arial"/>
          <w:sz w:val="20"/>
          <w:szCs w:val="20"/>
        </w:rPr>
        <w:t xml:space="preserve"> Improper </w:t>
      </w:r>
      <w:r w:rsidR="00675DE7" w:rsidRPr="004F1AD6">
        <w:rPr>
          <w:rFonts w:ascii="Arial" w:hAnsi="Arial" w:cs="Arial"/>
          <w:sz w:val="20"/>
          <w:szCs w:val="20"/>
        </w:rPr>
        <w:t>treatment adversely affects the mechanical properties of the composites.</w:t>
      </w:r>
      <w:r w:rsidRPr="004F1AD6">
        <w:rPr>
          <w:rFonts w:ascii="Arial" w:hAnsi="Arial" w:cs="Arial"/>
          <w:sz w:val="20"/>
          <w:szCs w:val="20"/>
        </w:rPr>
        <w:t xml:space="preserve"> </w:t>
      </w:r>
      <w:r w:rsidR="00B16696" w:rsidRPr="004F1AD6">
        <w:rPr>
          <w:rFonts w:ascii="Arial" w:hAnsi="Arial" w:cs="Arial"/>
          <w:sz w:val="20"/>
          <w:szCs w:val="20"/>
        </w:rPr>
        <w:t xml:space="preserve">Alkaline </w:t>
      </w:r>
      <w:r w:rsidR="003C1E88" w:rsidRPr="004F1AD6">
        <w:rPr>
          <w:rFonts w:ascii="Arial" w:hAnsi="Arial" w:cs="Arial"/>
          <w:sz w:val="20"/>
          <w:szCs w:val="20"/>
        </w:rPr>
        <w:t xml:space="preserve">treatment of natural fiber surfaces is the most widely used method to modify fiber surfaces and improve the interfacial interaction and adhesion between the fiber and polymer matrix. </w:t>
      </w:r>
    </w:p>
    <w:p w14:paraId="407258CF" w14:textId="22E891D0" w:rsidR="00BE4222" w:rsidRPr="004F1AD6" w:rsidRDefault="003C1E88" w:rsidP="004F1AD6">
      <w:pPr>
        <w:spacing w:line="276" w:lineRule="auto"/>
        <w:jc w:val="both"/>
        <w:rPr>
          <w:rFonts w:ascii="Arial" w:hAnsi="Arial" w:cs="Arial"/>
          <w:sz w:val="20"/>
          <w:szCs w:val="20"/>
        </w:rPr>
      </w:pPr>
      <w:r w:rsidRPr="004F1AD6">
        <w:rPr>
          <w:rFonts w:ascii="Arial" w:hAnsi="Arial" w:cs="Arial"/>
          <w:sz w:val="20"/>
          <w:szCs w:val="20"/>
        </w:rPr>
        <w:t xml:space="preserve">Various attempts have been made on treatment of </w:t>
      </w:r>
      <w:r w:rsidR="00C70A77" w:rsidRPr="004F1AD6">
        <w:rPr>
          <w:rFonts w:ascii="Arial" w:hAnsi="Arial" w:cs="Arial"/>
          <w:sz w:val="20"/>
          <w:szCs w:val="20"/>
        </w:rPr>
        <w:t>plant</w:t>
      </w:r>
      <w:r w:rsidRPr="004F1AD6">
        <w:rPr>
          <w:rFonts w:ascii="Arial" w:hAnsi="Arial" w:cs="Arial"/>
          <w:sz w:val="20"/>
          <w:szCs w:val="20"/>
        </w:rPr>
        <w:t xml:space="preserve"> fibre to improve the interaction between the fibre and polymer matrix. Liu et al</w:t>
      </w:r>
      <w:r w:rsidR="00B323E9">
        <w:rPr>
          <w:rFonts w:ascii="Arial" w:hAnsi="Arial" w:cs="Arial"/>
          <w:sz w:val="20"/>
          <w:szCs w:val="20"/>
        </w:rPr>
        <w:t>.</w:t>
      </w:r>
      <w:r w:rsidR="00BD2FF2">
        <w:rPr>
          <w:rFonts w:ascii="Arial" w:hAnsi="Arial" w:cs="Arial"/>
          <w:sz w:val="20"/>
          <w:szCs w:val="20"/>
        </w:rPr>
        <w:t xml:space="preserve"> [11]</w:t>
      </w:r>
      <w:r w:rsidRPr="004F1AD6">
        <w:rPr>
          <w:rFonts w:ascii="Arial" w:hAnsi="Arial" w:cs="Arial"/>
          <w:sz w:val="20"/>
          <w:szCs w:val="20"/>
        </w:rPr>
        <w:t xml:space="preserve"> have tried to improve the mechanical property of Indian grass fibre by alkali solution and found the improvement in tensile, flexural properties and impact strength.</w:t>
      </w:r>
      <w:r w:rsidR="00BE4222" w:rsidRPr="004F1AD6">
        <w:rPr>
          <w:rFonts w:ascii="Arial" w:hAnsi="Arial" w:cs="Arial"/>
          <w:sz w:val="20"/>
          <w:szCs w:val="20"/>
        </w:rPr>
        <w:t xml:space="preserve"> </w:t>
      </w:r>
      <w:proofErr w:type="spellStart"/>
      <w:r w:rsidR="00BE4222" w:rsidRPr="004F1AD6">
        <w:rPr>
          <w:rFonts w:ascii="Arial" w:hAnsi="Arial" w:cs="Arial"/>
          <w:sz w:val="20"/>
          <w:szCs w:val="20"/>
        </w:rPr>
        <w:t>Tavadi</w:t>
      </w:r>
      <w:proofErr w:type="spellEnd"/>
      <w:r w:rsidR="00BE4222" w:rsidRPr="004F1AD6">
        <w:rPr>
          <w:rFonts w:ascii="Arial" w:hAnsi="Arial" w:cs="Arial"/>
          <w:sz w:val="20"/>
          <w:szCs w:val="20"/>
        </w:rPr>
        <w:t xml:space="preserve"> et al</w:t>
      </w:r>
      <w:r w:rsidR="00B323E9">
        <w:rPr>
          <w:rFonts w:ascii="Arial" w:hAnsi="Arial" w:cs="Arial"/>
          <w:sz w:val="20"/>
          <w:szCs w:val="20"/>
        </w:rPr>
        <w:t>.</w:t>
      </w:r>
      <w:r w:rsidR="00BE4222" w:rsidRPr="004F1AD6">
        <w:rPr>
          <w:rFonts w:ascii="Arial" w:hAnsi="Arial" w:cs="Arial"/>
          <w:sz w:val="20"/>
          <w:szCs w:val="20"/>
        </w:rPr>
        <w:t xml:space="preserve"> </w:t>
      </w:r>
      <w:r w:rsidR="00746DCD">
        <w:rPr>
          <w:rFonts w:ascii="Arial" w:hAnsi="Arial" w:cs="Arial"/>
          <w:sz w:val="20"/>
          <w:szCs w:val="20"/>
        </w:rPr>
        <w:t>[1</w:t>
      </w:r>
      <w:r w:rsidR="00BE4222" w:rsidRPr="004F1AD6">
        <w:rPr>
          <w:rFonts w:ascii="Arial" w:hAnsi="Arial" w:cs="Arial"/>
          <w:sz w:val="20"/>
          <w:szCs w:val="20"/>
        </w:rPr>
        <w:t>2</w:t>
      </w:r>
      <w:r w:rsidR="00746DCD">
        <w:rPr>
          <w:rFonts w:ascii="Arial" w:hAnsi="Arial" w:cs="Arial"/>
          <w:sz w:val="20"/>
          <w:szCs w:val="20"/>
        </w:rPr>
        <w:t>]</w:t>
      </w:r>
      <w:r w:rsidR="00BE4222" w:rsidRPr="004F1AD6">
        <w:rPr>
          <w:rFonts w:ascii="Arial" w:hAnsi="Arial" w:cs="Arial"/>
          <w:sz w:val="20"/>
          <w:szCs w:val="20"/>
        </w:rPr>
        <w:t xml:space="preserve"> improve the mechanical properties of areca fibre reinforced epoxy composite filled with alumina filler of different wt.%. The result demonstrated that</w:t>
      </w:r>
      <w:r w:rsidR="00C70A77" w:rsidRPr="004F1AD6">
        <w:rPr>
          <w:rFonts w:ascii="Arial" w:hAnsi="Arial" w:cs="Arial"/>
          <w:sz w:val="20"/>
          <w:szCs w:val="20"/>
        </w:rPr>
        <w:t xml:space="preserve"> treated fibres with </w:t>
      </w:r>
      <w:r w:rsidR="00BE4222" w:rsidRPr="004F1AD6">
        <w:rPr>
          <w:rFonts w:ascii="Arial" w:hAnsi="Arial" w:cs="Arial"/>
          <w:sz w:val="20"/>
          <w:szCs w:val="20"/>
        </w:rPr>
        <w:t>8wt.% Al</w:t>
      </w:r>
      <w:r w:rsidR="00BE4222" w:rsidRPr="004F1AD6">
        <w:rPr>
          <w:rFonts w:ascii="Arial" w:hAnsi="Arial" w:cs="Arial"/>
          <w:sz w:val="20"/>
          <w:szCs w:val="20"/>
          <w:vertAlign w:val="subscript"/>
        </w:rPr>
        <w:t>2</w:t>
      </w:r>
      <w:r w:rsidR="00BE4222" w:rsidRPr="004F1AD6">
        <w:rPr>
          <w:rFonts w:ascii="Arial" w:hAnsi="Arial" w:cs="Arial"/>
          <w:sz w:val="20"/>
          <w:szCs w:val="20"/>
        </w:rPr>
        <w:t>O</w:t>
      </w:r>
      <w:r w:rsidR="00BE4222" w:rsidRPr="004F1AD6">
        <w:rPr>
          <w:rFonts w:ascii="Arial" w:hAnsi="Arial" w:cs="Arial"/>
          <w:sz w:val="20"/>
          <w:szCs w:val="20"/>
          <w:vertAlign w:val="subscript"/>
        </w:rPr>
        <w:t>3</w:t>
      </w:r>
      <w:r w:rsidR="00BE4222" w:rsidRPr="004F1AD6">
        <w:rPr>
          <w:rFonts w:ascii="Arial" w:hAnsi="Arial" w:cs="Arial"/>
          <w:sz w:val="20"/>
          <w:szCs w:val="20"/>
        </w:rPr>
        <w:t xml:space="preserve"> </w:t>
      </w:r>
      <w:r w:rsidR="00C70A77" w:rsidRPr="004F1AD6">
        <w:rPr>
          <w:rFonts w:ascii="Arial" w:hAnsi="Arial" w:cs="Arial"/>
          <w:sz w:val="20"/>
          <w:szCs w:val="20"/>
        </w:rPr>
        <w:t>c</w:t>
      </w:r>
      <w:r w:rsidR="00BE4222" w:rsidRPr="004F1AD6">
        <w:rPr>
          <w:rFonts w:ascii="Arial" w:hAnsi="Arial" w:cs="Arial"/>
          <w:sz w:val="20"/>
          <w:szCs w:val="20"/>
        </w:rPr>
        <w:t xml:space="preserve">omposited show superior tensile, impact and hardness properties. Walid </w:t>
      </w:r>
      <w:r w:rsidR="00746DCD">
        <w:rPr>
          <w:rFonts w:ascii="Arial" w:hAnsi="Arial" w:cs="Arial"/>
          <w:sz w:val="20"/>
          <w:szCs w:val="20"/>
        </w:rPr>
        <w:t>[13]</w:t>
      </w:r>
      <w:r w:rsidR="00BE4222" w:rsidRPr="004F1AD6">
        <w:rPr>
          <w:rFonts w:ascii="Arial" w:hAnsi="Arial" w:cs="Arial"/>
          <w:sz w:val="20"/>
          <w:szCs w:val="20"/>
        </w:rPr>
        <w:t xml:space="preserve"> studied the </w:t>
      </w:r>
      <w:proofErr w:type="spellStart"/>
      <w:r w:rsidR="00BE4222" w:rsidRPr="004F1AD6">
        <w:rPr>
          <w:rFonts w:ascii="Arial" w:hAnsi="Arial" w:cs="Arial"/>
          <w:sz w:val="20"/>
          <w:szCs w:val="20"/>
        </w:rPr>
        <w:t>Physico</w:t>
      </w:r>
      <w:proofErr w:type="spellEnd"/>
      <w:r w:rsidR="00BE4222" w:rsidRPr="004F1AD6">
        <w:rPr>
          <w:rFonts w:ascii="Arial" w:hAnsi="Arial" w:cs="Arial"/>
          <w:sz w:val="20"/>
          <w:szCs w:val="20"/>
        </w:rPr>
        <w:t xml:space="preserve">-mechanical properties of </w:t>
      </w:r>
      <w:proofErr w:type="spellStart"/>
      <w:r w:rsidR="00BE4222" w:rsidRPr="004F1AD6">
        <w:rPr>
          <w:rFonts w:ascii="Arial" w:hAnsi="Arial" w:cs="Arial"/>
          <w:sz w:val="20"/>
          <w:szCs w:val="20"/>
        </w:rPr>
        <w:t>typha</w:t>
      </w:r>
      <w:proofErr w:type="spellEnd"/>
      <w:r w:rsidR="00BE4222" w:rsidRPr="004F1AD6">
        <w:rPr>
          <w:rFonts w:ascii="Arial" w:hAnsi="Arial" w:cs="Arial"/>
          <w:sz w:val="20"/>
          <w:szCs w:val="20"/>
        </w:rPr>
        <w:t xml:space="preserve"> </w:t>
      </w:r>
      <w:proofErr w:type="spellStart"/>
      <w:r w:rsidR="00BE4222" w:rsidRPr="004F1AD6">
        <w:rPr>
          <w:rFonts w:ascii="Arial" w:hAnsi="Arial" w:cs="Arial"/>
          <w:sz w:val="20"/>
          <w:szCs w:val="20"/>
        </w:rPr>
        <w:t>angustata</w:t>
      </w:r>
      <w:proofErr w:type="spellEnd"/>
      <w:r w:rsidR="00BE4222" w:rsidRPr="004F1AD6">
        <w:rPr>
          <w:rFonts w:ascii="Arial" w:hAnsi="Arial" w:cs="Arial"/>
          <w:sz w:val="20"/>
          <w:szCs w:val="20"/>
        </w:rPr>
        <w:t xml:space="preserve"> (elephant grass) fiber reinforced thermoplastic composites. Water absorption tests revealed that the composites with treated TAF absorbed the less water and 10 wt. % treated fiber reinforced composites have higher tensile strength than all other composites. </w:t>
      </w:r>
      <w:proofErr w:type="spellStart"/>
      <w:r w:rsidR="00BE4222" w:rsidRPr="004F1AD6">
        <w:rPr>
          <w:rFonts w:ascii="Arial" w:hAnsi="Arial" w:cs="Arial"/>
          <w:sz w:val="20"/>
          <w:szCs w:val="20"/>
        </w:rPr>
        <w:t>Irvani</w:t>
      </w:r>
      <w:proofErr w:type="spellEnd"/>
      <w:r w:rsidR="00BE4222" w:rsidRPr="004F1AD6">
        <w:rPr>
          <w:rFonts w:ascii="Arial" w:hAnsi="Arial" w:cs="Arial"/>
          <w:sz w:val="20"/>
          <w:szCs w:val="20"/>
        </w:rPr>
        <w:t>, et al</w:t>
      </w:r>
      <w:r w:rsidR="00B323E9">
        <w:rPr>
          <w:rFonts w:ascii="Arial" w:hAnsi="Arial" w:cs="Arial"/>
          <w:sz w:val="20"/>
          <w:szCs w:val="20"/>
        </w:rPr>
        <w:t>.</w:t>
      </w:r>
      <w:r w:rsidR="00BE4222" w:rsidRPr="004F1AD6">
        <w:rPr>
          <w:rFonts w:ascii="Arial" w:hAnsi="Arial" w:cs="Arial"/>
          <w:sz w:val="20"/>
          <w:szCs w:val="20"/>
        </w:rPr>
        <w:t xml:space="preserve"> </w:t>
      </w:r>
      <w:r w:rsidR="00746DCD">
        <w:rPr>
          <w:rFonts w:ascii="Arial" w:hAnsi="Arial" w:cs="Arial"/>
          <w:sz w:val="20"/>
          <w:szCs w:val="20"/>
        </w:rPr>
        <w:t>[14]</w:t>
      </w:r>
      <w:r w:rsidR="00BE4222" w:rsidRPr="004F1AD6">
        <w:rPr>
          <w:rFonts w:ascii="Arial" w:hAnsi="Arial" w:cs="Arial"/>
          <w:sz w:val="20"/>
          <w:szCs w:val="20"/>
        </w:rPr>
        <w:t xml:space="preserve"> investigate the potential of chemical modification in improving the hydrophobic properties and thermal stability of bamboo fibres and sound absorption performance of raw and modified fibres</w:t>
      </w:r>
      <w:r w:rsidR="00C70A77" w:rsidRPr="004F1AD6">
        <w:rPr>
          <w:rFonts w:ascii="Arial" w:hAnsi="Arial" w:cs="Arial"/>
          <w:sz w:val="20"/>
          <w:szCs w:val="20"/>
        </w:rPr>
        <w:t xml:space="preserve"> and found </w:t>
      </w:r>
      <w:r w:rsidR="00BE4222" w:rsidRPr="004F1AD6">
        <w:rPr>
          <w:rFonts w:ascii="Arial" w:hAnsi="Arial" w:cs="Arial"/>
          <w:sz w:val="20"/>
          <w:szCs w:val="20"/>
        </w:rPr>
        <w:t xml:space="preserve">that modification of fibres with stearic acid coating improve the contact angle and hydrophobicity of bamboo fibres. </w:t>
      </w:r>
      <w:proofErr w:type="spellStart"/>
      <w:r w:rsidR="00BE4222" w:rsidRPr="004F1AD6">
        <w:rPr>
          <w:rFonts w:ascii="Arial" w:hAnsi="Arial" w:cs="Arial"/>
          <w:sz w:val="20"/>
          <w:szCs w:val="20"/>
        </w:rPr>
        <w:t>Lokantara</w:t>
      </w:r>
      <w:proofErr w:type="spellEnd"/>
      <w:r w:rsidR="00BE4222" w:rsidRPr="004F1AD6">
        <w:rPr>
          <w:rFonts w:ascii="Arial" w:hAnsi="Arial" w:cs="Arial"/>
          <w:sz w:val="20"/>
          <w:szCs w:val="20"/>
        </w:rPr>
        <w:t xml:space="preserve"> et al</w:t>
      </w:r>
      <w:r w:rsidR="00B323E9">
        <w:rPr>
          <w:rFonts w:ascii="Arial" w:hAnsi="Arial" w:cs="Arial"/>
          <w:sz w:val="20"/>
          <w:szCs w:val="20"/>
        </w:rPr>
        <w:t>.</w:t>
      </w:r>
      <w:r w:rsidR="00BE4222" w:rsidRPr="004F1AD6">
        <w:rPr>
          <w:rFonts w:ascii="Arial" w:hAnsi="Arial" w:cs="Arial"/>
          <w:sz w:val="20"/>
          <w:szCs w:val="20"/>
        </w:rPr>
        <w:t xml:space="preserve"> </w:t>
      </w:r>
      <w:r w:rsidR="00746DCD">
        <w:rPr>
          <w:rFonts w:ascii="Arial" w:hAnsi="Arial" w:cs="Arial"/>
          <w:sz w:val="20"/>
          <w:szCs w:val="20"/>
        </w:rPr>
        <w:t>[15]</w:t>
      </w:r>
      <w:r w:rsidR="00BE4222" w:rsidRPr="004F1AD6">
        <w:rPr>
          <w:rFonts w:ascii="Arial" w:hAnsi="Arial" w:cs="Arial"/>
          <w:sz w:val="20"/>
          <w:szCs w:val="20"/>
        </w:rPr>
        <w:t xml:space="preserve"> studied the effect of alkali fiber treatment on the tensile strength of composites with a fiber length of 180 mm, fiber treatment using 5% NaOH and without treatment.  A maximum tensile strength value of 71,606 MPa in fiber with 5% alkali treatment was observed. </w:t>
      </w:r>
      <w:proofErr w:type="spellStart"/>
      <w:r w:rsidR="00BE4222" w:rsidRPr="00B323E9">
        <w:rPr>
          <w:rFonts w:ascii="Arial" w:hAnsi="Arial" w:cs="Arial"/>
          <w:sz w:val="20"/>
          <w:szCs w:val="20"/>
          <w:highlight w:val="yellow"/>
        </w:rPr>
        <w:t>Krishnudu</w:t>
      </w:r>
      <w:proofErr w:type="spellEnd"/>
      <w:r w:rsidR="00BE4222" w:rsidRPr="004F1AD6">
        <w:rPr>
          <w:rFonts w:ascii="Arial" w:hAnsi="Arial" w:cs="Arial"/>
          <w:sz w:val="20"/>
          <w:szCs w:val="20"/>
        </w:rPr>
        <w:t xml:space="preserve"> et al. </w:t>
      </w:r>
      <w:r w:rsidR="00746DCD">
        <w:rPr>
          <w:rFonts w:ascii="Arial" w:hAnsi="Arial" w:cs="Arial"/>
          <w:sz w:val="20"/>
          <w:szCs w:val="20"/>
        </w:rPr>
        <w:t>[16]</w:t>
      </w:r>
      <w:r w:rsidR="00BE4222" w:rsidRPr="004F1AD6">
        <w:rPr>
          <w:rFonts w:ascii="Arial" w:hAnsi="Arial" w:cs="Arial"/>
          <w:sz w:val="20"/>
          <w:szCs w:val="20"/>
        </w:rPr>
        <w:t xml:space="preserve"> study found that NaOH treated </w:t>
      </w:r>
      <w:proofErr w:type="spellStart"/>
      <w:r w:rsidR="00BE4222" w:rsidRPr="004F1AD6">
        <w:rPr>
          <w:rFonts w:ascii="Arial" w:hAnsi="Arial" w:cs="Arial"/>
          <w:sz w:val="20"/>
          <w:szCs w:val="20"/>
        </w:rPr>
        <w:t>muntigia</w:t>
      </w:r>
      <w:proofErr w:type="spellEnd"/>
      <w:r w:rsidR="00BE4222" w:rsidRPr="004F1AD6">
        <w:rPr>
          <w:rFonts w:ascii="Arial" w:hAnsi="Arial" w:cs="Arial"/>
          <w:sz w:val="20"/>
          <w:szCs w:val="20"/>
        </w:rPr>
        <w:t xml:space="preserve"> </w:t>
      </w:r>
      <w:proofErr w:type="spellStart"/>
      <w:r w:rsidR="00BE4222" w:rsidRPr="004F1AD6">
        <w:rPr>
          <w:rFonts w:ascii="Arial" w:hAnsi="Arial" w:cs="Arial"/>
          <w:sz w:val="20"/>
          <w:szCs w:val="20"/>
        </w:rPr>
        <w:t>calabura</w:t>
      </w:r>
      <w:proofErr w:type="spellEnd"/>
      <w:r w:rsidR="00BE4222" w:rsidRPr="004F1AD6">
        <w:rPr>
          <w:rFonts w:ascii="Arial" w:hAnsi="Arial" w:cs="Arial"/>
          <w:sz w:val="20"/>
          <w:szCs w:val="20"/>
        </w:rPr>
        <w:t xml:space="preserve"> fibre reinforced epoxy composites exhibit maximum tensile and flexural strength of 84MPa and 185MPa respectively at 20 wt. % of the fibre content and a maximum impact strength of 19.5J/m</w:t>
      </w:r>
      <w:r w:rsidR="00BE4222" w:rsidRPr="004F1AD6">
        <w:rPr>
          <w:rFonts w:ascii="Arial" w:hAnsi="Arial" w:cs="Arial"/>
          <w:sz w:val="20"/>
          <w:szCs w:val="20"/>
          <w:vertAlign w:val="superscript"/>
        </w:rPr>
        <w:t>2</w:t>
      </w:r>
      <w:r w:rsidR="00BE4222" w:rsidRPr="004F1AD6">
        <w:rPr>
          <w:rFonts w:ascii="Arial" w:hAnsi="Arial" w:cs="Arial"/>
          <w:sz w:val="20"/>
          <w:szCs w:val="20"/>
        </w:rPr>
        <w:t xml:space="preserve">. </w:t>
      </w:r>
      <w:r w:rsidR="00D234F6" w:rsidRPr="004F1AD6">
        <w:rPr>
          <w:rFonts w:ascii="Arial" w:hAnsi="Arial" w:cs="Arial"/>
          <w:sz w:val="20"/>
          <w:szCs w:val="20"/>
        </w:rPr>
        <w:t>Ndukwe, et al</w:t>
      </w:r>
      <w:r w:rsidR="00B323E9">
        <w:rPr>
          <w:rFonts w:ascii="Arial" w:hAnsi="Arial" w:cs="Arial"/>
          <w:sz w:val="20"/>
          <w:szCs w:val="20"/>
        </w:rPr>
        <w:t>.</w:t>
      </w:r>
      <w:r w:rsidR="00D234F6" w:rsidRPr="004F1AD6">
        <w:rPr>
          <w:rFonts w:ascii="Arial" w:hAnsi="Arial" w:cs="Arial"/>
          <w:sz w:val="20"/>
          <w:szCs w:val="20"/>
        </w:rPr>
        <w:t xml:space="preserve"> </w:t>
      </w:r>
      <w:r w:rsidR="00746DCD">
        <w:rPr>
          <w:rFonts w:ascii="Arial" w:hAnsi="Arial" w:cs="Arial"/>
          <w:sz w:val="20"/>
          <w:szCs w:val="20"/>
        </w:rPr>
        <w:t>[17]</w:t>
      </w:r>
      <w:r w:rsidR="00D234F6" w:rsidRPr="004F1AD6">
        <w:rPr>
          <w:rFonts w:ascii="Arial" w:hAnsi="Arial" w:cs="Arial"/>
          <w:sz w:val="20"/>
          <w:szCs w:val="20"/>
        </w:rPr>
        <w:t xml:space="preserve"> predicted the compression strength of bamboo reinforced low density polyethylene using the compression </w:t>
      </w:r>
      <w:proofErr w:type="spellStart"/>
      <w:r w:rsidR="00D234F6" w:rsidRPr="004F1AD6">
        <w:rPr>
          <w:rFonts w:ascii="Arial" w:hAnsi="Arial" w:cs="Arial"/>
          <w:sz w:val="20"/>
          <w:szCs w:val="20"/>
        </w:rPr>
        <w:t>moulding</w:t>
      </w:r>
      <w:proofErr w:type="spellEnd"/>
      <w:r w:rsidR="00D234F6" w:rsidRPr="004F1AD6">
        <w:rPr>
          <w:rFonts w:ascii="Arial" w:hAnsi="Arial" w:cs="Arial"/>
          <w:sz w:val="20"/>
          <w:szCs w:val="20"/>
        </w:rPr>
        <w:t xml:space="preserve"> technique. The hardness and compression strength of the examined composites were found to increase when the amount of filler was raised, with the formulation containing 20 wt.% filler having the highest hardness and compression strength values of 59.37 HV and 12.72 MPa, respectively</w:t>
      </w:r>
    </w:p>
    <w:p w14:paraId="7DC5D96F" w14:textId="77777777" w:rsidR="006A5D5D" w:rsidRPr="004F1AD6" w:rsidRDefault="003C1E88" w:rsidP="004F1AD6">
      <w:pPr>
        <w:spacing w:line="276" w:lineRule="auto"/>
        <w:jc w:val="both"/>
        <w:rPr>
          <w:rFonts w:ascii="Arial" w:hAnsi="Arial" w:cs="Arial"/>
          <w:sz w:val="20"/>
          <w:szCs w:val="20"/>
        </w:rPr>
      </w:pPr>
      <w:r w:rsidRPr="004F1AD6">
        <w:rPr>
          <w:rFonts w:ascii="Arial" w:hAnsi="Arial" w:cs="Arial"/>
          <w:sz w:val="20"/>
          <w:szCs w:val="20"/>
        </w:rPr>
        <w:t xml:space="preserve">Lemongrass (Cymbopogon species), one of the most extensively grown perennial plants in tropical and subtropical parts of the world, is an aromatic plant mainly cultivated as a source of essential oils </w:t>
      </w:r>
      <w:r w:rsidR="00746DCD">
        <w:rPr>
          <w:rFonts w:ascii="Arial" w:hAnsi="Arial" w:cs="Arial"/>
          <w:sz w:val="20"/>
          <w:szCs w:val="20"/>
        </w:rPr>
        <w:t>[1</w:t>
      </w:r>
      <w:r w:rsidR="008C3041">
        <w:rPr>
          <w:rFonts w:ascii="Arial" w:hAnsi="Arial" w:cs="Arial"/>
          <w:sz w:val="20"/>
          <w:szCs w:val="20"/>
        </w:rPr>
        <w:t>8</w:t>
      </w:r>
      <w:r w:rsidR="00746DCD">
        <w:rPr>
          <w:rFonts w:ascii="Arial" w:hAnsi="Arial" w:cs="Arial"/>
          <w:sz w:val="20"/>
          <w:szCs w:val="20"/>
        </w:rPr>
        <w:t>][</w:t>
      </w:r>
      <w:r w:rsidR="008C3041">
        <w:rPr>
          <w:rFonts w:ascii="Arial" w:hAnsi="Arial" w:cs="Arial"/>
          <w:sz w:val="20"/>
          <w:szCs w:val="20"/>
        </w:rPr>
        <w:t>19</w:t>
      </w:r>
      <w:r w:rsidR="00746DCD">
        <w:rPr>
          <w:rFonts w:ascii="Arial" w:hAnsi="Arial" w:cs="Arial"/>
          <w:sz w:val="20"/>
          <w:szCs w:val="20"/>
        </w:rPr>
        <w:t>]</w:t>
      </w:r>
      <w:r w:rsidRPr="004F1AD6">
        <w:rPr>
          <w:rFonts w:ascii="Arial" w:hAnsi="Arial" w:cs="Arial"/>
          <w:sz w:val="20"/>
          <w:szCs w:val="20"/>
        </w:rPr>
        <w:t xml:space="preserve">. The steam distillation extraction process of lemongrass for essential oil production releases a lignocellulosic biomass or residue. Globally, approximately 30,000,000 tons per annum of lignocellulosic lemongrass residue are generated from industrial extraction processes </w:t>
      </w:r>
      <w:r w:rsidR="008C3041">
        <w:rPr>
          <w:rFonts w:ascii="Arial" w:hAnsi="Arial" w:cs="Arial"/>
          <w:sz w:val="20"/>
          <w:szCs w:val="20"/>
        </w:rPr>
        <w:t>[20]</w:t>
      </w:r>
      <w:r w:rsidR="00D9029E" w:rsidRPr="004F1AD6">
        <w:rPr>
          <w:rFonts w:ascii="Arial" w:hAnsi="Arial" w:cs="Arial"/>
          <w:sz w:val="20"/>
          <w:szCs w:val="20"/>
        </w:rPr>
        <w:t xml:space="preserve">, which </w:t>
      </w:r>
      <w:r w:rsidR="00C42BBE" w:rsidRPr="004F1AD6">
        <w:rPr>
          <w:rFonts w:ascii="Arial" w:hAnsi="Arial" w:cs="Arial"/>
          <w:sz w:val="20"/>
          <w:szCs w:val="20"/>
        </w:rPr>
        <w:t xml:space="preserve">are </w:t>
      </w:r>
      <w:r w:rsidR="00D9029E" w:rsidRPr="004F1AD6">
        <w:rPr>
          <w:rFonts w:ascii="Arial" w:hAnsi="Arial" w:cs="Arial"/>
          <w:sz w:val="20"/>
          <w:szCs w:val="20"/>
        </w:rPr>
        <w:t>either incinerated or dispose to the environment</w:t>
      </w:r>
      <w:r w:rsidRPr="004F1AD6">
        <w:rPr>
          <w:rFonts w:ascii="Arial" w:hAnsi="Arial" w:cs="Arial"/>
          <w:sz w:val="20"/>
          <w:szCs w:val="20"/>
        </w:rPr>
        <w:t xml:space="preserve">. </w:t>
      </w:r>
      <w:r w:rsidR="00D9029E" w:rsidRPr="004F1AD6">
        <w:rPr>
          <w:rFonts w:ascii="Arial" w:hAnsi="Arial" w:cs="Arial"/>
          <w:sz w:val="20"/>
          <w:szCs w:val="20"/>
        </w:rPr>
        <w:t>This l</w:t>
      </w:r>
      <w:r w:rsidRPr="004F1AD6">
        <w:rPr>
          <w:rFonts w:ascii="Arial" w:hAnsi="Arial" w:cs="Arial"/>
          <w:sz w:val="20"/>
          <w:szCs w:val="20"/>
        </w:rPr>
        <w:t>emongrass</w:t>
      </w:r>
      <w:r w:rsidR="00D9029E" w:rsidRPr="004F1AD6">
        <w:rPr>
          <w:rFonts w:ascii="Arial" w:hAnsi="Arial" w:cs="Arial"/>
          <w:sz w:val="20"/>
          <w:szCs w:val="20"/>
        </w:rPr>
        <w:t xml:space="preserve"> waste fibres</w:t>
      </w:r>
      <w:r w:rsidRPr="004F1AD6">
        <w:rPr>
          <w:rFonts w:ascii="Arial" w:hAnsi="Arial" w:cs="Arial"/>
          <w:sz w:val="20"/>
          <w:szCs w:val="20"/>
        </w:rPr>
        <w:t xml:space="preserve"> </w:t>
      </w:r>
      <w:r w:rsidR="00D9029E" w:rsidRPr="004F1AD6">
        <w:rPr>
          <w:rFonts w:ascii="Arial" w:hAnsi="Arial" w:cs="Arial"/>
          <w:sz w:val="20"/>
          <w:szCs w:val="20"/>
        </w:rPr>
        <w:t>are reach in</w:t>
      </w:r>
      <w:r w:rsidRPr="004F1AD6">
        <w:rPr>
          <w:rFonts w:ascii="Arial" w:hAnsi="Arial" w:cs="Arial"/>
          <w:sz w:val="20"/>
          <w:szCs w:val="20"/>
        </w:rPr>
        <w:t xml:space="preserve"> cellulose that can serve as a potential raw material source for various areas of application including </w:t>
      </w:r>
      <w:r w:rsidR="00C42BBE" w:rsidRPr="004F1AD6">
        <w:rPr>
          <w:rFonts w:ascii="Arial" w:hAnsi="Arial" w:cs="Arial"/>
          <w:sz w:val="20"/>
          <w:szCs w:val="20"/>
        </w:rPr>
        <w:t xml:space="preserve">composites, </w:t>
      </w:r>
      <w:r w:rsidRPr="004F1AD6">
        <w:rPr>
          <w:rFonts w:ascii="Arial" w:hAnsi="Arial" w:cs="Arial"/>
          <w:sz w:val="20"/>
          <w:szCs w:val="20"/>
        </w:rPr>
        <w:t xml:space="preserve">pulp and paper </w:t>
      </w:r>
      <w:r w:rsidR="008C3041">
        <w:rPr>
          <w:rFonts w:ascii="Arial" w:hAnsi="Arial" w:cs="Arial"/>
          <w:sz w:val="20"/>
          <w:szCs w:val="20"/>
        </w:rPr>
        <w:t>[21]</w:t>
      </w:r>
      <w:r w:rsidRPr="004F1AD6">
        <w:rPr>
          <w:rFonts w:ascii="Arial" w:hAnsi="Arial" w:cs="Arial"/>
          <w:sz w:val="20"/>
          <w:szCs w:val="20"/>
        </w:rPr>
        <w:t>.</w:t>
      </w:r>
      <w:r w:rsidR="00E21241" w:rsidRPr="004F1AD6">
        <w:rPr>
          <w:rFonts w:ascii="Arial" w:hAnsi="Arial" w:cs="Arial"/>
          <w:sz w:val="20"/>
          <w:szCs w:val="20"/>
        </w:rPr>
        <w:t xml:space="preserve"> </w:t>
      </w:r>
      <w:r w:rsidR="006A5D5D" w:rsidRPr="004F1AD6">
        <w:rPr>
          <w:rFonts w:ascii="Arial" w:hAnsi="Arial" w:cs="Arial"/>
          <w:sz w:val="20"/>
          <w:szCs w:val="20"/>
        </w:rPr>
        <w:t xml:space="preserve">This work is aim </w:t>
      </w:r>
      <w:r w:rsidR="006A5D5D" w:rsidRPr="004F1AD6">
        <w:rPr>
          <w:rFonts w:ascii="Arial" w:hAnsi="Arial" w:cs="Arial"/>
          <w:sz w:val="20"/>
          <w:szCs w:val="20"/>
        </w:rPr>
        <w:lastRenderedPageBreak/>
        <w:t xml:space="preserve">to find how fibre treatment, fibre length and volume fraction can improve the mechanical and water absorption properties of C. </w:t>
      </w:r>
      <w:proofErr w:type="spellStart"/>
      <w:r w:rsidR="006A5D5D" w:rsidRPr="004F1AD6">
        <w:rPr>
          <w:rFonts w:ascii="Arial" w:hAnsi="Arial" w:cs="Arial"/>
          <w:sz w:val="20"/>
          <w:szCs w:val="20"/>
        </w:rPr>
        <w:t>citratus</w:t>
      </w:r>
      <w:proofErr w:type="spellEnd"/>
      <w:r w:rsidR="006A5D5D" w:rsidRPr="004F1AD6">
        <w:rPr>
          <w:rFonts w:ascii="Arial" w:hAnsi="Arial" w:cs="Arial"/>
          <w:sz w:val="20"/>
          <w:szCs w:val="20"/>
        </w:rPr>
        <w:t xml:space="preserve"> fibre polyester composite.</w:t>
      </w:r>
    </w:p>
    <w:p w14:paraId="2A33682B" w14:textId="77777777" w:rsidR="00951749" w:rsidRDefault="00951749" w:rsidP="004F1AD6">
      <w:pPr>
        <w:spacing w:line="276" w:lineRule="auto"/>
        <w:jc w:val="both"/>
        <w:rPr>
          <w:rFonts w:ascii="Arial" w:hAnsi="Arial" w:cs="Arial"/>
          <w:b/>
          <w:bCs/>
          <w:sz w:val="20"/>
          <w:szCs w:val="20"/>
        </w:rPr>
      </w:pPr>
    </w:p>
    <w:p w14:paraId="11300261" w14:textId="77777777" w:rsidR="008E2B3C" w:rsidRPr="00951749" w:rsidRDefault="00573F35" w:rsidP="004F1AD6">
      <w:pPr>
        <w:spacing w:line="276" w:lineRule="auto"/>
        <w:jc w:val="both"/>
        <w:rPr>
          <w:rFonts w:ascii="Arial" w:hAnsi="Arial" w:cs="Arial"/>
          <w:b/>
          <w:bCs/>
        </w:rPr>
      </w:pPr>
      <w:r w:rsidRPr="00951749">
        <w:rPr>
          <w:rFonts w:ascii="Arial" w:hAnsi="Arial" w:cs="Arial"/>
          <w:b/>
          <w:bCs/>
        </w:rPr>
        <w:t xml:space="preserve">2. </w:t>
      </w:r>
      <w:r w:rsidR="00C42BBE" w:rsidRPr="00951749">
        <w:rPr>
          <w:rFonts w:ascii="Arial" w:hAnsi="Arial" w:cs="Arial"/>
          <w:b/>
          <w:bCs/>
        </w:rPr>
        <w:t>MATERIALS AND METHOD</w:t>
      </w:r>
    </w:p>
    <w:p w14:paraId="79D80506" w14:textId="77777777" w:rsidR="00573F35" w:rsidRPr="00951749" w:rsidRDefault="00573F35" w:rsidP="004F1AD6">
      <w:pPr>
        <w:spacing w:line="276" w:lineRule="auto"/>
        <w:jc w:val="both"/>
        <w:rPr>
          <w:rFonts w:ascii="Arial" w:hAnsi="Arial" w:cs="Arial"/>
          <w:b/>
          <w:bCs/>
        </w:rPr>
      </w:pPr>
      <w:r w:rsidRPr="00951749">
        <w:rPr>
          <w:rFonts w:ascii="Arial" w:hAnsi="Arial" w:cs="Arial"/>
          <w:b/>
          <w:bCs/>
        </w:rPr>
        <w:t xml:space="preserve">2.1 </w:t>
      </w:r>
      <w:r w:rsidR="00951749" w:rsidRPr="00951749">
        <w:rPr>
          <w:rFonts w:ascii="Arial" w:hAnsi="Arial" w:cs="Arial"/>
          <w:b/>
          <w:bCs/>
        </w:rPr>
        <w:t>Materials</w:t>
      </w:r>
    </w:p>
    <w:p w14:paraId="6F45A373" w14:textId="77777777" w:rsidR="005F3A55" w:rsidRPr="004F1AD6" w:rsidRDefault="005F3A55" w:rsidP="004F1AD6">
      <w:pPr>
        <w:spacing w:after="200" w:line="276" w:lineRule="auto"/>
        <w:jc w:val="both"/>
        <w:rPr>
          <w:rFonts w:ascii="Arial" w:hAnsi="Arial" w:cs="Arial"/>
          <w:sz w:val="20"/>
          <w:szCs w:val="20"/>
        </w:rPr>
      </w:pPr>
      <w:r w:rsidRPr="004F1AD6">
        <w:rPr>
          <w:rFonts w:ascii="Arial" w:hAnsi="Arial" w:cs="Arial"/>
          <w:sz w:val="20"/>
          <w:szCs w:val="20"/>
        </w:rPr>
        <w:t xml:space="preserve">Unsaturated polyester resin, methyl/ethyl ketone peroxide (MEKP-catalyst) and cobalt-6 (accelerator) was obtained from Chris Colon Scientific Company </w:t>
      </w:r>
      <w:proofErr w:type="spellStart"/>
      <w:r w:rsidRPr="004F1AD6">
        <w:rPr>
          <w:rFonts w:ascii="Arial" w:hAnsi="Arial" w:cs="Arial"/>
          <w:sz w:val="20"/>
          <w:szCs w:val="20"/>
        </w:rPr>
        <w:t>Portharcourt</w:t>
      </w:r>
      <w:proofErr w:type="spellEnd"/>
      <w:r w:rsidRPr="004F1AD6">
        <w:rPr>
          <w:rFonts w:ascii="Arial" w:hAnsi="Arial" w:cs="Arial"/>
          <w:sz w:val="20"/>
          <w:szCs w:val="20"/>
        </w:rPr>
        <w:t xml:space="preserve"> River State Nigeria. The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bast fibres were extracted from the stem of the plant harvested from </w:t>
      </w:r>
      <w:proofErr w:type="spellStart"/>
      <w:r w:rsidRPr="004F1AD6">
        <w:rPr>
          <w:rFonts w:ascii="Arial" w:hAnsi="Arial" w:cs="Arial"/>
          <w:sz w:val="20"/>
          <w:szCs w:val="20"/>
        </w:rPr>
        <w:t>Avu</w:t>
      </w:r>
      <w:proofErr w:type="spellEnd"/>
      <w:r w:rsidRPr="004F1AD6">
        <w:rPr>
          <w:rFonts w:ascii="Arial" w:hAnsi="Arial" w:cs="Arial"/>
          <w:sz w:val="20"/>
          <w:szCs w:val="20"/>
        </w:rPr>
        <w:t xml:space="preserve"> forest in Owerri west local government area of Imo state, south-east Nigeria.</w:t>
      </w:r>
    </w:p>
    <w:p w14:paraId="5D9C5EBF" w14:textId="77777777" w:rsidR="005142E4" w:rsidRPr="004F1AD6" w:rsidRDefault="00573F35" w:rsidP="004F1AD6">
      <w:pPr>
        <w:autoSpaceDE w:val="0"/>
        <w:autoSpaceDN w:val="0"/>
        <w:adjustRightInd w:val="0"/>
        <w:spacing w:line="276" w:lineRule="auto"/>
        <w:jc w:val="both"/>
        <w:rPr>
          <w:rFonts w:ascii="Arial" w:hAnsi="Arial" w:cs="Arial"/>
          <w:sz w:val="20"/>
          <w:szCs w:val="20"/>
        </w:rPr>
      </w:pPr>
      <w:r w:rsidRPr="00951749">
        <w:rPr>
          <w:rFonts w:ascii="Arial" w:hAnsi="Arial" w:cs="Arial"/>
          <w:b/>
          <w:bCs/>
        </w:rPr>
        <w:t>2.</w:t>
      </w:r>
      <w:r w:rsidR="00951749" w:rsidRPr="00951749">
        <w:rPr>
          <w:rFonts w:ascii="Arial" w:hAnsi="Arial" w:cs="Arial"/>
          <w:b/>
          <w:bCs/>
        </w:rPr>
        <w:t>2</w:t>
      </w:r>
      <w:r w:rsidRPr="00951749">
        <w:rPr>
          <w:rFonts w:ascii="Arial" w:hAnsi="Arial" w:cs="Arial"/>
          <w:b/>
          <w:bCs/>
        </w:rPr>
        <w:t xml:space="preserve"> </w:t>
      </w:r>
      <w:r w:rsidR="008E2B3C" w:rsidRPr="00951749">
        <w:rPr>
          <w:rFonts w:ascii="Arial" w:hAnsi="Arial" w:cs="Arial"/>
          <w:b/>
          <w:bCs/>
        </w:rPr>
        <w:t>Fiber extraction</w:t>
      </w:r>
      <w:r w:rsidRPr="004F1AD6">
        <w:rPr>
          <w:rFonts w:ascii="Arial" w:hAnsi="Arial" w:cs="Arial"/>
          <w:b/>
          <w:bCs/>
          <w:sz w:val="20"/>
          <w:szCs w:val="20"/>
        </w:rPr>
        <w:t>:</w:t>
      </w:r>
      <w:r w:rsidRPr="004F1AD6">
        <w:rPr>
          <w:rFonts w:ascii="Arial" w:hAnsi="Arial" w:cs="Arial"/>
          <w:sz w:val="20"/>
          <w:szCs w:val="20"/>
        </w:rPr>
        <w:t xml:space="preserve"> </w:t>
      </w:r>
      <w:r w:rsidR="00F37AAD" w:rsidRPr="004F1AD6">
        <w:rPr>
          <w:rFonts w:ascii="Arial" w:hAnsi="Arial" w:cs="Arial"/>
          <w:sz w:val="20"/>
          <w:szCs w:val="20"/>
        </w:rPr>
        <w:t xml:space="preserve">The harvested C. </w:t>
      </w:r>
      <w:proofErr w:type="spellStart"/>
      <w:r w:rsidR="00F37AAD" w:rsidRPr="004F1AD6">
        <w:rPr>
          <w:rFonts w:ascii="Arial" w:hAnsi="Arial" w:cs="Arial"/>
          <w:sz w:val="20"/>
          <w:szCs w:val="20"/>
        </w:rPr>
        <w:t>citratus</w:t>
      </w:r>
      <w:proofErr w:type="spellEnd"/>
      <w:r w:rsidR="00F37AAD" w:rsidRPr="004F1AD6">
        <w:rPr>
          <w:rFonts w:ascii="Arial" w:hAnsi="Arial" w:cs="Arial"/>
          <w:sz w:val="20"/>
          <w:szCs w:val="20"/>
        </w:rPr>
        <w:t xml:space="preserve"> stems were water-retted for 7 days and washed with clean water. The retted stems were mashed mechanically with a roller, washed with clean water and the fibres were extracted or shredded from the stems under wet condition and dried on the sun for 14 days.</w:t>
      </w:r>
    </w:p>
    <w:p w14:paraId="52EBBBD9" w14:textId="77777777" w:rsidR="005142E4" w:rsidRPr="004F1AD6" w:rsidRDefault="005142E4" w:rsidP="004F1AD6">
      <w:pPr>
        <w:autoSpaceDE w:val="0"/>
        <w:autoSpaceDN w:val="0"/>
        <w:adjustRightInd w:val="0"/>
        <w:spacing w:line="276" w:lineRule="auto"/>
        <w:jc w:val="both"/>
        <w:rPr>
          <w:rFonts w:ascii="Arial" w:hAnsi="Arial" w:cs="Arial"/>
          <w:sz w:val="20"/>
          <w:szCs w:val="20"/>
        </w:rPr>
      </w:pPr>
      <w:r w:rsidRPr="004F1AD6">
        <w:rPr>
          <w:rFonts w:ascii="Arial" w:hAnsi="Arial" w:cs="Arial"/>
          <w:noProof/>
          <w:sz w:val="20"/>
          <w:szCs w:val="20"/>
        </w:rPr>
        <w:drawing>
          <wp:inline distT="0" distB="0" distL="0" distR="0" wp14:anchorId="53270CD2" wp14:editId="1C23AEBB">
            <wp:extent cx="1619250" cy="1610622"/>
            <wp:effectExtent l="0" t="0" r="0" b="8890"/>
            <wp:docPr id="200111107" name="Picture 1" descr="C:\Users\FAX\AppData\Local\Microsoft\Windows\Temporary Internet Files\Content.Word\IMG-202409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X\AppData\Local\Microsoft\Windows\Temporary Internet Files\Content.Word\IMG-20240914-WA0007.jpg"/>
                    <pic:cNvPicPr>
                      <a:picLocks noChangeAspect="1" noChangeArrowheads="1"/>
                    </pic:cNvPicPr>
                  </pic:nvPicPr>
                  <pic:blipFill>
                    <a:blip r:embed="rId8"/>
                    <a:srcRect/>
                    <a:stretch>
                      <a:fillRect/>
                    </a:stretch>
                  </pic:blipFill>
                  <pic:spPr bwMode="auto">
                    <a:xfrm>
                      <a:off x="0" y="0"/>
                      <a:ext cx="1636953" cy="1628231"/>
                    </a:xfrm>
                    <a:prstGeom prst="rect">
                      <a:avLst/>
                    </a:prstGeom>
                    <a:noFill/>
                    <a:ln w="9525">
                      <a:noFill/>
                      <a:miter lim="800000"/>
                      <a:headEnd/>
                      <a:tailEnd/>
                    </a:ln>
                  </pic:spPr>
                </pic:pic>
              </a:graphicData>
            </a:graphic>
          </wp:inline>
        </w:drawing>
      </w:r>
      <w:r w:rsidRPr="004F1AD6">
        <w:rPr>
          <w:rFonts w:ascii="Arial" w:hAnsi="Arial" w:cs="Arial"/>
          <w:noProof/>
          <w:sz w:val="20"/>
          <w:szCs w:val="20"/>
        </w:rPr>
        <w:drawing>
          <wp:inline distT="0" distB="0" distL="0" distR="0" wp14:anchorId="1FF2F8A1" wp14:editId="4738F0E9">
            <wp:extent cx="1713389" cy="1647825"/>
            <wp:effectExtent l="0" t="0" r="1270" b="0"/>
            <wp:docPr id="1702371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728529" cy="1662386"/>
                    </a:xfrm>
                    <a:prstGeom prst="rect">
                      <a:avLst/>
                    </a:prstGeom>
                    <a:noFill/>
                    <a:ln w="9525">
                      <a:noFill/>
                      <a:miter lim="800000"/>
                      <a:headEnd/>
                      <a:tailEnd/>
                    </a:ln>
                  </pic:spPr>
                </pic:pic>
              </a:graphicData>
            </a:graphic>
          </wp:inline>
        </w:drawing>
      </w:r>
    </w:p>
    <w:p w14:paraId="38925457" w14:textId="77777777" w:rsidR="005142E4" w:rsidRPr="004F1AD6" w:rsidRDefault="005142E4" w:rsidP="004F1AD6">
      <w:pPr>
        <w:autoSpaceDE w:val="0"/>
        <w:autoSpaceDN w:val="0"/>
        <w:adjustRightInd w:val="0"/>
        <w:spacing w:line="276" w:lineRule="auto"/>
        <w:jc w:val="both"/>
        <w:rPr>
          <w:rFonts w:ascii="Arial" w:hAnsi="Arial" w:cs="Arial"/>
          <w:sz w:val="20"/>
          <w:szCs w:val="20"/>
        </w:rPr>
      </w:pPr>
      <w:r w:rsidRPr="004F1AD6">
        <w:rPr>
          <w:rFonts w:ascii="Arial" w:hAnsi="Arial" w:cs="Arial"/>
          <w:sz w:val="20"/>
          <w:szCs w:val="20"/>
        </w:rPr>
        <w:t xml:space="preserve">Fig. 1.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r w:rsidR="00D54C14" w:rsidRPr="004F1AD6">
        <w:rPr>
          <w:rFonts w:ascii="Arial" w:hAnsi="Arial" w:cs="Arial"/>
          <w:sz w:val="20"/>
          <w:szCs w:val="20"/>
        </w:rPr>
        <w:t xml:space="preserve">harvested </w:t>
      </w:r>
      <w:r w:rsidRPr="004F1AD6">
        <w:rPr>
          <w:rFonts w:ascii="Arial" w:hAnsi="Arial" w:cs="Arial"/>
          <w:sz w:val="20"/>
          <w:szCs w:val="20"/>
        </w:rPr>
        <w:t>stems and the extracted fibres</w:t>
      </w:r>
    </w:p>
    <w:p w14:paraId="60BA65A5" w14:textId="77777777" w:rsidR="008E2B3C" w:rsidRPr="00951749" w:rsidRDefault="00C42BBE" w:rsidP="004F1AD6">
      <w:pPr>
        <w:spacing w:line="276" w:lineRule="auto"/>
        <w:jc w:val="both"/>
        <w:rPr>
          <w:rFonts w:ascii="Arial" w:hAnsi="Arial" w:cs="Arial"/>
          <w:b/>
          <w:bCs/>
        </w:rPr>
      </w:pPr>
      <w:r w:rsidRPr="00951749">
        <w:rPr>
          <w:rFonts w:ascii="Arial" w:hAnsi="Arial" w:cs="Arial"/>
          <w:b/>
          <w:bCs/>
        </w:rPr>
        <w:t>2.</w:t>
      </w:r>
      <w:r w:rsidR="00951749" w:rsidRPr="00951749">
        <w:rPr>
          <w:rFonts w:ascii="Arial" w:hAnsi="Arial" w:cs="Arial"/>
          <w:b/>
          <w:bCs/>
        </w:rPr>
        <w:t>3</w:t>
      </w:r>
      <w:r w:rsidRPr="00951749">
        <w:rPr>
          <w:rFonts w:ascii="Arial" w:hAnsi="Arial" w:cs="Arial"/>
          <w:b/>
          <w:bCs/>
        </w:rPr>
        <w:t xml:space="preserve"> </w:t>
      </w:r>
      <w:r w:rsidR="008E2B3C" w:rsidRPr="00951749">
        <w:rPr>
          <w:rFonts w:ascii="Arial" w:hAnsi="Arial" w:cs="Arial"/>
          <w:b/>
          <w:bCs/>
        </w:rPr>
        <w:t xml:space="preserve">Surface modification of fibers </w:t>
      </w:r>
    </w:p>
    <w:p w14:paraId="69DA5530" w14:textId="77777777" w:rsidR="005F1BEA" w:rsidRPr="004F1AD6" w:rsidRDefault="00414142" w:rsidP="004F1AD6">
      <w:pPr>
        <w:spacing w:line="276" w:lineRule="auto"/>
        <w:jc w:val="both"/>
        <w:rPr>
          <w:rFonts w:ascii="Arial" w:hAnsi="Arial" w:cs="Arial"/>
          <w:sz w:val="20"/>
          <w:szCs w:val="20"/>
        </w:rPr>
      </w:pPr>
      <w:r w:rsidRPr="004F1AD6">
        <w:rPr>
          <w:rFonts w:ascii="Arial" w:hAnsi="Arial" w:cs="Arial"/>
          <w:sz w:val="20"/>
          <w:szCs w:val="20"/>
        </w:rPr>
        <w:t>Fibre treatment was done according to the method of Rosa, et al</w:t>
      </w:r>
      <w:r w:rsidR="008C3041">
        <w:rPr>
          <w:rFonts w:ascii="Arial" w:hAnsi="Arial" w:cs="Arial"/>
          <w:sz w:val="20"/>
          <w:szCs w:val="20"/>
        </w:rPr>
        <w:t xml:space="preserve"> [22]</w:t>
      </w:r>
      <w:r w:rsidRPr="004F1AD6">
        <w:rPr>
          <w:rFonts w:ascii="Arial" w:hAnsi="Arial" w:cs="Arial"/>
          <w:sz w:val="20"/>
          <w:szCs w:val="20"/>
        </w:rPr>
        <w:t xml:space="preserve">. </w:t>
      </w:r>
      <w:r w:rsidR="008E2B3C" w:rsidRPr="004F1AD6">
        <w:rPr>
          <w:rFonts w:ascii="Arial" w:hAnsi="Arial" w:cs="Arial"/>
          <w:sz w:val="20"/>
          <w:szCs w:val="20"/>
        </w:rPr>
        <w:t xml:space="preserve">The untreated fibers were treated in </w:t>
      </w:r>
      <w:r w:rsidR="00B47943" w:rsidRPr="004F1AD6">
        <w:rPr>
          <w:rFonts w:ascii="Arial" w:hAnsi="Arial" w:cs="Arial"/>
          <w:sz w:val="20"/>
          <w:szCs w:val="20"/>
        </w:rPr>
        <w:t>6</w:t>
      </w:r>
      <w:r w:rsidR="008E2B3C" w:rsidRPr="004F1AD6">
        <w:rPr>
          <w:rFonts w:ascii="Arial" w:hAnsi="Arial" w:cs="Arial"/>
          <w:sz w:val="20"/>
          <w:szCs w:val="20"/>
        </w:rPr>
        <w:t xml:space="preserve">% sodium hydroxide (NaOH) solution for </w:t>
      </w:r>
      <w:r w:rsidR="00B47943" w:rsidRPr="004F1AD6">
        <w:rPr>
          <w:rFonts w:ascii="Arial" w:hAnsi="Arial" w:cs="Arial"/>
          <w:sz w:val="20"/>
          <w:szCs w:val="20"/>
        </w:rPr>
        <w:t>4</w:t>
      </w:r>
      <w:r w:rsidR="008E2B3C" w:rsidRPr="004F1AD6">
        <w:rPr>
          <w:rFonts w:ascii="Arial" w:hAnsi="Arial" w:cs="Arial"/>
          <w:sz w:val="20"/>
          <w:szCs w:val="20"/>
        </w:rPr>
        <w:t xml:space="preserve"> </w:t>
      </w:r>
      <w:proofErr w:type="spellStart"/>
      <w:r w:rsidR="008E2B3C" w:rsidRPr="004F1AD6">
        <w:rPr>
          <w:rFonts w:ascii="Arial" w:hAnsi="Arial" w:cs="Arial"/>
          <w:sz w:val="20"/>
          <w:szCs w:val="20"/>
        </w:rPr>
        <w:t>h</w:t>
      </w:r>
      <w:r w:rsidR="00B47943" w:rsidRPr="004F1AD6">
        <w:rPr>
          <w:rFonts w:ascii="Arial" w:hAnsi="Arial" w:cs="Arial"/>
          <w:sz w:val="20"/>
          <w:szCs w:val="20"/>
        </w:rPr>
        <w:t>rs</w:t>
      </w:r>
      <w:proofErr w:type="spellEnd"/>
      <w:r w:rsidR="008E2B3C" w:rsidRPr="004F1AD6">
        <w:rPr>
          <w:rFonts w:ascii="Arial" w:hAnsi="Arial" w:cs="Arial"/>
          <w:sz w:val="20"/>
          <w:szCs w:val="20"/>
        </w:rPr>
        <w:t xml:space="preserve"> at a </w:t>
      </w:r>
      <w:r w:rsidR="009635D3" w:rsidRPr="004F1AD6">
        <w:rPr>
          <w:rFonts w:ascii="Arial" w:hAnsi="Arial" w:cs="Arial"/>
          <w:sz w:val="20"/>
          <w:szCs w:val="20"/>
        </w:rPr>
        <w:t xml:space="preserve">room </w:t>
      </w:r>
      <w:r w:rsidR="008E2B3C" w:rsidRPr="004F1AD6">
        <w:rPr>
          <w:rFonts w:ascii="Arial" w:hAnsi="Arial" w:cs="Arial"/>
          <w:sz w:val="20"/>
          <w:szCs w:val="20"/>
        </w:rPr>
        <w:t>temperature. Then, the fibers were washed in running water</w:t>
      </w:r>
      <w:r w:rsidR="00B47943" w:rsidRPr="004F1AD6">
        <w:rPr>
          <w:rFonts w:ascii="Arial" w:hAnsi="Arial" w:cs="Arial"/>
          <w:sz w:val="20"/>
          <w:szCs w:val="20"/>
        </w:rPr>
        <w:t xml:space="preserve"> and further</w:t>
      </w:r>
      <w:r w:rsidR="008C573C" w:rsidRPr="004F1AD6">
        <w:rPr>
          <w:rFonts w:ascii="Arial" w:hAnsi="Arial" w:cs="Arial"/>
          <w:sz w:val="20"/>
          <w:szCs w:val="20"/>
        </w:rPr>
        <w:t xml:space="preserve"> wash</w:t>
      </w:r>
      <w:r w:rsidR="00B47943" w:rsidRPr="004F1AD6">
        <w:rPr>
          <w:rFonts w:ascii="Arial" w:hAnsi="Arial" w:cs="Arial"/>
          <w:sz w:val="20"/>
          <w:szCs w:val="20"/>
        </w:rPr>
        <w:t xml:space="preserve"> in distilled water containing</w:t>
      </w:r>
      <w:r w:rsidR="008C573C" w:rsidRPr="004F1AD6">
        <w:rPr>
          <w:rFonts w:ascii="Arial" w:hAnsi="Arial" w:cs="Arial"/>
          <w:sz w:val="20"/>
          <w:szCs w:val="20"/>
        </w:rPr>
        <w:t xml:space="preserve"> little quantity o</w:t>
      </w:r>
      <w:r w:rsidR="00B47943" w:rsidRPr="004F1AD6">
        <w:rPr>
          <w:rFonts w:ascii="Arial" w:hAnsi="Arial" w:cs="Arial"/>
          <w:sz w:val="20"/>
          <w:szCs w:val="20"/>
        </w:rPr>
        <w:t>f</w:t>
      </w:r>
      <w:r w:rsidR="008C573C" w:rsidRPr="004F1AD6">
        <w:rPr>
          <w:rFonts w:ascii="Arial" w:hAnsi="Arial" w:cs="Arial"/>
          <w:sz w:val="20"/>
          <w:szCs w:val="20"/>
        </w:rPr>
        <w:t xml:space="preserve"> acetic acid</w:t>
      </w:r>
      <w:r w:rsidR="008E2B3C" w:rsidRPr="004F1AD6">
        <w:rPr>
          <w:rFonts w:ascii="Arial" w:hAnsi="Arial" w:cs="Arial"/>
          <w:sz w:val="20"/>
          <w:szCs w:val="20"/>
        </w:rPr>
        <w:t xml:space="preserve"> to remove any trace of sodium hydroxide solution adhered on the surface of the fibers so that the pH level of fiber is approximately 7 (neutral). </w:t>
      </w:r>
      <w:r w:rsidR="00B47943" w:rsidRPr="004F1AD6">
        <w:rPr>
          <w:rFonts w:ascii="Arial" w:hAnsi="Arial" w:cs="Arial"/>
          <w:sz w:val="20"/>
          <w:szCs w:val="20"/>
        </w:rPr>
        <w:t>The fibres were later</w:t>
      </w:r>
      <w:r w:rsidR="008E2B3C" w:rsidRPr="004F1AD6">
        <w:rPr>
          <w:rFonts w:ascii="Arial" w:hAnsi="Arial" w:cs="Arial"/>
          <w:sz w:val="20"/>
          <w:szCs w:val="20"/>
        </w:rPr>
        <w:t xml:space="preserve"> dried in an oven at a temperature of 60°C for 24 h</w:t>
      </w:r>
      <w:r w:rsidR="00B47943" w:rsidRPr="004F1AD6">
        <w:rPr>
          <w:rFonts w:ascii="Arial" w:hAnsi="Arial" w:cs="Arial"/>
          <w:sz w:val="20"/>
          <w:szCs w:val="20"/>
        </w:rPr>
        <w:t>.</w:t>
      </w:r>
      <w:r w:rsidR="005F1BEA" w:rsidRPr="004F1AD6">
        <w:rPr>
          <w:rFonts w:ascii="Arial" w:hAnsi="Arial" w:cs="Arial"/>
          <w:sz w:val="20"/>
          <w:szCs w:val="20"/>
        </w:rPr>
        <w:t xml:space="preserve"> The mechanism of alkali-treatment can be represented by equation (1)</w:t>
      </w:r>
    </w:p>
    <w:p w14:paraId="78030201" w14:textId="77777777" w:rsidR="005F1BEA" w:rsidRPr="004F1AD6" w:rsidRDefault="005F1BEA" w:rsidP="004F1AD6">
      <w:pPr>
        <w:spacing w:line="276" w:lineRule="auto"/>
        <w:jc w:val="both"/>
        <w:rPr>
          <w:rFonts w:ascii="Arial" w:hAnsi="Arial" w:cs="Arial"/>
          <w:sz w:val="20"/>
          <w:szCs w:val="20"/>
        </w:rPr>
      </w:pPr>
      <w:r w:rsidRPr="004F1AD6">
        <w:rPr>
          <w:rFonts w:ascii="Arial" w:hAnsi="Arial" w:cs="Arial"/>
          <w:sz w:val="20"/>
          <w:szCs w:val="20"/>
        </w:rPr>
        <w:t>Fibre – OH + NaOH = Fibre -O- Na</w:t>
      </w:r>
      <w:r w:rsidRPr="004F1AD6">
        <w:rPr>
          <w:rFonts w:ascii="Arial" w:hAnsi="Arial" w:cs="Arial"/>
          <w:sz w:val="20"/>
          <w:szCs w:val="20"/>
          <w:vertAlign w:val="superscript"/>
        </w:rPr>
        <w:t>+</w:t>
      </w:r>
      <w:r w:rsidRPr="004F1AD6">
        <w:rPr>
          <w:rFonts w:ascii="Arial" w:hAnsi="Arial" w:cs="Arial"/>
          <w:sz w:val="20"/>
          <w:szCs w:val="20"/>
        </w:rPr>
        <w:t xml:space="preserve"> + H</w:t>
      </w:r>
      <w:r w:rsidRPr="004F1AD6">
        <w:rPr>
          <w:rFonts w:ascii="Arial" w:hAnsi="Arial" w:cs="Arial"/>
          <w:sz w:val="20"/>
          <w:szCs w:val="20"/>
          <w:vertAlign w:val="subscript"/>
        </w:rPr>
        <w:t>2</w:t>
      </w:r>
      <w:r w:rsidRPr="004F1AD6">
        <w:rPr>
          <w:rFonts w:ascii="Arial" w:hAnsi="Arial" w:cs="Arial"/>
          <w:sz w:val="20"/>
          <w:szCs w:val="20"/>
        </w:rPr>
        <w:t>O</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t>(1)</w:t>
      </w:r>
    </w:p>
    <w:p w14:paraId="2670CBF6" w14:textId="77777777" w:rsidR="005F1BEA" w:rsidRPr="004F1AD6" w:rsidRDefault="005F1BEA" w:rsidP="004F1AD6">
      <w:pPr>
        <w:spacing w:line="276" w:lineRule="auto"/>
        <w:jc w:val="both"/>
        <w:rPr>
          <w:rFonts w:ascii="Arial" w:hAnsi="Arial" w:cs="Arial"/>
          <w:b/>
          <w:bCs/>
          <w:sz w:val="20"/>
          <w:szCs w:val="20"/>
        </w:rPr>
      </w:pPr>
    </w:p>
    <w:p w14:paraId="504D6FE9" w14:textId="77777777" w:rsidR="008C573C" w:rsidRPr="004F1AD6" w:rsidRDefault="00C42BBE" w:rsidP="004F1AD6">
      <w:pPr>
        <w:spacing w:line="276" w:lineRule="auto"/>
        <w:jc w:val="both"/>
        <w:rPr>
          <w:rFonts w:ascii="Arial" w:hAnsi="Arial" w:cs="Arial"/>
          <w:sz w:val="20"/>
          <w:szCs w:val="20"/>
        </w:rPr>
      </w:pPr>
      <w:r w:rsidRPr="00951749">
        <w:rPr>
          <w:rFonts w:ascii="Arial" w:hAnsi="Arial" w:cs="Arial"/>
          <w:b/>
          <w:bCs/>
        </w:rPr>
        <w:t>2.</w:t>
      </w:r>
      <w:r w:rsidR="00951749" w:rsidRPr="00951749">
        <w:rPr>
          <w:rFonts w:ascii="Arial" w:hAnsi="Arial" w:cs="Arial"/>
          <w:b/>
          <w:bCs/>
        </w:rPr>
        <w:t>4</w:t>
      </w:r>
      <w:r w:rsidRPr="00951749">
        <w:rPr>
          <w:rFonts w:ascii="Arial" w:hAnsi="Arial" w:cs="Arial"/>
          <w:b/>
          <w:bCs/>
        </w:rPr>
        <w:t xml:space="preserve"> </w:t>
      </w:r>
      <w:r w:rsidR="008C573C" w:rsidRPr="00951749">
        <w:rPr>
          <w:rFonts w:ascii="Arial" w:hAnsi="Arial" w:cs="Arial"/>
          <w:b/>
          <w:bCs/>
        </w:rPr>
        <w:t>Physical and chemical analysis of a single fibre</w:t>
      </w:r>
      <w:r w:rsidR="008C573C" w:rsidRPr="004F1AD6">
        <w:rPr>
          <w:rFonts w:ascii="Arial" w:hAnsi="Arial" w:cs="Arial"/>
          <w:b/>
          <w:bCs/>
          <w:sz w:val="20"/>
          <w:szCs w:val="20"/>
        </w:rPr>
        <w:t xml:space="preserve"> </w:t>
      </w:r>
    </w:p>
    <w:p w14:paraId="45CB2BCA" w14:textId="77777777" w:rsidR="00F745D2" w:rsidRPr="004F1AD6" w:rsidRDefault="00F745D2" w:rsidP="004F1AD6">
      <w:pPr>
        <w:spacing w:line="276" w:lineRule="auto"/>
        <w:jc w:val="both"/>
        <w:rPr>
          <w:rFonts w:ascii="Arial" w:hAnsi="Arial" w:cs="Arial"/>
          <w:sz w:val="20"/>
          <w:szCs w:val="20"/>
        </w:rPr>
      </w:pPr>
      <w:r w:rsidRPr="004F1AD6">
        <w:rPr>
          <w:rFonts w:ascii="Arial" w:hAnsi="Arial" w:cs="Arial"/>
          <w:sz w:val="20"/>
          <w:szCs w:val="20"/>
        </w:rPr>
        <w:t>Truong method [</w:t>
      </w:r>
      <w:r w:rsidR="008C3041">
        <w:rPr>
          <w:rFonts w:ascii="Arial" w:hAnsi="Arial" w:cs="Arial"/>
          <w:sz w:val="20"/>
          <w:szCs w:val="20"/>
        </w:rPr>
        <w:t>23</w:t>
      </w:r>
      <w:r w:rsidRPr="004F1AD6">
        <w:rPr>
          <w:rFonts w:ascii="Arial" w:hAnsi="Arial" w:cs="Arial"/>
          <w:sz w:val="20"/>
          <w:szCs w:val="20"/>
        </w:rPr>
        <w:t xml:space="preserve">] was used to determine the density of untreated and alkali-treated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grass fibers. Fiber density was measured with a pycnometer using the Archimedes principle</w:t>
      </w:r>
      <w:r w:rsidR="008C573C" w:rsidRPr="004F1AD6">
        <w:rPr>
          <w:rFonts w:ascii="Arial" w:hAnsi="Arial" w:cs="Arial"/>
          <w:sz w:val="20"/>
          <w:szCs w:val="20"/>
        </w:rPr>
        <w:t xml:space="preserve">. The chemical composition </w:t>
      </w:r>
      <w:r w:rsidRPr="004F1AD6">
        <w:rPr>
          <w:rFonts w:ascii="Arial" w:hAnsi="Arial" w:cs="Arial"/>
          <w:sz w:val="20"/>
          <w:szCs w:val="20"/>
        </w:rPr>
        <w:t>(percentage cellulose, hemicellulose, ash and lignin</w:t>
      </w:r>
      <w:r w:rsidR="00F75023" w:rsidRPr="004F1AD6">
        <w:rPr>
          <w:rFonts w:ascii="Arial" w:hAnsi="Arial" w:cs="Arial"/>
          <w:sz w:val="20"/>
          <w:szCs w:val="20"/>
        </w:rPr>
        <w:t xml:space="preserve"> contents</w:t>
      </w:r>
      <w:r w:rsidRPr="004F1AD6">
        <w:rPr>
          <w:rFonts w:ascii="Arial" w:hAnsi="Arial" w:cs="Arial"/>
          <w:sz w:val="20"/>
          <w:szCs w:val="20"/>
        </w:rPr>
        <w:t xml:space="preserve">) </w:t>
      </w:r>
      <w:r w:rsidR="008C573C" w:rsidRPr="004F1AD6">
        <w:rPr>
          <w:rFonts w:ascii="Arial" w:hAnsi="Arial" w:cs="Arial"/>
          <w:sz w:val="20"/>
          <w:szCs w:val="20"/>
        </w:rPr>
        <w:t xml:space="preserve">of </w:t>
      </w:r>
      <w:r w:rsidRPr="004F1AD6">
        <w:rPr>
          <w:rFonts w:ascii="Arial" w:hAnsi="Arial" w:cs="Arial"/>
          <w:sz w:val="20"/>
          <w:szCs w:val="20"/>
        </w:rPr>
        <w:t xml:space="preserve">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r w:rsidR="008C573C" w:rsidRPr="004F1AD6">
        <w:rPr>
          <w:rFonts w:ascii="Arial" w:hAnsi="Arial" w:cs="Arial"/>
          <w:sz w:val="20"/>
          <w:szCs w:val="20"/>
        </w:rPr>
        <w:t xml:space="preserve">grass </w:t>
      </w:r>
      <w:r w:rsidRPr="004F1AD6">
        <w:rPr>
          <w:rFonts w:ascii="Arial" w:hAnsi="Arial" w:cs="Arial"/>
          <w:sz w:val="20"/>
          <w:szCs w:val="20"/>
        </w:rPr>
        <w:t xml:space="preserve">fibre </w:t>
      </w:r>
      <w:r w:rsidR="008C573C" w:rsidRPr="004F1AD6">
        <w:rPr>
          <w:rFonts w:ascii="Arial" w:hAnsi="Arial" w:cs="Arial"/>
          <w:sz w:val="20"/>
          <w:szCs w:val="20"/>
        </w:rPr>
        <w:t xml:space="preserve">was analyzed by the ASTM standard methods. </w:t>
      </w:r>
    </w:p>
    <w:p w14:paraId="1E5BBEAC" w14:textId="77777777" w:rsidR="00F745D2" w:rsidRPr="004F1AD6" w:rsidRDefault="008C573C" w:rsidP="004F1AD6">
      <w:pPr>
        <w:spacing w:line="276" w:lineRule="auto"/>
        <w:jc w:val="both"/>
        <w:rPr>
          <w:rFonts w:ascii="Arial" w:hAnsi="Arial" w:cs="Arial"/>
          <w:sz w:val="20"/>
          <w:szCs w:val="20"/>
        </w:rPr>
      </w:pPr>
      <w:r w:rsidRPr="004F1AD6">
        <w:rPr>
          <w:rFonts w:ascii="Arial" w:hAnsi="Arial" w:cs="Arial"/>
          <w:b/>
          <w:bCs/>
          <w:sz w:val="20"/>
          <w:szCs w:val="20"/>
        </w:rPr>
        <w:t>The moisture content</w:t>
      </w:r>
      <w:r w:rsidRPr="004F1AD6">
        <w:rPr>
          <w:rFonts w:ascii="Arial" w:hAnsi="Arial" w:cs="Arial"/>
          <w:sz w:val="20"/>
          <w:szCs w:val="20"/>
        </w:rPr>
        <w:t xml:space="preserve"> of </w:t>
      </w:r>
      <w:r w:rsidR="00B16696" w:rsidRPr="004F1AD6">
        <w:rPr>
          <w:rFonts w:ascii="Arial" w:hAnsi="Arial" w:cs="Arial"/>
          <w:sz w:val="20"/>
          <w:szCs w:val="20"/>
        </w:rPr>
        <w:t xml:space="preserve">C. </w:t>
      </w:r>
      <w:proofErr w:type="spellStart"/>
      <w:r w:rsidR="00B16696" w:rsidRPr="004F1AD6">
        <w:rPr>
          <w:rFonts w:ascii="Arial" w:hAnsi="Arial" w:cs="Arial"/>
          <w:sz w:val="20"/>
          <w:szCs w:val="20"/>
        </w:rPr>
        <w:t>citratus</w:t>
      </w:r>
      <w:proofErr w:type="spellEnd"/>
      <w:r w:rsidR="00B16696" w:rsidRPr="004F1AD6">
        <w:rPr>
          <w:rFonts w:ascii="Arial" w:hAnsi="Arial" w:cs="Arial"/>
          <w:sz w:val="20"/>
          <w:szCs w:val="20"/>
        </w:rPr>
        <w:t xml:space="preserve"> fibre</w:t>
      </w:r>
      <w:r w:rsidRPr="004F1AD6">
        <w:rPr>
          <w:rFonts w:ascii="Arial" w:hAnsi="Arial" w:cs="Arial"/>
          <w:sz w:val="20"/>
          <w:szCs w:val="20"/>
        </w:rPr>
        <w:t xml:space="preserve"> was determined </w:t>
      </w:r>
      <w:r w:rsidR="00F745D2" w:rsidRPr="004F1AD6">
        <w:rPr>
          <w:rFonts w:ascii="Arial" w:hAnsi="Arial" w:cs="Arial"/>
          <w:sz w:val="20"/>
          <w:szCs w:val="20"/>
        </w:rPr>
        <w:t xml:space="preserve">by </w:t>
      </w:r>
      <w:r w:rsidR="006B69A8" w:rsidRPr="004F1AD6">
        <w:rPr>
          <w:rFonts w:ascii="Arial" w:hAnsi="Arial" w:cs="Arial"/>
          <w:sz w:val="20"/>
          <w:szCs w:val="20"/>
        </w:rPr>
        <w:t xml:space="preserve">weighing the samples in air, </w:t>
      </w:r>
      <w:r w:rsidR="006B69A8" w:rsidRPr="004F1AD6">
        <w:rPr>
          <w:rFonts w:ascii="Arial" w:eastAsia="MinionPro-Capt" w:hAnsi="Arial" w:cs="Arial"/>
          <w:sz w:val="20"/>
          <w:szCs w:val="20"/>
        </w:rPr>
        <w:t>M</w:t>
      </w:r>
      <w:r w:rsidR="006B69A8" w:rsidRPr="004F1AD6">
        <w:rPr>
          <w:rFonts w:ascii="Arial" w:eastAsia="MinionPro-Capt" w:hAnsi="Arial" w:cs="Arial"/>
          <w:sz w:val="20"/>
          <w:szCs w:val="20"/>
          <w:vertAlign w:val="subscript"/>
        </w:rPr>
        <w:t>1</w:t>
      </w:r>
      <w:r w:rsidR="006B69A8" w:rsidRPr="004F1AD6">
        <w:rPr>
          <w:rFonts w:ascii="Arial" w:eastAsia="MinionPro-Capt" w:hAnsi="Arial" w:cs="Arial"/>
          <w:sz w:val="20"/>
          <w:szCs w:val="20"/>
        </w:rPr>
        <w:t xml:space="preserve"> (g). Then, dehydrated for 24 hours in 105˚C controlled oven and re-weighed, M</w:t>
      </w:r>
      <w:r w:rsidR="006B69A8" w:rsidRPr="004F1AD6">
        <w:rPr>
          <w:rFonts w:ascii="Arial" w:eastAsia="MinionPro-Capt" w:hAnsi="Arial" w:cs="Arial"/>
          <w:sz w:val="20"/>
          <w:szCs w:val="20"/>
          <w:vertAlign w:val="subscript"/>
        </w:rPr>
        <w:t>2</w:t>
      </w:r>
      <w:r w:rsidR="006B69A8" w:rsidRPr="004F1AD6">
        <w:rPr>
          <w:rFonts w:ascii="Arial" w:eastAsia="MinionPro-Capt" w:hAnsi="Arial" w:cs="Arial"/>
          <w:sz w:val="20"/>
          <w:szCs w:val="20"/>
        </w:rPr>
        <w:t xml:space="preserve"> (g).</w:t>
      </w:r>
      <w:r w:rsidR="006B69A8" w:rsidRPr="004F1AD6">
        <w:rPr>
          <w:rFonts w:ascii="Arial" w:hAnsi="Arial" w:cs="Arial"/>
          <w:sz w:val="20"/>
          <w:szCs w:val="20"/>
        </w:rPr>
        <w:t xml:space="preserve"> </w:t>
      </w:r>
      <w:r w:rsidR="005E1E58" w:rsidRPr="004F1AD6">
        <w:rPr>
          <w:rFonts w:ascii="Arial" w:hAnsi="Arial" w:cs="Arial"/>
          <w:sz w:val="20"/>
          <w:szCs w:val="20"/>
        </w:rPr>
        <w:t xml:space="preserve">The </w:t>
      </w:r>
      <w:r w:rsidR="006B69A8" w:rsidRPr="004F1AD6">
        <w:rPr>
          <w:rFonts w:ascii="Arial" w:hAnsi="Arial" w:cs="Arial"/>
          <w:sz w:val="20"/>
          <w:szCs w:val="20"/>
        </w:rPr>
        <w:t xml:space="preserve">% moisture content is </w:t>
      </w:r>
      <w:r w:rsidR="00F745D2" w:rsidRPr="004F1AD6">
        <w:rPr>
          <w:rFonts w:ascii="Arial" w:hAnsi="Arial" w:cs="Arial"/>
          <w:sz w:val="20"/>
          <w:szCs w:val="20"/>
        </w:rPr>
        <w:t xml:space="preserve">calculated </w:t>
      </w:r>
      <w:r w:rsidR="006B69A8" w:rsidRPr="004F1AD6">
        <w:rPr>
          <w:rFonts w:ascii="Arial" w:hAnsi="Arial" w:cs="Arial"/>
          <w:sz w:val="20"/>
          <w:szCs w:val="20"/>
        </w:rPr>
        <w:t>using</w:t>
      </w:r>
      <w:r w:rsidR="00F745D2" w:rsidRPr="004F1AD6">
        <w:rPr>
          <w:rFonts w:ascii="Arial" w:hAnsi="Arial" w:cs="Arial"/>
          <w:sz w:val="20"/>
          <w:szCs w:val="20"/>
        </w:rPr>
        <w:t xml:space="preserve"> equation 2</w:t>
      </w:r>
      <w:r w:rsidR="00F745D2" w:rsidRPr="004F1AD6">
        <w:rPr>
          <w:rFonts w:ascii="Arial" w:eastAsia="MinionPro-Capt" w:hAnsi="Arial" w:cs="Arial"/>
          <w:sz w:val="20"/>
          <w:szCs w:val="20"/>
        </w:rPr>
        <w:t>:</w:t>
      </w:r>
    </w:p>
    <w:p w14:paraId="40AEA19A" w14:textId="77777777" w:rsidR="00F745D2" w:rsidRPr="004F1AD6" w:rsidRDefault="00F745D2" w:rsidP="004F1AD6">
      <w:pPr>
        <w:autoSpaceDE w:val="0"/>
        <w:autoSpaceDN w:val="0"/>
        <w:adjustRightInd w:val="0"/>
        <w:spacing w:after="0" w:line="276" w:lineRule="auto"/>
        <w:jc w:val="both"/>
        <w:rPr>
          <w:rFonts w:ascii="Arial" w:eastAsia="MinionPro-Capt" w:hAnsi="Arial" w:cs="Arial"/>
          <w:sz w:val="20"/>
          <w:szCs w:val="20"/>
        </w:rPr>
      </w:pPr>
      <w:r w:rsidRPr="004F1AD6">
        <w:rPr>
          <w:rFonts w:ascii="Arial" w:eastAsia="MinionPro-Capt" w:hAnsi="Arial" w:cs="Arial"/>
          <w:sz w:val="20"/>
          <w:szCs w:val="20"/>
        </w:rPr>
        <w:lastRenderedPageBreak/>
        <w:t xml:space="preserve">%w = </w:t>
      </w:r>
      <m:oMath>
        <m:f>
          <m:fPr>
            <m:ctrlPr>
              <w:rPr>
                <w:rFonts w:ascii="Cambria Math" w:eastAsia="MinionPro-Capt" w:hAnsi="Cambria Math" w:cs="Arial"/>
                <w:sz w:val="20"/>
                <w:szCs w:val="20"/>
              </w:rPr>
            </m:ctrlPr>
          </m:fPr>
          <m:num>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1</m:t>
                </m:r>
              </m:sub>
            </m:sSub>
            <m:r>
              <m:rPr>
                <m:sty m:val="p"/>
              </m:rPr>
              <w:rPr>
                <w:rFonts w:ascii="Cambria Math" w:eastAsia="MinionPro-Capt" w:hAnsi="Cambria Math" w:cs="Arial"/>
                <w:sz w:val="20"/>
                <w:szCs w:val="20"/>
              </w:rPr>
              <m:t>-</m:t>
            </m:r>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2</m:t>
                </m:r>
              </m:sub>
            </m:sSub>
            <m:r>
              <m:rPr>
                <m:sty m:val="p"/>
              </m:rPr>
              <w:rPr>
                <w:rFonts w:ascii="Cambria Math" w:eastAsia="MinionPro-Capt" w:hAnsi="Cambria Math" w:cs="Arial"/>
                <w:sz w:val="20"/>
                <w:szCs w:val="20"/>
              </w:rPr>
              <m:t xml:space="preserve">  </m:t>
            </m:r>
          </m:num>
          <m:den>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1</m:t>
                </m:r>
              </m:sub>
            </m:sSub>
          </m:den>
        </m:f>
        <m:r>
          <m:rPr>
            <m:sty m:val="p"/>
          </m:rPr>
          <w:rPr>
            <w:rFonts w:ascii="Cambria Math" w:eastAsia="MinionPro-Capt" w:hAnsi="Cambria Math" w:cs="Arial"/>
            <w:sz w:val="20"/>
            <w:szCs w:val="20"/>
          </w:rPr>
          <m:t xml:space="preserve"> x</m:t>
        </m:r>
        <m:f>
          <m:fPr>
            <m:ctrlPr>
              <w:rPr>
                <w:rFonts w:ascii="Cambria Math" w:eastAsia="MinionPro-Capt" w:hAnsi="Cambria Math" w:cs="Arial"/>
                <w:sz w:val="20"/>
                <w:szCs w:val="20"/>
              </w:rPr>
            </m:ctrlPr>
          </m:fPr>
          <m:num>
            <m:r>
              <m:rPr>
                <m:sty m:val="p"/>
              </m:rPr>
              <w:rPr>
                <w:rFonts w:ascii="Cambria Math" w:eastAsia="MinionPro-Capt" w:hAnsi="Cambria Math" w:cs="Arial"/>
                <w:sz w:val="20"/>
                <w:szCs w:val="20"/>
              </w:rPr>
              <m:t>100</m:t>
            </m:r>
          </m:num>
          <m:den>
            <m:r>
              <m:rPr>
                <m:sty m:val="p"/>
              </m:rPr>
              <w:rPr>
                <w:rFonts w:ascii="Cambria Math" w:eastAsia="MinionPro-Capt" w:hAnsi="Cambria Math" w:cs="Arial"/>
                <w:sz w:val="20"/>
                <w:szCs w:val="20"/>
              </w:rPr>
              <m:t>1</m:t>
            </m:r>
          </m:den>
        </m:f>
      </m:oMath>
      <w:r w:rsidRPr="004F1AD6">
        <w:rPr>
          <w:rFonts w:ascii="Arial" w:eastAsia="MinionPro-Capt" w:hAnsi="Arial" w:cs="Arial"/>
          <w:sz w:val="20"/>
          <w:szCs w:val="20"/>
        </w:rPr>
        <w:t xml:space="preserve">                                                                                           </w:t>
      </w:r>
      <w:proofErr w:type="gramStart"/>
      <w:r w:rsidRPr="004F1AD6">
        <w:rPr>
          <w:rFonts w:ascii="Arial" w:eastAsia="MinionPro-Capt" w:hAnsi="Arial" w:cs="Arial"/>
          <w:sz w:val="20"/>
          <w:szCs w:val="20"/>
        </w:rPr>
        <w:t xml:space="preserve">   </w:t>
      </w:r>
      <w:r w:rsidR="00C42BBE" w:rsidRPr="004F1AD6">
        <w:rPr>
          <w:rFonts w:ascii="Arial" w:eastAsia="MinionPro-Capt" w:hAnsi="Arial" w:cs="Arial"/>
          <w:sz w:val="20"/>
          <w:szCs w:val="20"/>
        </w:rPr>
        <w:t>(</w:t>
      </w:r>
      <w:proofErr w:type="gramEnd"/>
      <w:r w:rsidRPr="004F1AD6">
        <w:rPr>
          <w:rFonts w:ascii="Arial" w:eastAsia="MinionPro-Capt" w:hAnsi="Arial" w:cs="Arial"/>
          <w:sz w:val="20"/>
          <w:szCs w:val="20"/>
        </w:rPr>
        <w:t>2</w:t>
      </w:r>
      <w:r w:rsidR="00C42BBE" w:rsidRPr="004F1AD6">
        <w:rPr>
          <w:rFonts w:ascii="Arial" w:eastAsia="MinionPro-Capt" w:hAnsi="Arial" w:cs="Arial"/>
          <w:sz w:val="20"/>
          <w:szCs w:val="20"/>
        </w:rPr>
        <w:t>)</w:t>
      </w:r>
    </w:p>
    <w:p w14:paraId="067A77FA" w14:textId="77777777" w:rsidR="00F745D2" w:rsidRPr="004F1AD6" w:rsidRDefault="00F745D2" w:rsidP="004F1AD6">
      <w:pPr>
        <w:spacing w:line="276" w:lineRule="auto"/>
        <w:jc w:val="both"/>
        <w:rPr>
          <w:rFonts w:ascii="Arial" w:hAnsi="Arial" w:cs="Arial"/>
          <w:sz w:val="20"/>
          <w:szCs w:val="20"/>
        </w:rPr>
      </w:pPr>
    </w:p>
    <w:p w14:paraId="23595BEF" w14:textId="77777777" w:rsidR="00B47943" w:rsidRPr="00951749" w:rsidRDefault="00B47943" w:rsidP="004F1AD6">
      <w:pPr>
        <w:spacing w:line="276" w:lineRule="auto"/>
        <w:jc w:val="both"/>
        <w:rPr>
          <w:rFonts w:ascii="Arial" w:hAnsi="Arial" w:cs="Arial"/>
          <w:b/>
          <w:bCs/>
        </w:rPr>
      </w:pPr>
      <w:r w:rsidRPr="00951749">
        <w:rPr>
          <w:rFonts w:ascii="Arial" w:hAnsi="Arial" w:cs="Arial"/>
          <w:b/>
          <w:bCs/>
        </w:rPr>
        <w:t>2.</w:t>
      </w:r>
      <w:r w:rsidR="00951749" w:rsidRPr="00951749">
        <w:rPr>
          <w:rFonts w:ascii="Arial" w:hAnsi="Arial" w:cs="Arial"/>
          <w:b/>
          <w:bCs/>
        </w:rPr>
        <w:t>5</w:t>
      </w:r>
      <w:r w:rsidRPr="00951749">
        <w:rPr>
          <w:rFonts w:ascii="Arial" w:hAnsi="Arial" w:cs="Arial"/>
          <w:b/>
          <w:bCs/>
        </w:rPr>
        <w:t xml:space="preserve">. </w:t>
      </w:r>
      <w:r w:rsidR="002A532F" w:rsidRPr="00951749">
        <w:rPr>
          <w:rFonts w:ascii="Arial" w:hAnsi="Arial" w:cs="Arial"/>
          <w:b/>
          <w:bCs/>
        </w:rPr>
        <w:t xml:space="preserve">Fabrication </w:t>
      </w:r>
      <w:r w:rsidRPr="00951749">
        <w:rPr>
          <w:rFonts w:ascii="Arial" w:hAnsi="Arial" w:cs="Arial"/>
          <w:b/>
          <w:bCs/>
        </w:rPr>
        <w:t>o</w:t>
      </w:r>
      <w:r w:rsidR="005F1BEA" w:rsidRPr="00951749">
        <w:rPr>
          <w:rFonts w:ascii="Arial" w:hAnsi="Arial" w:cs="Arial"/>
          <w:b/>
          <w:bCs/>
        </w:rPr>
        <w:t>f</w:t>
      </w:r>
      <w:r w:rsidRPr="00951749">
        <w:rPr>
          <w:rFonts w:ascii="Arial" w:hAnsi="Arial" w:cs="Arial"/>
          <w:b/>
          <w:bCs/>
        </w:rPr>
        <w:t xml:space="preserve"> the composites</w:t>
      </w:r>
    </w:p>
    <w:p w14:paraId="36289673" w14:textId="77777777" w:rsidR="00BD4293" w:rsidRPr="004F1AD6" w:rsidRDefault="00BD4293" w:rsidP="004F1AD6">
      <w:pPr>
        <w:spacing w:line="276" w:lineRule="auto"/>
        <w:jc w:val="both"/>
        <w:rPr>
          <w:rFonts w:ascii="Arial" w:eastAsiaTheme="minorEastAsia" w:hAnsi="Arial" w:cs="Arial"/>
          <w:sz w:val="20"/>
          <w:szCs w:val="20"/>
        </w:rPr>
      </w:pPr>
      <w:r w:rsidRPr="004F1AD6">
        <w:rPr>
          <w:rFonts w:ascii="Arial" w:eastAsiaTheme="minorEastAsia" w:hAnsi="Arial" w:cs="Arial"/>
          <w:sz w:val="20"/>
          <w:szCs w:val="20"/>
        </w:rPr>
        <w:t xml:space="preserve">The composites were fabricated by hand lay-up method. The </w:t>
      </w:r>
      <w:proofErr w:type="spellStart"/>
      <w:r w:rsidRPr="004F1AD6">
        <w:rPr>
          <w:rFonts w:ascii="Arial" w:eastAsiaTheme="minorEastAsia" w:hAnsi="Arial" w:cs="Arial"/>
          <w:sz w:val="20"/>
          <w:szCs w:val="20"/>
        </w:rPr>
        <w:t>mould</w:t>
      </w:r>
      <w:proofErr w:type="spellEnd"/>
      <w:r w:rsidRPr="004F1AD6">
        <w:rPr>
          <w:rFonts w:ascii="Arial" w:eastAsiaTheme="minorEastAsia" w:hAnsi="Arial" w:cs="Arial"/>
          <w:sz w:val="20"/>
          <w:szCs w:val="20"/>
        </w:rPr>
        <w:t xml:space="preserve"> measuring 300mmx300mmx30mm were lined with polyvinyl alcohol (PVA) and allowed to dry after which petroleum wax was rubbed on the surface of the </w:t>
      </w:r>
      <w:proofErr w:type="spellStart"/>
      <w:r w:rsidRPr="004F1AD6">
        <w:rPr>
          <w:rFonts w:ascii="Arial" w:eastAsiaTheme="minorEastAsia" w:hAnsi="Arial" w:cs="Arial"/>
          <w:sz w:val="20"/>
          <w:szCs w:val="20"/>
        </w:rPr>
        <w:t>mould</w:t>
      </w:r>
      <w:proofErr w:type="spellEnd"/>
      <w:r w:rsidRPr="004F1AD6">
        <w:rPr>
          <w:rFonts w:ascii="Arial" w:eastAsiaTheme="minorEastAsia" w:hAnsi="Arial" w:cs="Arial"/>
          <w:sz w:val="20"/>
          <w:szCs w:val="20"/>
        </w:rPr>
        <w:t xml:space="preserve"> for easy removal of the fabricated composite</w:t>
      </w:r>
      <w:r w:rsidRPr="004F1AD6">
        <w:rPr>
          <w:rFonts w:ascii="Arial" w:hAnsi="Arial" w:cs="Arial"/>
          <w:sz w:val="20"/>
          <w:szCs w:val="20"/>
        </w:rPr>
        <w:t xml:space="preserve">. </w:t>
      </w:r>
      <w:r w:rsidRPr="004F1AD6">
        <w:rPr>
          <w:rStyle w:val="markedcontent"/>
          <w:rFonts w:ascii="Arial" w:hAnsi="Arial" w:cs="Arial"/>
          <w:sz w:val="20"/>
          <w:szCs w:val="20"/>
        </w:rPr>
        <w:t xml:space="preserve"> The</w:t>
      </w:r>
      <w:r w:rsidR="00521766" w:rsidRPr="004F1AD6">
        <w:rPr>
          <w:rStyle w:val="markedcontent"/>
          <w:rFonts w:ascii="Arial" w:hAnsi="Arial" w:cs="Arial"/>
          <w:sz w:val="20"/>
          <w:szCs w:val="20"/>
        </w:rPr>
        <w:t xml:space="preserve"> polyester</w:t>
      </w:r>
      <w:r w:rsidRPr="004F1AD6">
        <w:rPr>
          <w:rStyle w:val="markedcontent"/>
          <w:rFonts w:ascii="Arial" w:hAnsi="Arial" w:cs="Arial"/>
          <w:sz w:val="20"/>
          <w:szCs w:val="20"/>
        </w:rPr>
        <w:t xml:space="preserve"> resins</w:t>
      </w:r>
      <w:r w:rsidR="00521766" w:rsidRPr="004F1AD6">
        <w:rPr>
          <w:rStyle w:val="markedcontent"/>
          <w:rFonts w:ascii="Arial" w:hAnsi="Arial" w:cs="Arial"/>
          <w:sz w:val="20"/>
          <w:szCs w:val="20"/>
        </w:rPr>
        <w:t>, catalyst and accelerator</w:t>
      </w:r>
      <w:r w:rsidRPr="004F1AD6">
        <w:rPr>
          <w:rStyle w:val="markedcontent"/>
          <w:rFonts w:ascii="Arial" w:hAnsi="Arial" w:cs="Arial"/>
          <w:sz w:val="20"/>
          <w:szCs w:val="20"/>
        </w:rPr>
        <w:t xml:space="preserve"> were mixed accordingly in </w:t>
      </w:r>
      <w:r w:rsidR="00521766" w:rsidRPr="004F1AD6">
        <w:rPr>
          <w:rStyle w:val="markedcontent"/>
          <w:rFonts w:ascii="Arial" w:hAnsi="Arial" w:cs="Arial"/>
          <w:sz w:val="20"/>
          <w:szCs w:val="20"/>
        </w:rPr>
        <w:t>volume (in ml)</w:t>
      </w:r>
      <w:r w:rsidRPr="004F1AD6">
        <w:rPr>
          <w:rStyle w:val="markedcontent"/>
          <w:rFonts w:ascii="Arial" w:hAnsi="Arial" w:cs="Arial"/>
          <w:sz w:val="20"/>
          <w:szCs w:val="20"/>
        </w:rPr>
        <w:t xml:space="preserve"> ratio of </w:t>
      </w:r>
      <w:r w:rsidR="00521766" w:rsidRPr="004F1AD6">
        <w:rPr>
          <w:rFonts w:ascii="Arial" w:eastAsiaTheme="minorEastAsia" w:hAnsi="Arial" w:cs="Arial"/>
          <w:sz w:val="20"/>
          <w:szCs w:val="20"/>
        </w:rPr>
        <w:t xml:space="preserve">37.5:1 </w:t>
      </w:r>
      <w:r w:rsidRPr="004F1AD6">
        <w:rPr>
          <w:rStyle w:val="markedcontent"/>
          <w:rFonts w:ascii="Arial" w:hAnsi="Arial" w:cs="Arial"/>
          <w:sz w:val="20"/>
          <w:szCs w:val="20"/>
        </w:rPr>
        <w:t xml:space="preserve">and stir slowly and continuously in a container and poured into the </w:t>
      </w:r>
      <w:proofErr w:type="spellStart"/>
      <w:r w:rsidRPr="004F1AD6">
        <w:rPr>
          <w:rStyle w:val="markedcontent"/>
          <w:rFonts w:ascii="Arial" w:hAnsi="Arial" w:cs="Arial"/>
          <w:sz w:val="20"/>
          <w:szCs w:val="20"/>
        </w:rPr>
        <w:t>mould</w:t>
      </w:r>
      <w:proofErr w:type="spellEnd"/>
      <w:r w:rsidRPr="004F1AD6">
        <w:rPr>
          <w:rStyle w:val="markedcontent"/>
          <w:rFonts w:ascii="Arial" w:hAnsi="Arial" w:cs="Arial"/>
          <w:sz w:val="20"/>
          <w:szCs w:val="20"/>
        </w:rPr>
        <w:t xml:space="preserve"> containing</w:t>
      </w:r>
      <w:r w:rsidRPr="004F1AD6">
        <w:rPr>
          <w:rFonts w:ascii="Arial" w:eastAsiaTheme="minorEastAsia" w:hAnsi="Arial" w:cs="Arial"/>
          <w:sz w:val="20"/>
          <w:szCs w:val="20"/>
        </w:rPr>
        <w:t xml:space="preserve"> the</w:t>
      </w:r>
      <w:r w:rsidRPr="004F1AD6">
        <w:rPr>
          <w:rFonts w:ascii="Arial" w:hAnsi="Arial" w:cs="Arial"/>
          <w:sz w:val="20"/>
          <w:szCs w:val="20"/>
        </w:rPr>
        <w:t xml:space="preserve"> fibres. </w:t>
      </w:r>
      <w:r w:rsidRPr="004F1AD6">
        <w:rPr>
          <w:rFonts w:ascii="Arial" w:eastAsiaTheme="minorEastAsia" w:hAnsi="Arial" w:cs="Arial"/>
          <w:sz w:val="20"/>
          <w:szCs w:val="20"/>
        </w:rPr>
        <w:t>The composite samples were fabricated in batches by combining different fibre length (10mm, 30mm and 50mm</w:t>
      </w:r>
      <w:r w:rsidR="002A532F" w:rsidRPr="004F1AD6">
        <w:rPr>
          <w:rFonts w:ascii="Arial" w:eastAsiaTheme="minorEastAsia" w:hAnsi="Arial" w:cs="Arial"/>
          <w:sz w:val="20"/>
          <w:szCs w:val="20"/>
        </w:rPr>
        <w:t>)</w:t>
      </w:r>
      <w:r w:rsidRPr="004F1AD6">
        <w:rPr>
          <w:rFonts w:ascii="Arial" w:eastAsiaTheme="minorEastAsia" w:hAnsi="Arial" w:cs="Arial"/>
          <w:sz w:val="20"/>
          <w:szCs w:val="20"/>
        </w:rPr>
        <w:t xml:space="preserve"> and volume percent fraction (</w:t>
      </w:r>
      <w:r w:rsidRPr="004F1AD6">
        <w:rPr>
          <w:rFonts w:ascii="Arial" w:hAnsi="Arial" w:cs="Arial"/>
          <w:sz w:val="20"/>
          <w:szCs w:val="20"/>
        </w:rPr>
        <w:t>10%, 30% and 50%</w:t>
      </w:r>
      <w:r w:rsidRPr="004F1AD6">
        <w:rPr>
          <w:rFonts w:ascii="Arial" w:eastAsiaTheme="minorEastAsia" w:hAnsi="Arial" w:cs="Arial"/>
          <w:sz w:val="20"/>
          <w:szCs w:val="20"/>
        </w:rPr>
        <w:t>) with the matrix to produce 9 composite samples</w:t>
      </w:r>
      <w:r w:rsidR="00521766" w:rsidRPr="004F1AD6">
        <w:rPr>
          <w:rFonts w:ascii="Arial" w:eastAsiaTheme="minorEastAsia" w:hAnsi="Arial" w:cs="Arial"/>
          <w:sz w:val="20"/>
          <w:szCs w:val="20"/>
        </w:rPr>
        <w:t xml:space="preserve"> as shown in table 1.</w:t>
      </w:r>
    </w:p>
    <w:p w14:paraId="4E207D36" w14:textId="77777777" w:rsidR="00E75671" w:rsidRPr="004F1AD6" w:rsidRDefault="00E75671" w:rsidP="004F1AD6">
      <w:pPr>
        <w:spacing w:line="276" w:lineRule="auto"/>
        <w:jc w:val="both"/>
        <w:rPr>
          <w:rFonts w:ascii="Arial" w:eastAsiaTheme="minorEastAsia" w:hAnsi="Arial" w:cs="Arial"/>
          <w:sz w:val="20"/>
          <w:szCs w:val="20"/>
        </w:rPr>
      </w:pPr>
      <w:r w:rsidRPr="004F1AD6">
        <w:rPr>
          <w:rFonts w:ascii="Arial" w:eastAsiaTheme="minorEastAsia" w:hAnsi="Arial" w:cs="Arial"/>
          <w:sz w:val="20"/>
          <w:szCs w:val="20"/>
        </w:rPr>
        <w:t>Table 1. Fibre composition of composite samples</w:t>
      </w:r>
    </w:p>
    <w:tbl>
      <w:tblPr>
        <w:tblStyle w:val="TableGrid"/>
        <w:tblW w:w="0" w:type="auto"/>
        <w:tblLook w:val="04A0" w:firstRow="1" w:lastRow="0" w:firstColumn="1" w:lastColumn="0" w:noHBand="0" w:noVBand="1"/>
      </w:tblPr>
      <w:tblGrid>
        <w:gridCol w:w="2373"/>
        <w:gridCol w:w="1350"/>
        <w:gridCol w:w="1350"/>
      </w:tblGrid>
      <w:tr w:rsidR="00CB6649" w:rsidRPr="004F1AD6" w14:paraId="5935D95C" w14:textId="77777777" w:rsidTr="006B631C">
        <w:trPr>
          <w:trHeight w:val="196"/>
        </w:trPr>
        <w:tc>
          <w:tcPr>
            <w:tcW w:w="2061" w:type="dxa"/>
            <w:vMerge w:val="restart"/>
            <w:tcBorders>
              <w:right w:val="single" w:sz="4" w:space="0" w:color="auto"/>
            </w:tcBorders>
          </w:tcPr>
          <w:p w14:paraId="4F706CBD" w14:textId="77777777" w:rsidR="00521766" w:rsidRPr="004F1AD6" w:rsidRDefault="00521766" w:rsidP="004F1AD6">
            <w:pPr>
              <w:spacing w:line="276" w:lineRule="auto"/>
              <w:jc w:val="both"/>
              <w:rPr>
                <w:rFonts w:ascii="Arial" w:hAnsi="Arial" w:cs="Arial"/>
                <w:sz w:val="20"/>
                <w:szCs w:val="20"/>
              </w:rPr>
            </w:pPr>
            <w:r w:rsidRPr="004F1AD6">
              <w:rPr>
                <w:rFonts w:ascii="Arial" w:eastAsiaTheme="minorEastAsia" w:hAnsi="Arial" w:cs="Arial"/>
                <w:sz w:val="20"/>
                <w:szCs w:val="20"/>
              </w:rPr>
              <w:br w:type="page"/>
            </w:r>
            <w:r w:rsidRPr="004F1AD6">
              <w:rPr>
                <w:rFonts w:ascii="Arial" w:hAnsi="Arial" w:cs="Arial"/>
                <w:b/>
                <w:sz w:val="20"/>
                <w:szCs w:val="20"/>
              </w:rPr>
              <w:t>Composite samples</w:t>
            </w:r>
            <w:r w:rsidR="006B631C" w:rsidRPr="004F1AD6">
              <w:rPr>
                <w:rFonts w:ascii="Arial" w:hAnsi="Arial" w:cs="Arial"/>
                <w:b/>
                <w:sz w:val="20"/>
                <w:szCs w:val="20"/>
              </w:rPr>
              <w:t>/compositions</w:t>
            </w:r>
          </w:p>
        </w:tc>
        <w:tc>
          <w:tcPr>
            <w:tcW w:w="1350" w:type="dxa"/>
            <w:tcBorders>
              <w:left w:val="single" w:sz="4" w:space="0" w:color="auto"/>
              <w:bottom w:val="nil"/>
              <w:right w:val="single" w:sz="4" w:space="0" w:color="auto"/>
            </w:tcBorders>
          </w:tcPr>
          <w:p w14:paraId="27086C9F" w14:textId="77777777" w:rsidR="00521766" w:rsidRPr="004F1AD6" w:rsidRDefault="00521766" w:rsidP="004F1AD6">
            <w:pPr>
              <w:spacing w:line="276" w:lineRule="auto"/>
              <w:jc w:val="both"/>
              <w:rPr>
                <w:rFonts w:ascii="Arial" w:hAnsi="Arial" w:cs="Arial"/>
                <w:sz w:val="20"/>
                <w:szCs w:val="20"/>
              </w:rPr>
            </w:pPr>
            <w:r w:rsidRPr="004F1AD6">
              <w:rPr>
                <w:rFonts w:ascii="Arial" w:hAnsi="Arial" w:cs="Arial"/>
                <w:sz w:val="20"/>
                <w:szCs w:val="20"/>
              </w:rPr>
              <w:t>Fibre lengths (mm)</w:t>
            </w:r>
          </w:p>
        </w:tc>
        <w:tc>
          <w:tcPr>
            <w:tcW w:w="1350" w:type="dxa"/>
            <w:tcBorders>
              <w:left w:val="single" w:sz="4" w:space="0" w:color="auto"/>
              <w:bottom w:val="nil"/>
              <w:right w:val="single" w:sz="4" w:space="0" w:color="auto"/>
            </w:tcBorders>
          </w:tcPr>
          <w:p w14:paraId="093BE110" w14:textId="77777777" w:rsidR="00521766" w:rsidRPr="004F1AD6" w:rsidRDefault="00521766" w:rsidP="004F1AD6">
            <w:pPr>
              <w:spacing w:line="276" w:lineRule="auto"/>
              <w:jc w:val="both"/>
              <w:rPr>
                <w:rFonts w:ascii="Arial" w:hAnsi="Arial" w:cs="Arial"/>
                <w:sz w:val="20"/>
                <w:szCs w:val="20"/>
              </w:rPr>
            </w:pPr>
            <w:r w:rsidRPr="004F1AD6">
              <w:rPr>
                <w:rFonts w:ascii="Arial" w:hAnsi="Arial" w:cs="Arial"/>
                <w:sz w:val="20"/>
                <w:szCs w:val="20"/>
              </w:rPr>
              <w:t>Fibre vol. fraction (%)</w:t>
            </w:r>
          </w:p>
        </w:tc>
      </w:tr>
      <w:tr w:rsidR="00CB6649" w:rsidRPr="004F1AD6" w14:paraId="0C829C3F" w14:textId="77777777" w:rsidTr="006B631C">
        <w:trPr>
          <w:trHeight w:val="134"/>
        </w:trPr>
        <w:tc>
          <w:tcPr>
            <w:tcW w:w="2061" w:type="dxa"/>
            <w:vMerge/>
            <w:tcBorders>
              <w:bottom w:val="single" w:sz="4" w:space="0" w:color="000000" w:themeColor="text1"/>
              <w:right w:val="single" w:sz="4" w:space="0" w:color="auto"/>
            </w:tcBorders>
          </w:tcPr>
          <w:p w14:paraId="01E08142" w14:textId="77777777" w:rsidR="00521766" w:rsidRPr="004F1AD6" w:rsidRDefault="00521766" w:rsidP="004F1AD6">
            <w:pPr>
              <w:spacing w:line="276" w:lineRule="auto"/>
              <w:jc w:val="both"/>
              <w:rPr>
                <w:rFonts w:ascii="Arial" w:hAnsi="Arial" w:cs="Arial"/>
                <w:b/>
                <w:sz w:val="20"/>
                <w:szCs w:val="20"/>
              </w:rPr>
            </w:pPr>
          </w:p>
        </w:tc>
        <w:tc>
          <w:tcPr>
            <w:tcW w:w="1350" w:type="dxa"/>
            <w:tcBorders>
              <w:top w:val="nil"/>
              <w:left w:val="single" w:sz="4" w:space="0" w:color="auto"/>
              <w:bottom w:val="single" w:sz="4" w:space="0" w:color="000000" w:themeColor="text1"/>
            </w:tcBorders>
          </w:tcPr>
          <w:p w14:paraId="1CCB647F" w14:textId="77777777" w:rsidR="00521766" w:rsidRPr="004F1AD6" w:rsidRDefault="00521766" w:rsidP="004F1AD6">
            <w:pPr>
              <w:spacing w:line="276" w:lineRule="auto"/>
              <w:jc w:val="both"/>
              <w:rPr>
                <w:rFonts w:ascii="Arial" w:hAnsi="Arial" w:cs="Arial"/>
                <w:sz w:val="20"/>
                <w:szCs w:val="20"/>
              </w:rPr>
            </w:pPr>
          </w:p>
        </w:tc>
        <w:tc>
          <w:tcPr>
            <w:tcW w:w="1350" w:type="dxa"/>
            <w:tcBorders>
              <w:top w:val="nil"/>
              <w:bottom w:val="single" w:sz="4" w:space="0" w:color="000000" w:themeColor="text1"/>
            </w:tcBorders>
          </w:tcPr>
          <w:p w14:paraId="41DB135D" w14:textId="77777777" w:rsidR="00521766" w:rsidRPr="004F1AD6" w:rsidRDefault="00521766" w:rsidP="004F1AD6">
            <w:pPr>
              <w:spacing w:line="276" w:lineRule="auto"/>
              <w:jc w:val="both"/>
              <w:rPr>
                <w:rFonts w:ascii="Arial" w:hAnsi="Arial" w:cs="Arial"/>
                <w:sz w:val="20"/>
                <w:szCs w:val="20"/>
              </w:rPr>
            </w:pPr>
          </w:p>
        </w:tc>
      </w:tr>
      <w:tr w:rsidR="006B631C" w:rsidRPr="004F1AD6" w14:paraId="45320CF5" w14:textId="77777777" w:rsidTr="006B631C">
        <w:tc>
          <w:tcPr>
            <w:tcW w:w="2061" w:type="dxa"/>
          </w:tcPr>
          <w:p w14:paraId="09B0DEFA"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CP1 (10mmx10%)</w:t>
            </w:r>
          </w:p>
        </w:tc>
        <w:tc>
          <w:tcPr>
            <w:tcW w:w="1350" w:type="dxa"/>
          </w:tcPr>
          <w:p w14:paraId="6166D83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c>
          <w:tcPr>
            <w:tcW w:w="1350" w:type="dxa"/>
          </w:tcPr>
          <w:p w14:paraId="41827793"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r>
      <w:tr w:rsidR="006B631C" w:rsidRPr="004F1AD6" w14:paraId="762EB009" w14:textId="77777777" w:rsidTr="006B631C">
        <w:tc>
          <w:tcPr>
            <w:tcW w:w="2061" w:type="dxa"/>
          </w:tcPr>
          <w:p w14:paraId="2C27E294"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CP2 (10mmx30%)</w:t>
            </w:r>
          </w:p>
        </w:tc>
        <w:tc>
          <w:tcPr>
            <w:tcW w:w="1350" w:type="dxa"/>
          </w:tcPr>
          <w:p w14:paraId="112C1DD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c>
          <w:tcPr>
            <w:tcW w:w="1350" w:type="dxa"/>
          </w:tcPr>
          <w:p w14:paraId="64824F72"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r>
      <w:tr w:rsidR="006B631C" w:rsidRPr="004F1AD6" w14:paraId="00796C51" w14:textId="77777777" w:rsidTr="006B631C">
        <w:tc>
          <w:tcPr>
            <w:tcW w:w="2061" w:type="dxa"/>
          </w:tcPr>
          <w:p w14:paraId="7824517C"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CP3 (10mmx50%)</w:t>
            </w:r>
          </w:p>
        </w:tc>
        <w:tc>
          <w:tcPr>
            <w:tcW w:w="1350" w:type="dxa"/>
          </w:tcPr>
          <w:p w14:paraId="24570AF1"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c>
          <w:tcPr>
            <w:tcW w:w="1350" w:type="dxa"/>
          </w:tcPr>
          <w:p w14:paraId="3A4B93FF"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r>
      <w:tr w:rsidR="006B631C" w:rsidRPr="004F1AD6" w14:paraId="24EB6189" w14:textId="77777777" w:rsidTr="006B631C">
        <w:tc>
          <w:tcPr>
            <w:tcW w:w="2061" w:type="dxa"/>
          </w:tcPr>
          <w:p w14:paraId="4D3D0843"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CP4 (30mmx10%)</w:t>
            </w:r>
          </w:p>
        </w:tc>
        <w:tc>
          <w:tcPr>
            <w:tcW w:w="1350" w:type="dxa"/>
          </w:tcPr>
          <w:p w14:paraId="3972CBF5"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c>
          <w:tcPr>
            <w:tcW w:w="1350" w:type="dxa"/>
          </w:tcPr>
          <w:p w14:paraId="04073E3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r>
      <w:tr w:rsidR="006B631C" w:rsidRPr="004F1AD6" w14:paraId="1DB6F4D5" w14:textId="77777777" w:rsidTr="006B631C">
        <w:tc>
          <w:tcPr>
            <w:tcW w:w="2061" w:type="dxa"/>
          </w:tcPr>
          <w:p w14:paraId="75098129"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CP5 (30mmx30%)</w:t>
            </w:r>
          </w:p>
        </w:tc>
        <w:tc>
          <w:tcPr>
            <w:tcW w:w="1350" w:type="dxa"/>
          </w:tcPr>
          <w:p w14:paraId="08ACEB2C"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c>
          <w:tcPr>
            <w:tcW w:w="1350" w:type="dxa"/>
          </w:tcPr>
          <w:p w14:paraId="6CC6B266"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r>
      <w:tr w:rsidR="006B631C" w:rsidRPr="004F1AD6" w14:paraId="43022054" w14:textId="77777777" w:rsidTr="006B631C">
        <w:tc>
          <w:tcPr>
            <w:tcW w:w="2061" w:type="dxa"/>
          </w:tcPr>
          <w:p w14:paraId="0EDB59F0"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CP6 (30mmx50%)</w:t>
            </w:r>
          </w:p>
        </w:tc>
        <w:tc>
          <w:tcPr>
            <w:tcW w:w="1350" w:type="dxa"/>
          </w:tcPr>
          <w:p w14:paraId="1015F567"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c>
          <w:tcPr>
            <w:tcW w:w="1350" w:type="dxa"/>
          </w:tcPr>
          <w:p w14:paraId="35742026"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r>
      <w:tr w:rsidR="006B631C" w:rsidRPr="004F1AD6" w14:paraId="0AEA4AB1" w14:textId="77777777" w:rsidTr="006B631C">
        <w:tc>
          <w:tcPr>
            <w:tcW w:w="2061" w:type="dxa"/>
          </w:tcPr>
          <w:p w14:paraId="439F1E24"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CP7 (50mmx10%)</w:t>
            </w:r>
          </w:p>
        </w:tc>
        <w:tc>
          <w:tcPr>
            <w:tcW w:w="1350" w:type="dxa"/>
          </w:tcPr>
          <w:p w14:paraId="4A542CEF"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c>
          <w:tcPr>
            <w:tcW w:w="1350" w:type="dxa"/>
          </w:tcPr>
          <w:p w14:paraId="1A4CAF35"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r>
      <w:tr w:rsidR="006B631C" w:rsidRPr="004F1AD6" w14:paraId="2FCCE3B9" w14:textId="77777777" w:rsidTr="006B631C">
        <w:tc>
          <w:tcPr>
            <w:tcW w:w="2061" w:type="dxa"/>
          </w:tcPr>
          <w:p w14:paraId="594011E3"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CP8 (50mmx30%)</w:t>
            </w:r>
          </w:p>
        </w:tc>
        <w:tc>
          <w:tcPr>
            <w:tcW w:w="1350" w:type="dxa"/>
          </w:tcPr>
          <w:p w14:paraId="09FB040A"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c>
          <w:tcPr>
            <w:tcW w:w="1350" w:type="dxa"/>
          </w:tcPr>
          <w:p w14:paraId="7DD6AD8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r>
      <w:tr w:rsidR="006B631C" w:rsidRPr="004F1AD6" w14:paraId="032FB3E2" w14:textId="77777777" w:rsidTr="006B631C">
        <w:tc>
          <w:tcPr>
            <w:tcW w:w="2061" w:type="dxa"/>
          </w:tcPr>
          <w:p w14:paraId="62490074"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CP9 (50mmx50%)</w:t>
            </w:r>
          </w:p>
        </w:tc>
        <w:tc>
          <w:tcPr>
            <w:tcW w:w="1350" w:type="dxa"/>
          </w:tcPr>
          <w:p w14:paraId="25A35096"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c>
          <w:tcPr>
            <w:tcW w:w="1350" w:type="dxa"/>
          </w:tcPr>
          <w:p w14:paraId="05575A4B"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r>
    </w:tbl>
    <w:p w14:paraId="5814A743" w14:textId="77777777" w:rsidR="00521766" w:rsidRPr="004F1AD6" w:rsidRDefault="006B631C" w:rsidP="004F1AD6">
      <w:pPr>
        <w:spacing w:after="0" w:line="276" w:lineRule="auto"/>
        <w:jc w:val="both"/>
        <w:rPr>
          <w:rFonts w:ascii="Arial" w:eastAsiaTheme="minorEastAsia" w:hAnsi="Arial" w:cs="Arial"/>
          <w:sz w:val="20"/>
          <w:szCs w:val="20"/>
        </w:rPr>
      </w:pPr>
      <w:r w:rsidRPr="004F1AD6">
        <w:rPr>
          <w:rFonts w:ascii="Arial" w:eastAsiaTheme="minorEastAsia" w:hAnsi="Arial" w:cs="Arial"/>
          <w:sz w:val="20"/>
          <w:szCs w:val="20"/>
        </w:rPr>
        <w:t>*</w:t>
      </w:r>
      <w:r w:rsidR="00521766" w:rsidRPr="004F1AD6">
        <w:rPr>
          <w:rFonts w:ascii="Arial" w:eastAsiaTheme="minorEastAsia" w:hAnsi="Arial" w:cs="Arial"/>
          <w:sz w:val="20"/>
          <w:szCs w:val="20"/>
        </w:rPr>
        <w:t xml:space="preserve">CP = C. </w:t>
      </w:r>
      <w:proofErr w:type="spellStart"/>
      <w:r w:rsidR="00521766" w:rsidRPr="004F1AD6">
        <w:rPr>
          <w:rFonts w:ascii="Arial" w:eastAsiaTheme="minorEastAsia" w:hAnsi="Arial" w:cs="Arial"/>
          <w:sz w:val="20"/>
          <w:szCs w:val="20"/>
        </w:rPr>
        <w:t>citrat</w:t>
      </w:r>
      <w:r w:rsidR="00496207" w:rsidRPr="004F1AD6">
        <w:rPr>
          <w:rFonts w:ascii="Arial" w:eastAsiaTheme="minorEastAsia" w:hAnsi="Arial" w:cs="Arial"/>
          <w:sz w:val="20"/>
          <w:szCs w:val="20"/>
        </w:rPr>
        <w:t>u</w:t>
      </w:r>
      <w:r w:rsidR="00521766" w:rsidRPr="004F1AD6">
        <w:rPr>
          <w:rFonts w:ascii="Arial" w:eastAsiaTheme="minorEastAsia" w:hAnsi="Arial" w:cs="Arial"/>
          <w:sz w:val="20"/>
          <w:szCs w:val="20"/>
        </w:rPr>
        <w:t>s</w:t>
      </w:r>
      <w:proofErr w:type="spellEnd"/>
      <w:r w:rsidR="00521766" w:rsidRPr="004F1AD6">
        <w:rPr>
          <w:rFonts w:ascii="Arial" w:eastAsiaTheme="minorEastAsia" w:hAnsi="Arial" w:cs="Arial"/>
          <w:sz w:val="20"/>
          <w:szCs w:val="20"/>
        </w:rPr>
        <w:t xml:space="preserve"> </w:t>
      </w:r>
      <w:r w:rsidR="00496207" w:rsidRPr="004F1AD6">
        <w:rPr>
          <w:rFonts w:ascii="Arial" w:eastAsiaTheme="minorEastAsia" w:hAnsi="Arial" w:cs="Arial"/>
          <w:sz w:val="20"/>
          <w:szCs w:val="20"/>
        </w:rPr>
        <w:t xml:space="preserve">fibre </w:t>
      </w:r>
      <w:r w:rsidR="00521766" w:rsidRPr="004F1AD6">
        <w:rPr>
          <w:rFonts w:ascii="Arial" w:eastAsiaTheme="minorEastAsia" w:hAnsi="Arial" w:cs="Arial"/>
          <w:sz w:val="20"/>
          <w:szCs w:val="20"/>
        </w:rPr>
        <w:t xml:space="preserve">polyester composite </w:t>
      </w:r>
    </w:p>
    <w:p w14:paraId="2B619E18" w14:textId="77777777" w:rsidR="00521766" w:rsidRPr="004F1AD6" w:rsidRDefault="00521766" w:rsidP="004F1AD6">
      <w:pPr>
        <w:spacing w:line="276" w:lineRule="auto"/>
        <w:jc w:val="both"/>
        <w:rPr>
          <w:rStyle w:val="markedcontent"/>
          <w:rFonts w:ascii="Arial" w:hAnsi="Arial" w:cs="Arial"/>
          <w:sz w:val="20"/>
          <w:szCs w:val="20"/>
        </w:rPr>
      </w:pPr>
      <w:r w:rsidRPr="004F1AD6">
        <w:rPr>
          <w:rFonts w:ascii="Arial" w:hAnsi="Arial" w:cs="Arial"/>
          <w:sz w:val="20"/>
          <w:szCs w:val="20"/>
        </w:rPr>
        <w:t xml:space="preserve">The fibres were allowed to soak adequately in the thermoset resins </w:t>
      </w:r>
      <w:r w:rsidRPr="004F1AD6">
        <w:rPr>
          <w:rFonts w:ascii="Arial" w:eastAsiaTheme="minorEastAsia" w:hAnsi="Arial" w:cs="Arial"/>
          <w:sz w:val="20"/>
          <w:szCs w:val="20"/>
        </w:rPr>
        <w:t xml:space="preserve">before been placed on the </w:t>
      </w:r>
      <w:bookmarkStart w:id="0" w:name="_Hlk187738747"/>
      <w:r w:rsidRPr="004F1AD6">
        <w:rPr>
          <w:rFonts w:ascii="Arial" w:eastAsiaTheme="minorEastAsia" w:hAnsi="Arial" w:cs="Arial"/>
          <w:sz w:val="20"/>
          <w:szCs w:val="20"/>
        </w:rPr>
        <w:t xml:space="preserve">5-tons </w:t>
      </w:r>
      <w:r w:rsidRPr="004F1AD6">
        <w:rPr>
          <w:rFonts w:ascii="Arial" w:hAnsi="Arial" w:cs="Arial"/>
          <w:sz w:val="20"/>
          <w:szCs w:val="20"/>
        </w:rPr>
        <w:t xml:space="preserve">hydraulic compression </w:t>
      </w:r>
      <w:proofErr w:type="spellStart"/>
      <w:r w:rsidRPr="004F1AD6">
        <w:rPr>
          <w:rFonts w:ascii="Arial" w:hAnsi="Arial" w:cs="Arial"/>
          <w:sz w:val="20"/>
          <w:szCs w:val="20"/>
        </w:rPr>
        <w:t>moulding</w:t>
      </w:r>
      <w:proofErr w:type="spellEnd"/>
      <w:r w:rsidRPr="004F1AD6">
        <w:rPr>
          <w:rFonts w:ascii="Arial" w:hAnsi="Arial" w:cs="Arial"/>
          <w:sz w:val="20"/>
          <w:szCs w:val="20"/>
        </w:rPr>
        <w:t xml:space="preserve"> machine</w:t>
      </w:r>
      <w:bookmarkEnd w:id="0"/>
      <w:r w:rsidRPr="004F1AD6">
        <w:rPr>
          <w:rFonts w:ascii="Arial" w:eastAsiaTheme="minorEastAsia" w:hAnsi="Arial" w:cs="Arial"/>
          <w:sz w:val="20"/>
          <w:szCs w:val="20"/>
        </w:rPr>
        <w:t xml:space="preserve">. Curing was allowed to be completed at room temperature for 24 hours in the </w:t>
      </w:r>
      <w:proofErr w:type="spellStart"/>
      <w:r w:rsidRPr="004F1AD6">
        <w:rPr>
          <w:rFonts w:ascii="Arial" w:eastAsiaTheme="minorEastAsia" w:hAnsi="Arial" w:cs="Arial"/>
          <w:sz w:val="20"/>
          <w:szCs w:val="20"/>
        </w:rPr>
        <w:t>mould</w:t>
      </w:r>
      <w:proofErr w:type="spellEnd"/>
      <w:r w:rsidRPr="004F1AD6">
        <w:rPr>
          <w:rFonts w:ascii="Arial" w:eastAsiaTheme="minorEastAsia" w:hAnsi="Arial" w:cs="Arial"/>
          <w:sz w:val="20"/>
          <w:szCs w:val="20"/>
        </w:rPr>
        <w:t xml:space="preserve">. It was further </w:t>
      </w:r>
      <w:proofErr w:type="spellStart"/>
      <w:r w:rsidRPr="004F1AD6">
        <w:rPr>
          <w:rFonts w:ascii="Arial" w:eastAsiaTheme="minorEastAsia" w:hAnsi="Arial" w:cs="Arial"/>
          <w:sz w:val="20"/>
          <w:szCs w:val="20"/>
        </w:rPr>
        <w:t>postcured</w:t>
      </w:r>
      <w:proofErr w:type="spellEnd"/>
      <w:r w:rsidRPr="004F1AD6">
        <w:rPr>
          <w:rFonts w:ascii="Arial" w:eastAsiaTheme="minorEastAsia" w:hAnsi="Arial" w:cs="Arial"/>
          <w:sz w:val="20"/>
          <w:szCs w:val="20"/>
        </w:rPr>
        <w:t xml:space="preserve"> at 80</w:t>
      </w:r>
      <w:r w:rsidRPr="004F1AD6">
        <w:rPr>
          <w:rFonts w:ascii="Arial" w:eastAsiaTheme="minorEastAsia" w:hAnsi="Arial" w:cs="Arial"/>
          <w:sz w:val="20"/>
          <w:szCs w:val="20"/>
          <w:vertAlign w:val="superscript"/>
        </w:rPr>
        <w:t>o</w:t>
      </w:r>
      <w:r w:rsidRPr="004F1AD6">
        <w:rPr>
          <w:rFonts w:ascii="Arial" w:eastAsiaTheme="minorEastAsia" w:hAnsi="Arial" w:cs="Arial"/>
          <w:sz w:val="20"/>
          <w:szCs w:val="20"/>
        </w:rPr>
        <w:t>C in an oven.</w:t>
      </w:r>
    </w:p>
    <w:p w14:paraId="5AFAC6A6" w14:textId="77777777" w:rsidR="00BD4293" w:rsidRPr="004F1AD6" w:rsidRDefault="00C60530" w:rsidP="004F1AD6">
      <w:pPr>
        <w:spacing w:line="276" w:lineRule="auto"/>
        <w:ind w:left="180"/>
        <w:jc w:val="both"/>
        <w:rPr>
          <w:rFonts w:ascii="Arial" w:hAnsi="Arial" w:cs="Arial"/>
          <w:sz w:val="20"/>
          <w:szCs w:val="20"/>
        </w:rPr>
      </w:pPr>
      <w:r w:rsidRPr="004F1AD6">
        <w:rPr>
          <w:rFonts w:ascii="Arial" w:hAnsi="Arial" w:cs="Arial"/>
          <w:noProof/>
          <w:sz w:val="20"/>
          <w:szCs w:val="20"/>
        </w:rPr>
        <mc:AlternateContent>
          <mc:Choice Requires="wps">
            <w:drawing>
              <wp:anchor distT="0" distB="0" distL="114300" distR="114300" simplePos="0" relativeHeight="251659264" behindDoc="0" locked="0" layoutInCell="1" allowOverlap="1" wp14:anchorId="6E7EEBDD" wp14:editId="162B7998">
                <wp:simplePos x="0" y="0"/>
                <wp:positionH relativeFrom="column">
                  <wp:posOffset>4345305</wp:posOffset>
                </wp:positionH>
                <wp:positionV relativeFrom="paragraph">
                  <wp:posOffset>11556</wp:posOffset>
                </wp:positionV>
                <wp:extent cx="253497" cy="262550"/>
                <wp:effectExtent l="0" t="0" r="13335" b="23495"/>
                <wp:wrapNone/>
                <wp:docPr id="1174874814" name="Text Box 29"/>
                <wp:cNvGraphicFramePr/>
                <a:graphic xmlns:a="http://schemas.openxmlformats.org/drawingml/2006/main">
                  <a:graphicData uri="http://schemas.microsoft.com/office/word/2010/wordprocessingShape">
                    <wps:wsp>
                      <wps:cNvSpPr txBox="1"/>
                      <wps:spPr>
                        <a:xfrm>
                          <a:off x="0" y="0"/>
                          <a:ext cx="253497" cy="262550"/>
                        </a:xfrm>
                        <a:prstGeom prst="rect">
                          <a:avLst/>
                        </a:prstGeom>
                        <a:solidFill>
                          <a:schemeClr val="lt1"/>
                        </a:solidFill>
                        <a:ln w="6350">
                          <a:solidFill>
                            <a:prstClr val="black"/>
                          </a:solidFill>
                        </a:ln>
                      </wps:spPr>
                      <wps:txbx>
                        <w:txbxContent>
                          <w:p w14:paraId="344F6EFA" w14:textId="77777777" w:rsidR="00C60530" w:rsidRDefault="00C6053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7EEBDD" id="_x0000_t202" coordsize="21600,21600" o:spt="202" path="m,l,21600r21600,l21600,xe">
                <v:stroke joinstyle="miter"/>
                <v:path gradientshapeok="t" o:connecttype="rect"/>
              </v:shapetype>
              <v:shape id="Text Box 29" o:spid="_x0000_s1026" type="#_x0000_t202" style="position:absolute;left:0;text-align:left;margin-left:342.15pt;margin-top:.9pt;width:19.9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TnUgIAAKoEAAAOAAAAZHJzL2Uyb0RvYy54bWysVNtuGjEQfa/Uf7D83ixsgCQoS0QTUVVC&#10;SaSkyrPxemFVr8e1Dbv063tsLiFJn6pKyMzNxzNnZvb6pms02yjnazIF75/1OFNGUlmbZcF/PM++&#10;XHLmgzCl0GRUwbfK85vJ50/XrR2rnFakS+UYQIwft7bgqxDsOMu8XKlG+DOyysBZkWtEgOqWWelE&#10;C/RGZ3mvN8pacqV1JJX3sN7tnHyS8KtKyfBQVV4FpguO3EI6XToX8cwm12K8dMKuarlPQ/xDFo2o&#10;DR49Qt2JINja1R+gmlo68lSFM0lNRlVVS5VqQDX93rtqnlbCqlQLyPH2SJP/f7DyfvPoWF2id/2L&#10;wSV+/QFnRjTo1bPqAvtKHcuvIk+t9WOEP1lcCB3suHOwexhj+V3lmviPwhj8YHx7ZDmiSRjz4fng&#10;6oIzCVc+yofD1IXs9bJ1PnxT1LAoFNyhiYlbsZn7gEQQegiJb3nSdTmrtU5KHBx1qx3bCLRch5Qi&#10;bryJ0oa1BR+d4+kPCBH6eH+hhfwZi3yLAE0bGCMlu9KjFLpFt+dpQeUWNDnaDZy3clYDdy58eBQO&#10;EwZmsDXhAUelCcnQXuJsRe733+wxHo2Hl7MWE1tw/2stnOJMfzcYiav+YBBHPCmD4UUOxZ16Fqce&#10;s25uCQz1sZ9WJjHGB30QK0fNC5ZrGl+FSxiJtwseDuJt2O0RllOq6TQFYaitCHPzZGWEjuRGPp+7&#10;F+Hsvp8Bg3BPh9kW43dt3cXGm4am60BVnXoeCd6xuucdC5Hasl/euHGneop6/cRM/gAAAP//AwBQ&#10;SwMEFAAGAAgAAAAhAF5AtzTcAAAACAEAAA8AAABkcnMvZG93bnJldi54bWxMj8FOwzAQRO9I/IO1&#10;SNyo0zQqIcSpALVcOFEQZzfe2haxHdlumv49ywmOqzeafdNuZjewCWOywQtYLgpg6PugrNcCPj92&#10;dzWwlKVXcggeBVwwwaa7vmplo8LZv+O0z5pRiU+NFGByHhvOU2/QybQII3pixxCdzHRGzVWUZyp3&#10;Ay+LYs2dtJ4+GDnii8H+e39yArbP+kH3tYxmWytrp/nr+KZfhbi9mZ8egWWc818YfvVJHTpyOoST&#10;V4kNAtZ1taIoAVpA/L6sSmAHAdVqCbxr+f8B3Q8AAAD//wMAUEsBAi0AFAAGAAgAAAAhALaDOJL+&#10;AAAA4QEAABMAAAAAAAAAAAAAAAAAAAAAAFtDb250ZW50X1R5cGVzXS54bWxQSwECLQAUAAYACAAA&#10;ACEAOP0h/9YAAACUAQAACwAAAAAAAAAAAAAAAAAvAQAAX3JlbHMvLnJlbHNQSwECLQAUAAYACAAA&#10;ACEAK5+051ICAACqBAAADgAAAAAAAAAAAAAAAAAuAgAAZHJzL2Uyb0RvYy54bWxQSwECLQAUAAYA&#10;CAAAACEAXkC3NNwAAAAIAQAADwAAAAAAAAAAAAAAAACsBAAAZHJzL2Rvd25yZXYueG1sUEsFBgAA&#10;AAAEAAQA8wAAALUFAAAAAA==&#10;" fillcolor="white [3201]" strokeweight=".5pt">
                <v:textbox>
                  <w:txbxContent>
                    <w:p w14:paraId="344F6EFA" w14:textId="77777777" w:rsidR="00C60530" w:rsidRDefault="00C60530">
                      <w:r>
                        <w:t>a</w:t>
                      </w:r>
                    </w:p>
                  </w:txbxContent>
                </v:textbox>
              </v:shape>
            </w:pict>
          </mc:Fallback>
        </mc:AlternateContent>
      </w:r>
      <w:r w:rsidRPr="004F1AD6">
        <w:rPr>
          <w:rFonts w:ascii="Arial" w:hAnsi="Arial" w:cs="Arial"/>
          <w:noProof/>
          <w:sz w:val="20"/>
          <w:szCs w:val="20"/>
        </w:rPr>
        <w:drawing>
          <wp:inline distT="0" distB="0" distL="0" distR="0" wp14:anchorId="1CE47CE2" wp14:editId="0497BA94">
            <wp:extent cx="4508626" cy="662934"/>
            <wp:effectExtent l="0" t="0" r="0" b="4445"/>
            <wp:docPr id="2051593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3335" cy="704797"/>
                    </a:xfrm>
                    <a:prstGeom prst="rect">
                      <a:avLst/>
                    </a:prstGeom>
                    <a:noFill/>
                    <a:ln>
                      <a:noFill/>
                    </a:ln>
                  </pic:spPr>
                </pic:pic>
              </a:graphicData>
            </a:graphic>
          </wp:inline>
        </w:drawing>
      </w:r>
    </w:p>
    <w:p w14:paraId="61A3B687" w14:textId="77777777" w:rsidR="00226E08" w:rsidRPr="004F1AD6" w:rsidRDefault="00C60530" w:rsidP="004F1AD6">
      <w:pPr>
        <w:spacing w:line="276" w:lineRule="auto"/>
        <w:jc w:val="both"/>
        <w:rPr>
          <w:rFonts w:ascii="Arial" w:hAnsi="Arial" w:cs="Arial"/>
          <w:sz w:val="20"/>
          <w:szCs w:val="20"/>
        </w:rPr>
      </w:pPr>
      <w:r w:rsidRPr="004F1AD6">
        <w:rPr>
          <w:rFonts w:ascii="Arial" w:hAnsi="Arial" w:cs="Arial"/>
          <w:noProof/>
          <w:sz w:val="20"/>
          <w:szCs w:val="20"/>
        </w:rPr>
        <mc:AlternateContent>
          <mc:Choice Requires="wps">
            <w:drawing>
              <wp:anchor distT="0" distB="0" distL="114300" distR="114300" simplePos="0" relativeHeight="251661312" behindDoc="0" locked="0" layoutInCell="1" allowOverlap="1" wp14:anchorId="4BDD7663" wp14:editId="0A139DC4">
                <wp:simplePos x="0" y="0"/>
                <wp:positionH relativeFrom="column">
                  <wp:posOffset>4370963</wp:posOffset>
                </wp:positionH>
                <wp:positionV relativeFrom="paragraph">
                  <wp:posOffset>11241</wp:posOffset>
                </wp:positionV>
                <wp:extent cx="253497" cy="262550"/>
                <wp:effectExtent l="0" t="0" r="13335" b="23495"/>
                <wp:wrapNone/>
                <wp:docPr id="1385422708" name="Text Box 29"/>
                <wp:cNvGraphicFramePr/>
                <a:graphic xmlns:a="http://schemas.openxmlformats.org/drawingml/2006/main">
                  <a:graphicData uri="http://schemas.microsoft.com/office/word/2010/wordprocessingShape">
                    <wps:wsp>
                      <wps:cNvSpPr txBox="1"/>
                      <wps:spPr>
                        <a:xfrm>
                          <a:off x="0" y="0"/>
                          <a:ext cx="253497" cy="262550"/>
                        </a:xfrm>
                        <a:prstGeom prst="rect">
                          <a:avLst/>
                        </a:prstGeom>
                        <a:solidFill>
                          <a:schemeClr val="lt1"/>
                        </a:solidFill>
                        <a:ln w="6350">
                          <a:solidFill>
                            <a:prstClr val="black"/>
                          </a:solidFill>
                        </a:ln>
                      </wps:spPr>
                      <wps:txbx>
                        <w:txbxContent>
                          <w:p w14:paraId="3B932212" w14:textId="77777777" w:rsidR="00C60530" w:rsidRDefault="00C6053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D7663" id="_x0000_s1027" type="#_x0000_t202" style="position:absolute;left:0;text-align:left;margin-left:344.15pt;margin-top:.9pt;width:19.95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L2VAIAALEEAAAOAAAAZHJzL2Uyb0RvYy54bWysVMtu2zAQvBfoPxC817IV20mMyIGbwEWB&#10;IAmQFDnTFBULpbgsSVtyv75DynZePRW9UNzXcHd2VxeXXaPZVjlfkyn4aDDkTBlJZW2eC/7jcfnl&#10;jDMfhCmFJqMKvlOeX84/f7po7UzltCZdKscAYvystQVfh2BnWeblWjXCD8gqA2NFrhEBonvOSida&#10;oDc6y4fDadaSK60jqbyH9ro38nnCryolw11VeRWYLjhyC+l06VzFM5tfiNmzE3Zdy30a4h+yaERt&#10;8OgR6loEwTau/gDV1NKRpyoMJDUZVVUtVaoB1YyG76p5WAurUi0gx9sjTf7/wcrb7b1jdYnenZxN&#10;xnl+OkTHjGjQq0fVBfaVOpafR55a62dwf7AICB30iDnoPZSx/K5yTfyiMAY7GN8dWY5oEsp8cjI+&#10;P+VMwpRP88kkdSF7CbbOh2+KGhYvBXdoYuJWbG98QCJwPbjEtzzpulzWWichDo660o5tBVquQ0oR&#10;EW+8tGFtwacnePoDQoQ+xq+0kD9jkW8RIGkDZaSkLz3eQrfqeioPtKyo3IEtR/3ceSuXNeBvhA/3&#10;wmHQQBCWJ9zhqDQhJ9rfOFuT+/03ffRH/2HlrMXgFtz/2ginONPfDSbjfDQex0lPwnhymkNwry2r&#10;1xazaa4IRI2wplama/QP+nCtHDVP2LFFfBUmYSTeLng4XK9Cv07YUakWi+SE2bYi3JgHKyN05DjS&#10;+tg9CWf3bQ2Yh1s6jLiYvetu7xsjDS02gao6tT7y3LO6px97kbqz3+G4eK/l5PXyp5n/AQAA//8D&#10;AFBLAwQUAAYACAAAACEAG3hfHdsAAAAIAQAADwAAAGRycy9kb3ducmV2LnhtbEyPwU7DMBBE70j8&#10;g7VI3KjTFBUT4lSAChdOLYizG7u2RbyObDcNf89yguPqjWbftJs5DGwyKfuIEpaLCpjBPmqPVsLH&#10;+8uNAJaLQq2GiEbCt8mw6S4vWtXoeMadmfbFMirB3CgJrpSx4Tz3zgSVF3E0SOwYU1CFzmS5TupM&#10;5WHgdVWteVAe6YNTo3l2pv/an4KE7ZO9t71QyW2F9n6aP49v9lXK66v58QFYMXP5C8OvPqlDR06H&#10;eEKd2SBhLcSKogRoAfG7WtTADhJuV0vgXcv/D+h+AAAA//8DAFBLAQItABQABgAIAAAAIQC2gziS&#10;/gAAAOEBAAATAAAAAAAAAAAAAAAAAAAAAABbQ29udGVudF9UeXBlc10ueG1sUEsBAi0AFAAGAAgA&#10;AAAhADj9If/WAAAAlAEAAAsAAAAAAAAAAAAAAAAALwEAAF9yZWxzLy5yZWxzUEsBAi0AFAAGAAgA&#10;AAAhADLlcvZUAgAAsQQAAA4AAAAAAAAAAAAAAAAALgIAAGRycy9lMm9Eb2MueG1sUEsBAi0AFAAG&#10;AAgAAAAhABt4Xx3bAAAACAEAAA8AAAAAAAAAAAAAAAAArgQAAGRycy9kb3ducmV2LnhtbFBLBQYA&#10;AAAABAAEAPMAAAC2BQAAAAA=&#10;" fillcolor="white [3201]" strokeweight=".5pt">
                <v:textbox>
                  <w:txbxContent>
                    <w:p w14:paraId="3B932212" w14:textId="77777777" w:rsidR="00C60530" w:rsidRDefault="00C60530">
                      <w:r>
                        <w:t>b</w:t>
                      </w:r>
                    </w:p>
                  </w:txbxContent>
                </v:textbox>
              </v:shape>
            </w:pict>
          </mc:Fallback>
        </mc:AlternateContent>
      </w:r>
      <w:r w:rsidR="00226E08" w:rsidRPr="004F1AD6">
        <w:rPr>
          <w:rFonts w:ascii="Arial" w:hAnsi="Arial" w:cs="Arial"/>
          <w:sz w:val="20"/>
          <w:szCs w:val="20"/>
        </w:rPr>
        <w:t xml:space="preserve">   </w:t>
      </w:r>
      <w:r w:rsidR="00226E08" w:rsidRPr="004F1AD6">
        <w:rPr>
          <w:rFonts w:ascii="Arial" w:hAnsi="Arial" w:cs="Arial"/>
          <w:noProof/>
          <w:sz w:val="20"/>
          <w:szCs w:val="20"/>
        </w:rPr>
        <w:drawing>
          <wp:inline distT="0" distB="0" distL="0" distR="0" wp14:anchorId="2D982DF6" wp14:editId="42281454">
            <wp:extent cx="4535786" cy="769588"/>
            <wp:effectExtent l="0" t="0" r="0" b="0"/>
            <wp:docPr id="11065080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7359" cy="771552"/>
                    </a:xfrm>
                    <a:prstGeom prst="rect">
                      <a:avLst/>
                    </a:prstGeom>
                    <a:noFill/>
                    <a:ln>
                      <a:noFill/>
                    </a:ln>
                  </pic:spPr>
                </pic:pic>
              </a:graphicData>
            </a:graphic>
          </wp:inline>
        </w:drawing>
      </w:r>
    </w:p>
    <w:p w14:paraId="609E4C48" w14:textId="77777777" w:rsidR="00D54C14" w:rsidRPr="004F1AD6" w:rsidRDefault="00D54C14" w:rsidP="004F1AD6">
      <w:pPr>
        <w:spacing w:line="276" w:lineRule="auto"/>
        <w:jc w:val="both"/>
        <w:rPr>
          <w:rFonts w:ascii="Arial" w:hAnsi="Arial" w:cs="Arial"/>
          <w:sz w:val="20"/>
          <w:szCs w:val="20"/>
        </w:rPr>
      </w:pPr>
      <w:r w:rsidRPr="004F1AD6">
        <w:rPr>
          <w:rFonts w:ascii="Arial" w:hAnsi="Arial" w:cs="Arial"/>
          <w:sz w:val="20"/>
          <w:szCs w:val="20"/>
        </w:rPr>
        <w:t>Fig. 2</w:t>
      </w:r>
      <w:r w:rsidR="00226E08" w:rsidRPr="004F1AD6">
        <w:rPr>
          <w:rFonts w:ascii="Arial" w:hAnsi="Arial" w:cs="Arial"/>
          <w:sz w:val="20"/>
          <w:szCs w:val="20"/>
        </w:rPr>
        <w:t xml:space="preserve"> (a)</w:t>
      </w:r>
      <w:r w:rsidR="00E75671" w:rsidRPr="004F1AD6">
        <w:rPr>
          <w:rFonts w:ascii="Arial" w:hAnsi="Arial" w:cs="Arial"/>
          <w:sz w:val="20"/>
          <w:szCs w:val="20"/>
        </w:rPr>
        <w:t xml:space="preserve"> </w:t>
      </w:r>
      <w:r w:rsidR="00226E08" w:rsidRPr="004F1AD6">
        <w:rPr>
          <w:rFonts w:ascii="Arial" w:hAnsi="Arial" w:cs="Arial"/>
          <w:sz w:val="20"/>
          <w:szCs w:val="20"/>
        </w:rPr>
        <w:t>&amp;</w:t>
      </w:r>
      <w:r w:rsidR="00E75671" w:rsidRPr="004F1AD6">
        <w:rPr>
          <w:rFonts w:ascii="Arial" w:hAnsi="Arial" w:cs="Arial"/>
          <w:sz w:val="20"/>
          <w:szCs w:val="20"/>
        </w:rPr>
        <w:t xml:space="preserve"> </w:t>
      </w:r>
      <w:r w:rsidR="00226E08" w:rsidRPr="004F1AD6">
        <w:rPr>
          <w:rFonts w:ascii="Arial" w:hAnsi="Arial" w:cs="Arial"/>
          <w:sz w:val="20"/>
          <w:szCs w:val="20"/>
        </w:rPr>
        <w:t xml:space="preserve">(b) untreated and treated c. </w:t>
      </w:r>
      <w:proofErr w:type="spellStart"/>
      <w:r w:rsidR="00226E08" w:rsidRPr="004F1AD6">
        <w:rPr>
          <w:rFonts w:ascii="Arial" w:hAnsi="Arial" w:cs="Arial"/>
          <w:sz w:val="20"/>
          <w:szCs w:val="20"/>
        </w:rPr>
        <w:t>citratus</w:t>
      </w:r>
      <w:proofErr w:type="spellEnd"/>
      <w:r w:rsidR="00226E08" w:rsidRPr="004F1AD6">
        <w:rPr>
          <w:rFonts w:ascii="Arial" w:hAnsi="Arial" w:cs="Arial"/>
          <w:sz w:val="20"/>
          <w:szCs w:val="20"/>
        </w:rPr>
        <w:t xml:space="preserve"> fibre polyester composite</w:t>
      </w:r>
    </w:p>
    <w:p w14:paraId="33E14DEF" w14:textId="77777777" w:rsidR="00D54C14" w:rsidRPr="004F1AD6" w:rsidRDefault="00D54C14" w:rsidP="004F1AD6">
      <w:pPr>
        <w:spacing w:line="276" w:lineRule="auto"/>
        <w:jc w:val="both"/>
        <w:rPr>
          <w:rFonts w:ascii="Arial" w:hAnsi="Arial" w:cs="Arial"/>
          <w:sz w:val="4"/>
          <w:szCs w:val="4"/>
        </w:rPr>
      </w:pPr>
    </w:p>
    <w:p w14:paraId="65779341" w14:textId="77777777" w:rsidR="004E0101" w:rsidRPr="00951749" w:rsidRDefault="005F1BEA" w:rsidP="004F1AD6">
      <w:pPr>
        <w:spacing w:line="276" w:lineRule="auto"/>
        <w:jc w:val="both"/>
        <w:rPr>
          <w:rFonts w:ascii="Arial" w:hAnsi="Arial" w:cs="Arial"/>
          <w:b/>
          <w:bCs/>
        </w:rPr>
      </w:pPr>
      <w:r w:rsidRPr="00951749">
        <w:rPr>
          <w:rFonts w:ascii="Arial" w:hAnsi="Arial" w:cs="Arial"/>
          <w:b/>
          <w:bCs/>
        </w:rPr>
        <w:t>2.</w:t>
      </w:r>
      <w:r w:rsidR="00951749" w:rsidRPr="00951749">
        <w:rPr>
          <w:rFonts w:ascii="Arial" w:hAnsi="Arial" w:cs="Arial"/>
          <w:b/>
          <w:bCs/>
        </w:rPr>
        <w:t>6</w:t>
      </w:r>
      <w:r w:rsidR="004E0101" w:rsidRPr="00951749">
        <w:rPr>
          <w:rFonts w:ascii="Arial" w:hAnsi="Arial" w:cs="Arial"/>
          <w:b/>
          <w:bCs/>
        </w:rPr>
        <w:t xml:space="preserve"> </w:t>
      </w:r>
      <w:r w:rsidR="00470437" w:rsidRPr="00951749">
        <w:rPr>
          <w:rFonts w:ascii="Arial" w:hAnsi="Arial" w:cs="Arial"/>
          <w:b/>
          <w:bCs/>
        </w:rPr>
        <w:t xml:space="preserve">Water </w:t>
      </w:r>
      <w:r w:rsidR="004E0101" w:rsidRPr="00951749">
        <w:rPr>
          <w:rFonts w:ascii="Arial" w:hAnsi="Arial" w:cs="Arial"/>
          <w:b/>
          <w:bCs/>
        </w:rPr>
        <w:t xml:space="preserve">absorption analysis of </w:t>
      </w:r>
      <w:r w:rsidR="004966A3" w:rsidRPr="00951749">
        <w:rPr>
          <w:rFonts w:ascii="Arial" w:hAnsi="Arial" w:cs="Arial"/>
          <w:b/>
          <w:bCs/>
        </w:rPr>
        <w:t xml:space="preserve">the </w:t>
      </w:r>
      <w:r w:rsidR="004E0101" w:rsidRPr="00951749">
        <w:rPr>
          <w:rFonts w:ascii="Arial" w:hAnsi="Arial" w:cs="Arial"/>
          <w:b/>
          <w:bCs/>
        </w:rPr>
        <w:t>composite</w:t>
      </w:r>
      <w:r w:rsidR="004966A3" w:rsidRPr="00951749">
        <w:rPr>
          <w:rFonts w:ascii="Arial" w:hAnsi="Arial" w:cs="Arial"/>
          <w:b/>
          <w:bCs/>
        </w:rPr>
        <w:t>s</w:t>
      </w:r>
      <w:r w:rsidR="004E0101" w:rsidRPr="00951749">
        <w:rPr>
          <w:rFonts w:ascii="Arial" w:hAnsi="Arial" w:cs="Arial"/>
          <w:b/>
          <w:bCs/>
        </w:rPr>
        <w:t xml:space="preserve"> </w:t>
      </w:r>
    </w:p>
    <w:p w14:paraId="3758FEC1" w14:textId="77777777" w:rsidR="004E0101" w:rsidRPr="004F1AD6" w:rsidRDefault="004E0101" w:rsidP="004F1AD6">
      <w:pPr>
        <w:spacing w:line="276" w:lineRule="auto"/>
        <w:jc w:val="both"/>
        <w:rPr>
          <w:rFonts w:ascii="Arial" w:hAnsi="Arial" w:cs="Arial"/>
          <w:sz w:val="20"/>
          <w:szCs w:val="20"/>
        </w:rPr>
      </w:pPr>
      <w:r w:rsidRPr="004F1AD6">
        <w:rPr>
          <w:rFonts w:ascii="Arial" w:hAnsi="Arial" w:cs="Arial"/>
          <w:sz w:val="20"/>
          <w:szCs w:val="20"/>
        </w:rPr>
        <w:t xml:space="preserve">The </w:t>
      </w:r>
      <w:r w:rsidR="00470437" w:rsidRPr="004F1AD6">
        <w:rPr>
          <w:rFonts w:ascii="Arial" w:hAnsi="Arial" w:cs="Arial"/>
          <w:sz w:val="20"/>
          <w:szCs w:val="20"/>
        </w:rPr>
        <w:t xml:space="preserve">water absorption test </w:t>
      </w:r>
      <w:r w:rsidRPr="004F1AD6">
        <w:rPr>
          <w:rFonts w:ascii="Arial" w:hAnsi="Arial" w:cs="Arial"/>
          <w:sz w:val="20"/>
          <w:szCs w:val="20"/>
        </w:rPr>
        <w:t xml:space="preserve">was conducted </w:t>
      </w:r>
      <w:r w:rsidR="00470437" w:rsidRPr="004F1AD6">
        <w:rPr>
          <w:rFonts w:ascii="Arial" w:hAnsi="Arial" w:cs="Arial"/>
          <w:sz w:val="20"/>
          <w:szCs w:val="20"/>
        </w:rPr>
        <w:t>according to</w:t>
      </w:r>
      <w:r w:rsidRPr="004F1AD6">
        <w:rPr>
          <w:rFonts w:ascii="Arial" w:hAnsi="Arial" w:cs="Arial"/>
          <w:sz w:val="20"/>
          <w:szCs w:val="20"/>
        </w:rPr>
        <w:t xml:space="preserve"> ASTM D570 </w:t>
      </w:r>
      <w:r w:rsidR="00B74183">
        <w:rPr>
          <w:rFonts w:ascii="Arial" w:hAnsi="Arial" w:cs="Arial"/>
          <w:sz w:val="20"/>
          <w:szCs w:val="20"/>
        </w:rPr>
        <w:t>[</w:t>
      </w:r>
      <w:r w:rsidR="008C3041">
        <w:rPr>
          <w:rFonts w:ascii="Arial" w:hAnsi="Arial" w:cs="Arial"/>
          <w:sz w:val="20"/>
          <w:szCs w:val="20"/>
        </w:rPr>
        <w:t>24</w:t>
      </w:r>
      <w:r w:rsidR="00B74183">
        <w:rPr>
          <w:rFonts w:ascii="Arial" w:hAnsi="Arial" w:cs="Arial"/>
          <w:sz w:val="20"/>
          <w:szCs w:val="20"/>
        </w:rPr>
        <w:t>]</w:t>
      </w:r>
      <w:r w:rsidR="004966A3" w:rsidRPr="004F1AD6">
        <w:rPr>
          <w:rFonts w:ascii="Arial" w:hAnsi="Arial" w:cs="Arial"/>
          <w:sz w:val="20"/>
          <w:szCs w:val="20"/>
        </w:rPr>
        <w:t xml:space="preserve"> test</w:t>
      </w:r>
      <w:r w:rsidRPr="004F1AD6">
        <w:rPr>
          <w:rFonts w:ascii="Arial" w:hAnsi="Arial" w:cs="Arial"/>
          <w:sz w:val="20"/>
          <w:szCs w:val="20"/>
        </w:rPr>
        <w:t xml:space="preserve"> standard</w:t>
      </w:r>
      <w:r w:rsidR="004966A3" w:rsidRPr="004F1AD6">
        <w:rPr>
          <w:rFonts w:ascii="Arial" w:hAnsi="Arial" w:cs="Arial"/>
          <w:sz w:val="20"/>
          <w:szCs w:val="20"/>
        </w:rPr>
        <w:t xml:space="preserve"> method</w:t>
      </w:r>
      <w:r w:rsidR="00470437" w:rsidRPr="004F1AD6">
        <w:rPr>
          <w:rFonts w:ascii="Arial" w:hAnsi="Arial" w:cs="Arial"/>
          <w:sz w:val="20"/>
          <w:szCs w:val="20"/>
        </w:rPr>
        <w:t>.</w:t>
      </w:r>
      <w:r w:rsidRPr="004F1AD6">
        <w:rPr>
          <w:rFonts w:ascii="Arial" w:hAnsi="Arial" w:cs="Arial"/>
          <w:sz w:val="20"/>
          <w:szCs w:val="20"/>
        </w:rPr>
        <w:t xml:space="preserve"> </w:t>
      </w:r>
      <w:r w:rsidR="00470437" w:rsidRPr="004F1AD6">
        <w:rPr>
          <w:rFonts w:ascii="Arial" w:hAnsi="Arial" w:cs="Arial"/>
          <w:sz w:val="20"/>
          <w:szCs w:val="20"/>
        </w:rPr>
        <w:t xml:space="preserve">Samples </w:t>
      </w:r>
      <w:r w:rsidR="00B74183">
        <w:rPr>
          <w:rFonts w:ascii="Arial" w:hAnsi="Arial" w:cs="Arial"/>
          <w:sz w:val="20"/>
          <w:szCs w:val="20"/>
        </w:rPr>
        <w:t>of</w:t>
      </w:r>
      <w:r w:rsidR="00470437" w:rsidRPr="004F1AD6">
        <w:rPr>
          <w:rFonts w:ascii="Arial" w:hAnsi="Arial" w:cs="Arial"/>
          <w:sz w:val="20"/>
          <w:szCs w:val="20"/>
        </w:rPr>
        <w:t xml:space="preserve"> </w:t>
      </w:r>
      <w:r w:rsidRPr="004F1AD6">
        <w:rPr>
          <w:rFonts w:ascii="Arial" w:hAnsi="Arial" w:cs="Arial"/>
          <w:sz w:val="20"/>
          <w:szCs w:val="20"/>
        </w:rPr>
        <w:t>dimensions</w:t>
      </w:r>
      <w:r w:rsidR="00470437" w:rsidRPr="004F1AD6">
        <w:rPr>
          <w:rFonts w:ascii="Arial" w:hAnsi="Arial" w:cs="Arial"/>
          <w:sz w:val="20"/>
          <w:szCs w:val="20"/>
        </w:rPr>
        <w:t>,</w:t>
      </w:r>
      <w:r w:rsidRPr="004F1AD6">
        <w:rPr>
          <w:rFonts w:ascii="Arial" w:hAnsi="Arial" w:cs="Arial"/>
          <w:sz w:val="20"/>
          <w:szCs w:val="20"/>
        </w:rPr>
        <w:t xml:space="preserve"> 20 mm × 20 mm × 3 mm</w:t>
      </w:r>
      <w:r w:rsidR="00470437" w:rsidRPr="004F1AD6">
        <w:rPr>
          <w:rFonts w:ascii="Arial" w:hAnsi="Arial" w:cs="Arial"/>
          <w:sz w:val="20"/>
          <w:szCs w:val="20"/>
        </w:rPr>
        <w:t xml:space="preserve"> were used</w:t>
      </w:r>
      <w:r w:rsidRPr="004F1AD6">
        <w:rPr>
          <w:rFonts w:ascii="Arial" w:hAnsi="Arial" w:cs="Arial"/>
          <w:sz w:val="20"/>
          <w:szCs w:val="20"/>
        </w:rPr>
        <w:t xml:space="preserve">. The specimens were oven-dried for 24 hours at 50°C, </w:t>
      </w:r>
      <w:r w:rsidRPr="004F1AD6">
        <w:rPr>
          <w:rFonts w:ascii="Arial" w:hAnsi="Arial" w:cs="Arial"/>
          <w:sz w:val="20"/>
          <w:szCs w:val="20"/>
        </w:rPr>
        <w:lastRenderedPageBreak/>
        <w:t xml:space="preserve">then allowed to cool in a desiccator. The initial weight </w:t>
      </w:r>
      <w:r w:rsidR="00470437" w:rsidRPr="004F1AD6">
        <w:rPr>
          <w:rFonts w:ascii="Arial" w:hAnsi="Arial" w:cs="Arial"/>
          <w:sz w:val="20"/>
          <w:szCs w:val="20"/>
        </w:rPr>
        <w:t xml:space="preserve">of the oven-dried sample </w:t>
      </w:r>
      <w:r w:rsidRPr="004F1AD6">
        <w:rPr>
          <w:rFonts w:ascii="Arial" w:hAnsi="Arial" w:cs="Arial"/>
          <w:sz w:val="20"/>
          <w:szCs w:val="20"/>
        </w:rPr>
        <w:t>(</w:t>
      </w:r>
      <w:r w:rsidR="00470437" w:rsidRPr="004F1AD6">
        <w:rPr>
          <w:rFonts w:ascii="Arial" w:hAnsi="Arial" w:cs="Arial"/>
          <w:sz w:val="20"/>
          <w:szCs w:val="20"/>
        </w:rPr>
        <w:t>M</w:t>
      </w:r>
      <w:r w:rsidR="00470437" w:rsidRPr="004F1AD6">
        <w:rPr>
          <w:rFonts w:ascii="Arial" w:hAnsi="Arial" w:cs="Arial"/>
          <w:sz w:val="20"/>
          <w:szCs w:val="20"/>
          <w:vertAlign w:val="subscript"/>
        </w:rPr>
        <w:t>A</w:t>
      </w:r>
      <w:r w:rsidRPr="004F1AD6">
        <w:rPr>
          <w:rFonts w:ascii="Arial" w:hAnsi="Arial" w:cs="Arial"/>
          <w:sz w:val="20"/>
          <w:szCs w:val="20"/>
        </w:rPr>
        <w:t>) was</w:t>
      </w:r>
      <w:r w:rsidR="00470437" w:rsidRPr="004F1AD6">
        <w:rPr>
          <w:rFonts w:ascii="Arial" w:hAnsi="Arial" w:cs="Arial"/>
          <w:sz w:val="20"/>
          <w:szCs w:val="20"/>
        </w:rPr>
        <w:t xml:space="preserve"> </w:t>
      </w:r>
      <w:r w:rsidRPr="004F1AD6">
        <w:rPr>
          <w:rFonts w:ascii="Arial" w:hAnsi="Arial" w:cs="Arial"/>
          <w:sz w:val="20"/>
          <w:szCs w:val="20"/>
        </w:rPr>
        <w:t>recorded</w:t>
      </w:r>
      <w:r w:rsidR="00470437" w:rsidRPr="004F1AD6">
        <w:rPr>
          <w:rFonts w:ascii="Arial" w:hAnsi="Arial" w:cs="Arial"/>
          <w:sz w:val="20"/>
          <w:szCs w:val="20"/>
        </w:rPr>
        <w:t xml:space="preserve">. The sample were immersed in water </w:t>
      </w:r>
      <w:r w:rsidRPr="004F1AD6">
        <w:rPr>
          <w:rFonts w:ascii="Arial" w:hAnsi="Arial" w:cs="Arial"/>
          <w:sz w:val="20"/>
          <w:szCs w:val="20"/>
        </w:rPr>
        <w:t xml:space="preserve">and its weight was monitored every 24 hours </w:t>
      </w:r>
      <w:r w:rsidR="004966A3" w:rsidRPr="004F1AD6">
        <w:rPr>
          <w:rFonts w:ascii="Arial" w:hAnsi="Arial" w:cs="Arial"/>
          <w:sz w:val="20"/>
          <w:szCs w:val="20"/>
        </w:rPr>
        <w:t>until equilibrium water absorption</w:t>
      </w:r>
      <w:r w:rsidR="00470437" w:rsidRPr="004F1AD6">
        <w:rPr>
          <w:rFonts w:ascii="Arial" w:hAnsi="Arial" w:cs="Arial"/>
          <w:sz w:val="20"/>
          <w:szCs w:val="20"/>
        </w:rPr>
        <w:t xml:space="preserve"> was</w:t>
      </w:r>
      <w:r w:rsidR="004966A3" w:rsidRPr="004F1AD6">
        <w:rPr>
          <w:rFonts w:ascii="Arial" w:hAnsi="Arial" w:cs="Arial"/>
          <w:sz w:val="20"/>
          <w:szCs w:val="20"/>
        </w:rPr>
        <w:t xml:space="preserve"> attained</w:t>
      </w:r>
      <w:r w:rsidR="00470437" w:rsidRPr="004F1AD6">
        <w:rPr>
          <w:rFonts w:ascii="Arial" w:hAnsi="Arial" w:cs="Arial"/>
          <w:sz w:val="20"/>
          <w:szCs w:val="20"/>
        </w:rPr>
        <w:t xml:space="preserve"> and the weight recorded as M</w:t>
      </w:r>
      <w:r w:rsidR="00470437" w:rsidRPr="004F1AD6">
        <w:rPr>
          <w:rFonts w:ascii="Arial" w:hAnsi="Arial" w:cs="Arial"/>
          <w:sz w:val="20"/>
          <w:szCs w:val="20"/>
          <w:vertAlign w:val="subscript"/>
        </w:rPr>
        <w:t>B</w:t>
      </w:r>
      <w:r w:rsidRPr="004F1AD6">
        <w:rPr>
          <w:rFonts w:ascii="Arial" w:hAnsi="Arial" w:cs="Arial"/>
          <w:sz w:val="20"/>
          <w:szCs w:val="20"/>
        </w:rPr>
        <w:t>. Equation 3</w:t>
      </w:r>
      <w:r w:rsidR="00470437" w:rsidRPr="004F1AD6">
        <w:rPr>
          <w:rFonts w:ascii="Arial" w:hAnsi="Arial" w:cs="Arial"/>
          <w:sz w:val="20"/>
          <w:szCs w:val="20"/>
        </w:rPr>
        <w:t xml:space="preserve"> </w:t>
      </w:r>
      <w:r w:rsidRPr="004F1AD6">
        <w:rPr>
          <w:rFonts w:ascii="Arial" w:hAnsi="Arial" w:cs="Arial"/>
          <w:sz w:val="20"/>
          <w:szCs w:val="20"/>
        </w:rPr>
        <w:t xml:space="preserve">was applied to estimate the sample’s </w:t>
      </w:r>
      <w:r w:rsidR="00170960" w:rsidRPr="004F1AD6">
        <w:rPr>
          <w:rFonts w:ascii="Arial" w:hAnsi="Arial" w:cs="Arial"/>
          <w:sz w:val="20"/>
          <w:szCs w:val="20"/>
        </w:rPr>
        <w:t xml:space="preserve">water </w:t>
      </w:r>
      <w:r w:rsidRPr="004F1AD6">
        <w:rPr>
          <w:rFonts w:ascii="Arial" w:hAnsi="Arial" w:cs="Arial"/>
          <w:sz w:val="20"/>
          <w:szCs w:val="20"/>
        </w:rPr>
        <w:t>absorption. The average of three samples was reported.</w:t>
      </w:r>
    </w:p>
    <w:p w14:paraId="6C31F94B" w14:textId="77777777" w:rsidR="004966A3" w:rsidRPr="004F1AD6" w:rsidRDefault="004966A3" w:rsidP="004F1AD6">
      <w:pPr>
        <w:spacing w:line="276" w:lineRule="auto"/>
        <w:jc w:val="both"/>
        <w:rPr>
          <w:rFonts w:ascii="Arial" w:eastAsia="MinionPro-Capt" w:hAnsi="Arial" w:cs="Arial"/>
          <w:sz w:val="20"/>
          <w:szCs w:val="20"/>
        </w:rPr>
      </w:pPr>
      <w:r w:rsidRPr="004F1AD6">
        <w:rPr>
          <w:rFonts w:ascii="Arial" w:eastAsia="MinionPro-Capt" w:hAnsi="Arial" w:cs="Arial"/>
          <w:sz w:val="20"/>
          <w:szCs w:val="20"/>
        </w:rPr>
        <w:t xml:space="preserve">%W = </w:t>
      </w:r>
      <m:oMath>
        <m:f>
          <m:fPr>
            <m:ctrlPr>
              <w:rPr>
                <w:rFonts w:ascii="Cambria Math" w:eastAsia="MinionPro-Capt" w:hAnsi="Cambria Math" w:cs="Arial"/>
                <w:sz w:val="20"/>
                <w:szCs w:val="20"/>
              </w:rPr>
            </m:ctrlPr>
          </m:fPr>
          <m:num>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B</m:t>
                </m:r>
              </m:sub>
            </m:sSub>
            <m:r>
              <m:rPr>
                <m:sty m:val="p"/>
              </m:rPr>
              <w:rPr>
                <w:rFonts w:ascii="Cambria Math" w:eastAsia="MinionPro-Capt" w:hAnsi="Cambria Math" w:cs="Arial"/>
                <w:sz w:val="20"/>
                <w:szCs w:val="20"/>
              </w:rPr>
              <m:t>-</m:t>
            </m:r>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A</m:t>
                </m:r>
              </m:sub>
            </m:sSub>
            <m:r>
              <m:rPr>
                <m:sty m:val="p"/>
              </m:rPr>
              <w:rPr>
                <w:rFonts w:ascii="Cambria Math" w:eastAsia="MinionPro-Capt" w:hAnsi="Cambria Math" w:cs="Arial"/>
                <w:sz w:val="20"/>
                <w:szCs w:val="20"/>
              </w:rPr>
              <m:t xml:space="preserve">  </m:t>
            </m:r>
          </m:num>
          <m:den>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A</m:t>
                </m:r>
              </m:sub>
            </m:sSub>
          </m:den>
        </m:f>
        <m:r>
          <m:rPr>
            <m:sty m:val="p"/>
          </m:rPr>
          <w:rPr>
            <w:rFonts w:ascii="Cambria Math" w:eastAsia="MinionPro-Capt" w:hAnsi="Cambria Math" w:cs="Arial"/>
            <w:sz w:val="20"/>
            <w:szCs w:val="20"/>
          </w:rPr>
          <m:t>x</m:t>
        </m:r>
        <m:f>
          <m:fPr>
            <m:ctrlPr>
              <w:rPr>
                <w:rFonts w:ascii="Cambria Math" w:eastAsia="MinionPro-Capt" w:hAnsi="Cambria Math" w:cs="Arial"/>
                <w:sz w:val="20"/>
                <w:szCs w:val="20"/>
              </w:rPr>
            </m:ctrlPr>
          </m:fPr>
          <m:num>
            <m:r>
              <m:rPr>
                <m:sty m:val="p"/>
              </m:rPr>
              <w:rPr>
                <w:rFonts w:ascii="Cambria Math" w:eastAsia="MinionPro-Capt" w:hAnsi="Cambria Math" w:cs="Arial"/>
                <w:sz w:val="20"/>
                <w:szCs w:val="20"/>
              </w:rPr>
              <m:t>100</m:t>
            </m:r>
          </m:num>
          <m:den>
            <m:r>
              <m:rPr>
                <m:sty m:val="p"/>
              </m:rPr>
              <w:rPr>
                <w:rFonts w:ascii="Cambria Math" w:eastAsia="MinionPro-Capt" w:hAnsi="Cambria Math" w:cs="Arial"/>
                <w:sz w:val="20"/>
                <w:szCs w:val="20"/>
              </w:rPr>
              <m:t>1</m:t>
            </m:r>
          </m:den>
        </m:f>
      </m:oMath>
      <w:r w:rsidRPr="004F1AD6">
        <w:rPr>
          <w:rFonts w:ascii="Arial" w:eastAsia="MinionPro-Capt" w:hAnsi="Arial" w:cs="Arial"/>
          <w:sz w:val="20"/>
          <w:szCs w:val="20"/>
        </w:rPr>
        <w:t xml:space="preserve">                                </w:t>
      </w:r>
      <w:r w:rsidRPr="004F1AD6">
        <w:rPr>
          <w:rFonts w:ascii="Arial" w:eastAsia="MinionPro-Capt" w:hAnsi="Arial" w:cs="Arial"/>
          <w:sz w:val="20"/>
          <w:szCs w:val="20"/>
        </w:rPr>
        <w:tab/>
      </w:r>
      <w:r w:rsidRPr="004F1AD6">
        <w:rPr>
          <w:rFonts w:ascii="Arial" w:eastAsia="MinionPro-Capt" w:hAnsi="Arial" w:cs="Arial"/>
          <w:sz w:val="20"/>
          <w:szCs w:val="20"/>
        </w:rPr>
        <w:tab/>
      </w:r>
      <w:r w:rsidRPr="004F1AD6">
        <w:rPr>
          <w:rFonts w:ascii="Arial" w:eastAsia="MinionPro-Capt" w:hAnsi="Arial" w:cs="Arial"/>
          <w:sz w:val="20"/>
          <w:szCs w:val="20"/>
        </w:rPr>
        <w:tab/>
      </w:r>
      <w:r w:rsidRPr="004F1AD6">
        <w:rPr>
          <w:rFonts w:ascii="Arial" w:eastAsia="MinionPro-Capt" w:hAnsi="Arial" w:cs="Arial"/>
          <w:sz w:val="20"/>
          <w:szCs w:val="20"/>
        </w:rPr>
        <w:tab/>
      </w:r>
      <w:r w:rsidRPr="004F1AD6">
        <w:rPr>
          <w:rFonts w:ascii="Arial" w:eastAsia="MinionPro-Capt" w:hAnsi="Arial" w:cs="Arial"/>
          <w:sz w:val="20"/>
          <w:szCs w:val="20"/>
        </w:rPr>
        <w:tab/>
      </w:r>
      <w:r w:rsidR="00E75671" w:rsidRPr="004F1AD6">
        <w:rPr>
          <w:rFonts w:ascii="Arial" w:eastAsia="MinionPro-Capt" w:hAnsi="Arial" w:cs="Arial"/>
          <w:sz w:val="20"/>
          <w:szCs w:val="20"/>
        </w:rPr>
        <w:t>(</w:t>
      </w:r>
      <w:r w:rsidRPr="004F1AD6">
        <w:rPr>
          <w:rFonts w:ascii="Arial" w:eastAsia="MinionPro-Capt" w:hAnsi="Arial" w:cs="Arial"/>
          <w:sz w:val="20"/>
          <w:szCs w:val="20"/>
        </w:rPr>
        <w:t>3</w:t>
      </w:r>
      <w:r w:rsidR="00E75671" w:rsidRPr="004F1AD6">
        <w:rPr>
          <w:rFonts w:ascii="Arial" w:eastAsia="MinionPro-Capt" w:hAnsi="Arial" w:cs="Arial"/>
          <w:sz w:val="20"/>
          <w:szCs w:val="20"/>
        </w:rPr>
        <w:t>)</w:t>
      </w:r>
    </w:p>
    <w:p w14:paraId="5435A184" w14:textId="77777777" w:rsidR="004966A3" w:rsidRPr="004F1AD6" w:rsidRDefault="004966A3" w:rsidP="004F1AD6">
      <w:pPr>
        <w:spacing w:line="276" w:lineRule="auto"/>
        <w:jc w:val="both"/>
        <w:rPr>
          <w:rFonts w:ascii="Arial" w:hAnsi="Arial" w:cs="Arial"/>
          <w:sz w:val="20"/>
          <w:szCs w:val="20"/>
        </w:rPr>
      </w:pPr>
      <w:r w:rsidRPr="004F1AD6">
        <w:rPr>
          <w:rFonts w:ascii="Arial" w:eastAsia="MinionPro-Capt" w:hAnsi="Arial" w:cs="Arial"/>
          <w:sz w:val="20"/>
          <w:szCs w:val="20"/>
        </w:rPr>
        <w:t xml:space="preserve">          </w:t>
      </w:r>
    </w:p>
    <w:p w14:paraId="288214C1" w14:textId="77777777" w:rsidR="00C7270C" w:rsidRPr="004F1AD6" w:rsidRDefault="004E0101" w:rsidP="004F1AD6">
      <w:pPr>
        <w:spacing w:line="276" w:lineRule="auto"/>
        <w:jc w:val="both"/>
        <w:rPr>
          <w:rFonts w:ascii="Arial" w:hAnsi="Arial" w:cs="Arial"/>
          <w:b/>
          <w:bCs/>
          <w:sz w:val="20"/>
          <w:szCs w:val="20"/>
        </w:rPr>
      </w:pPr>
      <w:r w:rsidRPr="004F1AD6">
        <w:rPr>
          <w:rFonts w:ascii="Arial" w:hAnsi="Arial" w:cs="Arial"/>
          <w:b/>
          <w:bCs/>
          <w:sz w:val="20"/>
          <w:szCs w:val="20"/>
        </w:rPr>
        <w:t>2.</w:t>
      </w:r>
      <w:r w:rsidR="00951749">
        <w:rPr>
          <w:rFonts w:ascii="Arial" w:hAnsi="Arial" w:cs="Arial"/>
          <w:b/>
          <w:bCs/>
          <w:sz w:val="20"/>
          <w:szCs w:val="20"/>
        </w:rPr>
        <w:t>7</w:t>
      </w:r>
      <w:r w:rsidR="005F1BEA" w:rsidRPr="004F1AD6">
        <w:rPr>
          <w:rFonts w:ascii="Arial" w:hAnsi="Arial" w:cs="Arial"/>
          <w:b/>
          <w:bCs/>
          <w:sz w:val="20"/>
          <w:szCs w:val="20"/>
        </w:rPr>
        <w:t xml:space="preserve"> </w:t>
      </w:r>
      <w:r w:rsidR="00470437" w:rsidRPr="00951749">
        <w:rPr>
          <w:rFonts w:ascii="Arial" w:hAnsi="Arial" w:cs="Arial"/>
          <w:b/>
          <w:bCs/>
        </w:rPr>
        <w:t xml:space="preserve">Mechanical </w:t>
      </w:r>
      <w:r w:rsidR="003E68A6" w:rsidRPr="00951749">
        <w:rPr>
          <w:rFonts w:ascii="Arial" w:hAnsi="Arial" w:cs="Arial"/>
          <w:b/>
          <w:bCs/>
        </w:rPr>
        <w:t>characterization of the composite</w:t>
      </w:r>
      <w:r w:rsidR="00B47943" w:rsidRPr="004F1AD6">
        <w:rPr>
          <w:rFonts w:ascii="Arial" w:hAnsi="Arial" w:cs="Arial"/>
          <w:b/>
          <w:bCs/>
          <w:sz w:val="20"/>
          <w:szCs w:val="20"/>
        </w:rPr>
        <w:t xml:space="preserve"> </w:t>
      </w:r>
    </w:p>
    <w:p w14:paraId="2162F4C0" w14:textId="77777777" w:rsidR="00625F8E" w:rsidRPr="004F1AD6" w:rsidRDefault="00625F8E" w:rsidP="004F1AD6">
      <w:pPr>
        <w:spacing w:line="276" w:lineRule="auto"/>
        <w:jc w:val="both"/>
        <w:rPr>
          <w:rFonts w:ascii="Arial" w:hAnsi="Arial" w:cs="Arial"/>
          <w:b/>
          <w:bCs/>
          <w:sz w:val="20"/>
          <w:szCs w:val="20"/>
        </w:rPr>
      </w:pPr>
      <w:r w:rsidRPr="004F1AD6">
        <w:rPr>
          <w:rFonts w:ascii="Arial" w:hAnsi="Arial" w:cs="Arial"/>
          <w:b/>
          <w:bCs/>
          <w:sz w:val="20"/>
          <w:szCs w:val="20"/>
        </w:rPr>
        <w:t xml:space="preserve">Tensile </w:t>
      </w:r>
      <w:r w:rsidR="00FD3F4A" w:rsidRPr="004F1AD6">
        <w:rPr>
          <w:rFonts w:ascii="Arial" w:hAnsi="Arial" w:cs="Arial"/>
          <w:b/>
          <w:bCs/>
          <w:sz w:val="20"/>
          <w:szCs w:val="20"/>
        </w:rPr>
        <w:t>properties of</w:t>
      </w:r>
      <w:r w:rsidR="00E75671" w:rsidRPr="004F1AD6">
        <w:rPr>
          <w:rFonts w:ascii="Arial" w:hAnsi="Arial" w:cs="Arial"/>
          <w:b/>
          <w:bCs/>
          <w:sz w:val="20"/>
          <w:szCs w:val="20"/>
        </w:rPr>
        <w:t xml:space="preserve"> the</w:t>
      </w:r>
      <w:r w:rsidR="00FD3F4A" w:rsidRPr="004F1AD6">
        <w:rPr>
          <w:rFonts w:ascii="Arial" w:hAnsi="Arial" w:cs="Arial"/>
          <w:b/>
          <w:bCs/>
          <w:sz w:val="20"/>
          <w:szCs w:val="20"/>
        </w:rPr>
        <w:t xml:space="preserve"> composites</w:t>
      </w:r>
    </w:p>
    <w:p w14:paraId="6C542BE9" w14:textId="38738F19" w:rsidR="00170960" w:rsidRPr="004F1AD6" w:rsidRDefault="00625F8E" w:rsidP="004F1AD6">
      <w:pPr>
        <w:spacing w:line="276" w:lineRule="auto"/>
        <w:jc w:val="both"/>
        <w:rPr>
          <w:rFonts w:ascii="Arial" w:hAnsi="Arial" w:cs="Arial"/>
          <w:sz w:val="20"/>
          <w:szCs w:val="20"/>
        </w:rPr>
      </w:pPr>
      <w:r w:rsidRPr="004F1AD6">
        <w:rPr>
          <w:rFonts w:ascii="Arial" w:eastAsiaTheme="minorEastAsia" w:hAnsi="Arial" w:cs="Arial"/>
          <w:sz w:val="20"/>
          <w:szCs w:val="20"/>
        </w:rPr>
        <w:t>The tensile test was performed according to ASTM D-638</w:t>
      </w:r>
      <w:r w:rsidR="00FD3F4A" w:rsidRPr="004F1AD6">
        <w:rPr>
          <w:rFonts w:ascii="Arial" w:eastAsiaTheme="minorEastAsia" w:hAnsi="Arial" w:cs="Arial"/>
          <w:sz w:val="20"/>
          <w:szCs w:val="20"/>
        </w:rPr>
        <w:t xml:space="preserve"> </w:t>
      </w:r>
      <w:r w:rsidR="00B74183">
        <w:rPr>
          <w:rFonts w:ascii="Arial" w:eastAsiaTheme="minorEastAsia" w:hAnsi="Arial" w:cs="Arial"/>
          <w:sz w:val="20"/>
          <w:szCs w:val="20"/>
        </w:rPr>
        <w:t>[</w:t>
      </w:r>
      <w:r w:rsidR="008C3041">
        <w:rPr>
          <w:rFonts w:ascii="Arial" w:eastAsiaTheme="minorEastAsia" w:hAnsi="Arial" w:cs="Arial"/>
          <w:sz w:val="20"/>
          <w:szCs w:val="20"/>
        </w:rPr>
        <w:t>25</w:t>
      </w:r>
      <w:r w:rsidR="00B74183">
        <w:rPr>
          <w:rFonts w:ascii="Arial" w:eastAsiaTheme="minorEastAsia" w:hAnsi="Arial" w:cs="Arial"/>
          <w:sz w:val="20"/>
          <w:szCs w:val="20"/>
        </w:rPr>
        <w:t>]</w:t>
      </w:r>
      <w:r w:rsidR="001E147F" w:rsidRPr="004F1AD6">
        <w:rPr>
          <w:rFonts w:ascii="Arial" w:eastAsiaTheme="minorEastAsia" w:hAnsi="Arial" w:cs="Arial"/>
          <w:sz w:val="20"/>
          <w:szCs w:val="20"/>
        </w:rPr>
        <w:t xml:space="preserve"> using</w:t>
      </w:r>
      <w:r w:rsidR="001E147F" w:rsidRPr="004F1AD6">
        <w:rPr>
          <w:rFonts w:ascii="Arial" w:hAnsi="Arial" w:cs="Arial"/>
          <w:sz w:val="20"/>
          <w:szCs w:val="20"/>
        </w:rPr>
        <w:t xml:space="preserve"> </w:t>
      </w:r>
      <w:proofErr w:type="spellStart"/>
      <w:r w:rsidR="001E147F" w:rsidRPr="004F1AD6">
        <w:rPr>
          <w:rFonts w:ascii="Arial" w:hAnsi="Arial" w:cs="Arial"/>
          <w:sz w:val="20"/>
          <w:szCs w:val="20"/>
        </w:rPr>
        <w:t>Ametek</w:t>
      </w:r>
      <w:proofErr w:type="spellEnd"/>
      <w:r w:rsidR="001E147F" w:rsidRPr="004F1AD6">
        <w:rPr>
          <w:rFonts w:ascii="Arial" w:hAnsi="Arial" w:cs="Arial"/>
          <w:sz w:val="20"/>
          <w:szCs w:val="20"/>
        </w:rPr>
        <w:t xml:space="preserve"> EZ 250 universal tensile tester</w:t>
      </w:r>
      <w:r w:rsidR="001E147F" w:rsidRPr="004F1AD6">
        <w:rPr>
          <w:rFonts w:ascii="Arial" w:eastAsiaTheme="minorEastAsia" w:hAnsi="Arial" w:cs="Arial"/>
          <w:sz w:val="20"/>
          <w:szCs w:val="20"/>
        </w:rPr>
        <w:t xml:space="preserve"> with </w:t>
      </w:r>
      <w:r w:rsidR="001E147F" w:rsidRPr="004F1AD6">
        <w:rPr>
          <w:rFonts w:ascii="Arial" w:hAnsi="Arial" w:cs="Arial"/>
          <w:sz w:val="20"/>
          <w:szCs w:val="20"/>
        </w:rPr>
        <w:t xml:space="preserve">2 </w:t>
      </w:r>
      <w:proofErr w:type="spellStart"/>
      <w:r w:rsidR="001E147F" w:rsidRPr="004F1AD6">
        <w:rPr>
          <w:rFonts w:ascii="Arial" w:hAnsi="Arial" w:cs="Arial"/>
          <w:sz w:val="20"/>
          <w:szCs w:val="20"/>
        </w:rPr>
        <w:t>kN</w:t>
      </w:r>
      <w:proofErr w:type="spellEnd"/>
      <w:r w:rsidR="001E147F" w:rsidRPr="004F1AD6">
        <w:rPr>
          <w:rFonts w:ascii="Arial" w:hAnsi="Arial" w:cs="Arial"/>
          <w:sz w:val="20"/>
          <w:szCs w:val="20"/>
        </w:rPr>
        <w:t xml:space="preserve"> load cell. </w:t>
      </w:r>
      <w:r w:rsidR="001E147F" w:rsidRPr="00A0148A">
        <w:rPr>
          <w:rFonts w:ascii="Arial" w:eastAsiaTheme="minorEastAsia" w:hAnsi="Arial" w:cs="Arial"/>
          <w:sz w:val="20"/>
          <w:szCs w:val="20"/>
          <w:highlight w:val="yellow"/>
        </w:rPr>
        <w:t>Three (3) dog-bone</w:t>
      </w:r>
      <w:r w:rsidR="00A0148A" w:rsidRPr="00A0148A">
        <w:rPr>
          <w:rFonts w:ascii="Arial" w:eastAsiaTheme="minorEastAsia" w:hAnsi="Arial" w:cs="Arial"/>
          <w:sz w:val="20"/>
          <w:szCs w:val="20"/>
          <w:highlight w:val="yellow"/>
        </w:rPr>
        <w:t xml:space="preserve"> shape</w:t>
      </w:r>
      <w:r w:rsidR="001E147F" w:rsidRPr="00A0148A">
        <w:rPr>
          <w:rFonts w:ascii="Arial" w:eastAsiaTheme="minorEastAsia" w:hAnsi="Arial" w:cs="Arial"/>
          <w:sz w:val="20"/>
          <w:szCs w:val="20"/>
          <w:highlight w:val="yellow"/>
        </w:rPr>
        <w:t xml:space="preserve"> </w:t>
      </w:r>
      <w:r w:rsidRPr="00A0148A">
        <w:rPr>
          <w:rFonts w:ascii="Arial" w:eastAsiaTheme="minorEastAsia" w:hAnsi="Arial" w:cs="Arial"/>
          <w:sz w:val="20"/>
          <w:szCs w:val="20"/>
          <w:highlight w:val="yellow"/>
        </w:rPr>
        <w:t>specimen</w:t>
      </w:r>
      <w:r w:rsidR="001E147F" w:rsidRPr="00A0148A">
        <w:rPr>
          <w:rFonts w:ascii="Arial" w:eastAsiaTheme="minorEastAsia" w:hAnsi="Arial" w:cs="Arial"/>
          <w:sz w:val="20"/>
          <w:szCs w:val="20"/>
          <w:highlight w:val="yellow"/>
        </w:rPr>
        <w:t>s</w:t>
      </w:r>
      <w:r w:rsidR="001E147F" w:rsidRPr="004F1AD6">
        <w:rPr>
          <w:rFonts w:ascii="Arial" w:eastAsiaTheme="minorEastAsia" w:hAnsi="Arial" w:cs="Arial"/>
          <w:sz w:val="20"/>
          <w:szCs w:val="20"/>
        </w:rPr>
        <w:t xml:space="preserve"> of</w:t>
      </w:r>
      <w:r w:rsidRPr="004F1AD6">
        <w:rPr>
          <w:rFonts w:ascii="Arial" w:eastAsiaTheme="minorEastAsia" w:hAnsi="Arial" w:cs="Arial"/>
          <w:sz w:val="20"/>
          <w:szCs w:val="20"/>
        </w:rPr>
        <w:t xml:space="preserve"> </w:t>
      </w:r>
      <w:r w:rsidR="001E147F" w:rsidRPr="004F1AD6">
        <w:rPr>
          <w:rFonts w:ascii="Arial" w:eastAsiaTheme="minorEastAsia" w:hAnsi="Arial" w:cs="Arial"/>
          <w:sz w:val="20"/>
          <w:szCs w:val="20"/>
        </w:rPr>
        <w:t>dimension</w:t>
      </w:r>
      <w:r w:rsidRPr="004F1AD6">
        <w:rPr>
          <w:rFonts w:ascii="Arial" w:eastAsiaTheme="minorEastAsia" w:hAnsi="Arial" w:cs="Arial"/>
          <w:sz w:val="20"/>
          <w:szCs w:val="20"/>
        </w:rPr>
        <w:t xml:space="preserve"> </w:t>
      </w:r>
      <w:r w:rsidRPr="004F1AD6">
        <w:rPr>
          <w:rFonts w:ascii="Arial" w:hAnsi="Arial" w:cs="Arial"/>
          <w:sz w:val="20"/>
          <w:szCs w:val="20"/>
        </w:rPr>
        <w:t xml:space="preserve">160 mm x 19 mm x 3.2 mm </w:t>
      </w:r>
      <w:r w:rsidR="001E147F" w:rsidRPr="004F1AD6">
        <w:rPr>
          <w:rFonts w:ascii="Arial" w:hAnsi="Arial" w:cs="Arial"/>
          <w:sz w:val="20"/>
          <w:szCs w:val="20"/>
        </w:rPr>
        <w:t>and</w:t>
      </w:r>
      <w:r w:rsidRPr="004F1AD6">
        <w:rPr>
          <w:rFonts w:ascii="Arial" w:hAnsi="Arial" w:cs="Arial"/>
          <w:sz w:val="20"/>
          <w:szCs w:val="20"/>
        </w:rPr>
        <w:t xml:space="preserve"> gauge length of 50 mm</w:t>
      </w:r>
      <w:r w:rsidRPr="004F1AD6">
        <w:rPr>
          <w:rFonts w:ascii="Arial" w:eastAsiaTheme="minorEastAsia" w:hAnsi="Arial" w:cs="Arial"/>
          <w:sz w:val="20"/>
          <w:szCs w:val="20"/>
        </w:rPr>
        <w:t xml:space="preserve"> </w:t>
      </w:r>
      <w:r w:rsidR="001E147F" w:rsidRPr="004F1AD6">
        <w:rPr>
          <w:rFonts w:ascii="Arial" w:eastAsiaTheme="minorEastAsia" w:hAnsi="Arial" w:cs="Arial"/>
          <w:sz w:val="20"/>
          <w:szCs w:val="20"/>
        </w:rPr>
        <w:t>were tested</w:t>
      </w:r>
      <w:r w:rsidRPr="004F1AD6">
        <w:rPr>
          <w:rFonts w:ascii="Arial" w:eastAsiaTheme="minorEastAsia" w:hAnsi="Arial" w:cs="Arial"/>
          <w:sz w:val="20"/>
          <w:szCs w:val="20"/>
        </w:rPr>
        <w:t xml:space="preserve"> </w:t>
      </w:r>
      <w:r w:rsidR="001E147F" w:rsidRPr="004F1AD6">
        <w:rPr>
          <w:rFonts w:ascii="Arial" w:eastAsiaTheme="minorEastAsia" w:hAnsi="Arial" w:cs="Arial"/>
          <w:sz w:val="20"/>
          <w:szCs w:val="20"/>
        </w:rPr>
        <w:t xml:space="preserve">at a </w:t>
      </w:r>
      <w:r w:rsidRPr="004F1AD6">
        <w:rPr>
          <w:rFonts w:ascii="Arial" w:eastAsiaTheme="minorEastAsia" w:hAnsi="Arial" w:cs="Arial"/>
          <w:sz w:val="20"/>
          <w:szCs w:val="20"/>
        </w:rPr>
        <w:t xml:space="preserve">cross-head speed </w:t>
      </w:r>
      <w:r w:rsidR="001E147F" w:rsidRPr="004F1AD6">
        <w:rPr>
          <w:rFonts w:ascii="Arial" w:eastAsiaTheme="minorEastAsia" w:hAnsi="Arial" w:cs="Arial"/>
          <w:sz w:val="20"/>
          <w:szCs w:val="20"/>
        </w:rPr>
        <w:t>of</w:t>
      </w:r>
      <w:r w:rsidRPr="004F1AD6">
        <w:rPr>
          <w:rFonts w:ascii="Arial" w:eastAsiaTheme="minorEastAsia" w:hAnsi="Arial" w:cs="Arial"/>
          <w:sz w:val="20"/>
          <w:szCs w:val="20"/>
        </w:rPr>
        <w:t xml:space="preserve"> 2mm/min and temperature of 22</w:t>
      </w:r>
      <w:r w:rsidRPr="004F1AD6">
        <w:rPr>
          <w:rFonts w:ascii="Arial" w:eastAsiaTheme="minorEastAsia" w:hAnsi="Arial" w:cs="Arial"/>
          <w:sz w:val="20"/>
          <w:szCs w:val="20"/>
          <w:vertAlign w:val="superscript"/>
        </w:rPr>
        <w:t>o</w:t>
      </w:r>
      <w:r w:rsidRPr="004F1AD6">
        <w:rPr>
          <w:rFonts w:ascii="Arial" w:eastAsiaTheme="minorEastAsia" w:hAnsi="Arial" w:cs="Arial"/>
          <w:sz w:val="20"/>
          <w:szCs w:val="20"/>
        </w:rPr>
        <w:t xml:space="preserve">C. </w:t>
      </w:r>
      <w:r w:rsidRPr="004F1AD6">
        <w:rPr>
          <w:rFonts w:ascii="Arial" w:eastAsia="Times New Roman" w:hAnsi="Arial" w:cs="Arial"/>
          <w:sz w:val="20"/>
          <w:szCs w:val="20"/>
        </w:rPr>
        <w:t>The load applied and extension produced by the load is recorded</w:t>
      </w:r>
      <w:r w:rsidR="00D95AC1" w:rsidRPr="004F1AD6">
        <w:rPr>
          <w:rFonts w:ascii="Arial" w:eastAsia="Times New Roman" w:hAnsi="Arial" w:cs="Arial"/>
          <w:sz w:val="20"/>
          <w:szCs w:val="20"/>
        </w:rPr>
        <w:t xml:space="preserve">. The tensile stress and strain were calculated by equation </w:t>
      </w:r>
      <w:r w:rsidR="00E75671" w:rsidRPr="004F1AD6">
        <w:rPr>
          <w:rFonts w:ascii="Arial" w:eastAsia="Times New Roman" w:hAnsi="Arial" w:cs="Arial"/>
          <w:sz w:val="20"/>
          <w:szCs w:val="20"/>
        </w:rPr>
        <w:t>4</w:t>
      </w:r>
      <w:r w:rsidR="00D95AC1" w:rsidRPr="004F1AD6">
        <w:rPr>
          <w:rFonts w:ascii="Arial" w:eastAsia="Times New Roman" w:hAnsi="Arial" w:cs="Arial"/>
          <w:sz w:val="20"/>
          <w:szCs w:val="20"/>
        </w:rPr>
        <w:t xml:space="preserve"> and </w:t>
      </w:r>
      <w:r w:rsidR="00E75671" w:rsidRPr="004F1AD6">
        <w:rPr>
          <w:rFonts w:ascii="Arial" w:eastAsia="Times New Roman" w:hAnsi="Arial" w:cs="Arial"/>
          <w:sz w:val="20"/>
          <w:szCs w:val="20"/>
        </w:rPr>
        <w:t>5</w:t>
      </w:r>
      <w:r w:rsidR="00D95AC1" w:rsidRPr="004F1AD6">
        <w:rPr>
          <w:rFonts w:ascii="Arial" w:eastAsia="Times New Roman" w:hAnsi="Arial" w:cs="Arial"/>
          <w:sz w:val="20"/>
          <w:szCs w:val="20"/>
        </w:rPr>
        <w:t xml:space="preserve"> respectively, </w:t>
      </w:r>
      <w:r w:rsidR="00170960" w:rsidRPr="004F1AD6">
        <w:rPr>
          <w:rFonts w:ascii="Arial" w:hAnsi="Arial" w:cs="Arial"/>
          <w:sz w:val="20"/>
          <w:szCs w:val="20"/>
        </w:rPr>
        <w:t>and the average of three samples was reported.</w:t>
      </w:r>
    </w:p>
    <w:p w14:paraId="74257264" w14:textId="77777777" w:rsidR="00625F8E" w:rsidRPr="004F1AD6" w:rsidRDefault="006C3EC9" w:rsidP="004F1AD6">
      <w:pPr>
        <w:spacing w:line="276" w:lineRule="auto"/>
        <w:jc w:val="both"/>
        <w:rPr>
          <w:rFonts w:ascii="Arial" w:eastAsiaTheme="minorEastAsia" w:hAnsi="Arial" w:cs="Arial"/>
          <w:sz w:val="20"/>
          <w:szCs w:val="20"/>
        </w:rPr>
      </w:pPr>
      <m:oMath>
        <m:r>
          <m:rPr>
            <m:sty m:val="p"/>
          </m:rPr>
          <w:rPr>
            <w:rFonts w:ascii="Cambria Math" w:hAnsi="Cambria Math" w:cs="Arial"/>
            <w:sz w:val="20"/>
            <w:szCs w:val="20"/>
          </w:rPr>
          <m:t xml:space="preserve">σ= </m:t>
        </m:r>
        <m:f>
          <m:fPr>
            <m:ctrlPr>
              <w:rPr>
                <w:rFonts w:ascii="Cambria Math" w:hAnsi="Cambria Math" w:cs="Arial"/>
                <w:sz w:val="20"/>
                <w:szCs w:val="20"/>
              </w:rPr>
            </m:ctrlPr>
          </m:fPr>
          <m:num>
            <m:r>
              <m:rPr>
                <m:sty m:val="p"/>
              </m:rPr>
              <w:rPr>
                <w:rFonts w:ascii="Cambria Math" w:hAnsi="Cambria Math" w:cs="Arial"/>
                <w:sz w:val="20"/>
                <w:szCs w:val="20"/>
              </w:rPr>
              <m:t>F</m:t>
            </m:r>
          </m:num>
          <m:den>
            <m:sSub>
              <m:sSubPr>
                <m:ctrlPr>
                  <w:rPr>
                    <w:rFonts w:ascii="Cambria Math" w:hAnsi="Cambria Math" w:cs="Arial"/>
                    <w:sz w:val="20"/>
                    <w:szCs w:val="20"/>
                  </w:rPr>
                </m:ctrlPr>
              </m:sSubPr>
              <m:e>
                <m:r>
                  <m:rPr>
                    <m:sty m:val="p"/>
                  </m:rPr>
                  <w:rPr>
                    <w:rFonts w:ascii="Cambria Math" w:hAnsi="Cambria Math" w:cs="Arial"/>
                    <w:sz w:val="20"/>
                    <w:szCs w:val="20"/>
                  </w:rPr>
                  <m:t>A</m:t>
                </m:r>
              </m:e>
              <m:sub>
                <m:r>
                  <m:rPr>
                    <m:sty m:val="p"/>
                  </m:rPr>
                  <w:rPr>
                    <w:rFonts w:ascii="Cambria Math" w:hAnsi="Cambria Math" w:cs="Arial"/>
                    <w:sz w:val="20"/>
                    <w:szCs w:val="20"/>
                  </w:rPr>
                  <m:t>0</m:t>
                </m:r>
              </m:sub>
            </m:sSub>
          </m:den>
        </m:f>
      </m:oMath>
      <w:r w:rsidR="00D95AC1" w:rsidRPr="004F1AD6">
        <w:rPr>
          <w:rFonts w:ascii="Arial" w:eastAsiaTheme="minorEastAsia" w:hAnsi="Arial" w:cs="Arial"/>
          <w:sz w:val="20"/>
          <w:szCs w:val="20"/>
        </w:rPr>
        <w:t xml:space="preserve">     </w:t>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t>(</w:t>
      </w:r>
      <w:r w:rsidR="00E75671" w:rsidRPr="004F1AD6">
        <w:rPr>
          <w:rFonts w:ascii="Arial" w:eastAsiaTheme="minorEastAsia" w:hAnsi="Arial" w:cs="Arial"/>
          <w:sz w:val="20"/>
          <w:szCs w:val="20"/>
        </w:rPr>
        <w:t>4</w:t>
      </w:r>
      <w:r w:rsidR="00D95AC1" w:rsidRPr="004F1AD6">
        <w:rPr>
          <w:rFonts w:ascii="Arial" w:eastAsiaTheme="minorEastAsia" w:hAnsi="Arial" w:cs="Arial"/>
          <w:sz w:val="20"/>
          <w:szCs w:val="20"/>
        </w:rPr>
        <w:t>)</w:t>
      </w:r>
    </w:p>
    <w:p w14:paraId="5BA26422" w14:textId="77777777" w:rsidR="00D95AC1" w:rsidRPr="004F1AD6" w:rsidRDefault="00D95AC1" w:rsidP="004F1AD6">
      <w:pPr>
        <w:spacing w:line="276" w:lineRule="auto"/>
        <w:jc w:val="both"/>
        <w:rPr>
          <w:rFonts w:ascii="Arial" w:hAnsi="Arial" w:cs="Arial"/>
          <w:b/>
          <w:bCs/>
          <w:sz w:val="20"/>
          <w:szCs w:val="20"/>
        </w:rPr>
      </w:pPr>
      <w:r w:rsidRPr="004F1AD6">
        <w:rPr>
          <w:rFonts w:ascii="Arial" w:hAnsi="Arial" w:cs="Arial"/>
          <w:sz w:val="20"/>
          <w:szCs w:val="20"/>
        </w:rPr>
        <w:t>ε = ∆L/L</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t>(</w:t>
      </w:r>
      <w:r w:rsidR="00E75671" w:rsidRPr="004F1AD6">
        <w:rPr>
          <w:rFonts w:ascii="Arial" w:hAnsi="Arial" w:cs="Arial"/>
          <w:sz w:val="20"/>
          <w:szCs w:val="20"/>
        </w:rPr>
        <w:t>5</w:t>
      </w:r>
      <w:r w:rsidRPr="004F1AD6">
        <w:rPr>
          <w:rFonts w:ascii="Arial" w:hAnsi="Arial" w:cs="Arial"/>
          <w:sz w:val="20"/>
          <w:szCs w:val="20"/>
        </w:rPr>
        <w:t>)</w:t>
      </w:r>
      <w:r w:rsidRPr="004F1AD6">
        <w:rPr>
          <w:rFonts w:ascii="Arial" w:hAnsi="Arial" w:cs="Arial"/>
          <w:sz w:val="20"/>
          <w:szCs w:val="20"/>
        </w:rPr>
        <w:tab/>
      </w:r>
    </w:p>
    <w:p w14:paraId="7FE8454A" w14:textId="77777777" w:rsidR="00625F8E" w:rsidRPr="004F1AD6" w:rsidRDefault="00FD3F4A" w:rsidP="004F1AD6">
      <w:pPr>
        <w:spacing w:line="276" w:lineRule="auto"/>
        <w:jc w:val="both"/>
        <w:rPr>
          <w:rFonts w:ascii="Arial" w:hAnsi="Arial" w:cs="Arial"/>
          <w:sz w:val="20"/>
          <w:szCs w:val="20"/>
        </w:rPr>
      </w:pPr>
      <w:r w:rsidRPr="004F1AD6">
        <w:rPr>
          <w:rFonts w:ascii="Arial" w:hAnsi="Arial" w:cs="Arial"/>
          <w:sz w:val="20"/>
          <w:szCs w:val="20"/>
        </w:rPr>
        <w:t>F =</w:t>
      </w:r>
      <w:r w:rsidR="00B62137" w:rsidRPr="004F1AD6">
        <w:rPr>
          <w:rFonts w:ascii="Arial" w:hAnsi="Arial" w:cs="Arial"/>
          <w:sz w:val="20"/>
          <w:szCs w:val="20"/>
        </w:rPr>
        <w:t xml:space="preserve"> </w:t>
      </w:r>
      <w:r w:rsidRPr="004F1AD6">
        <w:rPr>
          <w:rFonts w:ascii="Arial" w:hAnsi="Arial" w:cs="Arial"/>
          <w:sz w:val="20"/>
          <w:szCs w:val="20"/>
        </w:rPr>
        <w:t>load applied, A</w:t>
      </w:r>
      <w:r w:rsidR="00B62137" w:rsidRPr="004F1AD6">
        <w:rPr>
          <w:rFonts w:ascii="Arial" w:hAnsi="Arial" w:cs="Arial"/>
          <w:sz w:val="20"/>
          <w:szCs w:val="20"/>
          <w:vertAlign w:val="subscript"/>
        </w:rPr>
        <w:t>o</w:t>
      </w:r>
      <w:r w:rsidRPr="004F1AD6">
        <w:rPr>
          <w:rFonts w:ascii="Arial" w:hAnsi="Arial" w:cs="Arial"/>
          <w:sz w:val="20"/>
          <w:szCs w:val="20"/>
        </w:rPr>
        <w:t xml:space="preserve"> is</w:t>
      </w:r>
      <w:r w:rsidR="00B62137" w:rsidRPr="004F1AD6">
        <w:rPr>
          <w:rFonts w:ascii="Arial" w:hAnsi="Arial" w:cs="Arial"/>
          <w:sz w:val="20"/>
          <w:szCs w:val="20"/>
        </w:rPr>
        <w:t xml:space="preserve"> area of sample, L is length of specimen and ΔL is the extension produced.</w:t>
      </w:r>
    </w:p>
    <w:p w14:paraId="0CB71907" w14:textId="77777777" w:rsidR="00FD3F4A" w:rsidRPr="004F1AD6" w:rsidRDefault="00FD3F4A" w:rsidP="004F1AD6">
      <w:pPr>
        <w:spacing w:line="276" w:lineRule="auto"/>
        <w:jc w:val="both"/>
        <w:rPr>
          <w:rFonts w:ascii="Arial" w:hAnsi="Arial" w:cs="Arial"/>
          <w:b/>
          <w:bCs/>
          <w:sz w:val="20"/>
          <w:szCs w:val="20"/>
        </w:rPr>
      </w:pPr>
      <w:r w:rsidRPr="004F1AD6">
        <w:rPr>
          <w:rFonts w:ascii="Arial" w:hAnsi="Arial" w:cs="Arial"/>
          <w:b/>
          <w:bCs/>
          <w:sz w:val="20"/>
          <w:szCs w:val="20"/>
        </w:rPr>
        <w:t>Flexural properties of composites</w:t>
      </w:r>
    </w:p>
    <w:p w14:paraId="6747DFCE" w14:textId="77777777" w:rsidR="00D95AC1" w:rsidRPr="004F1AD6" w:rsidRDefault="00D95AC1" w:rsidP="004F1AD6">
      <w:pPr>
        <w:spacing w:line="276" w:lineRule="auto"/>
        <w:jc w:val="both"/>
        <w:rPr>
          <w:rFonts w:ascii="Arial" w:hAnsi="Arial" w:cs="Arial"/>
          <w:sz w:val="20"/>
          <w:szCs w:val="20"/>
        </w:rPr>
      </w:pPr>
      <w:r w:rsidRPr="004F1AD6">
        <w:rPr>
          <w:rFonts w:ascii="Arial" w:hAnsi="Arial" w:cs="Arial"/>
          <w:sz w:val="20"/>
          <w:szCs w:val="20"/>
        </w:rPr>
        <w:t xml:space="preserve">The flexural properties were determined according ASTM D790 </w:t>
      </w:r>
      <w:r w:rsidR="00B74183">
        <w:rPr>
          <w:rFonts w:ascii="Arial" w:hAnsi="Arial" w:cs="Arial"/>
          <w:sz w:val="20"/>
          <w:szCs w:val="20"/>
        </w:rPr>
        <w:t>[</w:t>
      </w:r>
      <w:r w:rsidR="008C3041">
        <w:rPr>
          <w:rFonts w:ascii="Arial" w:hAnsi="Arial" w:cs="Arial"/>
          <w:sz w:val="20"/>
          <w:szCs w:val="20"/>
        </w:rPr>
        <w:t>26</w:t>
      </w:r>
      <w:r w:rsidR="00B74183">
        <w:rPr>
          <w:rFonts w:ascii="Arial" w:hAnsi="Arial" w:cs="Arial"/>
          <w:sz w:val="20"/>
          <w:szCs w:val="20"/>
        </w:rPr>
        <w:t>]</w:t>
      </w:r>
      <w:r w:rsidR="00FD3F4A" w:rsidRPr="004F1AD6">
        <w:rPr>
          <w:rFonts w:ascii="Arial" w:hAnsi="Arial" w:cs="Arial"/>
          <w:sz w:val="20"/>
          <w:szCs w:val="20"/>
        </w:rPr>
        <w:t xml:space="preserve"> using 3-point bending test method on </w:t>
      </w:r>
      <w:proofErr w:type="spellStart"/>
      <w:r w:rsidR="00FD3F4A" w:rsidRPr="004F1AD6">
        <w:rPr>
          <w:rFonts w:ascii="Arial" w:hAnsi="Arial" w:cs="Arial"/>
          <w:sz w:val="20"/>
          <w:szCs w:val="20"/>
        </w:rPr>
        <w:t>Amatek</w:t>
      </w:r>
      <w:proofErr w:type="spellEnd"/>
      <w:r w:rsidR="00FD3F4A" w:rsidRPr="004F1AD6">
        <w:rPr>
          <w:rFonts w:ascii="Arial" w:hAnsi="Arial" w:cs="Arial"/>
          <w:sz w:val="20"/>
          <w:szCs w:val="20"/>
        </w:rPr>
        <w:t xml:space="preserve"> EZ 250 universal tensile tester at average cross-head speed of </w:t>
      </w:r>
      <w:r w:rsidR="00FD3F4A" w:rsidRPr="004F1AD6">
        <w:rPr>
          <w:rFonts w:ascii="Arial" w:eastAsiaTheme="minorEastAsia" w:hAnsi="Arial" w:cs="Arial"/>
          <w:sz w:val="20"/>
          <w:szCs w:val="20"/>
        </w:rPr>
        <w:t>2mm/min</w:t>
      </w:r>
      <w:r w:rsidR="00DD72CA" w:rsidRPr="004F1AD6">
        <w:rPr>
          <w:rFonts w:ascii="Arial" w:eastAsiaTheme="minorEastAsia" w:hAnsi="Arial" w:cs="Arial"/>
          <w:sz w:val="20"/>
          <w:szCs w:val="20"/>
        </w:rPr>
        <w:t xml:space="preserve"> and span length of 40mm</w:t>
      </w:r>
      <w:r w:rsidR="00FD3F4A" w:rsidRPr="004F1AD6">
        <w:rPr>
          <w:rFonts w:ascii="Arial" w:eastAsiaTheme="minorEastAsia" w:hAnsi="Arial" w:cs="Arial"/>
          <w:sz w:val="20"/>
          <w:szCs w:val="20"/>
        </w:rPr>
        <w:t>. Th</w:t>
      </w:r>
      <w:r w:rsidR="00E75671" w:rsidRPr="004F1AD6">
        <w:rPr>
          <w:rFonts w:ascii="Arial" w:eastAsiaTheme="minorEastAsia" w:hAnsi="Arial" w:cs="Arial"/>
          <w:sz w:val="20"/>
          <w:szCs w:val="20"/>
        </w:rPr>
        <w:t>e</w:t>
      </w:r>
      <w:r w:rsidR="00FD3F4A" w:rsidRPr="004F1AD6">
        <w:rPr>
          <w:rFonts w:ascii="Arial" w:eastAsiaTheme="minorEastAsia" w:hAnsi="Arial" w:cs="Arial"/>
          <w:sz w:val="20"/>
          <w:szCs w:val="20"/>
        </w:rPr>
        <w:t xml:space="preserve"> specimen </w:t>
      </w:r>
      <w:r w:rsidR="00E75671" w:rsidRPr="004F1AD6">
        <w:rPr>
          <w:rFonts w:ascii="Arial" w:eastAsiaTheme="minorEastAsia" w:hAnsi="Arial" w:cs="Arial"/>
          <w:sz w:val="20"/>
          <w:szCs w:val="20"/>
        </w:rPr>
        <w:t xml:space="preserve">of </w:t>
      </w:r>
      <w:r w:rsidR="00FD3F4A" w:rsidRPr="004F1AD6">
        <w:rPr>
          <w:rFonts w:ascii="Arial" w:eastAsiaTheme="minorEastAsia" w:hAnsi="Arial" w:cs="Arial"/>
          <w:sz w:val="20"/>
          <w:szCs w:val="20"/>
        </w:rPr>
        <w:t xml:space="preserve">dimension 300mm x 19mm x 3.2mm were </w:t>
      </w:r>
      <w:r w:rsidR="00E75671" w:rsidRPr="004F1AD6">
        <w:rPr>
          <w:rFonts w:ascii="Arial" w:eastAsiaTheme="minorEastAsia" w:hAnsi="Arial" w:cs="Arial"/>
          <w:sz w:val="20"/>
          <w:szCs w:val="20"/>
        </w:rPr>
        <w:t xml:space="preserve">used </w:t>
      </w:r>
      <w:r w:rsidR="00FD3F4A" w:rsidRPr="004F1AD6">
        <w:rPr>
          <w:rFonts w:ascii="Arial" w:eastAsiaTheme="minorEastAsia" w:hAnsi="Arial" w:cs="Arial"/>
          <w:sz w:val="20"/>
          <w:szCs w:val="20"/>
        </w:rPr>
        <w:t>to determine the flexural properties of the composite</w:t>
      </w:r>
      <w:r w:rsidR="00E75671" w:rsidRPr="004F1AD6">
        <w:rPr>
          <w:rFonts w:ascii="Arial" w:eastAsiaTheme="minorEastAsia" w:hAnsi="Arial" w:cs="Arial"/>
          <w:sz w:val="20"/>
          <w:szCs w:val="20"/>
        </w:rPr>
        <w:t xml:space="preserve"> and the average of three values for each sample recorded</w:t>
      </w:r>
      <w:r w:rsidR="00FD3F4A" w:rsidRPr="004F1AD6">
        <w:rPr>
          <w:rFonts w:ascii="Arial" w:eastAsiaTheme="minorEastAsia" w:hAnsi="Arial" w:cs="Arial"/>
          <w:sz w:val="20"/>
          <w:szCs w:val="20"/>
        </w:rPr>
        <w:t xml:space="preserve">. </w:t>
      </w:r>
    </w:p>
    <w:p w14:paraId="4B61DFDD" w14:textId="77777777" w:rsidR="00B47943" w:rsidRPr="006056E2" w:rsidRDefault="00C7270C" w:rsidP="004F1AD6">
      <w:pPr>
        <w:spacing w:line="276" w:lineRule="auto"/>
        <w:jc w:val="both"/>
        <w:rPr>
          <w:rFonts w:ascii="Arial" w:hAnsi="Arial" w:cs="Arial"/>
        </w:rPr>
      </w:pPr>
      <w:r w:rsidRPr="006056E2">
        <w:rPr>
          <w:rFonts w:ascii="Arial" w:hAnsi="Arial" w:cs="Arial"/>
          <w:b/>
          <w:bCs/>
        </w:rPr>
        <w:t xml:space="preserve">3.0 </w:t>
      </w:r>
      <w:r w:rsidR="00E75671" w:rsidRPr="006056E2">
        <w:rPr>
          <w:rFonts w:ascii="Arial" w:hAnsi="Arial" w:cs="Arial"/>
          <w:b/>
          <w:bCs/>
        </w:rPr>
        <w:t>RESULTS AND DISCUSSION</w:t>
      </w:r>
    </w:p>
    <w:p w14:paraId="04D60F0F" w14:textId="77777777" w:rsidR="00C7270C" w:rsidRPr="008B3C98" w:rsidRDefault="00C7270C" w:rsidP="004F1AD6">
      <w:pPr>
        <w:spacing w:line="276" w:lineRule="auto"/>
        <w:jc w:val="both"/>
        <w:rPr>
          <w:rFonts w:ascii="Arial" w:hAnsi="Arial" w:cs="Arial"/>
          <w:b/>
          <w:bCs/>
        </w:rPr>
      </w:pPr>
      <w:r w:rsidRPr="008B3C98">
        <w:rPr>
          <w:rFonts w:ascii="Arial" w:hAnsi="Arial" w:cs="Arial"/>
          <w:b/>
          <w:bCs/>
        </w:rPr>
        <w:t xml:space="preserve">3.1 </w:t>
      </w:r>
      <w:bookmarkStart w:id="1" w:name="_Hlk191562931"/>
      <w:r w:rsidR="00B914A1" w:rsidRPr="008B3C98">
        <w:rPr>
          <w:rFonts w:ascii="Arial" w:hAnsi="Arial" w:cs="Arial"/>
          <w:b/>
          <w:bCs/>
        </w:rPr>
        <w:t>Effect of fibre treatment on the p</w:t>
      </w:r>
      <w:r w:rsidRPr="008B3C98">
        <w:rPr>
          <w:rFonts w:ascii="Arial" w:hAnsi="Arial" w:cs="Arial"/>
          <w:b/>
          <w:bCs/>
        </w:rPr>
        <w:t>hysical properties and chemical composition of the fibres</w:t>
      </w:r>
      <w:bookmarkEnd w:id="1"/>
    </w:p>
    <w:p w14:paraId="230C69E6" w14:textId="77777777" w:rsidR="00E84866" w:rsidRPr="004F1AD6" w:rsidRDefault="002A532F" w:rsidP="004F1AD6">
      <w:pPr>
        <w:spacing w:line="276" w:lineRule="auto"/>
        <w:jc w:val="both"/>
        <w:rPr>
          <w:rFonts w:ascii="Arial" w:hAnsi="Arial" w:cs="Arial"/>
          <w:sz w:val="20"/>
          <w:szCs w:val="20"/>
        </w:rPr>
      </w:pPr>
      <w:r w:rsidRPr="004F1AD6">
        <w:rPr>
          <w:rFonts w:ascii="Arial" w:hAnsi="Arial" w:cs="Arial"/>
          <w:sz w:val="20"/>
          <w:szCs w:val="20"/>
        </w:rPr>
        <w:t>Table 2 show that alkaline treatment increased the cellulose content</w:t>
      </w:r>
      <w:r w:rsidR="00602FBC" w:rsidRPr="004F1AD6">
        <w:rPr>
          <w:rFonts w:ascii="Arial" w:hAnsi="Arial" w:cs="Arial"/>
          <w:sz w:val="20"/>
          <w:szCs w:val="20"/>
        </w:rPr>
        <w:t xml:space="preserve"> and density of the fibre, while the </w:t>
      </w:r>
      <w:r w:rsidRPr="004F1AD6">
        <w:rPr>
          <w:rFonts w:ascii="Arial" w:hAnsi="Arial" w:cs="Arial"/>
          <w:sz w:val="20"/>
          <w:szCs w:val="20"/>
        </w:rPr>
        <w:t>hemicellulose</w:t>
      </w:r>
      <w:r w:rsidR="00602FBC" w:rsidRPr="004F1AD6">
        <w:rPr>
          <w:rFonts w:ascii="Arial" w:hAnsi="Arial" w:cs="Arial"/>
          <w:sz w:val="20"/>
          <w:szCs w:val="20"/>
        </w:rPr>
        <w:t>,</w:t>
      </w:r>
      <w:r w:rsidRPr="004F1AD6">
        <w:rPr>
          <w:rFonts w:ascii="Arial" w:hAnsi="Arial" w:cs="Arial"/>
          <w:sz w:val="20"/>
          <w:szCs w:val="20"/>
        </w:rPr>
        <w:t xml:space="preserve"> lignin</w:t>
      </w:r>
      <w:r w:rsidR="00602FBC" w:rsidRPr="004F1AD6">
        <w:rPr>
          <w:rFonts w:ascii="Arial" w:hAnsi="Arial" w:cs="Arial"/>
          <w:sz w:val="20"/>
          <w:szCs w:val="20"/>
        </w:rPr>
        <w:t xml:space="preserve">, ash and moisture </w:t>
      </w:r>
      <w:r w:rsidRPr="004F1AD6">
        <w:rPr>
          <w:rFonts w:ascii="Arial" w:hAnsi="Arial" w:cs="Arial"/>
          <w:sz w:val="20"/>
          <w:szCs w:val="20"/>
        </w:rPr>
        <w:t xml:space="preserve">content </w:t>
      </w:r>
      <w:r w:rsidR="00602FBC" w:rsidRPr="004F1AD6">
        <w:rPr>
          <w:rFonts w:ascii="Arial" w:hAnsi="Arial" w:cs="Arial"/>
          <w:sz w:val="20"/>
          <w:szCs w:val="20"/>
        </w:rPr>
        <w:t xml:space="preserve">were </w:t>
      </w:r>
      <w:r w:rsidRPr="004F1AD6">
        <w:rPr>
          <w:rFonts w:ascii="Arial" w:hAnsi="Arial" w:cs="Arial"/>
          <w:sz w:val="20"/>
          <w:szCs w:val="20"/>
        </w:rPr>
        <w:t>decrease</w:t>
      </w:r>
      <w:r w:rsidR="00602FBC" w:rsidRPr="004F1AD6">
        <w:rPr>
          <w:rFonts w:ascii="Arial" w:hAnsi="Arial" w:cs="Arial"/>
          <w:sz w:val="20"/>
          <w:szCs w:val="20"/>
        </w:rPr>
        <w:t>d</w:t>
      </w:r>
      <w:r w:rsidRPr="004F1AD6">
        <w:rPr>
          <w:rFonts w:ascii="Arial" w:hAnsi="Arial" w:cs="Arial"/>
          <w:sz w:val="20"/>
          <w:szCs w:val="20"/>
        </w:rPr>
        <w:t>.</w:t>
      </w:r>
      <w:r w:rsidR="00E84866" w:rsidRPr="004F1AD6">
        <w:rPr>
          <w:rFonts w:ascii="Arial" w:hAnsi="Arial" w:cs="Arial"/>
          <w:sz w:val="20"/>
          <w:szCs w:val="20"/>
        </w:rPr>
        <w:t xml:space="preserve"> The increment in the fibre cellulose contents after treatment gives the fibre more strength and rigidity </w:t>
      </w:r>
      <w:r w:rsidR="008C3041">
        <w:rPr>
          <w:rFonts w:ascii="Arial" w:hAnsi="Arial" w:cs="Arial"/>
          <w:sz w:val="20"/>
          <w:szCs w:val="20"/>
        </w:rPr>
        <w:t>[27][6]</w:t>
      </w:r>
      <w:r w:rsidR="00E84866" w:rsidRPr="004F1AD6">
        <w:rPr>
          <w:rFonts w:ascii="Arial" w:hAnsi="Arial" w:cs="Arial"/>
          <w:sz w:val="20"/>
          <w:szCs w:val="20"/>
        </w:rPr>
        <w:t xml:space="preserve">. Also, the decrease in hemicelluloses and lignin contents reduces the hydrophilic nature of the fibre, and makes the fibre surface amorphous for a stronger interfacial bond with the matrix </w:t>
      </w:r>
      <w:r w:rsidR="008C3041">
        <w:rPr>
          <w:rFonts w:ascii="Arial" w:hAnsi="Arial" w:cs="Arial"/>
          <w:sz w:val="20"/>
          <w:szCs w:val="20"/>
        </w:rPr>
        <w:t>[28][29]</w:t>
      </w:r>
      <w:r w:rsidR="00E84866" w:rsidRPr="004F1AD6">
        <w:rPr>
          <w:rFonts w:ascii="Arial" w:hAnsi="Arial" w:cs="Arial"/>
          <w:sz w:val="20"/>
          <w:szCs w:val="20"/>
        </w:rPr>
        <w:t xml:space="preserve">. All these brought about enhanced mechanical properties of the composites. </w:t>
      </w:r>
    </w:p>
    <w:p w14:paraId="2E475FEB" w14:textId="77777777" w:rsidR="00C7270C" w:rsidRPr="004F1AD6" w:rsidRDefault="00C7270C" w:rsidP="004F1AD6">
      <w:pPr>
        <w:spacing w:line="276" w:lineRule="auto"/>
        <w:jc w:val="both"/>
        <w:rPr>
          <w:rFonts w:ascii="Arial" w:hAnsi="Arial" w:cs="Arial"/>
          <w:sz w:val="20"/>
          <w:szCs w:val="20"/>
        </w:rPr>
      </w:pPr>
      <w:r w:rsidRPr="004F1AD6">
        <w:rPr>
          <w:rFonts w:ascii="Arial" w:hAnsi="Arial" w:cs="Arial"/>
          <w:sz w:val="20"/>
          <w:szCs w:val="20"/>
        </w:rPr>
        <w:t>Table 2</w:t>
      </w:r>
      <w:r w:rsidR="006D05AF" w:rsidRPr="004F1AD6">
        <w:rPr>
          <w:rFonts w:ascii="Arial" w:hAnsi="Arial" w:cs="Arial"/>
          <w:sz w:val="20"/>
          <w:szCs w:val="20"/>
        </w:rPr>
        <w:t xml:space="preserve"> Chemical composition and physical properties of unmodified and modified fibres</w:t>
      </w:r>
    </w:p>
    <w:tbl>
      <w:tblPr>
        <w:tblStyle w:val="TableGrid"/>
        <w:tblW w:w="0" w:type="auto"/>
        <w:tblLook w:val="04A0" w:firstRow="1" w:lastRow="0" w:firstColumn="1" w:lastColumn="0" w:noHBand="0" w:noVBand="1"/>
      </w:tblPr>
      <w:tblGrid>
        <w:gridCol w:w="1376"/>
        <w:gridCol w:w="1313"/>
        <w:gridCol w:w="1603"/>
        <w:gridCol w:w="1313"/>
        <w:gridCol w:w="1216"/>
        <w:gridCol w:w="1216"/>
        <w:gridCol w:w="1313"/>
      </w:tblGrid>
      <w:tr w:rsidR="00CB6649" w:rsidRPr="004F1AD6" w14:paraId="52C8EA08" w14:textId="77777777" w:rsidTr="002A532F">
        <w:tc>
          <w:tcPr>
            <w:tcW w:w="1376" w:type="dxa"/>
          </w:tcPr>
          <w:p w14:paraId="0337792A"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Fibres</w:t>
            </w:r>
          </w:p>
        </w:tc>
        <w:tc>
          <w:tcPr>
            <w:tcW w:w="1313" w:type="dxa"/>
          </w:tcPr>
          <w:p w14:paraId="022FFBFB"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Cellulose (%)</w:t>
            </w:r>
          </w:p>
        </w:tc>
        <w:tc>
          <w:tcPr>
            <w:tcW w:w="1603" w:type="dxa"/>
          </w:tcPr>
          <w:p w14:paraId="05E276C0"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Hemicellulose</w:t>
            </w:r>
          </w:p>
          <w:p w14:paraId="5BF24E74"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w:t>
            </w:r>
          </w:p>
        </w:tc>
        <w:tc>
          <w:tcPr>
            <w:tcW w:w="1313" w:type="dxa"/>
          </w:tcPr>
          <w:p w14:paraId="79B89EE1"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Lignin</w:t>
            </w:r>
          </w:p>
          <w:p w14:paraId="3AB40F8E"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w:t>
            </w:r>
          </w:p>
        </w:tc>
        <w:tc>
          <w:tcPr>
            <w:tcW w:w="1216" w:type="dxa"/>
          </w:tcPr>
          <w:p w14:paraId="28C59121"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Ash content</w:t>
            </w:r>
          </w:p>
          <w:p w14:paraId="3E5D70F6"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w:t>
            </w:r>
          </w:p>
        </w:tc>
        <w:tc>
          <w:tcPr>
            <w:tcW w:w="1216" w:type="dxa"/>
          </w:tcPr>
          <w:p w14:paraId="21C35C45"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Moisture content (%)</w:t>
            </w:r>
          </w:p>
        </w:tc>
        <w:tc>
          <w:tcPr>
            <w:tcW w:w="1313" w:type="dxa"/>
          </w:tcPr>
          <w:p w14:paraId="5EB780CE"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Density</w:t>
            </w:r>
          </w:p>
          <w:p w14:paraId="40D55273"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(g/cm</w:t>
            </w:r>
            <w:r w:rsidRPr="004F1AD6">
              <w:rPr>
                <w:rFonts w:ascii="Arial" w:hAnsi="Arial" w:cs="Arial"/>
                <w:sz w:val="20"/>
                <w:szCs w:val="20"/>
                <w:vertAlign w:val="superscript"/>
              </w:rPr>
              <w:t>3</w:t>
            </w:r>
            <w:r w:rsidRPr="004F1AD6">
              <w:rPr>
                <w:rFonts w:ascii="Arial" w:hAnsi="Arial" w:cs="Arial"/>
                <w:sz w:val="20"/>
                <w:szCs w:val="20"/>
              </w:rPr>
              <w:t>)</w:t>
            </w:r>
          </w:p>
        </w:tc>
      </w:tr>
      <w:tr w:rsidR="00CB6649" w:rsidRPr="004F1AD6" w14:paraId="18D0C2C2" w14:textId="77777777" w:rsidTr="002A532F">
        <w:tc>
          <w:tcPr>
            <w:tcW w:w="1376" w:type="dxa"/>
          </w:tcPr>
          <w:p w14:paraId="00C71019"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Unmodified</w:t>
            </w:r>
          </w:p>
        </w:tc>
        <w:tc>
          <w:tcPr>
            <w:tcW w:w="1313" w:type="dxa"/>
          </w:tcPr>
          <w:p w14:paraId="6FC144BA"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40.20±1.88</w:t>
            </w:r>
          </w:p>
        </w:tc>
        <w:tc>
          <w:tcPr>
            <w:tcW w:w="1603" w:type="dxa"/>
          </w:tcPr>
          <w:p w14:paraId="647695DF"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20.44±1.72</w:t>
            </w:r>
          </w:p>
        </w:tc>
        <w:tc>
          <w:tcPr>
            <w:tcW w:w="1313" w:type="dxa"/>
          </w:tcPr>
          <w:p w14:paraId="34606C98"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24.13±0.88</w:t>
            </w:r>
          </w:p>
        </w:tc>
        <w:tc>
          <w:tcPr>
            <w:tcW w:w="1216" w:type="dxa"/>
          </w:tcPr>
          <w:p w14:paraId="7232E23A"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1.56±1.22</w:t>
            </w:r>
          </w:p>
        </w:tc>
        <w:tc>
          <w:tcPr>
            <w:tcW w:w="1216" w:type="dxa"/>
          </w:tcPr>
          <w:p w14:paraId="251DB133"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5.74±0.78</w:t>
            </w:r>
          </w:p>
        </w:tc>
        <w:tc>
          <w:tcPr>
            <w:tcW w:w="1313" w:type="dxa"/>
          </w:tcPr>
          <w:p w14:paraId="7F23BB2E"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0.619±0.22</w:t>
            </w:r>
          </w:p>
        </w:tc>
      </w:tr>
      <w:tr w:rsidR="006D05AF" w:rsidRPr="004F1AD6" w14:paraId="48012109" w14:textId="77777777" w:rsidTr="002A532F">
        <w:tc>
          <w:tcPr>
            <w:tcW w:w="1376" w:type="dxa"/>
          </w:tcPr>
          <w:p w14:paraId="1BCC4773"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Modified</w:t>
            </w:r>
          </w:p>
        </w:tc>
        <w:tc>
          <w:tcPr>
            <w:tcW w:w="1313" w:type="dxa"/>
          </w:tcPr>
          <w:p w14:paraId="06DDB862"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69.71±1.77</w:t>
            </w:r>
          </w:p>
        </w:tc>
        <w:tc>
          <w:tcPr>
            <w:tcW w:w="1603" w:type="dxa"/>
          </w:tcPr>
          <w:p w14:paraId="02F74486"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9.38±2.25</w:t>
            </w:r>
          </w:p>
        </w:tc>
        <w:tc>
          <w:tcPr>
            <w:tcW w:w="1313" w:type="dxa"/>
          </w:tcPr>
          <w:p w14:paraId="630C6FA4"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12.71±1.44</w:t>
            </w:r>
          </w:p>
        </w:tc>
        <w:tc>
          <w:tcPr>
            <w:tcW w:w="1216" w:type="dxa"/>
          </w:tcPr>
          <w:p w14:paraId="6F23D1CD"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0.74±0.21</w:t>
            </w:r>
          </w:p>
        </w:tc>
        <w:tc>
          <w:tcPr>
            <w:tcW w:w="1216" w:type="dxa"/>
          </w:tcPr>
          <w:p w14:paraId="4C34938B"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2.28±1.22</w:t>
            </w:r>
          </w:p>
        </w:tc>
        <w:tc>
          <w:tcPr>
            <w:tcW w:w="1313" w:type="dxa"/>
          </w:tcPr>
          <w:p w14:paraId="180D0EE5"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1.09±0.87</w:t>
            </w:r>
          </w:p>
        </w:tc>
      </w:tr>
    </w:tbl>
    <w:p w14:paraId="6E5D38CC" w14:textId="77777777" w:rsidR="00602FBC" w:rsidRPr="004F1AD6" w:rsidRDefault="00602FBC" w:rsidP="004F1AD6">
      <w:pPr>
        <w:spacing w:line="276" w:lineRule="auto"/>
        <w:jc w:val="both"/>
        <w:rPr>
          <w:rFonts w:ascii="Arial" w:hAnsi="Arial" w:cs="Arial"/>
          <w:sz w:val="4"/>
          <w:szCs w:val="4"/>
        </w:rPr>
      </w:pPr>
    </w:p>
    <w:p w14:paraId="0958E4D8" w14:textId="72A1CDED" w:rsidR="00E84866" w:rsidRPr="004F1AD6" w:rsidRDefault="00E84866" w:rsidP="004F1AD6">
      <w:pPr>
        <w:jc w:val="both"/>
        <w:rPr>
          <w:rFonts w:ascii="Arial" w:hAnsi="Arial" w:cs="Arial"/>
          <w:sz w:val="20"/>
          <w:szCs w:val="20"/>
        </w:rPr>
      </w:pPr>
      <w:r w:rsidRPr="004F1AD6">
        <w:rPr>
          <w:rFonts w:ascii="Arial" w:hAnsi="Arial" w:cs="Arial"/>
          <w:sz w:val="20"/>
          <w:szCs w:val="20"/>
        </w:rPr>
        <w:lastRenderedPageBreak/>
        <w:t xml:space="preserve">These chemical compositions of raw fibre obtained in this work </w:t>
      </w:r>
      <w:r w:rsidR="00170960" w:rsidRPr="004F1AD6">
        <w:rPr>
          <w:rFonts w:ascii="Arial" w:hAnsi="Arial" w:cs="Arial"/>
          <w:sz w:val="20"/>
          <w:szCs w:val="20"/>
        </w:rPr>
        <w:t xml:space="preserve">(table 2) </w:t>
      </w:r>
      <w:r w:rsidRPr="004F1AD6">
        <w:rPr>
          <w:rFonts w:ascii="Arial" w:hAnsi="Arial" w:cs="Arial"/>
          <w:sz w:val="20"/>
          <w:szCs w:val="20"/>
        </w:rPr>
        <w:t xml:space="preserve">is compared to other raw lignocellulosic fibres previously reported in the literature as shown in table 3. The raw fibre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bast fiber contains over 80% cellulose, hemicellulose and lignin. </w:t>
      </w:r>
      <w:r w:rsidR="00625F8E" w:rsidRPr="004F1AD6">
        <w:rPr>
          <w:rFonts w:ascii="Arial" w:hAnsi="Arial" w:cs="Arial"/>
          <w:sz w:val="20"/>
          <w:szCs w:val="20"/>
        </w:rPr>
        <w:t xml:space="preserve">Cellulose gives fibre its strength and rigidity. </w:t>
      </w:r>
      <w:r w:rsidRPr="004F1AD6">
        <w:rPr>
          <w:rFonts w:ascii="Arial" w:hAnsi="Arial" w:cs="Arial"/>
          <w:sz w:val="20"/>
          <w:szCs w:val="20"/>
        </w:rPr>
        <w:t xml:space="preserve">Cellulose content in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fibre is close to that of kenaf and coconut </w:t>
      </w:r>
      <w:r w:rsidR="008C3041">
        <w:rPr>
          <w:rFonts w:ascii="Arial" w:hAnsi="Arial" w:cs="Arial"/>
          <w:sz w:val="20"/>
          <w:szCs w:val="20"/>
        </w:rPr>
        <w:t>[30][31]</w:t>
      </w:r>
      <w:r w:rsidRPr="004F1AD6">
        <w:rPr>
          <w:rFonts w:ascii="Arial" w:hAnsi="Arial" w:cs="Arial"/>
          <w:sz w:val="20"/>
          <w:szCs w:val="20"/>
        </w:rPr>
        <w:t xml:space="preserve"> and higher than that of banana [</w:t>
      </w:r>
      <w:r w:rsidR="008C3041">
        <w:rPr>
          <w:rFonts w:ascii="Arial" w:hAnsi="Arial" w:cs="Arial"/>
          <w:sz w:val="20"/>
          <w:szCs w:val="20"/>
        </w:rPr>
        <w:t>32</w:t>
      </w:r>
      <w:r w:rsidRPr="004F1AD6">
        <w:rPr>
          <w:rFonts w:ascii="Arial" w:hAnsi="Arial" w:cs="Arial"/>
          <w:sz w:val="20"/>
          <w:szCs w:val="20"/>
        </w:rPr>
        <w:t xml:space="preserve">]. This makes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fibre a</w:t>
      </w:r>
      <w:r w:rsidR="00625F8E" w:rsidRPr="004F1AD6">
        <w:rPr>
          <w:rFonts w:ascii="Arial" w:hAnsi="Arial" w:cs="Arial"/>
          <w:sz w:val="20"/>
          <w:szCs w:val="20"/>
        </w:rPr>
        <w:t xml:space="preserve"> </w:t>
      </w:r>
      <w:r w:rsidR="000D2B18">
        <w:rPr>
          <w:rFonts w:ascii="Arial" w:hAnsi="Arial" w:cs="Arial"/>
          <w:sz w:val="20"/>
          <w:szCs w:val="20"/>
        </w:rPr>
        <w:t>good</w:t>
      </w:r>
      <w:r w:rsidRPr="004F1AD6">
        <w:rPr>
          <w:rFonts w:ascii="Arial" w:hAnsi="Arial" w:cs="Arial"/>
          <w:sz w:val="20"/>
          <w:szCs w:val="20"/>
        </w:rPr>
        <w:t xml:space="preserve"> candidate </w:t>
      </w:r>
      <w:r w:rsidR="000D2B18">
        <w:rPr>
          <w:rFonts w:ascii="Arial" w:hAnsi="Arial" w:cs="Arial"/>
          <w:sz w:val="20"/>
          <w:szCs w:val="20"/>
        </w:rPr>
        <w:t>for</w:t>
      </w:r>
      <w:r w:rsidR="00625F8E" w:rsidRPr="004F1AD6">
        <w:rPr>
          <w:rFonts w:ascii="Arial" w:hAnsi="Arial" w:cs="Arial"/>
          <w:sz w:val="20"/>
          <w:szCs w:val="20"/>
        </w:rPr>
        <w:t xml:space="preserve"> </w:t>
      </w:r>
      <w:r w:rsidRPr="004F1AD6">
        <w:rPr>
          <w:rFonts w:ascii="Arial" w:hAnsi="Arial" w:cs="Arial"/>
          <w:sz w:val="20"/>
          <w:szCs w:val="20"/>
        </w:rPr>
        <w:t>reinforc</w:t>
      </w:r>
      <w:r w:rsidR="000D2B18">
        <w:rPr>
          <w:rFonts w:ascii="Arial" w:hAnsi="Arial" w:cs="Arial"/>
          <w:sz w:val="20"/>
          <w:szCs w:val="20"/>
        </w:rPr>
        <w:t>ing</w:t>
      </w:r>
      <w:r w:rsidRPr="004F1AD6">
        <w:rPr>
          <w:rFonts w:ascii="Arial" w:hAnsi="Arial" w:cs="Arial"/>
          <w:sz w:val="20"/>
          <w:szCs w:val="20"/>
        </w:rPr>
        <w:t xml:space="preserve"> polymer composite.</w:t>
      </w:r>
    </w:p>
    <w:p w14:paraId="324FFA53"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Table 3 Chemical composition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bast fibre and some common natural fibers.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B6649" w:rsidRPr="004F1AD6" w14:paraId="02EBE2C5" w14:textId="77777777" w:rsidTr="005976F8">
        <w:tc>
          <w:tcPr>
            <w:tcW w:w="1558" w:type="dxa"/>
          </w:tcPr>
          <w:p w14:paraId="4143236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Fibres</w:t>
            </w:r>
          </w:p>
        </w:tc>
        <w:tc>
          <w:tcPr>
            <w:tcW w:w="1558" w:type="dxa"/>
          </w:tcPr>
          <w:p w14:paraId="47B24424"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Cellulose (%)</w:t>
            </w:r>
          </w:p>
        </w:tc>
        <w:tc>
          <w:tcPr>
            <w:tcW w:w="1558" w:type="dxa"/>
          </w:tcPr>
          <w:p w14:paraId="1CED007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Hemicellulose</w:t>
            </w:r>
          </w:p>
          <w:p w14:paraId="4B383BA2"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8" w:type="dxa"/>
          </w:tcPr>
          <w:p w14:paraId="4754A49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Lignin</w:t>
            </w:r>
          </w:p>
          <w:p w14:paraId="153B46E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1E1B735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Ash content</w:t>
            </w:r>
          </w:p>
          <w:p w14:paraId="1E24BAA2"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02188D28"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References </w:t>
            </w:r>
          </w:p>
        </w:tc>
      </w:tr>
      <w:tr w:rsidR="00CB6649" w:rsidRPr="004F1AD6" w14:paraId="63F174BE" w14:textId="77777777" w:rsidTr="005976F8">
        <w:tc>
          <w:tcPr>
            <w:tcW w:w="1558" w:type="dxa"/>
          </w:tcPr>
          <w:p w14:paraId="2E674BA1"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C. </w:t>
            </w:r>
            <w:proofErr w:type="spellStart"/>
            <w:r w:rsidRPr="004F1AD6">
              <w:rPr>
                <w:rFonts w:ascii="Arial" w:hAnsi="Arial" w:cs="Arial"/>
                <w:sz w:val="20"/>
                <w:szCs w:val="20"/>
              </w:rPr>
              <w:t>citratus</w:t>
            </w:r>
            <w:proofErr w:type="spellEnd"/>
          </w:p>
        </w:tc>
        <w:tc>
          <w:tcPr>
            <w:tcW w:w="1558" w:type="dxa"/>
          </w:tcPr>
          <w:p w14:paraId="4BCD227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40.20</w:t>
            </w:r>
          </w:p>
        </w:tc>
        <w:tc>
          <w:tcPr>
            <w:tcW w:w="1558" w:type="dxa"/>
          </w:tcPr>
          <w:p w14:paraId="17B036A1"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20.44</w:t>
            </w:r>
          </w:p>
        </w:tc>
        <w:tc>
          <w:tcPr>
            <w:tcW w:w="1558" w:type="dxa"/>
          </w:tcPr>
          <w:p w14:paraId="5E2C7A94"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24.13</w:t>
            </w:r>
          </w:p>
        </w:tc>
        <w:tc>
          <w:tcPr>
            <w:tcW w:w="1559" w:type="dxa"/>
          </w:tcPr>
          <w:p w14:paraId="6B677387"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1.56</w:t>
            </w:r>
          </w:p>
        </w:tc>
        <w:tc>
          <w:tcPr>
            <w:tcW w:w="1559" w:type="dxa"/>
          </w:tcPr>
          <w:p w14:paraId="7AC7F43B"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Present study</w:t>
            </w:r>
          </w:p>
        </w:tc>
      </w:tr>
      <w:tr w:rsidR="00CB6649" w:rsidRPr="004F1AD6" w14:paraId="7FD93A01" w14:textId="77777777" w:rsidTr="005976F8">
        <w:tc>
          <w:tcPr>
            <w:tcW w:w="1558" w:type="dxa"/>
          </w:tcPr>
          <w:p w14:paraId="411879DC"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Cola </w:t>
            </w:r>
            <w:proofErr w:type="spellStart"/>
            <w:r w:rsidRPr="004F1AD6">
              <w:rPr>
                <w:rFonts w:ascii="Arial" w:hAnsi="Arial" w:cs="Arial"/>
                <w:sz w:val="20"/>
                <w:szCs w:val="20"/>
              </w:rPr>
              <w:t>Lepidota</w:t>
            </w:r>
            <w:proofErr w:type="spellEnd"/>
          </w:p>
        </w:tc>
        <w:tc>
          <w:tcPr>
            <w:tcW w:w="1558" w:type="dxa"/>
          </w:tcPr>
          <w:p w14:paraId="6307C8C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54.24</w:t>
            </w:r>
          </w:p>
        </w:tc>
        <w:tc>
          <w:tcPr>
            <w:tcW w:w="1558" w:type="dxa"/>
          </w:tcPr>
          <w:p w14:paraId="3CAE950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14.28</w:t>
            </w:r>
          </w:p>
        </w:tc>
        <w:tc>
          <w:tcPr>
            <w:tcW w:w="1558" w:type="dxa"/>
          </w:tcPr>
          <w:p w14:paraId="1097BE0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15.30</w:t>
            </w:r>
          </w:p>
        </w:tc>
        <w:tc>
          <w:tcPr>
            <w:tcW w:w="1559" w:type="dxa"/>
          </w:tcPr>
          <w:p w14:paraId="2861EAE3"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2.31</w:t>
            </w:r>
          </w:p>
        </w:tc>
        <w:tc>
          <w:tcPr>
            <w:tcW w:w="1559" w:type="dxa"/>
          </w:tcPr>
          <w:p w14:paraId="4F7CBFDC"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Legrand, et al. </w:t>
            </w:r>
            <w:r w:rsidR="008C3041">
              <w:rPr>
                <w:rFonts w:ascii="Arial" w:hAnsi="Arial" w:cs="Arial"/>
                <w:sz w:val="20"/>
                <w:szCs w:val="20"/>
              </w:rPr>
              <w:t>[33]</w:t>
            </w:r>
          </w:p>
        </w:tc>
      </w:tr>
      <w:tr w:rsidR="00CB6649" w:rsidRPr="004F1AD6" w14:paraId="00D2F706" w14:textId="77777777" w:rsidTr="005976F8">
        <w:tc>
          <w:tcPr>
            <w:tcW w:w="1558" w:type="dxa"/>
          </w:tcPr>
          <w:p w14:paraId="4B932575"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Abaca</w:t>
            </w:r>
          </w:p>
        </w:tc>
        <w:tc>
          <w:tcPr>
            <w:tcW w:w="1558" w:type="dxa"/>
          </w:tcPr>
          <w:p w14:paraId="6710E553"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56-63</w:t>
            </w:r>
          </w:p>
        </w:tc>
        <w:tc>
          <w:tcPr>
            <w:tcW w:w="1558" w:type="dxa"/>
          </w:tcPr>
          <w:p w14:paraId="0E3A899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20-25</w:t>
            </w:r>
          </w:p>
        </w:tc>
        <w:tc>
          <w:tcPr>
            <w:tcW w:w="1558" w:type="dxa"/>
          </w:tcPr>
          <w:p w14:paraId="76BDBAB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7-13</w:t>
            </w:r>
          </w:p>
        </w:tc>
        <w:tc>
          <w:tcPr>
            <w:tcW w:w="1559" w:type="dxa"/>
          </w:tcPr>
          <w:p w14:paraId="67B14CF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17E32A1A"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Marta, et al. </w:t>
            </w:r>
            <w:r w:rsidR="008C3041">
              <w:rPr>
                <w:rFonts w:ascii="Arial" w:hAnsi="Arial" w:cs="Arial"/>
                <w:sz w:val="20"/>
                <w:szCs w:val="20"/>
              </w:rPr>
              <w:t>[34]</w:t>
            </w:r>
          </w:p>
        </w:tc>
      </w:tr>
      <w:tr w:rsidR="00CB6649" w:rsidRPr="004F1AD6" w14:paraId="28E1FC63" w14:textId="77777777" w:rsidTr="005976F8">
        <w:tc>
          <w:tcPr>
            <w:tcW w:w="1558" w:type="dxa"/>
          </w:tcPr>
          <w:p w14:paraId="385B50E9"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Banana</w:t>
            </w:r>
          </w:p>
        </w:tc>
        <w:tc>
          <w:tcPr>
            <w:tcW w:w="1558" w:type="dxa"/>
          </w:tcPr>
          <w:p w14:paraId="223BC92C"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37.5</w:t>
            </w:r>
          </w:p>
        </w:tc>
        <w:tc>
          <w:tcPr>
            <w:tcW w:w="1558" w:type="dxa"/>
          </w:tcPr>
          <w:p w14:paraId="6AA169B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28</w:t>
            </w:r>
          </w:p>
        </w:tc>
        <w:tc>
          <w:tcPr>
            <w:tcW w:w="1558" w:type="dxa"/>
          </w:tcPr>
          <w:p w14:paraId="4D6144F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14.7</w:t>
            </w:r>
          </w:p>
        </w:tc>
        <w:tc>
          <w:tcPr>
            <w:tcW w:w="1559" w:type="dxa"/>
          </w:tcPr>
          <w:p w14:paraId="279F3CAD"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22E7923D"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Sango, et al. </w:t>
            </w:r>
            <w:r w:rsidR="008C3041">
              <w:rPr>
                <w:rFonts w:ascii="Arial" w:hAnsi="Arial" w:cs="Arial"/>
                <w:sz w:val="20"/>
                <w:szCs w:val="20"/>
              </w:rPr>
              <w:t>[32]</w:t>
            </w:r>
          </w:p>
        </w:tc>
      </w:tr>
      <w:tr w:rsidR="00CB6649" w:rsidRPr="004F1AD6" w14:paraId="356971F6" w14:textId="77777777" w:rsidTr="005976F8">
        <w:tc>
          <w:tcPr>
            <w:tcW w:w="1558" w:type="dxa"/>
          </w:tcPr>
          <w:p w14:paraId="009C2DB9" w14:textId="77777777" w:rsidR="00E84866" w:rsidRPr="004F1AD6" w:rsidRDefault="00170960" w:rsidP="004F1AD6">
            <w:pPr>
              <w:jc w:val="both"/>
              <w:rPr>
                <w:rFonts w:ascii="Arial" w:hAnsi="Arial" w:cs="Arial"/>
                <w:sz w:val="20"/>
                <w:szCs w:val="20"/>
              </w:rPr>
            </w:pPr>
            <w:r w:rsidRPr="004F1AD6">
              <w:rPr>
                <w:rFonts w:ascii="Arial" w:hAnsi="Arial" w:cs="Arial"/>
                <w:sz w:val="20"/>
                <w:szCs w:val="20"/>
              </w:rPr>
              <w:t>Coconut</w:t>
            </w:r>
          </w:p>
        </w:tc>
        <w:tc>
          <w:tcPr>
            <w:tcW w:w="1558" w:type="dxa"/>
          </w:tcPr>
          <w:p w14:paraId="0292B7D3"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36-43</w:t>
            </w:r>
          </w:p>
        </w:tc>
        <w:tc>
          <w:tcPr>
            <w:tcW w:w="1558" w:type="dxa"/>
          </w:tcPr>
          <w:p w14:paraId="51A2D42C"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0.5-14.7</w:t>
            </w:r>
          </w:p>
        </w:tc>
        <w:tc>
          <w:tcPr>
            <w:tcW w:w="1558" w:type="dxa"/>
          </w:tcPr>
          <w:p w14:paraId="6EB27C00"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41-45</w:t>
            </w:r>
          </w:p>
        </w:tc>
        <w:tc>
          <w:tcPr>
            <w:tcW w:w="1559" w:type="dxa"/>
          </w:tcPr>
          <w:p w14:paraId="504BFFB0" w14:textId="77777777" w:rsidR="00E84866" w:rsidRPr="004F1AD6" w:rsidRDefault="00E84866" w:rsidP="004F1AD6">
            <w:pPr>
              <w:spacing w:line="276" w:lineRule="auto"/>
              <w:jc w:val="both"/>
              <w:rPr>
                <w:rFonts w:ascii="Arial" w:hAnsi="Arial" w:cs="Arial"/>
                <w:sz w:val="20"/>
                <w:szCs w:val="20"/>
              </w:rPr>
            </w:pPr>
          </w:p>
        </w:tc>
        <w:tc>
          <w:tcPr>
            <w:tcW w:w="1559" w:type="dxa"/>
          </w:tcPr>
          <w:p w14:paraId="0E9CEE2A"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Gurunathan, et al </w:t>
            </w:r>
            <w:r w:rsidR="008C3041">
              <w:rPr>
                <w:rFonts w:ascii="Arial" w:hAnsi="Arial" w:cs="Arial"/>
                <w:sz w:val="20"/>
                <w:szCs w:val="20"/>
              </w:rPr>
              <w:t>[31]</w:t>
            </w:r>
          </w:p>
        </w:tc>
      </w:tr>
      <w:tr w:rsidR="00CB6649" w:rsidRPr="004F1AD6" w14:paraId="6AA516E0" w14:textId="77777777" w:rsidTr="005976F8">
        <w:tc>
          <w:tcPr>
            <w:tcW w:w="1558" w:type="dxa"/>
          </w:tcPr>
          <w:p w14:paraId="2945C6C1"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Kenaf</w:t>
            </w:r>
          </w:p>
        </w:tc>
        <w:tc>
          <w:tcPr>
            <w:tcW w:w="1558" w:type="dxa"/>
          </w:tcPr>
          <w:p w14:paraId="74E6B287"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45-57</w:t>
            </w:r>
          </w:p>
        </w:tc>
        <w:tc>
          <w:tcPr>
            <w:tcW w:w="1558" w:type="dxa"/>
          </w:tcPr>
          <w:p w14:paraId="515BCBC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21.5</w:t>
            </w:r>
          </w:p>
        </w:tc>
        <w:tc>
          <w:tcPr>
            <w:tcW w:w="1558" w:type="dxa"/>
          </w:tcPr>
          <w:p w14:paraId="49A51F9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8-13</w:t>
            </w:r>
          </w:p>
        </w:tc>
        <w:tc>
          <w:tcPr>
            <w:tcW w:w="1559" w:type="dxa"/>
          </w:tcPr>
          <w:p w14:paraId="5EBA4B62"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2BEAD2C8"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Akil, et al. </w:t>
            </w:r>
            <w:r w:rsidR="00BF7789">
              <w:rPr>
                <w:rFonts w:ascii="Arial" w:hAnsi="Arial" w:cs="Arial"/>
                <w:sz w:val="20"/>
                <w:szCs w:val="20"/>
              </w:rPr>
              <w:t>[30]</w:t>
            </w:r>
          </w:p>
        </w:tc>
      </w:tr>
      <w:tr w:rsidR="00E84866" w:rsidRPr="004F1AD6" w14:paraId="262F0B98" w14:textId="77777777" w:rsidTr="005976F8">
        <w:tc>
          <w:tcPr>
            <w:tcW w:w="1558" w:type="dxa"/>
          </w:tcPr>
          <w:p w14:paraId="5A6B6F82"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Sisal</w:t>
            </w:r>
          </w:p>
        </w:tc>
        <w:tc>
          <w:tcPr>
            <w:tcW w:w="1558" w:type="dxa"/>
          </w:tcPr>
          <w:p w14:paraId="66A1A9C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66-78</w:t>
            </w:r>
          </w:p>
        </w:tc>
        <w:tc>
          <w:tcPr>
            <w:tcW w:w="1558" w:type="dxa"/>
          </w:tcPr>
          <w:p w14:paraId="62FB82DF"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10-14</w:t>
            </w:r>
          </w:p>
        </w:tc>
        <w:tc>
          <w:tcPr>
            <w:tcW w:w="1558" w:type="dxa"/>
          </w:tcPr>
          <w:p w14:paraId="65D892B4"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10-14</w:t>
            </w:r>
          </w:p>
        </w:tc>
        <w:tc>
          <w:tcPr>
            <w:tcW w:w="1559" w:type="dxa"/>
          </w:tcPr>
          <w:p w14:paraId="4081009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3000B511"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Akil, et al. </w:t>
            </w:r>
            <w:r w:rsidR="00BF7789">
              <w:rPr>
                <w:rFonts w:ascii="Arial" w:hAnsi="Arial" w:cs="Arial"/>
                <w:sz w:val="20"/>
                <w:szCs w:val="20"/>
              </w:rPr>
              <w:t>[30]</w:t>
            </w:r>
          </w:p>
        </w:tc>
      </w:tr>
    </w:tbl>
    <w:p w14:paraId="75DC8575" w14:textId="77777777" w:rsidR="00E84866" w:rsidRPr="004F1AD6" w:rsidRDefault="00E84866" w:rsidP="004F1AD6">
      <w:pPr>
        <w:jc w:val="both"/>
        <w:rPr>
          <w:rFonts w:ascii="Arial" w:hAnsi="Arial" w:cs="Arial"/>
          <w:sz w:val="10"/>
          <w:szCs w:val="10"/>
        </w:rPr>
      </w:pPr>
    </w:p>
    <w:p w14:paraId="27F8BF09" w14:textId="77777777" w:rsidR="009F2B26" w:rsidRPr="008B3C98" w:rsidRDefault="009F2B26" w:rsidP="004F1AD6">
      <w:pPr>
        <w:spacing w:line="276" w:lineRule="auto"/>
        <w:jc w:val="both"/>
        <w:rPr>
          <w:rFonts w:ascii="Arial" w:hAnsi="Arial" w:cs="Arial"/>
          <w:b/>
          <w:bCs/>
        </w:rPr>
      </w:pPr>
      <w:r w:rsidRPr="008B3C98">
        <w:rPr>
          <w:rFonts w:ascii="Arial" w:hAnsi="Arial" w:cs="Arial"/>
          <w:b/>
          <w:bCs/>
        </w:rPr>
        <w:t xml:space="preserve">3.2 </w:t>
      </w:r>
      <w:bookmarkStart w:id="2" w:name="_Hlk191562920"/>
      <w:r w:rsidR="00B914A1" w:rsidRPr="008B3C98">
        <w:rPr>
          <w:rFonts w:ascii="Arial" w:hAnsi="Arial" w:cs="Arial"/>
          <w:b/>
          <w:bCs/>
        </w:rPr>
        <w:t>Effect of fibre treatment on the m</w:t>
      </w:r>
      <w:r w:rsidRPr="008B3C98">
        <w:rPr>
          <w:rFonts w:ascii="Arial" w:hAnsi="Arial" w:cs="Arial"/>
          <w:b/>
          <w:bCs/>
        </w:rPr>
        <w:t xml:space="preserve">echanical and water absorption properties of C. </w:t>
      </w:r>
      <w:proofErr w:type="spellStart"/>
      <w:r w:rsidRPr="008B3C98">
        <w:rPr>
          <w:rFonts w:ascii="Arial" w:hAnsi="Arial" w:cs="Arial"/>
          <w:b/>
          <w:bCs/>
        </w:rPr>
        <w:t>citratus</w:t>
      </w:r>
      <w:proofErr w:type="spellEnd"/>
      <w:r w:rsidRPr="008B3C98">
        <w:rPr>
          <w:rFonts w:ascii="Arial" w:hAnsi="Arial" w:cs="Arial"/>
          <w:b/>
          <w:bCs/>
        </w:rPr>
        <w:t xml:space="preserve"> polyester composite</w:t>
      </w:r>
      <w:bookmarkEnd w:id="2"/>
    </w:p>
    <w:p w14:paraId="206931DD" w14:textId="7744D404" w:rsidR="00AE0A9E" w:rsidRPr="00AE0A9E" w:rsidRDefault="006B631C" w:rsidP="00AE0A9E">
      <w:pPr>
        <w:jc w:val="both"/>
        <w:rPr>
          <w:color w:val="FFCC00"/>
        </w:rPr>
      </w:pPr>
      <w:r w:rsidRPr="004F1AD6">
        <w:rPr>
          <w:rFonts w:ascii="Arial" w:hAnsi="Arial" w:cs="Arial"/>
          <w:sz w:val="20"/>
          <w:szCs w:val="20"/>
        </w:rPr>
        <w:t xml:space="preserve">Table </w:t>
      </w:r>
      <w:r w:rsidR="00170960" w:rsidRPr="004F1AD6">
        <w:rPr>
          <w:rFonts w:ascii="Arial" w:hAnsi="Arial" w:cs="Arial"/>
          <w:sz w:val="20"/>
          <w:szCs w:val="20"/>
        </w:rPr>
        <w:t>4</w:t>
      </w:r>
      <w:r w:rsidRPr="004F1AD6">
        <w:rPr>
          <w:rFonts w:ascii="Arial" w:hAnsi="Arial" w:cs="Arial"/>
          <w:sz w:val="20"/>
          <w:szCs w:val="20"/>
        </w:rPr>
        <w:t xml:space="preserve"> show that alkaline treatment of fibre improved the mechanical properties of the composite. It was observed that sample 3 has the maximum mechanical properties compared to other composite samples. Also, the untreated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fibre polyester composite with the same fibre compositions has a tensile strength, tensile modulus, flexural strength, and flexural modulus of 18.78MPa, 1.570GPa, 46.067MPa and 1.144GPa respectively.  </w:t>
      </w:r>
      <w:r w:rsidR="00AE0A9E" w:rsidRPr="00AE0A9E">
        <w:rPr>
          <w:rFonts w:ascii="Arial" w:hAnsi="Arial" w:cs="Arial"/>
          <w:sz w:val="20"/>
          <w:szCs w:val="20"/>
          <w:highlight w:val="yellow"/>
        </w:rPr>
        <w:t>Other studies have yielded similar results</w:t>
      </w:r>
      <w:r w:rsidR="008844E8">
        <w:rPr>
          <w:rFonts w:ascii="Arial" w:hAnsi="Arial" w:cs="Arial"/>
          <w:sz w:val="20"/>
          <w:szCs w:val="20"/>
          <w:highlight w:val="yellow"/>
        </w:rPr>
        <w:t xml:space="preserve"> and </w:t>
      </w:r>
      <w:r w:rsidR="000D2B18">
        <w:rPr>
          <w:rFonts w:ascii="Arial" w:hAnsi="Arial" w:cs="Arial"/>
          <w:sz w:val="20"/>
          <w:szCs w:val="20"/>
          <w:highlight w:val="yellow"/>
        </w:rPr>
        <w:t xml:space="preserve">the authors </w:t>
      </w:r>
      <w:r w:rsidR="008844E8">
        <w:rPr>
          <w:rFonts w:ascii="Arial" w:hAnsi="Arial" w:cs="Arial"/>
          <w:sz w:val="20"/>
          <w:szCs w:val="20"/>
          <w:highlight w:val="yellow"/>
        </w:rPr>
        <w:t>concluded</w:t>
      </w:r>
      <w:r w:rsidR="00AE0A9E" w:rsidRPr="00AE0A9E">
        <w:rPr>
          <w:rFonts w:ascii="Arial" w:hAnsi="Arial" w:cs="Arial"/>
          <w:sz w:val="20"/>
          <w:szCs w:val="20"/>
          <w:highlight w:val="yellow"/>
        </w:rPr>
        <w:t xml:space="preserve"> that alkaline treatment of fibre improved the mechanical properties of composite (</w:t>
      </w:r>
      <w:proofErr w:type="spellStart"/>
      <w:r w:rsidR="00AE0A9E" w:rsidRPr="00AE0A9E">
        <w:rPr>
          <w:rFonts w:ascii="Arial" w:hAnsi="Arial" w:cs="Arial"/>
          <w:sz w:val="20"/>
          <w:szCs w:val="20"/>
          <w:highlight w:val="yellow"/>
        </w:rPr>
        <w:t>Lokantara</w:t>
      </w:r>
      <w:proofErr w:type="spellEnd"/>
      <w:r w:rsidR="00AE0A9E" w:rsidRPr="00AE0A9E">
        <w:rPr>
          <w:rFonts w:ascii="Arial" w:hAnsi="Arial" w:cs="Arial"/>
          <w:sz w:val="20"/>
          <w:szCs w:val="20"/>
          <w:highlight w:val="yellow"/>
        </w:rPr>
        <w:t xml:space="preserve"> et al. [15]; </w:t>
      </w:r>
      <w:proofErr w:type="spellStart"/>
      <w:r w:rsidR="00AE0A9E" w:rsidRPr="00AE0A9E">
        <w:rPr>
          <w:rFonts w:ascii="Arial" w:hAnsi="Arial" w:cs="Arial"/>
          <w:sz w:val="20"/>
          <w:szCs w:val="20"/>
          <w:highlight w:val="yellow"/>
        </w:rPr>
        <w:t>Krishnudu</w:t>
      </w:r>
      <w:proofErr w:type="spellEnd"/>
      <w:r w:rsidR="00AE0A9E" w:rsidRPr="00AE0A9E">
        <w:rPr>
          <w:rFonts w:ascii="Arial" w:hAnsi="Arial" w:cs="Arial"/>
          <w:sz w:val="20"/>
          <w:szCs w:val="20"/>
          <w:highlight w:val="yellow"/>
        </w:rPr>
        <w:t xml:space="preserve"> et al. [16]; </w:t>
      </w:r>
      <w:proofErr w:type="spellStart"/>
      <w:r w:rsidR="00AE0A9E" w:rsidRPr="00AE0A9E">
        <w:rPr>
          <w:rFonts w:ascii="Arial" w:hAnsi="Arial" w:cs="Arial"/>
          <w:sz w:val="20"/>
          <w:szCs w:val="20"/>
          <w:highlight w:val="yellow"/>
        </w:rPr>
        <w:t>Tavadi</w:t>
      </w:r>
      <w:proofErr w:type="spellEnd"/>
      <w:r w:rsidR="00AE0A9E" w:rsidRPr="00AE0A9E">
        <w:rPr>
          <w:rFonts w:ascii="Arial" w:hAnsi="Arial" w:cs="Arial"/>
          <w:sz w:val="20"/>
          <w:szCs w:val="20"/>
          <w:highlight w:val="yellow"/>
        </w:rPr>
        <w:t xml:space="preserve"> et al. [12]; Liu et al</w:t>
      </w:r>
      <w:r w:rsidR="00AE0A9E">
        <w:rPr>
          <w:rFonts w:ascii="Arial" w:hAnsi="Arial" w:cs="Arial"/>
          <w:sz w:val="20"/>
          <w:szCs w:val="20"/>
          <w:highlight w:val="yellow"/>
        </w:rPr>
        <w:t>.</w:t>
      </w:r>
      <w:r w:rsidR="00AE0A9E" w:rsidRPr="00AE0A9E">
        <w:rPr>
          <w:rFonts w:ascii="Arial" w:hAnsi="Arial" w:cs="Arial"/>
          <w:sz w:val="20"/>
          <w:szCs w:val="20"/>
          <w:highlight w:val="yellow"/>
        </w:rPr>
        <w:t xml:space="preserve"> [11].</w:t>
      </w:r>
    </w:p>
    <w:p w14:paraId="0E14BBC9" w14:textId="77777777" w:rsidR="009F2B26" w:rsidRPr="004F1AD6" w:rsidRDefault="009F2B26"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170960" w:rsidRPr="004F1AD6">
        <w:rPr>
          <w:rFonts w:ascii="Arial" w:hAnsi="Arial" w:cs="Arial"/>
          <w:sz w:val="20"/>
          <w:szCs w:val="20"/>
        </w:rPr>
        <w:t>4</w:t>
      </w:r>
      <w:r w:rsidRPr="004F1AD6">
        <w:rPr>
          <w:rFonts w:ascii="Arial" w:hAnsi="Arial" w:cs="Arial"/>
          <w:sz w:val="20"/>
          <w:szCs w:val="20"/>
        </w:rPr>
        <w:t xml:space="preserve"> Mechanical properties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polyester composites</w:t>
      </w:r>
    </w:p>
    <w:tbl>
      <w:tblPr>
        <w:tblStyle w:val="TableGrid"/>
        <w:tblW w:w="0" w:type="auto"/>
        <w:tblLook w:val="04A0" w:firstRow="1" w:lastRow="0" w:firstColumn="1" w:lastColumn="0" w:noHBand="0" w:noVBand="1"/>
      </w:tblPr>
      <w:tblGrid>
        <w:gridCol w:w="1458"/>
        <w:gridCol w:w="1617"/>
        <w:gridCol w:w="1651"/>
        <w:gridCol w:w="1706"/>
        <w:gridCol w:w="1739"/>
      </w:tblGrid>
      <w:tr w:rsidR="00CB6649" w:rsidRPr="004F1AD6" w14:paraId="3A9766D7" w14:textId="77777777" w:rsidTr="00E75671">
        <w:tc>
          <w:tcPr>
            <w:tcW w:w="0" w:type="auto"/>
          </w:tcPr>
          <w:p w14:paraId="4C74C5D7"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Sample/</w:t>
            </w:r>
          </w:p>
          <w:p w14:paraId="36D6AF4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composition</w:t>
            </w:r>
          </w:p>
        </w:tc>
        <w:tc>
          <w:tcPr>
            <w:tcW w:w="0" w:type="auto"/>
            <w:gridSpan w:val="4"/>
          </w:tcPr>
          <w:p w14:paraId="65103A3F"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Mechanical properties</w:t>
            </w:r>
          </w:p>
        </w:tc>
      </w:tr>
      <w:tr w:rsidR="00CB6649" w:rsidRPr="004F1AD6" w14:paraId="4240D0F4" w14:textId="77777777" w:rsidTr="00E75671">
        <w:trPr>
          <w:trHeight w:val="953"/>
        </w:trPr>
        <w:tc>
          <w:tcPr>
            <w:tcW w:w="0" w:type="auto"/>
          </w:tcPr>
          <w:p w14:paraId="5D512BC8" w14:textId="77777777" w:rsidR="001E1B31" w:rsidRPr="004F1AD6" w:rsidRDefault="001E1B31" w:rsidP="004F1AD6">
            <w:pPr>
              <w:spacing w:line="276" w:lineRule="auto"/>
              <w:jc w:val="both"/>
              <w:rPr>
                <w:rFonts w:ascii="Arial" w:hAnsi="Arial" w:cs="Arial"/>
                <w:b/>
                <w:sz w:val="20"/>
                <w:szCs w:val="20"/>
              </w:rPr>
            </w:pPr>
          </w:p>
        </w:tc>
        <w:tc>
          <w:tcPr>
            <w:tcW w:w="0" w:type="auto"/>
          </w:tcPr>
          <w:p w14:paraId="0E098428"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 xml:space="preserve">Tensile strength </w:t>
            </w:r>
          </w:p>
          <w:p w14:paraId="1E1FA69C"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(MPa)</w:t>
            </w:r>
          </w:p>
        </w:tc>
        <w:tc>
          <w:tcPr>
            <w:tcW w:w="0" w:type="auto"/>
          </w:tcPr>
          <w:p w14:paraId="3F476B5D"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Tensile modulus</w:t>
            </w:r>
          </w:p>
          <w:p w14:paraId="31EEAD9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 xml:space="preserve"> (</w:t>
            </w:r>
            <w:proofErr w:type="spellStart"/>
            <w:r w:rsidRPr="004F1AD6">
              <w:rPr>
                <w:rFonts w:ascii="Arial" w:hAnsi="Arial" w:cs="Arial"/>
                <w:sz w:val="20"/>
                <w:szCs w:val="20"/>
              </w:rPr>
              <w:t>GPa</w:t>
            </w:r>
            <w:proofErr w:type="spellEnd"/>
            <w:r w:rsidRPr="004F1AD6">
              <w:rPr>
                <w:rFonts w:ascii="Arial" w:hAnsi="Arial" w:cs="Arial"/>
                <w:sz w:val="20"/>
                <w:szCs w:val="20"/>
              </w:rPr>
              <w:t>)</w:t>
            </w:r>
          </w:p>
        </w:tc>
        <w:tc>
          <w:tcPr>
            <w:tcW w:w="0" w:type="auto"/>
          </w:tcPr>
          <w:p w14:paraId="2C858B43"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Flexural strength</w:t>
            </w:r>
          </w:p>
          <w:p w14:paraId="1A3C5F49"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 xml:space="preserve"> (MPa)</w:t>
            </w:r>
          </w:p>
        </w:tc>
        <w:tc>
          <w:tcPr>
            <w:tcW w:w="0" w:type="auto"/>
          </w:tcPr>
          <w:p w14:paraId="1920341C"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Flexural modulus</w:t>
            </w:r>
          </w:p>
          <w:p w14:paraId="037BDFAE"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 xml:space="preserve"> (</w:t>
            </w:r>
            <w:proofErr w:type="spellStart"/>
            <w:r w:rsidRPr="004F1AD6">
              <w:rPr>
                <w:rFonts w:ascii="Arial" w:hAnsi="Arial" w:cs="Arial"/>
                <w:sz w:val="20"/>
                <w:szCs w:val="20"/>
              </w:rPr>
              <w:t>GPa</w:t>
            </w:r>
            <w:proofErr w:type="spellEnd"/>
            <w:r w:rsidRPr="004F1AD6">
              <w:rPr>
                <w:rFonts w:ascii="Arial" w:hAnsi="Arial" w:cs="Arial"/>
                <w:sz w:val="20"/>
                <w:szCs w:val="20"/>
              </w:rPr>
              <w:t>)</w:t>
            </w:r>
          </w:p>
        </w:tc>
      </w:tr>
      <w:tr w:rsidR="00CB6649" w:rsidRPr="004F1AD6" w14:paraId="7352896A" w14:textId="77777777" w:rsidTr="00E75671">
        <w:trPr>
          <w:trHeight w:val="530"/>
        </w:trPr>
        <w:tc>
          <w:tcPr>
            <w:tcW w:w="0" w:type="auto"/>
          </w:tcPr>
          <w:p w14:paraId="4B9D0A1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CP1</w:t>
            </w:r>
          </w:p>
        </w:tc>
        <w:tc>
          <w:tcPr>
            <w:tcW w:w="0" w:type="auto"/>
          </w:tcPr>
          <w:p w14:paraId="6297F77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24.24</w:t>
            </w:r>
            <w:r w:rsidRPr="004F1AD6">
              <w:rPr>
                <w:rFonts w:ascii="Arial" w:hAnsi="Arial" w:cs="Arial"/>
                <w:bCs/>
                <w:sz w:val="20"/>
                <w:szCs w:val="20"/>
              </w:rPr>
              <w:t>±</w:t>
            </w:r>
            <w:r w:rsidRPr="004F1AD6">
              <w:rPr>
                <w:rFonts w:ascii="Arial" w:hAnsi="Arial" w:cs="Arial"/>
                <w:sz w:val="20"/>
                <w:szCs w:val="20"/>
              </w:rPr>
              <w:t>1.61</w:t>
            </w:r>
          </w:p>
        </w:tc>
        <w:tc>
          <w:tcPr>
            <w:tcW w:w="0" w:type="auto"/>
          </w:tcPr>
          <w:p w14:paraId="7AFD0FB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1.625</w:t>
            </w:r>
            <w:r w:rsidRPr="004F1AD6">
              <w:rPr>
                <w:rFonts w:ascii="Arial" w:hAnsi="Arial" w:cs="Arial"/>
                <w:bCs/>
                <w:sz w:val="20"/>
                <w:szCs w:val="20"/>
              </w:rPr>
              <w:t>±</w:t>
            </w:r>
            <w:r w:rsidRPr="004F1AD6">
              <w:rPr>
                <w:rFonts w:ascii="Arial" w:hAnsi="Arial" w:cs="Arial"/>
                <w:sz w:val="20"/>
                <w:szCs w:val="20"/>
              </w:rPr>
              <w:t>0.273</w:t>
            </w:r>
          </w:p>
        </w:tc>
        <w:tc>
          <w:tcPr>
            <w:tcW w:w="0" w:type="auto"/>
            <w:vAlign w:val="bottom"/>
          </w:tcPr>
          <w:p w14:paraId="5950622D" w14:textId="77777777" w:rsidR="001E1B31" w:rsidRPr="004F1AD6" w:rsidRDefault="00E75671" w:rsidP="004F1AD6">
            <w:pPr>
              <w:spacing w:line="276" w:lineRule="auto"/>
              <w:jc w:val="both"/>
              <w:rPr>
                <w:rFonts w:ascii="Arial" w:hAnsi="Arial" w:cs="Arial"/>
                <w:b/>
                <w:sz w:val="20"/>
                <w:szCs w:val="20"/>
              </w:rPr>
            </w:pPr>
            <w:r w:rsidRPr="004F1AD6">
              <w:rPr>
                <w:rFonts w:ascii="Arial" w:hAnsi="Arial" w:cs="Arial"/>
                <w:sz w:val="20"/>
                <w:szCs w:val="20"/>
              </w:rPr>
              <w:t>49.165</w:t>
            </w:r>
            <w:r w:rsidRPr="004F1AD6">
              <w:rPr>
                <w:rFonts w:ascii="Arial" w:hAnsi="Arial" w:cs="Arial"/>
                <w:bCs/>
                <w:sz w:val="20"/>
                <w:szCs w:val="20"/>
              </w:rPr>
              <w:t>±</w:t>
            </w:r>
            <w:r w:rsidRPr="004F1AD6">
              <w:rPr>
                <w:rFonts w:ascii="Arial" w:hAnsi="Arial" w:cs="Arial"/>
                <w:sz w:val="20"/>
                <w:szCs w:val="20"/>
              </w:rPr>
              <w:t>2.793</w:t>
            </w:r>
          </w:p>
        </w:tc>
        <w:tc>
          <w:tcPr>
            <w:tcW w:w="0" w:type="auto"/>
            <w:vAlign w:val="bottom"/>
          </w:tcPr>
          <w:p w14:paraId="7BD346DD" w14:textId="77777777" w:rsidR="001E1B31" w:rsidRPr="004F1AD6" w:rsidRDefault="001E1B31" w:rsidP="004F1AD6">
            <w:pPr>
              <w:spacing w:line="276" w:lineRule="auto"/>
              <w:jc w:val="both"/>
              <w:rPr>
                <w:rFonts w:ascii="Arial" w:hAnsi="Arial" w:cs="Arial"/>
                <w:b/>
                <w:bCs/>
                <w:sz w:val="20"/>
                <w:szCs w:val="20"/>
              </w:rPr>
            </w:pPr>
            <w:r w:rsidRPr="004F1AD6">
              <w:rPr>
                <w:rFonts w:ascii="Arial" w:hAnsi="Arial" w:cs="Arial"/>
                <w:bCs/>
                <w:sz w:val="20"/>
                <w:szCs w:val="20"/>
              </w:rPr>
              <w:t>1.267±</w:t>
            </w:r>
            <w:r w:rsidRPr="004F1AD6">
              <w:rPr>
                <w:rFonts w:ascii="Arial" w:hAnsi="Arial" w:cs="Arial"/>
                <w:sz w:val="20"/>
                <w:szCs w:val="20"/>
              </w:rPr>
              <w:t>0.205</w:t>
            </w:r>
          </w:p>
        </w:tc>
      </w:tr>
      <w:tr w:rsidR="00CB6649" w:rsidRPr="004F1AD6" w14:paraId="57A0BB15" w14:textId="77777777" w:rsidTr="00E75671">
        <w:trPr>
          <w:trHeight w:val="530"/>
        </w:trPr>
        <w:tc>
          <w:tcPr>
            <w:tcW w:w="0" w:type="auto"/>
          </w:tcPr>
          <w:p w14:paraId="406E8E89"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CP2</w:t>
            </w:r>
            <w:r w:rsidR="006B631C" w:rsidRPr="004F1AD6">
              <w:rPr>
                <w:rFonts w:ascii="Arial" w:hAnsi="Arial" w:cs="Arial"/>
                <w:sz w:val="20"/>
                <w:szCs w:val="20"/>
              </w:rPr>
              <w:t xml:space="preserve"> </w:t>
            </w:r>
          </w:p>
        </w:tc>
        <w:tc>
          <w:tcPr>
            <w:tcW w:w="0" w:type="auto"/>
          </w:tcPr>
          <w:p w14:paraId="6C5EEE5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28.80</w:t>
            </w:r>
            <w:r w:rsidRPr="004F1AD6">
              <w:rPr>
                <w:rFonts w:ascii="Arial" w:hAnsi="Arial" w:cs="Arial"/>
                <w:bCs/>
                <w:sz w:val="20"/>
                <w:szCs w:val="20"/>
              </w:rPr>
              <w:t>±</w:t>
            </w:r>
            <w:r w:rsidRPr="004F1AD6">
              <w:rPr>
                <w:rFonts w:ascii="Arial" w:hAnsi="Arial" w:cs="Arial"/>
                <w:sz w:val="20"/>
                <w:szCs w:val="20"/>
              </w:rPr>
              <w:t>0.84</w:t>
            </w:r>
          </w:p>
        </w:tc>
        <w:tc>
          <w:tcPr>
            <w:tcW w:w="0" w:type="auto"/>
          </w:tcPr>
          <w:p w14:paraId="10E97D6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1.999</w:t>
            </w:r>
            <w:r w:rsidRPr="004F1AD6">
              <w:rPr>
                <w:rFonts w:ascii="Arial" w:hAnsi="Arial" w:cs="Arial"/>
                <w:bCs/>
                <w:sz w:val="20"/>
                <w:szCs w:val="20"/>
              </w:rPr>
              <w:t>±</w:t>
            </w:r>
            <w:r w:rsidRPr="004F1AD6">
              <w:rPr>
                <w:rFonts w:ascii="Arial" w:hAnsi="Arial" w:cs="Arial"/>
                <w:sz w:val="20"/>
                <w:szCs w:val="20"/>
              </w:rPr>
              <w:t>0.148</w:t>
            </w:r>
          </w:p>
        </w:tc>
        <w:tc>
          <w:tcPr>
            <w:tcW w:w="0" w:type="auto"/>
            <w:vAlign w:val="bottom"/>
          </w:tcPr>
          <w:p w14:paraId="687BD81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52.126</w:t>
            </w:r>
            <w:r w:rsidRPr="004F1AD6">
              <w:rPr>
                <w:rFonts w:ascii="Arial" w:hAnsi="Arial" w:cs="Arial"/>
                <w:bCs/>
                <w:sz w:val="20"/>
                <w:szCs w:val="20"/>
              </w:rPr>
              <w:t>±</w:t>
            </w:r>
            <w:r w:rsidRPr="004F1AD6">
              <w:rPr>
                <w:rFonts w:ascii="Arial" w:hAnsi="Arial" w:cs="Arial"/>
                <w:sz w:val="20"/>
                <w:szCs w:val="20"/>
              </w:rPr>
              <w:t>2.199</w:t>
            </w:r>
          </w:p>
        </w:tc>
        <w:tc>
          <w:tcPr>
            <w:tcW w:w="0" w:type="auto"/>
            <w:vAlign w:val="bottom"/>
          </w:tcPr>
          <w:p w14:paraId="721CD83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1.831</w:t>
            </w:r>
            <w:r w:rsidRPr="004F1AD6">
              <w:rPr>
                <w:rFonts w:ascii="Arial" w:hAnsi="Arial" w:cs="Arial"/>
                <w:bCs/>
                <w:sz w:val="20"/>
                <w:szCs w:val="20"/>
              </w:rPr>
              <w:t>±</w:t>
            </w:r>
            <w:r w:rsidRPr="004F1AD6">
              <w:rPr>
                <w:rFonts w:ascii="Arial" w:hAnsi="Arial" w:cs="Arial"/>
                <w:sz w:val="20"/>
                <w:szCs w:val="20"/>
              </w:rPr>
              <w:t>0.090</w:t>
            </w:r>
          </w:p>
        </w:tc>
      </w:tr>
      <w:tr w:rsidR="00CB6649" w:rsidRPr="004F1AD6" w14:paraId="79869F4D" w14:textId="77777777" w:rsidTr="00E75671">
        <w:trPr>
          <w:trHeight w:val="530"/>
        </w:trPr>
        <w:tc>
          <w:tcPr>
            <w:tcW w:w="0" w:type="auto"/>
          </w:tcPr>
          <w:p w14:paraId="4C35F88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*CP3</w:t>
            </w:r>
          </w:p>
        </w:tc>
        <w:tc>
          <w:tcPr>
            <w:tcW w:w="0" w:type="auto"/>
          </w:tcPr>
          <w:p w14:paraId="4D8B71E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33.71</w:t>
            </w:r>
            <w:r w:rsidRPr="004F1AD6">
              <w:rPr>
                <w:rFonts w:ascii="Arial" w:hAnsi="Arial" w:cs="Arial"/>
                <w:bCs/>
                <w:sz w:val="20"/>
                <w:szCs w:val="20"/>
              </w:rPr>
              <w:t>±</w:t>
            </w:r>
            <w:r w:rsidRPr="004F1AD6">
              <w:rPr>
                <w:rFonts w:ascii="Arial" w:hAnsi="Arial" w:cs="Arial"/>
                <w:sz w:val="20"/>
                <w:szCs w:val="20"/>
              </w:rPr>
              <w:t>3.28</w:t>
            </w:r>
          </w:p>
        </w:tc>
        <w:tc>
          <w:tcPr>
            <w:tcW w:w="0" w:type="auto"/>
          </w:tcPr>
          <w:p w14:paraId="799ECE7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2.529</w:t>
            </w:r>
            <w:r w:rsidRPr="004F1AD6">
              <w:rPr>
                <w:rFonts w:ascii="Arial" w:hAnsi="Arial" w:cs="Arial"/>
                <w:bCs/>
                <w:sz w:val="20"/>
                <w:szCs w:val="20"/>
              </w:rPr>
              <w:t>±</w:t>
            </w:r>
            <w:r w:rsidRPr="004F1AD6">
              <w:rPr>
                <w:rFonts w:ascii="Arial" w:hAnsi="Arial" w:cs="Arial"/>
                <w:sz w:val="20"/>
                <w:szCs w:val="20"/>
              </w:rPr>
              <w:t>0.188</w:t>
            </w:r>
          </w:p>
        </w:tc>
        <w:tc>
          <w:tcPr>
            <w:tcW w:w="0" w:type="auto"/>
            <w:vAlign w:val="bottom"/>
          </w:tcPr>
          <w:p w14:paraId="5C629F1D"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54.561</w:t>
            </w:r>
            <w:r w:rsidRPr="004F1AD6">
              <w:rPr>
                <w:rFonts w:ascii="Arial" w:hAnsi="Arial" w:cs="Arial"/>
                <w:bCs/>
                <w:sz w:val="20"/>
                <w:szCs w:val="20"/>
              </w:rPr>
              <w:t>±</w:t>
            </w:r>
            <w:r w:rsidRPr="004F1AD6">
              <w:rPr>
                <w:rFonts w:ascii="Arial" w:hAnsi="Arial" w:cs="Arial"/>
                <w:sz w:val="20"/>
                <w:szCs w:val="20"/>
              </w:rPr>
              <w:t>1.162</w:t>
            </w:r>
          </w:p>
        </w:tc>
        <w:tc>
          <w:tcPr>
            <w:tcW w:w="0" w:type="auto"/>
            <w:vAlign w:val="bottom"/>
          </w:tcPr>
          <w:p w14:paraId="4E7F0243"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2.021</w:t>
            </w:r>
            <w:r w:rsidRPr="004F1AD6">
              <w:rPr>
                <w:rFonts w:ascii="Arial" w:hAnsi="Arial" w:cs="Arial"/>
                <w:bCs/>
                <w:sz w:val="20"/>
                <w:szCs w:val="20"/>
              </w:rPr>
              <w:t>±</w:t>
            </w:r>
            <w:r w:rsidRPr="004F1AD6">
              <w:rPr>
                <w:rFonts w:ascii="Arial" w:hAnsi="Arial" w:cs="Arial"/>
                <w:sz w:val="20"/>
                <w:szCs w:val="20"/>
              </w:rPr>
              <w:t>0.110</w:t>
            </w:r>
          </w:p>
        </w:tc>
      </w:tr>
      <w:tr w:rsidR="00CB6649" w:rsidRPr="004F1AD6" w14:paraId="7D3BF492" w14:textId="77777777" w:rsidTr="00E75671">
        <w:trPr>
          <w:trHeight w:val="530"/>
        </w:trPr>
        <w:tc>
          <w:tcPr>
            <w:tcW w:w="0" w:type="auto"/>
          </w:tcPr>
          <w:p w14:paraId="3C9A3A7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CP4</w:t>
            </w:r>
          </w:p>
        </w:tc>
        <w:tc>
          <w:tcPr>
            <w:tcW w:w="0" w:type="auto"/>
          </w:tcPr>
          <w:p w14:paraId="03C0E96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19.87</w:t>
            </w:r>
            <w:r w:rsidRPr="004F1AD6">
              <w:rPr>
                <w:rFonts w:ascii="Arial" w:hAnsi="Arial" w:cs="Arial"/>
                <w:bCs/>
                <w:sz w:val="20"/>
                <w:szCs w:val="20"/>
              </w:rPr>
              <w:t>±</w:t>
            </w:r>
            <w:r w:rsidRPr="004F1AD6">
              <w:rPr>
                <w:rFonts w:ascii="Arial" w:hAnsi="Arial" w:cs="Arial"/>
                <w:sz w:val="20"/>
                <w:szCs w:val="20"/>
              </w:rPr>
              <w:t>1.45</w:t>
            </w:r>
          </w:p>
        </w:tc>
        <w:tc>
          <w:tcPr>
            <w:tcW w:w="0" w:type="auto"/>
          </w:tcPr>
          <w:p w14:paraId="1AC7D56A"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1.753</w:t>
            </w:r>
            <w:r w:rsidRPr="004F1AD6">
              <w:rPr>
                <w:rFonts w:ascii="Arial" w:hAnsi="Arial" w:cs="Arial"/>
                <w:bCs/>
                <w:sz w:val="20"/>
                <w:szCs w:val="20"/>
              </w:rPr>
              <w:t>±</w:t>
            </w:r>
            <w:r w:rsidRPr="004F1AD6">
              <w:rPr>
                <w:rFonts w:ascii="Arial" w:hAnsi="Arial" w:cs="Arial"/>
                <w:sz w:val="20"/>
                <w:szCs w:val="20"/>
              </w:rPr>
              <w:t>0.085</w:t>
            </w:r>
          </w:p>
        </w:tc>
        <w:tc>
          <w:tcPr>
            <w:tcW w:w="0" w:type="auto"/>
            <w:vAlign w:val="bottom"/>
          </w:tcPr>
          <w:p w14:paraId="7F52FCAD"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48.505</w:t>
            </w:r>
            <w:r w:rsidRPr="004F1AD6">
              <w:rPr>
                <w:rFonts w:ascii="Arial" w:hAnsi="Arial" w:cs="Arial"/>
                <w:bCs/>
                <w:sz w:val="20"/>
                <w:szCs w:val="20"/>
              </w:rPr>
              <w:t>±</w:t>
            </w:r>
            <w:r w:rsidRPr="004F1AD6">
              <w:rPr>
                <w:rFonts w:ascii="Arial" w:hAnsi="Arial" w:cs="Arial"/>
                <w:sz w:val="20"/>
                <w:szCs w:val="20"/>
              </w:rPr>
              <w:t>1.114</w:t>
            </w:r>
          </w:p>
        </w:tc>
        <w:tc>
          <w:tcPr>
            <w:tcW w:w="0" w:type="auto"/>
            <w:vAlign w:val="bottom"/>
          </w:tcPr>
          <w:p w14:paraId="2DB4696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1.253</w:t>
            </w:r>
            <w:r w:rsidRPr="004F1AD6">
              <w:rPr>
                <w:rFonts w:ascii="Arial" w:hAnsi="Arial" w:cs="Arial"/>
                <w:bCs/>
                <w:sz w:val="20"/>
                <w:szCs w:val="20"/>
              </w:rPr>
              <w:t>±</w:t>
            </w:r>
            <w:r w:rsidRPr="004F1AD6">
              <w:rPr>
                <w:rFonts w:ascii="Arial" w:hAnsi="Arial" w:cs="Arial"/>
                <w:sz w:val="20"/>
                <w:szCs w:val="20"/>
              </w:rPr>
              <w:t>0.100</w:t>
            </w:r>
          </w:p>
        </w:tc>
      </w:tr>
      <w:tr w:rsidR="00CB6649" w:rsidRPr="004F1AD6" w14:paraId="57078B99" w14:textId="77777777" w:rsidTr="00E75671">
        <w:trPr>
          <w:trHeight w:val="530"/>
        </w:trPr>
        <w:tc>
          <w:tcPr>
            <w:tcW w:w="0" w:type="auto"/>
          </w:tcPr>
          <w:p w14:paraId="00227DA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CP5</w:t>
            </w:r>
          </w:p>
        </w:tc>
        <w:tc>
          <w:tcPr>
            <w:tcW w:w="0" w:type="auto"/>
          </w:tcPr>
          <w:p w14:paraId="463C1A6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30.04</w:t>
            </w:r>
            <w:r w:rsidRPr="004F1AD6">
              <w:rPr>
                <w:rFonts w:ascii="Arial" w:hAnsi="Arial" w:cs="Arial"/>
                <w:bCs/>
                <w:sz w:val="20"/>
                <w:szCs w:val="20"/>
              </w:rPr>
              <w:t>±</w:t>
            </w:r>
            <w:r w:rsidRPr="004F1AD6">
              <w:rPr>
                <w:rFonts w:ascii="Arial" w:hAnsi="Arial" w:cs="Arial"/>
                <w:sz w:val="20"/>
                <w:szCs w:val="20"/>
              </w:rPr>
              <w:t>4.13</w:t>
            </w:r>
          </w:p>
        </w:tc>
        <w:tc>
          <w:tcPr>
            <w:tcW w:w="0" w:type="auto"/>
          </w:tcPr>
          <w:p w14:paraId="0ACDE95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2.315</w:t>
            </w:r>
            <w:r w:rsidRPr="004F1AD6">
              <w:rPr>
                <w:rFonts w:ascii="Arial" w:hAnsi="Arial" w:cs="Arial"/>
                <w:bCs/>
                <w:sz w:val="20"/>
                <w:szCs w:val="20"/>
              </w:rPr>
              <w:t>±</w:t>
            </w:r>
            <w:r w:rsidRPr="004F1AD6">
              <w:rPr>
                <w:rFonts w:ascii="Arial" w:hAnsi="Arial" w:cs="Arial"/>
                <w:sz w:val="20"/>
                <w:szCs w:val="20"/>
              </w:rPr>
              <w:t>0.244</w:t>
            </w:r>
          </w:p>
        </w:tc>
        <w:tc>
          <w:tcPr>
            <w:tcW w:w="0" w:type="auto"/>
            <w:vAlign w:val="bottom"/>
          </w:tcPr>
          <w:p w14:paraId="187D838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52.674</w:t>
            </w:r>
            <w:r w:rsidRPr="004F1AD6">
              <w:rPr>
                <w:rFonts w:ascii="Arial" w:hAnsi="Arial" w:cs="Arial"/>
                <w:bCs/>
                <w:sz w:val="20"/>
                <w:szCs w:val="20"/>
              </w:rPr>
              <w:t>±</w:t>
            </w:r>
            <w:r w:rsidRPr="004F1AD6">
              <w:rPr>
                <w:rFonts w:ascii="Arial" w:hAnsi="Arial" w:cs="Arial"/>
                <w:sz w:val="20"/>
                <w:szCs w:val="20"/>
              </w:rPr>
              <w:t>2.862</w:t>
            </w:r>
          </w:p>
        </w:tc>
        <w:tc>
          <w:tcPr>
            <w:tcW w:w="0" w:type="auto"/>
            <w:vAlign w:val="bottom"/>
          </w:tcPr>
          <w:p w14:paraId="222A97A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1.530</w:t>
            </w:r>
            <w:r w:rsidRPr="004F1AD6">
              <w:rPr>
                <w:rFonts w:ascii="Arial" w:hAnsi="Arial" w:cs="Arial"/>
                <w:bCs/>
                <w:sz w:val="20"/>
                <w:szCs w:val="20"/>
              </w:rPr>
              <w:t>±</w:t>
            </w:r>
            <w:r w:rsidRPr="004F1AD6">
              <w:rPr>
                <w:rFonts w:ascii="Arial" w:hAnsi="Arial" w:cs="Arial"/>
                <w:sz w:val="20"/>
                <w:szCs w:val="20"/>
              </w:rPr>
              <w:t>0.121</w:t>
            </w:r>
          </w:p>
        </w:tc>
      </w:tr>
      <w:tr w:rsidR="00CB6649" w:rsidRPr="004F1AD6" w14:paraId="35CC8577" w14:textId="77777777" w:rsidTr="00E75671">
        <w:trPr>
          <w:trHeight w:val="530"/>
        </w:trPr>
        <w:tc>
          <w:tcPr>
            <w:tcW w:w="0" w:type="auto"/>
          </w:tcPr>
          <w:p w14:paraId="5783487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lastRenderedPageBreak/>
              <w:t>CP6</w:t>
            </w:r>
          </w:p>
        </w:tc>
        <w:tc>
          <w:tcPr>
            <w:tcW w:w="0" w:type="auto"/>
          </w:tcPr>
          <w:p w14:paraId="627F0B6A"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28.91</w:t>
            </w:r>
            <w:r w:rsidRPr="004F1AD6">
              <w:rPr>
                <w:rFonts w:ascii="Arial" w:hAnsi="Arial" w:cs="Arial"/>
                <w:bCs/>
                <w:sz w:val="20"/>
                <w:szCs w:val="20"/>
              </w:rPr>
              <w:t>±</w:t>
            </w:r>
            <w:r w:rsidRPr="004F1AD6">
              <w:rPr>
                <w:rFonts w:ascii="Arial" w:hAnsi="Arial" w:cs="Arial"/>
                <w:sz w:val="20"/>
                <w:szCs w:val="20"/>
              </w:rPr>
              <w:t>1.18</w:t>
            </w:r>
          </w:p>
        </w:tc>
        <w:tc>
          <w:tcPr>
            <w:tcW w:w="0" w:type="auto"/>
          </w:tcPr>
          <w:p w14:paraId="3EE5BEB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2.349</w:t>
            </w:r>
            <w:r w:rsidRPr="004F1AD6">
              <w:rPr>
                <w:rFonts w:ascii="Arial" w:hAnsi="Arial" w:cs="Arial"/>
                <w:bCs/>
                <w:sz w:val="20"/>
                <w:szCs w:val="20"/>
              </w:rPr>
              <w:t>±</w:t>
            </w:r>
            <w:r w:rsidRPr="004F1AD6">
              <w:rPr>
                <w:rFonts w:ascii="Arial" w:hAnsi="Arial" w:cs="Arial"/>
                <w:sz w:val="20"/>
                <w:szCs w:val="20"/>
              </w:rPr>
              <w:t>0.221</w:t>
            </w:r>
          </w:p>
        </w:tc>
        <w:tc>
          <w:tcPr>
            <w:tcW w:w="0" w:type="auto"/>
            <w:vAlign w:val="bottom"/>
          </w:tcPr>
          <w:p w14:paraId="0ED2713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51.579</w:t>
            </w:r>
            <w:r w:rsidRPr="004F1AD6">
              <w:rPr>
                <w:rFonts w:ascii="Arial" w:hAnsi="Arial" w:cs="Arial"/>
                <w:bCs/>
                <w:sz w:val="20"/>
                <w:szCs w:val="20"/>
              </w:rPr>
              <w:t>±</w:t>
            </w:r>
            <w:r w:rsidRPr="004F1AD6">
              <w:rPr>
                <w:rFonts w:ascii="Arial" w:hAnsi="Arial" w:cs="Arial"/>
                <w:sz w:val="20"/>
                <w:szCs w:val="20"/>
              </w:rPr>
              <w:t>3.261</w:t>
            </w:r>
          </w:p>
        </w:tc>
        <w:tc>
          <w:tcPr>
            <w:tcW w:w="0" w:type="auto"/>
            <w:vAlign w:val="bottom"/>
          </w:tcPr>
          <w:p w14:paraId="3A4CF7D5"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1.488</w:t>
            </w:r>
            <w:r w:rsidRPr="004F1AD6">
              <w:rPr>
                <w:rFonts w:ascii="Arial" w:hAnsi="Arial" w:cs="Arial"/>
                <w:bCs/>
                <w:sz w:val="20"/>
                <w:szCs w:val="20"/>
              </w:rPr>
              <w:t>±</w:t>
            </w:r>
            <w:r w:rsidRPr="004F1AD6">
              <w:rPr>
                <w:rFonts w:ascii="Arial" w:hAnsi="Arial" w:cs="Arial"/>
                <w:sz w:val="20"/>
                <w:szCs w:val="20"/>
              </w:rPr>
              <w:t>0.104</w:t>
            </w:r>
          </w:p>
        </w:tc>
      </w:tr>
      <w:tr w:rsidR="00CB6649" w:rsidRPr="004F1AD6" w14:paraId="2674FEDA" w14:textId="77777777" w:rsidTr="00E75671">
        <w:trPr>
          <w:trHeight w:val="530"/>
        </w:trPr>
        <w:tc>
          <w:tcPr>
            <w:tcW w:w="0" w:type="auto"/>
          </w:tcPr>
          <w:p w14:paraId="0228ECF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CP7</w:t>
            </w:r>
          </w:p>
        </w:tc>
        <w:tc>
          <w:tcPr>
            <w:tcW w:w="0" w:type="auto"/>
          </w:tcPr>
          <w:p w14:paraId="7717853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26.58</w:t>
            </w:r>
            <w:r w:rsidRPr="004F1AD6">
              <w:rPr>
                <w:rFonts w:ascii="Arial" w:hAnsi="Arial" w:cs="Arial"/>
                <w:bCs/>
                <w:sz w:val="20"/>
                <w:szCs w:val="20"/>
              </w:rPr>
              <w:t>±</w:t>
            </w:r>
            <w:r w:rsidRPr="004F1AD6">
              <w:rPr>
                <w:rFonts w:ascii="Arial" w:hAnsi="Arial" w:cs="Arial"/>
                <w:sz w:val="20"/>
                <w:szCs w:val="20"/>
              </w:rPr>
              <w:t>1.06</w:t>
            </w:r>
          </w:p>
        </w:tc>
        <w:tc>
          <w:tcPr>
            <w:tcW w:w="0" w:type="auto"/>
          </w:tcPr>
          <w:p w14:paraId="5C5D6AE3"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2.144</w:t>
            </w:r>
            <w:r w:rsidRPr="004F1AD6">
              <w:rPr>
                <w:rFonts w:ascii="Arial" w:hAnsi="Arial" w:cs="Arial"/>
                <w:bCs/>
                <w:sz w:val="20"/>
                <w:szCs w:val="20"/>
              </w:rPr>
              <w:t>±</w:t>
            </w:r>
            <w:r w:rsidRPr="004F1AD6">
              <w:rPr>
                <w:rFonts w:ascii="Arial" w:hAnsi="Arial" w:cs="Arial"/>
                <w:sz w:val="20"/>
                <w:szCs w:val="20"/>
              </w:rPr>
              <w:t>0.249</w:t>
            </w:r>
          </w:p>
        </w:tc>
        <w:tc>
          <w:tcPr>
            <w:tcW w:w="0" w:type="auto"/>
            <w:vAlign w:val="bottom"/>
          </w:tcPr>
          <w:p w14:paraId="06DA7F5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52.947</w:t>
            </w:r>
            <w:r w:rsidRPr="004F1AD6">
              <w:rPr>
                <w:rFonts w:ascii="Arial" w:hAnsi="Arial" w:cs="Arial"/>
                <w:bCs/>
                <w:sz w:val="20"/>
                <w:szCs w:val="20"/>
              </w:rPr>
              <w:t>±</w:t>
            </w:r>
            <w:r w:rsidRPr="004F1AD6">
              <w:rPr>
                <w:rFonts w:ascii="Arial" w:hAnsi="Arial" w:cs="Arial"/>
                <w:sz w:val="20"/>
                <w:szCs w:val="20"/>
              </w:rPr>
              <w:t>3.447</w:t>
            </w:r>
          </w:p>
        </w:tc>
        <w:tc>
          <w:tcPr>
            <w:tcW w:w="0" w:type="auto"/>
            <w:vAlign w:val="bottom"/>
          </w:tcPr>
          <w:p w14:paraId="07536C7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1.392</w:t>
            </w:r>
            <w:r w:rsidRPr="004F1AD6">
              <w:rPr>
                <w:rFonts w:ascii="Arial" w:hAnsi="Arial" w:cs="Arial"/>
                <w:bCs/>
                <w:sz w:val="20"/>
                <w:szCs w:val="20"/>
              </w:rPr>
              <w:t>±</w:t>
            </w:r>
            <w:r w:rsidRPr="004F1AD6">
              <w:rPr>
                <w:rFonts w:ascii="Arial" w:hAnsi="Arial" w:cs="Arial"/>
                <w:sz w:val="20"/>
                <w:szCs w:val="20"/>
              </w:rPr>
              <w:t>0.092</w:t>
            </w:r>
          </w:p>
        </w:tc>
      </w:tr>
      <w:tr w:rsidR="00CB6649" w:rsidRPr="004F1AD6" w14:paraId="6FDD3A69" w14:textId="77777777" w:rsidTr="00E75671">
        <w:trPr>
          <w:trHeight w:val="530"/>
        </w:trPr>
        <w:tc>
          <w:tcPr>
            <w:tcW w:w="0" w:type="auto"/>
          </w:tcPr>
          <w:p w14:paraId="7161C11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CP8</w:t>
            </w:r>
          </w:p>
          <w:p w14:paraId="4E389B24" w14:textId="77777777" w:rsidR="001E1B31" w:rsidRPr="004F1AD6" w:rsidRDefault="001E1B31" w:rsidP="004F1AD6">
            <w:pPr>
              <w:spacing w:line="276" w:lineRule="auto"/>
              <w:jc w:val="both"/>
              <w:rPr>
                <w:rFonts w:ascii="Arial" w:hAnsi="Arial" w:cs="Arial"/>
                <w:b/>
                <w:sz w:val="20"/>
                <w:szCs w:val="20"/>
              </w:rPr>
            </w:pPr>
          </w:p>
        </w:tc>
        <w:tc>
          <w:tcPr>
            <w:tcW w:w="0" w:type="auto"/>
          </w:tcPr>
          <w:p w14:paraId="6CA4988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29.53</w:t>
            </w:r>
            <w:r w:rsidRPr="004F1AD6">
              <w:rPr>
                <w:rFonts w:ascii="Arial" w:hAnsi="Arial" w:cs="Arial"/>
                <w:bCs/>
                <w:sz w:val="20"/>
                <w:szCs w:val="20"/>
              </w:rPr>
              <w:t>±</w:t>
            </w:r>
            <w:r w:rsidRPr="004F1AD6">
              <w:rPr>
                <w:rFonts w:ascii="Arial" w:hAnsi="Arial" w:cs="Arial"/>
                <w:sz w:val="20"/>
                <w:szCs w:val="20"/>
              </w:rPr>
              <w:t>1.11</w:t>
            </w:r>
          </w:p>
        </w:tc>
        <w:tc>
          <w:tcPr>
            <w:tcW w:w="0" w:type="auto"/>
          </w:tcPr>
          <w:p w14:paraId="017D6FA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2.438</w:t>
            </w:r>
            <w:r w:rsidRPr="004F1AD6">
              <w:rPr>
                <w:rFonts w:ascii="Arial" w:hAnsi="Arial" w:cs="Arial"/>
                <w:bCs/>
                <w:sz w:val="20"/>
                <w:szCs w:val="20"/>
              </w:rPr>
              <w:t>±</w:t>
            </w:r>
            <w:r w:rsidRPr="004F1AD6">
              <w:rPr>
                <w:rFonts w:ascii="Arial" w:hAnsi="Arial" w:cs="Arial"/>
                <w:sz w:val="20"/>
                <w:szCs w:val="20"/>
              </w:rPr>
              <w:t>0.204</w:t>
            </w:r>
          </w:p>
        </w:tc>
        <w:tc>
          <w:tcPr>
            <w:tcW w:w="0" w:type="auto"/>
            <w:vAlign w:val="bottom"/>
          </w:tcPr>
          <w:p w14:paraId="443235DC"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53.403</w:t>
            </w:r>
            <w:r w:rsidRPr="004F1AD6">
              <w:rPr>
                <w:rFonts w:ascii="Arial" w:hAnsi="Arial" w:cs="Arial"/>
                <w:bCs/>
                <w:sz w:val="20"/>
                <w:szCs w:val="20"/>
              </w:rPr>
              <w:t>±</w:t>
            </w:r>
            <w:r w:rsidRPr="004F1AD6">
              <w:rPr>
                <w:rFonts w:ascii="Arial" w:hAnsi="Arial" w:cs="Arial"/>
                <w:sz w:val="20"/>
                <w:szCs w:val="20"/>
              </w:rPr>
              <w:t>1.217</w:t>
            </w:r>
          </w:p>
        </w:tc>
        <w:tc>
          <w:tcPr>
            <w:tcW w:w="0" w:type="auto"/>
            <w:vAlign w:val="bottom"/>
          </w:tcPr>
          <w:p w14:paraId="554915FC"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1.626</w:t>
            </w:r>
            <w:r w:rsidRPr="004F1AD6">
              <w:rPr>
                <w:rFonts w:ascii="Arial" w:hAnsi="Arial" w:cs="Arial"/>
                <w:bCs/>
                <w:sz w:val="20"/>
                <w:szCs w:val="20"/>
              </w:rPr>
              <w:t>±</w:t>
            </w:r>
            <w:r w:rsidRPr="004F1AD6">
              <w:rPr>
                <w:rFonts w:ascii="Arial" w:hAnsi="Arial" w:cs="Arial"/>
                <w:sz w:val="20"/>
                <w:szCs w:val="20"/>
              </w:rPr>
              <w:t>0.140</w:t>
            </w:r>
          </w:p>
        </w:tc>
      </w:tr>
      <w:tr w:rsidR="00CB6649" w:rsidRPr="004F1AD6" w14:paraId="33E29F19" w14:textId="77777777" w:rsidTr="00E75671">
        <w:trPr>
          <w:trHeight w:val="530"/>
        </w:trPr>
        <w:tc>
          <w:tcPr>
            <w:tcW w:w="0" w:type="auto"/>
          </w:tcPr>
          <w:p w14:paraId="1516D47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CP9</w:t>
            </w:r>
          </w:p>
        </w:tc>
        <w:tc>
          <w:tcPr>
            <w:tcW w:w="0" w:type="auto"/>
          </w:tcPr>
          <w:p w14:paraId="27E2B37A"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27.29</w:t>
            </w:r>
            <w:r w:rsidRPr="004F1AD6">
              <w:rPr>
                <w:rFonts w:ascii="Arial" w:hAnsi="Arial" w:cs="Arial"/>
                <w:bCs/>
                <w:sz w:val="20"/>
                <w:szCs w:val="20"/>
              </w:rPr>
              <w:t>±</w:t>
            </w:r>
            <w:r w:rsidRPr="004F1AD6">
              <w:rPr>
                <w:rFonts w:ascii="Arial" w:hAnsi="Arial" w:cs="Arial"/>
                <w:sz w:val="20"/>
                <w:szCs w:val="20"/>
              </w:rPr>
              <w:t>0.75</w:t>
            </w:r>
          </w:p>
        </w:tc>
        <w:tc>
          <w:tcPr>
            <w:tcW w:w="0" w:type="auto"/>
          </w:tcPr>
          <w:p w14:paraId="3F0C10A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2.385</w:t>
            </w:r>
            <w:r w:rsidRPr="004F1AD6">
              <w:rPr>
                <w:rFonts w:ascii="Arial" w:hAnsi="Arial" w:cs="Arial"/>
                <w:bCs/>
                <w:sz w:val="20"/>
                <w:szCs w:val="20"/>
              </w:rPr>
              <w:t xml:space="preserve">± </w:t>
            </w:r>
            <w:r w:rsidRPr="004F1AD6">
              <w:rPr>
                <w:rFonts w:ascii="Arial" w:hAnsi="Arial" w:cs="Arial"/>
                <w:sz w:val="20"/>
                <w:szCs w:val="20"/>
              </w:rPr>
              <w:t>0.068</w:t>
            </w:r>
          </w:p>
        </w:tc>
        <w:tc>
          <w:tcPr>
            <w:tcW w:w="0" w:type="auto"/>
            <w:vAlign w:val="bottom"/>
          </w:tcPr>
          <w:p w14:paraId="4CE7E5DB"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52.105</w:t>
            </w:r>
            <w:r w:rsidRPr="004F1AD6">
              <w:rPr>
                <w:rFonts w:ascii="Arial" w:hAnsi="Arial" w:cs="Arial"/>
                <w:bCs/>
                <w:sz w:val="20"/>
                <w:szCs w:val="20"/>
              </w:rPr>
              <w:t>±</w:t>
            </w:r>
            <w:r w:rsidRPr="004F1AD6">
              <w:rPr>
                <w:rFonts w:ascii="Arial" w:hAnsi="Arial" w:cs="Arial"/>
                <w:sz w:val="20"/>
                <w:szCs w:val="20"/>
              </w:rPr>
              <w:t>1.862</w:t>
            </w:r>
          </w:p>
        </w:tc>
        <w:tc>
          <w:tcPr>
            <w:tcW w:w="0" w:type="auto"/>
            <w:vAlign w:val="bottom"/>
          </w:tcPr>
          <w:p w14:paraId="7769E0D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1.346</w:t>
            </w:r>
            <w:r w:rsidRPr="004F1AD6">
              <w:rPr>
                <w:rFonts w:ascii="Arial" w:hAnsi="Arial" w:cs="Arial"/>
                <w:bCs/>
                <w:sz w:val="20"/>
                <w:szCs w:val="20"/>
              </w:rPr>
              <w:t>±</w:t>
            </w:r>
            <w:r w:rsidRPr="004F1AD6">
              <w:rPr>
                <w:rFonts w:ascii="Arial" w:hAnsi="Arial" w:cs="Arial"/>
                <w:sz w:val="20"/>
                <w:szCs w:val="20"/>
              </w:rPr>
              <w:t>0.091</w:t>
            </w:r>
          </w:p>
        </w:tc>
      </w:tr>
      <w:tr w:rsidR="00CB6649" w:rsidRPr="004F1AD6" w14:paraId="4814FA95" w14:textId="77777777" w:rsidTr="00E75671">
        <w:trPr>
          <w:trHeight w:val="530"/>
        </w:trPr>
        <w:tc>
          <w:tcPr>
            <w:tcW w:w="0" w:type="auto"/>
          </w:tcPr>
          <w:p w14:paraId="17FE4E96"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 Untreated</w:t>
            </w:r>
          </w:p>
          <w:p w14:paraId="1219956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(10mmx50%)</w:t>
            </w:r>
          </w:p>
        </w:tc>
        <w:tc>
          <w:tcPr>
            <w:tcW w:w="0" w:type="auto"/>
          </w:tcPr>
          <w:p w14:paraId="7A8654A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18.78</w:t>
            </w:r>
            <w:r w:rsidRPr="004F1AD6">
              <w:rPr>
                <w:rFonts w:ascii="Arial" w:hAnsi="Arial" w:cs="Arial"/>
                <w:bCs/>
                <w:sz w:val="20"/>
                <w:szCs w:val="20"/>
              </w:rPr>
              <w:t>±</w:t>
            </w:r>
            <w:r w:rsidRPr="004F1AD6">
              <w:rPr>
                <w:rFonts w:ascii="Arial" w:hAnsi="Arial" w:cs="Arial"/>
                <w:sz w:val="20"/>
                <w:szCs w:val="20"/>
              </w:rPr>
              <w:t>1.35</w:t>
            </w:r>
          </w:p>
        </w:tc>
        <w:tc>
          <w:tcPr>
            <w:tcW w:w="0" w:type="auto"/>
          </w:tcPr>
          <w:p w14:paraId="0E69A31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1.570</w:t>
            </w:r>
            <w:r w:rsidRPr="004F1AD6">
              <w:rPr>
                <w:rFonts w:ascii="Arial" w:hAnsi="Arial" w:cs="Arial"/>
                <w:bCs/>
                <w:sz w:val="20"/>
                <w:szCs w:val="20"/>
              </w:rPr>
              <w:t>±</w:t>
            </w:r>
            <w:r w:rsidRPr="004F1AD6">
              <w:rPr>
                <w:rFonts w:ascii="Arial" w:hAnsi="Arial" w:cs="Arial"/>
                <w:sz w:val="20"/>
                <w:szCs w:val="20"/>
              </w:rPr>
              <w:t>0.156</w:t>
            </w:r>
          </w:p>
        </w:tc>
        <w:tc>
          <w:tcPr>
            <w:tcW w:w="0" w:type="auto"/>
            <w:vAlign w:val="bottom"/>
          </w:tcPr>
          <w:p w14:paraId="05A38ED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46.067</w:t>
            </w:r>
            <w:r w:rsidRPr="004F1AD6">
              <w:rPr>
                <w:rFonts w:ascii="Arial" w:hAnsi="Arial" w:cs="Arial"/>
                <w:bCs/>
                <w:sz w:val="20"/>
                <w:szCs w:val="20"/>
              </w:rPr>
              <w:t>±</w:t>
            </w:r>
            <w:r w:rsidRPr="004F1AD6">
              <w:rPr>
                <w:rFonts w:ascii="Arial" w:hAnsi="Arial" w:cs="Arial"/>
                <w:sz w:val="20"/>
                <w:szCs w:val="20"/>
              </w:rPr>
              <w:t>1.081</w:t>
            </w:r>
          </w:p>
        </w:tc>
        <w:tc>
          <w:tcPr>
            <w:tcW w:w="0" w:type="auto"/>
            <w:vAlign w:val="bottom"/>
          </w:tcPr>
          <w:p w14:paraId="6EAB98E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1.144</w:t>
            </w:r>
            <w:r w:rsidRPr="004F1AD6">
              <w:rPr>
                <w:rFonts w:ascii="Arial" w:hAnsi="Arial" w:cs="Arial"/>
                <w:bCs/>
                <w:sz w:val="20"/>
                <w:szCs w:val="20"/>
              </w:rPr>
              <w:t>±</w:t>
            </w:r>
            <w:r w:rsidRPr="004F1AD6">
              <w:rPr>
                <w:rFonts w:ascii="Arial" w:hAnsi="Arial" w:cs="Arial"/>
                <w:sz w:val="20"/>
                <w:szCs w:val="20"/>
              </w:rPr>
              <w:t>0.084</w:t>
            </w:r>
          </w:p>
        </w:tc>
      </w:tr>
    </w:tbl>
    <w:p w14:paraId="67DDEFEE" w14:textId="77777777" w:rsidR="006B631C" w:rsidRPr="004F1AD6" w:rsidRDefault="006B631C" w:rsidP="004F1AD6">
      <w:pPr>
        <w:spacing w:line="276" w:lineRule="auto"/>
        <w:jc w:val="both"/>
        <w:rPr>
          <w:rFonts w:ascii="Arial" w:hAnsi="Arial" w:cs="Arial"/>
          <w:sz w:val="4"/>
          <w:szCs w:val="4"/>
        </w:rPr>
      </w:pPr>
    </w:p>
    <w:p w14:paraId="484A7A71" w14:textId="77777777" w:rsidR="00387753" w:rsidRPr="004F1AD6" w:rsidRDefault="00387753" w:rsidP="004F1AD6">
      <w:pPr>
        <w:spacing w:line="276" w:lineRule="auto"/>
        <w:jc w:val="both"/>
        <w:rPr>
          <w:rFonts w:ascii="Arial" w:hAnsi="Arial" w:cs="Arial"/>
          <w:sz w:val="20"/>
          <w:szCs w:val="20"/>
        </w:rPr>
      </w:pPr>
      <w:r w:rsidRPr="004F1AD6">
        <w:rPr>
          <w:rFonts w:ascii="Arial" w:hAnsi="Arial" w:cs="Arial"/>
          <w:sz w:val="20"/>
          <w:szCs w:val="20"/>
        </w:rPr>
        <w:t>These values are lower than that of all the modified fibre polyester composite. This is attributed to poor fiber–matrix adhesion, and this restricts the stress transfer between the fiber and the matrix resulting to poor mechanical properties witnessed on untreated fibre composite</w:t>
      </w:r>
      <w:r w:rsidR="00BF7789">
        <w:rPr>
          <w:rFonts w:ascii="Arial" w:hAnsi="Arial" w:cs="Arial"/>
          <w:sz w:val="20"/>
          <w:szCs w:val="20"/>
        </w:rPr>
        <w:t xml:space="preserve"> [35][36]</w:t>
      </w:r>
      <w:r w:rsidRPr="004F1AD6">
        <w:rPr>
          <w:rFonts w:ascii="Arial" w:hAnsi="Arial" w:cs="Arial"/>
          <w:sz w:val="20"/>
          <w:szCs w:val="20"/>
        </w:rPr>
        <w:t>.</w:t>
      </w:r>
    </w:p>
    <w:p w14:paraId="6C4819FD" w14:textId="6E5634D2" w:rsidR="00387753" w:rsidRPr="004F1AD6" w:rsidRDefault="00CB4216" w:rsidP="004F1AD6">
      <w:pPr>
        <w:spacing w:line="276" w:lineRule="auto"/>
        <w:jc w:val="both"/>
        <w:rPr>
          <w:rFonts w:ascii="Arial" w:hAnsi="Arial" w:cs="Arial"/>
          <w:sz w:val="20"/>
          <w:szCs w:val="20"/>
        </w:rPr>
      </w:pPr>
      <w:r>
        <w:rPr>
          <w:noProof/>
        </w:rPr>
        <w:drawing>
          <wp:inline distT="0" distB="0" distL="0" distR="0" wp14:anchorId="7C353E24" wp14:editId="55B1AF98">
            <wp:extent cx="3571875" cy="2438400"/>
            <wp:effectExtent l="0" t="0" r="9525" b="0"/>
            <wp:docPr id="66698649" name="Chart 1">
              <a:extLst xmlns:a="http://schemas.openxmlformats.org/drawingml/2006/main">
                <a:ext uri="{FF2B5EF4-FFF2-40B4-BE49-F238E27FC236}">
                  <a16:creationId xmlns:a16="http://schemas.microsoft.com/office/drawing/2014/main" id="{94D7A545-2581-DFFA-5836-0AD1108FD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19F00E" w14:textId="77777777" w:rsidR="00570BD7" w:rsidRPr="004F1AD6" w:rsidRDefault="00387753" w:rsidP="004F1AD6">
      <w:pPr>
        <w:spacing w:line="276" w:lineRule="auto"/>
        <w:jc w:val="both"/>
        <w:rPr>
          <w:rFonts w:ascii="Arial" w:hAnsi="Arial" w:cs="Arial"/>
          <w:b/>
          <w:bCs/>
          <w:sz w:val="20"/>
          <w:szCs w:val="20"/>
        </w:rPr>
      </w:pPr>
      <w:r w:rsidRPr="004F1AD6">
        <w:rPr>
          <w:rFonts w:ascii="Arial" w:hAnsi="Arial" w:cs="Arial"/>
          <w:sz w:val="20"/>
          <w:szCs w:val="20"/>
        </w:rPr>
        <w:t xml:space="preserve">Fig. 3 Water absorption properties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polyester composites</w:t>
      </w:r>
    </w:p>
    <w:p w14:paraId="7C23B1C0" w14:textId="5AFF331A" w:rsidR="00554BC2" w:rsidRPr="00554BC2" w:rsidRDefault="00387753" w:rsidP="00554BC2">
      <w:pPr>
        <w:spacing w:line="276" w:lineRule="auto"/>
        <w:jc w:val="both"/>
        <w:rPr>
          <w:rFonts w:ascii="Arial" w:hAnsi="Arial" w:cs="Arial"/>
          <w:sz w:val="20"/>
          <w:szCs w:val="20"/>
        </w:rPr>
      </w:pPr>
      <w:r w:rsidRPr="004F1AD6">
        <w:rPr>
          <w:rFonts w:ascii="Arial" w:hAnsi="Arial" w:cs="Arial"/>
          <w:sz w:val="20"/>
          <w:szCs w:val="20"/>
        </w:rPr>
        <w:t>From Fig. 3, i</w:t>
      </w:r>
      <w:r w:rsidR="00483620" w:rsidRPr="004F1AD6">
        <w:rPr>
          <w:rFonts w:ascii="Arial" w:hAnsi="Arial" w:cs="Arial"/>
          <w:sz w:val="20"/>
          <w:szCs w:val="20"/>
        </w:rPr>
        <w:t xml:space="preserve">t was also observed that fibre treatment reduces water </w:t>
      </w:r>
      <w:r w:rsidR="00C42BBE" w:rsidRPr="004F1AD6">
        <w:rPr>
          <w:rFonts w:ascii="Arial" w:hAnsi="Arial" w:cs="Arial"/>
          <w:sz w:val="20"/>
          <w:szCs w:val="20"/>
        </w:rPr>
        <w:t>absorption</w:t>
      </w:r>
      <w:r w:rsidR="00483620" w:rsidRPr="004F1AD6">
        <w:rPr>
          <w:rFonts w:ascii="Arial" w:hAnsi="Arial" w:cs="Arial"/>
          <w:sz w:val="20"/>
          <w:szCs w:val="20"/>
        </w:rPr>
        <w:t xml:space="preserve"> properties of the composites. Higher water </w:t>
      </w:r>
      <w:r w:rsidR="00C42BBE" w:rsidRPr="004F1AD6">
        <w:rPr>
          <w:rFonts w:ascii="Arial" w:hAnsi="Arial" w:cs="Arial"/>
          <w:sz w:val="20"/>
          <w:szCs w:val="20"/>
        </w:rPr>
        <w:t>absorption</w:t>
      </w:r>
      <w:r w:rsidR="00A03C70" w:rsidRPr="004F1AD6">
        <w:rPr>
          <w:rFonts w:ascii="Arial" w:hAnsi="Arial" w:cs="Arial"/>
          <w:sz w:val="20"/>
          <w:szCs w:val="20"/>
        </w:rPr>
        <w:t xml:space="preserve"> value of 6.193% was observed in untreated fibre composites. </w:t>
      </w:r>
      <w:r w:rsidR="00CB7219" w:rsidRPr="004F1AD6">
        <w:rPr>
          <w:rFonts w:ascii="Arial" w:hAnsi="Arial" w:cs="Arial"/>
          <w:sz w:val="20"/>
          <w:szCs w:val="20"/>
        </w:rPr>
        <w:t xml:space="preserve">This can be attributed to: presence of </w:t>
      </w:r>
      <w:r w:rsidR="00D611AD" w:rsidRPr="004F1AD6">
        <w:rPr>
          <w:rFonts w:ascii="Arial" w:hAnsi="Arial" w:cs="Arial"/>
          <w:sz w:val="20"/>
          <w:szCs w:val="20"/>
        </w:rPr>
        <w:t>void</w:t>
      </w:r>
      <w:r w:rsidR="00CB7219" w:rsidRPr="004F1AD6">
        <w:rPr>
          <w:rFonts w:ascii="Arial" w:hAnsi="Arial" w:cs="Arial"/>
          <w:sz w:val="20"/>
          <w:szCs w:val="20"/>
        </w:rPr>
        <w:t>, which is</w:t>
      </w:r>
      <w:r w:rsidR="00D611AD" w:rsidRPr="004F1AD6">
        <w:rPr>
          <w:rFonts w:ascii="Arial" w:hAnsi="Arial" w:cs="Arial"/>
          <w:sz w:val="20"/>
          <w:szCs w:val="20"/>
        </w:rPr>
        <w:t xml:space="preserve"> created by poor interfacial contact between the fibres and matrix, and </w:t>
      </w:r>
      <w:r w:rsidR="00CB7219" w:rsidRPr="004F1AD6">
        <w:rPr>
          <w:rFonts w:ascii="Arial" w:hAnsi="Arial" w:cs="Arial"/>
          <w:sz w:val="20"/>
          <w:szCs w:val="20"/>
        </w:rPr>
        <w:t>high composition</w:t>
      </w:r>
      <w:r w:rsidR="00D611AD" w:rsidRPr="004F1AD6">
        <w:rPr>
          <w:rFonts w:ascii="Arial" w:hAnsi="Arial" w:cs="Arial"/>
          <w:sz w:val="20"/>
          <w:szCs w:val="20"/>
        </w:rPr>
        <w:t xml:space="preserve"> of hemicellulose in the untreated fibre structure</w:t>
      </w:r>
      <w:r w:rsidR="00A03C70" w:rsidRPr="004F1AD6">
        <w:rPr>
          <w:rFonts w:ascii="Arial" w:hAnsi="Arial" w:cs="Arial"/>
          <w:sz w:val="20"/>
          <w:szCs w:val="20"/>
        </w:rPr>
        <w:t xml:space="preserve"> </w:t>
      </w:r>
      <w:r w:rsidR="00BF7789">
        <w:rPr>
          <w:rFonts w:ascii="Arial" w:hAnsi="Arial" w:cs="Arial"/>
          <w:sz w:val="20"/>
          <w:szCs w:val="20"/>
        </w:rPr>
        <w:t>[37][38]</w:t>
      </w:r>
      <w:r w:rsidR="00A03C70" w:rsidRPr="004F1AD6">
        <w:rPr>
          <w:rFonts w:ascii="Arial" w:hAnsi="Arial" w:cs="Arial"/>
          <w:sz w:val="20"/>
          <w:szCs w:val="20"/>
        </w:rPr>
        <w:t xml:space="preserve">. </w:t>
      </w:r>
      <w:r w:rsidR="0020355E" w:rsidRPr="004F1AD6">
        <w:rPr>
          <w:rFonts w:ascii="Arial" w:hAnsi="Arial" w:cs="Arial"/>
          <w:sz w:val="20"/>
          <w:szCs w:val="20"/>
        </w:rPr>
        <w:t>Hemicellulose contains hydroxyl groups, naturally attracting water and promoting water absorption</w:t>
      </w:r>
      <w:r w:rsidR="008844E8">
        <w:rPr>
          <w:rFonts w:ascii="Arial" w:hAnsi="Arial" w:cs="Arial"/>
          <w:sz w:val="20"/>
          <w:szCs w:val="20"/>
        </w:rPr>
        <w:t xml:space="preserve"> </w:t>
      </w:r>
      <w:r w:rsidR="00BF7789">
        <w:rPr>
          <w:rFonts w:ascii="Arial" w:hAnsi="Arial" w:cs="Arial"/>
          <w:sz w:val="20"/>
          <w:szCs w:val="20"/>
        </w:rPr>
        <w:t>[39][40][4]</w:t>
      </w:r>
      <w:r w:rsidR="0020355E" w:rsidRPr="004F1AD6">
        <w:rPr>
          <w:rFonts w:ascii="Arial" w:hAnsi="Arial" w:cs="Arial"/>
          <w:sz w:val="20"/>
          <w:szCs w:val="20"/>
        </w:rPr>
        <w:t>.</w:t>
      </w:r>
      <w:r w:rsidR="00554BC2">
        <w:rPr>
          <w:rFonts w:ascii="Arial" w:hAnsi="Arial" w:cs="Arial"/>
          <w:sz w:val="20"/>
          <w:szCs w:val="20"/>
        </w:rPr>
        <w:t xml:space="preserve"> </w:t>
      </w:r>
      <w:r w:rsidR="00554BC2" w:rsidRPr="00554BC2">
        <w:rPr>
          <w:rFonts w:ascii="Arial" w:hAnsi="Arial" w:cs="Arial"/>
          <w:color w:val="404040" w:themeColor="text1" w:themeTint="BF"/>
          <w:sz w:val="20"/>
          <w:szCs w:val="20"/>
          <w:highlight w:val="yellow"/>
        </w:rPr>
        <w:t xml:space="preserve">However, the </w:t>
      </w:r>
      <w:r w:rsidR="00554BC2">
        <w:rPr>
          <w:rFonts w:ascii="Arial" w:hAnsi="Arial" w:cs="Arial"/>
          <w:color w:val="404040" w:themeColor="text1" w:themeTint="BF"/>
          <w:sz w:val="20"/>
          <w:szCs w:val="20"/>
          <w:highlight w:val="yellow"/>
        </w:rPr>
        <w:t xml:space="preserve">increased </w:t>
      </w:r>
      <w:r w:rsidR="00554BC2" w:rsidRPr="00554BC2">
        <w:rPr>
          <w:rFonts w:ascii="Arial" w:hAnsi="Arial" w:cs="Arial"/>
          <w:color w:val="404040" w:themeColor="text1" w:themeTint="BF"/>
          <w:sz w:val="20"/>
          <w:szCs w:val="20"/>
          <w:highlight w:val="yellow"/>
        </w:rPr>
        <w:t>water absorption observed in sample C</w:t>
      </w:r>
      <w:r w:rsidR="00554BC2">
        <w:rPr>
          <w:rFonts w:ascii="Arial" w:hAnsi="Arial" w:cs="Arial"/>
          <w:color w:val="404040" w:themeColor="text1" w:themeTint="BF"/>
          <w:sz w:val="20"/>
          <w:szCs w:val="20"/>
          <w:highlight w:val="yellow"/>
        </w:rPr>
        <w:t>P</w:t>
      </w:r>
      <w:r w:rsidR="00554BC2" w:rsidRPr="00554BC2">
        <w:rPr>
          <w:rFonts w:ascii="Arial" w:hAnsi="Arial" w:cs="Arial"/>
          <w:color w:val="404040" w:themeColor="text1" w:themeTint="BF"/>
          <w:sz w:val="20"/>
          <w:szCs w:val="20"/>
          <w:highlight w:val="yellow"/>
        </w:rPr>
        <w:t xml:space="preserve">9 may be due to poor fibre-matrix adhesion as a result of inadequate matrix to combined with the larger volume of the fibres available thereby exposing some surface of the fibre to moisture absorption (Hameen et al. </w:t>
      </w:r>
      <w:r w:rsidR="008F4E7D">
        <w:rPr>
          <w:rFonts w:ascii="Arial" w:hAnsi="Arial" w:cs="Arial"/>
          <w:color w:val="404040" w:themeColor="text1" w:themeTint="BF"/>
          <w:sz w:val="20"/>
          <w:szCs w:val="20"/>
          <w:highlight w:val="yellow"/>
        </w:rPr>
        <w:t>[6]</w:t>
      </w:r>
      <w:r w:rsidR="00554BC2" w:rsidRPr="00554BC2">
        <w:rPr>
          <w:rFonts w:ascii="Arial" w:hAnsi="Arial" w:cs="Arial"/>
          <w:color w:val="404040" w:themeColor="text1" w:themeTint="BF"/>
          <w:sz w:val="20"/>
          <w:szCs w:val="20"/>
          <w:highlight w:val="yellow"/>
        </w:rPr>
        <w:t xml:space="preserve">). So, dimension stability will be higher for treated </w:t>
      </w:r>
      <w:r w:rsidR="009C6A90">
        <w:rPr>
          <w:rFonts w:ascii="Arial" w:hAnsi="Arial" w:cs="Arial"/>
          <w:color w:val="404040" w:themeColor="text1" w:themeTint="BF"/>
          <w:sz w:val="20"/>
          <w:szCs w:val="20"/>
          <w:highlight w:val="yellow"/>
        </w:rPr>
        <w:t xml:space="preserve">C. </w:t>
      </w:r>
      <w:proofErr w:type="spellStart"/>
      <w:r w:rsidR="009C6A90">
        <w:rPr>
          <w:rFonts w:ascii="Arial" w:hAnsi="Arial" w:cs="Arial"/>
          <w:color w:val="404040" w:themeColor="text1" w:themeTint="BF"/>
          <w:sz w:val="20"/>
          <w:szCs w:val="20"/>
          <w:highlight w:val="yellow"/>
        </w:rPr>
        <w:t>citratus</w:t>
      </w:r>
      <w:proofErr w:type="spellEnd"/>
      <w:r w:rsidR="009C6A90">
        <w:rPr>
          <w:rFonts w:ascii="Arial" w:hAnsi="Arial" w:cs="Arial"/>
          <w:color w:val="404040" w:themeColor="text1" w:themeTint="BF"/>
          <w:sz w:val="20"/>
          <w:szCs w:val="20"/>
          <w:highlight w:val="yellow"/>
        </w:rPr>
        <w:t xml:space="preserve"> </w:t>
      </w:r>
      <w:r w:rsidR="009C6A90">
        <w:rPr>
          <w:rFonts w:ascii="Arial" w:hAnsi="Arial" w:cs="Arial"/>
          <w:color w:val="404040" w:themeColor="text1" w:themeTint="BF"/>
          <w:sz w:val="20"/>
          <w:szCs w:val="20"/>
          <w:highlight w:val="yellow"/>
        </w:rPr>
        <w:t>polyester (</w:t>
      </w:r>
      <w:r w:rsidR="00554BC2" w:rsidRPr="00554BC2">
        <w:rPr>
          <w:rFonts w:ascii="Arial" w:hAnsi="Arial" w:cs="Arial"/>
          <w:color w:val="404040" w:themeColor="text1" w:themeTint="BF"/>
          <w:sz w:val="20"/>
          <w:szCs w:val="20"/>
          <w:highlight w:val="yellow"/>
        </w:rPr>
        <w:t>C</w:t>
      </w:r>
      <w:r w:rsidR="00554BC2">
        <w:rPr>
          <w:rFonts w:ascii="Arial" w:hAnsi="Arial" w:cs="Arial"/>
          <w:color w:val="404040" w:themeColor="text1" w:themeTint="BF"/>
          <w:sz w:val="20"/>
          <w:szCs w:val="20"/>
          <w:highlight w:val="yellow"/>
        </w:rPr>
        <w:t>P</w:t>
      </w:r>
      <w:r w:rsidR="009C6A90">
        <w:rPr>
          <w:rFonts w:ascii="Arial" w:hAnsi="Arial" w:cs="Arial"/>
          <w:color w:val="404040" w:themeColor="text1" w:themeTint="BF"/>
          <w:sz w:val="20"/>
          <w:szCs w:val="20"/>
          <w:highlight w:val="yellow"/>
        </w:rPr>
        <w:t>)</w:t>
      </w:r>
      <w:r w:rsidR="00554BC2" w:rsidRPr="00554BC2">
        <w:rPr>
          <w:rFonts w:ascii="Arial" w:hAnsi="Arial" w:cs="Arial"/>
          <w:color w:val="404040" w:themeColor="text1" w:themeTint="BF"/>
          <w:sz w:val="20"/>
          <w:szCs w:val="20"/>
          <w:highlight w:val="yellow"/>
        </w:rPr>
        <w:t xml:space="preserve"> composites than</w:t>
      </w:r>
      <w:r w:rsidR="009C6A90">
        <w:rPr>
          <w:rFonts w:ascii="Arial" w:hAnsi="Arial" w:cs="Arial"/>
          <w:color w:val="404040" w:themeColor="text1" w:themeTint="BF"/>
          <w:sz w:val="20"/>
          <w:szCs w:val="20"/>
          <w:highlight w:val="yellow"/>
        </w:rPr>
        <w:t xml:space="preserve"> the</w:t>
      </w:r>
      <w:r w:rsidR="00554BC2" w:rsidRPr="00554BC2">
        <w:rPr>
          <w:rFonts w:ascii="Arial" w:hAnsi="Arial" w:cs="Arial"/>
          <w:color w:val="404040" w:themeColor="text1" w:themeTint="BF"/>
          <w:sz w:val="20"/>
          <w:szCs w:val="20"/>
          <w:highlight w:val="yellow"/>
        </w:rPr>
        <w:t xml:space="preserve"> untreated composite</w:t>
      </w:r>
      <w:r w:rsidR="009C6A90">
        <w:rPr>
          <w:rFonts w:ascii="Arial" w:hAnsi="Arial" w:cs="Arial"/>
          <w:color w:val="404040" w:themeColor="text1" w:themeTint="BF"/>
          <w:sz w:val="20"/>
          <w:szCs w:val="20"/>
          <w:highlight w:val="yellow"/>
        </w:rPr>
        <w:t xml:space="preserve"> </w:t>
      </w:r>
      <w:r w:rsidR="009C6A90">
        <w:rPr>
          <w:rFonts w:ascii="Arial" w:hAnsi="Arial" w:cs="Arial"/>
          <w:color w:val="404040" w:themeColor="text1" w:themeTint="BF"/>
          <w:sz w:val="20"/>
          <w:szCs w:val="20"/>
          <w:highlight w:val="yellow"/>
        </w:rPr>
        <w:t>(CP-UT)</w:t>
      </w:r>
      <w:r w:rsidR="00554BC2" w:rsidRPr="00554BC2">
        <w:rPr>
          <w:rFonts w:ascii="Arial" w:hAnsi="Arial" w:cs="Arial"/>
          <w:color w:val="404040" w:themeColor="text1" w:themeTint="BF"/>
          <w:sz w:val="20"/>
          <w:szCs w:val="20"/>
          <w:highlight w:val="yellow"/>
        </w:rPr>
        <w:t xml:space="preserve">. </w:t>
      </w:r>
      <w:r w:rsidR="00554BC2" w:rsidRPr="00554BC2">
        <w:rPr>
          <w:rFonts w:ascii="Arial" w:hAnsi="Arial" w:cs="Arial"/>
          <w:bCs/>
          <w:color w:val="404040" w:themeColor="text1" w:themeTint="BF"/>
          <w:sz w:val="20"/>
          <w:szCs w:val="20"/>
          <w:highlight w:val="yellow"/>
        </w:rPr>
        <w:t xml:space="preserve">The modified C. </w:t>
      </w:r>
      <w:proofErr w:type="spellStart"/>
      <w:r w:rsidR="00554BC2" w:rsidRPr="00554BC2">
        <w:rPr>
          <w:rFonts w:ascii="Arial" w:hAnsi="Arial" w:cs="Arial"/>
          <w:bCs/>
          <w:color w:val="404040" w:themeColor="text1" w:themeTint="BF"/>
          <w:sz w:val="20"/>
          <w:szCs w:val="20"/>
          <w:highlight w:val="yellow"/>
        </w:rPr>
        <w:t>citratus</w:t>
      </w:r>
      <w:proofErr w:type="spellEnd"/>
      <w:r w:rsidR="00554BC2" w:rsidRPr="00554BC2">
        <w:rPr>
          <w:rFonts w:ascii="Arial" w:hAnsi="Arial" w:cs="Arial"/>
          <w:bCs/>
          <w:color w:val="404040" w:themeColor="text1" w:themeTint="BF"/>
          <w:sz w:val="20"/>
          <w:szCs w:val="20"/>
          <w:highlight w:val="yellow"/>
        </w:rPr>
        <w:t xml:space="preserve"> fiber reinforced </w:t>
      </w:r>
      <w:r w:rsidR="00554BC2">
        <w:rPr>
          <w:rFonts w:ascii="Arial" w:hAnsi="Arial" w:cs="Arial"/>
          <w:bCs/>
          <w:color w:val="404040" w:themeColor="text1" w:themeTint="BF"/>
          <w:sz w:val="20"/>
          <w:szCs w:val="20"/>
          <w:highlight w:val="yellow"/>
        </w:rPr>
        <w:t>polyester</w:t>
      </w:r>
      <w:r w:rsidR="00554BC2" w:rsidRPr="00554BC2">
        <w:rPr>
          <w:rFonts w:ascii="Arial" w:hAnsi="Arial" w:cs="Arial"/>
          <w:bCs/>
          <w:color w:val="404040" w:themeColor="text1" w:themeTint="BF"/>
          <w:sz w:val="20"/>
          <w:szCs w:val="20"/>
          <w:highlight w:val="yellow"/>
        </w:rPr>
        <w:t xml:space="preserve"> </w:t>
      </w:r>
      <w:r w:rsidR="00554BC2" w:rsidRPr="00554BC2">
        <w:rPr>
          <w:rFonts w:ascii="Arial" w:hAnsi="Arial" w:cs="Arial"/>
          <w:bCs/>
          <w:color w:val="404040" w:themeColor="text1" w:themeTint="BF"/>
          <w:sz w:val="20"/>
          <w:szCs w:val="20"/>
          <w:highlight w:val="yellow"/>
        </w:rPr>
        <w:t xml:space="preserve">composites with fiber length and loadings of </w:t>
      </w:r>
      <w:r w:rsidR="00554BC2">
        <w:rPr>
          <w:rFonts w:ascii="Arial" w:hAnsi="Arial" w:cs="Arial"/>
          <w:bCs/>
          <w:color w:val="404040" w:themeColor="text1" w:themeTint="BF"/>
          <w:sz w:val="20"/>
          <w:szCs w:val="20"/>
          <w:highlight w:val="yellow"/>
        </w:rPr>
        <w:t>1</w:t>
      </w:r>
      <w:r w:rsidR="00554BC2" w:rsidRPr="00554BC2">
        <w:rPr>
          <w:rFonts w:ascii="Arial" w:hAnsi="Arial" w:cs="Arial"/>
          <w:bCs/>
          <w:color w:val="404040" w:themeColor="text1" w:themeTint="BF"/>
          <w:sz w:val="20"/>
          <w:szCs w:val="20"/>
          <w:highlight w:val="yellow"/>
        </w:rPr>
        <w:t xml:space="preserve">0mm and </w:t>
      </w:r>
      <w:r w:rsidR="00554BC2">
        <w:rPr>
          <w:rFonts w:ascii="Arial" w:hAnsi="Arial" w:cs="Arial"/>
          <w:bCs/>
          <w:color w:val="404040" w:themeColor="text1" w:themeTint="BF"/>
          <w:sz w:val="20"/>
          <w:szCs w:val="20"/>
          <w:highlight w:val="yellow"/>
        </w:rPr>
        <w:t>5</w:t>
      </w:r>
      <w:r w:rsidR="00554BC2" w:rsidRPr="00554BC2">
        <w:rPr>
          <w:rFonts w:ascii="Arial" w:hAnsi="Arial" w:cs="Arial"/>
          <w:bCs/>
          <w:color w:val="404040" w:themeColor="text1" w:themeTint="BF"/>
          <w:sz w:val="20"/>
          <w:szCs w:val="20"/>
          <w:highlight w:val="yellow"/>
        </w:rPr>
        <w:t>0% are best suitable for lightweight materials</w:t>
      </w:r>
      <w:r w:rsidR="00CB4216">
        <w:rPr>
          <w:rFonts w:ascii="Arial" w:hAnsi="Arial" w:cs="Arial"/>
          <w:bCs/>
          <w:color w:val="404040" w:themeColor="text1" w:themeTint="BF"/>
          <w:sz w:val="20"/>
          <w:szCs w:val="20"/>
        </w:rPr>
        <w:t xml:space="preserve"> </w:t>
      </w:r>
      <w:r w:rsidR="00CB4216" w:rsidRPr="00CB4216">
        <w:rPr>
          <w:rFonts w:ascii="Arial" w:hAnsi="Arial" w:cs="Arial"/>
          <w:bCs/>
          <w:color w:val="404040" w:themeColor="text1" w:themeTint="BF"/>
          <w:sz w:val="20"/>
          <w:szCs w:val="20"/>
          <w:highlight w:val="yellow"/>
        </w:rPr>
        <w:t>designed for moist environment</w:t>
      </w:r>
      <w:r w:rsidR="00554BC2" w:rsidRPr="00CB4216">
        <w:rPr>
          <w:rFonts w:ascii="Times New Roman" w:hAnsi="Times New Roman" w:cs="Times New Roman"/>
          <w:bCs/>
          <w:color w:val="404040" w:themeColor="text1" w:themeTint="BF"/>
          <w:sz w:val="26"/>
          <w:szCs w:val="26"/>
          <w:highlight w:val="yellow"/>
        </w:rPr>
        <w:t>.</w:t>
      </w:r>
    </w:p>
    <w:p w14:paraId="7AF5DF5C" w14:textId="77777777" w:rsidR="00B914A1" w:rsidRPr="008B3C98" w:rsidRDefault="00B914A1" w:rsidP="004F1AD6">
      <w:pPr>
        <w:spacing w:line="276" w:lineRule="auto"/>
        <w:jc w:val="both"/>
        <w:rPr>
          <w:rFonts w:ascii="Arial" w:hAnsi="Arial" w:cs="Arial"/>
          <w:b/>
          <w:bCs/>
        </w:rPr>
      </w:pPr>
      <w:r w:rsidRPr="008B3C98">
        <w:rPr>
          <w:rFonts w:ascii="Arial" w:hAnsi="Arial" w:cs="Arial"/>
          <w:b/>
          <w:bCs/>
        </w:rPr>
        <w:t xml:space="preserve">3.3 </w:t>
      </w:r>
      <w:bookmarkStart w:id="3" w:name="_Hlk191562947"/>
      <w:r w:rsidR="00343F41" w:rsidRPr="008B3C98">
        <w:rPr>
          <w:rFonts w:ascii="Arial" w:hAnsi="Arial" w:cs="Arial"/>
          <w:b/>
          <w:bCs/>
        </w:rPr>
        <w:t xml:space="preserve">Effect </w:t>
      </w:r>
      <w:r w:rsidRPr="008B3C98">
        <w:rPr>
          <w:rFonts w:ascii="Arial" w:hAnsi="Arial" w:cs="Arial"/>
          <w:b/>
          <w:bCs/>
        </w:rPr>
        <w:t xml:space="preserve">of </w:t>
      </w:r>
      <w:r w:rsidR="00B61BA9" w:rsidRPr="008B3C98">
        <w:rPr>
          <w:rFonts w:ascii="Arial" w:hAnsi="Arial" w:cs="Arial"/>
          <w:b/>
          <w:bCs/>
        </w:rPr>
        <w:t>f</w:t>
      </w:r>
      <w:r w:rsidRPr="008B3C98">
        <w:rPr>
          <w:rFonts w:ascii="Arial" w:hAnsi="Arial" w:cs="Arial"/>
          <w:b/>
          <w:bCs/>
        </w:rPr>
        <w:t xml:space="preserve">ibre length and volume </w:t>
      </w:r>
      <w:r w:rsidR="00B61BA9" w:rsidRPr="008B3C98">
        <w:rPr>
          <w:rFonts w:ascii="Arial" w:hAnsi="Arial" w:cs="Arial"/>
          <w:b/>
          <w:bCs/>
        </w:rPr>
        <w:t>f</w:t>
      </w:r>
      <w:r w:rsidRPr="008B3C98">
        <w:rPr>
          <w:rFonts w:ascii="Arial" w:hAnsi="Arial" w:cs="Arial"/>
          <w:b/>
          <w:bCs/>
        </w:rPr>
        <w:t>raction on the</w:t>
      </w:r>
      <w:r w:rsidR="00B61BA9" w:rsidRPr="008B3C98">
        <w:rPr>
          <w:rFonts w:ascii="Arial" w:hAnsi="Arial" w:cs="Arial"/>
          <w:b/>
          <w:bCs/>
        </w:rPr>
        <w:t xml:space="preserve"> mechanical</w:t>
      </w:r>
      <w:r w:rsidR="008A7032" w:rsidRPr="008B3C98">
        <w:rPr>
          <w:rFonts w:ascii="Arial" w:hAnsi="Arial" w:cs="Arial"/>
          <w:b/>
          <w:bCs/>
        </w:rPr>
        <w:t xml:space="preserve"> and water </w:t>
      </w:r>
      <w:r w:rsidR="00C42BBE" w:rsidRPr="008B3C98">
        <w:rPr>
          <w:rFonts w:ascii="Arial" w:hAnsi="Arial" w:cs="Arial"/>
          <w:b/>
          <w:bCs/>
        </w:rPr>
        <w:t>absorption</w:t>
      </w:r>
      <w:r w:rsidR="00B61BA9" w:rsidRPr="008B3C98">
        <w:rPr>
          <w:rFonts w:ascii="Arial" w:hAnsi="Arial" w:cs="Arial"/>
          <w:b/>
          <w:bCs/>
        </w:rPr>
        <w:t xml:space="preserve"> properties of the composite</w:t>
      </w:r>
      <w:bookmarkEnd w:id="3"/>
    </w:p>
    <w:p w14:paraId="4586BA57" w14:textId="77777777" w:rsidR="00ED292B" w:rsidRPr="004F1AD6" w:rsidRDefault="00ED292B" w:rsidP="004F1AD6">
      <w:pPr>
        <w:spacing w:line="276" w:lineRule="auto"/>
        <w:jc w:val="both"/>
        <w:rPr>
          <w:rFonts w:ascii="Arial" w:hAnsi="Arial" w:cs="Arial"/>
          <w:sz w:val="20"/>
          <w:szCs w:val="20"/>
        </w:rPr>
      </w:pPr>
      <w:r w:rsidRPr="004F1AD6">
        <w:rPr>
          <w:rFonts w:ascii="Arial" w:hAnsi="Arial" w:cs="Arial"/>
          <w:sz w:val="20"/>
          <w:szCs w:val="20"/>
        </w:rPr>
        <w:t xml:space="preserve">The 3D response surface plot of fig. </w:t>
      </w:r>
      <w:r w:rsidR="001E1B31" w:rsidRPr="004F1AD6">
        <w:rPr>
          <w:rFonts w:ascii="Arial" w:hAnsi="Arial" w:cs="Arial"/>
          <w:sz w:val="20"/>
          <w:szCs w:val="20"/>
        </w:rPr>
        <w:t>4</w:t>
      </w:r>
      <w:r w:rsidR="00FB7EAB" w:rsidRPr="004F1AD6">
        <w:rPr>
          <w:rFonts w:ascii="Arial" w:hAnsi="Arial" w:cs="Arial"/>
          <w:sz w:val="20"/>
          <w:szCs w:val="20"/>
        </w:rPr>
        <w:t xml:space="preserve"> </w:t>
      </w:r>
      <w:r w:rsidR="008A7032" w:rsidRPr="004F1AD6">
        <w:rPr>
          <w:rFonts w:ascii="Arial" w:hAnsi="Arial" w:cs="Arial"/>
          <w:sz w:val="20"/>
          <w:szCs w:val="20"/>
        </w:rPr>
        <w:t>and</w:t>
      </w:r>
      <w:r w:rsidRPr="004F1AD6">
        <w:rPr>
          <w:rFonts w:ascii="Arial" w:hAnsi="Arial" w:cs="Arial"/>
          <w:sz w:val="20"/>
          <w:szCs w:val="20"/>
        </w:rPr>
        <w:t xml:space="preserve"> </w:t>
      </w:r>
      <w:r w:rsidR="001E1B31" w:rsidRPr="004F1AD6">
        <w:rPr>
          <w:rFonts w:ascii="Arial" w:hAnsi="Arial" w:cs="Arial"/>
          <w:sz w:val="20"/>
          <w:szCs w:val="20"/>
        </w:rPr>
        <w:t>5</w:t>
      </w:r>
      <w:r w:rsidRPr="004F1AD6">
        <w:rPr>
          <w:rFonts w:ascii="Arial" w:hAnsi="Arial" w:cs="Arial"/>
          <w:sz w:val="20"/>
          <w:szCs w:val="20"/>
        </w:rPr>
        <w:t xml:space="preserve"> shows </w:t>
      </w:r>
      <w:r w:rsidR="001F3347" w:rsidRPr="004F1AD6">
        <w:rPr>
          <w:rFonts w:ascii="Arial" w:hAnsi="Arial" w:cs="Arial"/>
          <w:sz w:val="20"/>
          <w:szCs w:val="20"/>
        </w:rPr>
        <w:t xml:space="preserve">the variation of fibre length </w:t>
      </w:r>
      <w:r w:rsidR="00343F41" w:rsidRPr="004F1AD6">
        <w:rPr>
          <w:rFonts w:ascii="Arial" w:hAnsi="Arial" w:cs="Arial"/>
          <w:sz w:val="20"/>
          <w:szCs w:val="20"/>
        </w:rPr>
        <w:t xml:space="preserve">(FL) </w:t>
      </w:r>
      <w:r w:rsidR="001F3347" w:rsidRPr="004F1AD6">
        <w:rPr>
          <w:rFonts w:ascii="Arial" w:hAnsi="Arial" w:cs="Arial"/>
          <w:sz w:val="20"/>
          <w:szCs w:val="20"/>
        </w:rPr>
        <w:t>and volume fraction</w:t>
      </w:r>
      <w:r w:rsidR="00343F41" w:rsidRPr="004F1AD6">
        <w:rPr>
          <w:rFonts w:ascii="Arial" w:hAnsi="Arial" w:cs="Arial"/>
          <w:sz w:val="20"/>
          <w:szCs w:val="20"/>
        </w:rPr>
        <w:t xml:space="preserve"> (VF)</w:t>
      </w:r>
      <w:r w:rsidR="001F3347" w:rsidRPr="004F1AD6">
        <w:rPr>
          <w:rFonts w:ascii="Arial" w:hAnsi="Arial" w:cs="Arial"/>
          <w:sz w:val="20"/>
          <w:szCs w:val="20"/>
        </w:rPr>
        <w:t xml:space="preserve"> on the </w:t>
      </w:r>
      <w:r w:rsidR="008A7032" w:rsidRPr="004F1AD6">
        <w:rPr>
          <w:rFonts w:ascii="Arial" w:hAnsi="Arial" w:cs="Arial"/>
          <w:sz w:val="20"/>
          <w:szCs w:val="20"/>
        </w:rPr>
        <w:t>ultimate tensile strength (UTS) and tensile modulus (TM)</w:t>
      </w:r>
      <w:r w:rsidR="001F3347" w:rsidRPr="004F1AD6">
        <w:rPr>
          <w:rFonts w:ascii="Arial" w:hAnsi="Arial" w:cs="Arial"/>
          <w:sz w:val="20"/>
          <w:szCs w:val="20"/>
        </w:rPr>
        <w:t xml:space="preserve"> of the composite. It was </w:t>
      </w:r>
      <w:r w:rsidR="006D78AB" w:rsidRPr="004F1AD6">
        <w:rPr>
          <w:rFonts w:ascii="Arial" w:hAnsi="Arial" w:cs="Arial"/>
          <w:sz w:val="20"/>
          <w:szCs w:val="20"/>
        </w:rPr>
        <w:t xml:space="preserve">observed </w:t>
      </w:r>
      <w:r w:rsidRPr="004F1AD6">
        <w:rPr>
          <w:rFonts w:ascii="Arial" w:hAnsi="Arial" w:cs="Arial"/>
          <w:sz w:val="20"/>
          <w:szCs w:val="20"/>
        </w:rPr>
        <w:t xml:space="preserve">that </w:t>
      </w:r>
      <w:r w:rsidRPr="004F1AD6">
        <w:rPr>
          <w:rFonts w:ascii="Arial" w:hAnsi="Arial" w:cs="Arial"/>
          <w:sz w:val="20"/>
          <w:szCs w:val="20"/>
        </w:rPr>
        <w:lastRenderedPageBreak/>
        <w:t>the maximum ultimate tensile strength</w:t>
      </w:r>
      <w:r w:rsidR="008A7032" w:rsidRPr="004F1AD6">
        <w:rPr>
          <w:rFonts w:ascii="Arial" w:hAnsi="Arial" w:cs="Arial"/>
          <w:sz w:val="20"/>
          <w:szCs w:val="20"/>
        </w:rPr>
        <w:t xml:space="preserve"> and </w:t>
      </w:r>
      <w:r w:rsidRPr="004F1AD6">
        <w:rPr>
          <w:rFonts w:ascii="Arial" w:hAnsi="Arial" w:cs="Arial"/>
          <w:sz w:val="20"/>
          <w:szCs w:val="20"/>
        </w:rPr>
        <w:t>tensile modulus</w:t>
      </w:r>
      <w:r w:rsidR="006D78AB" w:rsidRPr="004F1AD6">
        <w:rPr>
          <w:rFonts w:ascii="Arial" w:hAnsi="Arial" w:cs="Arial"/>
          <w:sz w:val="20"/>
          <w:szCs w:val="20"/>
        </w:rPr>
        <w:t xml:space="preserve"> of</w:t>
      </w:r>
      <w:r w:rsidRPr="004F1AD6">
        <w:rPr>
          <w:rFonts w:ascii="Arial" w:hAnsi="Arial" w:cs="Arial"/>
          <w:sz w:val="20"/>
          <w:szCs w:val="20"/>
        </w:rPr>
        <w:t xml:space="preserve"> 33.71MPa</w:t>
      </w:r>
      <w:r w:rsidR="008A7032" w:rsidRPr="004F1AD6">
        <w:rPr>
          <w:rFonts w:ascii="Arial" w:hAnsi="Arial" w:cs="Arial"/>
          <w:sz w:val="20"/>
          <w:szCs w:val="20"/>
        </w:rPr>
        <w:t xml:space="preserve"> and</w:t>
      </w:r>
      <w:r w:rsidRPr="004F1AD6">
        <w:rPr>
          <w:rFonts w:ascii="Arial" w:hAnsi="Arial" w:cs="Arial"/>
          <w:sz w:val="20"/>
          <w:szCs w:val="20"/>
        </w:rPr>
        <w:t xml:space="preserve"> 2.529</w:t>
      </w:r>
      <w:r w:rsidRPr="004F1AD6">
        <w:rPr>
          <w:rFonts w:ascii="Arial" w:hAnsi="Arial" w:cs="Arial"/>
          <w:bCs/>
          <w:sz w:val="20"/>
          <w:szCs w:val="20"/>
        </w:rPr>
        <w:t>GPa</w:t>
      </w:r>
      <w:r w:rsidR="00343F41" w:rsidRPr="004F1AD6">
        <w:rPr>
          <w:rFonts w:ascii="Arial" w:hAnsi="Arial" w:cs="Arial"/>
          <w:bCs/>
          <w:sz w:val="20"/>
          <w:szCs w:val="20"/>
        </w:rPr>
        <w:t xml:space="preserve">, </w:t>
      </w:r>
      <w:r w:rsidR="00343F41" w:rsidRPr="004F1AD6">
        <w:rPr>
          <w:rFonts w:ascii="Arial" w:hAnsi="Arial" w:cs="Arial"/>
          <w:sz w:val="20"/>
          <w:szCs w:val="20"/>
        </w:rPr>
        <w:t>54.561MPa and 2.021GPa</w:t>
      </w:r>
      <w:r w:rsidRPr="004F1AD6">
        <w:rPr>
          <w:rFonts w:ascii="Arial" w:hAnsi="Arial" w:cs="Arial"/>
          <w:bCs/>
          <w:sz w:val="20"/>
          <w:szCs w:val="20"/>
        </w:rPr>
        <w:t xml:space="preserve"> </w:t>
      </w:r>
      <w:r w:rsidRPr="004F1AD6">
        <w:rPr>
          <w:rFonts w:ascii="Arial" w:hAnsi="Arial" w:cs="Arial"/>
          <w:sz w:val="20"/>
          <w:szCs w:val="20"/>
        </w:rPr>
        <w:t xml:space="preserve">respectively </w:t>
      </w:r>
      <w:r w:rsidR="00343F41" w:rsidRPr="004F1AD6">
        <w:rPr>
          <w:rFonts w:ascii="Arial" w:hAnsi="Arial" w:cs="Arial"/>
          <w:sz w:val="20"/>
          <w:szCs w:val="20"/>
        </w:rPr>
        <w:t xml:space="preserve">occurred </w:t>
      </w:r>
      <w:r w:rsidRPr="004F1AD6">
        <w:rPr>
          <w:rFonts w:ascii="Arial" w:hAnsi="Arial" w:cs="Arial"/>
          <w:sz w:val="20"/>
          <w:szCs w:val="20"/>
        </w:rPr>
        <w:t xml:space="preserve">at fibre length of 10mm and volume fraction of 50%. </w:t>
      </w:r>
    </w:p>
    <w:p w14:paraId="5CA7876D"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b/>
          <w:noProof/>
          <w:sz w:val="20"/>
          <w:szCs w:val="20"/>
        </w:rPr>
        <w:drawing>
          <wp:inline distT="0" distB="0" distL="0" distR="0" wp14:anchorId="7AB32FC9" wp14:editId="473D2243">
            <wp:extent cx="2630962" cy="2218099"/>
            <wp:effectExtent l="0" t="0" r="0" b="0"/>
            <wp:docPr id="1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2653039" cy="2236712"/>
                    </a:xfrm>
                    <a:prstGeom prst="rect">
                      <a:avLst/>
                    </a:prstGeom>
                    <a:noFill/>
                    <a:ln w="9525">
                      <a:noFill/>
                      <a:miter lim="800000"/>
                      <a:headEnd/>
                      <a:tailEnd/>
                    </a:ln>
                  </pic:spPr>
                </pic:pic>
              </a:graphicData>
            </a:graphic>
          </wp:inline>
        </w:drawing>
      </w:r>
    </w:p>
    <w:p w14:paraId="2203490D" w14:textId="77777777" w:rsidR="00B914A1" w:rsidRPr="004F1AD6" w:rsidRDefault="00B914A1" w:rsidP="004F1AD6">
      <w:pPr>
        <w:spacing w:line="276" w:lineRule="auto"/>
        <w:jc w:val="both"/>
        <w:rPr>
          <w:rFonts w:ascii="Arial" w:hAnsi="Arial" w:cs="Arial"/>
          <w:sz w:val="20"/>
          <w:szCs w:val="20"/>
        </w:rPr>
      </w:pPr>
      <w:r w:rsidRPr="004F1AD6">
        <w:rPr>
          <w:rFonts w:ascii="Arial" w:hAnsi="Arial" w:cs="Arial"/>
          <w:sz w:val="20"/>
          <w:szCs w:val="20"/>
        </w:rPr>
        <w:t xml:space="preserve">Fig. </w:t>
      </w:r>
      <w:r w:rsidR="001E1B31" w:rsidRPr="004F1AD6">
        <w:rPr>
          <w:rFonts w:ascii="Arial" w:hAnsi="Arial" w:cs="Arial"/>
          <w:sz w:val="20"/>
          <w:szCs w:val="20"/>
        </w:rPr>
        <w:t>4</w:t>
      </w:r>
      <w:r w:rsidRPr="004F1AD6">
        <w:rPr>
          <w:rFonts w:ascii="Arial" w:hAnsi="Arial" w:cs="Arial"/>
          <w:sz w:val="20"/>
          <w:szCs w:val="20"/>
        </w:rPr>
        <w:t xml:space="preserve"> </w:t>
      </w:r>
      <w:r w:rsidR="00B61BA9" w:rsidRPr="004F1AD6">
        <w:rPr>
          <w:rFonts w:ascii="Arial" w:hAnsi="Arial" w:cs="Arial"/>
          <w:sz w:val="20"/>
          <w:szCs w:val="20"/>
        </w:rPr>
        <w:t xml:space="preserve">Tensile </w:t>
      </w:r>
      <w:r w:rsidRPr="004F1AD6">
        <w:rPr>
          <w:rFonts w:ascii="Arial" w:hAnsi="Arial" w:cs="Arial"/>
          <w:sz w:val="20"/>
          <w:szCs w:val="20"/>
        </w:rPr>
        <w:t xml:space="preserve">strength variation with </w:t>
      </w:r>
      <w:r w:rsidR="00B61BA9" w:rsidRPr="004F1AD6">
        <w:rPr>
          <w:rFonts w:ascii="Arial" w:hAnsi="Arial" w:cs="Arial"/>
          <w:sz w:val="20"/>
          <w:szCs w:val="20"/>
        </w:rPr>
        <w:t>FL</w:t>
      </w:r>
      <w:r w:rsidRPr="004F1AD6">
        <w:rPr>
          <w:rFonts w:ascii="Arial" w:hAnsi="Arial" w:cs="Arial"/>
          <w:sz w:val="20"/>
          <w:szCs w:val="20"/>
        </w:rPr>
        <w:t xml:space="preserve"> and </w:t>
      </w:r>
      <w:r w:rsidR="00B61BA9" w:rsidRPr="004F1AD6">
        <w:rPr>
          <w:rFonts w:ascii="Arial" w:hAnsi="Arial" w:cs="Arial"/>
          <w:sz w:val="20"/>
          <w:szCs w:val="20"/>
        </w:rPr>
        <w:t>VF</w:t>
      </w:r>
    </w:p>
    <w:p w14:paraId="73163323" w14:textId="77777777" w:rsidR="00ED292B" w:rsidRPr="004F1AD6" w:rsidRDefault="00ED292B" w:rsidP="004F1AD6">
      <w:pPr>
        <w:spacing w:line="276" w:lineRule="auto"/>
        <w:jc w:val="both"/>
        <w:rPr>
          <w:rFonts w:ascii="Arial" w:hAnsi="Arial" w:cs="Arial"/>
          <w:sz w:val="20"/>
          <w:szCs w:val="20"/>
        </w:rPr>
      </w:pPr>
      <w:r w:rsidRPr="004F1AD6">
        <w:rPr>
          <w:rFonts w:ascii="Arial" w:hAnsi="Arial" w:cs="Arial"/>
          <w:sz w:val="20"/>
          <w:szCs w:val="20"/>
        </w:rPr>
        <w:t xml:space="preserve">The ANOVA </w:t>
      </w:r>
      <w:r w:rsidR="00171D0C" w:rsidRPr="004F1AD6">
        <w:rPr>
          <w:rFonts w:ascii="Arial" w:hAnsi="Arial" w:cs="Arial"/>
          <w:sz w:val="20"/>
          <w:szCs w:val="20"/>
        </w:rPr>
        <w:t>table</w:t>
      </w:r>
      <w:r w:rsidRPr="004F1AD6">
        <w:rPr>
          <w:rFonts w:ascii="Arial" w:hAnsi="Arial" w:cs="Arial"/>
          <w:sz w:val="20"/>
          <w:szCs w:val="20"/>
        </w:rPr>
        <w:t xml:space="preserve"> for ultimate tensile strength (table </w:t>
      </w:r>
      <w:r w:rsidR="003058CE" w:rsidRPr="004F1AD6">
        <w:rPr>
          <w:rFonts w:ascii="Arial" w:hAnsi="Arial" w:cs="Arial"/>
          <w:sz w:val="20"/>
          <w:szCs w:val="20"/>
        </w:rPr>
        <w:t>5</w:t>
      </w:r>
      <w:r w:rsidRPr="004F1AD6">
        <w:rPr>
          <w:rFonts w:ascii="Arial" w:hAnsi="Arial" w:cs="Arial"/>
          <w:sz w:val="20"/>
          <w:szCs w:val="20"/>
        </w:rPr>
        <w:t xml:space="preserve">) show </w:t>
      </w:r>
      <w:r w:rsidR="00343F41" w:rsidRPr="004F1AD6">
        <w:rPr>
          <w:rFonts w:ascii="Arial" w:hAnsi="Arial" w:cs="Arial"/>
          <w:sz w:val="20"/>
          <w:szCs w:val="20"/>
        </w:rPr>
        <w:t xml:space="preserve">that the </w:t>
      </w:r>
      <w:r w:rsidR="00171D0C" w:rsidRPr="004F1AD6">
        <w:rPr>
          <w:rFonts w:ascii="Arial" w:hAnsi="Arial" w:cs="Arial"/>
          <w:sz w:val="20"/>
          <w:szCs w:val="20"/>
        </w:rPr>
        <w:t>F</w:t>
      </w:r>
      <w:r w:rsidR="00D163AA" w:rsidRPr="004F1AD6">
        <w:rPr>
          <w:rFonts w:ascii="Arial" w:hAnsi="Arial" w:cs="Arial"/>
          <w:sz w:val="20"/>
          <w:szCs w:val="20"/>
        </w:rPr>
        <w:t>-</w:t>
      </w:r>
      <w:r w:rsidR="00171D0C" w:rsidRPr="004F1AD6">
        <w:rPr>
          <w:rFonts w:ascii="Arial" w:hAnsi="Arial" w:cs="Arial"/>
          <w:sz w:val="20"/>
          <w:szCs w:val="20"/>
        </w:rPr>
        <w:t>value</w:t>
      </w:r>
      <w:r w:rsidR="00F75023" w:rsidRPr="004F1AD6">
        <w:rPr>
          <w:rFonts w:ascii="Arial" w:hAnsi="Arial" w:cs="Arial"/>
          <w:sz w:val="20"/>
          <w:szCs w:val="20"/>
        </w:rPr>
        <w:t xml:space="preserve"> is greater than</w:t>
      </w:r>
      <w:r w:rsidR="00171D0C" w:rsidRPr="004F1AD6">
        <w:rPr>
          <w:rFonts w:ascii="Arial" w:hAnsi="Arial" w:cs="Arial"/>
          <w:sz w:val="20"/>
          <w:szCs w:val="20"/>
        </w:rPr>
        <w:t xml:space="preserve"> </w:t>
      </w:r>
      <w:r w:rsidR="00C84B99" w:rsidRPr="004F1AD6">
        <w:rPr>
          <w:rFonts w:ascii="Arial" w:hAnsi="Arial" w:cs="Arial"/>
          <w:sz w:val="20"/>
          <w:szCs w:val="20"/>
        </w:rPr>
        <w:t xml:space="preserve">4 </w:t>
      </w:r>
      <w:r w:rsidR="00F75023" w:rsidRPr="004F1AD6">
        <w:rPr>
          <w:rFonts w:ascii="Arial" w:hAnsi="Arial" w:cs="Arial"/>
          <w:sz w:val="20"/>
          <w:szCs w:val="20"/>
        </w:rPr>
        <w:t xml:space="preserve">(value greater than 4 is desired) </w:t>
      </w:r>
      <w:r w:rsidR="00C84B99" w:rsidRPr="004F1AD6">
        <w:rPr>
          <w:rFonts w:ascii="Arial" w:hAnsi="Arial" w:cs="Arial"/>
          <w:sz w:val="20"/>
          <w:szCs w:val="20"/>
        </w:rPr>
        <w:t>and</w:t>
      </w:r>
      <w:r w:rsidR="00171D0C" w:rsidRPr="004F1AD6">
        <w:rPr>
          <w:rFonts w:ascii="Arial" w:hAnsi="Arial" w:cs="Arial"/>
          <w:sz w:val="20"/>
          <w:szCs w:val="20"/>
        </w:rPr>
        <w:t xml:space="preserve"> the probability, p-value </w:t>
      </w:r>
      <w:r w:rsidR="00F75023" w:rsidRPr="004F1AD6">
        <w:rPr>
          <w:rFonts w:ascii="Arial" w:hAnsi="Arial" w:cs="Arial"/>
          <w:sz w:val="20"/>
          <w:szCs w:val="20"/>
        </w:rPr>
        <w:t xml:space="preserve">is less than </w:t>
      </w:r>
      <w:r w:rsidR="00171D0C" w:rsidRPr="004F1AD6">
        <w:rPr>
          <w:rFonts w:ascii="Arial" w:hAnsi="Arial" w:cs="Arial"/>
          <w:sz w:val="20"/>
          <w:szCs w:val="20"/>
        </w:rPr>
        <w:t>0.05 for fibre vol. fraction term</w:t>
      </w:r>
      <w:r w:rsidR="006A5D5D" w:rsidRPr="004F1AD6">
        <w:rPr>
          <w:rFonts w:ascii="Arial" w:hAnsi="Arial" w:cs="Arial"/>
          <w:sz w:val="20"/>
          <w:szCs w:val="20"/>
        </w:rPr>
        <w:t>. This show that</w:t>
      </w:r>
      <w:r w:rsidR="00171D0C" w:rsidRPr="004F1AD6">
        <w:rPr>
          <w:rFonts w:ascii="Arial" w:hAnsi="Arial" w:cs="Arial"/>
          <w:sz w:val="20"/>
          <w:szCs w:val="20"/>
        </w:rPr>
        <w:t xml:space="preserve"> </w:t>
      </w:r>
      <w:r w:rsidR="00343F41" w:rsidRPr="004F1AD6">
        <w:rPr>
          <w:rFonts w:ascii="Arial" w:hAnsi="Arial" w:cs="Arial"/>
          <w:sz w:val="20"/>
          <w:szCs w:val="20"/>
        </w:rPr>
        <w:t xml:space="preserve">only the </w:t>
      </w:r>
      <w:r w:rsidRPr="004F1AD6">
        <w:rPr>
          <w:rFonts w:ascii="Arial" w:hAnsi="Arial" w:cs="Arial"/>
          <w:sz w:val="20"/>
          <w:szCs w:val="20"/>
        </w:rPr>
        <w:t>fibre volume fraction has a significant effect on the ultimate tensile strength of the composite. The adjusted R² of 0.9573 show that the quadratic model best fit the data</w:t>
      </w:r>
      <w:r w:rsidR="00C84B99" w:rsidRPr="004F1AD6">
        <w:rPr>
          <w:rFonts w:ascii="Arial" w:hAnsi="Arial" w:cs="Arial"/>
          <w:sz w:val="20"/>
          <w:szCs w:val="20"/>
        </w:rPr>
        <w:t xml:space="preserve">. </w:t>
      </w:r>
    </w:p>
    <w:p w14:paraId="35B4C77E" w14:textId="77777777" w:rsidR="00ED292B" w:rsidRPr="004F1AD6" w:rsidRDefault="00ED292B"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5</w:t>
      </w:r>
      <w:r w:rsidRPr="004F1AD6">
        <w:rPr>
          <w:rFonts w:ascii="Arial" w:hAnsi="Arial" w:cs="Arial"/>
          <w:sz w:val="20"/>
          <w:szCs w:val="20"/>
        </w:rPr>
        <w:t xml:space="preserve"> ANOVA table for tensile strength analysis </w:t>
      </w:r>
    </w:p>
    <w:tbl>
      <w:tblPr>
        <w:tblStyle w:val="TableGrid"/>
        <w:tblW w:w="0" w:type="auto"/>
        <w:tblLook w:val="04A0" w:firstRow="1" w:lastRow="0" w:firstColumn="1" w:lastColumn="0" w:noHBand="0" w:noVBand="1"/>
      </w:tblPr>
      <w:tblGrid>
        <w:gridCol w:w="1212"/>
        <w:gridCol w:w="2046"/>
        <w:gridCol w:w="383"/>
        <w:gridCol w:w="2112"/>
        <w:gridCol w:w="1264"/>
        <w:gridCol w:w="1249"/>
      </w:tblGrid>
      <w:tr w:rsidR="00CB6649" w:rsidRPr="004F1AD6" w14:paraId="58E5ACAD" w14:textId="77777777" w:rsidTr="006A5D5D">
        <w:trPr>
          <w:trHeight w:val="463"/>
        </w:trPr>
        <w:tc>
          <w:tcPr>
            <w:tcW w:w="0" w:type="auto"/>
            <w:vAlign w:val="center"/>
          </w:tcPr>
          <w:p w14:paraId="7355F753"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Source</w:t>
            </w:r>
          </w:p>
        </w:tc>
        <w:tc>
          <w:tcPr>
            <w:tcW w:w="0" w:type="auto"/>
            <w:vAlign w:val="center"/>
          </w:tcPr>
          <w:p w14:paraId="43FE2117"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0748459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df</w:t>
            </w:r>
          </w:p>
        </w:tc>
        <w:tc>
          <w:tcPr>
            <w:tcW w:w="0" w:type="auto"/>
            <w:vAlign w:val="center"/>
          </w:tcPr>
          <w:p w14:paraId="7AA2DB0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54BA1461"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F-value</w:t>
            </w:r>
          </w:p>
        </w:tc>
        <w:tc>
          <w:tcPr>
            <w:tcW w:w="0" w:type="auto"/>
            <w:vAlign w:val="center"/>
          </w:tcPr>
          <w:p w14:paraId="01ACAFEC"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p-value</w:t>
            </w:r>
          </w:p>
        </w:tc>
      </w:tr>
      <w:tr w:rsidR="00CB6649" w:rsidRPr="004F1AD6" w14:paraId="41EE0812" w14:textId="77777777" w:rsidTr="006A5D5D">
        <w:trPr>
          <w:trHeight w:val="463"/>
        </w:trPr>
        <w:tc>
          <w:tcPr>
            <w:tcW w:w="0" w:type="auto"/>
            <w:vAlign w:val="center"/>
          </w:tcPr>
          <w:p w14:paraId="7E1E4EA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Model</w:t>
            </w:r>
          </w:p>
        </w:tc>
        <w:tc>
          <w:tcPr>
            <w:tcW w:w="0" w:type="auto"/>
            <w:vAlign w:val="center"/>
          </w:tcPr>
          <w:p w14:paraId="6BBD2DE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210.47</w:t>
            </w:r>
          </w:p>
        </w:tc>
        <w:tc>
          <w:tcPr>
            <w:tcW w:w="0" w:type="auto"/>
            <w:vAlign w:val="center"/>
          </w:tcPr>
          <w:p w14:paraId="53977FF0"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5</w:t>
            </w:r>
          </w:p>
        </w:tc>
        <w:tc>
          <w:tcPr>
            <w:tcW w:w="0" w:type="auto"/>
            <w:vAlign w:val="center"/>
          </w:tcPr>
          <w:p w14:paraId="761405D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42.09</w:t>
            </w:r>
          </w:p>
        </w:tc>
        <w:tc>
          <w:tcPr>
            <w:tcW w:w="0" w:type="auto"/>
            <w:vAlign w:val="center"/>
          </w:tcPr>
          <w:p w14:paraId="7931A36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36.84</w:t>
            </w:r>
          </w:p>
        </w:tc>
        <w:tc>
          <w:tcPr>
            <w:tcW w:w="0" w:type="auto"/>
            <w:vAlign w:val="center"/>
          </w:tcPr>
          <w:p w14:paraId="0057C35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0.0068</w:t>
            </w:r>
          </w:p>
        </w:tc>
      </w:tr>
      <w:tr w:rsidR="00CB6649" w:rsidRPr="004F1AD6" w14:paraId="2A1BA121" w14:textId="77777777" w:rsidTr="006A5D5D">
        <w:trPr>
          <w:trHeight w:val="463"/>
        </w:trPr>
        <w:tc>
          <w:tcPr>
            <w:tcW w:w="0" w:type="auto"/>
            <w:vAlign w:val="center"/>
          </w:tcPr>
          <w:p w14:paraId="63B8731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A-A</w:t>
            </w:r>
          </w:p>
        </w:tc>
        <w:tc>
          <w:tcPr>
            <w:tcW w:w="0" w:type="auto"/>
            <w:vAlign w:val="center"/>
          </w:tcPr>
          <w:p w14:paraId="3624AF7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2.24</w:t>
            </w:r>
          </w:p>
        </w:tc>
        <w:tc>
          <w:tcPr>
            <w:tcW w:w="0" w:type="auto"/>
            <w:vAlign w:val="center"/>
          </w:tcPr>
          <w:p w14:paraId="386D6910"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5864610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2.24</w:t>
            </w:r>
          </w:p>
        </w:tc>
        <w:tc>
          <w:tcPr>
            <w:tcW w:w="0" w:type="auto"/>
            <w:vAlign w:val="center"/>
          </w:tcPr>
          <w:p w14:paraId="1DEC328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1.96</w:t>
            </w:r>
          </w:p>
        </w:tc>
        <w:tc>
          <w:tcPr>
            <w:tcW w:w="0" w:type="auto"/>
            <w:vAlign w:val="center"/>
          </w:tcPr>
          <w:p w14:paraId="095C043F" w14:textId="77777777" w:rsidR="00ED292B" w:rsidRPr="004F1AD6" w:rsidRDefault="00ED292B" w:rsidP="004F1AD6">
            <w:pPr>
              <w:jc w:val="both"/>
              <w:rPr>
                <w:rFonts w:ascii="Arial" w:hAnsi="Arial" w:cs="Arial"/>
                <w:b/>
                <w:sz w:val="20"/>
                <w:szCs w:val="20"/>
              </w:rPr>
            </w:pPr>
            <w:bookmarkStart w:id="4" w:name="_Hlk186121011"/>
            <w:r w:rsidRPr="004F1AD6">
              <w:rPr>
                <w:rFonts w:ascii="Arial" w:hAnsi="Arial" w:cs="Arial"/>
                <w:sz w:val="20"/>
                <w:szCs w:val="20"/>
              </w:rPr>
              <w:t>0.2556</w:t>
            </w:r>
            <w:bookmarkEnd w:id="4"/>
          </w:p>
        </w:tc>
      </w:tr>
      <w:tr w:rsidR="00CB6649" w:rsidRPr="004F1AD6" w14:paraId="6E247F1F" w14:textId="77777777" w:rsidTr="006A5D5D">
        <w:trPr>
          <w:trHeight w:val="463"/>
        </w:trPr>
        <w:tc>
          <w:tcPr>
            <w:tcW w:w="0" w:type="auto"/>
            <w:vAlign w:val="center"/>
          </w:tcPr>
          <w:p w14:paraId="01014A54"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B-B</w:t>
            </w:r>
          </w:p>
        </w:tc>
        <w:tc>
          <w:tcPr>
            <w:tcW w:w="0" w:type="auto"/>
            <w:vAlign w:val="center"/>
          </w:tcPr>
          <w:p w14:paraId="298D3C1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114.58</w:t>
            </w:r>
          </w:p>
        </w:tc>
        <w:tc>
          <w:tcPr>
            <w:tcW w:w="0" w:type="auto"/>
            <w:vAlign w:val="center"/>
          </w:tcPr>
          <w:p w14:paraId="2A478525"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14CB974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114.58</w:t>
            </w:r>
          </w:p>
        </w:tc>
        <w:tc>
          <w:tcPr>
            <w:tcW w:w="0" w:type="auto"/>
            <w:vAlign w:val="center"/>
          </w:tcPr>
          <w:p w14:paraId="61781F4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100.28</w:t>
            </w:r>
          </w:p>
        </w:tc>
        <w:tc>
          <w:tcPr>
            <w:tcW w:w="0" w:type="auto"/>
            <w:vAlign w:val="center"/>
          </w:tcPr>
          <w:p w14:paraId="5855C99D" w14:textId="77777777" w:rsidR="00ED292B" w:rsidRPr="004F1AD6" w:rsidRDefault="00ED292B" w:rsidP="004F1AD6">
            <w:pPr>
              <w:jc w:val="both"/>
              <w:rPr>
                <w:rFonts w:ascii="Arial" w:hAnsi="Arial" w:cs="Arial"/>
                <w:b/>
                <w:sz w:val="20"/>
                <w:szCs w:val="20"/>
              </w:rPr>
            </w:pPr>
            <w:bookmarkStart w:id="5" w:name="_Hlk186121055"/>
            <w:r w:rsidRPr="004F1AD6">
              <w:rPr>
                <w:rFonts w:ascii="Arial" w:hAnsi="Arial" w:cs="Arial"/>
                <w:sz w:val="20"/>
                <w:szCs w:val="20"/>
              </w:rPr>
              <w:t>0.0021</w:t>
            </w:r>
            <w:bookmarkEnd w:id="5"/>
          </w:p>
        </w:tc>
      </w:tr>
      <w:tr w:rsidR="00CB6649" w:rsidRPr="004F1AD6" w14:paraId="06658EC7" w14:textId="77777777" w:rsidTr="006A5D5D">
        <w:trPr>
          <w:trHeight w:val="463"/>
        </w:trPr>
        <w:tc>
          <w:tcPr>
            <w:tcW w:w="0" w:type="auto"/>
            <w:vAlign w:val="center"/>
          </w:tcPr>
          <w:p w14:paraId="092DC878"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AB</w:t>
            </w:r>
          </w:p>
        </w:tc>
        <w:tc>
          <w:tcPr>
            <w:tcW w:w="0" w:type="auto"/>
            <w:vAlign w:val="center"/>
          </w:tcPr>
          <w:p w14:paraId="3C704EF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62.09</w:t>
            </w:r>
          </w:p>
        </w:tc>
        <w:tc>
          <w:tcPr>
            <w:tcW w:w="0" w:type="auto"/>
            <w:vAlign w:val="center"/>
          </w:tcPr>
          <w:p w14:paraId="3B92AD2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050A87D2"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62.09</w:t>
            </w:r>
          </w:p>
        </w:tc>
        <w:tc>
          <w:tcPr>
            <w:tcW w:w="0" w:type="auto"/>
            <w:vAlign w:val="center"/>
          </w:tcPr>
          <w:p w14:paraId="0009290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54.35</w:t>
            </w:r>
          </w:p>
        </w:tc>
        <w:tc>
          <w:tcPr>
            <w:tcW w:w="0" w:type="auto"/>
            <w:vAlign w:val="center"/>
          </w:tcPr>
          <w:p w14:paraId="7A78C68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0.0052</w:t>
            </w:r>
          </w:p>
        </w:tc>
      </w:tr>
      <w:tr w:rsidR="00CB6649" w:rsidRPr="004F1AD6" w14:paraId="09F552D3" w14:textId="77777777" w:rsidTr="006A5D5D">
        <w:trPr>
          <w:trHeight w:val="477"/>
        </w:trPr>
        <w:tc>
          <w:tcPr>
            <w:tcW w:w="0" w:type="auto"/>
            <w:vAlign w:val="center"/>
          </w:tcPr>
          <w:p w14:paraId="0123261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A²</w:t>
            </w:r>
          </w:p>
        </w:tc>
        <w:tc>
          <w:tcPr>
            <w:tcW w:w="0" w:type="auto"/>
            <w:vAlign w:val="center"/>
          </w:tcPr>
          <w:p w14:paraId="3C79D464"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1.70</w:t>
            </w:r>
          </w:p>
        </w:tc>
        <w:tc>
          <w:tcPr>
            <w:tcW w:w="0" w:type="auto"/>
            <w:vAlign w:val="center"/>
          </w:tcPr>
          <w:p w14:paraId="28D5E077"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3010F5E5"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1.70</w:t>
            </w:r>
          </w:p>
        </w:tc>
        <w:tc>
          <w:tcPr>
            <w:tcW w:w="0" w:type="auto"/>
            <w:vAlign w:val="center"/>
          </w:tcPr>
          <w:p w14:paraId="15B622A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1.49</w:t>
            </w:r>
          </w:p>
        </w:tc>
        <w:tc>
          <w:tcPr>
            <w:tcW w:w="0" w:type="auto"/>
            <w:vAlign w:val="center"/>
          </w:tcPr>
          <w:p w14:paraId="075CB0B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0.3098</w:t>
            </w:r>
          </w:p>
        </w:tc>
      </w:tr>
      <w:tr w:rsidR="00CB6649" w:rsidRPr="004F1AD6" w14:paraId="223E9D1A" w14:textId="77777777" w:rsidTr="006A5D5D">
        <w:trPr>
          <w:trHeight w:val="463"/>
        </w:trPr>
        <w:tc>
          <w:tcPr>
            <w:tcW w:w="0" w:type="auto"/>
            <w:vAlign w:val="center"/>
          </w:tcPr>
          <w:p w14:paraId="23772E6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B²</w:t>
            </w:r>
          </w:p>
        </w:tc>
        <w:tc>
          <w:tcPr>
            <w:tcW w:w="0" w:type="auto"/>
            <w:vAlign w:val="center"/>
          </w:tcPr>
          <w:p w14:paraId="2E3C501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29.85</w:t>
            </w:r>
          </w:p>
        </w:tc>
        <w:tc>
          <w:tcPr>
            <w:tcW w:w="0" w:type="auto"/>
            <w:vAlign w:val="center"/>
          </w:tcPr>
          <w:p w14:paraId="5AD9ED1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756A01B7"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29.85</w:t>
            </w:r>
          </w:p>
        </w:tc>
        <w:tc>
          <w:tcPr>
            <w:tcW w:w="0" w:type="auto"/>
            <w:vAlign w:val="center"/>
          </w:tcPr>
          <w:p w14:paraId="7ED0D2AC"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26.13</w:t>
            </w:r>
          </w:p>
        </w:tc>
        <w:tc>
          <w:tcPr>
            <w:tcW w:w="0" w:type="auto"/>
            <w:vAlign w:val="center"/>
          </w:tcPr>
          <w:p w14:paraId="2C2F00C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0.0145</w:t>
            </w:r>
          </w:p>
        </w:tc>
      </w:tr>
      <w:tr w:rsidR="00CB6649" w:rsidRPr="004F1AD6" w14:paraId="290FE2A4" w14:textId="77777777" w:rsidTr="006A5D5D">
        <w:trPr>
          <w:trHeight w:val="463"/>
        </w:trPr>
        <w:tc>
          <w:tcPr>
            <w:tcW w:w="0" w:type="auto"/>
            <w:vAlign w:val="center"/>
          </w:tcPr>
          <w:p w14:paraId="571DC61C"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2C460DF1"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3.43</w:t>
            </w:r>
          </w:p>
        </w:tc>
        <w:tc>
          <w:tcPr>
            <w:tcW w:w="0" w:type="auto"/>
            <w:vAlign w:val="center"/>
          </w:tcPr>
          <w:p w14:paraId="1691B45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3</w:t>
            </w:r>
          </w:p>
        </w:tc>
        <w:tc>
          <w:tcPr>
            <w:tcW w:w="0" w:type="auto"/>
            <w:vAlign w:val="center"/>
          </w:tcPr>
          <w:p w14:paraId="6EC11725"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1.14</w:t>
            </w:r>
          </w:p>
        </w:tc>
        <w:tc>
          <w:tcPr>
            <w:tcW w:w="0" w:type="auto"/>
            <w:vAlign w:val="center"/>
          </w:tcPr>
          <w:p w14:paraId="00A1CB99" w14:textId="77777777" w:rsidR="00ED292B" w:rsidRPr="004F1AD6" w:rsidRDefault="00ED292B" w:rsidP="004F1AD6">
            <w:pPr>
              <w:jc w:val="both"/>
              <w:rPr>
                <w:rFonts w:ascii="Arial" w:hAnsi="Arial" w:cs="Arial"/>
                <w:b/>
                <w:sz w:val="20"/>
                <w:szCs w:val="20"/>
              </w:rPr>
            </w:pPr>
          </w:p>
        </w:tc>
        <w:tc>
          <w:tcPr>
            <w:tcW w:w="0" w:type="auto"/>
            <w:vAlign w:val="center"/>
          </w:tcPr>
          <w:p w14:paraId="5A0C6873" w14:textId="77777777" w:rsidR="00ED292B" w:rsidRPr="004F1AD6" w:rsidRDefault="00ED292B" w:rsidP="004F1AD6">
            <w:pPr>
              <w:jc w:val="both"/>
              <w:rPr>
                <w:rFonts w:ascii="Arial" w:hAnsi="Arial" w:cs="Arial"/>
                <w:b/>
                <w:sz w:val="20"/>
                <w:szCs w:val="20"/>
              </w:rPr>
            </w:pPr>
          </w:p>
        </w:tc>
      </w:tr>
      <w:tr w:rsidR="00CB6649" w:rsidRPr="004F1AD6" w14:paraId="6F2236D8" w14:textId="77777777" w:rsidTr="006A5D5D">
        <w:trPr>
          <w:trHeight w:val="463"/>
        </w:trPr>
        <w:tc>
          <w:tcPr>
            <w:tcW w:w="0" w:type="auto"/>
            <w:vAlign w:val="center"/>
          </w:tcPr>
          <w:p w14:paraId="61766AD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16EEB6D2"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213.90</w:t>
            </w:r>
          </w:p>
        </w:tc>
        <w:tc>
          <w:tcPr>
            <w:tcW w:w="0" w:type="auto"/>
            <w:vAlign w:val="center"/>
          </w:tcPr>
          <w:p w14:paraId="5EE8468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8</w:t>
            </w:r>
          </w:p>
        </w:tc>
        <w:tc>
          <w:tcPr>
            <w:tcW w:w="0" w:type="auto"/>
            <w:vAlign w:val="center"/>
          </w:tcPr>
          <w:p w14:paraId="0FE71B70" w14:textId="77777777" w:rsidR="00ED292B" w:rsidRPr="004F1AD6" w:rsidRDefault="00ED292B" w:rsidP="004F1AD6">
            <w:pPr>
              <w:jc w:val="both"/>
              <w:rPr>
                <w:rFonts w:ascii="Arial" w:hAnsi="Arial" w:cs="Arial"/>
                <w:b/>
                <w:sz w:val="20"/>
                <w:szCs w:val="20"/>
              </w:rPr>
            </w:pPr>
          </w:p>
        </w:tc>
        <w:tc>
          <w:tcPr>
            <w:tcW w:w="0" w:type="auto"/>
            <w:vAlign w:val="center"/>
          </w:tcPr>
          <w:p w14:paraId="30146278" w14:textId="77777777" w:rsidR="00ED292B" w:rsidRPr="004F1AD6" w:rsidRDefault="00ED292B" w:rsidP="004F1AD6">
            <w:pPr>
              <w:jc w:val="both"/>
              <w:rPr>
                <w:rFonts w:ascii="Arial" w:hAnsi="Arial" w:cs="Arial"/>
                <w:b/>
                <w:sz w:val="20"/>
                <w:szCs w:val="20"/>
              </w:rPr>
            </w:pPr>
          </w:p>
        </w:tc>
        <w:tc>
          <w:tcPr>
            <w:tcW w:w="0" w:type="auto"/>
            <w:vAlign w:val="center"/>
          </w:tcPr>
          <w:p w14:paraId="191253B6" w14:textId="77777777" w:rsidR="00ED292B" w:rsidRPr="004F1AD6" w:rsidRDefault="00ED292B" w:rsidP="004F1AD6">
            <w:pPr>
              <w:jc w:val="both"/>
              <w:rPr>
                <w:rFonts w:ascii="Arial" w:hAnsi="Arial" w:cs="Arial"/>
                <w:b/>
                <w:sz w:val="20"/>
                <w:szCs w:val="20"/>
              </w:rPr>
            </w:pPr>
          </w:p>
        </w:tc>
      </w:tr>
      <w:tr w:rsidR="00ED292B" w:rsidRPr="004F1AD6" w14:paraId="24C1F4A2" w14:textId="77777777" w:rsidTr="006A5D5D">
        <w:trPr>
          <w:trHeight w:val="393"/>
        </w:trPr>
        <w:tc>
          <w:tcPr>
            <w:tcW w:w="0" w:type="auto"/>
            <w:vAlign w:val="center"/>
          </w:tcPr>
          <w:p w14:paraId="0E9EF27C" w14:textId="77777777" w:rsidR="00ED292B" w:rsidRPr="004F1AD6" w:rsidRDefault="00ED292B" w:rsidP="004F1AD6">
            <w:pPr>
              <w:jc w:val="both"/>
              <w:rPr>
                <w:rFonts w:ascii="Arial" w:hAnsi="Arial" w:cs="Arial"/>
                <w:sz w:val="20"/>
                <w:szCs w:val="20"/>
              </w:rPr>
            </w:pPr>
            <w:r w:rsidRPr="004F1AD6">
              <w:rPr>
                <w:rFonts w:ascii="Arial" w:hAnsi="Arial" w:cs="Arial"/>
                <w:sz w:val="20"/>
                <w:szCs w:val="20"/>
              </w:rPr>
              <w:t>R² =0.9840</w:t>
            </w:r>
          </w:p>
        </w:tc>
        <w:tc>
          <w:tcPr>
            <w:tcW w:w="0" w:type="auto"/>
            <w:vAlign w:val="center"/>
          </w:tcPr>
          <w:p w14:paraId="02C935D3"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Adjusted R²= 0.9573</w:t>
            </w:r>
          </w:p>
        </w:tc>
        <w:tc>
          <w:tcPr>
            <w:tcW w:w="0" w:type="auto"/>
            <w:vAlign w:val="center"/>
          </w:tcPr>
          <w:p w14:paraId="7C228AA8" w14:textId="77777777" w:rsidR="00ED292B" w:rsidRPr="004F1AD6" w:rsidRDefault="00ED292B" w:rsidP="004F1AD6">
            <w:pPr>
              <w:jc w:val="both"/>
              <w:rPr>
                <w:rFonts w:ascii="Arial" w:hAnsi="Arial" w:cs="Arial"/>
                <w:b/>
                <w:sz w:val="20"/>
                <w:szCs w:val="20"/>
              </w:rPr>
            </w:pPr>
          </w:p>
        </w:tc>
        <w:tc>
          <w:tcPr>
            <w:tcW w:w="0" w:type="auto"/>
            <w:vAlign w:val="center"/>
          </w:tcPr>
          <w:p w14:paraId="542E5946"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 xml:space="preserve">Predicted R² =0.8756 </w:t>
            </w:r>
          </w:p>
        </w:tc>
        <w:tc>
          <w:tcPr>
            <w:tcW w:w="0" w:type="auto"/>
            <w:gridSpan w:val="2"/>
            <w:vAlign w:val="center"/>
          </w:tcPr>
          <w:p w14:paraId="1123C825" w14:textId="77777777" w:rsidR="00ED292B" w:rsidRPr="004F1AD6" w:rsidRDefault="00ED292B" w:rsidP="004F1AD6">
            <w:pPr>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6" w:name="_Hlk186121401"/>
            <w:r w:rsidRPr="004F1AD6">
              <w:rPr>
                <w:rFonts w:ascii="Arial" w:hAnsi="Arial" w:cs="Arial"/>
                <w:sz w:val="20"/>
                <w:szCs w:val="20"/>
              </w:rPr>
              <w:t>19.0430</w:t>
            </w:r>
            <w:bookmarkEnd w:id="6"/>
          </w:p>
        </w:tc>
      </w:tr>
    </w:tbl>
    <w:p w14:paraId="3FD29F60" w14:textId="77777777" w:rsidR="001C412A" w:rsidRPr="004F1AD6" w:rsidRDefault="001C412A" w:rsidP="004F1AD6">
      <w:pPr>
        <w:spacing w:line="276" w:lineRule="auto"/>
        <w:jc w:val="both"/>
        <w:rPr>
          <w:rFonts w:ascii="Arial" w:hAnsi="Arial" w:cs="Arial"/>
          <w:sz w:val="4"/>
          <w:szCs w:val="4"/>
        </w:rPr>
      </w:pPr>
    </w:p>
    <w:p w14:paraId="0E390C61" w14:textId="77777777" w:rsidR="00C84B99" w:rsidRPr="004F1AD6" w:rsidRDefault="00C84B99" w:rsidP="004F1AD6">
      <w:pPr>
        <w:spacing w:line="276" w:lineRule="auto"/>
        <w:jc w:val="both"/>
        <w:rPr>
          <w:rFonts w:ascii="Arial" w:hAnsi="Arial" w:cs="Arial"/>
          <w:sz w:val="20"/>
          <w:szCs w:val="20"/>
        </w:rPr>
      </w:pPr>
      <w:r w:rsidRPr="004F1AD6">
        <w:rPr>
          <w:rFonts w:ascii="Arial" w:hAnsi="Arial" w:cs="Arial"/>
          <w:sz w:val="20"/>
          <w:szCs w:val="20"/>
        </w:rPr>
        <w:t xml:space="preserve">The predicted R² of 0.8756 is in reasonable agreement with the adjusted R² i.e. the difference is less than 0.2, which showed a good relationship between the predicted and observed value. Adequate precision measures the signal to noise ratio. A ratio greater than 4 is desirable. The adequate precision value of 19.0430 indicates an adequate signal </w:t>
      </w:r>
      <w:r w:rsidR="00FA418A" w:rsidRPr="004F1AD6">
        <w:rPr>
          <w:rFonts w:ascii="Arial" w:hAnsi="Arial" w:cs="Arial"/>
          <w:sz w:val="20"/>
          <w:szCs w:val="20"/>
        </w:rPr>
        <w:t>that</w:t>
      </w:r>
      <w:r w:rsidRPr="004F1AD6">
        <w:rPr>
          <w:rFonts w:ascii="Arial" w:hAnsi="Arial" w:cs="Arial"/>
          <w:sz w:val="20"/>
          <w:szCs w:val="20"/>
        </w:rPr>
        <w:t xml:space="preserve"> the model can be used to navigate the design space and is adequate enough to predict UTS of the composite. The model based on actual factors is: </w:t>
      </w:r>
    </w:p>
    <w:p w14:paraId="3D9CAB4C" w14:textId="77777777" w:rsidR="00C84B99" w:rsidRPr="004F1AD6" w:rsidRDefault="00C84B99" w:rsidP="004F1AD6">
      <w:pPr>
        <w:spacing w:line="276" w:lineRule="auto"/>
        <w:jc w:val="both"/>
        <w:rPr>
          <w:rFonts w:ascii="Arial" w:hAnsi="Arial" w:cs="Arial"/>
          <w:sz w:val="20"/>
          <w:szCs w:val="20"/>
        </w:rPr>
      </w:pPr>
      <w:r w:rsidRPr="004F1AD6">
        <w:rPr>
          <w:rFonts w:ascii="Arial" w:hAnsi="Arial" w:cs="Arial"/>
          <w:sz w:val="20"/>
          <w:szCs w:val="20"/>
        </w:rPr>
        <w:lastRenderedPageBreak/>
        <w:t>UTS = 5.89264+0.187833A+1.09350B-0.009850AB+0.002304A</w:t>
      </w:r>
      <w:r w:rsidRPr="004F1AD6">
        <w:rPr>
          <w:rFonts w:ascii="Arial" w:hAnsi="Arial" w:cs="Arial"/>
          <w:sz w:val="20"/>
          <w:szCs w:val="20"/>
          <w:vertAlign w:val="superscript"/>
        </w:rPr>
        <w:t>2</w:t>
      </w:r>
      <w:r w:rsidRPr="004F1AD6">
        <w:rPr>
          <w:rFonts w:ascii="Arial" w:hAnsi="Arial" w:cs="Arial"/>
          <w:sz w:val="20"/>
          <w:szCs w:val="20"/>
        </w:rPr>
        <w:t>-0.009658B</w:t>
      </w:r>
      <w:r w:rsidRPr="004F1AD6">
        <w:rPr>
          <w:rFonts w:ascii="Arial" w:hAnsi="Arial" w:cs="Arial"/>
          <w:sz w:val="20"/>
          <w:szCs w:val="20"/>
          <w:vertAlign w:val="superscript"/>
        </w:rPr>
        <w:t>2</w:t>
      </w:r>
      <w:r w:rsidRPr="004F1AD6">
        <w:rPr>
          <w:rFonts w:ascii="Arial" w:hAnsi="Arial" w:cs="Arial"/>
          <w:sz w:val="20"/>
          <w:szCs w:val="20"/>
        </w:rPr>
        <w:t xml:space="preserve"> + ε</w:t>
      </w:r>
      <w:r w:rsidRPr="004F1AD6">
        <w:rPr>
          <w:rFonts w:ascii="Arial" w:hAnsi="Arial" w:cs="Arial"/>
          <w:sz w:val="20"/>
          <w:szCs w:val="20"/>
        </w:rPr>
        <w:tab/>
      </w:r>
      <w:r w:rsidR="004B7EFC" w:rsidRPr="004F1AD6">
        <w:rPr>
          <w:rFonts w:ascii="Arial" w:hAnsi="Arial" w:cs="Arial"/>
          <w:sz w:val="20"/>
          <w:szCs w:val="20"/>
        </w:rPr>
        <w:t>(6)</w:t>
      </w:r>
    </w:p>
    <w:p w14:paraId="3E645614"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noProof/>
          <w:sz w:val="20"/>
          <w:szCs w:val="20"/>
        </w:rPr>
        <w:drawing>
          <wp:inline distT="0" distB="0" distL="0" distR="0" wp14:anchorId="0F584214" wp14:editId="47EBB5A8">
            <wp:extent cx="2489703" cy="2509515"/>
            <wp:effectExtent l="0" t="0" r="6350" b="5715"/>
            <wp:docPr id="1609587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7525" name=""/>
                    <pic:cNvPicPr/>
                  </pic:nvPicPr>
                  <pic:blipFill>
                    <a:blip r:embed="rId14"/>
                    <a:stretch>
                      <a:fillRect/>
                    </a:stretch>
                  </pic:blipFill>
                  <pic:spPr>
                    <a:xfrm>
                      <a:off x="0" y="0"/>
                      <a:ext cx="2572225" cy="2592694"/>
                    </a:xfrm>
                    <a:prstGeom prst="rect">
                      <a:avLst/>
                    </a:prstGeom>
                  </pic:spPr>
                </pic:pic>
              </a:graphicData>
            </a:graphic>
          </wp:inline>
        </w:drawing>
      </w:r>
    </w:p>
    <w:p w14:paraId="2A472472"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 xml:space="preserve">Fig. </w:t>
      </w:r>
      <w:r w:rsidR="001E1B31" w:rsidRPr="004F1AD6">
        <w:rPr>
          <w:rFonts w:ascii="Arial" w:hAnsi="Arial" w:cs="Arial"/>
          <w:sz w:val="20"/>
          <w:szCs w:val="20"/>
        </w:rPr>
        <w:t>5</w:t>
      </w:r>
      <w:r w:rsidRPr="004F1AD6">
        <w:rPr>
          <w:rFonts w:ascii="Arial" w:hAnsi="Arial" w:cs="Arial"/>
          <w:sz w:val="20"/>
          <w:szCs w:val="20"/>
        </w:rPr>
        <w:t xml:space="preserve"> </w:t>
      </w:r>
      <w:r w:rsidR="00264583" w:rsidRPr="004F1AD6">
        <w:rPr>
          <w:rFonts w:ascii="Arial" w:hAnsi="Arial" w:cs="Arial"/>
          <w:sz w:val="20"/>
          <w:szCs w:val="20"/>
        </w:rPr>
        <w:t xml:space="preserve">Tensile </w:t>
      </w:r>
      <w:r w:rsidRPr="004F1AD6">
        <w:rPr>
          <w:rFonts w:ascii="Arial" w:hAnsi="Arial" w:cs="Arial"/>
          <w:sz w:val="20"/>
          <w:szCs w:val="20"/>
        </w:rPr>
        <w:t xml:space="preserve">modulus variation with </w:t>
      </w:r>
      <w:r w:rsidR="00264583" w:rsidRPr="004F1AD6">
        <w:rPr>
          <w:rFonts w:ascii="Arial" w:hAnsi="Arial" w:cs="Arial"/>
          <w:sz w:val="20"/>
          <w:szCs w:val="20"/>
        </w:rPr>
        <w:t>FL and VF</w:t>
      </w:r>
    </w:p>
    <w:p w14:paraId="064DE177" w14:textId="77777777" w:rsidR="008A7032" w:rsidRPr="004F1AD6" w:rsidRDefault="008A7032" w:rsidP="004F1AD6">
      <w:pPr>
        <w:spacing w:line="276" w:lineRule="auto"/>
        <w:jc w:val="both"/>
        <w:rPr>
          <w:rFonts w:ascii="Arial" w:hAnsi="Arial" w:cs="Arial"/>
          <w:sz w:val="20"/>
          <w:szCs w:val="20"/>
        </w:rPr>
      </w:pPr>
      <w:r w:rsidRPr="004F1AD6">
        <w:rPr>
          <w:rFonts w:ascii="Arial" w:hAnsi="Arial" w:cs="Arial"/>
          <w:sz w:val="20"/>
          <w:szCs w:val="20"/>
        </w:rPr>
        <w:t>The ANOVA table</w:t>
      </w:r>
      <w:r w:rsidR="004434AF" w:rsidRPr="004F1AD6">
        <w:rPr>
          <w:rFonts w:ascii="Arial" w:hAnsi="Arial" w:cs="Arial"/>
          <w:sz w:val="20"/>
          <w:szCs w:val="20"/>
        </w:rPr>
        <w:t xml:space="preserve"> (table </w:t>
      </w:r>
      <w:r w:rsidR="003058CE" w:rsidRPr="004F1AD6">
        <w:rPr>
          <w:rFonts w:ascii="Arial" w:hAnsi="Arial" w:cs="Arial"/>
          <w:sz w:val="20"/>
          <w:szCs w:val="20"/>
        </w:rPr>
        <w:t>6</w:t>
      </w:r>
      <w:r w:rsidR="004434AF" w:rsidRPr="004F1AD6">
        <w:rPr>
          <w:rFonts w:ascii="Arial" w:hAnsi="Arial" w:cs="Arial"/>
          <w:sz w:val="20"/>
          <w:szCs w:val="20"/>
        </w:rPr>
        <w:t>)</w:t>
      </w:r>
      <w:r w:rsidRPr="004F1AD6">
        <w:rPr>
          <w:rFonts w:ascii="Arial" w:hAnsi="Arial" w:cs="Arial"/>
          <w:sz w:val="20"/>
          <w:szCs w:val="20"/>
        </w:rPr>
        <w:t xml:space="preserve"> for tensile modulus show that both fibre length and volume fraction are significant. The adjusted R</w:t>
      </w:r>
      <w:r w:rsidRPr="004F1AD6">
        <w:rPr>
          <w:rFonts w:ascii="Arial" w:hAnsi="Arial" w:cs="Arial"/>
          <w:sz w:val="20"/>
          <w:szCs w:val="20"/>
          <w:vertAlign w:val="superscript"/>
        </w:rPr>
        <w:t>2</w:t>
      </w:r>
      <w:r w:rsidRPr="004F1AD6">
        <w:rPr>
          <w:rFonts w:ascii="Arial" w:hAnsi="Arial" w:cs="Arial"/>
          <w:sz w:val="20"/>
          <w:szCs w:val="20"/>
        </w:rPr>
        <w:t xml:space="preserve"> of 0.8681 </w:t>
      </w:r>
      <w:r w:rsidR="00D163AA" w:rsidRPr="004F1AD6">
        <w:rPr>
          <w:rFonts w:ascii="Arial" w:hAnsi="Arial" w:cs="Arial"/>
          <w:sz w:val="20"/>
          <w:szCs w:val="20"/>
        </w:rPr>
        <w:t>show that</w:t>
      </w:r>
      <w:r w:rsidRPr="004F1AD6">
        <w:rPr>
          <w:rFonts w:ascii="Arial" w:hAnsi="Arial" w:cs="Arial"/>
          <w:sz w:val="20"/>
          <w:szCs w:val="20"/>
        </w:rPr>
        <w:t xml:space="preserve"> two factor interaction (2-FI) model </w:t>
      </w:r>
      <w:r w:rsidR="00AA36C6" w:rsidRPr="004F1AD6">
        <w:rPr>
          <w:rFonts w:ascii="Arial" w:hAnsi="Arial" w:cs="Arial"/>
          <w:sz w:val="20"/>
          <w:szCs w:val="20"/>
        </w:rPr>
        <w:t xml:space="preserve">best </w:t>
      </w:r>
      <w:r w:rsidRPr="004F1AD6">
        <w:rPr>
          <w:rFonts w:ascii="Arial" w:hAnsi="Arial" w:cs="Arial"/>
          <w:sz w:val="20"/>
          <w:szCs w:val="20"/>
        </w:rPr>
        <w:t>fit the data. The predicted R</w:t>
      </w:r>
      <w:r w:rsidRPr="004F1AD6">
        <w:rPr>
          <w:rFonts w:ascii="Arial" w:hAnsi="Arial" w:cs="Arial"/>
          <w:sz w:val="20"/>
          <w:szCs w:val="20"/>
          <w:vertAlign w:val="superscript"/>
        </w:rPr>
        <w:t>2</w:t>
      </w:r>
      <w:r w:rsidRPr="004F1AD6">
        <w:rPr>
          <w:rFonts w:ascii="Arial" w:hAnsi="Arial" w:cs="Arial"/>
          <w:sz w:val="20"/>
          <w:szCs w:val="20"/>
        </w:rPr>
        <w:t xml:space="preserve"> of 0.7998 showed that the model is adequate enough to predict the young modulus of the composite and </w:t>
      </w:r>
      <w:proofErr w:type="spellStart"/>
      <w:r w:rsidRPr="004F1AD6">
        <w:rPr>
          <w:rFonts w:ascii="Arial" w:hAnsi="Arial" w:cs="Arial"/>
          <w:sz w:val="20"/>
          <w:szCs w:val="20"/>
        </w:rPr>
        <w:t>adeq</w:t>
      </w:r>
      <w:proofErr w:type="spellEnd"/>
      <w:r w:rsidRPr="004F1AD6">
        <w:rPr>
          <w:rFonts w:ascii="Arial" w:hAnsi="Arial" w:cs="Arial"/>
          <w:sz w:val="20"/>
          <w:szCs w:val="20"/>
        </w:rPr>
        <w:t xml:space="preserve">. precision of 12.0377 show that this model can be used to navigate the design space. </w:t>
      </w:r>
      <w:r w:rsidR="004434AF" w:rsidRPr="004F1AD6">
        <w:rPr>
          <w:rFonts w:ascii="Arial" w:hAnsi="Arial" w:cs="Arial"/>
          <w:sz w:val="20"/>
          <w:szCs w:val="20"/>
        </w:rPr>
        <w:t>The model based on actual factors is:</w:t>
      </w:r>
    </w:p>
    <w:p w14:paraId="74CF409C" w14:textId="77777777" w:rsidR="008A7032" w:rsidRPr="004F1AD6" w:rsidRDefault="008A7032" w:rsidP="004F1AD6">
      <w:pPr>
        <w:spacing w:line="276" w:lineRule="auto"/>
        <w:jc w:val="both"/>
        <w:rPr>
          <w:rFonts w:ascii="Arial" w:hAnsi="Arial" w:cs="Arial"/>
          <w:sz w:val="20"/>
          <w:szCs w:val="20"/>
        </w:rPr>
      </w:pPr>
      <w:r w:rsidRPr="004F1AD6">
        <w:rPr>
          <w:rFonts w:ascii="Arial" w:eastAsia="Times New Roman" w:hAnsi="Arial" w:cs="Arial"/>
          <w:sz w:val="20"/>
          <w:szCs w:val="20"/>
        </w:rPr>
        <w:t>YM = 1.09454</w:t>
      </w:r>
      <w:r w:rsidRPr="004F1AD6">
        <w:rPr>
          <w:rFonts w:ascii="Arial" w:hAnsi="Arial" w:cs="Arial"/>
          <w:sz w:val="20"/>
          <w:szCs w:val="20"/>
        </w:rPr>
        <w:t xml:space="preserve"> </w:t>
      </w:r>
      <w:r w:rsidRPr="004F1AD6">
        <w:rPr>
          <w:rFonts w:ascii="Arial" w:eastAsia="Times New Roman" w:hAnsi="Arial" w:cs="Arial"/>
          <w:sz w:val="20"/>
          <w:szCs w:val="20"/>
        </w:rPr>
        <w:t>+0.020704A+0.028429B-0.000449AB</w:t>
      </w:r>
      <w:r w:rsidRPr="004F1AD6">
        <w:rPr>
          <w:rFonts w:ascii="Arial" w:hAnsi="Arial" w:cs="Arial"/>
          <w:sz w:val="20"/>
          <w:szCs w:val="20"/>
        </w:rPr>
        <w:t xml:space="preserve"> + ε</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004B7EFC" w:rsidRPr="004F1AD6">
        <w:rPr>
          <w:rFonts w:ascii="Arial" w:hAnsi="Arial" w:cs="Arial"/>
          <w:sz w:val="20"/>
          <w:szCs w:val="20"/>
        </w:rPr>
        <w:t>(7)</w:t>
      </w:r>
    </w:p>
    <w:p w14:paraId="4DEE8B3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6</w:t>
      </w:r>
      <w:r w:rsidRPr="004F1AD6">
        <w:rPr>
          <w:rFonts w:ascii="Arial" w:hAnsi="Arial" w:cs="Arial"/>
          <w:sz w:val="20"/>
          <w:szCs w:val="20"/>
        </w:rPr>
        <w:t xml:space="preserve"> ANOVA table for tensile modulus analysis </w:t>
      </w:r>
    </w:p>
    <w:tbl>
      <w:tblPr>
        <w:tblStyle w:val="TableGrid"/>
        <w:tblW w:w="0" w:type="auto"/>
        <w:tblLook w:val="04A0" w:firstRow="1" w:lastRow="0" w:firstColumn="1" w:lastColumn="0" w:noHBand="0" w:noVBand="1"/>
      </w:tblPr>
      <w:tblGrid>
        <w:gridCol w:w="1435"/>
        <w:gridCol w:w="1905"/>
        <w:gridCol w:w="383"/>
        <w:gridCol w:w="2112"/>
        <w:gridCol w:w="2568"/>
        <w:gridCol w:w="872"/>
      </w:tblGrid>
      <w:tr w:rsidR="00CB6649" w:rsidRPr="004F1AD6" w14:paraId="6B9FC950" w14:textId="77777777" w:rsidTr="001C412A">
        <w:tc>
          <w:tcPr>
            <w:tcW w:w="1435" w:type="dxa"/>
            <w:vAlign w:val="center"/>
          </w:tcPr>
          <w:p w14:paraId="535FC892"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1905" w:type="dxa"/>
            <w:vAlign w:val="center"/>
          </w:tcPr>
          <w:p w14:paraId="1C9E721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058BA92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59E5445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4B7B8B2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5D96574B"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760D490A" w14:textId="77777777" w:rsidTr="001C412A">
        <w:tc>
          <w:tcPr>
            <w:tcW w:w="1435" w:type="dxa"/>
            <w:vAlign w:val="center"/>
          </w:tcPr>
          <w:p w14:paraId="6BFADF92" w14:textId="77777777" w:rsidR="00B914A1" w:rsidRPr="004F1AD6" w:rsidRDefault="00B914A1" w:rsidP="004F1AD6">
            <w:pPr>
              <w:spacing w:line="276" w:lineRule="auto"/>
              <w:jc w:val="both"/>
              <w:rPr>
                <w:rFonts w:ascii="Arial" w:hAnsi="Arial" w:cs="Arial"/>
                <w:bCs/>
                <w:sz w:val="20"/>
                <w:szCs w:val="20"/>
              </w:rPr>
            </w:pPr>
            <w:r w:rsidRPr="004F1AD6">
              <w:rPr>
                <w:rFonts w:ascii="Arial" w:hAnsi="Arial" w:cs="Arial"/>
                <w:bCs/>
                <w:sz w:val="20"/>
                <w:szCs w:val="20"/>
              </w:rPr>
              <w:t>Model</w:t>
            </w:r>
          </w:p>
        </w:tc>
        <w:tc>
          <w:tcPr>
            <w:tcW w:w="1905" w:type="dxa"/>
            <w:vAlign w:val="center"/>
          </w:tcPr>
          <w:p w14:paraId="125FD842"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0.7923</w:t>
            </w:r>
          </w:p>
        </w:tc>
        <w:tc>
          <w:tcPr>
            <w:tcW w:w="0" w:type="auto"/>
            <w:vAlign w:val="center"/>
          </w:tcPr>
          <w:p w14:paraId="01F804F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22E338EC"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0.2641</w:t>
            </w:r>
          </w:p>
        </w:tc>
        <w:tc>
          <w:tcPr>
            <w:tcW w:w="0" w:type="auto"/>
            <w:vAlign w:val="center"/>
          </w:tcPr>
          <w:p w14:paraId="020B6A44"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18.55</w:t>
            </w:r>
          </w:p>
        </w:tc>
        <w:tc>
          <w:tcPr>
            <w:tcW w:w="0" w:type="auto"/>
            <w:vAlign w:val="center"/>
          </w:tcPr>
          <w:p w14:paraId="0AF8637C"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0.0039</w:t>
            </w:r>
          </w:p>
        </w:tc>
      </w:tr>
      <w:tr w:rsidR="00CB6649" w:rsidRPr="004F1AD6" w14:paraId="7C2E621F" w14:textId="77777777" w:rsidTr="001C412A">
        <w:tc>
          <w:tcPr>
            <w:tcW w:w="1435" w:type="dxa"/>
            <w:vAlign w:val="center"/>
          </w:tcPr>
          <w:p w14:paraId="76B7EFEB"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A-A</w:t>
            </w:r>
          </w:p>
        </w:tc>
        <w:tc>
          <w:tcPr>
            <w:tcW w:w="1905" w:type="dxa"/>
            <w:vAlign w:val="center"/>
          </w:tcPr>
          <w:p w14:paraId="097BFFA3"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0.1259</w:t>
            </w:r>
          </w:p>
        </w:tc>
        <w:tc>
          <w:tcPr>
            <w:tcW w:w="0" w:type="auto"/>
            <w:vAlign w:val="center"/>
          </w:tcPr>
          <w:p w14:paraId="750ACE0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A8EDD20"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0.1259</w:t>
            </w:r>
          </w:p>
        </w:tc>
        <w:tc>
          <w:tcPr>
            <w:tcW w:w="0" w:type="auto"/>
            <w:vAlign w:val="center"/>
          </w:tcPr>
          <w:p w14:paraId="15C5F4C3"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8.84</w:t>
            </w:r>
          </w:p>
        </w:tc>
        <w:tc>
          <w:tcPr>
            <w:tcW w:w="0" w:type="auto"/>
            <w:vAlign w:val="center"/>
          </w:tcPr>
          <w:p w14:paraId="664B920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0.0311</w:t>
            </w:r>
          </w:p>
        </w:tc>
      </w:tr>
      <w:tr w:rsidR="00CB6649" w:rsidRPr="004F1AD6" w14:paraId="1F1CEE9C" w14:textId="77777777" w:rsidTr="001C412A">
        <w:tc>
          <w:tcPr>
            <w:tcW w:w="1435" w:type="dxa"/>
            <w:vAlign w:val="center"/>
          </w:tcPr>
          <w:p w14:paraId="1A772CF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B-B</w:t>
            </w:r>
          </w:p>
        </w:tc>
        <w:tc>
          <w:tcPr>
            <w:tcW w:w="1905" w:type="dxa"/>
            <w:vAlign w:val="center"/>
          </w:tcPr>
          <w:p w14:paraId="690489D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0.5376</w:t>
            </w:r>
          </w:p>
        </w:tc>
        <w:tc>
          <w:tcPr>
            <w:tcW w:w="0" w:type="auto"/>
            <w:vAlign w:val="center"/>
          </w:tcPr>
          <w:p w14:paraId="6E291150"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88A0ED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0.5376</w:t>
            </w:r>
          </w:p>
        </w:tc>
        <w:tc>
          <w:tcPr>
            <w:tcW w:w="0" w:type="auto"/>
            <w:vAlign w:val="center"/>
          </w:tcPr>
          <w:p w14:paraId="236833C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37.75</w:t>
            </w:r>
          </w:p>
        </w:tc>
        <w:tc>
          <w:tcPr>
            <w:tcW w:w="0" w:type="auto"/>
            <w:vAlign w:val="center"/>
          </w:tcPr>
          <w:p w14:paraId="6F976C2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0.0017</w:t>
            </w:r>
          </w:p>
        </w:tc>
      </w:tr>
      <w:tr w:rsidR="00CB6649" w:rsidRPr="004F1AD6" w14:paraId="7B547941" w14:textId="77777777" w:rsidTr="001C412A">
        <w:tc>
          <w:tcPr>
            <w:tcW w:w="1435" w:type="dxa"/>
            <w:vAlign w:val="center"/>
          </w:tcPr>
          <w:p w14:paraId="33FA9371"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AB</w:t>
            </w:r>
          </w:p>
        </w:tc>
        <w:tc>
          <w:tcPr>
            <w:tcW w:w="1905" w:type="dxa"/>
            <w:vAlign w:val="center"/>
          </w:tcPr>
          <w:p w14:paraId="2EF71571"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0.1289</w:t>
            </w:r>
          </w:p>
        </w:tc>
        <w:tc>
          <w:tcPr>
            <w:tcW w:w="0" w:type="auto"/>
            <w:vAlign w:val="center"/>
          </w:tcPr>
          <w:p w14:paraId="57FE5D2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5448777C"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0.1289</w:t>
            </w:r>
          </w:p>
        </w:tc>
        <w:tc>
          <w:tcPr>
            <w:tcW w:w="0" w:type="auto"/>
            <w:vAlign w:val="center"/>
          </w:tcPr>
          <w:p w14:paraId="7B1CB37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9.05</w:t>
            </w:r>
          </w:p>
        </w:tc>
        <w:tc>
          <w:tcPr>
            <w:tcW w:w="0" w:type="auto"/>
            <w:vAlign w:val="center"/>
          </w:tcPr>
          <w:p w14:paraId="171E2A9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0.0298</w:t>
            </w:r>
          </w:p>
        </w:tc>
      </w:tr>
      <w:tr w:rsidR="00CB6649" w:rsidRPr="004F1AD6" w14:paraId="2D700466" w14:textId="77777777" w:rsidTr="001C412A">
        <w:tc>
          <w:tcPr>
            <w:tcW w:w="1435" w:type="dxa"/>
            <w:vAlign w:val="center"/>
          </w:tcPr>
          <w:p w14:paraId="72BCBEBA" w14:textId="77777777" w:rsidR="00B914A1" w:rsidRPr="004F1AD6" w:rsidRDefault="00B914A1" w:rsidP="004F1AD6">
            <w:pPr>
              <w:spacing w:line="276" w:lineRule="auto"/>
              <w:jc w:val="both"/>
              <w:rPr>
                <w:rFonts w:ascii="Arial" w:hAnsi="Arial" w:cs="Arial"/>
                <w:bCs/>
                <w:sz w:val="20"/>
                <w:szCs w:val="20"/>
              </w:rPr>
            </w:pPr>
            <w:r w:rsidRPr="004F1AD6">
              <w:rPr>
                <w:rFonts w:ascii="Arial" w:hAnsi="Arial" w:cs="Arial"/>
                <w:bCs/>
                <w:sz w:val="20"/>
                <w:szCs w:val="20"/>
              </w:rPr>
              <w:t>Residual</w:t>
            </w:r>
          </w:p>
        </w:tc>
        <w:tc>
          <w:tcPr>
            <w:tcW w:w="1905" w:type="dxa"/>
            <w:vAlign w:val="center"/>
          </w:tcPr>
          <w:p w14:paraId="4DEDD92F"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0.0712</w:t>
            </w:r>
          </w:p>
        </w:tc>
        <w:tc>
          <w:tcPr>
            <w:tcW w:w="0" w:type="auto"/>
            <w:vAlign w:val="center"/>
          </w:tcPr>
          <w:p w14:paraId="38B1C46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16C88594"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0.0142</w:t>
            </w:r>
          </w:p>
        </w:tc>
        <w:tc>
          <w:tcPr>
            <w:tcW w:w="0" w:type="auto"/>
            <w:vAlign w:val="center"/>
          </w:tcPr>
          <w:p w14:paraId="25B9304C" w14:textId="77777777" w:rsidR="00B914A1" w:rsidRPr="004F1AD6" w:rsidRDefault="00B914A1" w:rsidP="004F1AD6">
            <w:pPr>
              <w:spacing w:line="276" w:lineRule="auto"/>
              <w:jc w:val="both"/>
              <w:rPr>
                <w:rFonts w:ascii="Arial" w:hAnsi="Arial" w:cs="Arial"/>
                <w:b/>
                <w:sz w:val="20"/>
                <w:szCs w:val="20"/>
              </w:rPr>
            </w:pPr>
          </w:p>
        </w:tc>
        <w:tc>
          <w:tcPr>
            <w:tcW w:w="0" w:type="auto"/>
            <w:vAlign w:val="center"/>
          </w:tcPr>
          <w:p w14:paraId="4C7E898F" w14:textId="77777777" w:rsidR="00B914A1" w:rsidRPr="004F1AD6" w:rsidRDefault="00B914A1" w:rsidP="004F1AD6">
            <w:pPr>
              <w:spacing w:line="276" w:lineRule="auto"/>
              <w:jc w:val="both"/>
              <w:rPr>
                <w:rFonts w:ascii="Arial" w:hAnsi="Arial" w:cs="Arial"/>
                <w:b/>
                <w:sz w:val="20"/>
                <w:szCs w:val="20"/>
              </w:rPr>
            </w:pPr>
          </w:p>
        </w:tc>
      </w:tr>
      <w:tr w:rsidR="00CB6649" w:rsidRPr="004F1AD6" w14:paraId="1037E898" w14:textId="77777777" w:rsidTr="001C412A">
        <w:tc>
          <w:tcPr>
            <w:tcW w:w="1435" w:type="dxa"/>
            <w:vAlign w:val="center"/>
          </w:tcPr>
          <w:p w14:paraId="3D65818A" w14:textId="77777777" w:rsidR="00B914A1" w:rsidRPr="004F1AD6" w:rsidRDefault="00B914A1" w:rsidP="004F1AD6">
            <w:pPr>
              <w:spacing w:line="276" w:lineRule="auto"/>
              <w:jc w:val="both"/>
              <w:rPr>
                <w:rFonts w:ascii="Arial" w:hAnsi="Arial" w:cs="Arial"/>
                <w:bCs/>
                <w:sz w:val="20"/>
                <w:szCs w:val="20"/>
              </w:rPr>
            </w:pPr>
            <w:r w:rsidRPr="004F1AD6">
              <w:rPr>
                <w:rFonts w:ascii="Arial" w:hAnsi="Arial" w:cs="Arial"/>
                <w:bCs/>
                <w:sz w:val="20"/>
                <w:szCs w:val="20"/>
              </w:rPr>
              <w:t>Cor Total</w:t>
            </w:r>
          </w:p>
        </w:tc>
        <w:tc>
          <w:tcPr>
            <w:tcW w:w="1905" w:type="dxa"/>
            <w:vAlign w:val="center"/>
          </w:tcPr>
          <w:p w14:paraId="7A2765B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0.8635</w:t>
            </w:r>
          </w:p>
        </w:tc>
        <w:tc>
          <w:tcPr>
            <w:tcW w:w="0" w:type="auto"/>
            <w:vAlign w:val="center"/>
          </w:tcPr>
          <w:p w14:paraId="547634D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55D5CC49" w14:textId="77777777" w:rsidR="00B914A1" w:rsidRPr="004F1AD6" w:rsidRDefault="00B914A1" w:rsidP="004F1AD6">
            <w:pPr>
              <w:spacing w:line="276" w:lineRule="auto"/>
              <w:jc w:val="both"/>
              <w:rPr>
                <w:rFonts w:ascii="Arial" w:hAnsi="Arial" w:cs="Arial"/>
                <w:b/>
                <w:sz w:val="20"/>
                <w:szCs w:val="20"/>
              </w:rPr>
            </w:pPr>
          </w:p>
        </w:tc>
        <w:tc>
          <w:tcPr>
            <w:tcW w:w="0" w:type="auto"/>
            <w:vAlign w:val="center"/>
          </w:tcPr>
          <w:p w14:paraId="060ADE7F" w14:textId="77777777" w:rsidR="00B914A1" w:rsidRPr="004F1AD6" w:rsidRDefault="00B914A1" w:rsidP="004F1AD6">
            <w:pPr>
              <w:spacing w:line="276" w:lineRule="auto"/>
              <w:jc w:val="both"/>
              <w:rPr>
                <w:rFonts w:ascii="Arial" w:hAnsi="Arial" w:cs="Arial"/>
                <w:b/>
                <w:sz w:val="20"/>
                <w:szCs w:val="20"/>
              </w:rPr>
            </w:pPr>
          </w:p>
        </w:tc>
        <w:tc>
          <w:tcPr>
            <w:tcW w:w="0" w:type="auto"/>
            <w:vAlign w:val="center"/>
          </w:tcPr>
          <w:p w14:paraId="6A0656AC" w14:textId="77777777" w:rsidR="00B914A1" w:rsidRPr="004F1AD6" w:rsidRDefault="00B914A1" w:rsidP="004F1AD6">
            <w:pPr>
              <w:spacing w:line="276" w:lineRule="auto"/>
              <w:jc w:val="both"/>
              <w:rPr>
                <w:rFonts w:ascii="Arial" w:hAnsi="Arial" w:cs="Arial"/>
                <w:b/>
                <w:sz w:val="20"/>
                <w:szCs w:val="20"/>
              </w:rPr>
            </w:pPr>
          </w:p>
        </w:tc>
      </w:tr>
      <w:tr w:rsidR="00264583" w:rsidRPr="004F1AD6" w14:paraId="0C0491AF" w14:textId="77777777" w:rsidTr="001C412A">
        <w:tc>
          <w:tcPr>
            <w:tcW w:w="1435" w:type="dxa"/>
            <w:vAlign w:val="center"/>
          </w:tcPr>
          <w:p w14:paraId="4BE2B61B" w14:textId="77777777" w:rsidR="00264583" w:rsidRPr="004F1AD6" w:rsidRDefault="00264583" w:rsidP="004F1AD6">
            <w:pPr>
              <w:spacing w:line="276" w:lineRule="auto"/>
              <w:jc w:val="both"/>
              <w:rPr>
                <w:rFonts w:ascii="Arial" w:hAnsi="Arial" w:cs="Arial"/>
                <w:sz w:val="20"/>
                <w:szCs w:val="20"/>
              </w:rPr>
            </w:pPr>
            <w:r w:rsidRPr="004F1AD6">
              <w:rPr>
                <w:rFonts w:ascii="Arial" w:hAnsi="Arial" w:cs="Arial"/>
                <w:sz w:val="20"/>
                <w:szCs w:val="20"/>
              </w:rPr>
              <w:t>R² =</w:t>
            </w:r>
            <w:r w:rsidRPr="004F1AD6">
              <w:rPr>
                <w:rFonts w:ascii="Arial" w:hAnsi="Arial" w:cs="Arial"/>
                <w:bCs/>
                <w:sz w:val="20"/>
                <w:szCs w:val="20"/>
              </w:rPr>
              <w:t>0.9175</w:t>
            </w:r>
          </w:p>
        </w:tc>
        <w:tc>
          <w:tcPr>
            <w:tcW w:w="1905" w:type="dxa"/>
            <w:vAlign w:val="center"/>
          </w:tcPr>
          <w:p w14:paraId="53710E10"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r w:rsidRPr="004F1AD6">
              <w:rPr>
                <w:rFonts w:ascii="Arial" w:hAnsi="Arial" w:cs="Arial"/>
                <w:bCs/>
                <w:sz w:val="20"/>
                <w:szCs w:val="20"/>
              </w:rPr>
              <w:t>0.8681</w:t>
            </w:r>
          </w:p>
        </w:tc>
        <w:tc>
          <w:tcPr>
            <w:tcW w:w="0" w:type="auto"/>
            <w:vAlign w:val="center"/>
          </w:tcPr>
          <w:p w14:paraId="33355700" w14:textId="77777777" w:rsidR="00264583" w:rsidRPr="004F1AD6" w:rsidRDefault="00264583" w:rsidP="004F1AD6">
            <w:pPr>
              <w:spacing w:line="276" w:lineRule="auto"/>
              <w:jc w:val="both"/>
              <w:rPr>
                <w:rFonts w:ascii="Arial" w:hAnsi="Arial" w:cs="Arial"/>
                <w:b/>
                <w:sz w:val="20"/>
                <w:szCs w:val="20"/>
              </w:rPr>
            </w:pPr>
          </w:p>
        </w:tc>
        <w:tc>
          <w:tcPr>
            <w:tcW w:w="0" w:type="auto"/>
            <w:vAlign w:val="center"/>
          </w:tcPr>
          <w:p w14:paraId="20577704"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sz w:val="20"/>
                <w:szCs w:val="20"/>
              </w:rPr>
              <w:t>Predicted R² =</w:t>
            </w:r>
            <w:r w:rsidRPr="004F1AD6">
              <w:rPr>
                <w:rFonts w:ascii="Arial" w:hAnsi="Arial" w:cs="Arial"/>
                <w:bCs/>
                <w:sz w:val="20"/>
                <w:szCs w:val="20"/>
              </w:rPr>
              <w:t>0.7998</w:t>
            </w:r>
          </w:p>
        </w:tc>
        <w:tc>
          <w:tcPr>
            <w:tcW w:w="0" w:type="auto"/>
            <w:vAlign w:val="center"/>
          </w:tcPr>
          <w:p w14:paraId="567D8A07" w14:textId="77777777" w:rsidR="00264583" w:rsidRPr="004F1AD6" w:rsidRDefault="00264583"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Precision = 12.0377</w:t>
            </w:r>
          </w:p>
        </w:tc>
        <w:tc>
          <w:tcPr>
            <w:tcW w:w="0" w:type="auto"/>
            <w:vAlign w:val="center"/>
          </w:tcPr>
          <w:p w14:paraId="29250383" w14:textId="77777777" w:rsidR="00264583" w:rsidRPr="004F1AD6" w:rsidRDefault="00264583" w:rsidP="004F1AD6">
            <w:pPr>
              <w:spacing w:line="276" w:lineRule="auto"/>
              <w:jc w:val="both"/>
              <w:rPr>
                <w:rFonts w:ascii="Arial" w:hAnsi="Arial" w:cs="Arial"/>
                <w:b/>
                <w:sz w:val="20"/>
                <w:szCs w:val="20"/>
              </w:rPr>
            </w:pPr>
          </w:p>
        </w:tc>
      </w:tr>
    </w:tbl>
    <w:p w14:paraId="265598EE" w14:textId="77777777" w:rsidR="00C84B99" w:rsidRPr="004F1AD6" w:rsidRDefault="00C84B99" w:rsidP="004F1AD6">
      <w:pPr>
        <w:spacing w:line="276" w:lineRule="auto"/>
        <w:jc w:val="both"/>
        <w:rPr>
          <w:rFonts w:ascii="Arial" w:hAnsi="Arial" w:cs="Arial"/>
          <w:sz w:val="20"/>
          <w:szCs w:val="20"/>
        </w:rPr>
      </w:pPr>
    </w:p>
    <w:p w14:paraId="3CD89856" w14:textId="77777777" w:rsidR="00FB7EAB" w:rsidRPr="004F1AD6" w:rsidRDefault="00FB7EAB" w:rsidP="004F1AD6">
      <w:pPr>
        <w:spacing w:line="276" w:lineRule="auto"/>
        <w:jc w:val="both"/>
        <w:rPr>
          <w:rFonts w:ascii="Arial" w:hAnsi="Arial" w:cs="Arial"/>
          <w:b/>
          <w:bCs/>
          <w:sz w:val="20"/>
          <w:szCs w:val="20"/>
        </w:rPr>
      </w:pPr>
      <w:r w:rsidRPr="004F1AD6">
        <w:rPr>
          <w:rFonts w:ascii="Arial" w:hAnsi="Arial" w:cs="Arial"/>
          <w:b/>
          <w:bCs/>
          <w:sz w:val="20"/>
          <w:szCs w:val="20"/>
        </w:rPr>
        <w:t>Flexural strength and flexural modulus</w:t>
      </w:r>
    </w:p>
    <w:p w14:paraId="5C58E5B8" w14:textId="77777777" w:rsidR="00FB7EAB" w:rsidRPr="004F1AD6" w:rsidRDefault="00FB7EAB" w:rsidP="004F1AD6">
      <w:pPr>
        <w:spacing w:line="276" w:lineRule="auto"/>
        <w:jc w:val="both"/>
        <w:rPr>
          <w:rFonts w:ascii="Arial" w:hAnsi="Arial" w:cs="Arial"/>
          <w:bCs/>
          <w:sz w:val="20"/>
          <w:szCs w:val="20"/>
        </w:rPr>
      </w:pPr>
      <w:r w:rsidRPr="004F1AD6">
        <w:rPr>
          <w:rFonts w:ascii="Arial" w:hAnsi="Arial" w:cs="Arial"/>
          <w:sz w:val="20"/>
          <w:szCs w:val="20"/>
        </w:rPr>
        <w:t xml:space="preserve">The 3D response surface plot of figure </w:t>
      </w:r>
      <w:r w:rsidR="001E1B31" w:rsidRPr="004F1AD6">
        <w:rPr>
          <w:rFonts w:ascii="Arial" w:hAnsi="Arial" w:cs="Arial"/>
          <w:sz w:val="20"/>
          <w:szCs w:val="20"/>
        </w:rPr>
        <w:t>6</w:t>
      </w:r>
      <w:r w:rsidR="00FA418A" w:rsidRPr="004F1AD6">
        <w:rPr>
          <w:rFonts w:ascii="Arial" w:hAnsi="Arial" w:cs="Arial"/>
          <w:sz w:val="20"/>
          <w:szCs w:val="20"/>
        </w:rPr>
        <w:t xml:space="preserve"> and </w:t>
      </w:r>
      <w:r w:rsidR="001E1B31" w:rsidRPr="004F1AD6">
        <w:rPr>
          <w:rFonts w:ascii="Arial" w:hAnsi="Arial" w:cs="Arial"/>
          <w:sz w:val="20"/>
          <w:szCs w:val="20"/>
        </w:rPr>
        <w:t>7</w:t>
      </w:r>
      <w:r w:rsidRPr="004F1AD6">
        <w:rPr>
          <w:rFonts w:ascii="Arial" w:hAnsi="Arial" w:cs="Arial"/>
          <w:sz w:val="20"/>
          <w:szCs w:val="20"/>
        </w:rPr>
        <w:t xml:space="preserve"> show that the maximum flexural strength</w:t>
      </w:r>
      <w:r w:rsidR="008A7032" w:rsidRPr="004F1AD6">
        <w:rPr>
          <w:rFonts w:ascii="Arial" w:hAnsi="Arial" w:cs="Arial"/>
          <w:sz w:val="20"/>
          <w:szCs w:val="20"/>
        </w:rPr>
        <w:t xml:space="preserve"> and flexural modulus</w:t>
      </w:r>
      <w:r w:rsidRPr="004F1AD6">
        <w:rPr>
          <w:rFonts w:ascii="Arial" w:hAnsi="Arial" w:cs="Arial"/>
          <w:sz w:val="20"/>
          <w:szCs w:val="20"/>
        </w:rPr>
        <w:t xml:space="preserve">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fibre polyester composite is 54.561MPa </w:t>
      </w:r>
      <w:r w:rsidR="008A7032" w:rsidRPr="004F1AD6">
        <w:rPr>
          <w:rFonts w:ascii="Arial" w:hAnsi="Arial" w:cs="Arial"/>
          <w:sz w:val="20"/>
          <w:szCs w:val="20"/>
        </w:rPr>
        <w:t>and</w:t>
      </w:r>
      <w:r w:rsidRPr="004F1AD6">
        <w:rPr>
          <w:rFonts w:ascii="Arial" w:hAnsi="Arial" w:cs="Arial"/>
          <w:sz w:val="20"/>
          <w:szCs w:val="20"/>
        </w:rPr>
        <w:t xml:space="preserve"> 2.021MPa</w:t>
      </w:r>
      <w:r w:rsidR="008A7032" w:rsidRPr="004F1AD6">
        <w:rPr>
          <w:rFonts w:ascii="Arial" w:hAnsi="Arial" w:cs="Arial"/>
          <w:sz w:val="20"/>
          <w:szCs w:val="20"/>
        </w:rPr>
        <w:t xml:space="preserve"> respectively</w:t>
      </w:r>
      <w:r w:rsidR="00FA418A" w:rsidRPr="004F1AD6">
        <w:rPr>
          <w:rFonts w:ascii="Arial" w:hAnsi="Arial" w:cs="Arial"/>
          <w:sz w:val="20"/>
          <w:szCs w:val="20"/>
        </w:rPr>
        <w:t>, which occurred</w:t>
      </w:r>
      <w:r w:rsidRPr="004F1AD6">
        <w:rPr>
          <w:rFonts w:ascii="Arial" w:hAnsi="Arial" w:cs="Arial"/>
          <w:sz w:val="20"/>
          <w:szCs w:val="20"/>
        </w:rPr>
        <w:t xml:space="preserve"> at a fibre length of 10mm and volume fraction of 50%.  </w:t>
      </w:r>
    </w:p>
    <w:p w14:paraId="5971B2D0"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b/>
          <w:noProof/>
          <w:sz w:val="20"/>
          <w:szCs w:val="20"/>
        </w:rPr>
        <w:lastRenderedPageBreak/>
        <w:drawing>
          <wp:inline distT="0" distB="0" distL="0" distR="0" wp14:anchorId="38A4D74E" wp14:editId="26E4AD0B">
            <wp:extent cx="2272030" cy="2036640"/>
            <wp:effectExtent l="0" t="0" r="0" b="1905"/>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292920" cy="2055366"/>
                    </a:xfrm>
                    <a:prstGeom prst="rect">
                      <a:avLst/>
                    </a:prstGeom>
                    <a:noFill/>
                    <a:ln w="9525">
                      <a:noFill/>
                      <a:miter lim="800000"/>
                      <a:headEnd/>
                      <a:tailEnd/>
                    </a:ln>
                  </pic:spPr>
                </pic:pic>
              </a:graphicData>
            </a:graphic>
          </wp:inline>
        </w:drawing>
      </w:r>
    </w:p>
    <w:p w14:paraId="79E5AFC6"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sz w:val="20"/>
          <w:szCs w:val="20"/>
        </w:rPr>
        <w:t xml:space="preserve">Fig. </w:t>
      </w:r>
      <w:r w:rsidR="001E1B31" w:rsidRPr="004F1AD6">
        <w:rPr>
          <w:rFonts w:ascii="Arial" w:hAnsi="Arial" w:cs="Arial"/>
          <w:sz w:val="20"/>
          <w:szCs w:val="20"/>
        </w:rPr>
        <w:t>6</w:t>
      </w:r>
      <w:r w:rsidRPr="004F1AD6">
        <w:rPr>
          <w:rFonts w:ascii="Arial" w:hAnsi="Arial" w:cs="Arial"/>
          <w:sz w:val="20"/>
          <w:szCs w:val="20"/>
        </w:rPr>
        <w:t xml:space="preserve"> </w:t>
      </w:r>
      <w:r w:rsidR="00FA418A" w:rsidRPr="004F1AD6">
        <w:rPr>
          <w:rFonts w:ascii="Arial" w:hAnsi="Arial" w:cs="Arial"/>
          <w:sz w:val="20"/>
          <w:szCs w:val="20"/>
        </w:rPr>
        <w:t xml:space="preserve">Flexural </w:t>
      </w:r>
      <w:r w:rsidRPr="004F1AD6">
        <w:rPr>
          <w:rFonts w:ascii="Arial" w:hAnsi="Arial" w:cs="Arial"/>
          <w:sz w:val="20"/>
          <w:szCs w:val="20"/>
        </w:rPr>
        <w:t>strength variation with FL and VF</w:t>
      </w:r>
    </w:p>
    <w:p w14:paraId="7B953371" w14:textId="77777777" w:rsidR="00C84B99" w:rsidRPr="004F1AD6" w:rsidRDefault="00C84B99" w:rsidP="004F1AD6">
      <w:pPr>
        <w:spacing w:line="276" w:lineRule="auto"/>
        <w:jc w:val="both"/>
        <w:rPr>
          <w:rFonts w:ascii="Arial" w:hAnsi="Arial" w:cs="Arial"/>
          <w:sz w:val="20"/>
          <w:szCs w:val="20"/>
        </w:rPr>
      </w:pPr>
      <w:r w:rsidRPr="004F1AD6">
        <w:rPr>
          <w:rFonts w:ascii="Arial" w:hAnsi="Arial" w:cs="Arial"/>
          <w:bCs/>
          <w:sz w:val="20"/>
          <w:szCs w:val="20"/>
        </w:rPr>
        <w:t>The ANOVA prediction</w:t>
      </w:r>
      <w:r w:rsidR="00FA418A" w:rsidRPr="004F1AD6">
        <w:rPr>
          <w:rFonts w:ascii="Arial" w:hAnsi="Arial" w:cs="Arial"/>
          <w:bCs/>
          <w:sz w:val="20"/>
          <w:szCs w:val="20"/>
        </w:rPr>
        <w:t xml:space="preserve"> (table </w:t>
      </w:r>
      <w:r w:rsidR="003058CE" w:rsidRPr="004F1AD6">
        <w:rPr>
          <w:rFonts w:ascii="Arial" w:hAnsi="Arial" w:cs="Arial"/>
          <w:bCs/>
          <w:sz w:val="20"/>
          <w:szCs w:val="20"/>
        </w:rPr>
        <w:t>7</w:t>
      </w:r>
      <w:r w:rsidR="00FA418A" w:rsidRPr="004F1AD6">
        <w:rPr>
          <w:rFonts w:ascii="Arial" w:hAnsi="Arial" w:cs="Arial"/>
          <w:bCs/>
          <w:sz w:val="20"/>
          <w:szCs w:val="20"/>
        </w:rPr>
        <w:t>)</w:t>
      </w:r>
      <w:r w:rsidRPr="004F1AD6">
        <w:rPr>
          <w:rFonts w:ascii="Arial" w:hAnsi="Arial" w:cs="Arial"/>
          <w:bCs/>
          <w:sz w:val="20"/>
          <w:szCs w:val="20"/>
        </w:rPr>
        <w:t xml:space="preserve"> </w:t>
      </w:r>
      <w:r w:rsidR="00FA418A" w:rsidRPr="004F1AD6">
        <w:rPr>
          <w:rFonts w:ascii="Arial" w:hAnsi="Arial" w:cs="Arial"/>
          <w:bCs/>
          <w:sz w:val="20"/>
          <w:szCs w:val="20"/>
        </w:rPr>
        <w:t>on the effect of</w:t>
      </w:r>
      <w:r w:rsidRPr="004F1AD6">
        <w:rPr>
          <w:rFonts w:ascii="Arial" w:hAnsi="Arial" w:cs="Arial"/>
          <w:bCs/>
          <w:sz w:val="20"/>
          <w:szCs w:val="20"/>
        </w:rPr>
        <w:t xml:space="preserve"> </w:t>
      </w:r>
      <w:r w:rsidR="00FA418A" w:rsidRPr="004F1AD6">
        <w:rPr>
          <w:rFonts w:ascii="Arial" w:hAnsi="Arial" w:cs="Arial"/>
          <w:bCs/>
          <w:sz w:val="20"/>
          <w:szCs w:val="20"/>
        </w:rPr>
        <w:t xml:space="preserve">fibre length and volume fraction on the flexural strength of the composite show </w:t>
      </w:r>
      <w:r w:rsidRPr="004F1AD6">
        <w:rPr>
          <w:rFonts w:ascii="Arial" w:hAnsi="Arial" w:cs="Arial"/>
          <w:bCs/>
          <w:sz w:val="20"/>
          <w:szCs w:val="20"/>
        </w:rPr>
        <w:t>that</w:t>
      </w:r>
      <w:r w:rsidR="00FA418A" w:rsidRPr="004F1AD6">
        <w:rPr>
          <w:rFonts w:ascii="Arial" w:hAnsi="Arial" w:cs="Arial"/>
          <w:bCs/>
          <w:sz w:val="20"/>
          <w:szCs w:val="20"/>
        </w:rPr>
        <w:t xml:space="preserve"> </w:t>
      </w:r>
      <w:r w:rsidR="002B2BD9" w:rsidRPr="004F1AD6">
        <w:rPr>
          <w:rFonts w:ascii="Arial" w:hAnsi="Arial" w:cs="Arial"/>
          <w:bCs/>
          <w:sz w:val="20"/>
          <w:szCs w:val="20"/>
        </w:rPr>
        <w:t>both</w:t>
      </w:r>
      <w:r w:rsidRPr="004F1AD6">
        <w:rPr>
          <w:rFonts w:ascii="Arial" w:hAnsi="Arial" w:cs="Arial"/>
          <w:sz w:val="20"/>
          <w:szCs w:val="20"/>
        </w:rPr>
        <w:t xml:space="preserve"> fibre length and vol. fraction are significant on the flexural strength of the composite. The fit statistics show adjusted R</w:t>
      </w:r>
      <w:r w:rsidRPr="004F1AD6">
        <w:rPr>
          <w:rFonts w:ascii="Arial" w:hAnsi="Arial" w:cs="Arial"/>
          <w:sz w:val="20"/>
          <w:szCs w:val="20"/>
          <w:vertAlign w:val="superscript"/>
        </w:rPr>
        <w:t xml:space="preserve">2 </w:t>
      </w:r>
      <w:r w:rsidR="004434AF" w:rsidRPr="004F1AD6">
        <w:rPr>
          <w:rFonts w:ascii="Arial" w:hAnsi="Arial" w:cs="Arial"/>
          <w:sz w:val="20"/>
          <w:szCs w:val="20"/>
        </w:rPr>
        <w:t>of</w:t>
      </w:r>
      <w:r w:rsidRPr="004F1AD6">
        <w:rPr>
          <w:rFonts w:ascii="Arial" w:hAnsi="Arial" w:cs="Arial"/>
          <w:sz w:val="20"/>
          <w:szCs w:val="20"/>
        </w:rPr>
        <w:t xml:space="preserve"> 0.9418, which indicate that the quadratic model best fit the data while the predicted R</w:t>
      </w:r>
      <w:r w:rsidRPr="004F1AD6">
        <w:rPr>
          <w:rFonts w:ascii="Arial" w:hAnsi="Arial" w:cs="Arial"/>
          <w:sz w:val="20"/>
          <w:szCs w:val="20"/>
          <w:vertAlign w:val="superscript"/>
        </w:rPr>
        <w:t>2</w:t>
      </w:r>
      <w:r w:rsidRPr="004F1AD6">
        <w:rPr>
          <w:rFonts w:ascii="Arial" w:hAnsi="Arial" w:cs="Arial"/>
          <w:sz w:val="20"/>
          <w:szCs w:val="20"/>
        </w:rPr>
        <w:t xml:space="preserve"> 0.7966 and </w:t>
      </w:r>
      <w:proofErr w:type="spellStart"/>
      <w:r w:rsidRPr="004F1AD6">
        <w:rPr>
          <w:rFonts w:ascii="Arial" w:hAnsi="Arial" w:cs="Arial"/>
          <w:sz w:val="20"/>
          <w:szCs w:val="20"/>
        </w:rPr>
        <w:t>adeq</w:t>
      </w:r>
      <w:proofErr w:type="spellEnd"/>
      <w:r w:rsidRPr="004F1AD6">
        <w:rPr>
          <w:rFonts w:ascii="Arial" w:hAnsi="Arial" w:cs="Arial"/>
          <w:sz w:val="20"/>
          <w:szCs w:val="20"/>
        </w:rPr>
        <w:t>. precision of 15.8571 signifies that the model is adequate enough to predict the flexural strength of the composite</w:t>
      </w:r>
      <w:r w:rsidR="004434AF" w:rsidRPr="004F1AD6">
        <w:rPr>
          <w:rFonts w:ascii="Arial" w:hAnsi="Arial" w:cs="Arial"/>
          <w:sz w:val="20"/>
          <w:szCs w:val="20"/>
        </w:rPr>
        <w:t xml:space="preserve"> and navigate the design space</w:t>
      </w:r>
      <w:r w:rsidRPr="004F1AD6">
        <w:rPr>
          <w:rFonts w:ascii="Arial" w:hAnsi="Arial" w:cs="Arial"/>
          <w:sz w:val="20"/>
          <w:szCs w:val="20"/>
        </w:rPr>
        <w:t>.</w:t>
      </w:r>
    </w:p>
    <w:p w14:paraId="25E36146" w14:textId="77777777" w:rsidR="00ED292B" w:rsidRPr="004F1AD6" w:rsidRDefault="00C84B99" w:rsidP="004F1AD6">
      <w:pPr>
        <w:spacing w:line="276" w:lineRule="auto"/>
        <w:jc w:val="both"/>
        <w:rPr>
          <w:rFonts w:ascii="Arial" w:hAnsi="Arial" w:cs="Arial"/>
          <w:sz w:val="20"/>
          <w:szCs w:val="20"/>
        </w:rPr>
      </w:pPr>
      <w:r w:rsidRPr="004F1AD6">
        <w:rPr>
          <w:rFonts w:ascii="Arial" w:hAnsi="Arial" w:cs="Arial"/>
          <w:sz w:val="20"/>
          <w:szCs w:val="20"/>
        </w:rPr>
        <w:t>FS = 40.88750+0.080212A+0.530504B-0.005836AB+0.002373A</w:t>
      </w:r>
      <w:r w:rsidRPr="004F1AD6">
        <w:rPr>
          <w:rFonts w:ascii="Arial" w:hAnsi="Arial" w:cs="Arial"/>
          <w:sz w:val="20"/>
          <w:szCs w:val="20"/>
          <w:vertAlign w:val="superscript"/>
        </w:rPr>
        <w:t>2</w:t>
      </w:r>
      <w:r w:rsidRPr="004F1AD6">
        <w:rPr>
          <w:rFonts w:ascii="Arial" w:hAnsi="Arial" w:cs="Arial"/>
          <w:sz w:val="20"/>
          <w:szCs w:val="20"/>
        </w:rPr>
        <w:t>-0.004434B</w:t>
      </w:r>
      <w:r w:rsidRPr="004F1AD6">
        <w:rPr>
          <w:rFonts w:ascii="Arial" w:hAnsi="Arial" w:cs="Arial"/>
          <w:sz w:val="20"/>
          <w:szCs w:val="20"/>
          <w:vertAlign w:val="superscript"/>
        </w:rPr>
        <w:t>2</w:t>
      </w:r>
      <w:r w:rsidRPr="004F1AD6">
        <w:rPr>
          <w:rFonts w:ascii="Arial" w:hAnsi="Arial" w:cs="Arial"/>
          <w:sz w:val="20"/>
          <w:szCs w:val="20"/>
        </w:rPr>
        <w:t xml:space="preserve"> + ε</w:t>
      </w:r>
      <w:r w:rsidRPr="004F1AD6">
        <w:rPr>
          <w:rFonts w:ascii="Arial" w:hAnsi="Arial" w:cs="Arial"/>
          <w:sz w:val="20"/>
          <w:szCs w:val="20"/>
        </w:rPr>
        <w:tab/>
      </w:r>
      <w:r w:rsidR="004B7EFC" w:rsidRPr="004F1AD6">
        <w:rPr>
          <w:rFonts w:ascii="Arial" w:hAnsi="Arial" w:cs="Arial"/>
          <w:sz w:val="20"/>
          <w:szCs w:val="20"/>
        </w:rPr>
        <w:t>(8)</w:t>
      </w:r>
    </w:p>
    <w:p w14:paraId="1F17919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7</w:t>
      </w:r>
      <w:r w:rsidRPr="004F1AD6">
        <w:rPr>
          <w:rFonts w:ascii="Arial" w:hAnsi="Arial" w:cs="Arial"/>
          <w:sz w:val="20"/>
          <w:szCs w:val="20"/>
        </w:rPr>
        <w:t xml:space="preserve"> ANOVA table for flexural strength analysis (CP)</w:t>
      </w:r>
    </w:p>
    <w:tbl>
      <w:tblPr>
        <w:tblStyle w:val="TableGrid"/>
        <w:tblW w:w="0" w:type="auto"/>
        <w:tblLook w:val="04A0" w:firstRow="1" w:lastRow="0" w:firstColumn="1" w:lastColumn="0" w:noHBand="0" w:noVBand="1"/>
      </w:tblPr>
      <w:tblGrid>
        <w:gridCol w:w="1452"/>
        <w:gridCol w:w="2022"/>
        <w:gridCol w:w="383"/>
        <w:gridCol w:w="2088"/>
        <w:gridCol w:w="2534"/>
        <w:gridCol w:w="871"/>
      </w:tblGrid>
      <w:tr w:rsidR="00CB6649" w:rsidRPr="004F1AD6" w14:paraId="4EEC50D5" w14:textId="77777777" w:rsidTr="009C1F9B">
        <w:tc>
          <w:tcPr>
            <w:tcW w:w="0" w:type="auto"/>
            <w:vAlign w:val="center"/>
          </w:tcPr>
          <w:p w14:paraId="6638716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0" w:type="auto"/>
            <w:vAlign w:val="center"/>
          </w:tcPr>
          <w:p w14:paraId="1E6303F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579CC1A6"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33BDD4BF"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14977C4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12868D6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134587D2" w14:textId="77777777" w:rsidTr="009C1F9B">
        <w:tc>
          <w:tcPr>
            <w:tcW w:w="0" w:type="auto"/>
            <w:vAlign w:val="center"/>
          </w:tcPr>
          <w:p w14:paraId="5AE5EB18"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Model</w:t>
            </w:r>
          </w:p>
        </w:tc>
        <w:tc>
          <w:tcPr>
            <w:tcW w:w="0" w:type="auto"/>
            <w:vAlign w:val="center"/>
          </w:tcPr>
          <w:p w14:paraId="4178F14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54.48</w:t>
            </w:r>
          </w:p>
        </w:tc>
        <w:tc>
          <w:tcPr>
            <w:tcW w:w="0" w:type="auto"/>
            <w:vAlign w:val="center"/>
          </w:tcPr>
          <w:p w14:paraId="57CC15EA"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4B71A0E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10.90</w:t>
            </w:r>
          </w:p>
        </w:tc>
        <w:tc>
          <w:tcPr>
            <w:tcW w:w="0" w:type="auto"/>
            <w:vAlign w:val="center"/>
          </w:tcPr>
          <w:p w14:paraId="6136912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26.88</w:t>
            </w:r>
          </w:p>
        </w:tc>
        <w:tc>
          <w:tcPr>
            <w:tcW w:w="0" w:type="auto"/>
            <w:vAlign w:val="center"/>
          </w:tcPr>
          <w:p w14:paraId="056BCA88"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0.0107</w:t>
            </w:r>
          </w:p>
        </w:tc>
      </w:tr>
      <w:tr w:rsidR="00CB6649" w:rsidRPr="004F1AD6" w14:paraId="2856FFB8" w14:textId="77777777" w:rsidTr="009C1F9B">
        <w:tc>
          <w:tcPr>
            <w:tcW w:w="0" w:type="auto"/>
            <w:vAlign w:val="center"/>
          </w:tcPr>
          <w:p w14:paraId="6D78308B"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A-Vol. fraction</w:t>
            </w:r>
          </w:p>
        </w:tc>
        <w:tc>
          <w:tcPr>
            <w:tcW w:w="0" w:type="auto"/>
            <w:vAlign w:val="center"/>
          </w:tcPr>
          <w:p w14:paraId="36EB399C"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5.42</w:t>
            </w:r>
          </w:p>
        </w:tc>
        <w:tc>
          <w:tcPr>
            <w:tcW w:w="0" w:type="auto"/>
            <w:vAlign w:val="center"/>
          </w:tcPr>
          <w:p w14:paraId="790DEBE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26204C7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5.42</w:t>
            </w:r>
          </w:p>
        </w:tc>
        <w:tc>
          <w:tcPr>
            <w:tcW w:w="0" w:type="auto"/>
            <w:vAlign w:val="center"/>
          </w:tcPr>
          <w:p w14:paraId="4022772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13.36</w:t>
            </w:r>
          </w:p>
        </w:tc>
        <w:tc>
          <w:tcPr>
            <w:tcW w:w="0" w:type="auto"/>
            <w:vAlign w:val="center"/>
          </w:tcPr>
          <w:p w14:paraId="0540F72C"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0.0353</w:t>
            </w:r>
          </w:p>
        </w:tc>
      </w:tr>
      <w:tr w:rsidR="00CB6649" w:rsidRPr="004F1AD6" w14:paraId="418F5402" w14:textId="77777777" w:rsidTr="009C1F9B">
        <w:tc>
          <w:tcPr>
            <w:tcW w:w="0" w:type="auto"/>
            <w:vAlign w:val="center"/>
          </w:tcPr>
          <w:p w14:paraId="2C9CFA2E"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B-fibre length</w:t>
            </w:r>
          </w:p>
        </w:tc>
        <w:tc>
          <w:tcPr>
            <w:tcW w:w="0" w:type="auto"/>
            <w:vAlign w:val="center"/>
          </w:tcPr>
          <w:p w14:paraId="1D36835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19.18</w:t>
            </w:r>
          </w:p>
        </w:tc>
        <w:tc>
          <w:tcPr>
            <w:tcW w:w="0" w:type="auto"/>
            <w:vAlign w:val="center"/>
          </w:tcPr>
          <w:p w14:paraId="4F5A59A8"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582E57D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19.18</w:t>
            </w:r>
          </w:p>
        </w:tc>
        <w:tc>
          <w:tcPr>
            <w:tcW w:w="0" w:type="auto"/>
            <w:vAlign w:val="center"/>
          </w:tcPr>
          <w:p w14:paraId="04EC12AC"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47.30</w:t>
            </w:r>
          </w:p>
        </w:tc>
        <w:tc>
          <w:tcPr>
            <w:tcW w:w="0" w:type="auto"/>
            <w:vAlign w:val="center"/>
          </w:tcPr>
          <w:p w14:paraId="6F94FBDE"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0.0063</w:t>
            </w:r>
          </w:p>
        </w:tc>
      </w:tr>
      <w:tr w:rsidR="00CB6649" w:rsidRPr="004F1AD6" w14:paraId="2F986048" w14:textId="77777777" w:rsidTr="009C1F9B">
        <w:tc>
          <w:tcPr>
            <w:tcW w:w="0" w:type="auto"/>
            <w:vAlign w:val="center"/>
          </w:tcPr>
          <w:p w14:paraId="32969AFB"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AB</w:t>
            </w:r>
          </w:p>
        </w:tc>
        <w:tc>
          <w:tcPr>
            <w:tcW w:w="0" w:type="auto"/>
            <w:vAlign w:val="center"/>
          </w:tcPr>
          <w:p w14:paraId="56C4693F"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21.79</w:t>
            </w:r>
          </w:p>
        </w:tc>
        <w:tc>
          <w:tcPr>
            <w:tcW w:w="0" w:type="auto"/>
            <w:vAlign w:val="center"/>
          </w:tcPr>
          <w:p w14:paraId="48067C7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BE1AE42"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21.79</w:t>
            </w:r>
          </w:p>
        </w:tc>
        <w:tc>
          <w:tcPr>
            <w:tcW w:w="0" w:type="auto"/>
            <w:vAlign w:val="center"/>
          </w:tcPr>
          <w:p w14:paraId="5BE6E95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53.76</w:t>
            </w:r>
          </w:p>
        </w:tc>
        <w:tc>
          <w:tcPr>
            <w:tcW w:w="0" w:type="auto"/>
            <w:vAlign w:val="center"/>
          </w:tcPr>
          <w:p w14:paraId="4491FCB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0.0052</w:t>
            </w:r>
          </w:p>
        </w:tc>
      </w:tr>
      <w:tr w:rsidR="00CB6649" w:rsidRPr="004F1AD6" w14:paraId="78C747A5" w14:textId="77777777" w:rsidTr="009C1F9B">
        <w:tc>
          <w:tcPr>
            <w:tcW w:w="0" w:type="auto"/>
            <w:vAlign w:val="center"/>
          </w:tcPr>
          <w:p w14:paraId="03B26A4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A²</w:t>
            </w:r>
          </w:p>
        </w:tc>
        <w:tc>
          <w:tcPr>
            <w:tcW w:w="0" w:type="auto"/>
            <w:vAlign w:val="center"/>
          </w:tcPr>
          <w:p w14:paraId="6EA4ABAA"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1.80</w:t>
            </w:r>
          </w:p>
        </w:tc>
        <w:tc>
          <w:tcPr>
            <w:tcW w:w="0" w:type="auto"/>
            <w:vAlign w:val="center"/>
          </w:tcPr>
          <w:p w14:paraId="3E5A929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3B6922F"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1.80</w:t>
            </w:r>
          </w:p>
        </w:tc>
        <w:tc>
          <w:tcPr>
            <w:tcW w:w="0" w:type="auto"/>
            <w:vAlign w:val="center"/>
          </w:tcPr>
          <w:p w14:paraId="7E12DB0E"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4.44</w:t>
            </w:r>
          </w:p>
        </w:tc>
        <w:tc>
          <w:tcPr>
            <w:tcW w:w="0" w:type="auto"/>
            <w:vAlign w:val="center"/>
          </w:tcPr>
          <w:p w14:paraId="346A9AF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0.1256</w:t>
            </w:r>
          </w:p>
        </w:tc>
      </w:tr>
      <w:tr w:rsidR="00CB6649" w:rsidRPr="004F1AD6" w14:paraId="3BE79047" w14:textId="77777777" w:rsidTr="009C1F9B">
        <w:tc>
          <w:tcPr>
            <w:tcW w:w="0" w:type="auto"/>
            <w:vAlign w:val="center"/>
          </w:tcPr>
          <w:p w14:paraId="10149050"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B²</w:t>
            </w:r>
          </w:p>
        </w:tc>
        <w:tc>
          <w:tcPr>
            <w:tcW w:w="0" w:type="auto"/>
            <w:vAlign w:val="center"/>
          </w:tcPr>
          <w:p w14:paraId="7FF0FAD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6.29</w:t>
            </w:r>
          </w:p>
        </w:tc>
        <w:tc>
          <w:tcPr>
            <w:tcW w:w="0" w:type="auto"/>
            <w:vAlign w:val="center"/>
          </w:tcPr>
          <w:p w14:paraId="5AD409A2"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13826BB0"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6.29</w:t>
            </w:r>
          </w:p>
        </w:tc>
        <w:tc>
          <w:tcPr>
            <w:tcW w:w="0" w:type="auto"/>
            <w:vAlign w:val="center"/>
          </w:tcPr>
          <w:p w14:paraId="0D69FEA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15.52</w:t>
            </w:r>
          </w:p>
        </w:tc>
        <w:tc>
          <w:tcPr>
            <w:tcW w:w="0" w:type="auto"/>
            <w:vAlign w:val="center"/>
          </w:tcPr>
          <w:p w14:paraId="365A291A"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0.0291</w:t>
            </w:r>
          </w:p>
        </w:tc>
      </w:tr>
      <w:tr w:rsidR="00CB6649" w:rsidRPr="004F1AD6" w14:paraId="4BC9D3ED" w14:textId="77777777" w:rsidTr="009C1F9B">
        <w:tc>
          <w:tcPr>
            <w:tcW w:w="0" w:type="auto"/>
            <w:vAlign w:val="center"/>
          </w:tcPr>
          <w:p w14:paraId="3D96D8B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5F04FE62"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1.22</w:t>
            </w:r>
          </w:p>
        </w:tc>
        <w:tc>
          <w:tcPr>
            <w:tcW w:w="0" w:type="auto"/>
            <w:vAlign w:val="center"/>
          </w:tcPr>
          <w:p w14:paraId="5D9FD2E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576A2DC6"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0.4054</w:t>
            </w:r>
          </w:p>
        </w:tc>
        <w:tc>
          <w:tcPr>
            <w:tcW w:w="0" w:type="auto"/>
            <w:vAlign w:val="center"/>
          </w:tcPr>
          <w:p w14:paraId="1F6AE092"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6235FA22" w14:textId="77777777" w:rsidR="00B831D4" w:rsidRPr="004F1AD6" w:rsidRDefault="00B831D4" w:rsidP="004F1AD6">
            <w:pPr>
              <w:spacing w:line="276" w:lineRule="auto"/>
              <w:jc w:val="both"/>
              <w:rPr>
                <w:rFonts w:ascii="Arial" w:hAnsi="Arial" w:cs="Arial"/>
                <w:b/>
                <w:sz w:val="20"/>
                <w:szCs w:val="20"/>
              </w:rPr>
            </w:pPr>
          </w:p>
        </w:tc>
      </w:tr>
      <w:tr w:rsidR="00CB6649" w:rsidRPr="004F1AD6" w14:paraId="59643E47" w14:textId="77777777" w:rsidTr="009C1F9B">
        <w:tc>
          <w:tcPr>
            <w:tcW w:w="0" w:type="auto"/>
            <w:vAlign w:val="center"/>
          </w:tcPr>
          <w:p w14:paraId="18D4025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1869A16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55.70</w:t>
            </w:r>
          </w:p>
        </w:tc>
        <w:tc>
          <w:tcPr>
            <w:tcW w:w="0" w:type="auto"/>
            <w:vAlign w:val="center"/>
          </w:tcPr>
          <w:p w14:paraId="2761232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548DDD31"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616B74B8"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7269A177" w14:textId="77777777" w:rsidR="00B831D4" w:rsidRPr="004F1AD6" w:rsidRDefault="00B831D4" w:rsidP="004F1AD6">
            <w:pPr>
              <w:spacing w:line="276" w:lineRule="auto"/>
              <w:jc w:val="both"/>
              <w:rPr>
                <w:rFonts w:ascii="Arial" w:hAnsi="Arial" w:cs="Arial"/>
                <w:b/>
                <w:sz w:val="20"/>
                <w:szCs w:val="20"/>
              </w:rPr>
            </w:pPr>
          </w:p>
        </w:tc>
      </w:tr>
      <w:tr w:rsidR="00CB6649" w:rsidRPr="004F1AD6" w14:paraId="49387349" w14:textId="77777777" w:rsidTr="009C1F9B">
        <w:tc>
          <w:tcPr>
            <w:tcW w:w="0" w:type="auto"/>
            <w:vAlign w:val="center"/>
          </w:tcPr>
          <w:p w14:paraId="75B600EE" w14:textId="77777777" w:rsidR="00B831D4" w:rsidRPr="004F1AD6" w:rsidRDefault="00B831D4" w:rsidP="004F1AD6">
            <w:pPr>
              <w:spacing w:line="276" w:lineRule="auto"/>
              <w:jc w:val="both"/>
              <w:rPr>
                <w:rFonts w:ascii="Arial" w:hAnsi="Arial" w:cs="Arial"/>
                <w:sz w:val="20"/>
                <w:szCs w:val="20"/>
              </w:rPr>
            </w:pPr>
            <w:r w:rsidRPr="004F1AD6">
              <w:rPr>
                <w:rFonts w:ascii="Arial" w:hAnsi="Arial" w:cs="Arial"/>
                <w:sz w:val="20"/>
                <w:szCs w:val="20"/>
              </w:rPr>
              <w:t>R² =0.9782</w:t>
            </w:r>
          </w:p>
        </w:tc>
        <w:tc>
          <w:tcPr>
            <w:tcW w:w="0" w:type="auto"/>
            <w:vAlign w:val="center"/>
          </w:tcPr>
          <w:p w14:paraId="624EB42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bookmarkStart w:id="7" w:name="_Hlk186127072"/>
            <w:r w:rsidRPr="004F1AD6">
              <w:rPr>
                <w:rFonts w:ascii="Arial" w:hAnsi="Arial" w:cs="Arial"/>
                <w:sz w:val="20"/>
                <w:szCs w:val="20"/>
              </w:rPr>
              <w:t>0.9418</w:t>
            </w:r>
            <w:bookmarkEnd w:id="7"/>
          </w:p>
        </w:tc>
        <w:tc>
          <w:tcPr>
            <w:tcW w:w="0" w:type="auto"/>
            <w:vAlign w:val="center"/>
          </w:tcPr>
          <w:p w14:paraId="00631D29"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7562563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Predicted R² =</w:t>
            </w:r>
            <w:bookmarkStart w:id="8" w:name="_Hlk186127092"/>
            <w:r w:rsidRPr="004F1AD6">
              <w:rPr>
                <w:rFonts w:ascii="Arial" w:hAnsi="Arial" w:cs="Arial"/>
                <w:sz w:val="20"/>
                <w:szCs w:val="20"/>
              </w:rPr>
              <w:t>0.7966</w:t>
            </w:r>
            <w:bookmarkEnd w:id="8"/>
          </w:p>
        </w:tc>
        <w:tc>
          <w:tcPr>
            <w:tcW w:w="0" w:type="auto"/>
            <w:vAlign w:val="center"/>
          </w:tcPr>
          <w:p w14:paraId="5891FE74" w14:textId="77777777" w:rsidR="00B831D4" w:rsidRPr="004F1AD6" w:rsidRDefault="00B831D4"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9" w:name="_Hlk186127113"/>
            <w:r w:rsidRPr="004F1AD6">
              <w:rPr>
                <w:rFonts w:ascii="Arial" w:hAnsi="Arial" w:cs="Arial"/>
                <w:sz w:val="20"/>
                <w:szCs w:val="20"/>
              </w:rPr>
              <w:t>15.8571</w:t>
            </w:r>
            <w:bookmarkEnd w:id="9"/>
          </w:p>
        </w:tc>
        <w:tc>
          <w:tcPr>
            <w:tcW w:w="0" w:type="auto"/>
            <w:vAlign w:val="center"/>
          </w:tcPr>
          <w:p w14:paraId="73DB9037" w14:textId="77777777" w:rsidR="00B831D4" w:rsidRPr="004F1AD6" w:rsidRDefault="00B831D4" w:rsidP="004F1AD6">
            <w:pPr>
              <w:spacing w:line="276" w:lineRule="auto"/>
              <w:jc w:val="both"/>
              <w:rPr>
                <w:rFonts w:ascii="Arial" w:hAnsi="Arial" w:cs="Arial"/>
                <w:b/>
                <w:sz w:val="20"/>
                <w:szCs w:val="20"/>
              </w:rPr>
            </w:pPr>
          </w:p>
        </w:tc>
      </w:tr>
    </w:tbl>
    <w:p w14:paraId="15AB812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b/>
          <w:noProof/>
          <w:sz w:val="20"/>
          <w:szCs w:val="20"/>
        </w:rPr>
        <w:lastRenderedPageBreak/>
        <w:drawing>
          <wp:inline distT="0" distB="0" distL="0" distR="0" wp14:anchorId="2DCF5371" wp14:editId="05C0E4BB">
            <wp:extent cx="2607398" cy="2580005"/>
            <wp:effectExtent l="0" t="0" r="2540" b="0"/>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2624112" cy="2596543"/>
                    </a:xfrm>
                    <a:prstGeom prst="rect">
                      <a:avLst/>
                    </a:prstGeom>
                    <a:noFill/>
                    <a:ln w="9525">
                      <a:noFill/>
                      <a:miter lim="800000"/>
                      <a:headEnd/>
                      <a:tailEnd/>
                    </a:ln>
                  </pic:spPr>
                </pic:pic>
              </a:graphicData>
            </a:graphic>
          </wp:inline>
        </w:drawing>
      </w:r>
    </w:p>
    <w:p w14:paraId="6F876407"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 xml:space="preserve">Fig. </w:t>
      </w:r>
      <w:r w:rsidR="001E1B31" w:rsidRPr="004F1AD6">
        <w:rPr>
          <w:rFonts w:ascii="Arial" w:hAnsi="Arial" w:cs="Arial"/>
          <w:sz w:val="20"/>
          <w:szCs w:val="20"/>
        </w:rPr>
        <w:t>7</w:t>
      </w:r>
      <w:r w:rsidRPr="004F1AD6">
        <w:rPr>
          <w:rFonts w:ascii="Arial" w:hAnsi="Arial" w:cs="Arial"/>
          <w:sz w:val="20"/>
          <w:szCs w:val="20"/>
        </w:rPr>
        <w:t xml:space="preserve"> </w:t>
      </w:r>
      <w:r w:rsidR="004B7EFC" w:rsidRPr="004F1AD6">
        <w:rPr>
          <w:rFonts w:ascii="Arial" w:hAnsi="Arial" w:cs="Arial"/>
          <w:sz w:val="20"/>
          <w:szCs w:val="20"/>
        </w:rPr>
        <w:t xml:space="preserve">Flexural </w:t>
      </w:r>
      <w:r w:rsidRPr="004F1AD6">
        <w:rPr>
          <w:rFonts w:ascii="Arial" w:hAnsi="Arial" w:cs="Arial"/>
          <w:sz w:val="20"/>
          <w:szCs w:val="20"/>
        </w:rPr>
        <w:t>modulus variation with FL and VF</w:t>
      </w:r>
    </w:p>
    <w:p w14:paraId="381541BA" w14:textId="77777777" w:rsidR="003A7B80" w:rsidRPr="004F1AD6" w:rsidRDefault="003A7B80" w:rsidP="004F1AD6">
      <w:pPr>
        <w:spacing w:line="276" w:lineRule="auto"/>
        <w:jc w:val="both"/>
        <w:rPr>
          <w:rFonts w:ascii="Arial" w:hAnsi="Arial" w:cs="Arial"/>
          <w:sz w:val="20"/>
          <w:szCs w:val="20"/>
        </w:rPr>
      </w:pPr>
      <w:r w:rsidRPr="004F1AD6">
        <w:rPr>
          <w:rFonts w:ascii="Arial" w:hAnsi="Arial" w:cs="Arial"/>
          <w:sz w:val="20"/>
          <w:szCs w:val="20"/>
        </w:rPr>
        <w:t xml:space="preserve">The ANOVA result </w:t>
      </w:r>
      <w:r w:rsidR="002B2BD9" w:rsidRPr="004F1AD6">
        <w:rPr>
          <w:rFonts w:ascii="Arial" w:hAnsi="Arial" w:cs="Arial"/>
          <w:sz w:val="20"/>
          <w:szCs w:val="20"/>
        </w:rPr>
        <w:t xml:space="preserve">of </w:t>
      </w:r>
      <w:r w:rsidRPr="004F1AD6">
        <w:rPr>
          <w:rFonts w:ascii="Arial" w:hAnsi="Arial" w:cs="Arial"/>
          <w:sz w:val="20"/>
          <w:szCs w:val="20"/>
        </w:rPr>
        <w:t xml:space="preserve">table </w:t>
      </w:r>
      <w:r w:rsidR="003058CE" w:rsidRPr="004F1AD6">
        <w:rPr>
          <w:rFonts w:ascii="Arial" w:hAnsi="Arial" w:cs="Arial"/>
          <w:sz w:val="20"/>
          <w:szCs w:val="20"/>
        </w:rPr>
        <w:t>8</w:t>
      </w:r>
      <w:r w:rsidRPr="004F1AD6">
        <w:rPr>
          <w:rFonts w:ascii="Arial" w:hAnsi="Arial" w:cs="Arial"/>
          <w:sz w:val="20"/>
          <w:szCs w:val="20"/>
        </w:rPr>
        <w:t xml:space="preserve"> show</w:t>
      </w:r>
      <w:r w:rsidR="00306A52" w:rsidRPr="004F1AD6">
        <w:rPr>
          <w:rFonts w:ascii="Arial" w:hAnsi="Arial" w:cs="Arial"/>
          <w:sz w:val="20"/>
          <w:szCs w:val="20"/>
        </w:rPr>
        <w:t>ed</w:t>
      </w:r>
      <w:r w:rsidRPr="004F1AD6">
        <w:rPr>
          <w:rFonts w:ascii="Arial" w:hAnsi="Arial" w:cs="Arial"/>
          <w:sz w:val="20"/>
          <w:szCs w:val="20"/>
        </w:rPr>
        <w:t xml:space="preserve"> </w:t>
      </w:r>
      <w:r w:rsidR="00D163AA" w:rsidRPr="004F1AD6">
        <w:rPr>
          <w:rFonts w:ascii="Arial" w:hAnsi="Arial" w:cs="Arial"/>
          <w:sz w:val="20"/>
          <w:szCs w:val="20"/>
        </w:rPr>
        <w:t xml:space="preserve">that </w:t>
      </w:r>
      <w:r w:rsidRPr="004F1AD6">
        <w:rPr>
          <w:rFonts w:ascii="Arial" w:hAnsi="Arial" w:cs="Arial"/>
          <w:sz w:val="20"/>
          <w:szCs w:val="20"/>
        </w:rPr>
        <w:t>fibre length and volume fraction terms</w:t>
      </w:r>
      <w:r w:rsidR="00D163AA" w:rsidRPr="004F1AD6">
        <w:rPr>
          <w:rFonts w:ascii="Arial" w:hAnsi="Arial" w:cs="Arial"/>
          <w:sz w:val="20"/>
          <w:szCs w:val="20"/>
        </w:rPr>
        <w:t xml:space="preserve"> are significant</w:t>
      </w:r>
      <w:r w:rsidR="00306A52" w:rsidRPr="004F1AD6">
        <w:rPr>
          <w:rFonts w:ascii="Arial" w:hAnsi="Arial" w:cs="Arial"/>
          <w:sz w:val="20"/>
          <w:szCs w:val="20"/>
        </w:rPr>
        <w:t>.</w:t>
      </w:r>
      <w:r w:rsidRPr="004F1AD6">
        <w:rPr>
          <w:rFonts w:ascii="Arial" w:hAnsi="Arial" w:cs="Arial"/>
          <w:sz w:val="20"/>
          <w:szCs w:val="20"/>
        </w:rPr>
        <w:t xml:space="preserve"> </w:t>
      </w:r>
      <w:r w:rsidR="00306A52" w:rsidRPr="004F1AD6">
        <w:rPr>
          <w:rFonts w:ascii="Arial" w:hAnsi="Arial" w:cs="Arial"/>
          <w:sz w:val="20"/>
          <w:szCs w:val="20"/>
        </w:rPr>
        <w:t>This means</w:t>
      </w:r>
      <w:r w:rsidRPr="004F1AD6">
        <w:rPr>
          <w:rFonts w:ascii="Arial" w:hAnsi="Arial" w:cs="Arial"/>
          <w:sz w:val="20"/>
          <w:szCs w:val="20"/>
        </w:rPr>
        <w:t xml:space="preserve"> that </w:t>
      </w:r>
      <w:r w:rsidR="00306A52" w:rsidRPr="004F1AD6">
        <w:rPr>
          <w:rFonts w:ascii="Arial" w:hAnsi="Arial" w:cs="Arial"/>
          <w:sz w:val="20"/>
          <w:szCs w:val="20"/>
        </w:rPr>
        <w:t xml:space="preserve">both </w:t>
      </w:r>
      <w:r w:rsidRPr="004F1AD6">
        <w:rPr>
          <w:rFonts w:ascii="Arial" w:hAnsi="Arial" w:cs="Arial"/>
          <w:sz w:val="20"/>
          <w:szCs w:val="20"/>
        </w:rPr>
        <w:t>fibre length and volume fraction have a significant impact on the flexural modulus of the composite. The adjusted R</w:t>
      </w:r>
      <w:r w:rsidRPr="004F1AD6">
        <w:rPr>
          <w:rFonts w:ascii="Arial" w:hAnsi="Arial" w:cs="Arial"/>
          <w:sz w:val="20"/>
          <w:szCs w:val="20"/>
          <w:vertAlign w:val="superscript"/>
        </w:rPr>
        <w:t>2</w:t>
      </w:r>
      <w:r w:rsidRPr="004F1AD6">
        <w:rPr>
          <w:rFonts w:ascii="Arial" w:hAnsi="Arial" w:cs="Arial"/>
          <w:sz w:val="20"/>
          <w:szCs w:val="20"/>
        </w:rPr>
        <w:t xml:space="preserve"> of 0.9414 show </w:t>
      </w:r>
      <w:r w:rsidR="002B2BD9" w:rsidRPr="004F1AD6">
        <w:rPr>
          <w:rFonts w:ascii="Arial" w:hAnsi="Arial" w:cs="Arial"/>
          <w:sz w:val="20"/>
          <w:szCs w:val="20"/>
        </w:rPr>
        <w:t xml:space="preserve">the quadratic </w:t>
      </w:r>
      <w:r w:rsidRPr="004F1AD6">
        <w:rPr>
          <w:rFonts w:ascii="Arial" w:hAnsi="Arial" w:cs="Arial"/>
          <w:sz w:val="20"/>
          <w:szCs w:val="20"/>
        </w:rPr>
        <w:t xml:space="preserve">model best fit </w:t>
      </w:r>
      <w:r w:rsidR="002B2BD9" w:rsidRPr="004F1AD6">
        <w:rPr>
          <w:rFonts w:ascii="Arial" w:hAnsi="Arial" w:cs="Arial"/>
          <w:sz w:val="20"/>
          <w:szCs w:val="20"/>
        </w:rPr>
        <w:t xml:space="preserve">the data </w:t>
      </w:r>
      <w:r w:rsidRPr="004F1AD6">
        <w:rPr>
          <w:rFonts w:ascii="Arial" w:hAnsi="Arial" w:cs="Arial"/>
          <w:sz w:val="20"/>
          <w:szCs w:val="20"/>
        </w:rPr>
        <w:t>while predicted R</w:t>
      </w:r>
      <w:r w:rsidRPr="004F1AD6">
        <w:rPr>
          <w:rFonts w:ascii="Arial" w:hAnsi="Arial" w:cs="Arial"/>
          <w:sz w:val="20"/>
          <w:szCs w:val="20"/>
          <w:vertAlign w:val="superscript"/>
        </w:rPr>
        <w:t>2</w:t>
      </w:r>
      <w:r w:rsidRPr="004F1AD6">
        <w:rPr>
          <w:rFonts w:ascii="Arial" w:hAnsi="Arial" w:cs="Arial"/>
          <w:sz w:val="20"/>
          <w:szCs w:val="20"/>
        </w:rPr>
        <w:t xml:space="preserve"> of 0.7597 and </w:t>
      </w:r>
      <w:proofErr w:type="spellStart"/>
      <w:r w:rsidRPr="004F1AD6">
        <w:rPr>
          <w:rFonts w:ascii="Arial" w:hAnsi="Arial" w:cs="Arial"/>
          <w:sz w:val="20"/>
          <w:szCs w:val="20"/>
        </w:rPr>
        <w:t>adeq</w:t>
      </w:r>
      <w:proofErr w:type="spellEnd"/>
      <w:r w:rsidRPr="004F1AD6">
        <w:rPr>
          <w:rFonts w:ascii="Arial" w:hAnsi="Arial" w:cs="Arial"/>
          <w:sz w:val="20"/>
          <w:szCs w:val="20"/>
        </w:rPr>
        <w:t>. precision of 15.1407</w:t>
      </w:r>
      <w:r w:rsidR="002B2BD9" w:rsidRPr="004F1AD6">
        <w:rPr>
          <w:rFonts w:ascii="Arial" w:hAnsi="Arial" w:cs="Arial"/>
          <w:sz w:val="20"/>
          <w:szCs w:val="20"/>
        </w:rPr>
        <w:t xml:space="preserve"> </w:t>
      </w:r>
      <w:r w:rsidRPr="004F1AD6">
        <w:rPr>
          <w:rFonts w:ascii="Arial" w:hAnsi="Arial" w:cs="Arial"/>
          <w:sz w:val="20"/>
          <w:szCs w:val="20"/>
        </w:rPr>
        <w:t>show that the model is adequate enough to predict the flexural modulus of the composite.</w:t>
      </w:r>
    </w:p>
    <w:p w14:paraId="228746AD" w14:textId="77777777" w:rsidR="003A7B80" w:rsidRPr="004F1AD6" w:rsidRDefault="003A7B80" w:rsidP="004F1AD6">
      <w:pPr>
        <w:spacing w:line="276" w:lineRule="auto"/>
        <w:jc w:val="both"/>
        <w:rPr>
          <w:rFonts w:ascii="Arial" w:hAnsi="Arial" w:cs="Arial"/>
          <w:sz w:val="20"/>
          <w:szCs w:val="20"/>
        </w:rPr>
      </w:pPr>
      <w:r w:rsidRPr="004F1AD6">
        <w:rPr>
          <w:rFonts w:ascii="Arial" w:hAnsi="Arial" w:cs="Arial"/>
          <w:sz w:val="20"/>
          <w:szCs w:val="20"/>
        </w:rPr>
        <w:t>FM = 784.76451-9.38175A+58.40115B-0.564712AB+0.348303A</w:t>
      </w:r>
      <w:r w:rsidRPr="004F1AD6">
        <w:rPr>
          <w:rFonts w:ascii="Arial" w:hAnsi="Arial" w:cs="Arial"/>
          <w:sz w:val="20"/>
          <w:szCs w:val="20"/>
          <w:vertAlign w:val="superscript"/>
        </w:rPr>
        <w:t>2</w:t>
      </w:r>
      <w:r w:rsidRPr="004F1AD6">
        <w:rPr>
          <w:rFonts w:ascii="Arial" w:hAnsi="Arial" w:cs="Arial"/>
          <w:sz w:val="20"/>
          <w:szCs w:val="20"/>
        </w:rPr>
        <w:t>-0.545628B</w:t>
      </w:r>
      <w:r w:rsidRPr="004F1AD6">
        <w:rPr>
          <w:rFonts w:ascii="Arial" w:hAnsi="Arial" w:cs="Arial"/>
          <w:sz w:val="20"/>
          <w:szCs w:val="20"/>
          <w:vertAlign w:val="superscript"/>
        </w:rPr>
        <w:t>2</w:t>
      </w:r>
      <w:r w:rsidRPr="004F1AD6">
        <w:rPr>
          <w:rFonts w:ascii="Arial" w:hAnsi="Arial" w:cs="Arial"/>
          <w:sz w:val="20"/>
          <w:szCs w:val="20"/>
        </w:rPr>
        <w:t xml:space="preserve"> + ε</w:t>
      </w:r>
      <w:r w:rsidRPr="004F1AD6">
        <w:rPr>
          <w:rFonts w:ascii="Arial" w:hAnsi="Arial" w:cs="Arial"/>
          <w:sz w:val="20"/>
          <w:szCs w:val="20"/>
        </w:rPr>
        <w:tab/>
      </w:r>
      <w:r w:rsidR="004B7EFC" w:rsidRPr="004F1AD6">
        <w:rPr>
          <w:rFonts w:ascii="Arial" w:hAnsi="Arial" w:cs="Arial"/>
          <w:sz w:val="20"/>
          <w:szCs w:val="20"/>
        </w:rPr>
        <w:t>(9)</w:t>
      </w:r>
    </w:p>
    <w:p w14:paraId="3AAF26F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8</w:t>
      </w:r>
      <w:r w:rsidRPr="004F1AD6">
        <w:rPr>
          <w:rFonts w:ascii="Arial" w:hAnsi="Arial" w:cs="Arial"/>
          <w:sz w:val="20"/>
          <w:szCs w:val="20"/>
        </w:rPr>
        <w:t xml:space="preserve"> ANOVA table for flexural modulus analysis </w:t>
      </w:r>
    </w:p>
    <w:tbl>
      <w:tblPr>
        <w:tblStyle w:val="TableGrid"/>
        <w:tblW w:w="0" w:type="auto"/>
        <w:tblLook w:val="04A0" w:firstRow="1" w:lastRow="0" w:firstColumn="1" w:lastColumn="0" w:noHBand="0" w:noVBand="1"/>
      </w:tblPr>
      <w:tblGrid>
        <w:gridCol w:w="1445"/>
        <w:gridCol w:w="2013"/>
        <w:gridCol w:w="383"/>
        <w:gridCol w:w="2130"/>
        <w:gridCol w:w="2509"/>
        <w:gridCol w:w="870"/>
      </w:tblGrid>
      <w:tr w:rsidR="00CB6649" w:rsidRPr="004F1AD6" w14:paraId="289EE1A8" w14:textId="77777777" w:rsidTr="009C1F9B">
        <w:tc>
          <w:tcPr>
            <w:tcW w:w="0" w:type="auto"/>
            <w:vAlign w:val="center"/>
          </w:tcPr>
          <w:p w14:paraId="6C770D4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0" w:type="auto"/>
            <w:vAlign w:val="center"/>
          </w:tcPr>
          <w:p w14:paraId="2E45291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2E456E1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389CED9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7753FBD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6BF1719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0D8BCE4E" w14:textId="77777777" w:rsidTr="009C1F9B">
        <w:tc>
          <w:tcPr>
            <w:tcW w:w="0" w:type="auto"/>
            <w:vAlign w:val="center"/>
          </w:tcPr>
          <w:p w14:paraId="7243A7F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Model</w:t>
            </w:r>
          </w:p>
        </w:tc>
        <w:tc>
          <w:tcPr>
            <w:tcW w:w="0" w:type="auto"/>
            <w:vAlign w:val="center"/>
          </w:tcPr>
          <w:p w14:paraId="2890C3C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5.914E+05</w:t>
            </w:r>
          </w:p>
        </w:tc>
        <w:tc>
          <w:tcPr>
            <w:tcW w:w="0" w:type="auto"/>
            <w:vAlign w:val="center"/>
          </w:tcPr>
          <w:p w14:paraId="54B41AC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1C747B4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1.183E+05</w:t>
            </w:r>
          </w:p>
        </w:tc>
        <w:tc>
          <w:tcPr>
            <w:tcW w:w="0" w:type="auto"/>
            <w:vAlign w:val="center"/>
          </w:tcPr>
          <w:p w14:paraId="3BA9CF4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26.71</w:t>
            </w:r>
          </w:p>
        </w:tc>
        <w:tc>
          <w:tcPr>
            <w:tcW w:w="0" w:type="auto"/>
            <w:vAlign w:val="center"/>
          </w:tcPr>
          <w:p w14:paraId="7C8175A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0.0108</w:t>
            </w:r>
          </w:p>
        </w:tc>
      </w:tr>
      <w:tr w:rsidR="00CB6649" w:rsidRPr="004F1AD6" w14:paraId="4473E5F5" w14:textId="77777777" w:rsidTr="009C1F9B">
        <w:tc>
          <w:tcPr>
            <w:tcW w:w="0" w:type="auto"/>
            <w:vAlign w:val="center"/>
          </w:tcPr>
          <w:p w14:paraId="47764E3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A-Vol. fraction</w:t>
            </w:r>
          </w:p>
        </w:tc>
        <w:tc>
          <w:tcPr>
            <w:tcW w:w="0" w:type="auto"/>
            <w:vAlign w:val="center"/>
          </w:tcPr>
          <w:p w14:paraId="20A28F0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70632.01</w:t>
            </w:r>
          </w:p>
        </w:tc>
        <w:tc>
          <w:tcPr>
            <w:tcW w:w="0" w:type="auto"/>
            <w:vAlign w:val="center"/>
          </w:tcPr>
          <w:p w14:paraId="1757037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002C13D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70632.01</w:t>
            </w:r>
          </w:p>
        </w:tc>
        <w:tc>
          <w:tcPr>
            <w:tcW w:w="0" w:type="auto"/>
            <w:vAlign w:val="center"/>
          </w:tcPr>
          <w:p w14:paraId="360105E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15.95</w:t>
            </w:r>
          </w:p>
        </w:tc>
        <w:tc>
          <w:tcPr>
            <w:tcW w:w="0" w:type="auto"/>
            <w:vAlign w:val="center"/>
          </w:tcPr>
          <w:p w14:paraId="604B511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0.0281</w:t>
            </w:r>
          </w:p>
        </w:tc>
      </w:tr>
      <w:tr w:rsidR="00CB6649" w:rsidRPr="004F1AD6" w14:paraId="2DEB4AE6" w14:textId="77777777" w:rsidTr="009C1F9B">
        <w:tc>
          <w:tcPr>
            <w:tcW w:w="0" w:type="auto"/>
            <w:vAlign w:val="center"/>
          </w:tcPr>
          <w:p w14:paraId="2D49BDB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B-fibre length</w:t>
            </w:r>
          </w:p>
        </w:tc>
        <w:tc>
          <w:tcPr>
            <w:tcW w:w="0" w:type="auto"/>
            <w:vAlign w:val="center"/>
          </w:tcPr>
          <w:p w14:paraId="0100344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1.826E+05</w:t>
            </w:r>
          </w:p>
        </w:tc>
        <w:tc>
          <w:tcPr>
            <w:tcW w:w="0" w:type="auto"/>
            <w:vAlign w:val="center"/>
          </w:tcPr>
          <w:p w14:paraId="7FE1777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07B189A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1.826E+05</w:t>
            </w:r>
          </w:p>
        </w:tc>
        <w:tc>
          <w:tcPr>
            <w:tcW w:w="0" w:type="auto"/>
            <w:vAlign w:val="center"/>
          </w:tcPr>
          <w:p w14:paraId="40FB3E5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41.24</w:t>
            </w:r>
          </w:p>
        </w:tc>
        <w:tc>
          <w:tcPr>
            <w:tcW w:w="0" w:type="auto"/>
            <w:vAlign w:val="center"/>
          </w:tcPr>
          <w:p w14:paraId="0194361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0.0077</w:t>
            </w:r>
          </w:p>
        </w:tc>
      </w:tr>
      <w:tr w:rsidR="00CB6649" w:rsidRPr="004F1AD6" w14:paraId="1D9BE939" w14:textId="77777777" w:rsidTr="009C1F9B">
        <w:tc>
          <w:tcPr>
            <w:tcW w:w="0" w:type="auto"/>
            <w:vAlign w:val="center"/>
          </w:tcPr>
          <w:p w14:paraId="36A524C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AB</w:t>
            </w:r>
          </w:p>
        </w:tc>
        <w:tc>
          <w:tcPr>
            <w:tcW w:w="0" w:type="auto"/>
            <w:vAlign w:val="center"/>
          </w:tcPr>
          <w:p w14:paraId="7881001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2.041E+05</w:t>
            </w:r>
          </w:p>
        </w:tc>
        <w:tc>
          <w:tcPr>
            <w:tcW w:w="0" w:type="auto"/>
            <w:vAlign w:val="center"/>
          </w:tcPr>
          <w:p w14:paraId="07ED0BA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2BE5FB5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2.041E+05</w:t>
            </w:r>
          </w:p>
        </w:tc>
        <w:tc>
          <w:tcPr>
            <w:tcW w:w="0" w:type="auto"/>
            <w:vAlign w:val="center"/>
          </w:tcPr>
          <w:p w14:paraId="30E7E60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46.10</w:t>
            </w:r>
          </w:p>
        </w:tc>
        <w:tc>
          <w:tcPr>
            <w:tcW w:w="0" w:type="auto"/>
            <w:vAlign w:val="center"/>
          </w:tcPr>
          <w:p w14:paraId="4B6FDDC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0.0065</w:t>
            </w:r>
          </w:p>
        </w:tc>
      </w:tr>
      <w:tr w:rsidR="00CB6649" w:rsidRPr="004F1AD6" w14:paraId="45404F72" w14:textId="77777777" w:rsidTr="009C1F9B">
        <w:tc>
          <w:tcPr>
            <w:tcW w:w="0" w:type="auto"/>
            <w:vAlign w:val="center"/>
          </w:tcPr>
          <w:p w14:paraId="014EDF9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A²</w:t>
            </w:r>
          </w:p>
        </w:tc>
        <w:tc>
          <w:tcPr>
            <w:tcW w:w="0" w:type="auto"/>
            <w:vAlign w:val="center"/>
          </w:tcPr>
          <w:p w14:paraId="49E459F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38820.77</w:t>
            </w:r>
          </w:p>
        </w:tc>
        <w:tc>
          <w:tcPr>
            <w:tcW w:w="0" w:type="auto"/>
            <w:vAlign w:val="center"/>
          </w:tcPr>
          <w:p w14:paraId="585BC50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53A2654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38820.77</w:t>
            </w:r>
          </w:p>
        </w:tc>
        <w:tc>
          <w:tcPr>
            <w:tcW w:w="0" w:type="auto"/>
            <w:vAlign w:val="center"/>
          </w:tcPr>
          <w:p w14:paraId="18131B9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8.77</w:t>
            </w:r>
          </w:p>
        </w:tc>
        <w:tc>
          <w:tcPr>
            <w:tcW w:w="0" w:type="auto"/>
            <w:vAlign w:val="center"/>
          </w:tcPr>
          <w:p w14:paraId="3015894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0.0595</w:t>
            </w:r>
          </w:p>
        </w:tc>
      </w:tr>
      <w:tr w:rsidR="00CB6649" w:rsidRPr="004F1AD6" w14:paraId="433E248C" w14:textId="77777777" w:rsidTr="009C1F9B">
        <w:tc>
          <w:tcPr>
            <w:tcW w:w="0" w:type="auto"/>
            <w:vAlign w:val="center"/>
          </w:tcPr>
          <w:p w14:paraId="4F349C6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B²</w:t>
            </w:r>
          </w:p>
        </w:tc>
        <w:tc>
          <w:tcPr>
            <w:tcW w:w="0" w:type="auto"/>
            <w:vAlign w:val="center"/>
          </w:tcPr>
          <w:p w14:paraId="3061336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95267.29</w:t>
            </w:r>
          </w:p>
        </w:tc>
        <w:tc>
          <w:tcPr>
            <w:tcW w:w="0" w:type="auto"/>
            <w:vAlign w:val="center"/>
          </w:tcPr>
          <w:p w14:paraId="1BFCAB7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4749BF0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95267.29</w:t>
            </w:r>
          </w:p>
        </w:tc>
        <w:tc>
          <w:tcPr>
            <w:tcW w:w="0" w:type="auto"/>
            <w:vAlign w:val="center"/>
          </w:tcPr>
          <w:p w14:paraId="73334DF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21.52</w:t>
            </w:r>
          </w:p>
        </w:tc>
        <w:tc>
          <w:tcPr>
            <w:tcW w:w="0" w:type="auto"/>
            <w:vAlign w:val="center"/>
          </w:tcPr>
          <w:p w14:paraId="1243847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0.0189</w:t>
            </w:r>
          </w:p>
        </w:tc>
      </w:tr>
      <w:tr w:rsidR="00CB6649" w:rsidRPr="004F1AD6" w14:paraId="36915370" w14:textId="77777777" w:rsidTr="009C1F9B">
        <w:tc>
          <w:tcPr>
            <w:tcW w:w="0" w:type="auto"/>
            <w:vAlign w:val="center"/>
          </w:tcPr>
          <w:p w14:paraId="420CDBB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0256A31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13282.69</w:t>
            </w:r>
          </w:p>
        </w:tc>
        <w:tc>
          <w:tcPr>
            <w:tcW w:w="0" w:type="auto"/>
            <w:vAlign w:val="center"/>
          </w:tcPr>
          <w:p w14:paraId="50BAD95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2B306C0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4427.56</w:t>
            </w:r>
          </w:p>
        </w:tc>
        <w:tc>
          <w:tcPr>
            <w:tcW w:w="0" w:type="auto"/>
            <w:vAlign w:val="center"/>
          </w:tcPr>
          <w:p w14:paraId="7BACD9FF"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31341834" w14:textId="77777777" w:rsidR="00E43130" w:rsidRPr="004F1AD6" w:rsidRDefault="00E43130" w:rsidP="004F1AD6">
            <w:pPr>
              <w:spacing w:line="276" w:lineRule="auto"/>
              <w:jc w:val="both"/>
              <w:rPr>
                <w:rFonts w:ascii="Arial" w:hAnsi="Arial" w:cs="Arial"/>
                <w:b/>
                <w:sz w:val="20"/>
                <w:szCs w:val="20"/>
              </w:rPr>
            </w:pPr>
          </w:p>
        </w:tc>
      </w:tr>
      <w:tr w:rsidR="00CB6649" w:rsidRPr="004F1AD6" w14:paraId="1DA4A1F5" w14:textId="77777777" w:rsidTr="009C1F9B">
        <w:tc>
          <w:tcPr>
            <w:tcW w:w="0" w:type="auto"/>
            <w:vAlign w:val="center"/>
          </w:tcPr>
          <w:p w14:paraId="003AD3A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6BD6204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6.047E+05</w:t>
            </w:r>
          </w:p>
        </w:tc>
        <w:tc>
          <w:tcPr>
            <w:tcW w:w="0" w:type="auto"/>
            <w:vAlign w:val="center"/>
          </w:tcPr>
          <w:p w14:paraId="10A04A1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7047FCFE"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14C1A0E6"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63465E83" w14:textId="77777777" w:rsidR="00E43130" w:rsidRPr="004F1AD6" w:rsidRDefault="00E43130" w:rsidP="004F1AD6">
            <w:pPr>
              <w:spacing w:line="276" w:lineRule="auto"/>
              <w:jc w:val="both"/>
              <w:rPr>
                <w:rFonts w:ascii="Arial" w:hAnsi="Arial" w:cs="Arial"/>
                <w:b/>
                <w:sz w:val="20"/>
                <w:szCs w:val="20"/>
              </w:rPr>
            </w:pPr>
          </w:p>
        </w:tc>
      </w:tr>
      <w:tr w:rsidR="00CB6649" w:rsidRPr="004F1AD6" w14:paraId="78B2F7C2" w14:textId="77777777" w:rsidTr="009C1F9B">
        <w:tc>
          <w:tcPr>
            <w:tcW w:w="0" w:type="auto"/>
            <w:vAlign w:val="center"/>
          </w:tcPr>
          <w:p w14:paraId="4FE5E9BA"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R² = 0.9780</w:t>
            </w:r>
          </w:p>
        </w:tc>
        <w:tc>
          <w:tcPr>
            <w:tcW w:w="0" w:type="auto"/>
            <w:vAlign w:val="center"/>
          </w:tcPr>
          <w:p w14:paraId="4244677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bookmarkStart w:id="10" w:name="_Hlk186127318"/>
            <w:r w:rsidRPr="004F1AD6">
              <w:rPr>
                <w:rFonts w:ascii="Arial" w:hAnsi="Arial" w:cs="Arial"/>
                <w:sz w:val="20"/>
                <w:szCs w:val="20"/>
              </w:rPr>
              <w:t>0.9414</w:t>
            </w:r>
            <w:bookmarkEnd w:id="10"/>
          </w:p>
        </w:tc>
        <w:tc>
          <w:tcPr>
            <w:tcW w:w="0" w:type="auto"/>
            <w:vAlign w:val="center"/>
          </w:tcPr>
          <w:p w14:paraId="5542842B"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73D53F1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Predicted R² = </w:t>
            </w:r>
            <w:bookmarkStart w:id="11" w:name="_Hlk186127354"/>
            <w:r w:rsidRPr="004F1AD6">
              <w:rPr>
                <w:rFonts w:ascii="Arial" w:hAnsi="Arial" w:cs="Arial"/>
                <w:sz w:val="20"/>
                <w:szCs w:val="20"/>
              </w:rPr>
              <w:t>0.7597</w:t>
            </w:r>
            <w:bookmarkEnd w:id="11"/>
          </w:p>
        </w:tc>
        <w:tc>
          <w:tcPr>
            <w:tcW w:w="0" w:type="auto"/>
            <w:vAlign w:val="center"/>
          </w:tcPr>
          <w:p w14:paraId="56E2042F" w14:textId="77777777" w:rsidR="00E43130" w:rsidRPr="004F1AD6" w:rsidRDefault="00E43130"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12" w:name="_Hlk186127371"/>
            <w:r w:rsidRPr="004F1AD6">
              <w:rPr>
                <w:rFonts w:ascii="Arial" w:hAnsi="Arial" w:cs="Arial"/>
                <w:sz w:val="20"/>
                <w:szCs w:val="20"/>
              </w:rPr>
              <w:t>15.1407</w:t>
            </w:r>
            <w:bookmarkEnd w:id="12"/>
          </w:p>
        </w:tc>
        <w:tc>
          <w:tcPr>
            <w:tcW w:w="0" w:type="auto"/>
            <w:vAlign w:val="center"/>
          </w:tcPr>
          <w:p w14:paraId="37C76D25" w14:textId="77777777" w:rsidR="00E43130" w:rsidRPr="004F1AD6" w:rsidRDefault="00E43130" w:rsidP="004F1AD6">
            <w:pPr>
              <w:spacing w:line="276" w:lineRule="auto"/>
              <w:jc w:val="both"/>
              <w:rPr>
                <w:rFonts w:ascii="Arial" w:hAnsi="Arial" w:cs="Arial"/>
                <w:b/>
                <w:sz w:val="20"/>
                <w:szCs w:val="20"/>
              </w:rPr>
            </w:pPr>
          </w:p>
        </w:tc>
      </w:tr>
    </w:tbl>
    <w:p w14:paraId="04D7CD15" w14:textId="77777777" w:rsidR="00B831D4" w:rsidRPr="004F1AD6" w:rsidRDefault="00B831D4" w:rsidP="004F1AD6">
      <w:pPr>
        <w:spacing w:line="276" w:lineRule="auto"/>
        <w:jc w:val="both"/>
        <w:rPr>
          <w:rFonts w:ascii="Arial" w:hAnsi="Arial" w:cs="Arial"/>
          <w:sz w:val="20"/>
          <w:szCs w:val="20"/>
        </w:rPr>
      </w:pPr>
    </w:p>
    <w:p w14:paraId="65E35EFE" w14:textId="77777777" w:rsidR="004B7EFC" w:rsidRDefault="004B7EFC" w:rsidP="004F1AD6">
      <w:pPr>
        <w:spacing w:line="276" w:lineRule="auto"/>
        <w:jc w:val="both"/>
        <w:rPr>
          <w:rFonts w:ascii="Arial" w:hAnsi="Arial" w:cs="Arial"/>
          <w:b/>
          <w:bCs/>
          <w:sz w:val="20"/>
          <w:szCs w:val="20"/>
        </w:rPr>
      </w:pPr>
    </w:p>
    <w:p w14:paraId="5EC0113C" w14:textId="77777777" w:rsidR="008B3C98" w:rsidRDefault="008B3C98" w:rsidP="004F1AD6">
      <w:pPr>
        <w:spacing w:line="276" w:lineRule="auto"/>
        <w:jc w:val="both"/>
        <w:rPr>
          <w:rFonts w:ascii="Arial" w:hAnsi="Arial" w:cs="Arial"/>
          <w:b/>
          <w:bCs/>
          <w:sz w:val="20"/>
          <w:szCs w:val="20"/>
        </w:rPr>
      </w:pPr>
    </w:p>
    <w:p w14:paraId="09621845" w14:textId="77777777" w:rsidR="008B3C98" w:rsidRDefault="008B3C98" w:rsidP="004F1AD6">
      <w:pPr>
        <w:spacing w:line="276" w:lineRule="auto"/>
        <w:jc w:val="both"/>
        <w:rPr>
          <w:rFonts w:ascii="Arial" w:hAnsi="Arial" w:cs="Arial"/>
          <w:b/>
          <w:bCs/>
          <w:sz w:val="20"/>
          <w:szCs w:val="20"/>
        </w:rPr>
      </w:pPr>
    </w:p>
    <w:p w14:paraId="1349D102" w14:textId="77777777" w:rsidR="008B3C98" w:rsidRDefault="008B3C98" w:rsidP="004F1AD6">
      <w:pPr>
        <w:spacing w:line="276" w:lineRule="auto"/>
        <w:jc w:val="both"/>
        <w:rPr>
          <w:rFonts w:ascii="Arial" w:hAnsi="Arial" w:cs="Arial"/>
          <w:b/>
          <w:bCs/>
          <w:sz w:val="20"/>
          <w:szCs w:val="20"/>
        </w:rPr>
      </w:pPr>
    </w:p>
    <w:p w14:paraId="11E3E736" w14:textId="77777777" w:rsidR="008B3C98" w:rsidRPr="004F1AD6" w:rsidRDefault="008B3C98" w:rsidP="004F1AD6">
      <w:pPr>
        <w:spacing w:line="276" w:lineRule="auto"/>
        <w:jc w:val="both"/>
        <w:rPr>
          <w:rFonts w:ascii="Arial" w:hAnsi="Arial" w:cs="Arial"/>
          <w:b/>
          <w:bCs/>
          <w:sz w:val="20"/>
          <w:szCs w:val="20"/>
        </w:rPr>
      </w:pPr>
    </w:p>
    <w:p w14:paraId="6F29BFE8" w14:textId="77777777" w:rsidR="00306A52" w:rsidRPr="004F1AD6" w:rsidRDefault="00306A52" w:rsidP="004F1AD6">
      <w:pPr>
        <w:spacing w:line="276" w:lineRule="auto"/>
        <w:jc w:val="both"/>
        <w:rPr>
          <w:rFonts w:ascii="Arial" w:hAnsi="Arial" w:cs="Arial"/>
          <w:b/>
          <w:bCs/>
          <w:sz w:val="20"/>
          <w:szCs w:val="20"/>
        </w:rPr>
      </w:pPr>
      <w:r w:rsidRPr="004F1AD6">
        <w:rPr>
          <w:rFonts w:ascii="Arial" w:hAnsi="Arial" w:cs="Arial"/>
          <w:b/>
          <w:bCs/>
          <w:sz w:val="20"/>
          <w:szCs w:val="20"/>
        </w:rPr>
        <w:lastRenderedPageBreak/>
        <w:t xml:space="preserve">Water absorption properties </w:t>
      </w:r>
    </w:p>
    <w:p w14:paraId="2FB41773" w14:textId="77777777" w:rsidR="00E43130" w:rsidRPr="004F1AD6" w:rsidRDefault="00110382" w:rsidP="004F1AD6">
      <w:pPr>
        <w:spacing w:line="276" w:lineRule="auto"/>
        <w:jc w:val="both"/>
        <w:rPr>
          <w:rFonts w:ascii="Arial" w:hAnsi="Arial" w:cs="Arial"/>
          <w:b/>
          <w:sz w:val="20"/>
          <w:szCs w:val="20"/>
        </w:rPr>
      </w:pPr>
      <w:r w:rsidRPr="004F1AD6">
        <w:rPr>
          <w:rFonts w:ascii="Arial" w:hAnsi="Arial" w:cs="Arial"/>
          <w:noProof/>
          <w:sz w:val="20"/>
          <w:szCs w:val="20"/>
        </w:rPr>
        <w:drawing>
          <wp:inline distT="0" distB="0" distL="0" distR="0" wp14:anchorId="541382C5" wp14:editId="0B8C992F">
            <wp:extent cx="2544024" cy="2641111"/>
            <wp:effectExtent l="0" t="0" r="8890" b="6985"/>
            <wp:docPr id="61516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66620" name=""/>
                    <pic:cNvPicPr/>
                  </pic:nvPicPr>
                  <pic:blipFill>
                    <a:blip r:embed="rId17"/>
                    <a:stretch>
                      <a:fillRect/>
                    </a:stretch>
                  </pic:blipFill>
                  <pic:spPr>
                    <a:xfrm>
                      <a:off x="0" y="0"/>
                      <a:ext cx="2577667" cy="2676038"/>
                    </a:xfrm>
                    <a:prstGeom prst="rect">
                      <a:avLst/>
                    </a:prstGeom>
                  </pic:spPr>
                </pic:pic>
              </a:graphicData>
            </a:graphic>
          </wp:inline>
        </w:drawing>
      </w:r>
    </w:p>
    <w:p w14:paraId="2AF46D79"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 xml:space="preserve">Fig. </w:t>
      </w:r>
      <w:r w:rsidR="001E1B31" w:rsidRPr="004F1AD6">
        <w:rPr>
          <w:rFonts w:ascii="Arial" w:hAnsi="Arial" w:cs="Arial"/>
          <w:sz w:val="20"/>
          <w:szCs w:val="20"/>
        </w:rPr>
        <w:t>8</w:t>
      </w:r>
      <w:r w:rsidRPr="004F1AD6">
        <w:rPr>
          <w:rFonts w:ascii="Arial" w:hAnsi="Arial" w:cs="Arial"/>
          <w:sz w:val="20"/>
          <w:szCs w:val="20"/>
        </w:rPr>
        <w:t xml:space="preserve"> </w:t>
      </w:r>
      <w:r w:rsidR="00306A52" w:rsidRPr="004F1AD6">
        <w:rPr>
          <w:rFonts w:ascii="Arial" w:hAnsi="Arial" w:cs="Arial"/>
          <w:sz w:val="20"/>
          <w:szCs w:val="20"/>
        </w:rPr>
        <w:t xml:space="preserve">Water </w:t>
      </w:r>
      <w:r w:rsidRPr="004F1AD6">
        <w:rPr>
          <w:rFonts w:ascii="Arial" w:hAnsi="Arial" w:cs="Arial"/>
          <w:sz w:val="20"/>
          <w:szCs w:val="20"/>
        </w:rPr>
        <w:t>absorption variation with FL and VF</w:t>
      </w:r>
    </w:p>
    <w:p w14:paraId="7E187480" w14:textId="77777777" w:rsidR="00ED292B" w:rsidRPr="004F1AD6" w:rsidRDefault="00ED292B" w:rsidP="004F1AD6">
      <w:pPr>
        <w:spacing w:line="276" w:lineRule="auto"/>
        <w:jc w:val="both"/>
        <w:rPr>
          <w:rFonts w:ascii="Arial" w:hAnsi="Arial" w:cs="Arial"/>
          <w:bCs/>
          <w:sz w:val="20"/>
          <w:szCs w:val="20"/>
        </w:rPr>
      </w:pPr>
      <w:r w:rsidRPr="004F1AD6">
        <w:rPr>
          <w:rFonts w:ascii="Arial" w:hAnsi="Arial" w:cs="Arial"/>
          <w:sz w:val="20"/>
          <w:szCs w:val="20"/>
        </w:rPr>
        <w:t xml:space="preserve">The 3D response surface plot of figure </w:t>
      </w:r>
      <w:r w:rsidR="003058CE" w:rsidRPr="004F1AD6">
        <w:rPr>
          <w:rFonts w:ascii="Arial" w:hAnsi="Arial" w:cs="Arial"/>
          <w:sz w:val="20"/>
          <w:szCs w:val="20"/>
        </w:rPr>
        <w:t>8</w:t>
      </w:r>
      <w:r w:rsidRPr="004F1AD6">
        <w:rPr>
          <w:rFonts w:ascii="Arial" w:hAnsi="Arial" w:cs="Arial"/>
          <w:sz w:val="20"/>
          <w:szCs w:val="20"/>
        </w:rPr>
        <w:t xml:space="preserve"> show </w:t>
      </w:r>
      <w:r w:rsidR="00306A52" w:rsidRPr="004F1AD6">
        <w:rPr>
          <w:rFonts w:ascii="Arial" w:hAnsi="Arial" w:cs="Arial"/>
          <w:sz w:val="20"/>
          <w:szCs w:val="20"/>
        </w:rPr>
        <w:t xml:space="preserve">the variation of fibre length and percentage volume fraction </w:t>
      </w:r>
      <w:r w:rsidR="002B2BD9" w:rsidRPr="004F1AD6">
        <w:rPr>
          <w:rFonts w:ascii="Arial" w:hAnsi="Arial" w:cs="Arial"/>
          <w:sz w:val="20"/>
          <w:szCs w:val="20"/>
        </w:rPr>
        <w:t>with</w:t>
      </w:r>
      <w:r w:rsidR="00306A52" w:rsidRPr="004F1AD6">
        <w:rPr>
          <w:rFonts w:ascii="Arial" w:hAnsi="Arial" w:cs="Arial"/>
          <w:sz w:val="20"/>
          <w:szCs w:val="20"/>
        </w:rPr>
        <w:t xml:space="preserve"> water </w:t>
      </w:r>
      <w:r w:rsidR="00C42BBE" w:rsidRPr="004F1AD6">
        <w:rPr>
          <w:rFonts w:ascii="Arial" w:hAnsi="Arial" w:cs="Arial"/>
          <w:sz w:val="20"/>
          <w:szCs w:val="20"/>
        </w:rPr>
        <w:t>absorption</w:t>
      </w:r>
      <w:r w:rsidR="00306A52" w:rsidRPr="004F1AD6">
        <w:rPr>
          <w:rFonts w:ascii="Arial" w:hAnsi="Arial" w:cs="Arial"/>
          <w:sz w:val="20"/>
          <w:szCs w:val="20"/>
        </w:rPr>
        <w:t xml:space="preserve"> of the composite. It was observed </w:t>
      </w:r>
      <w:r w:rsidRPr="004F1AD6">
        <w:rPr>
          <w:rFonts w:ascii="Arial" w:hAnsi="Arial" w:cs="Arial"/>
          <w:sz w:val="20"/>
          <w:szCs w:val="20"/>
        </w:rPr>
        <w:t xml:space="preserve">that </w:t>
      </w:r>
      <w:r w:rsidR="00CB7219" w:rsidRPr="004F1AD6">
        <w:rPr>
          <w:rFonts w:ascii="Arial" w:hAnsi="Arial" w:cs="Arial"/>
          <w:sz w:val="20"/>
          <w:szCs w:val="20"/>
        </w:rPr>
        <w:t xml:space="preserve">the composite water absorption increases with </w:t>
      </w:r>
      <w:r w:rsidR="001E1B31" w:rsidRPr="004F1AD6">
        <w:rPr>
          <w:rFonts w:ascii="Arial" w:hAnsi="Arial" w:cs="Arial"/>
          <w:sz w:val="20"/>
          <w:szCs w:val="20"/>
        </w:rPr>
        <w:t>f</w:t>
      </w:r>
      <w:r w:rsidR="00CB7219" w:rsidRPr="004F1AD6">
        <w:rPr>
          <w:rFonts w:ascii="Arial" w:hAnsi="Arial" w:cs="Arial"/>
          <w:sz w:val="20"/>
          <w:szCs w:val="20"/>
        </w:rPr>
        <w:t xml:space="preserve">ibre length and volume fraction. The </w:t>
      </w:r>
      <w:r w:rsidRPr="004F1AD6">
        <w:rPr>
          <w:rFonts w:ascii="Arial" w:hAnsi="Arial" w:cs="Arial"/>
          <w:sz w:val="20"/>
          <w:szCs w:val="20"/>
        </w:rPr>
        <w:t xml:space="preserve">minimum observed </w:t>
      </w:r>
      <w:r w:rsidR="00306A52" w:rsidRPr="004F1AD6">
        <w:rPr>
          <w:rFonts w:ascii="Arial" w:hAnsi="Arial" w:cs="Arial"/>
          <w:sz w:val="20"/>
          <w:szCs w:val="20"/>
        </w:rPr>
        <w:t xml:space="preserve">percentage </w:t>
      </w:r>
      <w:r w:rsidRPr="004F1AD6">
        <w:rPr>
          <w:rFonts w:ascii="Arial" w:hAnsi="Arial" w:cs="Arial"/>
          <w:sz w:val="20"/>
          <w:szCs w:val="20"/>
        </w:rPr>
        <w:t>water absorption is 1.279</w:t>
      </w:r>
      <w:r w:rsidRPr="004F1AD6">
        <w:rPr>
          <w:rFonts w:ascii="Arial" w:hAnsi="Arial" w:cs="Arial"/>
          <w:bCs/>
          <w:sz w:val="20"/>
          <w:szCs w:val="20"/>
        </w:rPr>
        <w:t xml:space="preserve">% at a fibre length and volume fraction of 10mm and 50%. </w:t>
      </w:r>
    </w:p>
    <w:p w14:paraId="0B3A3F8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9</w:t>
      </w:r>
      <w:r w:rsidRPr="004F1AD6">
        <w:rPr>
          <w:rFonts w:ascii="Arial" w:hAnsi="Arial" w:cs="Arial"/>
          <w:sz w:val="20"/>
          <w:szCs w:val="20"/>
        </w:rPr>
        <w:t xml:space="preserve"> ANOVA table for water absorption analysis</w:t>
      </w:r>
    </w:p>
    <w:tbl>
      <w:tblPr>
        <w:tblStyle w:val="TableGrid"/>
        <w:tblW w:w="0" w:type="auto"/>
        <w:tblLook w:val="04A0" w:firstRow="1" w:lastRow="0" w:firstColumn="1" w:lastColumn="0" w:noHBand="0" w:noVBand="1"/>
      </w:tblPr>
      <w:tblGrid>
        <w:gridCol w:w="1455"/>
        <w:gridCol w:w="2006"/>
        <w:gridCol w:w="383"/>
        <w:gridCol w:w="2126"/>
        <w:gridCol w:w="2510"/>
        <w:gridCol w:w="870"/>
      </w:tblGrid>
      <w:tr w:rsidR="00CB6649" w:rsidRPr="004F1AD6" w14:paraId="5EA65603" w14:textId="77777777" w:rsidTr="009C1F9B">
        <w:tc>
          <w:tcPr>
            <w:tcW w:w="0" w:type="auto"/>
            <w:vAlign w:val="center"/>
          </w:tcPr>
          <w:p w14:paraId="54A3B63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0" w:type="auto"/>
            <w:vAlign w:val="center"/>
          </w:tcPr>
          <w:p w14:paraId="27935C1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5B3FAF1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352D316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21CCA4F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42E1773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029FB416" w14:textId="77777777" w:rsidTr="009C1F9B">
        <w:tc>
          <w:tcPr>
            <w:tcW w:w="0" w:type="auto"/>
            <w:vAlign w:val="center"/>
          </w:tcPr>
          <w:p w14:paraId="2E3E884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Model</w:t>
            </w:r>
          </w:p>
        </w:tc>
        <w:tc>
          <w:tcPr>
            <w:tcW w:w="0" w:type="auto"/>
            <w:vAlign w:val="center"/>
          </w:tcPr>
          <w:p w14:paraId="300002A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4.19</w:t>
            </w:r>
          </w:p>
        </w:tc>
        <w:tc>
          <w:tcPr>
            <w:tcW w:w="0" w:type="auto"/>
            <w:vAlign w:val="center"/>
          </w:tcPr>
          <w:p w14:paraId="0B72DD9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50AAEB2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0.8376</w:t>
            </w:r>
          </w:p>
        </w:tc>
        <w:tc>
          <w:tcPr>
            <w:tcW w:w="0" w:type="auto"/>
            <w:vAlign w:val="center"/>
          </w:tcPr>
          <w:p w14:paraId="480C0B1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35.29</w:t>
            </w:r>
          </w:p>
        </w:tc>
        <w:tc>
          <w:tcPr>
            <w:tcW w:w="0" w:type="auto"/>
            <w:vAlign w:val="center"/>
          </w:tcPr>
          <w:p w14:paraId="1112359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0.0072</w:t>
            </w:r>
          </w:p>
        </w:tc>
      </w:tr>
      <w:tr w:rsidR="00CB6649" w:rsidRPr="004F1AD6" w14:paraId="56BFFF60" w14:textId="77777777" w:rsidTr="009C1F9B">
        <w:tc>
          <w:tcPr>
            <w:tcW w:w="0" w:type="auto"/>
            <w:vAlign w:val="center"/>
          </w:tcPr>
          <w:p w14:paraId="43CC609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A-Fibre length</w:t>
            </w:r>
          </w:p>
        </w:tc>
        <w:tc>
          <w:tcPr>
            <w:tcW w:w="0" w:type="auto"/>
            <w:vAlign w:val="center"/>
          </w:tcPr>
          <w:p w14:paraId="12A3892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1.94</w:t>
            </w:r>
          </w:p>
        </w:tc>
        <w:tc>
          <w:tcPr>
            <w:tcW w:w="0" w:type="auto"/>
            <w:vAlign w:val="center"/>
          </w:tcPr>
          <w:p w14:paraId="26D29D4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78E77D8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1.94</w:t>
            </w:r>
          </w:p>
        </w:tc>
        <w:tc>
          <w:tcPr>
            <w:tcW w:w="0" w:type="auto"/>
            <w:vAlign w:val="center"/>
          </w:tcPr>
          <w:p w14:paraId="63C7D01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81.59</w:t>
            </w:r>
          </w:p>
        </w:tc>
        <w:tc>
          <w:tcPr>
            <w:tcW w:w="0" w:type="auto"/>
            <w:vAlign w:val="center"/>
          </w:tcPr>
          <w:p w14:paraId="03866AE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0.0029</w:t>
            </w:r>
          </w:p>
        </w:tc>
      </w:tr>
      <w:tr w:rsidR="00CB6649" w:rsidRPr="004F1AD6" w14:paraId="02E9E535" w14:textId="77777777" w:rsidTr="009C1F9B">
        <w:tc>
          <w:tcPr>
            <w:tcW w:w="0" w:type="auto"/>
            <w:vAlign w:val="center"/>
          </w:tcPr>
          <w:p w14:paraId="1EB4EF7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B-Vol. fraction</w:t>
            </w:r>
          </w:p>
        </w:tc>
        <w:tc>
          <w:tcPr>
            <w:tcW w:w="0" w:type="auto"/>
            <w:vAlign w:val="center"/>
          </w:tcPr>
          <w:p w14:paraId="1E52E5F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1.41</w:t>
            </w:r>
          </w:p>
        </w:tc>
        <w:tc>
          <w:tcPr>
            <w:tcW w:w="0" w:type="auto"/>
            <w:vAlign w:val="center"/>
          </w:tcPr>
          <w:p w14:paraId="6D4E2B9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6AEB5CC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1.41</w:t>
            </w:r>
          </w:p>
        </w:tc>
        <w:tc>
          <w:tcPr>
            <w:tcW w:w="0" w:type="auto"/>
            <w:vAlign w:val="center"/>
          </w:tcPr>
          <w:p w14:paraId="62523FB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59.21</w:t>
            </w:r>
          </w:p>
        </w:tc>
        <w:tc>
          <w:tcPr>
            <w:tcW w:w="0" w:type="auto"/>
            <w:vAlign w:val="center"/>
          </w:tcPr>
          <w:p w14:paraId="0864179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0.0046</w:t>
            </w:r>
          </w:p>
        </w:tc>
      </w:tr>
      <w:tr w:rsidR="00CB6649" w:rsidRPr="004F1AD6" w14:paraId="3F9FBC60" w14:textId="77777777" w:rsidTr="009C1F9B">
        <w:tc>
          <w:tcPr>
            <w:tcW w:w="0" w:type="auto"/>
            <w:vAlign w:val="center"/>
          </w:tcPr>
          <w:p w14:paraId="620AE49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AB</w:t>
            </w:r>
          </w:p>
        </w:tc>
        <w:tc>
          <w:tcPr>
            <w:tcW w:w="0" w:type="auto"/>
            <w:vAlign w:val="center"/>
          </w:tcPr>
          <w:p w14:paraId="56EF5F0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0.8190</w:t>
            </w:r>
          </w:p>
        </w:tc>
        <w:tc>
          <w:tcPr>
            <w:tcW w:w="0" w:type="auto"/>
            <w:vAlign w:val="center"/>
          </w:tcPr>
          <w:p w14:paraId="381C690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4F700B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0.8190</w:t>
            </w:r>
          </w:p>
        </w:tc>
        <w:tc>
          <w:tcPr>
            <w:tcW w:w="0" w:type="auto"/>
            <w:vAlign w:val="center"/>
          </w:tcPr>
          <w:p w14:paraId="02E298D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34.51</w:t>
            </w:r>
          </w:p>
        </w:tc>
        <w:tc>
          <w:tcPr>
            <w:tcW w:w="0" w:type="auto"/>
            <w:vAlign w:val="center"/>
          </w:tcPr>
          <w:p w14:paraId="4A0F14D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0.0098</w:t>
            </w:r>
          </w:p>
        </w:tc>
      </w:tr>
      <w:tr w:rsidR="00CB6649" w:rsidRPr="004F1AD6" w14:paraId="69C270CC" w14:textId="77777777" w:rsidTr="009C1F9B">
        <w:tc>
          <w:tcPr>
            <w:tcW w:w="0" w:type="auto"/>
            <w:vAlign w:val="center"/>
          </w:tcPr>
          <w:p w14:paraId="6E0A7CC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A²</w:t>
            </w:r>
          </w:p>
        </w:tc>
        <w:tc>
          <w:tcPr>
            <w:tcW w:w="0" w:type="auto"/>
            <w:vAlign w:val="center"/>
          </w:tcPr>
          <w:p w14:paraId="23629AB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0.0194</w:t>
            </w:r>
          </w:p>
        </w:tc>
        <w:tc>
          <w:tcPr>
            <w:tcW w:w="0" w:type="auto"/>
            <w:vAlign w:val="center"/>
          </w:tcPr>
          <w:p w14:paraId="18D63B0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6DA2EEC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0.0194</w:t>
            </w:r>
          </w:p>
        </w:tc>
        <w:tc>
          <w:tcPr>
            <w:tcW w:w="0" w:type="auto"/>
            <w:vAlign w:val="center"/>
          </w:tcPr>
          <w:p w14:paraId="1EB0335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0.8184</w:t>
            </w:r>
          </w:p>
        </w:tc>
        <w:tc>
          <w:tcPr>
            <w:tcW w:w="0" w:type="auto"/>
            <w:vAlign w:val="center"/>
          </w:tcPr>
          <w:p w14:paraId="68ADAC9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0.4323</w:t>
            </w:r>
          </w:p>
        </w:tc>
      </w:tr>
      <w:tr w:rsidR="00CB6649" w:rsidRPr="004F1AD6" w14:paraId="15A34293" w14:textId="77777777" w:rsidTr="009C1F9B">
        <w:tc>
          <w:tcPr>
            <w:tcW w:w="0" w:type="auto"/>
            <w:vAlign w:val="center"/>
          </w:tcPr>
          <w:p w14:paraId="636E237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B²</w:t>
            </w:r>
          </w:p>
        </w:tc>
        <w:tc>
          <w:tcPr>
            <w:tcW w:w="0" w:type="auto"/>
            <w:vAlign w:val="center"/>
          </w:tcPr>
          <w:p w14:paraId="13527E0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0.0079</w:t>
            </w:r>
          </w:p>
        </w:tc>
        <w:tc>
          <w:tcPr>
            <w:tcW w:w="0" w:type="auto"/>
            <w:vAlign w:val="center"/>
          </w:tcPr>
          <w:p w14:paraId="5EB942B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0441F3A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0.0079</w:t>
            </w:r>
          </w:p>
        </w:tc>
        <w:tc>
          <w:tcPr>
            <w:tcW w:w="0" w:type="auto"/>
            <w:vAlign w:val="center"/>
          </w:tcPr>
          <w:p w14:paraId="712C05F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0.3329</w:t>
            </w:r>
          </w:p>
        </w:tc>
        <w:tc>
          <w:tcPr>
            <w:tcW w:w="0" w:type="auto"/>
            <w:vAlign w:val="center"/>
          </w:tcPr>
          <w:p w14:paraId="40EE6B9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0.6044</w:t>
            </w:r>
          </w:p>
        </w:tc>
      </w:tr>
      <w:tr w:rsidR="00CB6649" w:rsidRPr="004F1AD6" w14:paraId="5F3EDC03" w14:textId="77777777" w:rsidTr="009C1F9B">
        <w:tc>
          <w:tcPr>
            <w:tcW w:w="0" w:type="auto"/>
            <w:vAlign w:val="center"/>
          </w:tcPr>
          <w:p w14:paraId="333DC16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6330F7D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0.0712</w:t>
            </w:r>
          </w:p>
        </w:tc>
        <w:tc>
          <w:tcPr>
            <w:tcW w:w="0" w:type="auto"/>
            <w:vAlign w:val="center"/>
          </w:tcPr>
          <w:p w14:paraId="689FC24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53ECDDD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0.0237</w:t>
            </w:r>
          </w:p>
        </w:tc>
        <w:tc>
          <w:tcPr>
            <w:tcW w:w="0" w:type="auto"/>
            <w:vAlign w:val="center"/>
          </w:tcPr>
          <w:p w14:paraId="41080003"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6AF54AAE" w14:textId="77777777" w:rsidR="00E43130" w:rsidRPr="004F1AD6" w:rsidRDefault="00E43130" w:rsidP="004F1AD6">
            <w:pPr>
              <w:spacing w:line="276" w:lineRule="auto"/>
              <w:jc w:val="both"/>
              <w:rPr>
                <w:rFonts w:ascii="Arial" w:hAnsi="Arial" w:cs="Arial"/>
                <w:b/>
                <w:sz w:val="20"/>
                <w:szCs w:val="20"/>
              </w:rPr>
            </w:pPr>
          </w:p>
        </w:tc>
      </w:tr>
      <w:tr w:rsidR="00CB6649" w:rsidRPr="004F1AD6" w14:paraId="6114082B" w14:textId="77777777" w:rsidTr="009C1F9B">
        <w:tc>
          <w:tcPr>
            <w:tcW w:w="0" w:type="auto"/>
            <w:vAlign w:val="center"/>
          </w:tcPr>
          <w:p w14:paraId="098B410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3E4A462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4.26</w:t>
            </w:r>
          </w:p>
        </w:tc>
        <w:tc>
          <w:tcPr>
            <w:tcW w:w="0" w:type="auto"/>
            <w:vAlign w:val="center"/>
          </w:tcPr>
          <w:p w14:paraId="4272A1E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42BB1E26"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1F8066DB"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1BF6AB3D" w14:textId="77777777" w:rsidR="00E43130" w:rsidRPr="004F1AD6" w:rsidRDefault="00E43130" w:rsidP="004F1AD6">
            <w:pPr>
              <w:spacing w:line="276" w:lineRule="auto"/>
              <w:jc w:val="both"/>
              <w:rPr>
                <w:rFonts w:ascii="Arial" w:hAnsi="Arial" w:cs="Arial"/>
                <w:b/>
                <w:sz w:val="20"/>
                <w:szCs w:val="20"/>
              </w:rPr>
            </w:pPr>
          </w:p>
        </w:tc>
      </w:tr>
      <w:tr w:rsidR="00CB6649" w:rsidRPr="004F1AD6" w14:paraId="0283C5CA" w14:textId="77777777" w:rsidTr="009C1F9B">
        <w:tc>
          <w:tcPr>
            <w:tcW w:w="0" w:type="auto"/>
            <w:vAlign w:val="center"/>
          </w:tcPr>
          <w:p w14:paraId="588A3EA0"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R² = 0.9833</w:t>
            </w:r>
          </w:p>
        </w:tc>
        <w:tc>
          <w:tcPr>
            <w:tcW w:w="0" w:type="auto"/>
            <w:vAlign w:val="center"/>
          </w:tcPr>
          <w:p w14:paraId="4A91544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bookmarkStart w:id="13" w:name="_Hlk186128299"/>
            <w:r w:rsidRPr="004F1AD6">
              <w:rPr>
                <w:rFonts w:ascii="Arial" w:hAnsi="Arial" w:cs="Arial"/>
                <w:sz w:val="20"/>
                <w:szCs w:val="20"/>
              </w:rPr>
              <w:t>0.9554</w:t>
            </w:r>
            <w:bookmarkEnd w:id="13"/>
          </w:p>
        </w:tc>
        <w:tc>
          <w:tcPr>
            <w:tcW w:w="0" w:type="auto"/>
            <w:vAlign w:val="center"/>
          </w:tcPr>
          <w:p w14:paraId="445AB43B"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66C11B1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Predicted R² = </w:t>
            </w:r>
            <w:bookmarkStart w:id="14" w:name="_Hlk186128315"/>
            <w:r w:rsidR="00016B3F" w:rsidRPr="004F1AD6">
              <w:rPr>
                <w:rFonts w:ascii="Arial" w:hAnsi="Arial" w:cs="Arial"/>
                <w:sz w:val="20"/>
                <w:szCs w:val="20"/>
              </w:rPr>
              <w:t>0.8350</w:t>
            </w:r>
            <w:bookmarkEnd w:id="14"/>
          </w:p>
        </w:tc>
        <w:tc>
          <w:tcPr>
            <w:tcW w:w="0" w:type="auto"/>
            <w:vAlign w:val="center"/>
          </w:tcPr>
          <w:p w14:paraId="193A2604" w14:textId="77777777" w:rsidR="00E43130" w:rsidRPr="004F1AD6" w:rsidRDefault="00E43130"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15" w:name="_Hlk186128329"/>
            <w:r w:rsidR="00016B3F" w:rsidRPr="004F1AD6">
              <w:rPr>
                <w:rFonts w:ascii="Arial" w:hAnsi="Arial" w:cs="Arial"/>
                <w:sz w:val="20"/>
                <w:szCs w:val="20"/>
              </w:rPr>
              <w:t>16.7276</w:t>
            </w:r>
            <w:bookmarkEnd w:id="15"/>
          </w:p>
        </w:tc>
        <w:tc>
          <w:tcPr>
            <w:tcW w:w="0" w:type="auto"/>
            <w:vAlign w:val="center"/>
          </w:tcPr>
          <w:p w14:paraId="66D1324E" w14:textId="77777777" w:rsidR="00E43130" w:rsidRPr="004F1AD6" w:rsidRDefault="00E43130" w:rsidP="004F1AD6">
            <w:pPr>
              <w:spacing w:line="276" w:lineRule="auto"/>
              <w:jc w:val="both"/>
              <w:rPr>
                <w:rFonts w:ascii="Arial" w:hAnsi="Arial" w:cs="Arial"/>
                <w:b/>
                <w:sz w:val="20"/>
                <w:szCs w:val="20"/>
              </w:rPr>
            </w:pPr>
          </w:p>
        </w:tc>
      </w:tr>
    </w:tbl>
    <w:p w14:paraId="144775A2" w14:textId="77777777" w:rsidR="002B2BD9" w:rsidRPr="004F1AD6" w:rsidRDefault="002B2BD9" w:rsidP="004F1AD6">
      <w:pPr>
        <w:spacing w:line="276" w:lineRule="auto"/>
        <w:jc w:val="both"/>
        <w:rPr>
          <w:rFonts w:ascii="Arial" w:hAnsi="Arial" w:cs="Arial"/>
          <w:bCs/>
          <w:sz w:val="8"/>
          <w:szCs w:val="8"/>
        </w:rPr>
      </w:pPr>
    </w:p>
    <w:p w14:paraId="14787184" w14:textId="77777777" w:rsidR="00ED292B" w:rsidRPr="004F1AD6" w:rsidRDefault="00ED292B" w:rsidP="004F1AD6">
      <w:pPr>
        <w:spacing w:line="276" w:lineRule="auto"/>
        <w:jc w:val="both"/>
        <w:rPr>
          <w:rFonts w:ascii="Arial" w:hAnsi="Arial" w:cs="Arial"/>
          <w:bCs/>
          <w:sz w:val="20"/>
          <w:szCs w:val="20"/>
        </w:rPr>
      </w:pPr>
      <w:r w:rsidRPr="004F1AD6">
        <w:rPr>
          <w:rFonts w:ascii="Arial" w:hAnsi="Arial" w:cs="Arial"/>
          <w:bCs/>
          <w:sz w:val="20"/>
          <w:szCs w:val="20"/>
        </w:rPr>
        <w:t xml:space="preserve">The ANOVA prediction (table </w:t>
      </w:r>
      <w:r w:rsidR="003058CE" w:rsidRPr="004F1AD6">
        <w:rPr>
          <w:rFonts w:ascii="Arial" w:hAnsi="Arial" w:cs="Arial"/>
          <w:bCs/>
          <w:sz w:val="20"/>
          <w:szCs w:val="20"/>
        </w:rPr>
        <w:t>9</w:t>
      </w:r>
      <w:r w:rsidRPr="004F1AD6">
        <w:rPr>
          <w:rFonts w:ascii="Arial" w:hAnsi="Arial" w:cs="Arial"/>
          <w:bCs/>
          <w:sz w:val="20"/>
          <w:szCs w:val="20"/>
        </w:rPr>
        <w:t>) show that fibre length and vol. fraction terms are significant (</w:t>
      </w:r>
      <w:r w:rsidRPr="004F1AD6">
        <w:rPr>
          <w:rFonts w:ascii="Arial" w:hAnsi="Arial" w:cs="Arial"/>
          <w:sz w:val="20"/>
          <w:szCs w:val="20"/>
        </w:rPr>
        <w:t>p &lt; 0.05</w:t>
      </w:r>
      <w:r w:rsidR="002B2BD9" w:rsidRPr="004F1AD6">
        <w:rPr>
          <w:rFonts w:ascii="Arial" w:hAnsi="Arial" w:cs="Arial"/>
          <w:sz w:val="20"/>
          <w:szCs w:val="20"/>
        </w:rPr>
        <w:t xml:space="preserve"> and F &gt; 4</w:t>
      </w:r>
      <w:r w:rsidRPr="004F1AD6">
        <w:rPr>
          <w:rFonts w:ascii="Arial" w:hAnsi="Arial" w:cs="Arial"/>
          <w:sz w:val="20"/>
          <w:szCs w:val="20"/>
        </w:rPr>
        <w:t xml:space="preserve">). This show that </w:t>
      </w:r>
      <w:r w:rsidR="002B2BD9" w:rsidRPr="004F1AD6">
        <w:rPr>
          <w:rFonts w:ascii="Arial" w:hAnsi="Arial" w:cs="Arial"/>
          <w:sz w:val="20"/>
          <w:szCs w:val="20"/>
        </w:rPr>
        <w:t xml:space="preserve">both </w:t>
      </w:r>
      <w:r w:rsidRPr="004F1AD6">
        <w:rPr>
          <w:rFonts w:ascii="Arial" w:hAnsi="Arial" w:cs="Arial"/>
          <w:bCs/>
          <w:sz w:val="20"/>
          <w:szCs w:val="20"/>
        </w:rPr>
        <w:t xml:space="preserve">fibre length and vol. fraction </w:t>
      </w:r>
      <w:r w:rsidR="002B2BD9" w:rsidRPr="004F1AD6">
        <w:rPr>
          <w:rFonts w:ascii="Arial" w:hAnsi="Arial" w:cs="Arial"/>
          <w:bCs/>
          <w:sz w:val="20"/>
          <w:szCs w:val="20"/>
        </w:rPr>
        <w:t>a</w:t>
      </w:r>
      <w:r w:rsidR="00D163AA" w:rsidRPr="004F1AD6">
        <w:rPr>
          <w:rFonts w:ascii="Arial" w:hAnsi="Arial" w:cs="Arial"/>
          <w:bCs/>
          <w:sz w:val="20"/>
          <w:szCs w:val="20"/>
        </w:rPr>
        <w:t>ff</w:t>
      </w:r>
      <w:r w:rsidR="002B2BD9" w:rsidRPr="004F1AD6">
        <w:rPr>
          <w:rFonts w:ascii="Arial" w:hAnsi="Arial" w:cs="Arial"/>
          <w:bCs/>
          <w:sz w:val="20"/>
          <w:szCs w:val="20"/>
        </w:rPr>
        <w:t>ect</w:t>
      </w:r>
      <w:r w:rsidRPr="004F1AD6">
        <w:rPr>
          <w:rFonts w:ascii="Arial" w:hAnsi="Arial" w:cs="Arial"/>
          <w:bCs/>
          <w:sz w:val="20"/>
          <w:szCs w:val="20"/>
        </w:rPr>
        <w:t xml:space="preserve"> the water </w:t>
      </w:r>
      <w:r w:rsidR="00C42BBE" w:rsidRPr="004F1AD6">
        <w:rPr>
          <w:rFonts w:ascii="Arial" w:hAnsi="Arial" w:cs="Arial"/>
          <w:bCs/>
          <w:sz w:val="20"/>
          <w:szCs w:val="20"/>
        </w:rPr>
        <w:t>absorption</w:t>
      </w:r>
      <w:r w:rsidRPr="004F1AD6">
        <w:rPr>
          <w:rFonts w:ascii="Arial" w:hAnsi="Arial" w:cs="Arial"/>
          <w:bCs/>
          <w:sz w:val="20"/>
          <w:szCs w:val="20"/>
        </w:rPr>
        <w:t xml:space="preserve"> of the composite. The fit statistics show an adjusted R</w:t>
      </w:r>
      <w:r w:rsidRPr="004F1AD6">
        <w:rPr>
          <w:rFonts w:ascii="Arial" w:hAnsi="Arial" w:cs="Arial"/>
          <w:bCs/>
          <w:sz w:val="20"/>
          <w:szCs w:val="20"/>
          <w:vertAlign w:val="superscript"/>
        </w:rPr>
        <w:t>2</w:t>
      </w:r>
      <w:r w:rsidRPr="004F1AD6">
        <w:rPr>
          <w:rFonts w:ascii="Arial" w:hAnsi="Arial" w:cs="Arial"/>
          <w:bCs/>
          <w:sz w:val="20"/>
          <w:szCs w:val="20"/>
        </w:rPr>
        <w:t xml:space="preserve"> of </w:t>
      </w:r>
      <w:r w:rsidRPr="004F1AD6">
        <w:rPr>
          <w:rFonts w:ascii="Arial" w:hAnsi="Arial" w:cs="Arial"/>
          <w:sz w:val="20"/>
          <w:szCs w:val="20"/>
        </w:rPr>
        <w:t>0.9554 indicating that the</w:t>
      </w:r>
      <w:r w:rsidR="00D163AA" w:rsidRPr="004F1AD6">
        <w:rPr>
          <w:rFonts w:ascii="Arial" w:hAnsi="Arial" w:cs="Arial"/>
          <w:sz w:val="20"/>
          <w:szCs w:val="20"/>
        </w:rPr>
        <w:t xml:space="preserve"> 2FI</w:t>
      </w:r>
      <w:r w:rsidRPr="004F1AD6">
        <w:rPr>
          <w:rFonts w:ascii="Arial" w:hAnsi="Arial" w:cs="Arial"/>
          <w:sz w:val="20"/>
          <w:szCs w:val="20"/>
        </w:rPr>
        <w:t xml:space="preserve"> model best fit the data while the predicted R</w:t>
      </w:r>
      <w:r w:rsidRPr="004F1AD6">
        <w:rPr>
          <w:rFonts w:ascii="Arial" w:hAnsi="Arial" w:cs="Arial"/>
          <w:sz w:val="20"/>
          <w:szCs w:val="20"/>
          <w:vertAlign w:val="superscript"/>
        </w:rPr>
        <w:t xml:space="preserve">2 </w:t>
      </w:r>
      <w:r w:rsidRPr="004F1AD6">
        <w:rPr>
          <w:rFonts w:ascii="Arial" w:hAnsi="Arial" w:cs="Arial"/>
          <w:sz w:val="20"/>
          <w:szCs w:val="20"/>
        </w:rPr>
        <w:t xml:space="preserve">of 0.8350 and </w:t>
      </w:r>
      <w:proofErr w:type="spellStart"/>
      <w:r w:rsidRPr="004F1AD6">
        <w:rPr>
          <w:rFonts w:ascii="Arial" w:hAnsi="Arial" w:cs="Arial"/>
          <w:sz w:val="20"/>
          <w:szCs w:val="20"/>
        </w:rPr>
        <w:t>adeq</w:t>
      </w:r>
      <w:proofErr w:type="spellEnd"/>
      <w:r w:rsidRPr="004F1AD6">
        <w:rPr>
          <w:rFonts w:ascii="Arial" w:hAnsi="Arial" w:cs="Arial"/>
          <w:sz w:val="20"/>
          <w:szCs w:val="20"/>
        </w:rPr>
        <w:t xml:space="preserve">. precision of 16.7276 show that </w:t>
      </w:r>
      <w:r w:rsidRPr="004F1AD6">
        <w:rPr>
          <w:rFonts w:ascii="Arial" w:hAnsi="Arial" w:cs="Arial"/>
          <w:bCs/>
          <w:sz w:val="20"/>
          <w:szCs w:val="20"/>
        </w:rPr>
        <w:t>the model is adequate enough to predict the water absorption of the composite.</w:t>
      </w:r>
      <w:r w:rsidR="00306A52" w:rsidRPr="004F1AD6">
        <w:rPr>
          <w:rFonts w:ascii="Arial" w:hAnsi="Arial" w:cs="Arial"/>
          <w:bCs/>
          <w:sz w:val="20"/>
          <w:szCs w:val="20"/>
        </w:rPr>
        <w:t xml:space="preserve"> The model based on actual factors is:</w:t>
      </w:r>
    </w:p>
    <w:p w14:paraId="6BA79F21" w14:textId="77777777" w:rsidR="00ED292B" w:rsidRPr="004F1AD6" w:rsidRDefault="00ED292B" w:rsidP="004F1AD6">
      <w:pPr>
        <w:spacing w:line="276" w:lineRule="auto"/>
        <w:jc w:val="both"/>
        <w:rPr>
          <w:rFonts w:ascii="Arial" w:hAnsi="Arial" w:cs="Arial"/>
          <w:sz w:val="20"/>
          <w:szCs w:val="20"/>
        </w:rPr>
      </w:pPr>
      <w:r w:rsidRPr="004F1AD6">
        <w:rPr>
          <w:rFonts w:ascii="Arial" w:hAnsi="Arial" w:cs="Arial"/>
          <w:sz w:val="20"/>
          <w:szCs w:val="20"/>
        </w:rPr>
        <w:t>%W = -0.113572 + 0.019604A + 0.027551B - 0.000400AB + ε</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004B7EFC" w:rsidRPr="004F1AD6">
        <w:rPr>
          <w:rFonts w:ascii="Arial" w:hAnsi="Arial" w:cs="Arial"/>
          <w:sz w:val="20"/>
          <w:szCs w:val="20"/>
        </w:rPr>
        <w:t>(10)</w:t>
      </w:r>
    </w:p>
    <w:p w14:paraId="1890AE73" w14:textId="77777777" w:rsidR="00ED292B" w:rsidRPr="004F1AD6" w:rsidRDefault="00ED292B" w:rsidP="004F1AD6">
      <w:pPr>
        <w:spacing w:line="276" w:lineRule="auto"/>
        <w:jc w:val="both"/>
        <w:rPr>
          <w:rFonts w:ascii="Arial" w:hAnsi="Arial" w:cs="Arial"/>
          <w:sz w:val="20"/>
          <w:szCs w:val="20"/>
        </w:rPr>
      </w:pPr>
    </w:p>
    <w:p w14:paraId="01813631" w14:textId="77777777" w:rsidR="00016B3F" w:rsidRPr="004F1AD6" w:rsidRDefault="004B7EFC" w:rsidP="004F1AD6">
      <w:pPr>
        <w:spacing w:line="276" w:lineRule="auto"/>
        <w:jc w:val="both"/>
        <w:rPr>
          <w:rFonts w:ascii="Arial" w:hAnsi="Arial" w:cs="Arial"/>
          <w:b/>
          <w:bCs/>
          <w:sz w:val="20"/>
          <w:szCs w:val="20"/>
        </w:rPr>
      </w:pPr>
      <w:r w:rsidRPr="004F1AD6">
        <w:rPr>
          <w:rFonts w:ascii="Arial" w:hAnsi="Arial" w:cs="Arial"/>
          <w:b/>
          <w:bCs/>
          <w:sz w:val="20"/>
          <w:szCs w:val="20"/>
        </w:rPr>
        <w:lastRenderedPageBreak/>
        <w:t xml:space="preserve">4.0 </w:t>
      </w:r>
      <w:r w:rsidRPr="004D1BE5">
        <w:rPr>
          <w:rFonts w:ascii="Arial" w:hAnsi="Arial" w:cs="Arial"/>
          <w:b/>
          <w:bCs/>
        </w:rPr>
        <w:t>CONCLUSION</w:t>
      </w:r>
      <w:r w:rsidRPr="004F1AD6">
        <w:rPr>
          <w:rFonts w:ascii="Arial" w:hAnsi="Arial" w:cs="Arial"/>
          <w:b/>
          <w:bCs/>
          <w:sz w:val="20"/>
          <w:szCs w:val="20"/>
        </w:rPr>
        <w:t xml:space="preserve"> </w:t>
      </w:r>
    </w:p>
    <w:p w14:paraId="5508A30E" w14:textId="77777777" w:rsidR="00016B3F" w:rsidRPr="004F1AD6" w:rsidRDefault="00016B3F" w:rsidP="004F1AD6">
      <w:pPr>
        <w:spacing w:line="276" w:lineRule="auto"/>
        <w:jc w:val="both"/>
        <w:rPr>
          <w:rFonts w:ascii="Arial" w:hAnsi="Arial" w:cs="Arial"/>
          <w:sz w:val="20"/>
          <w:szCs w:val="20"/>
        </w:rPr>
      </w:pPr>
      <w:r w:rsidRPr="004F1AD6">
        <w:rPr>
          <w:rFonts w:ascii="Arial" w:hAnsi="Arial" w:cs="Arial"/>
          <w:sz w:val="20"/>
          <w:szCs w:val="20"/>
        </w:rPr>
        <w:t xml:space="preserve">Based on the findings, it is concluded that fibre treatment </w:t>
      </w:r>
      <w:r w:rsidR="0022044C" w:rsidRPr="004F1AD6">
        <w:rPr>
          <w:rFonts w:ascii="Arial" w:hAnsi="Arial" w:cs="Arial"/>
          <w:sz w:val="20"/>
          <w:szCs w:val="20"/>
        </w:rPr>
        <w:t>affects</w:t>
      </w:r>
      <w:r w:rsidRPr="004F1AD6">
        <w:rPr>
          <w:rFonts w:ascii="Arial" w:hAnsi="Arial" w:cs="Arial"/>
          <w:sz w:val="20"/>
          <w:szCs w:val="20"/>
        </w:rPr>
        <w:t xml:space="preserve"> the mechanical and water </w:t>
      </w:r>
      <w:r w:rsidR="00C42BBE" w:rsidRPr="004F1AD6">
        <w:rPr>
          <w:rFonts w:ascii="Arial" w:hAnsi="Arial" w:cs="Arial"/>
          <w:sz w:val="20"/>
          <w:szCs w:val="20"/>
        </w:rPr>
        <w:t>absorption</w:t>
      </w:r>
      <w:r w:rsidRPr="004F1AD6">
        <w:rPr>
          <w:rFonts w:ascii="Arial" w:hAnsi="Arial" w:cs="Arial"/>
          <w:sz w:val="20"/>
          <w:szCs w:val="20"/>
        </w:rPr>
        <w:t xml:space="preserve"> properties of the </w:t>
      </w:r>
      <w:r w:rsidR="00C42BBE" w:rsidRPr="004F1AD6">
        <w:rPr>
          <w:rFonts w:ascii="Arial" w:hAnsi="Arial" w:cs="Arial"/>
          <w:i/>
          <w:iCs/>
          <w:sz w:val="20"/>
          <w:szCs w:val="20"/>
        </w:rPr>
        <w:t>C</w:t>
      </w:r>
      <w:r w:rsidR="00C42BBE" w:rsidRPr="004F1AD6">
        <w:rPr>
          <w:rFonts w:ascii="Arial" w:hAnsi="Arial" w:cs="Arial"/>
          <w:sz w:val="20"/>
          <w:szCs w:val="20"/>
        </w:rPr>
        <w:t xml:space="preserve">. </w:t>
      </w:r>
      <w:proofErr w:type="spellStart"/>
      <w:r w:rsidR="00C42BBE" w:rsidRPr="004F1AD6">
        <w:rPr>
          <w:rFonts w:ascii="Arial" w:hAnsi="Arial" w:cs="Arial"/>
          <w:sz w:val="20"/>
          <w:szCs w:val="20"/>
        </w:rPr>
        <w:t>citratus</w:t>
      </w:r>
      <w:proofErr w:type="spellEnd"/>
      <w:r w:rsidR="00C42BBE" w:rsidRPr="004F1AD6">
        <w:rPr>
          <w:rFonts w:ascii="Arial" w:hAnsi="Arial" w:cs="Arial"/>
          <w:sz w:val="20"/>
          <w:szCs w:val="20"/>
        </w:rPr>
        <w:t xml:space="preserve"> fibre </w:t>
      </w:r>
      <w:r w:rsidRPr="004F1AD6">
        <w:rPr>
          <w:rFonts w:ascii="Arial" w:hAnsi="Arial" w:cs="Arial"/>
          <w:sz w:val="20"/>
          <w:szCs w:val="20"/>
        </w:rPr>
        <w:t xml:space="preserve">composite. </w:t>
      </w:r>
      <w:r w:rsidR="0022044C" w:rsidRPr="004F1AD6">
        <w:rPr>
          <w:rFonts w:ascii="Arial" w:hAnsi="Arial" w:cs="Arial"/>
          <w:sz w:val="20"/>
          <w:szCs w:val="20"/>
        </w:rPr>
        <w:t xml:space="preserve">The modified fibre composites have better mechanical and minimum water absorption </w:t>
      </w:r>
      <w:r w:rsidR="00724ED7" w:rsidRPr="004F1AD6">
        <w:rPr>
          <w:rFonts w:ascii="Arial" w:hAnsi="Arial" w:cs="Arial"/>
          <w:sz w:val="20"/>
          <w:szCs w:val="20"/>
        </w:rPr>
        <w:t xml:space="preserve">properties compared to the </w:t>
      </w:r>
      <w:r w:rsidR="0022044C" w:rsidRPr="004F1AD6">
        <w:rPr>
          <w:rFonts w:ascii="Arial" w:hAnsi="Arial" w:cs="Arial"/>
          <w:sz w:val="20"/>
          <w:szCs w:val="20"/>
        </w:rPr>
        <w:t>unmodified fibre composite. Also, t</w:t>
      </w:r>
      <w:r w:rsidRPr="004F1AD6">
        <w:rPr>
          <w:rFonts w:ascii="Arial" w:hAnsi="Arial" w:cs="Arial"/>
          <w:sz w:val="20"/>
          <w:szCs w:val="20"/>
        </w:rPr>
        <w:t xml:space="preserve">he mechanical </w:t>
      </w:r>
      <w:r w:rsidR="00724ED7" w:rsidRPr="004F1AD6">
        <w:rPr>
          <w:rFonts w:ascii="Arial" w:hAnsi="Arial" w:cs="Arial"/>
          <w:sz w:val="20"/>
          <w:szCs w:val="20"/>
        </w:rPr>
        <w:t xml:space="preserve">and water </w:t>
      </w:r>
      <w:r w:rsidR="00C42BBE" w:rsidRPr="004F1AD6">
        <w:rPr>
          <w:rFonts w:ascii="Arial" w:hAnsi="Arial" w:cs="Arial"/>
          <w:sz w:val="20"/>
          <w:szCs w:val="20"/>
        </w:rPr>
        <w:t>absorption</w:t>
      </w:r>
      <w:r w:rsidR="00724ED7" w:rsidRPr="004F1AD6">
        <w:rPr>
          <w:rFonts w:ascii="Arial" w:hAnsi="Arial" w:cs="Arial"/>
          <w:sz w:val="20"/>
          <w:szCs w:val="20"/>
        </w:rPr>
        <w:t xml:space="preserve"> </w:t>
      </w:r>
      <w:r w:rsidRPr="004F1AD6">
        <w:rPr>
          <w:rFonts w:ascii="Arial" w:hAnsi="Arial" w:cs="Arial"/>
          <w:sz w:val="20"/>
          <w:szCs w:val="20"/>
        </w:rPr>
        <w:t>properties o</w:t>
      </w:r>
      <w:r w:rsidR="0022044C" w:rsidRPr="004F1AD6">
        <w:rPr>
          <w:rFonts w:ascii="Arial" w:hAnsi="Arial" w:cs="Arial"/>
          <w:sz w:val="20"/>
          <w:szCs w:val="20"/>
        </w:rPr>
        <w:t>f</w:t>
      </w:r>
      <w:r w:rsidRPr="004F1AD6">
        <w:rPr>
          <w:rFonts w:ascii="Arial" w:hAnsi="Arial" w:cs="Arial"/>
          <w:sz w:val="20"/>
          <w:szCs w:val="20"/>
        </w:rPr>
        <w:t xml:space="preserve"> the composite</w:t>
      </w:r>
      <w:r w:rsidR="0022044C" w:rsidRPr="004F1AD6">
        <w:rPr>
          <w:rFonts w:ascii="Arial" w:hAnsi="Arial" w:cs="Arial"/>
          <w:sz w:val="20"/>
          <w:szCs w:val="20"/>
        </w:rPr>
        <w:t>s</w:t>
      </w:r>
      <w:r w:rsidRPr="004F1AD6">
        <w:rPr>
          <w:rFonts w:ascii="Arial" w:hAnsi="Arial" w:cs="Arial"/>
          <w:sz w:val="20"/>
          <w:szCs w:val="20"/>
        </w:rPr>
        <w:t xml:space="preserve"> </w:t>
      </w:r>
      <w:r w:rsidR="00C10B77" w:rsidRPr="004F1AD6">
        <w:rPr>
          <w:rFonts w:ascii="Arial" w:hAnsi="Arial" w:cs="Arial"/>
          <w:sz w:val="20"/>
          <w:szCs w:val="20"/>
        </w:rPr>
        <w:t>vary</w:t>
      </w:r>
      <w:r w:rsidR="00724ED7" w:rsidRPr="004F1AD6">
        <w:rPr>
          <w:rFonts w:ascii="Arial" w:hAnsi="Arial" w:cs="Arial"/>
          <w:sz w:val="20"/>
          <w:szCs w:val="20"/>
        </w:rPr>
        <w:t xml:space="preserve"> with the fibre compositions</w:t>
      </w:r>
      <w:r w:rsidR="00C10B77" w:rsidRPr="004F1AD6">
        <w:rPr>
          <w:rFonts w:ascii="Arial" w:hAnsi="Arial" w:cs="Arial"/>
          <w:sz w:val="20"/>
          <w:szCs w:val="20"/>
        </w:rPr>
        <w:t xml:space="preserve">. Composite with 10mm length, 50% volume fraction exhibits </w:t>
      </w:r>
      <w:r w:rsidR="00724ED7" w:rsidRPr="004F1AD6">
        <w:rPr>
          <w:rFonts w:ascii="Arial" w:hAnsi="Arial" w:cs="Arial"/>
          <w:sz w:val="20"/>
          <w:szCs w:val="20"/>
        </w:rPr>
        <w:t>the maximum mech</w:t>
      </w:r>
      <w:r w:rsidR="00C10B77" w:rsidRPr="004F1AD6">
        <w:rPr>
          <w:rFonts w:ascii="Arial" w:hAnsi="Arial" w:cs="Arial"/>
          <w:sz w:val="20"/>
          <w:szCs w:val="20"/>
        </w:rPr>
        <w:t>a</w:t>
      </w:r>
      <w:r w:rsidR="00724ED7" w:rsidRPr="004F1AD6">
        <w:rPr>
          <w:rFonts w:ascii="Arial" w:hAnsi="Arial" w:cs="Arial"/>
          <w:sz w:val="20"/>
          <w:szCs w:val="20"/>
        </w:rPr>
        <w:t xml:space="preserve">nical and minimum </w:t>
      </w:r>
      <w:r w:rsidR="00A82EBA" w:rsidRPr="004F1AD6">
        <w:rPr>
          <w:rFonts w:ascii="Arial" w:hAnsi="Arial" w:cs="Arial"/>
          <w:sz w:val="20"/>
          <w:szCs w:val="20"/>
        </w:rPr>
        <w:t xml:space="preserve">percentage </w:t>
      </w:r>
      <w:r w:rsidR="00724ED7" w:rsidRPr="004F1AD6">
        <w:rPr>
          <w:rFonts w:ascii="Arial" w:hAnsi="Arial" w:cs="Arial"/>
          <w:sz w:val="20"/>
          <w:szCs w:val="20"/>
        </w:rPr>
        <w:t xml:space="preserve">water </w:t>
      </w:r>
      <w:r w:rsidR="00C42BBE" w:rsidRPr="004F1AD6">
        <w:rPr>
          <w:rFonts w:ascii="Arial" w:hAnsi="Arial" w:cs="Arial"/>
          <w:sz w:val="20"/>
          <w:szCs w:val="20"/>
        </w:rPr>
        <w:t>absorption</w:t>
      </w:r>
      <w:r w:rsidR="00C10B77" w:rsidRPr="004F1AD6">
        <w:rPr>
          <w:rFonts w:ascii="Arial" w:hAnsi="Arial" w:cs="Arial"/>
          <w:sz w:val="20"/>
          <w:szCs w:val="20"/>
        </w:rPr>
        <w:t>.</w:t>
      </w:r>
      <w:r w:rsidR="00A82EBA" w:rsidRPr="004F1AD6">
        <w:rPr>
          <w:rFonts w:ascii="Arial" w:hAnsi="Arial" w:cs="Arial"/>
          <w:sz w:val="20"/>
          <w:szCs w:val="20"/>
        </w:rPr>
        <w:t xml:space="preserve"> </w:t>
      </w:r>
    </w:p>
    <w:p w14:paraId="740B7E98" w14:textId="77777777" w:rsidR="004F1AD6" w:rsidRPr="004F1AD6" w:rsidRDefault="004F1AD6" w:rsidP="004F1AD6">
      <w:pPr>
        <w:spacing w:line="276" w:lineRule="auto"/>
        <w:jc w:val="both"/>
        <w:rPr>
          <w:rFonts w:ascii="Arial" w:eastAsia="Times New Roman" w:hAnsi="Arial" w:cs="Arial"/>
          <w:b/>
          <w:color w:val="000000" w:themeColor="text1"/>
          <w:sz w:val="20"/>
          <w:szCs w:val="20"/>
        </w:rPr>
      </w:pPr>
      <w:r w:rsidRPr="004F1AD6">
        <w:rPr>
          <w:rFonts w:ascii="Arial" w:eastAsia="Times New Roman" w:hAnsi="Arial" w:cs="Arial"/>
          <w:b/>
          <w:color w:val="000000" w:themeColor="text1"/>
          <w:sz w:val="20"/>
          <w:szCs w:val="20"/>
        </w:rPr>
        <w:t>Ethical approval Not</w:t>
      </w:r>
      <w:r w:rsidRPr="004F1AD6">
        <w:rPr>
          <w:rFonts w:ascii="Arial" w:eastAsia="Times New Roman" w:hAnsi="Arial" w:cs="Arial"/>
          <w:color w:val="000000" w:themeColor="text1"/>
          <w:sz w:val="20"/>
          <w:szCs w:val="20"/>
        </w:rPr>
        <w:t xml:space="preserve"> applicable</w:t>
      </w:r>
    </w:p>
    <w:p w14:paraId="780485B3" w14:textId="77777777" w:rsidR="004F1AD6" w:rsidRPr="004F1AD6" w:rsidRDefault="004F1AD6" w:rsidP="004F1AD6">
      <w:pPr>
        <w:spacing w:line="276" w:lineRule="auto"/>
        <w:jc w:val="both"/>
        <w:rPr>
          <w:rFonts w:ascii="Arial" w:eastAsia="Times New Roman" w:hAnsi="Arial" w:cs="Arial"/>
          <w:color w:val="000000" w:themeColor="text1"/>
          <w:sz w:val="20"/>
          <w:szCs w:val="20"/>
        </w:rPr>
      </w:pPr>
      <w:r w:rsidRPr="004F1AD6">
        <w:rPr>
          <w:rFonts w:ascii="Arial" w:eastAsia="Times New Roman" w:hAnsi="Arial" w:cs="Arial"/>
          <w:b/>
          <w:color w:val="000000" w:themeColor="text1"/>
          <w:sz w:val="20"/>
          <w:szCs w:val="20"/>
        </w:rPr>
        <w:t>Consent to participate</w:t>
      </w:r>
      <w:r w:rsidRPr="004F1AD6">
        <w:rPr>
          <w:rFonts w:ascii="Arial" w:eastAsia="Times New Roman" w:hAnsi="Arial" w:cs="Arial"/>
          <w:color w:val="000000" w:themeColor="text1"/>
          <w:sz w:val="20"/>
          <w:szCs w:val="20"/>
        </w:rPr>
        <w:t xml:space="preserve"> Not applicable </w:t>
      </w:r>
    </w:p>
    <w:p w14:paraId="608A273A" w14:textId="77777777" w:rsidR="004F1AD6" w:rsidRPr="004F1AD6" w:rsidRDefault="004F1AD6" w:rsidP="004F1AD6">
      <w:pPr>
        <w:spacing w:line="276" w:lineRule="auto"/>
        <w:jc w:val="both"/>
        <w:rPr>
          <w:rFonts w:ascii="Arial" w:eastAsia="Times New Roman" w:hAnsi="Arial" w:cs="Arial"/>
          <w:color w:val="000000" w:themeColor="text1"/>
          <w:sz w:val="20"/>
          <w:szCs w:val="20"/>
        </w:rPr>
      </w:pPr>
      <w:r w:rsidRPr="004F1AD6">
        <w:rPr>
          <w:rFonts w:ascii="Arial" w:eastAsia="Times New Roman" w:hAnsi="Arial" w:cs="Arial"/>
          <w:b/>
          <w:color w:val="000000" w:themeColor="text1"/>
          <w:sz w:val="20"/>
          <w:szCs w:val="20"/>
        </w:rPr>
        <w:t>Consent for publication</w:t>
      </w:r>
      <w:r w:rsidRPr="004F1AD6">
        <w:rPr>
          <w:rFonts w:ascii="Arial" w:eastAsia="Times New Roman" w:hAnsi="Arial" w:cs="Arial"/>
          <w:color w:val="000000" w:themeColor="text1"/>
          <w:sz w:val="20"/>
          <w:szCs w:val="20"/>
        </w:rPr>
        <w:t xml:space="preserve"> All authors approved the final manuscript to be published.</w:t>
      </w:r>
    </w:p>
    <w:p w14:paraId="2F0FB802" w14:textId="77777777" w:rsidR="004F1AD6" w:rsidRPr="004F1AD6" w:rsidRDefault="004F1AD6" w:rsidP="004F1AD6">
      <w:pPr>
        <w:spacing w:line="276" w:lineRule="auto"/>
        <w:jc w:val="both"/>
        <w:rPr>
          <w:rFonts w:ascii="Arial" w:hAnsi="Arial" w:cs="Arial"/>
          <w:b/>
          <w:color w:val="000000" w:themeColor="text1"/>
          <w:sz w:val="20"/>
          <w:szCs w:val="20"/>
        </w:rPr>
      </w:pPr>
      <w:r w:rsidRPr="004F1AD6">
        <w:rPr>
          <w:rFonts w:ascii="Arial" w:hAnsi="Arial" w:cs="Arial"/>
          <w:b/>
          <w:color w:val="000000" w:themeColor="text1"/>
          <w:sz w:val="20"/>
          <w:szCs w:val="20"/>
        </w:rPr>
        <w:t xml:space="preserve">Competing </w:t>
      </w:r>
      <w:proofErr w:type="gramStart"/>
      <w:r w:rsidRPr="004F1AD6">
        <w:rPr>
          <w:rFonts w:ascii="Arial" w:hAnsi="Arial" w:cs="Arial"/>
          <w:b/>
          <w:color w:val="000000" w:themeColor="text1"/>
          <w:sz w:val="20"/>
          <w:szCs w:val="20"/>
        </w:rPr>
        <w:t>interest</w:t>
      </w:r>
      <w:proofErr w:type="gramEnd"/>
      <w:r w:rsidRPr="004F1AD6">
        <w:rPr>
          <w:rFonts w:ascii="Arial" w:hAnsi="Arial" w:cs="Arial"/>
          <w:b/>
          <w:color w:val="000000" w:themeColor="text1"/>
          <w:sz w:val="20"/>
          <w:szCs w:val="20"/>
        </w:rPr>
        <w:t xml:space="preserve"> </w:t>
      </w:r>
      <w:r w:rsidRPr="004F1AD6">
        <w:rPr>
          <w:rFonts w:ascii="Arial" w:eastAsia="Times New Roman" w:hAnsi="Arial" w:cs="Arial"/>
          <w:color w:val="000000" w:themeColor="text1"/>
          <w:sz w:val="20"/>
          <w:szCs w:val="20"/>
        </w:rPr>
        <w:t xml:space="preserve">The authors have no relevant financial or </w:t>
      </w:r>
      <w:proofErr w:type="spellStart"/>
      <w:r w:rsidRPr="004F1AD6">
        <w:rPr>
          <w:rFonts w:ascii="Arial" w:eastAsia="Times New Roman" w:hAnsi="Arial" w:cs="Arial"/>
          <w:color w:val="000000" w:themeColor="text1"/>
          <w:sz w:val="20"/>
          <w:szCs w:val="20"/>
        </w:rPr>
        <w:t>non financial</w:t>
      </w:r>
      <w:proofErr w:type="spellEnd"/>
      <w:r w:rsidRPr="004F1AD6">
        <w:rPr>
          <w:rFonts w:ascii="Arial" w:eastAsia="Times New Roman" w:hAnsi="Arial" w:cs="Arial"/>
          <w:color w:val="000000" w:themeColor="text1"/>
          <w:sz w:val="20"/>
          <w:szCs w:val="20"/>
        </w:rPr>
        <w:t xml:space="preserve"> interests to disclose.</w:t>
      </w:r>
    </w:p>
    <w:p w14:paraId="0912F9B3" w14:textId="5BD22710" w:rsidR="004F1AD6" w:rsidRDefault="004F1AD6" w:rsidP="004F1AD6">
      <w:pPr>
        <w:spacing w:after="200" w:line="276" w:lineRule="auto"/>
        <w:jc w:val="both"/>
        <w:rPr>
          <w:rFonts w:ascii="Arial" w:hAnsi="Arial" w:cs="Arial"/>
          <w:sz w:val="20"/>
          <w:szCs w:val="20"/>
        </w:rPr>
      </w:pPr>
      <w:r w:rsidRPr="004F1AD6">
        <w:rPr>
          <w:rFonts w:ascii="Arial" w:hAnsi="Arial" w:cs="Arial"/>
          <w:b/>
          <w:color w:val="000000" w:themeColor="text1"/>
          <w:sz w:val="20"/>
          <w:szCs w:val="20"/>
        </w:rPr>
        <w:t xml:space="preserve">Data availability </w:t>
      </w:r>
      <w:proofErr w:type="gramStart"/>
      <w:r w:rsidRPr="004F1AD6">
        <w:rPr>
          <w:rFonts w:ascii="Arial" w:hAnsi="Arial" w:cs="Arial"/>
          <w:sz w:val="20"/>
          <w:szCs w:val="20"/>
        </w:rPr>
        <w:t>The</w:t>
      </w:r>
      <w:proofErr w:type="gramEnd"/>
      <w:r w:rsidRPr="004F1AD6">
        <w:rPr>
          <w:rFonts w:ascii="Arial" w:hAnsi="Arial" w:cs="Arial"/>
          <w:sz w:val="20"/>
          <w:szCs w:val="20"/>
        </w:rPr>
        <w:t xml:space="preserve"> authors confirm that the data supporting the findings of this study are available within the article</w:t>
      </w:r>
    </w:p>
    <w:p w14:paraId="76A11E4E" w14:textId="77777777" w:rsidR="00106FBD" w:rsidRPr="009C5487" w:rsidRDefault="00106FBD" w:rsidP="00106FBD">
      <w:pPr>
        <w:rPr>
          <w:rFonts w:ascii="Calibri" w:eastAsia="Calibri" w:hAnsi="Calibri" w:cs="Times New Roman"/>
          <w:highlight w:val="yellow"/>
        </w:rPr>
      </w:pPr>
      <w:bookmarkStart w:id="16" w:name="_Hlk180402183"/>
      <w:bookmarkStart w:id="17" w:name="_Hlk183680988"/>
      <w:r w:rsidRPr="009C5487">
        <w:rPr>
          <w:rFonts w:ascii="Calibri" w:eastAsia="Calibri" w:hAnsi="Calibri" w:cs="Times New Roman"/>
          <w:highlight w:val="yellow"/>
        </w:rPr>
        <w:t>Disclaimer (Artificial intelligence)</w:t>
      </w:r>
    </w:p>
    <w:p w14:paraId="1E148DD9"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15928CE2"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323385C8"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7DA00EA9"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5F74C4"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690F30FB"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1.</w:t>
      </w:r>
    </w:p>
    <w:p w14:paraId="06D70CB8"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2.</w:t>
      </w:r>
    </w:p>
    <w:p w14:paraId="030F9031" w14:textId="77777777" w:rsidR="00106FBD" w:rsidRPr="009C5487" w:rsidRDefault="00106FBD" w:rsidP="00106FBD">
      <w:pPr>
        <w:rPr>
          <w:rFonts w:ascii="Calibri" w:eastAsia="Calibri" w:hAnsi="Calibri" w:cs="Times New Roman"/>
        </w:rPr>
      </w:pPr>
      <w:r w:rsidRPr="009C5487">
        <w:rPr>
          <w:rFonts w:ascii="Calibri" w:eastAsia="Calibri" w:hAnsi="Calibri" w:cs="Times New Roman"/>
          <w:highlight w:val="yellow"/>
        </w:rPr>
        <w:t>3.</w:t>
      </w:r>
    </w:p>
    <w:bookmarkEnd w:id="16"/>
    <w:bookmarkEnd w:id="17"/>
    <w:p w14:paraId="28318ADF" w14:textId="77777777" w:rsidR="00106FBD" w:rsidRPr="004F1AD6" w:rsidRDefault="00106FBD" w:rsidP="004F1AD6">
      <w:pPr>
        <w:spacing w:after="200" w:line="276" w:lineRule="auto"/>
        <w:jc w:val="both"/>
        <w:rPr>
          <w:rFonts w:ascii="Arial" w:hAnsi="Arial" w:cs="Arial"/>
          <w:b/>
          <w:color w:val="000000" w:themeColor="text1"/>
          <w:sz w:val="20"/>
          <w:szCs w:val="20"/>
        </w:rPr>
      </w:pPr>
    </w:p>
    <w:p w14:paraId="3801FAC1" w14:textId="77777777" w:rsidR="001E6EEA" w:rsidRPr="00115A1B" w:rsidRDefault="001E6EEA" w:rsidP="001E6EEA">
      <w:pPr>
        <w:spacing w:line="276" w:lineRule="auto"/>
        <w:jc w:val="both"/>
        <w:rPr>
          <w:rFonts w:ascii="Arial" w:hAnsi="Arial" w:cs="Arial"/>
          <w:sz w:val="20"/>
          <w:szCs w:val="20"/>
        </w:rPr>
      </w:pPr>
      <w:r w:rsidRPr="00115A1B">
        <w:rPr>
          <w:rFonts w:ascii="Arial" w:hAnsi="Arial" w:cs="Arial"/>
          <w:b/>
          <w:bCs/>
          <w:sz w:val="20"/>
          <w:szCs w:val="20"/>
        </w:rPr>
        <w:t>REFERENCES</w:t>
      </w:r>
    </w:p>
    <w:p w14:paraId="3EFD96D4"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Neto J, Queiroz H, Aguiar R, Lima R, Cavalcanti D, </w:t>
      </w:r>
      <w:proofErr w:type="spellStart"/>
      <w:r w:rsidRPr="00115A1B">
        <w:rPr>
          <w:rFonts w:ascii="Arial" w:hAnsi="Arial" w:cs="Arial"/>
          <w:sz w:val="20"/>
          <w:szCs w:val="20"/>
        </w:rPr>
        <w:t>Banea</w:t>
      </w:r>
      <w:proofErr w:type="spellEnd"/>
      <w:r w:rsidRPr="00115A1B">
        <w:rPr>
          <w:rFonts w:ascii="Arial" w:hAnsi="Arial" w:cs="Arial"/>
          <w:sz w:val="20"/>
          <w:szCs w:val="20"/>
        </w:rPr>
        <w:t xml:space="preserve"> MD. A Review of Recent Advances in Hybrid Natural Fiber Reinforced Polymer Composites. 2022, Journal of Renewable Materials 10 (3): 561. </w:t>
      </w:r>
      <w:hyperlink r:id="rId18" w:history="1">
        <w:r w:rsidRPr="00115A1B">
          <w:rPr>
            <w:rStyle w:val="Hyperlink"/>
            <w:rFonts w:ascii="Arial" w:hAnsi="Arial" w:cs="Arial"/>
            <w:sz w:val="20"/>
            <w:szCs w:val="20"/>
          </w:rPr>
          <w:t>https://doi.org/10.32604/jrm.2022.017434</w:t>
        </w:r>
      </w:hyperlink>
    </w:p>
    <w:p w14:paraId="21901F41"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Prasad V, </w:t>
      </w:r>
      <w:proofErr w:type="spellStart"/>
      <w:r w:rsidRPr="00115A1B">
        <w:rPr>
          <w:rFonts w:ascii="Arial" w:hAnsi="Arial" w:cs="Arial"/>
          <w:sz w:val="20"/>
          <w:szCs w:val="20"/>
        </w:rPr>
        <w:t>Alliyankal</w:t>
      </w:r>
      <w:proofErr w:type="spellEnd"/>
      <w:r w:rsidRPr="00115A1B">
        <w:rPr>
          <w:rFonts w:ascii="Arial" w:hAnsi="Arial" w:cs="Arial"/>
          <w:sz w:val="20"/>
          <w:szCs w:val="20"/>
        </w:rPr>
        <w:t xml:space="preserve"> AV, Jose T, George SC. A Comprehensive Review of Sustainability in Natural-Fiber-Reinforced Polymers. 2024, Sustainability 16 (3): 1223. </w:t>
      </w:r>
      <w:hyperlink r:id="rId19" w:history="1">
        <w:r w:rsidRPr="00115A1B">
          <w:rPr>
            <w:rStyle w:val="Hyperlink"/>
            <w:rFonts w:ascii="Arial" w:hAnsi="Arial" w:cs="Arial"/>
            <w:sz w:val="20"/>
            <w:szCs w:val="20"/>
          </w:rPr>
          <w:t>https://doi.org/10.3390/su16031223</w:t>
        </w:r>
      </w:hyperlink>
      <w:r w:rsidRPr="00115A1B">
        <w:rPr>
          <w:rFonts w:ascii="Arial" w:hAnsi="Arial" w:cs="Arial"/>
          <w:sz w:val="20"/>
          <w:szCs w:val="20"/>
        </w:rPr>
        <w:t>.</w:t>
      </w:r>
    </w:p>
    <w:p w14:paraId="310BCB18" w14:textId="69383ABE"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Sahu P, Gupta M. “Water Absorption Behavior of Cellulosic Fibres Polymer Composites: A Review on Its Effects and Remedies. 2022, Journal of Industrial Textiles 51 (5): 7480S–7512S. </w:t>
      </w:r>
      <w:hyperlink r:id="rId20" w:history="1">
        <w:r w:rsidRPr="00115A1B">
          <w:rPr>
            <w:rStyle w:val="Hyperlink"/>
            <w:rFonts w:ascii="Arial" w:hAnsi="Arial" w:cs="Arial"/>
            <w:sz w:val="20"/>
            <w:szCs w:val="20"/>
          </w:rPr>
          <w:t>https://doi.org/10.1177/1528083720974424</w:t>
        </w:r>
      </w:hyperlink>
      <w:r w:rsidRPr="00115A1B">
        <w:rPr>
          <w:rFonts w:ascii="Arial" w:hAnsi="Arial" w:cs="Arial"/>
          <w:sz w:val="20"/>
          <w:szCs w:val="20"/>
        </w:rPr>
        <w:t>.</w:t>
      </w:r>
    </w:p>
    <w:p w14:paraId="2C7B2053" w14:textId="054256B2"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lastRenderedPageBreak/>
        <w:t>Ahmad SI, Mohammad J, Zainudin ES, Ridwan Y, Othman YA, Basim AJ, Sain M. Dimensional Stability, Mechanical and Thermal Performance of Flax/Carbon/Kevlar Reinforced Bio-Phenolic/Epoxy Hybrid Composites.</w:t>
      </w:r>
      <w:r w:rsidR="00F520FF">
        <w:rPr>
          <w:rFonts w:ascii="Arial" w:hAnsi="Arial" w:cs="Arial"/>
          <w:sz w:val="20"/>
          <w:szCs w:val="20"/>
        </w:rPr>
        <w:t xml:space="preserve"> </w:t>
      </w:r>
      <w:r w:rsidRPr="00115A1B">
        <w:rPr>
          <w:rFonts w:ascii="Arial" w:hAnsi="Arial" w:cs="Arial"/>
          <w:sz w:val="20"/>
          <w:szCs w:val="20"/>
        </w:rPr>
        <w:t>2025, Journal of Natural Fibers, 22:1, 2461491, DOI: 10.1080/15440478.2025.2461491.</w:t>
      </w:r>
    </w:p>
    <w:p w14:paraId="0A93EA5F" w14:textId="177282E3"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Okubo K, Fujii T, Yamamoto Y. “Development of Bamboo-Based Polymer Composites and Their Mechanical Properties. 2004, Composites Part A</w:t>
      </w:r>
      <w:r w:rsidR="00F520FF">
        <w:rPr>
          <w:rFonts w:ascii="Arial" w:hAnsi="Arial" w:cs="Arial"/>
          <w:sz w:val="20"/>
          <w:szCs w:val="20"/>
        </w:rPr>
        <w:t>:</w:t>
      </w:r>
      <w:r w:rsidRPr="00115A1B">
        <w:rPr>
          <w:rFonts w:ascii="Arial" w:hAnsi="Arial" w:cs="Arial"/>
          <w:sz w:val="20"/>
          <w:szCs w:val="20"/>
        </w:rPr>
        <w:t xml:space="preserve"> Applied Science and Manufacturing 35 (3): 377–383. </w:t>
      </w:r>
      <w:hyperlink r:id="rId21" w:history="1">
        <w:r w:rsidRPr="00115A1B">
          <w:rPr>
            <w:rStyle w:val="Hyperlink"/>
            <w:rFonts w:ascii="Arial" w:hAnsi="Arial" w:cs="Arial"/>
            <w:sz w:val="20"/>
            <w:szCs w:val="20"/>
          </w:rPr>
          <w:t>https://doi.org/10</w:t>
        </w:r>
      </w:hyperlink>
      <w:r w:rsidRPr="00115A1B">
        <w:rPr>
          <w:rFonts w:ascii="Arial" w:hAnsi="Arial" w:cs="Arial"/>
          <w:sz w:val="20"/>
          <w:szCs w:val="20"/>
        </w:rPr>
        <w:t>. 1016/j.compositesa.2003.09.017.</w:t>
      </w:r>
    </w:p>
    <w:p w14:paraId="6792E64C"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Haameem</w:t>
      </w:r>
      <w:proofErr w:type="spellEnd"/>
      <w:r w:rsidRPr="00115A1B">
        <w:rPr>
          <w:rFonts w:ascii="Arial" w:hAnsi="Arial" w:cs="Arial"/>
          <w:sz w:val="20"/>
          <w:szCs w:val="20"/>
        </w:rPr>
        <w:t xml:space="preserve"> J.A, Abdul MM, Afendi M, Marzuki HFA, Fahmi I, Gibson AG. Mechanical Properties of Napier Grass Fibre/Polyester Composites. 2016, Composite Structures, 136 (2), 2016, pp. 1-10.</w:t>
      </w:r>
    </w:p>
    <w:p w14:paraId="0999DCC3"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Jayamani E, Hamdan S, Rahman Md R, </w:t>
      </w:r>
      <w:proofErr w:type="spellStart"/>
      <w:r w:rsidRPr="00115A1B">
        <w:rPr>
          <w:rFonts w:ascii="Arial" w:hAnsi="Arial" w:cs="Arial"/>
          <w:sz w:val="20"/>
          <w:szCs w:val="20"/>
        </w:rPr>
        <w:t>Bakiri</w:t>
      </w:r>
      <w:proofErr w:type="spellEnd"/>
      <w:r w:rsidRPr="00115A1B">
        <w:rPr>
          <w:rFonts w:ascii="Arial" w:hAnsi="Arial" w:cs="Arial"/>
          <w:sz w:val="20"/>
          <w:szCs w:val="20"/>
        </w:rPr>
        <w:t xml:space="preserve"> MKB. Study of sound absorption coefficient and characterization of rice straw stem fibres reinforced polypropylene composite. 2015, </w:t>
      </w:r>
      <w:proofErr w:type="spellStart"/>
      <w:r w:rsidRPr="00115A1B">
        <w:rPr>
          <w:rFonts w:ascii="Arial" w:hAnsi="Arial" w:cs="Arial"/>
          <w:sz w:val="20"/>
          <w:szCs w:val="20"/>
        </w:rPr>
        <w:t>BioResources</w:t>
      </w:r>
      <w:proofErr w:type="spellEnd"/>
      <w:r w:rsidRPr="00115A1B">
        <w:rPr>
          <w:rFonts w:ascii="Arial" w:hAnsi="Arial" w:cs="Arial"/>
          <w:sz w:val="20"/>
          <w:szCs w:val="20"/>
        </w:rPr>
        <w:t xml:space="preserve"> 10(2), 3378-3392.</w:t>
      </w:r>
    </w:p>
    <w:p w14:paraId="6EB6CE93"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Maneesh T, Singh VK, Gope PC, Chaudhary AK. Evaluation of the mechanical properties o bagasse-glass fibre reinforced composite. 2012, J. Mater, Environ. Sci. 3 (1), 171-184.</w:t>
      </w:r>
    </w:p>
    <w:p w14:paraId="761FBDE8"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Prakash VRA, Viswanathan R. Fabrication and characterization of </w:t>
      </w:r>
      <w:proofErr w:type="spellStart"/>
      <w:r w:rsidRPr="00115A1B">
        <w:rPr>
          <w:rFonts w:ascii="Arial" w:hAnsi="Arial" w:cs="Arial"/>
          <w:sz w:val="20"/>
          <w:szCs w:val="20"/>
        </w:rPr>
        <w:t>silanized</w:t>
      </w:r>
      <w:proofErr w:type="spellEnd"/>
      <w:r w:rsidRPr="00115A1B">
        <w:rPr>
          <w:rFonts w:ascii="Arial" w:hAnsi="Arial" w:cs="Arial"/>
          <w:sz w:val="20"/>
          <w:szCs w:val="20"/>
        </w:rPr>
        <w:t xml:space="preserve"> </w:t>
      </w:r>
      <w:proofErr w:type="spellStart"/>
      <w:r w:rsidRPr="00115A1B">
        <w:rPr>
          <w:rFonts w:ascii="Arial" w:hAnsi="Arial" w:cs="Arial"/>
          <w:sz w:val="20"/>
          <w:szCs w:val="20"/>
        </w:rPr>
        <w:t>echinoidea</w:t>
      </w:r>
      <w:proofErr w:type="spellEnd"/>
      <w:r w:rsidRPr="00115A1B">
        <w:rPr>
          <w:rFonts w:ascii="Arial" w:hAnsi="Arial" w:cs="Arial"/>
          <w:sz w:val="20"/>
          <w:szCs w:val="20"/>
        </w:rPr>
        <w:t xml:space="preserve"> fillers and kenaf fibre-reinforced </w:t>
      </w:r>
      <w:proofErr w:type="spellStart"/>
      <w:r w:rsidRPr="00115A1B">
        <w:rPr>
          <w:rFonts w:ascii="Arial" w:hAnsi="Arial" w:cs="Arial"/>
          <w:sz w:val="20"/>
          <w:szCs w:val="20"/>
        </w:rPr>
        <w:t>Azadirachta</w:t>
      </w:r>
      <w:proofErr w:type="spellEnd"/>
      <w:r w:rsidRPr="00115A1B">
        <w:rPr>
          <w:rFonts w:ascii="Arial" w:hAnsi="Arial" w:cs="Arial"/>
          <w:sz w:val="20"/>
          <w:szCs w:val="20"/>
        </w:rPr>
        <w:t xml:space="preserve">-indica blended epoxy multi-hybrid </w:t>
      </w:r>
      <w:proofErr w:type="spellStart"/>
      <w:r w:rsidRPr="00115A1B">
        <w:rPr>
          <w:rFonts w:ascii="Arial" w:hAnsi="Arial" w:cs="Arial"/>
          <w:sz w:val="20"/>
          <w:szCs w:val="20"/>
        </w:rPr>
        <w:t>biocomposite</w:t>
      </w:r>
      <w:proofErr w:type="spellEnd"/>
      <w:r w:rsidRPr="00115A1B">
        <w:rPr>
          <w:rFonts w:ascii="Arial" w:hAnsi="Arial" w:cs="Arial"/>
          <w:sz w:val="20"/>
          <w:szCs w:val="20"/>
        </w:rPr>
        <w:t>. 2019, Int J Plast Technol 23(2):207–217.</w:t>
      </w:r>
    </w:p>
    <w:p w14:paraId="3AC56BB0"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proofErr w:type="spellStart"/>
      <w:r w:rsidRPr="00115A1B">
        <w:rPr>
          <w:rFonts w:ascii="Arial" w:hAnsi="Arial" w:cs="Arial"/>
          <w:sz w:val="20"/>
          <w:szCs w:val="20"/>
        </w:rPr>
        <w:t>Petchawattana</w:t>
      </w:r>
      <w:proofErr w:type="spellEnd"/>
      <w:r w:rsidRPr="00115A1B">
        <w:rPr>
          <w:rFonts w:ascii="Arial" w:hAnsi="Arial" w:cs="Arial"/>
          <w:sz w:val="20"/>
          <w:szCs w:val="20"/>
        </w:rPr>
        <w:t xml:space="preserve"> N, </w:t>
      </w:r>
      <w:proofErr w:type="spellStart"/>
      <w:r w:rsidRPr="00115A1B">
        <w:rPr>
          <w:rFonts w:ascii="Arial" w:hAnsi="Arial" w:cs="Arial"/>
          <w:sz w:val="20"/>
          <w:szCs w:val="20"/>
        </w:rPr>
        <w:t>Sinjutaratana</w:t>
      </w:r>
      <w:proofErr w:type="spellEnd"/>
      <w:r w:rsidRPr="00115A1B">
        <w:rPr>
          <w:rFonts w:ascii="Arial" w:hAnsi="Arial" w:cs="Arial"/>
          <w:sz w:val="20"/>
          <w:szCs w:val="20"/>
        </w:rPr>
        <w:t xml:space="preserve"> C, </w:t>
      </w:r>
      <w:proofErr w:type="spellStart"/>
      <w:r w:rsidRPr="00115A1B">
        <w:rPr>
          <w:rFonts w:ascii="Arial" w:hAnsi="Arial" w:cs="Arial"/>
          <w:sz w:val="20"/>
          <w:szCs w:val="20"/>
        </w:rPr>
        <w:t>Sirapat</w:t>
      </w:r>
      <w:proofErr w:type="spellEnd"/>
      <w:r w:rsidRPr="00115A1B">
        <w:rPr>
          <w:rFonts w:ascii="Arial" w:hAnsi="Arial" w:cs="Arial"/>
          <w:sz w:val="20"/>
          <w:szCs w:val="20"/>
        </w:rPr>
        <w:t xml:space="preserve"> C. Mechanical properties of thermal degradation and natural weathering o high density polyethylene/rice husk composite compatibilized with maleic anhydride grated polyethylene. 2012, J. Polym. Res. 19,9921.</w:t>
      </w:r>
    </w:p>
    <w:p w14:paraId="42C102E6"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Liu W, Mohanty A.K, Askeland P, Drzal LT, Misra M. Influence of fiber surface treatment on properties of Indian grass fiber reinforced soy protein based </w:t>
      </w:r>
      <w:proofErr w:type="spellStart"/>
      <w:r w:rsidRPr="00115A1B">
        <w:rPr>
          <w:rFonts w:ascii="Arial" w:hAnsi="Arial" w:cs="Arial"/>
          <w:sz w:val="20"/>
          <w:szCs w:val="20"/>
        </w:rPr>
        <w:t>biocomposites</w:t>
      </w:r>
      <w:proofErr w:type="spellEnd"/>
      <w:r w:rsidRPr="00115A1B">
        <w:rPr>
          <w:rFonts w:ascii="Arial" w:hAnsi="Arial" w:cs="Arial"/>
          <w:sz w:val="20"/>
          <w:szCs w:val="20"/>
        </w:rPr>
        <w:t>. 2004, Polymer; 45(22):7589-7596.</w:t>
      </w:r>
    </w:p>
    <w:p w14:paraId="019901BB"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u w:val="single"/>
        </w:rPr>
        <w:t>Tevadi</w:t>
      </w:r>
      <w:proofErr w:type="spellEnd"/>
      <w:r w:rsidRPr="00115A1B">
        <w:rPr>
          <w:rFonts w:ascii="Arial" w:hAnsi="Arial" w:cs="Arial"/>
          <w:sz w:val="20"/>
          <w:szCs w:val="20"/>
        </w:rPr>
        <w:t xml:space="preserve"> AR, Basheer D, Melese KG, Kumaresan K, Mohan N, </w:t>
      </w:r>
      <w:proofErr w:type="spellStart"/>
      <w:r w:rsidRPr="00115A1B">
        <w:rPr>
          <w:rFonts w:ascii="Arial" w:hAnsi="Arial" w:cs="Arial"/>
          <w:sz w:val="20"/>
          <w:szCs w:val="20"/>
        </w:rPr>
        <w:t>Kerur</w:t>
      </w:r>
      <w:proofErr w:type="spellEnd"/>
      <w:r w:rsidRPr="00115A1B">
        <w:rPr>
          <w:rFonts w:ascii="Arial" w:hAnsi="Arial" w:cs="Arial"/>
          <w:sz w:val="20"/>
          <w:szCs w:val="20"/>
        </w:rPr>
        <w:t xml:space="preserve"> MRH, </w:t>
      </w:r>
      <w:proofErr w:type="spellStart"/>
      <w:r w:rsidRPr="00115A1B">
        <w:rPr>
          <w:rFonts w:ascii="Arial" w:hAnsi="Arial" w:cs="Arial"/>
          <w:sz w:val="20"/>
          <w:szCs w:val="20"/>
        </w:rPr>
        <w:t>Shashidehara</w:t>
      </w:r>
      <w:proofErr w:type="spellEnd"/>
      <w:r w:rsidRPr="00115A1B">
        <w:rPr>
          <w:rFonts w:ascii="Arial" w:hAnsi="Arial" w:cs="Arial"/>
          <w:sz w:val="20"/>
          <w:szCs w:val="20"/>
        </w:rPr>
        <w:t xml:space="preserve"> LC. Experimental analysis of mechanical properties and FTIR analysis of areca fibre-reinforced epoxy composites incorporating AI</w:t>
      </w:r>
      <w:r w:rsidRPr="00115A1B">
        <w:rPr>
          <w:rFonts w:ascii="Arial" w:hAnsi="Arial" w:cs="Arial"/>
          <w:sz w:val="20"/>
          <w:szCs w:val="20"/>
          <w:vertAlign w:val="subscript"/>
        </w:rPr>
        <w:t>2</w:t>
      </w:r>
      <w:r w:rsidRPr="00115A1B">
        <w:rPr>
          <w:rFonts w:ascii="Arial" w:hAnsi="Arial" w:cs="Arial"/>
          <w:sz w:val="20"/>
          <w:szCs w:val="20"/>
        </w:rPr>
        <w:t>O</w:t>
      </w:r>
      <w:r w:rsidRPr="00115A1B">
        <w:rPr>
          <w:rFonts w:ascii="Arial" w:hAnsi="Arial" w:cs="Arial"/>
          <w:sz w:val="20"/>
          <w:szCs w:val="20"/>
          <w:vertAlign w:val="subscript"/>
        </w:rPr>
        <w:t>3</w:t>
      </w:r>
      <w:r w:rsidRPr="00115A1B">
        <w:rPr>
          <w:rFonts w:ascii="Arial" w:hAnsi="Arial" w:cs="Arial"/>
          <w:sz w:val="20"/>
          <w:szCs w:val="20"/>
        </w:rPr>
        <w:t>. 2025, Journal of industrial textiles. Vol. 55:1-23. DOI:10.1177/15280837241313217.</w:t>
      </w:r>
    </w:p>
    <w:p w14:paraId="65E4240B"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Walid BK. </w:t>
      </w:r>
      <w:proofErr w:type="spellStart"/>
      <w:r w:rsidRPr="00115A1B">
        <w:rPr>
          <w:rFonts w:ascii="Arial" w:hAnsi="Arial" w:cs="Arial"/>
          <w:sz w:val="20"/>
          <w:szCs w:val="20"/>
        </w:rPr>
        <w:t>Physico</w:t>
      </w:r>
      <w:proofErr w:type="spellEnd"/>
      <w:r w:rsidRPr="00115A1B">
        <w:rPr>
          <w:rFonts w:ascii="Arial" w:hAnsi="Arial" w:cs="Arial"/>
          <w:sz w:val="20"/>
          <w:szCs w:val="20"/>
        </w:rPr>
        <w:t xml:space="preserve">-mechanical properties of </w:t>
      </w:r>
      <w:proofErr w:type="spellStart"/>
      <w:r w:rsidRPr="00115A1B">
        <w:rPr>
          <w:rFonts w:ascii="Arial" w:hAnsi="Arial" w:cs="Arial"/>
          <w:sz w:val="20"/>
          <w:szCs w:val="20"/>
        </w:rPr>
        <w:t>typha</w:t>
      </w:r>
      <w:proofErr w:type="spellEnd"/>
      <w:r w:rsidRPr="00115A1B">
        <w:rPr>
          <w:rFonts w:ascii="Arial" w:hAnsi="Arial" w:cs="Arial"/>
          <w:sz w:val="20"/>
          <w:szCs w:val="20"/>
        </w:rPr>
        <w:t xml:space="preserve"> </w:t>
      </w:r>
      <w:proofErr w:type="spellStart"/>
      <w:r w:rsidRPr="00115A1B">
        <w:rPr>
          <w:rFonts w:ascii="Arial" w:hAnsi="Arial" w:cs="Arial"/>
          <w:sz w:val="20"/>
          <w:szCs w:val="20"/>
        </w:rPr>
        <w:t>angustata</w:t>
      </w:r>
      <w:proofErr w:type="spellEnd"/>
      <w:r w:rsidRPr="00115A1B">
        <w:rPr>
          <w:rFonts w:ascii="Arial" w:hAnsi="Arial" w:cs="Arial"/>
          <w:sz w:val="20"/>
          <w:szCs w:val="20"/>
        </w:rPr>
        <w:t xml:space="preserve"> (elephant grass) fiber reinforced thermoplastic. composites. 2019, </w:t>
      </w:r>
      <w:hyperlink r:id="rId22" w:history="1">
        <w:r w:rsidRPr="00115A1B">
          <w:rPr>
            <w:rStyle w:val="Hyperlink"/>
            <w:rFonts w:ascii="Arial" w:hAnsi="Arial" w:cs="Arial"/>
            <w:sz w:val="20"/>
            <w:szCs w:val="20"/>
          </w:rPr>
          <w:t>http://lib.buet.ac.bd:8080/xmlui/handle/ 123456789 /5430</w:t>
        </w:r>
      </w:hyperlink>
      <w:r w:rsidRPr="00115A1B">
        <w:rPr>
          <w:rFonts w:ascii="Arial" w:hAnsi="Arial" w:cs="Arial"/>
          <w:sz w:val="20"/>
          <w:szCs w:val="20"/>
        </w:rPr>
        <w:t>.</w:t>
      </w:r>
    </w:p>
    <w:p w14:paraId="7C47B447"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proofErr w:type="spellStart"/>
      <w:r w:rsidRPr="00115A1B">
        <w:rPr>
          <w:rFonts w:ascii="Arial" w:hAnsi="Arial" w:cs="Arial"/>
          <w:sz w:val="20"/>
          <w:szCs w:val="20"/>
        </w:rPr>
        <w:t>Irvani</w:t>
      </w:r>
      <w:proofErr w:type="spellEnd"/>
      <w:r w:rsidRPr="00115A1B">
        <w:rPr>
          <w:rFonts w:ascii="Arial" w:hAnsi="Arial" w:cs="Arial"/>
          <w:sz w:val="20"/>
          <w:szCs w:val="20"/>
        </w:rPr>
        <w:t xml:space="preserve"> H, Mahabadi HA, </w:t>
      </w:r>
      <w:proofErr w:type="spellStart"/>
      <w:r w:rsidRPr="00115A1B">
        <w:rPr>
          <w:rFonts w:ascii="Arial" w:hAnsi="Arial" w:cs="Arial"/>
          <w:sz w:val="20"/>
          <w:szCs w:val="20"/>
        </w:rPr>
        <w:t>Khavanin</w:t>
      </w:r>
      <w:proofErr w:type="spellEnd"/>
      <w:r w:rsidRPr="00115A1B">
        <w:rPr>
          <w:rFonts w:ascii="Arial" w:hAnsi="Arial" w:cs="Arial"/>
          <w:sz w:val="20"/>
          <w:szCs w:val="20"/>
        </w:rPr>
        <w:t xml:space="preserve"> A. et al. Improving the thermal and hydrophobic properties of bamboo </w:t>
      </w:r>
      <w:proofErr w:type="spellStart"/>
      <w:r w:rsidRPr="00115A1B">
        <w:rPr>
          <w:rFonts w:ascii="Arial" w:hAnsi="Arial" w:cs="Arial"/>
          <w:sz w:val="20"/>
          <w:szCs w:val="20"/>
        </w:rPr>
        <w:t>biocomposite</w:t>
      </w:r>
      <w:proofErr w:type="spellEnd"/>
      <w:r w:rsidRPr="00115A1B">
        <w:rPr>
          <w:rFonts w:ascii="Arial" w:hAnsi="Arial" w:cs="Arial"/>
          <w:sz w:val="20"/>
          <w:szCs w:val="20"/>
        </w:rPr>
        <w:t xml:space="preserve"> as sustainable acoustic absorbers. 2025, Sci Rep </w:t>
      </w:r>
      <w:r w:rsidRPr="00115A1B">
        <w:rPr>
          <w:rFonts w:ascii="Arial" w:hAnsi="Arial" w:cs="Arial"/>
          <w:b/>
          <w:bCs/>
          <w:sz w:val="20"/>
          <w:szCs w:val="20"/>
        </w:rPr>
        <w:t>15</w:t>
      </w:r>
      <w:r w:rsidRPr="00115A1B">
        <w:rPr>
          <w:rFonts w:ascii="Arial" w:hAnsi="Arial" w:cs="Arial"/>
          <w:sz w:val="20"/>
          <w:szCs w:val="20"/>
        </w:rPr>
        <w:t>, 3148 (2025).</w:t>
      </w:r>
    </w:p>
    <w:p w14:paraId="65DBFDE1"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Lokantara</w:t>
      </w:r>
      <w:proofErr w:type="spellEnd"/>
      <w:r w:rsidRPr="00115A1B">
        <w:rPr>
          <w:rFonts w:ascii="Arial" w:hAnsi="Arial" w:cs="Arial"/>
          <w:sz w:val="20"/>
          <w:szCs w:val="20"/>
        </w:rPr>
        <w:t xml:space="preserve"> IP, Suardana NPG, </w:t>
      </w:r>
      <w:proofErr w:type="spellStart"/>
      <w:r w:rsidRPr="00115A1B">
        <w:rPr>
          <w:rFonts w:ascii="Arial" w:hAnsi="Arial" w:cs="Arial"/>
          <w:sz w:val="20"/>
          <w:szCs w:val="20"/>
        </w:rPr>
        <w:t>Surata</w:t>
      </w:r>
      <w:proofErr w:type="spellEnd"/>
      <w:r w:rsidRPr="00115A1B">
        <w:rPr>
          <w:rFonts w:ascii="Arial" w:hAnsi="Arial" w:cs="Arial"/>
          <w:sz w:val="20"/>
          <w:szCs w:val="20"/>
        </w:rPr>
        <w:t xml:space="preserve"> IW, </w:t>
      </w:r>
      <w:proofErr w:type="spellStart"/>
      <w:r w:rsidRPr="00115A1B">
        <w:rPr>
          <w:rFonts w:ascii="Arial" w:hAnsi="Arial" w:cs="Arial"/>
          <w:sz w:val="20"/>
          <w:szCs w:val="20"/>
        </w:rPr>
        <w:t>Winaya</w:t>
      </w:r>
      <w:proofErr w:type="spellEnd"/>
      <w:r w:rsidRPr="00115A1B">
        <w:rPr>
          <w:rFonts w:ascii="Arial" w:hAnsi="Arial" w:cs="Arial"/>
          <w:sz w:val="20"/>
          <w:szCs w:val="20"/>
        </w:rPr>
        <w:t xml:space="preserve"> INS. Effect of alkali treatment on the tensile strength of </w:t>
      </w:r>
      <w:proofErr w:type="spellStart"/>
      <w:r w:rsidRPr="00115A1B">
        <w:rPr>
          <w:rFonts w:ascii="Arial" w:hAnsi="Arial" w:cs="Arial"/>
          <w:sz w:val="20"/>
          <w:szCs w:val="20"/>
        </w:rPr>
        <w:t>lidah</w:t>
      </w:r>
      <w:proofErr w:type="spellEnd"/>
      <w:r w:rsidRPr="00115A1B">
        <w:rPr>
          <w:rFonts w:ascii="Arial" w:hAnsi="Arial" w:cs="Arial"/>
          <w:sz w:val="20"/>
          <w:szCs w:val="20"/>
        </w:rPr>
        <w:t xml:space="preserve"> </w:t>
      </w:r>
      <w:proofErr w:type="spellStart"/>
      <w:r w:rsidRPr="00115A1B">
        <w:rPr>
          <w:rFonts w:ascii="Arial" w:hAnsi="Arial" w:cs="Arial"/>
          <w:sz w:val="20"/>
          <w:szCs w:val="20"/>
        </w:rPr>
        <w:t>mertua</w:t>
      </w:r>
      <w:proofErr w:type="spellEnd"/>
      <w:r w:rsidRPr="00115A1B">
        <w:rPr>
          <w:rFonts w:ascii="Arial" w:hAnsi="Arial" w:cs="Arial"/>
          <w:sz w:val="20"/>
          <w:szCs w:val="20"/>
        </w:rPr>
        <w:t xml:space="preserve"> fiber/ polypropylene recycled </w:t>
      </w:r>
      <w:proofErr w:type="spellStart"/>
      <w:r w:rsidRPr="00115A1B">
        <w:rPr>
          <w:rFonts w:ascii="Arial" w:hAnsi="Arial" w:cs="Arial"/>
          <w:sz w:val="20"/>
          <w:szCs w:val="20"/>
        </w:rPr>
        <w:t>biocomposite</w:t>
      </w:r>
      <w:proofErr w:type="spellEnd"/>
      <w:r w:rsidRPr="00115A1B">
        <w:rPr>
          <w:rFonts w:ascii="Arial" w:hAnsi="Arial" w:cs="Arial"/>
          <w:sz w:val="20"/>
          <w:szCs w:val="20"/>
        </w:rPr>
        <w:t>. 2019, International Journal of Engineering and Emerging Technology Vol. 4 No. 2.</w:t>
      </w:r>
    </w:p>
    <w:p w14:paraId="43A784C5"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Krishnudu</w:t>
      </w:r>
      <w:proofErr w:type="spellEnd"/>
      <w:r w:rsidRPr="00115A1B">
        <w:rPr>
          <w:rFonts w:ascii="Arial" w:hAnsi="Arial" w:cs="Arial"/>
          <w:sz w:val="20"/>
          <w:szCs w:val="20"/>
        </w:rPr>
        <w:t xml:space="preserve"> M, </w:t>
      </w:r>
      <w:proofErr w:type="spellStart"/>
      <w:r w:rsidRPr="00115A1B">
        <w:rPr>
          <w:rFonts w:ascii="Arial" w:hAnsi="Arial" w:cs="Arial"/>
          <w:sz w:val="20"/>
          <w:szCs w:val="20"/>
        </w:rPr>
        <w:t>Venkateshwar</w:t>
      </w:r>
      <w:proofErr w:type="spellEnd"/>
      <w:r w:rsidRPr="00115A1B">
        <w:rPr>
          <w:rFonts w:ascii="Arial" w:hAnsi="Arial" w:cs="Arial"/>
          <w:sz w:val="20"/>
          <w:szCs w:val="20"/>
        </w:rPr>
        <w:t xml:space="preserve"> PR, Reddy RVA, Reddy MR. Synthesis, characterization and mechanical properties evaluation of </w:t>
      </w:r>
      <w:proofErr w:type="spellStart"/>
      <w:r w:rsidRPr="00115A1B">
        <w:rPr>
          <w:rFonts w:ascii="Arial" w:hAnsi="Arial" w:cs="Arial"/>
          <w:sz w:val="20"/>
          <w:szCs w:val="20"/>
        </w:rPr>
        <w:t>muntingia</w:t>
      </w:r>
      <w:proofErr w:type="spellEnd"/>
      <w:r w:rsidRPr="00115A1B">
        <w:rPr>
          <w:rFonts w:ascii="Arial" w:hAnsi="Arial" w:cs="Arial"/>
          <w:sz w:val="20"/>
          <w:szCs w:val="20"/>
        </w:rPr>
        <w:t xml:space="preserve"> </w:t>
      </w:r>
      <w:proofErr w:type="spellStart"/>
      <w:r w:rsidRPr="00115A1B">
        <w:rPr>
          <w:rFonts w:ascii="Arial" w:hAnsi="Arial" w:cs="Arial"/>
          <w:sz w:val="20"/>
          <w:szCs w:val="20"/>
        </w:rPr>
        <w:t>calabura</w:t>
      </w:r>
      <w:proofErr w:type="spellEnd"/>
      <w:r w:rsidRPr="00115A1B">
        <w:rPr>
          <w:rFonts w:ascii="Arial" w:hAnsi="Arial" w:cs="Arial"/>
          <w:sz w:val="20"/>
          <w:szCs w:val="20"/>
        </w:rPr>
        <w:t xml:space="preserve"> fibre reinforced epoxy composites: Fibre treatment comparison with NaOH and KOH. 2025, Green Technologies and Sustainability, Volume 3, Issue 2, 100155. </w:t>
      </w:r>
      <w:hyperlink r:id="rId23" w:history="1">
        <w:r w:rsidRPr="00115A1B">
          <w:rPr>
            <w:rStyle w:val="Hyperlink"/>
            <w:rFonts w:ascii="Arial" w:hAnsi="Arial" w:cs="Arial"/>
            <w:sz w:val="20"/>
            <w:szCs w:val="20"/>
          </w:rPr>
          <w:t>https://doi.org/10.1016/j.grets.2024.100155</w:t>
        </w:r>
      </w:hyperlink>
      <w:r w:rsidRPr="00115A1B">
        <w:rPr>
          <w:rFonts w:ascii="Arial" w:hAnsi="Arial" w:cs="Arial"/>
          <w:sz w:val="20"/>
          <w:szCs w:val="20"/>
        </w:rPr>
        <w:t>.</w:t>
      </w:r>
    </w:p>
    <w:p w14:paraId="0C9D3FDA" w14:textId="77777777" w:rsidR="001E6EEA" w:rsidRPr="00115A1B" w:rsidRDefault="001E6EEA" w:rsidP="001E6EEA">
      <w:pPr>
        <w:pStyle w:val="ListParagraph"/>
        <w:numPr>
          <w:ilvl w:val="0"/>
          <w:numId w:val="5"/>
        </w:numPr>
        <w:spacing w:after="200" w:line="276" w:lineRule="auto"/>
        <w:ind w:left="450"/>
        <w:jc w:val="both"/>
        <w:rPr>
          <w:rFonts w:ascii="Arial" w:hAnsi="Arial" w:cs="Arial"/>
          <w:sz w:val="20"/>
          <w:szCs w:val="20"/>
        </w:rPr>
      </w:pPr>
      <w:r w:rsidRPr="00115A1B">
        <w:rPr>
          <w:rFonts w:ascii="Arial" w:hAnsi="Arial" w:cs="Arial"/>
          <w:sz w:val="20"/>
          <w:szCs w:val="20"/>
        </w:rPr>
        <w:t xml:space="preserve">Ndukwe AI, Umoh S, </w:t>
      </w:r>
      <w:proofErr w:type="spellStart"/>
      <w:r w:rsidRPr="00115A1B">
        <w:rPr>
          <w:rFonts w:ascii="Arial" w:hAnsi="Arial" w:cs="Arial"/>
          <w:sz w:val="20"/>
          <w:szCs w:val="20"/>
        </w:rPr>
        <w:t>Ugwochi</w:t>
      </w:r>
      <w:proofErr w:type="spellEnd"/>
      <w:r w:rsidRPr="00115A1B">
        <w:rPr>
          <w:rFonts w:ascii="Arial" w:hAnsi="Arial" w:cs="Arial"/>
          <w:sz w:val="20"/>
          <w:szCs w:val="20"/>
        </w:rPr>
        <w:t xml:space="preserve"> C, </w:t>
      </w:r>
      <w:proofErr w:type="spellStart"/>
      <w:r w:rsidRPr="00115A1B">
        <w:rPr>
          <w:rFonts w:ascii="Arial" w:hAnsi="Arial" w:cs="Arial"/>
          <w:sz w:val="20"/>
          <w:szCs w:val="20"/>
        </w:rPr>
        <w:t>Ogbuji</w:t>
      </w:r>
      <w:proofErr w:type="spellEnd"/>
      <w:r w:rsidRPr="00115A1B">
        <w:rPr>
          <w:rFonts w:ascii="Arial" w:hAnsi="Arial" w:cs="Arial"/>
          <w:sz w:val="20"/>
          <w:szCs w:val="20"/>
        </w:rPr>
        <w:t xml:space="preserve"> C, </w:t>
      </w:r>
      <w:proofErr w:type="spellStart"/>
      <w:r w:rsidRPr="00115A1B">
        <w:rPr>
          <w:rFonts w:ascii="Arial" w:hAnsi="Arial" w:cs="Arial"/>
          <w:sz w:val="20"/>
          <w:szCs w:val="20"/>
        </w:rPr>
        <w:t>Ngolube</w:t>
      </w:r>
      <w:proofErr w:type="spellEnd"/>
      <w:r w:rsidRPr="00115A1B">
        <w:rPr>
          <w:rFonts w:ascii="Arial" w:hAnsi="Arial" w:cs="Arial"/>
          <w:sz w:val="20"/>
          <w:szCs w:val="20"/>
        </w:rPr>
        <w:t xml:space="preserve"> C, </w:t>
      </w:r>
      <w:proofErr w:type="spellStart"/>
      <w:r w:rsidRPr="00115A1B">
        <w:rPr>
          <w:rFonts w:ascii="Arial" w:hAnsi="Arial" w:cs="Arial"/>
          <w:sz w:val="20"/>
          <w:szCs w:val="20"/>
        </w:rPr>
        <w:t>Aliegu</w:t>
      </w:r>
      <w:proofErr w:type="spellEnd"/>
      <w:r w:rsidRPr="00115A1B">
        <w:rPr>
          <w:rFonts w:ascii="Arial" w:hAnsi="Arial" w:cs="Arial"/>
          <w:sz w:val="20"/>
          <w:szCs w:val="20"/>
        </w:rPr>
        <w:t xml:space="preserve"> F, </w:t>
      </w:r>
      <w:proofErr w:type="spellStart"/>
      <w:r w:rsidRPr="00115A1B">
        <w:rPr>
          <w:rFonts w:ascii="Arial" w:hAnsi="Arial" w:cs="Arial"/>
          <w:sz w:val="20"/>
          <w:szCs w:val="20"/>
        </w:rPr>
        <w:t>Izuegbu</w:t>
      </w:r>
      <w:proofErr w:type="spellEnd"/>
      <w:r w:rsidRPr="00115A1B">
        <w:rPr>
          <w:rFonts w:ascii="Arial" w:hAnsi="Arial" w:cs="Arial"/>
          <w:sz w:val="20"/>
          <w:szCs w:val="20"/>
        </w:rPr>
        <w:t xml:space="preserve"> L. Prediction of compression strength of bamboo reinforced low-density polyethylene waste (</w:t>
      </w:r>
      <w:proofErr w:type="spellStart"/>
      <w:r w:rsidRPr="00115A1B">
        <w:rPr>
          <w:rFonts w:ascii="Arial" w:hAnsi="Arial" w:cs="Arial"/>
          <w:sz w:val="20"/>
          <w:szCs w:val="20"/>
        </w:rPr>
        <w:t>LDPEw</w:t>
      </w:r>
      <w:proofErr w:type="spellEnd"/>
      <w:r w:rsidRPr="00115A1B">
        <w:rPr>
          <w:rFonts w:ascii="Arial" w:hAnsi="Arial" w:cs="Arial"/>
          <w:sz w:val="20"/>
          <w:szCs w:val="20"/>
        </w:rPr>
        <w:t xml:space="preserve">) composites. 2022, Composite theory and practice. </w:t>
      </w:r>
      <w:r w:rsidRPr="00115A1B">
        <w:rPr>
          <w:rFonts w:ascii="Arial" w:hAnsi="Arial" w:cs="Arial"/>
          <w:b/>
          <w:bCs/>
          <w:sz w:val="20"/>
          <w:szCs w:val="20"/>
        </w:rPr>
        <w:t>22</w:t>
      </w:r>
      <w:r w:rsidRPr="00115A1B">
        <w:rPr>
          <w:rFonts w:ascii="Arial" w:hAnsi="Arial" w:cs="Arial"/>
          <w:sz w:val="20"/>
          <w:szCs w:val="20"/>
        </w:rPr>
        <w:t>: (3) 142-149.</w:t>
      </w:r>
    </w:p>
    <w:p w14:paraId="07A75036" w14:textId="77777777" w:rsidR="001E6EEA" w:rsidRPr="00115A1B" w:rsidRDefault="001E6EEA" w:rsidP="001E6EEA">
      <w:pPr>
        <w:pStyle w:val="ListParagraph"/>
        <w:numPr>
          <w:ilvl w:val="0"/>
          <w:numId w:val="5"/>
        </w:numPr>
        <w:spacing w:after="200" w:line="276" w:lineRule="auto"/>
        <w:ind w:left="450"/>
        <w:jc w:val="both"/>
        <w:rPr>
          <w:rFonts w:ascii="Arial" w:hAnsi="Arial" w:cs="Arial"/>
          <w:sz w:val="20"/>
          <w:szCs w:val="20"/>
        </w:rPr>
      </w:pPr>
      <w:proofErr w:type="spellStart"/>
      <w:r w:rsidRPr="00115A1B">
        <w:rPr>
          <w:rFonts w:ascii="Arial" w:hAnsi="Arial" w:cs="Arial"/>
          <w:sz w:val="20"/>
          <w:szCs w:val="20"/>
        </w:rPr>
        <w:t>Valtcho</w:t>
      </w:r>
      <w:proofErr w:type="spellEnd"/>
      <w:r w:rsidRPr="00115A1B">
        <w:rPr>
          <w:rFonts w:ascii="Arial" w:hAnsi="Arial" w:cs="Arial"/>
          <w:sz w:val="20"/>
          <w:szCs w:val="20"/>
        </w:rPr>
        <w:t xml:space="preserve"> DZ, Charles </w:t>
      </w:r>
      <w:proofErr w:type="spellStart"/>
      <w:r w:rsidRPr="00115A1B">
        <w:rPr>
          <w:rFonts w:ascii="Arial" w:hAnsi="Arial" w:cs="Arial"/>
          <w:sz w:val="20"/>
          <w:szCs w:val="20"/>
        </w:rPr>
        <w:t>LCl</w:t>
      </w:r>
      <w:proofErr w:type="spellEnd"/>
      <w:r w:rsidRPr="00115A1B">
        <w:rPr>
          <w:rFonts w:ascii="Arial" w:hAnsi="Arial" w:cs="Arial"/>
          <w:sz w:val="20"/>
          <w:szCs w:val="20"/>
        </w:rPr>
        <w:t>, Tess A, Jeffery BC. Lemongrass Productivity, Oil Content, and Composition as a Function of Nitrogen, Sulfur, and Harvest Time. 2011, Agronomy Journal. 103. 805-812. 10.2134/agronj2010.0446.</w:t>
      </w:r>
    </w:p>
    <w:p w14:paraId="38BCDC11"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Bekele LD, Zhang W, Liu Y, Duns GD, Yu C, Jin L, Li X, Jia Q, Chen Y. Preparation and characterization of lemon grass fibre (Cymbopogon species) for reinforcing application in thermoplastic composite. 2017, </w:t>
      </w:r>
      <w:proofErr w:type="spellStart"/>
      <w:r w:rsidRPr="00115A1B">
        <w:rPr>
          <w:rFonts w:ascii="Arial" w:hAnsi="Arial" w:cs="Arial"/>
          <w:sz w:val="20"/>
          <w:szCs w:val="20"/>
        </w:rPr>
        <w:t>BioRes</w:t>
      </w:r>
      <w:proofErr w:type="spellEnd"/>
      <w:r w:rsidRPr="00115A1B">
        <w:rPr>
          <w:rFonts w:ascii="Arial" w:hAnsi="Arial" w:cs="Arial"/>
          <w:sz w:val="20"/>
          <w:szCs w:val="20"/>
        </w:rPr>
        <w:t>. 12(3), 5664-5681.</w:t>
      </w:r>
    </w:p>
    <w:p w14:paraId="405357B6"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Kaur H, Dutt D, Tyagi CH. Optimization of soda </w:t>
      </w:r>
      <w:proofErr w:type="spellStart"/>
      <w:r w:rsidRPr="00115A1B">
        <w:rPr>
          <w:rFonts w:ascii="Arial" w:hAnsi="Arial" w:cs="Arial"/>
          <w:sz w:val="20"/>
          <w:szCs w:val="20"/>
        </w:rPr>
        <w:t>pulpingprocess</w:t>
      </w:r>
      <w:proofErr w:type="spellEnd"/>
      <w:r w:rsidRPr="00115A1B">
        <w:rPr>
          <w:rFonts w:ascii="Arial" w:hAnsi="Arial" w:cs="Arial"/>
          <w:sz w:val="20"/>
          <w:szCs w:val="20"/>
        </w:rPr>
        <w:t xml:space="preserve"> of lignocellulosic residues of lemon and </w:t>
      </w:r>
      <w:proofErr w:type="spellStart"/>
      <w:r w:rsidRPr="00115A1B">
        <w:rPr>
          <w:rFonts w:ascii="Arial" w:hAnsi="Arial" w:cs="Arial"/>
          <w:sz w:val="20"/>
          <w:szCs w:val="20"/>
        </w:rPr>
        <w:t>sofia</w:t>
      </w:r>
      <w:proofErr w:type="spellEnd"/>
      <w:r w:rsidRPr="00115A1B">
        <w:rPr>
          <w:rFonts w:ascii="Arial" w:hAnsi="Arial" w:cs="Arial"/>
          <w:sz w:val="20"/>
          <w:szCs w:val="20"/>
        </w:rPr>
        <w:t xml:space="preserve">   produced after steam distillation. 2011, </w:t>
      </w:r>
      <w:proofErr w:type="spellStart"/>
      <w:r w:rsidRPr="00115A1B">
        <w:rPr>
          <w:rFonts w:ascii="Arial" w:hAnsi="Arial" w:cs="Arial"/>
          <w:sz w:val="20"/>
          <w:szCs w:val="20"/>
        </w:rPr>
        <w:t>BioResources</w:t>
      </w:r>
      <w:proofErr w:type="spellEnd"/>
      <w:r w:rsidRPr="00115A1B">
        <w:rPr>
          <w:rFonts w:ascii="Arial" w:hAnsi="Arial" w:cs="Arial"/>
          <w:sz w:val="20"/>
          <w:szCs w:val="20"/>
        </w:rPr>
        <w:t xml:space="preserve"> 6:103–120. https://doi. org/ 10. 15376/ </w:t>
      </w:r>
      <w:proofErr w:type="spellStart"/>
      <w:r w:rsidRPr="00115A1B">
        <w:rPr>
          <w:rFonts w:ascii="Arial" w:hAnsi="Arial" w:cs="Arial"/>
          <w:sz w:val="20"/>
          <w:szCs w:val="20"/>
        </w:rPr>
        <w:t>biores</w:t>
      </w:r>
      <w:proofErr w:type="spellEnd"/>
      <w:r w:rsidRPr="00115A1B">
        <w:rPr>
          <w:rFonts w:ascii="Arial" w:hAnsi="Arial" w:cs="Arial"/>
          <w:sz w:val="20"/>
          <w:szCs w:val="20"/>
        </w:rPr>
        <w:t>. 6.1. 103- 120</w:t>
      </w:r>
    </w:p>
    <w:p w14:paraId="5858AB4C"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lastRenderedPageBreak/>
        <w:t xml:space="preserve">Omar L, Kamoga M, Kirabira JB, </w:t>
      </w:r>
      <w:proofErr w:type="spellStart"/>
      <w:r w:rsidRPr="00115A1B">
        <w:rPr>
          <w:rFonts w:ascii="Arial" w:hAnsi="Arial" w:cs="Arial"/>
          <w:sz w:val="20"/>
          <w:szCs w:val="20"/>
        </w:rPr>
        <w:t>Byarahanga</w:t>
      </w:r>
      <w:proofErr w:type="spellEnd"/>
      <w:r w:rsidRPr="00115A1B">
        <w:rPr>
          <w:rFonts w:ascii="Arial" w:hAnsi="Arial" w:cs="Arial"/>
          <w:sz w:val="20"/>
          <w:szCs w:val="20"/>
        </w:rPr>
        <w:t xml:space="preserve"> JK. The potential of C. </w:t>
      </w:r>
      <w:proofErr w:type="spellStart"/>
      <w:r w:rsidRPr="00115A1B">
        <w:rPr>
          <w:rFonts w:ascii="Arial" w:hAnsi="Arial" w:cs="Arial"/>
          <w:sz w:val="20"/>
          <w:szCs w:val="20"/>
        </w:rPr>
        <w:t>nardus</w:t>
      </w:r>
      <w:proofErr w:type="spellEnd"/>
      <w:r w:rsidRPr="00115A1B">
        <w:rPr>
          <w:rFonts w:ascii="Arial" w:hAnsi="Arial" w:cs="Arial"/>
          <w:sz w:val="20"/>
          <w:szCs w:val="20"/>
        </w:rPr>
        <w:t xml:space="preserve"> in the production </w:t>
      </w:r>
      <w:proofErr w:type="spellStart"/>
      <w:r w:rsidRPr="00115A1B">
        <w:rPr>
          <w:rFonts w:ascii="Arial" w:hAnsi="Arial" w:cs="Arial"/>
          <w:sz w:val="20"/>
          <w:szCs w:val="20"/>
        </w:rPr>
        <w:t>o</w:t>
      </w:r>
      <w:proofErr w:type="spellEnd"/>
      <w:r w:rsidRPr="00115A1B">
        <w:rPr>
          <w:rFonts w:ascii="Arial" w:hAnsi="Arial" w:cs="Arial"/>
          <w:sz w:val="20"/>
          <w:szCs w:val="20"/>
        </w:rPr>
        <w:t xml:space="preserve"> pulp or paper industry in: International Conference on computing, mechanical and electronics engineering (ICCMEE, 2015) Singapore, pp. 21-28.</w:t>
      </w:r>
    </w:p>
    <w:p w14:paraId="5CB055B4"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De Rosa IM, Kenny JM, Puglia D, Santulli C, </w:t>
      </w:r>
      <w:proofErr w:type="spellStart"/>
      <w:r w:rsidRPr="00115A1B">
        <w:rPr>
          <w:rFonts w:ascii="Arial" w:hAnsi="Arial" w:cs="Arial"/>
          <w:sz w:val="20"/>
          <w:szCs w:val="20"/>
        </w:rPr>
        <w:t>Sarasini</w:t>
      </w:r>
      <w:proofErr w:type="spellEnd"/>
      <w:r w:rsidRPr="00115A1B">
        <w:rPr>
          <w:rFonts w:ascii="Arial" w:hAnsi="Arial" w:cs="Arial"/>
          <w:sz w:val="20"/>
          <w:szCs w:val="20"/>
        </w:rPr>
        <w:t xml:space="preserve"> F.  Morphological, Thermal and Mechanical Characterization of Okra (Abelmoschus esculentus) Fibers as Potential Reinforcement in Polymer Composites. Composites Science and Technology, 2010, 70, 116-122. </w:t>
      </w:r>
      <w:hyperlink r:id="rId24" w:history="1">
        <w:r w:rsidRPr="00115A1B">
          <w:rPr>
            <w:rStyle w:val="Hyperlink"/>
            <w:rFonts w:ascii="Arial" w:hAnsi="Arial" w:cs="Arial"/>
            <w:sz w:val="20"/>
            <w:szCs w:val="20"/>
          </w:rPr>
          <w:t>https://doi.org/10.1016</w:t>
        </w:r>
      </w:hyperlink>
      <w:r w:rsidRPr="00115A1B">
        <w:rPr>
          <w:rFonts w:ascii="Arial" w:hAnsi="Arial" w:cs="Arial"/>
          <w:sz w:val="20"/>
          <w:szCs w:val="20"/>
        </w:rPr>
        <w:t xml:space="preserve"> /</w:t>
      </w:r>
      <w:proofErr w:type="gramStart"/>
      <w:r w:rsidRPr="00115A1B">
        <w:rPr>
          <w:rFonts w:ascii="Arial" w:hAnsi="Arial" w:cs="Arial"/>
          <w:sz w:val="20"/>
          <w:szCs w:val="20"/>
        </w:rPr>
        <w:t>j.compscitech</w:t>
      </w:r>
      <w:proofErr w:type="gramEnd"/>
      <w:r w:rsidRPr="00115A1B">
        <w:rPr>
          <w:rFonts w:ascii="Arial" w:hAnsi="Arial" w:cs="Arial"/>
          <w:sz w:val="20"/>
          <w:szCs w:val="20"/>
        </w:rPr>
        <w:t>.2009.09.013</w:t>
      </w:r>
    </w:p>
    <w:p w14:paraId="73D4C516"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Truong M, Zhong W, Boyko S, Alcock MA. Comparative study on natural fibre density measurement. The Journal of The Textile Institute, 2009, 100(6), pp. 525-529.</w:t>
      </w:r>
    </w:p>
    <w:p w14:paraId="4499D002"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ASTM D570. Standard test method for water absorption of plastics. 2010, ASTM international, west Conshohocken, PA USA.</w:t>
      </w:r>
    </w:p>
    <w:p w14:paraId="5BCDAFAC"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ASTM D638. Standard test for tensile properties of plastics. 2010, ASTM international, west Conshohocken, PA USA.</w:t>
      </w:r>
    </w:p>
    <w:p w14:paraId="7CD9363E"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ASTM D790. Standard test for flexural properties of unreinforced and reinforced plastics and electric insulating materials. 2010, ASTM international, west Conshohocken, PA USA</w:t>
      </w:r>
    </w:p>
    <w:p w14:paraId="3402E3C8"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Kommula</w:t>
      </w:r>
      <w:proofErr w:type="spellEnd"/>
      <w:r w:rsidRPr="00115A1B">
        <w:rPr>
          <w:rFonts w:ascii="Arial" w:hAnsi="Arial" w:cs="Arial"/>
          <w:sz w:val="20"/>
          <w:szCs w:val="20"/>
        </w:rPr>
        <w:t xml:space="preserve"> VP, Reddy KO, Shukla M, </w:t>
      </w:r>
      <w:proofErr w:type="spellStart"/>
      <w:r w:rsidRPr="00115A1B">
        <w:rPr>
          <w:rFonts w:ascii="Arial" w:hAnsi="Arial" w:cs="Arial"/>
          <w:sz w:val="20"/>
          <w:szCs w:val="20"/>
        </w:rPr>
        <w:t>Marwala</w:t>
      </w:r>
      <w:proofErr w:type="spellEnd"/>
      <w:r w:rsidRPr="00115A1B">
        <w:rPr>
          <w:rFonts w:ascii="Arial" w:hAnsi="Arial" w:cs="Arial"/>
          <w:sz w:val="20"/>
          <w:szCs w:val="20"/>
        </w:rPr>
        <w:t xml:space="preserve"> T, Reddy EVS, </w:t>
      </w:r>
      <w:proofErr w:type="spellStart"/>
      <w:r w:rsidRPr="00115A1B">
        <w:rPr>
          <w:rFonts w:ascii="Arial" w:hAnsi="Arial" w:cs="Arial"/>
          <w:sz w:val="20"/>
          <w:szCs w:val="20"/>
        </w:rPr>
        <w:t>Rajulu</w:t>
      </w:r>
      <w:proofErr w:type="spellEnd"/>
      <w:r w:rsidRPr="00115A1B">
        <w:rPr>
          <w:rFonts w:ascii="Arial" w:hAnsi="Arial" w:cs="Arial"/>
          <w:sz w:val="20"/>
          <w:szCs w:val="20"/>
        </w:rPr>
        <w:t xml:space="preserve"> AV. Extraction, modification, and characterization of natural lignocellulosic fiber strands from Napier grass. 2016, International Journal of Polymer Analysis and Characterization, 21(1), pp.18-28</w:t>
      </w:r>
    </w:p>
    <w:p w14:paraId="6DE941DA"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Fiore V, </w:t>
      </w:r>
      <w:proofErr w:type="spellStart"/>
      <w:r w:rsidRPr="00115A1B">
        <w:rPr>
          <w:rFonts w:ascii="Arial" w:hAnsi="Arial" w:cs="Arial"/>
          <w:sz w:val="20"/>
          <w:szCs w:val="20"/>
        </w:rPr>
        <w:t>Badagliacco</w:t>
      </w:r>
      <w:proofErr w:type="spellEnd"/>
      <w:r w:rsidRPr="00115A1B">
        <w:rPr>
          <w:rFonts w:ascii="Arial" w:hAnsi="Arial" w:cs="Arial"/>
          <w:sz w:val="20"/>
          <w:szCs w:val="20"/>
        </w:rPr>
        <w:t xml:space="preserve"> D, Sanfilippo C. et al. Lemongrass Plant as Potential Sources of Reinforcement for </w:t>
      </w:r>
      <w:proofErr w:type="spellStart"/>
      <w:r w:rsidRPr="00115A1B">
        <w:rPr>
          <w:rFonts w:ascii="Arial" w:hAnsi="Arial" w:cs="Arial"/>
          <w:sz w:val="20"/>
          <w:szCs w:val="20"/>
        </w:rPr>
        <w:t>Biocomposites</w:t>
      </w:r>
      <w:proofErr w:type="spellEnd"/>
      <w:r w:rsidRPr="00115A1B">
        <w:rPr>
          <w:rFonts w:ascii="Arial" w:hAnsi="Arial" w:cs="Arial"/>
          <w:sz w:val="20"/>
          <w:szCs w:val="20"/>
        </w:rPr>
        <w:t xml:space="preserve">: A Preliminary Experimental Comparison Between Leaf and Culm Fibers. 2022, J Polym Environ (2022). </w:t>
      </w:r>
      <w:hyperlink r:id="rId25" w:history="1">
        <w:r w:rsidRPr="00115A1B">
          <w:rPr>
            <w:rStyle w:val="Hyperlink"/>
            <w:rFonts w:ascii="Arial" w:hAnsi="Arial" w:cs="Arial"/>
            <w:sz w:val="20"/>
            <w:szCs w:val="20"/>
          </w:rPr>
          <w:t>https://doi.org/ 10.1007/s10924-022-02545-8</w:t>
        </w:r>
      </w:hyperlink>
      <w:r w:rsidRPr="00115A1B">
        <w:rPr>
          <w:rFonts w:ascii="Arial" w:hAnsi="Arial" w:cs="Arial"/>
          <w:sz w:val="20"/>
          <w:szCs w:val="20"/>
        </w:rPr>
        <w:t xml:space="preserve">. </w:t>
      </w:r>
      <w:hyperlink r:id="rId26" w:history="1">
        <w:r w:rsidRPr="00115A1B">
          <w:rPr>
            <w:rStyle w:val="Hyperlink"/>
            <w:rFonts w:ascii="Arial" w:hAnsi="Arial" w:cs="Arial"/>
            <w:sz w:val="20"/>
            <w:szCs w:val="20"/>
          </w:rPr>
          <w:t>Published: 15 August 2022</w:t>
        </w:r>
      </w:hyperlink>
    </w:p>
    <w:p w14:paraId="28902C00"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Nayak S, Samal P, Malla C, Pradhan MK, </w:t>
      </w:r>
      <w:proofErr w:type="spellStart"/>
      <w:r w:rsidRPr="00115A1B">
        <w:rPr>
          <w:rFonts w:ascii="Arial" w:hAnsi="Arial" w:cs="Arial"/>
          <w:sz w:val="20"/>
          <w:szCs w:val="20"/>
        </w:rPr>
        <w:t>Khuntia</w:t>
      </w:r>
      <w:proofErr w:type="spellEnd"/>
      <w:r w:rsidRPr="00115A1B">
        <w:rPr>
          <w:rFonts w:ascii="Arial" w:hAnsi="Arial" w:cs="Arial"/>
          <w:sz w:val="20"/>
          <w:szCs w:val="20"/>
        </w:rPr>
        <w:t xml:space="preserve"> SK, Mohapatra J, Jena PK, Patra SK, Nayak BB, Swain S. Enhancement of Mechanical, Thermal and Morphological Properties of Eleusine Indica Grass Fiber Reinforced Epoxy Composites. 2023, Journal of Natural Fibers, 20:1, 2163029, DOI: 10.1080/15440478. 2022.2163029</w:t>
      </w:r>
    </w:p>
    <w:p w14:paraId="3DF4D3BE"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Akil HM, Omar MF, </w:t>
      </w:r>
      <w:proofErr w:type="spellStart"/>
      <w:r w:rsidRPr="00115A1B">
        <w:rPr>
          <w:rFonts w:ascii="Arial" w:hAnsi="Arial" w:cs="Arial"/>
          <w:sz w:val="20"/>
          <w:szCs w:val="20"/>
        </w:rPr>
        <w:t>Mazuki</w:t>
      </w:r>
      <w:proofErr w:type="spellEnd"/>
      <w:r w:rsidRPr="00115A1B">
        <w:rPr>
          <w:rFonts w:ascii="Arial" w:hAnsi="Arial" w:cs="Arial"/>
          <w:sz w:val="20"/>
          <w:szCs w:val="20"/>
        </w:rPr>
        <w:t xml:space="preserve"> AAM, </w:t>
      </w:r>
      <w:proofErr w:type="spellStart"/>
      <w:r w:rsidRPr="00115A1B">
        <w:rPr>
          <w:rFonts w:ascii="Arial" w:hAnsi="Arial" w:cs="Arial"/>
          <w:sz w:val="20"/>
          <w:szCs w:val="20"/>
        </w:rPr>
        <w:t>Safiee</w:t>
      </w:r>
      <w:proofErr w:type="spellEnd"/>
      <w:r w:rsidRPr="00115A1B">
        <w:rPr>
          <w:rFonts w:ascii="Arial" w:hAnsi="Arial" w:cs="Arial"/>
          <w:sz w:val="20"/>
          <w:szCs w:val="20"/>
        </w:rPr>
        <w:t xml:space="preserve"> S, Ishak ZAM, Abu Bakar A. Kenaf Fiber Reinforced Composites: A Review. 2011, Materials &amp; Design, 32, 4107-4121. </w:t>
      </w:r>
      <w:hyperlink r:id="rId27" w:history="1">
        <w:r w:rsidRPr="00115A1B">
          <w:rPr>
            <w:rStyle w:val="Hyperlink"/>
            <w:rFonts w:ascii="Arial" w:hAnsi="Arial" w:cs="Arial"/>
            <w:sz w:val="20"/>
            <w:szCs w:val="20"/>
          </w:rPr>
          <w:t>https://doi.org/10.1016/j.matdes</w:t>
        </w:r>
      </w:hyperlink>
      <w:r w:rsidRPr="00115A1B">
        <w:rPr>
          <w:rFonts w:ascii="Arial" w:hAnsi="Arial" w:cs="Arial"/>
          <w:sz w:val="20"/>
          <w:szCs w:val="20"/>
        </w:rPr>
        <w:t>. 04.008</w:t>
      </w:r>
    </w:p>
    <w:p w14:paraId="746BEE65"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Gurunathan T, Mohanty S, Nayak SK.  A Review of the Recent Developments in </w:t>
      </w:r>
      <w:proofErr w:type="spellStart"/>
      <w:r w:rsidRPr="00115A1B">
        <w:rPr>
          <w:rFonts w:ascii="Arial" w:hAnsi="Arial" w:cs="Arial"/>
          <w:sz w:val="20"/>
          <w:szCs w:val="20"/>
        </w:rPr>
        <w:t>Biocomposites</w:t>
      </w:r>
      <w:proofErr w:type="spellEnd"/>
      <w:r w:rsidRPr="00115A1B">
        <w:rPr>
          <w:rFonts w:ascii="Arial" w:hAnsi="Arial" w:cs="Arial"/>
          <w:sz w:val="20"/>
          <w:szCs w:val="20"/>
        </w:rPr>
        <w:t xml:space="preserve"> Based on Natural Fibres and Their Application Perspectives. 2015, Composites Part A: Applied Science and Manufacturing, 77, 1-25. </w:t>
      </w:r>
      <w:hyperlink r:id="rId28" w:history="1">
        <w:r w:rsidRPr="00115A1B">
          <w:rPr>
            <w:rStyle w:val="Hyperlink"/>
            <w:rFonts w:ascii="Arial" w:hAnsi="Arial" w:cs="Arial"/>
            <w:sz w:val="20"/>
            <w:szCs w:val="20"/>
          </w:rPr>
          <w:t>https://doi.org/10.1016/j.compositesa.2015.06.007</w:t>
        </w:r>
      </w:hyperlink>
      <w:r w:rsidRPr="00115A1B">
        <w:rPr>
          <w:rFonts w:ascii="Arial" w:hAnsi="Arial" w:cs="Arial"/>
          <w:sz w:val="20"/>
          <w:szCs w:val="20"/>
        </w:rPr>
        <w:t>.</w:t>
      </w:r>
    </w:p>
    <w:p w14:paraId="6BA598BE"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Sango T, Yona AMC, </w:t>
      </w:r>
      <w:proofErr w:type="spellStart"/>
      <w:r w:rsidRPr="00115A1B">
        <w:rPr>
          <w:rFonts w:ascii="Arial" w:hAnsi="Arial" w:cs="Arial"/>
          <w:sz w:val="20"/>
          <w:szCs w:val="20"/>
        </w:rPr>
        <w:t>Duchatel</w:t>
      </w:r>
      <w:proofErr w:type="spellEnd"/>
      <w:r w:rsidRPr="00115A1B">
        <w:rPr>
          <w:rFonts w:ascii="Arial" w:hAnsi="Arial" w:cs="Arial"/>
          <w:sz w:val="20"/>
          <w:szCs w:val="20"/>
        </w:rPr>
        <w:t xml:space="preserve"> L, Marin A, </w:t>
      </w:r>
      <w:proofErr w:type="spellStart"/>
      <w:r w:rsidRPr="00115A1B">
        <w:rPr>
          <w:rFonts w:ascii="Arial" w:hAnsi="Arial" w:cs="Arial"/>
          <w:sz w:val="20"/>
          <w:szCs w:val="20"/>
        </w:rPr>
        <w:t>Ndikontar</w:t>
      </w:r>
      <w:proofErr w:type="spellEnd"/>
      <w:r w:rsidRPr="00115A1B">
        <w:rPr>
          <w:rFonts w:ascii="Arial" w:hAnsi="Arial" w:cs="Arial"/>
          <w:sz w:val="20"/>
          <w:szCs w:val="20"/>
        </w:rPr>
        <w:t xml:space="preserve"> MK, Joly N, Lefebvre JM. Step-Wise Multi-Scale Deconstruction of Banana Pseudo-Stem (Musa acuminata) Biomass and Morpho-Mechanical Characterization of Extracted Long Fibres for Sustainable Applications. 2018, Industrial Crops and Products, 122, 657-668. </w:t>
      </w:r>
      <w:hyperlink r:id="rId29" w:history="1">
        <w:r w:rsidRPr="00115A1B">
          <w:rPr>
            <w:rStyle w:val="Hyperlink"/>
            <w:rFonts w:ascii="Arial" w:hAnsi="Arial" w:cs="Arial"/>
            <w:sz w:val="20"/>
            <w:szCs w:val="20"/>
          </w:rPr>
          <w:t>https://doi.org/10.1016/j.indcrop.2018.06.050</w:t>
        </w:r>
      </w:hyperlink>
      <w:r w:rsidRPr="00115A1B">
        <w:rPr>
          <w:rFonts w:ascii="Arial" w:hAnsi="Arial" w:cs="Arial"/>
          <w:sz w:val="20"/>
          <w:szCs w:val="20"/>
        </w:rPr>
        <w:t>.</w:t>
      </w:r>
    </w:p>
    <w:p w14:paraId="4AE19B32"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Legrand NBR, Lucien M, Pierre O, Fabien BE, Marcel NP, Jean AA. </w:t>
      </w:r>
      <w:proofErr w:type="spellStart"/>
      <w:r w:rsidRPr="00115A1B">
        <w:rPr>
          <w:rFonts w:ascii="Arial" w:hAnsi="Arial" w:cs="Arial"/>
          <w:sz w:val="20"/>
          <w:szCs w:val="20"/>
        </w:rPr>
        <w:t>Physico</w:t>
      </w:r>
      <w:proofErr w:type="spellEnd"/>
      <w:r w:rsidRPr="00115A1B">
        <w:rPr>
          <w:rFonts w:ascii="Arial" w:hAnsi="Arial" w:cs="Arial"/>
          <w:sz w:val="20"/>
          <w:szCs w:val="20"/>
        </w:rPr>
        <w:t xml:space="preserve">-Chemical and Thermal Characterization of a Lignocellulosic Fiber, Extracted from the Bast of Cola </w:t>
      </w:r>
      <w:proofErr w:type="spellStart"/>
      <w:r w:rsidRPr="00115A1B">
        <w:rPr>
          <w:rFonts w:ascii="Arial" w:hAnsi="Arial" w:cs="Arial"/>
          <w:sz w:val="20"/>
          <w:szCs w:val="20"/>
        </w:rPr>
        <w:t>lepidota</w:t>
      </w:r>
      <w:proofErr w:type="spellEnd"/>
      <w:r w:rsidRPr="00115A1B">
        <w:rPr>
          <w:rFonts w:ascii="Arial" w:hAnsi="Arial" w:cs="Arial"/>
          <w:sz w:val="20"/>
          <w:szCs w:val="20"/>
        </w:rPr>
        <w:t xml:space="preserve"> Stem. 2020, Journal of Minerals and Materials Characterization and Engineering, 8, 377-392. </w:t>
      </w:r>
      <w:hyperlink r:id="rId30" w:history="1">
        <w:r w:rsidRPr="00115A1B">
          <w:rPr>
            <w:rStyle w:val="Hyperlink"/>
            <w:rFonts w:ascii="Arial" w:hAnsi="Arial" w:cs="Arial"/>
            <w:sz w:val="20"/>
            <w:szCs w:val="20"/>
          </w:rPr>
          <w:t>https://doi.org/10.4236/jmmce.2020.85024</w:t>
        </w:r>
      </w:hyperlink>
    </w:p>
    <w:p w14:paraId="4C0BB5D7"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Marta FV, Elias B, Christoph B, Alexander B, Koon-Yang L. Plant Fibre-Reinforced Polymers: Where Do We Stand in Terms of Tensile Properties? 2017, International Materials </w:t>
      </w:r>
      <w:proofErr w:type="spellStart"/>
      <w:r w:rsidRPr="00115A1B">
        <w:rPr>
          <w:rFonts w:ascii="Arial" w:hAnsi="Arial" w:cs="Arial"/>
          <w:sz w:val="20"/>
          <w:szCs w:val="20"/>
        </w:rPr>
        <w:t>Rewiews</w:t>
      </w:r>
      <w:proofErr w:type="spellEnd"/>
      <w:r w:rsidRPr="00115A1B">
        <w:rPr>
          <w:rFonts w:ascii="Arial" w:hAnsi="Arial" w:cs="Arial"/>
          <w:sz w:val="20"/>
          <w:szCs w:val="20"/>
        </w:rPr>
        <w:t>.</w:t>
      </w:r>
    </w:p>
    <w:p w14:paraId="784BC96D"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Shaofeng</w:t>
      </w:r>
      <w:proofErr w:type="spellEnd"/>
      <w:r w:rsidRPr="00115A1B">
        <w:rPr>
          <w:rFonts w:ascii="Arial" w:hAnsi="Arial" w:cs="Arial"/>
          <w:sz w:val="20"/>
          <w:szCs w:val="20"/>
        </w:rPr>
        <w:t xml:space="preserve"> RU, </w:t>
      </w:r>
      <w:proofErr w:type="spellStart"/>
      <w:r w:rsidRPr="00115A1B">
        <w:rPr>
          <w:rFonts w:ascii="Arial" w:hAnsi="Arial" w:cs="Arial"/>
          <w:sz w:val="20"/>
          <w:szCs w:val="20"/>
        </w:rPr>
        <w:t>Renyan</w:t>
      </w:r>
      <w:proofErr w:type="spellEnd"/>
      <w:r w:rsidRPr="00115A1B">
        <w:rPr>
          <w:rFonts w:ascii="Arial" w:hAnsi="Arial" w:cs="Arial"/>
          <w:sz w:val="20"/>
          <w:szCs w:val="20"/>
        </w:rPr>
        <w:t xml:space="preserve"> Y, </w:t>
      </w:r>
      <w:proofErr w:type="spellStart"/>
      <w:r w:rsidRPr="00115A1B">
        <w:rPr>
          <w:rFonts w:ascii="Arial" w:hAnsi="Arial" w:cs="Arial"/>
          <w:sz w:val="20"/>
          <w:szCs w:val="20"/>
        </w:rPr>
        <w:t>Songmei</w:t>
      </w:r>
      <w:proofErr w:type="spellEnd"/>
      <w:r w:rsidRPr="00115A1B">
        <w:rPr>
          <w:rFonts w:ascii="Arial" w:hAnsi="Arial" w:cs="Arial"/>
          <w:sz w:val="20"/>
          <w:szCs w:val="20"/>
        </w:rPr>
        <w:t xml:space="preserve"> Yang, Can Z. Effects of Physical and Treated with Acetic Anhydride and Alkali. 2023, Journal of Natural Fibers, 20:2, 2285819, DOI: 10.1080/15440478.2023.2285819</w:t>
      </w:r>
    </w:p>
    <w:p w14:paraId="0E7B5003"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u w:val="single"/>
        </w:rPr>
        <w:t>Bahners</w:t>
      </w:r>
      <w:proofErr w:type="spellEnd"/>
      <w:r w:rsidRPr="00115A1B">
        <w:rPr>
          <w:rFonts w:ascii="Arial" w:hAnsi="Arial" w:cs="Arial"/>
          <w:sz w:val="20"/>
          <w:szCs w:val="20"/>
        </w:rPr>
        <w:t xml:space="preserve"> T, Kelch M, Gebert B, Gebert XLO, Schmidt TC, Gutmann JS, Muessig J. Improvement of Fibre–Matrix Adhesion in Cellulose/Polyolefin Composite Materials by Means of Photo-Chemical Fibre Surface Modification. 2018, Cellulose 25 (4): 2451–2471. </w:t>
      </w:r>
      <w:hyperlink r:id="rId31" w:history="1">
        <w:r w:rsidRPr="00115A1B">
          <w:rPr>
            <w:rStyle w:val="Hyperlink"/>
            <w:rFonts w:ascii="Arial" w:hAnsi="Arial" w:cs="Arial"/>
            <w:sz w:val="20"/>
            <w:szCs w:val="20"/>
          </w:rPr>
          <w:t>https://doi.org/10.1007/s10570-018-1724-4</w:t>
        </w:r>
      </w:hyperlink>
      <w:r w:rsidRPr="00115A1B">
        <w:rPr>
          <w:rFonts w:ascii="Arial" w:hAnsi="Arial" w:cs="Arial"/>
          <w:sz w:val="20"/>
          <w:szCs w:val="20"/>
        </w:rPr>
        <w:t>.</w:t>
      </w:r>
    </w:p>
    <w:p w14:paraId="2BB94ED8"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Yan X, Liu CH, Qiao L, Zhu KL, Tan HS, Dong SH, Lin ZT. Crystallization and Dynamic Mechanical Behavior of Coir Fiber Reinforced Poly (Butylene Succinate) </w:t>
      </w:r>
      <w:proofErr w:type="spellStart"/>
      <w:r w:rsidRPr="00115A1B">
        <w:rPr>
          <w:rFonts w:ascii="Arial" w:hAnsi="Arial" w:cs="Arial"/>
          <w:sz w:val="20"/>
          <w:szCs w:val="20"/>
        </w:rPr>
        <w:t>Biocomposites</w:t>
      </w:r>
      <w:proofErr w:type="spellEnd"/>
      <w:r w:rsidRPr="00115A1B">
        <w:rPr>
          <w:rFonts w:ascii="Arial" w:hAnsi="Arial" w:cs="Arial"/>
          <w:sz w:val="20"/>
          <w:szCs w:val="20"/>
        </w:rPr>
        <w:t>. 2022, Journal of Renewable Materials 10 (4): 1039–1048. https://doi.org/10.32604/jrm.2022.017239.</w:t>
      </w:r>
    </w:p>
    <w:p w14:paraId="7F128071"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lastRenderedPageBreak/>
        <w:t xml:space="preserve">Nayak S, </w:t>
      </w:r>
      <w:proofErr w:type="spellStart"/>
      <w:r w:rsidRPr="00115A1B">
        <w:rPr>
          <w:rFonts w:ascii="Arial" w:hAnsi="Arial" w:cs="Arial"/>
          <w:sz w:val="20"/>
          <w:szCs w:val="20"/>
        </w:rPr>
        <w:t>Khuntia</w:t>
      </w:r>
      <w:proofErr w:type="spellEnd"/>
      <w:r w:rsidRPr="00115A1B">
        <w:rPr>
          <w:rFonts w:ascii="Arial" w:hAnsi="Arial" w:cs="Arial"/>
          <w:sz w:val="20"/>
          <w:szCs w:val="20"/>
        </w:rPr>
        <w:t xml:space="preserve"> SK. Development and study of properties of moringa oleifera fruit fibers/polyethylene terephthalate composites for packaging applications. 2019, Composites Communications 15:113–19. </w:t>
      </w:r>
      <w:proofErr w:type="spellStart"/>
      <w:r w:rsidRPr="00115A1B">
        <w:rPr>
          <w:rFonts w:ascii="Arial" w:hAnsi="Arial" w:cs="Arial"/>
          <w:sz w:val="20"/>
          <w:szCs w:val="20"/>
        </w:rPr>
        <w:t>doi</w:t>
      </w:r>
      <w:proofErr w:type="spellEnd"/>
      <w:r w:rsidRPr="00115A1B">
        <w:rPr>
          <w:rFonts w:ascii="Arial" w:hAnsi="Arial" w:cs="Arial"/>
          <w:sz w:val="20"/>
          <w:szCs w:val="20"/>
        </w:rPr>
        <w:t>: 10.1016/</w:t>
      </w:r>
      <w:proofErr w:type="spellStart"/>
      <w:r w:rsidRPr="00115A1B">
        <w:rPr>
          <w:rFonts w:ascii="Arial" w:hAnsi="Arial" w:cs="Arial"/>
          <w:sz w:val="20"/>
          <w:szCs w:val="20"/>
        </w:rPr>
        <w:t>j.coco</w:t>
      </w:r>
      <w:proofErr w:type="spellEnd"/>
      <w:r w:rsidRPr="00115A1B">
        <w:rPr>
          <w:rFonts w:ascii="Arial" w:hAnsi="Arial" w:cs="Arial"/>
          <w:sz w:val="20"/>
          <w:szCs w:val="20"/>
        </w:rPr>
        <w:t xml:space="preserve">. 2019.07.008. </w:t>
      </w:r>
    </w:p>
    <w:p w14:paraId="03D6764D"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proofErr w:type="spellStart"/>
      <w:r w:rsidRPr="00115A1B">
        <w:rPr>
          <w:rFonts w:ascii="Arial" w:hAnsi="Arial" w:cs="Arial"/>
          <w:sz w:val="20"/>
          <w:szCs w:val="20"/>
        </w:rPr>
        <w:t>Kargarzadeh</w:t>
      </w:r>
      <w:proofErr w:type="spellEnd"/>
      <w:r w:rsidRPr="00115A1B">
        <w:rPr>
          <w:rFonts w:ascii="Arial" w:hAnsi="Arial" w:cs="Arial"/>
          <w:sz w:val="20"/>
          <w:szCs w:val="20"/>
        </w:rPr>
        <w:t xml:space="preserve"> H, Huang J, Lin N, Ahmad I, Mariano M, Dufresne A, et al. Recent developments in nanocellulose-based biodegradable polymers, thermoplastic polymers, and porous nanocomposites. 2018, Progress in Polymer Science; 87:197-227.</w:t>
      </w:r>
    </w:p>
    <w:p w14:paraId="55851634"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Khalil Abdul HPS, Jawaid M. “Cellulosic/synthetic fibre reinforced polymer hybrid composites: a review. 2021, Carbohydrate Polymers, vol. 86, no. 1, pp. 1–18.</w:t>
      </w:r>
    </w:p>
    <w:p w14:paraId="6DB1A580" w14:textId="77777777" w:rsidR="0020355E" w:rsidRPr="004F1AD6" w:rsidRDefault="0020355E" w:rsidP="004F1AD6">
      <w:pPr>
        <w:spacing w:line="276" w:lineRule="auto"/>
        <w:jc w:val="both"/>
        <w:rPr>
          <w:rFonts w:ascii="Arial" w:hAnsi="Arial" w:cs="Arial"/>
          <w:sz w:val="20"/>
          <w:szCs w:val="20"/>
        </w:rPr>
      </w:pPr>
    </w:p>
    <w:sectPr w:rsidR="0020355E" w:rsidRPr="004F1AD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297ED" w14:textId="77777777" w:rsidR="00F35A58" w:rsidRDefault="00F35A58" w:rsidP="006C3EC9">
      <w:pPr>
        <w:spacing w:after="0" w:line="240" w:lineRule="auto"/>
      </w:pPr>
      <w:r>
        <w:separator/>
      </w:r>
    </w:p>
  </w:endnote>
  <w:endnote w:type="continuationSeparator" w:id="0">
    <w:p w14:paraId="028155CC" w14:textId="77777777" w:rsidR="00F35A58" w:rsidRDefault="00F35A58" w:rsidP="006C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Capt">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C786" w14:textId="77777777" w:rsidR="005774A7" w:rsidRDefault="005774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E38E" w14:textId="77777777" w:rsidR="006C3EC9" w:rsidRDefault="006C3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3E4C" w14:textId="77777777" w:rsidR="005774A7" w:rsidRDefault="00577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BB93F" w14:textId="77777777" w:rsidR="00F35A58" w:rsidRDefault="00F35A58" w:rsidP="006C3EC9">
      <w:pPr>
        <w:spacing w:after="0" w:line="240" w:lineRule="auto"/>
      </w:pPr>
      <w:r>
        <w:separator/>
      </w:r>
    </w:p>
  </w:footnote>
  <w:footnote w:type="continuationSeparator" w:id="0">
    <w:p w14:paraId="2BBADE89" w14:textId="77777777" w:rsidR="00F35A58" w:rsidRDefault="00F35A58" w:rsidP="006C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685D" w14:textId="2369A3D6" w:rsidR="005774A7" w:rsidRDefault="00000000">
    <w:pPr>
      <w:pStyle w:val="Header"/>
    </w:pPr>
    <w:r>
      <w:rPr>
        <w:noProof/>
      </w:rPr>
      <w:pict w14:anchorId="51361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11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D4FD" w14:textId="63AFD603" w:rsidR="005774A7" w:rsidRDefault="00000000">
    <w:pPr>
      <w:pStyle w:val="Header"/>
    </w:pPr>
    <w:r>
      <w:rPr>
        <w:noProof/>
      </w:rPr>
      <w:pict w14:anchorId="4C89F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11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4C86" w14:textId="1D82CCB9" w:rsidR="005774A7" w:rsidRDefault="00000000">
    <w:pPr>
      <w:pStyle w:val="Header"/>
    </w:pPr>
    <w:r>
      <w:rPr>
        <w:noProof/>
      </w:rPr>
      <w:pict w14:anchorId="55C5B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11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A4FC2"/>
    <w:multiLevelType w:val="hybridMultilevel"/>
    <w:tmpl w:val="CD0CC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A3713"/>
    <w:multiLevelType w:val="hybridMultilevel"/>
    <w:tmpl w:val="3A042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CE222F"/>
    <w:multiLevelType w:val="hybridMultilevel"/>
    <w:tmpl w:val="51C8B5E4"/>
    <w:lvl w:ilvl="0" w:tplc="E9D2BA8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8225A6"/>
    <w:multiLevelType w:val="hybridMultilevel"/>
    <w:tmpl w:val="63DC5190"/>
    <w:lvl w:ilvl="0" w:tplc="13809D7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6B237E9D"/>
    <w:multiLevelType w:val="hybridMultilevel"/>
    <w:tmpl w:val="3B1CF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7464349">
    <w:abstractNumId w:val="0"/>
  </w:num>
  <w:num w:numId="2" w16cid:durableId="538007101">
    <w:abstractNumId w:val="4"/>
  </w:num>
  <w:num w:numId="3" w16cid:durableId="453214137">
    <w:abstractNumId w:val="3"/>
  </w:num>
  <w:num w:numId="4" w16cid:durableId="911891528">
    <w:abstractNumId w:val="2"/>
  </w:num>
  <w:num w:numId="5" w16cid:durableId="1208372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1A"/>
    <w:rsid w:val="00016B3F"/>
    <w:rsid w:val="0005761D"/>
    <w:rsid w:val="000616FA"/>
    <w:rsid w:val="00082345"/>
    <w:rsid w:val="000C0D28"/>
    <w:rsid w:val="000C6FE4"/>
    <w:rsid w:val="000D1A77"/>
    <w:rsid w:val="000D2B18"/>
    <w:rsid w:val="000E1E39"/>
    <w:rsid w:val="00106FBD"/>
    <w:rsid w:val="00110382"/>
    <w:rsid w:val="0011227B"/>
    <w:rsid w:val="00126F37"/>
    <w:rsid w:val="0016053A"/>
    <w:rsid w:val="00170960"/>
    <w:rsid w:val="00171D0C"/>
    <w:rsid w:val="0018656B"/>
    <w:rsid w:val="001A26E0"/>
    <w:rsid w:val="001C412A"/>
    <w:rsid w:val="001D5A61"/>
    <w:rsid w:val="001D76CB"/>
    <w:rsid w:val="001E147F"/>
    <w:rsid w:val="001E1B31"/>
    <w:rsid w:val="001E6EEA"/>
    <w:rsid w:val="001F3347"/>
    <w:rsid w:val="001F52CC"/>
    <w:rsid w:val="0020355E"/>
    <w:rsid w:val="0021476F"/>
    <w:rsid w:val="0022044C"/>
    <w:rsid w:val="00226E08"/>
    <w:rsid w:val="00236F00"/>
    <w:rsid w:val="00253F82"/>
    <w:rsid w:val="00256EAA"/>
    <w:rsid w:val="00260469"/>
    <w:rsid w:val="00264583"/>
    <w:rsid w:val="002A532F"/>
    <w:rsid w:val="002B1237"/>
    <w:rsid w:val="002B2BD9"/>
    <w:rsid w:val="002C469F"/>
    <w:rsid w:val="002E5D95"/>
    <w:rsid w:val="003058CE"/>
    <w:rsid w:val="00306A52"/>
    <w:rsid w:val="00325863"/>
    <w:rsid w:val="00336A54"/>
    <w:rsid w:val="00343F41"/>
    <w:rsid w:val="00387753"/>
    <w:rsid w:val="003A507D"/>
    <w:rsid w:val="003A7B80"/>
    <w:rsid w:val="003C1E88"/>
    <w:rsid w:val="003E68A6"/>
    <w:rsid w:val="00414142"/>
    <w:rsid w:val="004434AF"/>
    <w:rsid w:val="00457C9C"/>
    <w:rsid w:val="00470437"/>
    <w:rsid w:val="00483620"/>
    <w:rsid w:val="00485B77"/>
    <w:rsid w:val="00496207"/>
    <w:rsid w:val="004966A3"/>
    <w:rsid w:val="004B7EFC"/>
    <w:rsid w:val="004D1BE5"/>
    <w:rsid w:val="004E0101"/>
    <w:rsid w:val="004E1717"/>
    <w:rsid w:val="004F1AD6"/>
    <w:rsid w:val="005142E4"/>
    <w:rsid w:val="0051630A"/>
    <w:rsid w:val="00521766"/>
    <w:rsid w:val="00554BC2"/>
    <w:rsid w:val="00567BFA"/>
    <w:rsid w:val="00570BD7"/>
    <w:rsid w:val="00573F35"/>
    <w:rsid w:val="005774A7"/>
    <w:rsid w:val="005E1E58"/>
    <w:rsid w:val="005E48D4"/>
    <w:rsid w:val="005F1BEA"/>
    <w:rsid w:val="005F3A55"/>
    <w:rsid w:val="00602FBC"/>
    <w:rsid w:val="006056E2"/>
    <w:rsid w:val="00611B4B"/>
    <w:rsid w:val="00625F8E"/>
    <w:rsid w:val="00641A34"/>
    <w:rsid w:val="00657302"/>
    <w:rsid w:val="0066042D"/>
    <w:rsid w:val="00673282"/>
    <w:rsid w:val="00675DE7"/>
    <w:rsid w:val="0069262C"/>
    <w:rsid w:val="006A15D7"/>
    <w:rsid w:val="006A5D5D"/>
    <w:rsid w:val="006B631C"/>
    <w:rsid w:val="006B69A8"/>
    <w:rsid w:val="006C3EC9"/>
    <w:rsid w:val="006D05AF"/>
    <w:rsid w:val="006D78AB"/>
    <w:rsid w:val="007020CB"/>
    <w:rsid w:val="00724ED7"/>
    <w:rsid w:val="0072703D"/>
    <w:rsid w:val="00746DCD"/>
    <w:rsid w:val="00760ED6"/>
    <w:rsid w:val="00792F16"/>
    <w:rsid w:val="007C29CF"/>
    <w:rsid w:val="007C5AAD"/>
    <w:rsid w:val="007C73ED"/>
    <w:rsid w:val="007D4802"/>
    <w:rsid w:val="007D7146"/>
    <w:rsid w:val="008331E4"/>
    <w:rsid w:val="00846390"/>
    <w:rsid w:val="008844E8"/>
    <w:rsid w:val="008A7032"/>
    <w:rsid w:val="008B3C98"/>
    <w:rsid w:val="008B42D1"/>
    <w:rsid w:val="008B753E"/>
    <w:rsid w:val="008C3041"/>
    <w:rsid w:val="008C573C"/>
    <w:rsid w:val="008E2B3C"/>
    <w:rsid w:val="008F4E7D"/>
    <w:rsid w:val="00917CE7"/>
    <w:rsid w:val="00951749"/>
    <w:rsid w:val="009635D3"/>
    <w:rsid w:val="009650EF"/>
    <w:rsid w:val="009905AC"/>
    <w:rsid w:val="009C6A90"/>
    <w:rsid w:val="009F21FD"/>
    <w:rsid w:val="009F2B26"/>
    <w:rsid w:val="00A0148A"/>
    <w:rsid w:val="00A03C70"/>
    <w:rsid w:val="00A11F22"/>
    <w:rsid w:val="00A203C3"/>
    <w:rsid w:val="00A37D5C"/>
    <w:rsid w:val="00A82EBA"/>
    <w:rsid w:val="00A93208"/>
    <w:rsid w:val="00A971CF"/>
    <w:rsid w:val="00AA36C6"/>
    <w:rsid w:val="00AD3292"/>
    <w:rsid w:val="00AE0A9E"/>
    <w:rsid w:val="00AF44E5"/>
    <w:rsid w:val="00B1069E"/>
    <w:rsid w:val="00B16696"/>
    <w:rsid w:val="00B323E9"/>
    <w:rsid w:val="00B47943"/>
    <w:rsid w:val="00B57F8A"/>
    <w:rsid w:val="00B61BA9"/>
    <w:rsid w:val="00B62137"/>
    <w:rsid w:val="00B74183"/>
    <w:rsid w:val="00B8009F"/>
    <w:rsid w:val="00B81F3C"/>
    <w:rsid w:val="00B831D4"/>
    <w:rsid w:val="00B914A1"/>
    <w:rsid w:val="00BA2455"/>
    <w:rsid w:val="00BD2FF2"/>
    <w:rsid w:val="00BD4293"/>
    <w:rsid w:val="00BE4222"/>
    <w:rsid w:val="00BF7789"/>
    <w:rsid w:val="00C025AD"/>
    <w:rsid w:val="00C10B77"/>
    <w:rsid w:val="00C179F8"/>
    <w:rsid w:val="00C42BBE"/>
    <w:rsid w:val="00C60530"/>
    <w:rsid w:val="00C630DB"/>
    <w:rsid w:val="00C70A77"/>
    <w:rsid w:val="00C7270C"/>
    <w:rsid w:val="00C84B99"/>
    <w:rsid w:val="00CB2A15"/>
    <w:rsid w:val="00CB4216"/>
    <w:rsid w:val="00CB6649"/>
    <w:rsid w:val="00CB7219"/>
    <w:rsid w:val="00CD223C"/>
    <w:rsid w:val="00CD43A4"/>
    <w:rsid w:val="00D163AA"/>
    <w:rsid w:val="00D20C66"/>
    <w:rsid w:val="00D234F6"/>
    <w:rsid w:val="00D26717"/>
    <w:rsid w:val="00D36D11"/>
    <w:rsid w:val="00D54C14"/>
    <w:rsid w:val="00D611AD"/>
    <w:rsid w:val="00D81458"/>
    <w:rsid w:val="00D9029E"/>
    <w:rsid w:val="00D95AC1"/>
    <w:rsid w:val="00DA55BC"/>
    <w:rsid w:val="00DB1917"/>
    <w:rsid w:val="00DD72CA"/>
    <w:rsid w:val="00E21241"/>
    <w:rsid w:val="00E43130"/>
    <w:rsid w:val="00E75671"/>
    <w:rsid w:val="00E84866"/>
    <w:rsid w:val="00ED1CE2"/>
    <w:rsid w:val="00ED292B"/>
    <w:rsid w:val="00F06CEB"/>
    <w:rsid w:val="00F3261A"/>
    <w:rsid w:val="00F35A58"/>
    <w:rsid w:val="00F35AE7"/>
    <w:rsid w:val="00F37AAD"/>
    <w:rsid w:val="00F520FF"/>
    <w:rsid w:val="00F745D2"/>
    <w:rsid w:val="00F75023"/>
    <w:rsid w:val="00F82DDA"/>
    <w:rsid w:val="00FA418A"/>
    <w:rsid w:val="00FB7EAB"/>
    <w:rsid w:val="00FC56C7"/>
    <w:rsid w:val="00FD3F4A"/>
    <w:rsid w:val="00FF2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5D6A"/>
  <w15:chartTrackingRefBased/>
  <w15:docId w15:val="{735CDDBF-890E-4075-9EB6-6DB78024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6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26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26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26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26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26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6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6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6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6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26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26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26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26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26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6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6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61A"/>
    <w:rPr>
      <w:rFonts w:eastAsiaTheme="majorEastAsia" w:cstheme="majorBidi"/>
      <w:color w:val="272727" w:themeColor="text1" w:themeTint="D8"/>
    </w:rPr>
  </w:style>
  <w:style w:type="paragraph" w:styleId="Title">
    <w:name w:val="Title"/>
    <w:basedOn w:val="Normal"/>
    <w:next w:val="Normal"/>
    <w:link w:val="TitleChar"/>
    <w:uiPriority w:val="10"/>
    <w:qFormat/>
    <w:rsid w:val="00F326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6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6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6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61A"/>
    <w:pPr>
      <w:spacing w:before="160"/>
      <w:jc w:val="center"/>
    </w:pPr>
    <w:rPr>
      <w:i/>
      <w:iCs/>
      <w:color w:val="404040" w:themeColor="text1" w:themeTint="BF"/>
    </w:rPr>
  </w:style>
  <w:style w:type="character" w:customStyle="1" w:styleId="QuoteChar">
    <w:name w:val="Quote Char"/>
    <w:basedOn w:val="DefaultParagraphFont"/>
    <w:link w:val="Quote"/>
    <w:uiPriority w:val="29"/>
    <w:rsid w:val="00F3261A"/>
    <w:rPr>
      <w:i/>
      <w:iCs/>
      <w:color w:val="404040" w:themeColor="text1" w:themeTint="BF"/>
    </w:rPr>
  </w:style>
  <w:style w:type="paragraph" w:styleId="ListParagraph">
    <w:name w:val="List Paragraph"/>
    <w:basedOn w:val="Normal"/>
    <w:uiPriority w:val="34"/>
    <w:qFormat/>
    <w:rsid w:val="00F3261A"/>
    <w:pPr>
      <w:ind w:left="720"/>
      <w:contextualSpacing/>
    </w:pPr>
  </w:style>
  <w:style w:type="character" w:styleId="IntenseEmphasis">
    <w:name w:val="Intense Emphasis"/>
    <w:basedOn w:val="DefaultParagraphFont"/>
    <w:uiPriority w:val="21"/>
    <w:qFormat/>
    <w:rsid w:val="00F3261A"/>
    <w:rPr>
      <w:i/>
      <w:iCs/>
      <w:color w:val="2F5496" w:themeColor="accent1" w:themeShade="BF"/>
    </w:rPr>
  </w:style>
  <w:style w:type="paragraph" w:styleId="IntenseQuote">
    <w:name w:val="Intense Quote"/>
    <w:basedOn w:val="Normal"/>
    <w:next w:val="Normal"/>
    <w:link w:val="IntenseQuoteChar"/>
    <w:uiPriority w:val="30"/>
    <w:qFormat/>
    <w:rsid w:val="00F326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261A"/>
    <w:rPr>
      <w:i/>
      <w:iCs/>
      <w:color w:val="2F5496" w:themeColor="accent1" w:themeShade="BF"/>
    </w:rPr>
  </w:style>
  <w:style w:type="character" w:styleId="IntenseReference">
    <w:name w:val="Intense Reference"/>
    <w:basedOn w:val="DefaultParagraphFont"/>
    <w:uiPriority w:val="32"/>
    <w:qFormat/>
    <w:rsid w:val="00F3261A"/>
    <w:rPr>
      <w:b/>
      <w:bCs/>
      <w:smallCaps/>
      <w:color w:val="2F5496" w:themeColor="accent1" w:themeShade="BF"/>
      <w:spacing w:val="5"/>
    </w:rPr>
  </w:style>
  <w:style w:type="table" w:styleId="TableGrid">
    <w:name w:val="Table Grid"/>
    <w:basedOn w:val="TableNormal"/>
    <w:uiPriority w:val="59"/>
    <w:rsid w:val="006D0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BD4293"/>
  </w:style>
  <w:style w:type="character" w:styleId="Hyperlink">
    <w:name w:val="Hyperlink"/>
    <w:basedOn w:val="DefaultParagraphFont"/>
    <w:uiPriority w:val="99"/>
    <w:unhideWhenUsed/>
    <w:rsid w:val="0020355E"/>
    <w:rPr>
      <w:color w:val="0563C1" w:themeColor="hyperlink"/>
      <w:u w:val="single"/>
    </w:rPr>
  </w:style>
  <w:style w:type="character" w:styleId="UnresolvedMention">
    <w:name w:val="Unresolved Mention"/>
    <w:basedOn w:val="DefaultParagraphFont"/>
    <w:uiPriority w:val="99"/>
    <w:semiHidden/>
    <w:unhideWhenUsed/>
    <w:rsid w:val="001F52CC"/>
    <w:rPr>
      <w:color w:val="605E5C"/>
      <w:shd w:val="clear" w:color="auto" w:fill="E1DFDD"/>
    </w:rPr>
  </w:style>
  <w:style w:type="paragraph" w:styleId="Header">
    <w:name w:val="header"/>
    <w:basedOn w:val="Normal"/>
    <w:link w:val="HeaderChar"/>
    <w:uiPriority w:val="99"/>
    <w:unhideWhenUsed/>
    <w:rsid w:val="006C3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EC9"/>
  </w:style>
  <w:style w:type="paragraph" w:styleId="Footer">
    <w:name w:val="footer"/>
    <w:basedOn w:val="Normal"/>
    <w:link w:val="FooterChar"/>
    <w:uiPriority w:val="99"/>
    <w:unhideWhenUsed/>
    <w:rsid w:val="006C3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4342">
      <w:bodyDiv w:val="1"/>
      <w:marLeft w:val="0"/>
      <w:marRight w:val="0"/>
      <w:marTop w:val="0"/>
      <w:marBottom w:val="0"/>
      <w:divBdr>
        <w:top w:val="none" w:sz="0" w:space="0" w:color="auto"/>
        <w:left w:val="none" w:sz="0" w:space="0" w:color="auto"/>
        <w:bottom w:val="none" w:sz="0" w:space="0" w:color="auto"/>
        <w:right w:val="none" w:sz="0" w:space="0" w:color="auto"/>
      </w:divBdr>
    </w:div>
    <w:div w:id="387264645">
      <w:bodyDiv w:val="1"/>
      <w:marLeft w:val="0"/>
      <w:marRight w:val="0"/>
      <w:marTop w:val="0"/>
      <w:marBottom w:val="0"/>
      <w:divBdr>
        <w:top w:val="none" w:sz="0" w:space="0" w:color="auto"/>
        <w:left w:val="none" w:sz="0" w:space="0" w:color="auto"/>
        <w:bottom w:val="none" w:sz="0" w:space="0" w:color="auto"/>
        <w:right w:val="none" w:sz="0" w:space="0" w:color="auto"/>
      </w:divBdr>
    </w:div>
    <w:div w:id="526723841">
      <w:bodyDiv w:val="1"/>
      <w:marLeft w:val="0"/>
      <w:marRight w:val="0"/>
      <w:marTop w:val="0"/>
      <w:marBottom w:val="0"/>
      <w:divBdr>
        <w:top w:val="none" w:sz="0" w:space="0" w:color="auto"/>
        <w:left w:val="none" w:sz="0" w:space="0" w:color="auto"/>
        <w:bottom w:val="none" w:sz="0" w:space="0" w:color="auto"/>
        <w:right w:val="none" w:sz="0" w:space="0" w:color="auto"/>
      </w:divBdr>
    </w:div>
    <w:div w:id="706679985">
      <w:bodyDiv w:val="1"/>
      <w:marLeft w:val="0"/>
      <w:marRight w:val="0"/>
      <w:marTop w:val="0"/>
      <w:marBottom w:val="0"/>
      <w:divBdr>
        <w:top w:val="none" w:sz="0" w:space="0" w:color="auto"/>
        <w:left w:val="none" w:sz="0" w:space="0" w:color="auto"/>
        <w:bottom w:val="none" w:sz="0" w:space="0" w:color="auto"/>
        <w:right w:val="none" w:sz="0" w:space="0" w:color="auto"/>
      </w:divBdr>
    </w:div>
    <w:div w:id="1396974306">
      <w:bodyDiv w:val="1"/>
      <w:marLeft w:val="0"/>
      <w:marRight w:val="0"/>
      <w:marTop w:val="0"/>
      <w:marBottom w:val="0"/>
      <w:divBdr>
        <w:top w:val="none" w:sz="0" w:space="0" w:color="auto"/>
        <w:left w:val="none" w:sz="0" w:space="0" w:color="auto"/>
        <w:bottom w:val="none" w:sz="0" w:space="0" w:color="auto"/>
        <w:right w:val="none" w:sz="0" w:space="0" w:color="auto"/>
      </w:divBdr>
    </w:div>
    <w:div w:id="1729916118">
      <w:bodyDiv w:val="1"/>
      <w:marLeft w:val="0"/>
      <w:marRight w:val="0"/>
      <w:marTop w:val="0"/>
      <w:marBottom w:val="0"/>
      <w:divBdr>
        <w:top w:val="none" w:sz="0" w:space="0" w:color="auto"/>
        <w:left w:val="none" w:sz="0" w:space="0" w:color="auto"/>
        <w:bottom w:val="none" w:sz="0" w:space="0" w:color="auto"/>
        <w:right w:val="none" w:sz="0" w:space="0" w:color="auto"/>
      </w:divBdr>
    </w:div>
    <w:div w:id="19071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32604/jrm.2022.017434" TargetMode="External"/><Relationship Id="rId26" Type="http://schemas.openxmlformats.org/officeDocument/2006/relationships/hyperlink" Target="https://link.springer.com/article/10.1007/s10924-022-02545-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hyperlink" Target="https://doi.org/%2010.1007/s10924-022-02545-8"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77/1528083720974424" TargetMode="External"/><Relationship Id="rId29" Type="http://schemas.openxmlformats.org/officeDocument/2006/relationships/hyperlink" Target="https://doi.org/10.1016/j.indcrop.2018.06.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grets.2024.100155" TargetMode="External"/><Relationship Id="rId28" Type="http://schemas.openxmlformats.org/officeDocument/2006/relationships/hyperlink" Target="https://doi.org/10.1016/j.compositesa.2015.06.007"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3390/su16031223" TargetMode="External"/><Relationship Id="rId31" Type="http://schemas.openxmlformats.org/officeDocument/2006/relationships/hyperlink" Target="https://doi.org/10.1007/s10570-018-172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lib.buet.ac.bd:8080/xmlui/handle/%20123456789%20/5430" TargetMode="External"/><Relationship Id="rId27" Type="http://schemas.openxmlformats.org/officeDocument/2006/relationships/hyperlink" Target="https://doi.org/10.1016/j.matdes" TargetMode="External"/><Relationship Id="rId30" Type="http://schemas.openxmlformats.org/officeDocument/2006/relationships/hyperlink" Target="https://doi.org/10.4236/jmmce.2020.85024"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50">
              <a:fgClr>
                <a:schemeClr val="tx1">
                  <a:lumMod val="50000"/>
                  <a:lumOff val="50000"/>
                </a:schemeClr>
              </a:fgClr>
              <a:bgClr>
                <a:schemeClr val="bg1"/>
              </a:bgClr>
            </a:patt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'[Chart in Microsoft Word]Sheet1'!$S$79:$S$88</c:f>
                <c:numCache>
                  <c:formatCode>General</c:formatCode>
                  <c:ptCount val="10"/>
                  <c:pt idx="0">
                    <c:v>0.16988525539316243</c:v>
                  </c:pt>
                  <c:pt idx="1">
                    <c:v>0.16527552752903232</c:v>
                  </c:pt>
                  <c:pt idx="2">
                    <c:v>7.2062472896785842E-2</c:v>
                  </c:pt>
                  <c:pt idx="3">
                    <c:v>8.2528782857861208E-2</c:v>
                  </c:pt>
                  <c:pt idx="4">
                    <c:v>0.13304510513355969</c:v>
                  </c:pt>
                  <c:pt idx="5">
                    <c:v>7.6216796049164828E-2</c:v>
                  </c:pt>
                  <c:pt idx="6">
                    <c:v>7.7929455278476112E-2</c:v>
                  </c:pt>
                  <c:pt idx="7">
                    <c:v>0.24503673194033579</c:v>
                  </c:pt>
                  <c:pt idx="8">
                    <c:v>0.35642109926321625</c:v>
                  </c:pt>
                  <c:pt idx="9">
                    <c:v>0.25405314404667406</c:v>
                  </c:pt>
                </c:numCache>
              </c:numRef>
            </c:plus>
            <c:minus>
              <c:numRef>
                <c:f>'[Chart in Microsoft Word]Sheet1'!$S$79:$S$88</c:f>
                <c:numCache>
                  <c:formatCode>General</c:formatCode>
                  <c:ptCount val="10"/>
                  <c:pt idx="0">
                    <c:v>0.16988525539316243</c:v>
                  </c:pt>
                  <c:pt idx="1">
                    <c:v>0.16527552752903232</c:v>
                  </c:pt>
                  <c:pt idx="2">
                    <c:v>7.2062472896785842E-2</c:v>
                  </c:pt>
                  <c:pt idx="3">
                    <c:v>8.2528782857861208E-2</c:v>
                  </c:pt>
                  <c:pt idx="4">
                    <c:v>0.13304510513355969</c:v>
                  </c:pt>
                  <c:pt idx="5">
                    <c:v>7.6216796049164828E-2</c:v>
                  </c:pt>
                  <c:pt idx="6">
                    <c:v>7.7929455278476112E-2</c:v>
                  </c:pt>
                  <c:pt idx="7">
                    <c:v>0.24503673194033579</c:v>
                  </c:pt>
                  <c:pt idx="8">
                    <c:v>0.35642109926321625</c:v>
                  </c:pt>
                  <c:pt idx="9">
                    <c:v>0.25405314404667406</c:v>
                  </c:pt>
                </c:numCache>
              </c:numRef>
            </c:minus>
            <c:spPr>
              <a:noFill/>
              <a:ln w="9525" cap="flat" cmpd="sng" algn="ctr">
                <a:solidFill>
                  <a:schemeClr val="tx1">
                    <a:lumMod val="65000"/>
                    <a:lumOff val="35000"/>
                  </a:schemeClr>
                </a:solidFill>
                <a:round/>
              </a:ln>
              <a:effectLst/>
            </c:spPr>
          </c:errBars>
          <c:cat>
            <c:strRef>
              <c:f>'[Chart in Microsoft Word]Sheet1'!$N$79:$N$88</c:f>
              <c:strCache>
                <c:ptCount val="10"/>
                <c:pt idx="0">
                  <c:v>CP1</c:v>
                </c:pt>
                <c:pt idx="1">
                  <c:v>CP2</c:v>
                </c:pt>
                <c:pt idx="2">
                  <c:v>CP3</c:v>
                </c:pt>
                <c:pt idx="3">
                  <c:v>CP4</c:v>
                </c:pt>
                <c:pt idx="4">
                  <c:v>CP5</c:v>
                </c:pt>
                <c:pt idx="5">
                  <c:v>CP6</c:v>
                </c:pt>
                <c:pt idx="6">
                  <c:v>CP7</c:v>
                </c:pt>
                <c:pt idx="7">
                  <c:v>CP8</c:v>
                </c:pt>
                <c:pt idx="8">
                  <c:v>CP9</c:v>
                </c:pt>
                <c:pt idx="9">
                  <c:v>CP-UT</c:v>
                </c:pt>
              </c:strCache>
            </c:strRef>
          </c:cat>
          <c:val>
            <c:numRef>
              <c:f>'[Chart in Microsoft Word]Sheet1'!$R$79:$R$88</c:f>
              <c:numCache>
                <c:formatCode>General</c:formatCode>
                <c:ptCount val="10"/>
                <c:pt idx="0">
                  <c:v>1.3220000000000001</c:v>
                </c:pt>
                <c:pt idx="1">
                  <c:v>1.5010000000000001</c:v>
                </c:pt>
                <c:pt idx="2">
                  <c:v>1.2789999999999999</c:v>
                </c:pt>
                <c:pt idx="3">
                  <c:v>1.4850000000000001</c:v>
                </c:pt>
                <c:pt idx="4">
                  <c:v>1.952</c:v>
                </c:pt>
                <c:pt idx="5">
                  <c:v>2.665</c:v>
                </c:pt>
                <c:pt idx="6">
                  <c:v>1.583</c:v>
                </c:pt>
                <c:pt idx="7">
                  <c:v>2.5779999999999998</c:v>
                </c:pt>
                <c:pt idx="8">
                  <c:v>3.35</c:v>
                </c:pt>
                <c:pt idx="9">
                  <c:v>6.1930000000000005</c:v>
                </c:pt>
              </c:numCache>
            </c:numRef>
          </c:val>
          <c:extLst>
            <c:ext xmlns:c16="http://schemas.microsoft.com/office/drawing/2014/chart" uri="{C3380CC4-5D6E-409C-BE32-E72D297353CC}">
              <c16:uniqueId val="{00000000-76FD-45FC-9825-A1B071BF2CB8}"/>
            </c:ext>
          </c:extLst>
        </c:ser>
        <c:dLbls>
          <c:showLegendKey val="0"/>
          <c:showVal val="0"/>
          <c:showCatName val="0"/>
          <c:showSerName val="0"/>
          <c:showPercent val="0"/>
          <c:showBubbleSize val="0"/>
        </c:dLbls>
        <c:gapWidth val="219"/>
        <c:overlap val="-27"/>
        <c:axId val="547908872"/>
        <c:axId val="547910672"/>
      </c:barChart>
      <c:catAx>
        <c:axId val="54790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910672"/>
        <c:crosses val="autoZero"/>
        <c:auto val="1"/>
        <c:lblAlgn val="ctr"/>
        <c:lblOffset val="100"/>
        <c:noMultiLvlLbl val="0"/>
      </c:catAx>
      <c:valAx>
        <c:axId val="547910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a:t>
                </a:r>
                <a:r>
                  <a:rPr lang="en-US" baseline="0"/>
                  <a:t> absorption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908872"/>
        <c:crosses val="autoZero"/>
        <c:crossBetween val="between"/>
      </c:valAx>
      <c:spPr>
        <a:noFill/>
        <a:ln>
          <a:solidFill>
            <a:schemeClr val="tx1">
              <a:lumMod val="65000"/>
              <a:lumOff val="3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E6646-A591-4754-B4B2-EAADBDB2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5261</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Ngolube</dc:creator>
  <cp:keywords/>
  <dc:description/>
  <cp:lastModifiedBy>fascomputaz@gmail.com</cp:lastModifiedBy>
  <cp:revision>7</cp:revision>
  <dcterms:created xsi:type="dcterms:W3CDTF">2025-03-08T11:54:00Z</dcterms:created>
  <dcterms:modified xsi:type="dcterms:W3CDTF">2025-03-08T15:07:00Z</dcterms:modified>
</cp:coreProperties>
</file>