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069E0" w14:textId="77777777" w:rsidR="002A6DBA" w:rsidRDefault="002A6DBA" w:rsidP="004D2A7C">
      <w:pPr>
        <w:jc w:val="center"/>
        <w:rPr>
          <w:rFonts w:ascii="Times New Roman" w:hAnsi="Times New Roman" w:cs="Times New Roman"/>
          <w:b/>
          <w:sz w:val="24"/>
          <w:szCs w:val="24"/>
        </w:rPr>
      </w:pPr>
    </w:p>
    <w:p w14:paraId="4D2596B1" w14:textId="56C58624" w:rsidR="001E45E0" w:rsidRDefault="008F4563" w:rsidP="008F4563">
      <w:pPr>
        <w:jc w:val="center"/>
        <w:rPr>
          <w:rFonts w:ascii="Times New Roman" w:hAnsi="Times New Roman" w:cs="Times New Roman"/>
          <w:b/>
          <w:sz w:val="24"/>
          <w:szCs w:val="24"/>
        </w:rPr>
      </w:pPr>
      <w:r w:rsidRPr="008F4563">
        <w:rPr>
          <w:rFonts w:ascii="Times New Roman" w:hAnsi="Times New Roman" w:cs="Times New Roman"/>
          <w:b/>
          <w:i/>
          <w:iCs/>
          <w:sz w:val="24"/>
          <w:szCs w:val="24"/>
          <w:highlight w:val="yellow"/>
        </w:rPr>
        <w:t>Advancing Horticulture Through IoT and Sensor Technologies: Trends, Challenges</w:t>
      </w:r>
      <w:r w:rsidR="00256102">
        <w:rPr>
          <w:rFonts w:ascii="Times New Roman" w:hAnsi="Times New Roman" w:cs="Times New Roman"/>
          <w:b/>
          <w:i/>
          <w:iCs/>
          <w:sz w:val="24"/>
          <w:szCs w:val="24"/>
          <w:highlight w:val="yellow"/>
        </w:rPr>
        <w:t xml:space="preserve"> </w:t>
      </w:r>
      <w:r w:rsidRPr="008F4563">
        <w:rPr>
          <w:rFonts w:ascii="Times New Roman" w:hAnsi="Times New Roman" w:cs="Times New Roman"/>
          <w:b/>
          <w:i/>
          <w:iCs/>
          <w:sz w:val="24"/>
          <w:szCs w:val="24"/>
          <w:highlight w:val="yellow"/>
        </w:rPr>
        <w:t>and Future Directions</w:t>
      </w:r>
    </w:p>
    <w:p w14:paraId="608118B0" w14:textId="71E0839A" w:rsidR="00E360F1" w:rsidRPr="00B1188C" w:rsidRDefault="00E360F1" w:rsidP="00E360F1">
      <w:pPr>
        <w:jc w:val="both"/>
        <w:rPr>
          <w:rFonts w:ascii="Times New Roman" w:hAnsi="Times New Roman" w:cs="Times New Roman"/>
          <w:b/>
          <w:sz w:val="24"/>
          <w:szCs w:val="24"/>
        </w:rPr>
      </w:pPr>
      <w:r w:rsidRPr="00B1188C">
        <w:rPr>
          <w:rFonts w:ascii="Times New Roman" w:hAnsi="Times New Roman" w:cs="Times New Roman"/>
          <w:b/>
          <w:sz w:val="24"/>
          <w:szCs w:val="24"/>
        </w:rPr>
        <w:t>Abstract</w:t>
      </w:r>
    </w:p>
    <w:p w14:paraId="539D1391" w14:textId="3057F113" w:rsidR="00E360F1" w:rsidRPr="00B1188C" w:rsidRDefault="00E360F1" w:rsidP="00E360F1">
      <w:pPr>
        <w:jc w:val="both"/>
        <w:rPr>
          <w:rFonts w:ascii="Times New Roman" w:hAnsi="Times New Roman" w:cs="Times New Roman"/>
          <w:sz w:val="24"/>
          <w:szCs w:val="24"/>
        </w:rPr>
      </w:pPr>
      <w:r w:rsidRPr="00B1188C">
        <w:rPr>
          <w:rFonts w:ascii="Times New Roman" w:hAnsi="Times New Roman" w:cs="Times New Roman"/>
          <w:sz w:val="24"/>
          <w:szCs w:val="24"/>
        </w:rPr>
        <w:t xml:space="preserve">Smart horticulture involves integrating the Internet of Things (IoT) and sensor-based technologies to change modern agricultural practices. These technologies facilitate crop monitoring, optimize resource usage, and increase productivity by making real-time data collection and automation possible. These IoT-based systems use WSN, cloud computing, and artificial intelligence (AI) for the precision application of horticulture, mitigating climate variability, pest infestation, and water scarcity issues. This review explores the key applications of </w:t>
      </w:r>
      <w:r w:rsidR="002B712E">
        <w:rPr>
          <w:rFonts w:ascii="Times New Roman" w:hAnsi="Times New Roman" w:cs="Times New Roman"/>
          <w:sz w:val="24"/>
          <w:szCs w:val="24"/>
        </w:rPr>
        <w:t>d</w:t>
      </w:r>
      <w:r w:rsidR="00DD3FD2" w:rsidRPr="00DD3FD2">
        <w:rPr>
          <w:rFonts w:ascii="Times New Roman" w:hAnsi="Times New Roman" w:cs="Times New Roman"/>
          <w:sz w:val="24"/>
          <w:szCs w:val="24"/>
          <w:highlight w:val="yellow"/>
        </w:rPr>
        <w:t>iverse applications of IoT in horticulture, including soil moisture sensing for efficient irrigation management, automated irrigation systems to reduce water wastage, greenhouse monitoring to regulate temperature and humidity, and smart pest control mechanisms that employ AI-driven analytics for early detection and mitigation.</w:t>
      </w:r>
      <w:r w:rsidRPr="00B1188C">
        <w:rPr>
          <w:rFonts w:ascii="Times New Roman" w:hAnsi="Times New Roman" w:cs="Times New Roman"/>
          <w:sz w:val="24"/>
          <w:szCs w:val="24"/>
        </w:rPr>
        <w:t xml:space="preserve"> </w:t>
      </w:r>
      <w:r w:rsidR="001428B2" w:rsidRPr="0066516D">
        <w:rPr>
          <w:rFonts w:ascii="Times New Roman" w:hAnsi="Times New Roman" w:cs="Times New Roman"/>
          <w:sz w:val="24"/>
          <w:szCs w:val="24"/>
          <w:highlight w:val="yellow"/>
        </w:rPr>
        <w:t>Additionally, IoT facilitates real-time tracking of crop growth, nutrient levels, and environmental conditions, allowing farmers to adopt data-driven strategies for higher yields and reduced environmental impact.</w:t>
      </w:r>
      <w:r w:rsidR="001428B2">
        <w:rPr>
          <w:rFonts w:ascii="Times New Roman" w:hAnsi="Times New Roman" w:cs="Times New Roman"/>
          <w:sz w:val="24"/>
          <w:szCs w:val="24"/>
        </w:rPr>
        <w:t xml:space="preserve"> </w:t>
      </w:r>
      <w:r w:rsidR="0066516D">
        <w:rPr>
          <w:rFonts w:ascii="Times New Roman" w:hAnsi="Times New Roman" w:cs="Times New Roman"/>
          <w:sz w:val="24"/>
          <w:szCs w:val="24"/>
        </w:rPr>
        <w:t>T</w:t>
      </w:r>
      <w:r w:rsidRPr="00B1188C">
        <w:rPr>
          <w:rFonts w:ascii="Times New Roman" w:hAnsi="Times New Roman" w:cs="Times New Roman"/>
          <w:sz w:val="24"/>
          <w:szCs w:val="24"/>
        </w:rPr>
        <w:t>he paper highlights the benefits, challenges, and future prospects of IoT-driven horticulture for sustainable and efficient crop production.</w:t>
      </w:r>
    </w:p>
    <w:p w14:paraId="4C0496A3" w14:textId="77777777" w:rsidR="007F2FAF" w:rsidRPr="00B1188C" w:rsidRDefault="00E360F1" w:rsidP="00E360F1">
      <w:pPr>
        <w:jc w:val="both"/>
        <w:rPr>
          <w:rFonts w:ascii="Times New Roman" w:hAnsi="Times New Roman" w:cs="Times New Roman"/>
          <w:sz w:val="24"/>
          <w:szCs w:val="24"/>
        </w:rPr>
      </w:pPr>
      <w:r w:rsidRPr="00E8273E">
        <w:rPr>
          <w:rFonts w:ascii="Times New Roman" w:hAnsi="Times New Roman" w:cs="Times New Roman"/>
          <w:b/>
          <w:sz w:val="24"/>
          <w:szCs w:val="24"/>
        </w:rPr>
        <w:t>Keywords:</w:t>
      </w:r>
      <w:r w:rsidRPr="00B1188C">
        <w:rPr>
          <w:rFonts w:ascii="Times New Roman" w:hAnsi="Times New Roman" w:cs="Times New Roman"/>
          <w:sz w:val="24"/>
          <w:szCs w:val="24"/>
        </w:rPr>
        <w:t xml:space="preserve"> Smart horticulture, IoT, sensor-based technologies, precision agriculture, automated irrigation, greenhouse monitoring, WSN, AI in agriculture.</w:t>
      </w:r>
    </w:p>
    <w:p w14:paraId="6713D9CF" w14:textId="77777777" w:rsidR="009B387E" w:rsidRPr="00B1188C" w:rsidRDefault="009B387E" w:rsidP="00E360F1">
      <w:pPr>
        <w:jc w:val="both"/>
        <w:rPr>
          <w:rFonts w:ascii="Times New Roman" w:hAnsi="Times New Roman" w:cs="Times New Roman"/>
          <w:b/>
          <w:sz w:val="24"/>
          <w:szCs w:val="24"/>
        </w:rPr>
      </w:pPr>
      <w:r w:rsidRPr="00B1188C">
        <w:rPr>
          <w:rFonts w:ascii="Times New Roman" w:hAnsi="Times New Roman" w:cs="Times New Roman"/>
          <w:b/>
          <w:sz w:val="24"/>
          <w:szCs w:val="24"/>
        </w:rPr>
        <w:t xml:space="preserve">1. Introduction </w:t>
      </w:r>
    </w:p>
    <w:p w14:paraId="7F97B7EE" w14:textId="77777777" w:rsidR="001D4818" w:rsidRPr="00B1188C" w:rsidRDefault="009B387E" w:rsidP="00E360F1">
      <w:pPr>
        <w:jc w:val="both"/>
        <w:rPr>
          <w:rFonts w:ascii="Times New Roman" w:hAnsi="Times New Roman" w:cs="Times New Roman"/>
          <w:sz w:val="24"/>
          <w:szCs w:val="24"/>
        </w:rPr>
      </w:pPr>
      <w:r w:rsidRPr="00B1188C">
        <w:rPr>
          <w:rFonts w:ascii="Times New Roman" w:hAnsi="Times New Roman" w:cs="Times New Roman"/>
          <w:sz w:val="24"/>
          <w:szCs w:val="24"/>
        </w:rPr>
        <w:t>Horticulture is such an integral part of agriculture that has taken up a very important role in maintaining global food safety and security, boosting economies and ensuring environmentally friendly means of sustainability</w:t>
      </w:r>
      <w:r w:rsidR="0009604F" w:rsidRPr="00B1188C">
        <w:rPr>
          <w:rFonts w:ascii="Times New Roman" w:hAnsi="Times New Roman" w:cs="Times New Roman"/>
          <w:sz w:val="24"/>
          <w:szCs w:val="24"/>
        </w:rPr>
        <w:t xml:space="preserve"> (</w:t>
      </w:r>
      <w:r w:rsidR="0009604F" w:rsidRPr="00B1188C">
        <w:rPr>
          <w:rFonts w:ascii="Times New Roman" w:hAnsi="Times New Roman" w:cs="Times New Roman"/>
          <w:color w:val="222222"/>
          <w:sz w:val="24"/>
          <w:szCs w:val="24"/>
          <w:shd w:val="clear" w:color="auto" w:fill="FFFFFF"/>
        </w:rPr>
        <w:t>Khan et al., 2020)</w:t>
      </w:r>
      <w:r w:rsidRPr="00B1188C">
        <w:rPr>
          <w:rFonts w:ascii="Times New Roman" w:hAnsi="Times New Roman" w:cs="Times New Roman"/>
          <w:sz w:val="24"/>
          <w:szCs w:val="24"/>
        </w:rPr>
        <w:t>. Unfortunately, the traditional horticulture operations are continuously faced by unpredictable climatic patterns, inefficient use of resources, labor scarcity, and increasing cost of production</w:t>
      </w:r>
      <w:r w:rsidR="0009604F" w:rsidRPr="00B1188C">
        <w:rPr>
          <w:rFonts w:ascii="Times New Roman" w:hAnsi="Times New Roman" w:cs="Times New Roman"/>
          <w:sz w:val="24"/>
          <w:szCs w:val="24"/>
        </w:rPr>
        <w:t xml:space="preserve"> (</w:t>
      </w:r>
      <w:r w:rsidR="0009604F" w:rsidRPr="00B1188C">
        <w:rPr>
          <w:rFonts w:ascii="Times New Roman" w:hAnsi="Times New Roman" w:cs="Times New Roman"/>
          <w:color w:val="222222"/>
          <w:sz w:val="24"/>
          <w:szCs w:val="24"/>
          <w:shd w:val="clear" w:color="auto" w:fill="FFFFFF"/>
        </w:rPr>
        <w:t>Dixon et al., 2014)</w:t>
      </w:r>
      <w:r w:rsidRPr="00B1188C">
        <w:rPr>
          <w:rFonts w:ascii="Times New Roman" w:hAnsi="Times New Roman" w:cs="Times New Roman"/>
          <w:sz w:val="24"/>
          <w:szCs w:val="24"/>
        </w:rPr>
        <w:t>. There is, however, a solution through smart horticulture, driven by Internet of Things and sensor-based technology. These technologies enable live monitoring, timely and accurate decisions, and automatization of managing horticulture systems</w:t>
      </w:r>
      <w:r w:rsidR="008A0827" w:rsidRPr="00B1188C">
        <w:rPr>
          <w:rFonts w:ascii="Times New Roman" w:hAnsi="Times New Roman" w:cs="Times New Roman"/>
          <w:sz w:val="24"/>
          <w:szCs w:val="24"/>
        </w:rPr>
        <w:t xml:space="preserve"> (Singh et al., 2025)</w:t>
      </w:r>
      <w:r w:rsidRPr="00B1188C">
        <w:rPr>
          <w:rFonts w:ascii="Times New Roman" w:hAnsi="Times New Roman" w:cs="Times New Roman"/>
          <w:sz w:val="24"/>
          <w:szCs w:val="24"/>
        </w:rPr>
        <w:t xml:space="preserve">. </w:t>
      </w:r>
    </w:p>
    <w:p w14:paraId="7A782E94" w14:textId="77777777" w:rsidR="001D4818" w:rsidRPr="00B1188C"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Horticulture is an important agriculture sector that contributes significantly to food security, economic development, and environmental sustainability</w:t>
      </w:r>
      <w:r w:rsidR="00B32694" w:rsidRPr="00B1188C">
        <w:rPr>
          <w:rFonts w:ascii="Times New Roman" w:hAnsi="Times New Roman" w:cs="Times New Roman"/>
          <w:sz w:val="24"/>
          <w:szCs w:val="24"/>
        </w:rPr>
        <w:t xml:space="preserve"> (</w:t>
      </w:r>
      <w:proofErr w:type="spellStart"/>
      <w:r w:rsidR="00B32694" w:rsidRPr="00B1188C">
        <w:rPr>
          <w:rFonts w:ascii="Times New Roman" w:hAnsi="Times New Roman" w:cs="Times New Roman"/>
          <w:color w:val="222222"/>
          <w:sz w:val="24"/>
          <w:szCs w:val="24"/>
          <w:shd w:val="clear" w:color="auto" w:fill="FFFFFF"/>
        </w:rPr>
        <w:t>Jaenicke</w:t>
      </w:r>
      <w:proofErr w:type="spellEnd"/>
      <w:r w:rsidR="00B32694" w:rsidRPr="00B1188C">
        <w:rPr>
          <w:rFonts w:ascii="Times New Roman" w:hAnsi="Times New Roman" w:cs="Times New Roman"/>
          <w:color w:val="222222"/>
          <w:sz w:val="24"/>
          <w:szCs w:val="24"/>
          <w:shd w:val="clear" w:color="auto" w:fill="FFFFFF"/>
        </w:rPr>
        <w:t>, and Virchow 2016)</w:t>
      </w:r>
      <w:r w:rsidRPr="00B1188C">
        <w:rPr>
          <w:rFonts w:ascii="Times New Roman" w:hAnsi="Times New Roman" w:cs="Times New Roman"/>
          <w:sz w:val="24"/>
          <w:szCs w:val="24"/>
        </w:rPr>
        <w:t>. It includes fruit, vegetable, floriculture, and medicinal herb crops. According to experts, these crops contribute a lot to human nutrition and well-being</w:t>
      </w:r>
      <w:r w:rsidR="00B32694" w:rsidRPr="00B1188C">
        <w:rPr>
          <w:rFonts w:ascii="Times New Roman" w:hAnsi="Times New Roman" w:cs="Times New Roman"/>
          <w:sz w:val="24"/>
          <w:szCs w:val="24"/>
        </w:rPr>
        <w:t xml:space="preserve"> (</w:t>
      </w:r>
      <w:r w:rsidR="00B32694" w:rsidRPr="00B1188C">
        <w:rPr>
          <w:rFonts w:ascii="Times New Roman" w:hAnsi="Times New Roman" w:cs="Times New Roman"/>
          <w:color w:val="222222"/>
          <w:sz w:val="24"/>
          <w:szCs w:val="24"/>
          <w:shd w:val="clear" w:color="auto" w:fill="FFFFFF"/>
        </w:rPr>
        <w:t>Block et al., 2011)</w:t>
      </w:r>
      <w:r w:rsidRPr="00B1188C">
        <w:rPr>
          <w:rFonts w:ascii="Times New Roman" w:hAnsi="Times New Roman" w:cs="Times New Roman"/>
          <w:sz w:val="24"/>
          <w:szCs w:val="24"/>
        </w:rPr>
        <w:t>. Modern horticulture also faces some challenges such as climate change, depletion of natural resources, labor shortages, and need for enhancing productivity without increasing environmental impact</w:t>
      </w:r>
      <w:r w:rsidR="00B32694" w:rsidRPr="00B1188C">
        <w:rPr>
          <w:rFonts w:ascii="Times New Roman" w:hAnsi="Times New Roman" w:cs="Times New Roman"/>
          <w:sz w:val="24"/>
          <w:szCs w:val="24"/>
        </w:rPr>
        <w:t xml:space="preserve"> (</w:t>
      </w:r>
      <w:r w:rsidR="00B32694" w:rsidRPr="00B1188C">
        <w:rPr>
          <w:rFonts w:ascii="Times New Roman" w:hAnsi="Times New Roman" w:cs="Times New Roman"/>
          <w:color w:val="222222"/>
          <w:sz w:val="24"/>
          <w:szCs w:val="24"/>
          <w:shd w:val="clear" w:color="auto" w:fill="FFFFFF"/>
        </w:rPr>
        <w:t>Wainwright et al., 2014)</w:t>
      </w:r>
      <w:r w:rsidRPr="00B1188C">
        <w:rPr>
          <w:rFonts w:ascii="Times New Roman" w:hAnsi="Times New Roman" w:cs="Times New Roman"/>
          <w:sz w:val="24"/>
          <w:szCs w:val="24"/>
        </w:rPr>
        <w:t>.</w:t>
      </w:r>
    </w:p>
    <w:p w14:paraId="6F9FCD30" w14:textId="77777777" w:rsidR="001D4818" w:rsidRPr="00B1188C"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To combat the perils, smart gardening has come into use as a high-tech method to improve garden operations through greater efficiency, sustainability, and precision in horticultural activities</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Reddy et al., 2022)</w:t>
      </w:r>
      <w:r w:rsidRPr="00B1188C">
        <w:rPr>
          <w:rFonts w:ascii="Times New Roman" w:hAnsi="Times New Roman" w:cs="Times New Roman"/>
          <w:sz w:val="24"/>
          <w:szCs w:val="24"/>
        </w:rPr>
        <w:t xml:space="preserve">. By integrating automation, artificial intelligence (AI), the Internet of Things (IoT), and other cutting-edge advancements, smart gardening boosts plant growth, saves resources, </w:t>
      </w:r>
      <w:r w:rsidRPr="00B1188C">
        <w:rPr>
          <w:rFonts w:ascii="Times New Roman" w:hAnsi="Times New Roman" w:cs="Times New Roman"/>
          <w:sz w:val="24"/>
          <w:szCs w:val="24"/>
        </w:rPr>
        <w:lastRenderedPageBreak/>
        <w:t>and decreases labor exploitation</w:t>
      </w:r>
      <w:r w:rsidR="0068232F" w:rsidRPr="00B1188C">
        <w:rPr>
          <w:rFonts w:ascii="Times New Roman" w:hAnsi="Times New Roman" w:cs="Times New Roman"/>
          <w:sz w:val="24"/>
          <w:szCs w:val="24"/>
        </w:rPr>
        <w:t xml:space="preserve"> (</w:t>
      </w:r>
      <w:proofErr w:type="spellStart"/>
      <w:r w:rsidR="0068232F" w:rsidRPr="00B1188C">
        <w:rPr>
          <w:rFonts w:ascii="Times New Roman" w:hAnsi="Times New Roman" w:cs="Times New Roman"/>
          <w:color w:val="222222"/>
          <w:sz w:val="24"/>
          <w:szCs w:val="24"/>
          <w:shd w:val="clear" w:color="auto" w:fill="FFFFFF"/>
        </w:rPr>
        <w:t>Thilakarathne</w:t>
      </w:r>
      <w:proofErr w:type="spellEnd"/>
      <w:r w:rsidR="0068232F" w:rsidRPr="00B1188C">
        <w:rPr>
          <w:rFonts w:ascii="Times New Roman" w:hAnsi="Times New Roman" w:cs="Times New Roman"/>
          <w:color w:val="222222"/>
          <w:sz w:val="24"/>
          <w:szCs w:val="24"/>
          <w:shd w:val="clear" w:color="auto" w:fill="FFFFFF"/>
        </w:rPr>
        <w:t xml:space="preserve"> et al., 2025)</w:t>
      </w:r>
      <w:r w:rsidRPr="00B1188C">
        <w:rPr>
          <w:rFonts w:ascii="Times New Roman" w:hAnsi="Times New Roman" w:cs="Times New Roman"/>
          <w:sz w:val="24"/>
          <w:szCs w:val="24"/>
        </w:rPr>
        <w:t>. These technologies are making traditional horticultural ways more resilient to external pressures while ensuring higher yields and superior-quality produce</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Ahmed et al., 2024)</w:t>
      </w:r>
      <w:r w:rsidRPr="00B1188C">
        <w:rPr>
          <w:rFonts w:ascii="Times New Roman" w:hAnsi="Times New Roman" w:cs="Times New Roman"/>
          <w:sz w:val="24"/>
          <w:szCs w:val="24"/>
        </w:rPr>
        <w:t>.</w:t>
      </w:r>
    </w:p>
    <w:p w14:paraId="608F9A27" w14:textId="77777777" w:rsidR="001D0017" w:rsidRPr="00B1188C" w:rsidRDefault="001D4818" w:rsidP="001D0017">
      <w:pPr>
        <w:jc w:val="both"/>
        <w:rPr>
          <w:rFonts w:ascii="Times New Roman" w:hAnsi="Times New Roman" w:cs="Times New Roman"/>
          <w:sz w:val="24"/>
          <w:szCs w:val="24"/>
        </w:rPr>
      </w:pPr>
      <w:r w:rsidRPr="00B1188C">
        <w:rPr>
          <w:rFonts w:ascii="Times New Roman" w:hAnsi="Times New Roman" w:cs="Times New Roman"/>
          <w:sz w:val="24"/>
          <w:szCs w:val="24"/>
        </w:rPr>
        <w:t>The integration of technology-driven solutions is redefining horticulture by increasing efficiency, sustainability, and productivity. Steadily rising demand for food and ornamental plants worldwide will mandate the incorporation of smart gardening techniques into an efficient, resource-friendly, and climate-hardy horticultural system</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Altieri et al., 2008)</w:t>
      </w:r>
      <w:r w:rsidRPr="00B1188C">
        <w:rPr>
          <w:rFonts w:ascii="Times New Roman" w:hAnsi="Times New Roman" w:cs="Times New Roman"/>
          <w:sz w:val="24"/>
          <w:szCs w:val="24"/>
        </w:rPr>
        <w:t>. On both commercial farms and home gardens, automation, data-driven decision-making, and innovative methods of cultivation make it possible to increase productivity, improve quality, and reduce environmental impact</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Singh et al., 2025)</w:t>
      </w:r>
      <w:r w:rsidRPr="00B1188C">
        <w:rPr>
          <w:rFonts w:ascii="Times New Roman" w:hAnsi="Times New Roman" w:cs="Times New Roman"/>
          <w:sz w:val="24"/>
          <w:szCs w:val="24"/>
        </w:rPr>
        <w:t xml:space="preserve">. </w:t>
      </w:r>
      <w:r w:rsidR="009B387E" w:rsidRPr="00B1188C">
        <w:rPr>
          <w:rFonts w:ascii="Times New Roman" w:hAnsi="Times New Roman" w:cs="Times New Roman"/>
          <w:sz w:val="24"/>
          <w:szCs w:val="24"/>
        </w:rPr>
        <w:t>Thus, smart horticulture-</w:t>
      </w:r>
      <w:proofErr w:type="spellStart"/>
      <w:r w:rsidR="009B387E" w:rsidRPr="00B1188C">
        <w:rPr>
          <w:rFonts w:ascii="Times New Roman" w:hAnsi="Times New Roman" w:cs="Times New Roman"/>
          <w:sz w:val="24"/>
          <w:szCs w:val="24"/>
        </w:rPr>
        <w:t>iot</w:t>
      </w:r>
      <w:proofErr w:type="spellEnd"/>
      <w:r w:rsidR="009B387E" w:rsidRPr="00B1188C">
        <w:rPr>
          <w:rFonts w:ascii="Times New Roman" w:hAnsi="Times New Roman" w:cs="Times New Roman"/>
          <w:sz w:val="24"/>
          <w:szCs w:val="24"/>
        </w:rPr>
        <w:t>-enabled equipment, cloud computing, and AI can help better the yield by making the appropriate resource usage even in the tough conditions of competition that are a global challenge in the future</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Vimal, 2023)</w:t>
      </w:r>
      <w:r w:rsidR="009B387E" w:rsidRPr="00B1188C">
        <w:rPr>
          <w:rFonts w:ascii="Times New Roman" w:hAnsi="Times New Roman" w:cs="Times New Roman"/>
          <w:sz w:val="24"/>
          <w:szCs w:val="24"/>
        </w:rPr>
        <w:t>.</w:t>
      </w:r>
    </w:p>
    <w:p w14:paraId="0019C3C8" w14:textId="77777777" w:rsidR="00C84F67" w:rsidRPr="00B1188C" w:rsidRDefault="00C84F67" w:rsidP="001D0017">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0CFD9708" wp14:editId="7797B59D">
            <wp:extent cx="5943600" cy="4181475"/>
            <wp:effectExtent l="0" t="0" r="0" b="9525"/>
            <wp:docPr id="2" name="Picture 2" descr="Smar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Garden"/>
                    <pic:cNvPicPr>
                      <a:picLocks noChangeAspect="1" noChangeArrowheads="1"/>
                    </pic:cNvPicPr>
                  </pic:nvPicPr>
                  <pic:blipFill rotWithShape="1">
                    <a:blip r:embed="rId8">
                      <a:extLst>
                        <a:ext uri="{28A0092B-C50C-407E-A947-70E740481C1C}">
                          <a14:useLocalDpi xmlns:a14="http://schemas.microsoft.com/office/drawing/2010/main" val="0"/>
                        </a:ext>
                      </a:extLst>
                    </a:blip>
                    <a:srcRect b="6197"/>
                    <a:stretch/>
                  </pic:blipFill>
                  <pic:spPr bwMode="auto">
                    <a:xfrm>
                      <a:off x="0" y="0"/>
                      <a:ext cx="5943600"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77787B90" w14:textId="4410620B" w:rsidR="00C84F67" w:rsidRPr="00B1188C" w:rsidRDefault="00C84F67" w:rsidP="004D4F8B">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1</w:t>
      </w:r>
      <w:r w:rsidR="00256102">
        <w:rPr>
          <w:rFonts w:ascii="Times New Roman" w:hAnsi="Times New Roman" w:cs="Times New Roman"/>
          <w:b/>
          <w:sz w:val="24"/>
          <w:szCs w:val="24"/>
        </w:rPr>
        <w:t xml:space="preserve">: </w:t>
      </w:r>
      <w:r w:rsidR="004D4F8B" w:rsidRPr="00B1188C">
        <w:rPr>
          <w:rFonts w:ascii="Times New Roman" w:hAnsi="Times New Roman" w:cs="Times New Roman"/>
          <w:b/>
          <w:sz w:val="24"/>
          <w:szCs w:val="24"/>
        </w:rPr>
        <w:t>Image of smart horticulture</w:t>
      </w:r>
    </w:p>
    <w:p w14:paraId="64292E16" w14:textId="77777777" w:rsidR="00C84F67" w:rsidRPr="00B1188C" w:rsidRDefault="0011727F" w:rsidP="001D0017">
      <w:pPr>
        <w:jc w:val="both"/>
        <w:rPr>
          <w:rFonts w:ascii="Times New Roman" w:hAnsi="Times New Roman" w:cs="Times New Roman"/>
          <w:sz w:val="24"/>
          <w:szCs w:val="24"/>
        </w:rPr>
      </w:pPr>
      <w:r w:rsidRPr="00B1188C">
        <w:rPr>
          <w:rFonts w:ascii="Times New Roman" w:hAnsi="Times New Roman" w:cs="Times New Roman"/>
          <w:sz w:val="24"/>
          <w:szCs w:val="24"/>
        </w:rPr>
        <w:t>(</w:t>
      </w:r>
      <w:r w:rsidR="00C84F67" w:rsidRPr="00B1188C">
        <w:rPr>
          <w:rFonts w:ascii="Times New Roman" w:hAnsi="Times New Roman" w:cs="Times New Roman"/>
          <w:sz w:val="24"/>
          <w:szCs w:val="24"/>
        </w:rPr>
        <w:t xml:space="preserve">Source, </w:t>
      </w:r>
      <w:hyperlink r:id="rId9" w:history="1">
        <w:r w:rsidR="001504E2" w:rsidRPr="00B1188C">
          <w:rPr>
            <w:rStyle w:val="Hyperlink"/>
            <w:rFonts w:ascii="Times New Roman" w:hAnsi="Times New Roman" w:cs="Times New Roman"/>
            <w:sz w:val="24"/>
            <w:szCs w:val="24"/>
          </w:rPr>
          <w:t>https://www.hackster.io/smart-boys/smart-garden-2dd7b0</w:t>
        </w:r>
      </w:hyperlink>
      <w:r w:rsidRPr="00B1188C">
        <w:rPr>
          <w:rFonts w:ascii="Times New Roman" w:hAnsi="Times New Roman" w:cs="Times New Roman"/>
          <w:sz w:val="24"/>
          <w:szCs w:val="24"/>
        </w:rPr>
        <w:t>)</w:t>
      </w:r>
    </w:p>
    <w:p w14:paraId="1AD9E354" w14:textId="77777777" w:rsidR="001504E2" w:rsidRPr="00B1188C" w:rsidRDefault="001504E2" w:rsidP="001D0017">
      <w:pPr>
        <w:jc w:val="both"/>
        <w:rPr>
          <w:rFonts w:ascii="Times New Roman" w:hAnsi="Times New Roman" w:cs="Times New Roman"/>
          <w:sz w:val="24"/>
          <w:szCs w:val="24"/>
        </w:rPr>
      </w:pPr>
    </w:p>
    <w:p w14:paraId="33F2BF1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Technolog</w:t>
      </w:r>
      <w:r w:rsidR="001D4818" w:rsidRPr="00B1188C">
        <w:rPr>
          <w:rFonts w:ascii="Times New Roman" w:hAnsi="Times New Roman" w:cs="Times New Roman"/>
          <w:b/>
          <w:sz w:val="24"/>
          <w:szCs w:val="24"/>
        </w:rPr>
        <w:t xml:space="preserve">ical Elements of Smart Horticulture </w:t>
      </w:r>
    </w:p>
    <w:p w14:paraId="029AC52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Internet of Things (IoT)</w:t>
      </w:r>
    </w:p>
    <w:p w14:paraId="068B430A"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lastRenderedPageBreak/>
        <w:t>IoT-based devices, including soil moisture sensors, weather stations, and smart irrigation controllers, allow for real-time data on soil conditions, temperature, humidity, and other environmental factors</w:t>
      </w:r>
      <w:r w:rsidR="00047313" w:rsidRPr="00B1188C">
        <w:rPr>
          <w:rFonts w:ascii="Times New Roman" w:hAnsi="Times New Roman" w:cs="Times New Roman"/>
          <w:sz w:val="24"/>
          <w:szCs w:val="24"/>
        </w:rPr>
        <w:t xml:space="preserve"> (</w:t>
      </w:r>
      <w:r w:rsidR="00047313" w:rsidRPr="00B1188C">
        <w:rPr>
          <w:rFonts w:ascii="Times New Roman" w:hAnsi="Times New Roman" w:cs="Times New Roman"/>
          <w:color w:val="222222"/>
          <w:sz w:val="24"/>
          <w:szCs w:val="24"/>
          <w:shd w:val="clear" w:color="auto" w:fill="FFFFFF"/>
        </w:rPr>
        <w:t>García et al., 2020)</w:t>
      </w:r>
      <w:r w:rsidRPr="00B1188C">
        <w:rPr>
          <w:rFonts w:ascii="Times New Roman" w:hAnsi="Times New Roman" w:cs="Times New Roman"/>
          <w:sz w:val="24"/>
          <w:szCs w:val="24"/>
        </w:rPr>
        <w:t>. Such data allows farmers and gardeners to adjust the irrigation schedule, optimize nutrient application, and create ideal growing conditions</w:t>
      </w:r>
      <w:r w:rsidR="00047313" w:rsidRPr="00B1188C">
        <w:rPr>
          <w:rFonts w:ascii="Times New Roman" w:hAnsi="Times New Roman" w:cs="Times New Roman"/>
          <w:sz w:val="24"/>
          <w:szCs w:val="24"/>
        </w:rPr>
        <w:t xml:space="preserve"> (</w:t>
      </w:r>
      <w:r w:rsidR="00047313" w:rsidRPr="00B1188C">
        <w:rPr>
          <w:rFonts w:ascii="Times New Roman" w:hAnsi="Times New Roman" w:cs="Times New Roman"/>
          <w:color w:val="222222"/>
          <w:sz w:val="24"/>
          <w:szCs w:val="24"/>
          <w:shd w:val="clear" w:color="auto" w:fill="FFFFFF"/>
        </w:rPr>
        <w:t>Lin, 2024).</w:t>
      </w:r>
      <w:r w:rsidRPr="00B1188C">
        <w:rPr>
          <w:rFonts w:ascii="Times New Roman" w:hAnsi="Times New Roman" w:cs="Times New Roman"/>
          <w:sz w:val="24"/>
          <w:szCs w:val="24"/>
        </w:rPr>
        <w:t xml:space="preserve"> As a result, wastage of resources is minimized, and plant he</w:t>
      </w:r>
      <w:r w:rsidR="001D4818" w:rsidRPr="00B1188C">
        <w:rPr>
          <w:rFonts w:ascii="Times New Roman" w:hAnsi="Times New Roman" w:cs="Times New Roman"/>
          <w:sz w:val="24"/>
          <w:szCs w:val="24"/>
        </w:rPr>
        <w:t>alth is significantly improved.</w:t>
      </w:r>
    </w:p>
    <w:p w14:paraId="27979B7F" w14:textId="77777777" w:rsidR="0086712D" w:rsidRPr="00B1188C" w:rsidRDefault="0086712D" w:rsidP="001D0017">
      <w:pPr>
        <w:jc w:val="both"/>
        <w:rPr>
          <w:rFonts w:ascii="Times New Roman" w:hAnsi="Times New Roman" w:cs="Times New Roman"/>
          <w:sz w:val="24"/>
          <w:szCs w:val="24"/>
        </w:rPr>
      </w:pPr>
      <w:r w:rsidRPr="00B1188C">
        <w:rPr>
          <w:rFonts w:ascii="Times New Roman" w:hAnsi="Times New Roman" w:cs="Times New Roman"/>
          <w:sz w:val="24"/>
          <w:szCs w:val="24"/>
        </w:rPr>
        <w:t>The incorporation of new technologies in agriculture, including remote sensing, IoT, AI, and automation, is transforming the practice of farming</w:t>
      </w:r>
      <w:r w:rsidR="005E7537" w:rsidRPr="00B1188C">
        <w:rPr>
          <w:rFonts w:ascii="Times New Roman" w:hAnsi="Times New Roman" w:cs="Times New Roman"/>
          <w:sz w:val="24"/>
          <w:szCs w:val="24"/>
        </w:rPr>
        <w:t xml:space="preserve"> (</w:t>
      </w:r>
      <w:r w:rsidR="005E7537" w:rsidRPr="00B1188C">
        <w:rPr>
          <w:rFonts w:ascii="Times New Roman" w:hAnsi="Times New Roman" w:cs="Times New Roman"/>
          <w:color w:val="222222"/>
          <w:sz w:val="24"/>
          <w:szCs w:val="24"/>
          <w:shd w:val="clear" w:color="auto" w:fill="FFFFFF"/>
        </w:rPr>
        <w:t>Fuentes-</w:t>
      </w:r>
      <w:proofErr w:type="spellStart"/>
      <w:r w:rsidR="005E7537" w:rsidRPr="00B1188C">
        <w:rPr>
          <w:rFonts w:ascii="Times New Roman" w:hAnsi="Times New Roman" w:cs="Times New Roman"/>
          <w:color w:val="222222"/>
          <w:sz w:val="24"/>
          <w:szCs w:val="24"/>
          <w:shd w:val="clear" w:color="auto" w:fill="FFFFFF"/>
        </w:rPr>
        <w:t>Peñailillo</w:t>
      </w:r>
      <w:proofErr w:type="spellEnd"/>
      <w:r w:rsidR="005E7537"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These technologies not only enhance efficiency and sustainability but also play a role in enhancing food security and environmental protection</w:t>
      </w:r>
      <w:r w:rsidR="005E7537" w:rsidRPr="00B1188C">
        <w:rPr>
          <w:rFonts w:ascii="Times New Roman" w:hAnsi="Times New Roman" w:cs="Times New Roman"/>
          <w:sz w:val="24"/>
          <w:szCs w:val="24"/>
        </w:rPr>
        <w:t xml:space="preserve"> (Pandey et al., 2023)</w:t>
      </w:r>
      <w:r w:rsidRPr="00B1188C">
        <w:rPr>
          <w:rFonts w:ascii="Times New Roman" w:hAnsi="Times New Roman" w:cs="Times New Roman"/>
          <w:sz w:val="24"/>
          <w:szCs w:val="24"/>
        </w:rPr>
        <w:t>. Through the use of smart farming practices, farmers can maximize the use of resources, increase productivity, and create a sustainable future for agriculture.</w:t>
      </w:r>
    </w:p>
    <w:p w14:paraId="7E351ED5"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Automated Irrigation Systems</w:t>
      </w:r>
    </w:p>
    <w:p w14:paraId="56ECBBD0"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Modern precision irrigation techniques, which include drip and sprinkler systems, are now fitted with AI-driven sensors and automated controllers</w:t>
      </w:r>
      <w:r w:rsidR="005E7537" w:rsidRPr="00B1188C">
        <w:rPr>
          <w:rFonts w:ascii="Times New Roman" w:hAnsi="Times New Roman" w:cs="Times New Roman"/>
          <w:sz w:val="24"/>
          <w:szCs w:val="24"/>
        </w:rPr>
        <w:t xml:space="preserve"> (</w:t>
      </w:r>
      <w:proofErr w:type="spellStart"/>
      <w:r w:rsidR="005E7537" w:rsidRPr="00B1188C">
        <w:rPr>
          <w:rFonts w:ascii="Times New Roman" w:hAnsi="Times New Roman" w:cs="Times New Roman"/>
          <w:sz w:val="24"/>
          <w:szCs w:val="24"/>
        </w:rPr>
        <w:t>Aarif</w:t>
      </w:r>
      <w:proofErr w:type="spellEnd"/>
      <w:r w:rsidR="005E7537" w:rsidRPr="00B1188C">
        <w:rPr>
          <w:rFonts w:ascii="Times New Roman" w:hAnsi="Times New Roman" w:cs="Times New Roman"/>
          <w:sz w:val="24"/>
          <w:szCs w:val="24"/>
        </w:rPr>
        <w:t xml:space="preserve"> et al., 2025)</w:t>
      </w:r>
      <w:r w:rsidRPr="00B1188C">
        <w:rPr>
          <w:rFonts w:ascii="Times New Roman" w:hAnsi="Times New Roman" w:cs="Times New Roman"/>
          <w:sz w:val="24"/>
          <w:szCs w:val="24"/>
        </w:rPr>
        <w:t>. Such a system ensures plants receive just what they need, just when they need it, minimizes water wastage, prevents overwatering, and</w:t>
      </w:r>
      <w:r w:rsidR="001D4818" w:rsidRPr="00B1188C">
        <w:rPr>
          <w:rFonts w:ascii="Times New Roman" w:hAnsi="Times New Roman" w:cs="Times New Roman"/>
          <w:sz w:val="24"/>
          <w:szCs w:val="24"/>
        </w:rPr>
        <w:t xml:space="preserve"> thus decreases drought stress</w:t>
      </w:r>
      <w:r w:rsidR="005E7537" w:rsidRPr="00B1188C">
        <w:rPr>
          <w:rFonts w:ascii="Times New Roman" w:hAnsi="Times New Roman" w:cs="Times New Roman"/>
          <w:sz w:val="24"/>
          <w:szCs w:val="24"/>
        </w:rPr>
        <w:t xml:space="preserve"> (</w:t>
      </w:r>
      <w:proofErr w:type="spellStart"/>
      <w:r w:rsidR="005E7537" w:rsidRPr="00B1188C">
        <w:rPr>
          <w:rFonts w:ascii="Times New Roman" w:hAnsi="Times New Roman" w:cs="Times New Roman"/>
          <w:color w:val="222222"/>
          <w:sz w:val="24"/>
          <w:szCs w:val="24"/>
          <w:shd w:val="clear" w:color="auto" w:fill="FFFFFF"/>
        </w:rPr>
        <w:t>Alharbi</w:t>
      </w:r>
      <w:proofErr w:type="spellEnd"/>
      <w:r w:rsidR="005E7537" w:rsidRPr="00B1188C">
        <w:rPr>
          <w:rFonts w:ascii="Times New Roman" w:hAnsi="Times New Roman" w:cs="Times New Roman"/>
          <w:color w:val="222222"/>
          <w:sz w:val="24"/>
          <w:szCs w:val="24"/>
          <w:shd w:val="clear" w:color="auto" w:fill="FFFFFF"/>
        </w:rPr>
        <w:t xml:space="preserve"> et al., 2024)</w:t>
      </w:r>
      <w:r w:rsidR="001D4818" w:rsidRPr="00B1188C">
        <w:rPr>
          <w:rFonts w:ascii="Times New Roman" w:hAnsi="Times New Roman" w:cs="Times New Roman"/>
          <w:sz w:val="24"/>
          <w:szCs w:val="24"/>
        </w:rPr>
        <w:t>.</w:t>
      </w:r>
    </w:p>
    <w:p w14:paraId="52EE087B"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Artificial Intelligence (AI) and Machine Learning (ML)</w:t>
      </w:r>
    </w:p>
    <w:p w14:paraId="10C8426F" w14:textId="1F8270D9" w:rsidR="004E2286" w:rsidRDefault="001D0017" w:rsidP="004E2286">
      <w:pPr>
        <w:jc w:val="both"/>
        <w:rPr>
          <w:rFonts w:ascii="Times New Roman" w:hAnsi="Times New Roman" w:cs="Times New Roman"/>
          <w:sz w:val="24"/>
          <w:szCs w:val="24"/>
        </w:rPr>
      </w:pPr>
      <w:r w:rsidRPr="00B1188C">
        <w:rPr>
          <w:rFonts w:ascii="Times New Roman" w:hAnsi="Times New Roman" w:cs="Times New Roman"/>
          <w:sz w:val="24"/>
          <w:szCs w:val="24"/>
        </w:rPr>
        <w:t>AI-powered analytics process historical and real-time data to predict plant diseases, pest infestations, and crop yields</w:t>
      </w:r>
      <w:r w:rsidR="004E2286" w:rsidRPr="00B1188C">
        <w:rPr>
          <w:rFonts w:ascii="Times New Roman" w:hAnsi="Times New Roman" w:cs="Times New Roman"/>
          <w:sz w:val="24"/>
          <w:szCs w:val="24"/>
        </w:rPr>
        <w:t xml:space="preserve"> (</w:t>
      </w:r>
      <w:proofErr w:type="spellStart"/>
      <w:r w:rsidR="004E2286" w:rsidRPr="00B1188C">
        <w:rPr>
          <w:rFonts w:ascii="Times New Roman" w:hAnsi="Times New Roman" w:cs="Times New Roman"/>
          <w:color w:val="222222"/>
          <w:sz w:val="24"/>
          <w:szCs w:val="24"/>
          <w:shd w:val="clear" w:color="auto" w:fill="FFFFFF"/>
        </w:rPr>
        <w:t>Titirmare</w:t>
      </w:r>
      <w:proofErr w:type="spellEnd"/>
      <w:r w:rsidR="004E2286"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AI-driven management tools facilitate early detection of potential threats, allowing for proactive interventions that reduce crop losses and enhance productivity</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Pandey, and Mishra, 2024).</w:t>
      </w:r>
      <w:r w:rsidR="004E2286" w:rsidRPr="00B1188C">
        <w:rPr>
          <w:rFonts w:ascii="Times New Roman" w:hAnsi="Times New Roman" w:cs="Times New Roman"/>
          <w:sz w:val="24"/>
          <w:szCs w:val="24"/>
        </w:rPr>
        <w:t xml:space="preserve"> Machine learning algorithms further optimize planting schedules and resource allocation by analyzing past performance and environmental conditions (</w:t>
      </w:r>
      <w:proofErr w:type="spellStart"/>
      <w:r w:rsidR="004E2286" w:rsidRPr="00B1188C">
        <w:rPr>
          <w:rFonts w:ascii="Times New Roman" w:hAnsi="Times New Roman" w:cs="Times New Roman"/>
          <w:color w:val="222222"/>
          <w:sz w:val="24"/>
          <w:szCs w:val="24"/>
          <w:shd w:val="clear" w:color="auto" w:fill="FFFFFF"/>
        </w:rPr>
        <w:t>Morariu</w:t>
      </w:r>
      <w:proofErr w:type="spellEnd"/>
      <w:r w:rsidR="004E2286" w:rsidRPr="00B1188C">
        <w:rPr>
          <w:rFonts w:ascii="Times New Roman" w:hAnsi="Times New Roman" w:cs="Times New Roman"/>
          <w:color w:val="222222"/>
          <w:sz w:val="24"/>
          <w:szCs w:val="24"/>
          <w:shd w:val="clear" w:color="auto" w:fill="FFFFFF"/>
        </w:rPr>
        <w:t xml:space="preserve"> et al., 2020)</w:t>
      </w:r>
      <w:r w:rsidR="004E2286" w:rsidRPr="00B1188C">
        <w:rPr>
          <w:rFonts w:ascii="Times New Roman" w:hAnsi="Times New Roman" w:cs="Times New Roman"/>
          <w:sz w:val="24"/>
          <w:szCs w:val="24"/>
        </w:rPr>
        <w:t>.</w:t>
      </w:r>
    </w:p>
    <w:p w14:paraId="2B3FA460" w14:textId="4F2E3046" w:rsidR="003F08B9" w:rsidRPr="003F08B9" w:rsidRDefault="003F08B9" w:rsidP="003F08B9">
      <w:pPr>
        <w:jc w:val="both"/>
        <w:rPr>
          <w:rFonts w:ascii="Times New Roman" w:hAnsi="Times New Roman" w:cs="Times New Roman"/>
          <w:b/>
          <w:sz w:val="24"/>
          <w:szCs w:val="24"/>
        </w:rPr>
      </w:pPr>
      <w:r w:rsidRPr="003F08B9">
        <w:rPr>
          <w:rFonts w:ascii="Times New Roman" w:hAnsi="Times New Roman" w:cs="Times New Roman"/>
          <w:b/>
          <w:sz w:val="24"/>
          <w:szCs w:val="24"/>
        </w:rPr>
        <w:t xml:space="preserve">Artificial Intelligence (AI) in Smart Horticulture </w:t>
      </w:r>
    </w:p>
    <w:p w14:paraId="4899D556" w14:textId="22C4D701" w:rsidR="003F08B9" w:rsidRPr="00656A76" w:rsidRDefault="003F08B9" w:rsidP="003F08B9">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AI is also essential in augmenting IoT by examining huge amounts of data and delivering actionable insights and predictive analysis. Machine Learning (ML) algorithms sift through data collected to make predictions regarding weather patterns, infestations by pests, and disease outbreaks, allowing farmers to take up-to-date preventive action. AI-based drones and remote sensing systems track crop health and farm conditions and identify problems like nutrient deficiencies, pest infestation, and disease outbreaks early on</w:t>
      </w:r>
      <w:r w:rsidR="00DC112B" w:rsidRPr="00656A76">
        <w:rPr>
          <w:rFonts w:ascii="Times New Roman" w:hAnsi="Times New Roman" w:cs="Times New Roman"/>
          <w:sz w:val="24"/>
          <w:szCs w:val="24"/>
          <w:highlight w:val="yellow"/>
        </w:rPr>
        <w:t xml:space="preserve"> (</w:t>
      </w:r>
      <w:r w:rsidR="00DC112B" w:rsidRPr="00656A76">
        <w:rPr>
          <w:rFonts w:ascii="Times New Roman" w:hAnsi="Times New Roman" w:cs="Times New Roman"/>
          <w:color w:val="222222"/>
          <w:sz w:val="24"/>
          <w:szCs w:val="24"/>
          <w:highlight w:val="yellow"/>
          <w:shd w:val="clear" w:color="auto" w:fill="FFFFFF"/>
        </w:rPr>
        <w:t>Prasad et al., 2024)</w:t>
      </w:r>
      <w:r w:rsidRPr="00656A76">
        <w:rPr>
          <w:rFonts w:ascii="Times New Roman" w:hAnsi="Times New Roman" w:cs="Times New Roman"/>
          <w:sz w:val="24"/>
          <w:szCs w:val="24"/>
          <w:highlight w:val="yellow"/>
        </w:rPr>
        <w:t>.</w:t>
      </w:r>
    </w:p>
    <w:p w14:paraId="469759BC" w14:textId="7DC06A43" w:rsidR="003F08B9" w:rsidRPr="00656A76" w:rsidRDefault="003F08B9" w:rsidP="003F08B9">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Also, AI helps with precision farming by suggesting the best planting times, irrigation, and fertilization strategies through data-driven insights. AI and IoT integration in floriculture increases resource use efficiency, crop yield, and reduces environmental footprint</w:t>
      </w:r>
      <w:r w:rsidR="00C52C8F" w:rsidRPr="00656A76">
        <w:rPr>
          <w:rFonts w:ascii="Times New Roman" w:hAnsi="Times New Roman" w:cs="Times New Roman"/>
          <w:sz w:val="24"/>
          <w:szCs w:val="24"/>
          <w:highlight w:val="yellow"/>
        </w:rPr>
        <w:t xml:space="preserve"> (</w:t>
      </w:r>
      <w:r w:rsidR="00C52C8F" w:rsidRPr="00656A76">
        <w:rPr>
          <w:rFonts w:ascii="Times New Roman" w:hAnsi="Times New Roman" w:cs="Times New Roman"/>
          <w:color w:val="222222"/>
          <w:sz w:val="24"/>
          <w:szCs w:val="24"/>
          <w:highlight w:val="yellow"/>
          <w:shd w:val="clear" w:color="auto" w:fill="FFFFFF"/>
        </w:rPr>
        <w:t>Kumar et al., 2020)</w:t>
      </w:r>
      <w:r w:rsidRPr="00656A76">
        <w:rPr>
          <w:rFonts w:ascii="Times New Roman" w:hAnsi="Times New Roman" w:cs="Times New Roman"/>
          <w:sz w:val="24"/>
          <w:szCs w:val="24"/>
          <w:highlight w:val="yellow"/>
        </w:rPr>
        <w:t>.</w:t>
      </w:r>
    </w:p>
    <w:p w14:paraId="6A2FFF15" w14:textId="5C5C5B3A" w:rsidR="003F08B9" w:rsidRPr="00656A76" w:rsidRDefault="003F08B9" w:rsidP="003F08B9">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This synergy of technology equips farmers with real-time data and predictive analysis, enabling informed decision-making. The integration of these technologies is critical to tackling major agricultural issues such as climate change, population, and food security</w:t>
      </w:r>
      <w:r w:rsidR="00046F58" w:rsidRPr="00656A76">
        <w:rPr>
          <w:rFonts w:ascii="Times New Roman" w:hAnsi="Times New Roman" w:cs="Times New Roman"/>
          <w:sz w:val="24"/>
          <w:szCs w:val="24"/>
          <w:highlight w:val="yellow"/>
        </w:rPr>
        <w:t xml:space="preserve"> (</w:t>
      </w:r>
      <w:r w:rsidR="00046F58" w:rsidRPr="00656A76">
        <w:rPr>
          <w:rFonts w:ascii="Times New Roman" w:hAnsi="Times New Roman" w:cs="Times New Roman"/>
          <w:color w:val="222222"/>
          <w:sz w:val="24"/>
          <w:szCs w:val="24"/>
          <w:highlight w:val="yellow"/>
          <w:shd w:val="clear" w:color="auto" w:fill="FFFFFF"/>
        </w:rPr>
        <w:t xml:space="preserve">Saeed El </w:t>
      </w:r>
      <w:proofErr w:type="spellStart"/>
      <w:r w:rsidR="00046F58" w:rsidRPr="00656A76">
        <w:rPr>
          <w:rFonts w:ascii="Times New Roman" w:hAnsi="Times New Roman" w:cs="Times New Roman"/>
          <w:color w:val="222222"/>
          <w:sz w:val="24"/>
          <w:szCs w:val="24"/>
          <w:highlight w:val="yellow"/>
          <w:shd w:val="clear" w:color="auto" w:fill="FFFFFF"/>
        </w:rPr>
        <w:t>Etaiby</w:t>
      </w:r>
      <w:proofErr w:type="spellEnd"/>
      <w:r w:rsidR="00046F58" w:rsidRPr="00656A76">
        <w:rPr>
          <w:rFonts w:ascii="Times New Roman" w:hAnsi="Times New Roman" w:cs="Times New Roman"/>
          <w:color w:val="222222"/>
          <w:sz w:val="24"/>
          <w:szCs w:val="24"/>
          <w:highlight w:val="yellow"/>
          <w:shd w:val="clear" w:color="auto" w:fill="FFFFFF"/>
        </w:rPr>
        <w:t>, Y. (2023).</w:t>
      </w:r>
      <w:r w:rsidRPr="00656A76">
        <w:rPr>
          <w:rFonts w:ascii="Times New Roman" w:hAnsi="Times New Roman" w:cs="Times New Roman"/>
          <w:sz w:val="24"/>
          <w:szCs w:val="24"/>
          <w:highlight w:val="yellow"/>
        </w:rPr>
        <w:t xml:space="preserve"> With the integration of interconnected devices and sensors for data collection and analysis, </w:t>
      </w:r>
      <w:r w:rsidRPr="00656A76">
        <w:rPr>
          <w:rFonts w:ascii="Times New Roman" w:hAnsi="Times New Roman" w:cs="Times New Roman"/>
          <w:sz w:val="24"/>
          <w:szCs w:val="24"/>
          <w:highlight w:val="yellow"/>
        </w:rPr>
        <w:lastRenderedPageBreak/>
        <w:t>smart farming provides a more sustainable and productive future for open-field and controlled-environment horticulture</w:t>
      </w:r>
      <w:r w:rsidR="00695102" w:rsidRPr="00656A76">
        <w:rPr>
          <w:rFonts w:ascii="Times New Roman" w:hAnsi="Times New Roman" w:cs="Times New Roman"/>
          <w:sz w:val="24"/>
          <w:szCs w:val="24"/>
          <w:highlight w:val="yellow"/>
        </w:rPr>
        <w:t xml:space="preserve"> (</w:t>
      </w:r>
      <w:r w:rsidR="00695102" w:rsidRPr="00656A76">
        <w:rPr>
          <w:rFonts w:ascii="Times New Roman" w:hAnsi="Times New Roman" w:cs="Times New Roman"/>
          <w:color w:val="222222"/>
          <w:sz w:val="24"/>
          <w:szCs w:val="24"/>
          <w:highlight w:val="yellow"/>
          <w:shd w:val="clear" w:color="auto" w:fill="FFFFFF"/>
        </w:rPr>
        <w:t>Singh et al., 2025)</w:t>
      </w:r>
      <w:r w:rsidRPr="00656A76">
        <w:rPr>
          <w:rFonts w:ascii="Times New Roman" w:hAnsi="Times New Roman" w:cs="Times New Roman"/>
          <w:sz w:val="24"/>
          <w:szCs w:val="24"/>
          <w:highlight w:val="yellow"/>
        </w:rPr>
        <w:t>.</w:t>
      </w:r>
    </w:p>
    <w:p w14:paraId="49C17A53" w14:textId="5FFCD4E8" w:rsidR="00150BC5" w:rsidRDefault="00150BC5" w:rsidP="00150BC5">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GPS technology accurately captures geographical coordinates, such as latitude, longitude, and altitude. Satellites send signals that allow GPS receivers to calculate real-time positions and monitor movement on a continuous basis</w:t>
      </w:r>
      <w:r w:rsidR="00695102" w:rsidRPr="00656A76">
        <w:rPr>
          <w:rFonts w:ascii="Times New Roman" w:hAnsi="Times New Roman" w:cs="Times New Roman"/>
          <w:sz w:val="24"/>
          <w:szCs w:val="24"/>
          <w:highlight w:val="yellow"/>
        </w:rPr>
        <w:t xml:space="preserve"> (</w:t>
      </w:r>
      <w:r w:rsidR="00695102" w:rsidRPr="00656A76">
        <w:rPr>
          <w:rFonts w:ascii="Times New Roman" w:hAnsi="Times New Roman" w:cs="Times New Roman"/>
          <w:color w:val="222222"/>
          <w:sz w:val="24"/>
          <w:szCs w:val="24"/>
          <w:highlight w:val="yellow"/>
          <w:shd w:val="clear" w:color="auto" w:fill="FFFFFF"/>
        </w:rPr>
        <w:t>Kumar et al., 2021)</w:t>
      </w:r>
      <w:r w:rsidRPr="00656A76">
        <w:rPr>
          <w:rFonts w:ascii="Times New Roman" w:hAnsi="Times New Roman" w:cs="Times New Roman"/>
          <w:sz w:val="24"/>
          <w:szCs w:val="24"/>
          <w:highlight w:val="yellow"/>
        </w:rPr>
        <w:t>. Accurate location information enables farmers to identify specific field characteristics, such as pest infestations, soil conditions, weed distribution, and other possible challenges. With the identification of exact field locations, farmers can strategically deploy vital inputs such as seeds, fertilizers, herbicides, pesticides, and water, maximizing resource use</w:t>
      </w:r>
      <w:r w:rsidR="00DD16F9" w:rsidRPr="00656A76">
        <w:rPr>
          <w:rFonts w:ascii="Times New Roman" w:hAnsi="Times New Roman" w:cs="Times New Roman"/>
          <w:sz w:val="24"/>
          <w:szCs w:val="24"/>
          <w:highlight w:val="yellow"/>
        </w:rPr>
        <w:t xml:space="preserve"> (</w:t>
      </w:r>
      <w:proofErr w:type="spellStart"/>
      <w:r w:rsidR="00DD16F9" w:rsidRPr="00656A76">
        <w:rPr>
          <w:rFonts w:ascii="Times New Roman" w:hAnsi="Times New Roman" w:cs="Times New Roman"/>
          <w:color w:val="222222"/>
          <w:sz w:val="24"/>
          <w:szCs w:val="24"/>
          <w:highlight w:val="yellow"/>
          <w:shd w:val="clear" w:color="auto" w:fill="FFFFFF"/>
        </w:rPr>
        <w:t>Dhanaraju</w:t>
      </w:r>
      <w:proofErr w:type="spellEnd"/>
      <w:r w:rsidR="00DD16F9" w:rsidRPr="00656A76">
        <w:rPr>
          <w:rFonts w:ascii="Times New Roman" w:hAnsi="Times New Roman" w:cs="Times New Roman"/>
          <w:color w:val="222222"/>
          <w:sz w:val="24"/>
          <w:szCs w:val="24"/>
          <w:highlight w:val="yellow"/>
          <w:shd w:val="clear" w:color="auto" w:fill="FFFFFF"/>
        </w:rPr>
        <w:t>, et al., 2022)</w:t>
      </w:r>
      <w:r w:rsidRPr="00656A76">
        <w:rPr>
          <w:rFonts w:ascii="Times New Roman" w:hAnsi="Times New Roman" w:cs="Times New Roman"/>
          <w:sz w:val="24"/>
          <w:szCs w:val="24"/>
          <w:highlight w:val="yellow"/>
        </w:rPr>
        <w:t>.</w:t>
      </w:r>
    </w:p>
    <w:p w14:paraId="0AF00B29" w14:textId="54DE021D" w:rsidR="00150BC5" w:rsidRDefault="00150BC5" w:rsidP="00150BC5">
      <w:pPr>
        <w:jc w:val="both"/>
        <w:rPr>
          <w:rFonts w:ascii="Times New Roman" w:hAnsi="Times New Roman" w:cs="Times New Roman"/>
          <w:color w:val="222222"/>
          <w:sz w:val="24"/>
          <w:szCs w:val="24"/>
          <w:highlight w:val="yellow"/>
          <w:shd w:val="clear" w:color="auto" w:fill="FFFFFF"/>
        </w:rPr>
      </w:pPr>
      <w:r w:rsidRPr="00656A76">
        <w:rPr>
          <w:rFonts w:ascii="Times New Roman" w:hAnsi="Times New Roman" w:cs="Times New Roman"/>
          <w:sz w:val="24"/>
          <w:szCs w:val="24"/>
          <w:highlight w:val="yellow"/>
        </w:rPr>
        <w:t>Remote sensing data plays an important role in differentiating amongst various crops, detecting pests and weeds, monitoring soil and plant stress, as well as detection of droughts</w:t>
      </w:r>
      <w:r w:rsidR="00C318EA" w:rsidRPr="00656A76">
        <w:rPr>
          <w:rFonts w:ascii="Times New Roman" w:hAnsi="Times New Roman" w:cs="Times New Roman"/>
          <w:sz w:val="24"/>
          <w:szCs w:val="24"/>
          <w:highlight w:val="yellow"/>
        </w:rPr>
        <w:t xml:space="preserve"> (</w:t>
      </w:r>
      <w:proofErr w:type="spellStart"/>
      <w:r w:rsidR="00C318EA" w:rsidRPr="00656A76">
        <w:rPr>
          <w:rFonts w:ascii="Times New Roman" w:hAnsi="Times New Roman" w:cs="Times New Roman"/>
          <w:color w:val="222222"/>
          <w:sz w:val="24"/>
          <w:szCs w:val="24"/>
          <w:highlight w:val="yellow"/>
          <w:shd w:val="clear" w:color="auto" w:fill="FFFFFF"/>
        </w:rPr>
        <w:t>Adhikary</w:t>
      </w:r>
      <w:proofErr w:type="spellEnd"/>
      <w:r w:rsidR="00C318EA" w:rsidRPr="00656A76">
        <w:rPr>
          <w:rFonts w:ascii="Times New Roman" w:hAnsi="Times New Roman" w:cs="Times New Roman"/>
          <w:color w:val="222222"/>
          <w:sz w:val="24"/>
          <w:szCs w:val="24"/>
          <w:highlight w:val="yellow"/>
          <w:shd w:val="clear" w:color="auto" w:fill="FFFFFF"/>
        </w:rPr>
        <w:t xml:space="preserve"> et al., 2022)</w:t>
      </w:r>
      <w:r w:rsidRPr="00656A76">
        <w:rPr>
          <w:rFonts w:ascii="Times New Roman" w:hAnsi="Times New Roman" w:cs="Times New Roman"/>
          <w:sz w:val="24"/>
          <w:szCs w:val="24"/>
          <w:highlight w:val="yellow"/>
        </w:rPr>
        <w:t>. Several sensor-based methods ranging from photoelectric, electromagnetic to conductivity and ultrasonic methods are used to quantify soil texture, nutrient content, vegetation, moisture, vapor, air quality, and temperature</w:t>
      </w:r>
      <w:r w:rsidR="00D9092F" w:rsidRPr="00656A76">
        <w:rPr>
          <w:rFonts w:ascii="Times New Roman" w:hAnsi="Times New Roman" w:cs="Times New Roman"/>
          <w:sz w:val="24"/>
          <w:szCs w:val="24"/>
          <w:highlight w:val="yellow"/>
        </w:rPr>
        <w:t xml:space="preserve"> (</w:t>
      </w:r>
      <w:proofErr w:type="spellStart"/>
      <w:r w:rsidR="00D9092F" w:rsidRPr="00656A76">
        <w:rPr>
          <w:rFonts w:ascii="Times New Roman" w:hAnsi="Times New Roman" w:cs="Times New Roman"/>
          <w:color w:val="222222"/>
          <w:sz w:val="24"/>
          <w:szCs w:val="24"/>
          <w:highlight w:val="yellow"/>
          <w:shd w:val="clear" w:color="auto" w:fill="FFFFFF"/>
        </w:rPr>
        <w:t>Padhiary</w:t>
      </w:r>
      <w:proofErr w:type="spellEnd"/>
      <w:r w:rsidR="00D9092F" w:rsidRPr="00656A76">
        <w:rPr>
          <w:rFonts w:ascii="Times New Roman" w:hAnsi="Times New Roman" w:cs="Times New Roman"/>
          <w:color w:val="222222"/>
          <w:sz w:val="24"/>
          <w:szCs w:val="24"/>
          <w:highlight w:val="yellow"/>
          <w:shd w:val="clear" w:color="auto" w:fill="FFFFFF"/>
        </w:rPr>
        <w:t>, M., &amp; Kumar, R. (2025).</w:t>
      </w:r>
    </w:p>
    <w:p w14:paraId="431F0C37" w14:textId="5082902A" w:rsidR="00150BC5" w:rsidRDefault="00150BC5" w:rsidP="00150BC5">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A number of environmental conditions, including soil moisture, nutrient content, light intensity, humidity, rain, and leaf color, affect plant health. Smart sensor systems regulate and maintain ideal temperature and light intensity and save water and energy using micro-irrigation. Sensors measure changes in environmental factors and send real-time information to a microcontroller, which in turn initiates corrective measures to bring conditions back to optimal levels</w:t>
      </w:r>
      <w:r w:rsidR="00A23B9A" w:rsidRPr="00656A76">
        <w:rPr>
          <w:rFonts w:ascii="Times New Roman" w:hAnsi="Times New Roman" w:cs="Times New Roman"/>
          <w:sz w:val="24"/>
          <w:szCs w:val="24"/>
          <w:highlight w:val="yellow"/>
        </w:rPr>
        <w:t xml:space="preserve"> (</w:t>
      </w:r>
      <w:r w:rsidR="00A23B9A" w:rsidRPr="00656A76">
        <w:rPr>
          <w:rFonts w:ascii="Times New Roman" w:hAnsi="Times New Roman" w:cs="Times New Roman"/>
          <w:color w:val="222222"/>
          <w:sz w:val="24"/>
          <w:szCs w:val="24"/>
          <w:highlight w:val="yellow"/>
          <w:shd w:val="clear" w:color="auto" w:fill="FFFFFF"/>
        </w:rPr>
        <w:t>García-Orellana et al</w:t>
      </w:r>
      <w:r w:rsidRPr="00656A76">
        <w:rPr>
          <w:rFonts w:ascii="Times New Roman" w:hAnsi="Times New Roman" w:cs="Times New Roman"/>
          <w:sz w:val="24"/>
          <w:szCs w:val="24"/>
          <w:highlight w:val="yellow"/>
        </w:rPr>
        <w:t>.</w:t>
      </w:r>
      <w:r w:rsidR="00A23B9A" w:rsidRPr="00656A76">
        <w:rPr>
          <w:rFonts w:ascii="Times New Roman" w:hAnsi="Times New Roman" w:cs="Times New Roman"/>
          <w:sz w:val="24"/>
          <w:szCs w:val="24"/>
          <w:highlight w:val="yellow"/>
        </w:rPr>
        <w:t>, 2019).</w:t>
      </w:r>
    </w:p>
    <w:p w14:paraId="2380D772" w14:textId="3BE17326" w:rsidR="002A22B6" w:rsidRDefault="002A22B6" w:rsidP="00150BC5">
      <w:pPr>
        <w:jc w:val="both"/>
        <w:rPr>
          <w:rFonts w:ascii="Times New Roman" w:hAnsi="Times New Roman" w:cs="Times New Roman"/>
          <w:sz w:val="24"/>
          <w:szCs w:val="24"/>
          <w:highlight w:val="yellow"/>
        </w:rPr>
      </w:pPr>
      <w:r w:rsidRPr="002A22B6">
        <w:rPr>
          <w:rFonts w:ascii="Times New Roman" w:hAnsi="Times New Roman" w:cs="Times New Roman"/>
          <w:noProof/>
          <w:sz w:val="24"/>
          <w:szCs w:val="24"/>
        </w:rPr>
        <w:drawing>
          <wp:anchor distT="0" distB="0" distL="114300" distR="114300" simplePos="0" relativeHeight="251666432" behindDoc="1" locked="0" layoutInCell="1" allowOverlap="1" wp14:anchorId="02C9C02D" wp14:editId="74CD3158">
            <wp:simplePos x="0" y="0"/>
            <wp:positionH relativeFrom="column">
              <wp:posOffset>1514475</wp:posOffset>
            </wp:positionH>
            <wp:positionV relativeFrom="paragraph">
              <wp:posOffset>1905</wp:posOffset>
            </wp:positionV>
            <wp:extent cx="2047875" cy="1409700"/>
            <wp:effectExtent l="0" t="0" r="9525" b="0"/>
            <wp:wrapTight wrapText="bothSides">
              <wp:wrapPolygon edited="0">
                <wp:start x="0" y="0"/>
                <wp:lineTo x="0" y="21308"/>
                <wp:lineTo x="21500" y="21308"/>
                <wp:lineTo x="21500" y="0"/>
                <wp:lineTo x="0" y="0"/>
              </wp:wrapPolygon>
            </wp:wrapTight>
            <wp:docPr id="3" name="Picture 3" descr="C:\Users\Admin\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anchor>
        </w:drawing>
      </w:r>
    </w:p>
    <w:p w14:paraId="00A3FAE0" w14:textId="77777777" w:rsidR="002A22B6" w:rsidRDefault="002A22B6" w:rsidP="00150BC5">
      <w:pPr>
        <w:jc w:val="both"/>
        <w:rPr>
          <w:rFonts w:ascii="Times New Roman" w:hAnsi="Times New Roman" w:cs="Times New Roman"/>
          <w:sz w:val="24"/>
          <w:szCs w:val="24"/>
          <w:highlight w:val="yellow"/>
        </w:rPr>
      </w:pPr>
    </w:p>
    <w:p w14:paraId="6D46334F" w14:textId="77777777" w:rsidR="002A22B6" w:rsidRDefault="002A22B6" w:rsidP="00150BC5">
      <w:pPr>
        <w:jc w:val="both"/>
        <w:rPr>
          <w:rFonts w:ascii="Times New Roman" w:hAnsi="Times New Roman" w:cs="Times New Roman"/>
          <w:sz w:val="24"/>
          <w:szCs w:val="24"/>
          <w:highlight w:val="yellow"/>
        </w:rPr>
      </w:pPr>
    </w:p>
    <w:p w14:paraId="4D6403B8" w14:textId="77777777" w:rsidR="002A22B6" w:rsidRDefault="002A22B6" w:rsidP="00150BC5">
      <w:pPr>
        <w:jc w:val="both"/>
        <w:rPr>
          <w:rFonts w:ascii="Times New Roman" w:hAnsi="Times New Roman" w:cs="Times New Roman"/>
          <w:sz w:val="24"/>
          <w:szCs w:val="24"/>
          <w:highlight w:val="yellow"/>
        </w:rPr>
      </w:pPr>
    </w:p>
    <w:p w14:paraId="52F71B94" w14:textId="761180D7" w:rsidR="002A22B6" w:rsidRDefault="002A22B6" w:rsidP="00150BC5">
      <w:pPr>
        <w:jc w:val="both"/>
        <w:rPr>
          <w:rFonts w:ascii="Times New Roman" w:hAnsi="Times New Roman" w:cs="Times New Roman"/>
          <w:sz w:val="24"/>
          <w:szCs w:val="24"/>
          <w:highlight w:val="yellow"/>
        </w:rPr>
      </w:pPr>
    </w:p>
    <w:p w14:paraId="50855406" w14:textId="78AB2492" w:rsidR="00256102" w:rsidRDefault="00256102" w:rsidP="000350EA">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Fig 2: Late bling of potato detection using AI</w:t>
      </w:r>
    </w:p>
    <w:p w14:paraId="1888B6BD" w14:textId="2255CC24" w:rsidR="000350EA" w:rsidRDefault="000350EA" w:rsidP="000350EA">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Late blight of potato </w:t>
      </w:r>
      <w:r w:rsidRPr="000350EA">
        <w:rPr>
          <w:rFonts w:ascii="Times New Roman" w:hAnsi="Times New Roman" w:cs="Times New Roman"/>
          <w:sz w:val="24"/>
          <w:szCs w:val="24"/>
          <w:highlight w:val="yellow"/>
        </w:rPr>
        <w:t>can be detected by image</w:t>
      </w:r>
      <w:r>
        <w:rPr>
          <w:rFonts w:ascii="Times New Roman" w:hAnsi="Times New Roman" w:cs="Times New Roman"/>
          <w:sz w:val="24"/>
          <w:szCs w:val="24"/>
          <w:highlight w:val="yellow"/>
        </w:rPr>
        <w:t xml:space="preserve"> </w:t>
      </w:r>
      <w:r w:rsidRPr="000350EA">
        <w:rPr>
          <w:rFonts w:ascii="Times New Roman" w:hAnsi="Times New Roman" w:cs="Times New Roman"/>
          <w:sz w:val="24"/>
          <w:szCs w:val="24"/>
          <w:highlight w:val="yellow"/>
        </w:rPr>
        <w:t>based diagnostic tools using AI</w:t>
      </w:r>
    </w:p>
    <w:p w14:paraId="260ED5E1" w14:textId="4515C4F9" w:rsidR="00150BC5" w:rsidRPr="00656A76" w:rsidRDefault="00150BC5" w:rsidP="00150BC5">
      <w:pPr>
        <w:jc w:val="both"/>
        <w:rPr>
          <w:rFonts w:ascii="Times New Roman" w:hAnsi="Times New Roman" w:cs="Times New Roman"/>
          <w:sz w:val="24"/>
          <w:szCs w:val="24"/>
          <w:highlight w:val="yellow"/>
        </w:rPr>
      </w:pPr>
      <w:r w:rsidRPr="00656A76">
        <w:rPr>
          <w:rFonts w:ascii="Times New Roman" w:hAnsi="Times New Roman" w:cs="Times New Roman"/>
          <w:sz w:val="24"/>
          <w:szCs w:val="24"/>
          <w:highlight w:val="yellow"/>
        </w:rPr>
        <w:t>The most popular sensing technologies for use in agriculture are temperature, humidity, monitoring of soil patterns, airflow, location tracking, CO₂ content, pressure, light, and moisture sensors. The major properties of these sensors—like dependability, mobility, toughness, memory size, coverage, and computational performance—are very suitable for agricultural purposes.</w:t>
      </w:r>
    </w:p>
    <w:p w14:paraId="2FFE30CE" w14:textId="7C0F811C" w:rsidR="00DD16F9" w:rsidRPr="009E3D9E" w:rsidRDefault="00150BC5" w:rsidP="00150BC5">
      <w:pPr>
        <w:jc w:val="both"/>
        <w:rPr>
          <w:rFonts w:ascii="Times New Roman" w:hAnsi="Times New Roman" w:cs="Times New Roman"/>
          <w:sz w:val="24"/>
          <w:szCs w:val="24"/>
        </w:rPr>
      </w:pPr>
      <w:r w:rsidRPr="00656A76">
        <w:rPr>
          <w:rFonts w:ascii="Times New Roman" w:hAnsi="Times New Roman" w:cs="Times New Roman"/>
          <w:sz w:val="24"/>
          <w:szCs w:val="24"/>
          <w:highlight w:val="yellow"/>
        </w:rPr>
        <w:t>Contemporary wireless sensors are vitally important to obtain real-time information on plant conditions and environment. These point sensors can integrate smoothly with future-oriented agricultural technology and equipment for boosting precision cultivation techniques</w:t>
      </w:r>
      <w:r w:rsidR="00656A76" w:rsidRPr="00656A76">
        <w:rPr>
          <w:rFonts w:ascii="Times New Roman" w:hAnsi="Times New Roman" w:cs="Times New Roman"/>
          <w:sz w:val="24"/>
          <w:szCs w:val="24"/>
          <w:highlight w:val="yellow"/>
        </w:rPr>
        <w:t xml:space="preserve"> (</w:t>
      </w:r>
      <w:r w:rsidR="00656A76" w:rsidRPr="00656A76">
        <w:rPr>
          <w:rFonts w:ascii="Times New Roman" w:hAnsi="Times New Roman" w:cs="Times New Roman"/>
          <w:color w:val="222222"/>
          <w:sz w:val="24"/>
          <w:szCs w:val="24"/>
          <w:highlight w:val="yellow"/>
          <w:shd w:val="clear" w:color="auto" w:fill="FFFFFF"/>
        </w:rPr>
        <w:t>Balamurugan et al., 2016)</w:t>
      </w:r>
      <w:r w:rsidRPr="00656A76">
        <w:rPr>
          <w:rFonts w:ascii="Times New Roman" w:hAnsi="Times New Roman" w:cs="Times New Roman"/>
          <w:sz w:val="24"/>
          <w:szCs w:val="24"/>
          <w:highlight w:val="yellow"/>
        </w:rPr>
        <w:t>. Various sensor types and their operating modalities along with their applications have been elaborated in detail through Table 1.</w:t>
      </w:r>
    </w:p>
    <w:p w14:paraId="6DA95771"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lastRenderedPageBreak/>
        <w:t>Drones and Remote Sensing</w:t>
      </w:r>
    </w:p>
    <w:p w14:paraId="148C6FF5" w14:textId="26E5C43E" w:rsidR="001D0017"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Aerial crop monitoring with the use of multispectral and thermal imaging cameras equipped on drones is very effective for the early detection of nutrient deficiency signs, diseases, and pests</w:t>
      </w:r>
      <w:r w:rsidR="004E2286" w:rsidRPr="00B1188C">
        <w:rPr>
          <w:rFonts w:ascii="Times New Roman" w:hAnsi="Times New Roman" w:cs="Times New Roman"/>
          <w:sz w:val="24"/>
          <w:szCs w:val="24"/>
        </w:rPr>
        <w:t xml:space="preserve"> (</w:t>
      </w:r>
      <w:proofErr w:type="spellStart"/>
      <w:r w:rsidR="004E2286" w:rsidRPr="00B1188C">
        <w:rPr>
          <w:rFonts w:ascii="Times New Roman" w:hAnsi="Times New Roman" w:cs="Times New Roman"/>
          <w:color w:val="222222"/>
          <w:sz w:val="24"/>
          <w:szCs w:val="24"/>
          <w:shd w:val="clear" w:color="auto" w:fill="FFFFFF"/>
        </w:rPr>
        <w:t>Barbedo</w:t>
      </w:r>
      <w:proofErr w:type="spellEnd"/>
      <w:r w:rsidR="004E2286" w:rsidRPr="00B1188C">
        <w:rPr>
          <w:rFonts w:ascii="Times New Roman" w:hAnsi="Times New Roman" w:cs="Times New Roman"/>
          <w:color w:val="222222"/>
          <w:sz w:val="24"/>
          <w:szCs w:val="24"/>
          <w:shd w:val="clear" w:color="auto" w:fill="FFFFFF"/>
        </w:rPr>
        <w:t xml:space="preserve"> 2019)</w:t>
      </w:r>
      <w:r w:rsidRPr="00B1188C">
        <w:rPr>
          <w:rFonts w:ascii="Times New Roman" w:hAnsi="Times New Roman" w:cs="Times New Roman"/>
          <w:sz w:val="24"/>
          <w:szCs w:val="24"/>
        </w:rPr>
        <w:t>.</w:t>
      </w:r>
      <w:r w:rsidR="004E2286" w:rsidRPr="00B1188C">
        <w:rPr>
          <w:rFonts w:ascii="Times New Roman" w:hAnsi="Times New Roman" w:cs="Times New Roman"/>
          <w:sz w:val="24"/>
          <w:szCs w:val="24"/>
        </w:rPr>
        <w:t xml:space="preserve"> </w:t>
      </w:r>
      <w:r w:rsidRPr="00B1188C">
        <w:rPr>
          <w:rFonts w:ascii="Times New Roman" w:hAnsi="Times New Roman" w:cs="Times New Roman"/>
          <w:sz w:val="24"/>
          <w:szCs w:val="24"/>
        </w:rPr>
        <w:t>Precise application of pesticides can be possible using remote sensing technologies while using minimum chemical levels with adequate c</w:t>
      </w:r>
      <w:r w:rsidR="001D4818" w:rsidRPr="00B1188C">
        <w:rPr>
          <w:rFonts w:ascii="Times New Roman" w:hAnsi="Times New Roman" w:cs="Times New Roman"/>
          <w:sz w:val="24"/>
          <w:szCs w:val="24"/>
        </w:rPr>
        <w:t>ontrol over pests and diseases</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Abd El-</w:t>
      </w:r>
      <w:proofErr w:type="spellStart"/>
      <w:r w:rsidR="004E2286" w:rsidRPr="00B1188C">
        <w:rPr>
          <w:rFonts w:ascii="Times New Roman" w:hAnsi="Times New Roman" w:cs="Times New Roman"/>
          <w:color w:val="222222"/>
          <w:sz w:val="24"/>
          <w:szCs w:val="24"/>
          <w:shd w:val="clear" w:color="auto" w:fill="FFFFFF"/>
        </w:rPr>
        <w:t>Ghany</w:t>
      </w:r>
      <w:proofErr w:type="spellEnd"/>
      <w:r w:rsidR="004E2286" w:rsidRPr="00B1188C">
        <w:rPr>
          <w:rFonts w:ascii="Times New Roman" w:hAnsi="Times New Roman" w:cs="Times New Roman"/>
          <w:color w:val="222222"/>
          <w:sz w:val="24"/>
          <w:szCs w:val="24"/>
          <w:shd w:val="clear" w:color="auto" w:fill="FFFFFF"/>
        </w:rPr>
        <w:t xml:space="preserve"> et al., 2020)</w:t>
      </w:r>
      <w:r w:rsidR="001D4818" w:rsidRPr="00B1188C">
        <w:rPr>
          <w:rFonts w:ascii="Times New Roman" w:hAnsi="Times New Roman" w:cs="Times New Roman"/>
          <w:sz w:val="24"/>
          <w:szCs w:val="24"/>
        </w:rPr>
        <w:t>.</w:t>
      </w:r>
    </w:p>
    <w:p w14:paraId="6AAFBEAD"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Vertical Farming and Hydroponics</w:t>
      </w:r>
    </w:p>
    <w:p w14:paraId="7332E749"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Hydroponics, aeroponics, and aquaponics are modern soilless cultivation techniques</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Kumar et al., 2023)</w:t>
      </w:r>
      <w:r w:rsidRPr="00B1188C">
        <w:rPr>
          <w:rFonts w:ascii="Times New Roman" w:hAnsi="Times New Roman" w:cs="Times New Roman"/>
          <w:sz w:val="24"/>
          <w:szCs w:val="24"/>
        </w:rPr>
        <w:t>. The benefits of such cultivation include optimization of space usage, lesser use of water, and crop production throughout the year in controlled environments</w:t>
      </w:r>
      <w:r w:rsidR="004E2286" w:rsidRPr="00B1188C">
        <w:rPr>
          <w:rFonts w:ascii="Times New Roman" w:hAnsi="Times New Roman" w:cs="Times New Roman"/>
          <w:sz w:val="24"/>
          <w:szCs w:val="24"/>
        </w:rPr>
        <w:t xml:space="preserve"> (</w:t>
      </w:r>
      <w:proofErr w:type="spellStart"/>
      <w:r w:rsidR="004E2286" w:rsidRPr="00B1188C">
        <w:rPr>
          <w:rFonts w:ascii="Times New Roman" w:hAnsi="Times New Roman" w:cs="Times New Roman"/>
          <w:sz w:val="24"/>
          <w:szCs w:val="24"/>
        </w:rPr>
        <w:t>Benke</w:t>
      </w:r>
      <w:proofErr w:type="spellEnd"/>
      <w:r w:rsidR="004E2286" w:rsidRPr="00B1188C">
        <w:rPr>
          <w:rFonts w:ascii="Times New Roman" w:hAnsi="Times New Roman" w:cs="Times New Roman"/>
          <w:sz w:val="24"/>
          <w:szCs w:val="24"/>
        </w:rPr>
        <w:t>, and Tomkins, 2017).</w:t>
      </w:r>
      <w:r w:rsidRPr="00B1188C">
        <w:rPr>
          <w:rFonts w:ascii="Times New Roman" w:hAnsi="Times New Roman" w:cs="Times New Roman"/>
          <w:sz w:val="24"/>
          <w:szCs w:val="24"/>
        </w:rPr>
        <w:t xml:space="preserve"> The absence of soil-borne diseases and increased efficiency of nutrient delivery ensure healthy growth of pl</w:t>
      </w:r>
      <w:r w:rsidR="001D4818" w:rsidRPr="00B1188C">
        <w:rPr>
          <w:rFonts w:ascii="Times New Roman" w:hAnsi="Times New Roman" w:cs="Times New Roman"/>
          <w:sz w:val="24"/>
          <w:szCs w:val="24"/>
        </w:rPr>
        <w:t>ants and better sustainability</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Stirling et al., 2016)</w:t>
      </w:r>
      <w:r w:rsidR="001D4818" w:rsidRPr="00B1188C">
        <w:rPr>
          <w:rFonts w:ascii="Times New Roman" w:hAnsi="Times New Roman" w:cs="Times New Roman"/>
          <w:sz w:val="24"/>
          <w:szCs w:val="24"/>
        </w:rPr>
        <w:t>.</w:t>
      </w:r>
    </w:p>
    <w:p w14:paraId="02DFBFB4"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Rooftop Gardening</w:t>
      </w:r>
    </w:p>
    <w:p w14:paraId="5CCA0A52"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Urbanization has reduced arable land and, therefore, rooftop vegetable farming has become the sustainable way forward for city folks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Mougeot</w:t>
      </w:r>
      <w:proofErr w:type="spellEnd"/>
      <w:r w:rsidR="00427384" w:rsidRPr="00B1188C">
        <w:rPr>
          <w:rFonts w:ascii="Times New Roman" w:hAnsi="Times New Roman" w:cs="Times New Roman"/>
          <w:color w:val="222222"/>
          <w:sz w:val="24"/>
          <w:szCs w:val="24"/>
          <w:shd w:val="clear" w:color="auto" w:fill="FFFFFF"/>
        </w:rPr>
        <w:t>, 2006)</w:t>
      </w:r>
      <w:r w:rsidRPr="00B1188C">
        <w:rPr>
          <w:rFonts w:ascii="Times New Roman" w:hAnsi="Times New Roman" w:cs="Times New Roman"/>
          <w:sz w:val="24"/>
          <w:szCs w:val="24"/>
        </w:rPr>
        <w:t>. This is a means to ensure fresh, chemical-free products while utilizing all unused urban space. It contributes to food security, enhances environmental sustainability, decreases the urban heat island effect, improves air quality, and enhances aesthetic value for buildings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Irfeey</w:t>
      </w:r>
      <w:proofErr w:type="spellEnd"/>
      <w:r w:rsidR="00427384"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w:t>
      </w:r>
    </w:p>
    <w:p w14:paraId="4DFAD2E4"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Smart Greenhouses</w:t>
      </w:r>
    </w:p>
    <w:p w14:paraId="2A796346" w14:textId="77777777" w:rsidR="001D4818"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Modern greenhouses introduce automation in climate control. This means they maintain temperature, humidity, CO₂ levels, and lighting conditions in the most effective way to optimize plant growth</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Bersani</w:t>
      </w:r>
      <w:proofErr w:type="spellEnd"/>
      <w:r w:rsidR="00427384" w:rsidRPr="00B1188C">
        <w:rPr>
          <w:rFonts w:ascii="Times New Roman" w:hAnsi="Times New Roman" w:cs="Times New Roman"/>
          <w:color w:val="222222"/>
          <w:sz w:val="24"/>
          <w:szCs w:val="24"/>
          <w:shd w:val="clear" w:color="auto" w:fill="FFFFFF"/>
        </w:rPr>
        <w:t xml:space="preserve"> et al., 2022)</w:t>
      </w:r>
      <w:r w:rsidRPr="00B1188C">
        <w:rPr>
          <w:rFonts w:ascii="Times New Roman" w:hAnsi="Times New Roman" w:cs="Times New Roman"/>
          <w:sz w:val="24"/>
          <w:szCs w:val="24"/>
        </w:rPr>
        <w:t>. IoT sensors and artificial intelligence algorithms made it possible to dynamically adjust environmental parameters for reduced energy costs as well as good yields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Rayhana</w:t>
      </w:r>
      <w:proofErr w:type="spellEnd"/>
      <w:r w:rsidR="00427384" w:rsidRPr="00B1188C">
        <w:rPr>
          <w:rFonts w:ascii="Times New Roman" w:hAnsi="Times New Roman" w:cs="Times New Roman"/>
          <w:color w:val="222222"/>
          <w:sz w:val="24"/>
          <w:szCs w:val="24"/>
          <w:shd w:val="clear" w:color="auto" w:fill="FFFFFF"/>
        </w:rPr>
        <w:t xml:space="preserve"> et al., 2020)</w:t>
      </w:r>
      <w:r w:rsidRPr="00B1188C">
        <w:rPr>
          <w:rFonts w:ascii="Times New Roman" w:hAnsi="Times New Roman" w:cs="Times New Roman"/>
          <w:sz w:val="24"/>
          <w:szCs w:val="24"/>
        </w:rPr>
        <w:t>.</w:t>
      </w:r>
    </w:p>
    <w:p w14:paraId="0DE2443B" w14:textId="77777777" w:rsidR="001D4818" w:rsidRPr="00B1188C" w:rsidRDefault="001D4818" w:rsidP="001D4818">
      <w:pPr>
        <w:jc w:val="both"/>
        <w:rPr>
          <w:rFonts w:ascii="Times New Roman" w:hAnsi="Times New Roman" w:cs="Times New Roman"/>
          <w:b/>
          <w:sz w:val="24"/>
          <w:szCs w:val="24"/>
        </w:rPr>
      </w:pPr>
      <w:r w:rsidRPr="00B1188C">
        <w:rPr>
          <w:rFonts w:ascii="Times New Roman" w:hAnsi="Times New Roman" w:cs="Times New Roman"/>
          <w:b/>
          <w:sz w:val="24"/>
          <w:szCs w:val="24"/>
        </w:rPr>
        <w:t>Precision Agriculture</w:t>
      </w:r>
    </w:p>
    <w:p w14:paraId="3C605012" w14:textId="3B5D2ABD" w:rsidR="001D4818"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Precision agriculture is a novel approach to farming that utilizes modern technology and data analytics to increase crop yields</w:t>
      </w:r>
      <w:r w:rsidR="00427384" w:rsidRPr="00B1188C">
        <w:rPr>
          <w:rFonts w:ascii="Times New Roman" w:hAnsi="Times New Roman" w:cs="Times New Roman"/>
          <w:sz w:val="24"/>
          <w:szCs w:val="24"/>
        </w:rPr>
        <w:t xml:space="preserve"> (</w:t>
      </w:r>
      <w:proofErr w:type="spellStart"/>
      <w:r w:rsidR="00427384" w:rsidRPr="00DD3FD2">
        <w:rPr>
          <w:rFonts w:ascii="Times New Roman" w:hAnsi="Times New Roman" w:cs="Times New Roman"/>
          <w:color w:val="222222"/>
          <w:sz w:val="24"/>
          <w:szCs w:val="24"/>
          <w:highlight w:val="yellow"/>
          <w:shd w:val="clear" w:color="auto" w:fill="FFFFFF"/>
        </w:rPr>
        <w:t>Ka</w:t>
      </w:r>
      <w:r w:rsidR="00F77882" w:rsidRPr="00DD3FD2">
        <w:rPr>
          <w:rFonts w:ascii="Times New Roman" w:hAnsi="Times New Roman" w:cs="Times New Roman"/>
          <w:color w:val="222222"/>
          <w:sz w:val="24"/>
          <w:szCs w:val="24"/>
          <w:highlight w:val="yellow"/>
          <w:shd w:val="clear" w:color="auto" w:fill="FFFFFF"/>
        </w:rPr>
        <w:t>runathilake</w:t>
      </w:r>
      <w:proofErr w:type="spellEnd"/>
      <w:r w:rsidR="00F77882" w:rsidRPr="00DD3FD2">
        <w:rPr>
          <w:rFonts w:ascii="Times New Roman" w:hAnsi="Times New Roman" w:cs="Times New Roman"/>
          <w:color w:val="222222"/>
          <w:sz w:val="24"/>
          <w:szCs w:val="24"/>
          <w:highlight w:val="yellow"/>
          <w:shd w:val="clear" w:color="auto" w:fill="FFFFFF"/>
        </w:rPr>
        <w:t xml:space="preserve"> et al., 2023 and </w:t>
      </w:r>
      <w:proofErr w:type="spellStart"/>
      <w:r w:rsidR="00F77882" w:rsidRPr="00DD3FD2">
        <w:rPr>
          <w:rFonts w:ascii="Times New Roman" w:hAnsi="Times New Roman" w:cs="Times New Roman"/>
          <w:color w:val="222222"/>
          <w:sz w:val="24"/>
          <w:szCs w:val="24"/>
          <w:highlight w:val="yellow"/>
          <w:shd w:val="clear" w:color="auto" w:fill="FFFFFF"/>
        </w:rPr>
        <w:t>Padhiary</w:t>
      </w:r>
      <w:proofErr w:type="spellEnd"/>
      <w:r w:rsidR="00F77882" w:rsidRPr="00DD3FD2">
        <w:rPr>
          <w:rFonts w:ascii="Times New Roman" w:hAnsi="Times New Roman" w:cs="Times New Roman"/>
          <w:color w:val="222222"/>
          <w:sz w:val="24"/>
          <w:szCs w:val="24"/>
          <w:highlight w:val="yellow"/>
          <w:shd w:val="clear" w:color="auto" w:fill="FFFFFF"/>
        </w:rPr>
        <w:t xml:space="preserve"> et al., 2024)</w:t>
      </w:r>
      <w:r w:rsidRPr="00DD3FD2">
        <w:rPr>
          <w:rFonts w:ascii="Times New Roman" w:hAnsi="Times New Roman" w:cs="Times New Roman"/>
          <w:sz w:val="24"/>
          <w:szCs w:val="24"/>
          <w:highlight w:val="yellow"/>
        </w:rPr>
        <w:t>.</w:t>
      </w:r>
      <w:r w:rsidRPr="00B1188C">
        <w:rPr>
          <w:rFonts w:ascii="Times New Roman" w:hAnsi="Times New Roman" w:cs="Times New Roman"/>
          <w:sz w:val="24"/>
          <w:szCs w:val="24"/>
        </w:rPr>
        <w:t xml:space="preserve"> It aims at applying the appropriate amount of inputs (water, fertilizers, pesticides) at the right time and place for maximum yield without waste and less environmental </w:t>
      </w:r>
      <w:proofErr w:type="gramStart"/>
      <w:r w:rsidRPr="00B1188C">
        <w:rPr>
          <w:rFonts w:ascii="Times New Roman" w:hAnsi="Times New Roman" w:cs="Times New Roman"/>
          <w:sz w:val="24"/>
          <w:szCs w:val="24"/>
        </w:rPr>
        <w:t>impact</w:t>
      </w:r>
      <w:r w:rsidR="00427384" w:rsidRPr="00B1188C">
        <w:rPr>
          <w:rFonts w:ascii="Times New Roman" w:hAnsi="Times New Roman" w:cs="Times New Roman"/>
          <w:sz w:val="24"/>
          <w:szCs w:val="24"/>
        </w:rPr>
        <w:t>(</w:t>
      </w:r>
      <w:proofErr w:type="spellStart"/>
      <w:proofErr w:type="gramEnd"/>
      <w:r w:rsidR="00427384" w:rsidRPr="00B1188C">
        <w:rPr>
          <w:rFonts w:ascii="Times New Roman" w:hAnsi="Times New Roman" w:cs="Times New Roman"/>
          <w:color w:val="222222"/>
          <w:sz w:val="24"/>
          <w:szCs w:val="24"/>
          <w:shd w:val="clear" w:color="auto" w:fill="FFFFFF"/>
        </w:rPr>
        <w:t>Mózner</w:t>
      </w:r>
      <w:proofErr w:type="spellEnd"/>
      <w:r w:rsidR="00427384" w:rsidRPr="00B1188C">
        <w:rPr>
          <w:rFonts w:ascii="Times New Roman" w:hAnsi="Times New Roman" w:cs="Times New Roman"/>
          <w:color w:val="222222"/>
          <w:sz w:val="24"/>
          <w:szCs w:val="24"/>
          <w:shd w:val="clear" w:color="auto" w:fill="FFFFFF"/>
        </w:rPr>
        <w:t xml:space="preserve"> et al., 2012)</w:t>
      </w:r>
      <w:r w:rsidR="00427384" w:rsidRPr="00B1188C">
        <w:rPr>
          <w:rFonts w:ascii="Times New Roman" w:hAnsi="Times New Roman" w:cs="Times New Roman"/>
          <w:sz w:val="24"/>
          <w:szCs w:val="24"/>
        </w:rPr>
        <w:t xml:space="preserve"> </w:t>
      </w:r>
      <w:r w:rsidRPr="00B1188C">
        <w:rPr>
          <w:rFonts w:ascii="Times New Roman" w:hAnsi="Times New Roman" w:cs="Times New Roman"/>
          <w:sz w:val="24"/>
          <w:szCs w:val="24"/>
        </w:rPr>
        <w:t>.</w:t>
      </w:r>
    </w:p>
    <w:p w14:paraId="55EC84B3" w14:textId="15385E96" w:rsidR="001504E2" w:rsidRPr="00B1188C" w:rsidRDefault="001504E2" w:rsidP="001D4818">
      <w:pPr>
        <w:jc w:val="both"/>
        <w:rPr>
          <w:rFonts w:ascii="Times New Roman" w:hAnsi="Times New Roman" w:cs="Times New Roman"/>
          <w:sz w:val="24"/>
          <w:szCs w:val="24"/>
        </w:rPr>
      </w:pPr>
      <w:r w:rsidRPr="00B1188C">
        <w:rPr>
          <w:rFonts w:ascii="Times New Roman" w:eastAsia="Cambria" w:hAnsi="Times New Roman" w:cs="Times New Roman"/>
          <w:noProof/>
          <w:sz w:val="24"/>
          <w:szCs w:val="24"/>
        </w:rPr>
        <w:lastRenderedPageBreak/>
        <w:drawing>
          <wp:anchor distT="0" distB="0" distL="0" distR="0" simplePos="0" relativeHeight="251665408" behindDoc="1" locked="0" layoutInCell="1" allowOverlap="1" wp14:anchorId="121F5295" wp14:editId="56AFCC0F">
            <wp:simplePos x="0" y="0"/>
            <wp:positionH relativeFrom="page">
              <wp:posOffset>913765</wp:posOffset>
            </wp:positionH>
            <wp:positionV relativeFrom="paragraph">
              <wp:posOffset>295275</wp:posOffset>
            </wp:positionV>
            <wp:extent cx="5800725" cy="5167630"/>
            <wp:effectExtent l="0" t="0" r="9525" b="0"/>
            <wp:wrapTopAndBottom/>
            <wp:docPr id="9"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 cstate="print"/>
                    <a:stretch>
                      <a:fillRect/>
                    </a:stretch>
                  </pic:blipFill>
                  <pic:spPr>
                    <a:xfrm>
                      <a:off x="0" y="0"/>
                      <a:ext cx="5800725" cy="5167630"/>
                    </a:xfrm>
                    <a:prstGeom prst="rect">
                      <a:avLst/>
                    </a:prstGeom>
                  </pic:spPr>
                </pic:pic>
              </a:graphicData>
            </a:graphic>
            <wp14:sizeRelH relativeFrom="margin">
              <wp14:pctWidth>0</wp14:pctWidth>
            </wp14:sizeRelH>
          </wp:anchor>
        </w:drawing>
      </w:r>
      <w:r w:rsidR="00256102">
        <w:rPr>
          <w:rFonts w:ascii="Times New Roman" w:hAnsi="Times New Roman" w:cs="Times New Roman"/>
          <w:sz w:val="24"/>
          <w:szCs w:val="24"/>
        </w:rPr>
        <w:t>C</w:t>
      </w:r>
      <w:r w:rsidR="00087BF1">
        <w:rPr>
          <w:rFonts w:ascii="Times New Roman" w:hAnsi="Times New Roman" w:cs="Times New Roman"/>
          <w:sz w:val="24"/>
          <w:szCs w:val="24"/>
        </w:rPr>
        <w:t xml:space="preserve">hart </w:t>
      </w:r>
      <w:proofErr w:type="gramStart"/>
      <w:r w:rsidR="00087BF1">
        <w:rPr>
          <w:rFonts w:ascii="Times New Roman" w:hAnsi="Times New Roman" w:cs="Times New Roman"/>
          <w:sz w:val="24"/>
          <w:szCs w:val="24"/>
        </w:rPr>
        <w:t>1 :</w:t>
      </w:r>
      <w:proofErr w:type="gramEnd"/>
      <w:r w:rsidR="00087BF1">
        <w:rPr>
          <w:rFonts w:ascii="Times New Roman" w:hAnsi="Times New Roman" w:cs="Times New Roman"/>
          <w:sz w:val="24"/>
          <w:szCs w:val="24"/>
        </w:rPr>
        <w:t xml:space="preserve"> </w:t>
      </w:r>
      <w:r w:rsidR="00705B91" w:rsidRPr="00705B91">
        <w:rPr>
          <w:rFonts w:ascii="Times New Roman" w:hAnsi="Times New Roman" w:cs="Times New Roman"/>
          <w:sz w:val="24"/>
          <w:szCs w:val="24"/>
        </w:rPr>
        <w:t>Precision Agriculture</w:t>
      </w:r>
      <w:r w:rsidR="00705B91">
        <w:rPr>
          <w:rFonts w:ascii="Times New Roman" w:hAnsi="Times New Roman" w:cs="Times New Roman"/>
          <w:sz w:val="24"/>
          <w:szCs w:val="24"/>
        </w:rPr>
        <w:t xml:space="preserve"> modalities</w:t>
      </w:r>
    </w:p>
    <w:p w14:paraId="6DABAFC6" w14:textId="77777777" w:rsidR="001504E2" w:rsidRPr="00B1188C" w:rsidRDefault="008277DD" w:rsidP="00C67230">
      <w:pPr>
        <w:jc w:val="both"/>
        <w:rPr>
          <w:rFonts w:ascii="Times New Roman" w:hAnsi="Times New Roman" w:cs="Times New Roman"/>
          <w:b/>
          <w:sz w:val="24"/>
          <w:szCs w:val="24"/>
        </w:rPr>
      </w:pPr>
      <w:r w:rsidRPr="00B1188C">
        <w:rPr>
          <w:rFonts w:ascii="Times New Roman" w:hAnsi="Times New Roman" w:cs="Times New Roman"/>
          <w:b/>
          <w:sz w:val="24"/>
          <w:szCs w:val="24"/>
        </w:rPr>
        <w:t>(</w:t>
      </w:r>
      <w:r w:rsidR="001504E2" w:rsidRPr="00B1188C">
        <w:rPr>
          <w:rFonts w:ascii="Times New Roman" w:hAnsi="Times New Roman" w:cs="Times New Roman"/>
          <w:b/>
          <w:sz w:val="24"/>
          <w:szCs w:val="24"/>
        </w:rPr>
        <w:t xml:space="preserve">Source, </w:t>
      </w:r>
      <w:proofErr w:type="spellStart"/>
      <w:r w:rsidRPr="00B1188C">
        <w:rPr>
          <w:rFonts w:ascii="Times New Roman" w:hAnsi="Times New Roman" w:cs="Times New Roman"/>
          <w:b/>
          <w:sz w:val="24"/>
          <w:szCs w:val="24"/>
        </w:rPr>
        <w:t>Dhanaraju</w:t>
      </w:r>
      <w:proofErr w:type="spellEnd"/>
      <w:r w:rsidRPr="00B1188C">
        <w:rPr>
          <w:rFonts w:ascii="Times New Roman" w:hAnsi="Times New Roman" w:cs="Times New Roman"/>
          <w:b/>
          <w:sz w:val="24"/>
          <w:szCs w:val="24"/>
        </w:rPr>
        <w:t xml:space="preserve"> et al., 2022)</w:t>
      </w:r>
    </w:p>
    <w:p w14:paraId="6E833C95" w14:textId="77777777" w:rsidR="00C67230" w:rsidRPr="00B1188C" w:rsidRDefault="00C67230" w:rsidP="00C67230">
      <w:pPr>
        <w:jc w:val="both"/>
        <w:rPr>
          <w:rFonts w:ascii="Times New Roman" w:hAnsi="Times New Roman" w:cs="Times New Roman"/>
          <w:b/>
          <w:sz w:val="24"/>
          <w:szCs w:val="24"/>
        </w:rPr>
      </w:pPr>
      <w:r w:rsidRPr="00B1188C">
        <w:rPr>
          <w:rFonts w:ascii="Times New Roman" w:hAnsi="Times New Roman" w:cs="Times New Roman"/>
          <w:b/>
          <w:sz w:val="24"/>
          <w:szCs w:val="24"/>
        </w:rPr>
        <w:t>Advancements in Smart Farming Technologies</w:t>
      </w:r>
      <w:r w:rsidR="0086712D" w:rsidRPr="00B1188C">
        <w:rPr>
          <w:rFonts w:ascii="Times New Roman" w:hAnsi="Times New Roman" w:cs="Times New Roman"/>
          <w:b/>
          <w:sz w:val="24"/>
          <w:szCs w:val="24"/>
        </w:rPr>
        <w:t xml:space="preserve"> </w:t>
      </w:r>
    </w:p>
    <w:p w14:paraId="3BB8117F" w14:textId="77777777" w:rsidR="00C67230" w:rsidRPr="00B1188C" w:rsidRDefault="00C67230" w:rsidP="00C67230">
      <w:pPr>
        <w:jc w:val="both"/>
        <w:rPr>
          <w:rFonts w:ascii="Times New Roman" w:hAnsi="Times New Roman" w:cs="Times New Roman"/>
          <w:b/>
          <w:sz w:val="24"/>
          <w:szCs w:val="24"/>
        </w:rPr>
      </w:pPr>
      <w:r w:rsidRPr="00B1188C">
        <w:rPr>
          <w:rFonts w:ascii="Times New Roman" w:hAnsi="Times New Roman" w:cs="Times New Roman"/>
          <w:b/>
          <w:sz w:val="24"/>
          <w:szCs w:val="24"/>
        </w:rPr>
        <w:t>1. Remote Sensing &amp; GIS</w:t>
      </w:r>
    </w:p>
    <w:p w14:paraId="1F84083C"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sz w:val="24"/>
          <w:szCs w:val="24"/>
        </w:rPr>
        <w:t>Remote sensing and Geographic Information Systems (GIS) employ high-end technologies like drones and satellites to take high-resolution images of farms</w:t>
      </w:r>
      <w:r w:rsidR="00427384" w:rsidRPr="00B1188C">
        <w:rPr>
          <w:rFonts w:ascii="Times New Roman" w:hAnsi="Times New Roman" w:cs="Times New Roman"/>
          <w:sz w:val="24"/>
          <w:szCs w:val="24"/>
        </w:rPr>
        <w:t xml:space="preserve"> (</w:t>
      </w:r>
      <w:r w:rsidR="00427384" w:rsidRPr="00B1188C">
        <w:rPr>
          <w:rFonts w:ascii="Times New Roman" w:hAnsi="Times New Roman" w:cs="Times New Roman"/>
          <w:color w:val="222222"/>
          <w:sz w:val="24"/>
          <w:szCs w:val="24"/>
          <w:shd w:val="clear" w:color="auto" w:fill="FFFFFF"/>
        </w:rPr>
        <w:t>Abdullahi et al., 2015)</w:t>
      </w:r>
      <w:r w:rsidRPr="00B1188C">
        <w:rPr>
          <w:rFonts w:ascii="Times New Roman" w:hAnsi="Times New Roman" w:cs="Times New Roman"/>
          <w:sz w:val="24"/>
          <w:szCs w:val="24"/>
        </w:rPr>
        <w:t>. The images assist in tracking soil conditions, crop health, pest outbreaks, and nutrient deficiencies by studying spectral data, vegetation indices, and topographical differences</w:t>
      </w:r>
      <w:r w:rsidR="00EA0464" w:rsidRPr="00B1188C">
        <w:rPr>
          <w:rFonts w:ascii="Times New Roman" w:hAnsi="Times New Roman" w:cs="Times New Roman"/>
          <w:sz w:val="24"/>
          <w:szCs w:val="24"/>
        </w:rPr>
        <w:t xml:space="preserve"> (</w:t>
      </w:r>
      <w:proofErr w:type="spellStart"/>
      <w:r w:rsidR="00EA0464" w:rsidRPr="00B1188C">
        <w:rPr>
          <w:rFonts w:ascii="Times New Roman" w:hAnsi="Times New Roman" w:cs="Times New Roman"/>
          <w:color w:val="222222"/>
          <w:sz w:val="24"/>
          <w:szCs w:val="24"/>
          <w:shd w:val="clear" w:color="auto" w:fill="FFFFFF"/>
        </w:rPr>
        <w:t>Omia</w:t>
      </w:r>
      <w:proofErr w:type="spellEnd"/>
      <w:r w:rsidR="00EA0464"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 The combination of machine learning and artificial intelligence improves this data interpretation and offers farmers prescriptive insights into precision farming. The technologies can detect diseases in advance, allow real-time yields, and learn to adapt nutrients, making farm practices more efficient and sustainable</w:t>
      </w:r>
      <w:r w:rsidR="00EA0464" w:rsidRPr="00B1188C">
        <w:rPr>
          <w:rFonts w:ascii="Times New Roman" w:hAnsi="Times New Roman" w:cs="Times New Roman"/>
          <w:sz w:val="24"/>
          <w:szCs w:val="24"/>
        </w:rPr>
        <w:t xml:space="preserve"> (</w:t>
      </w:r>
      <w:proofErr w:type="spellStart"/>
      <w:r w:rsidR="00EA0464" w:rsidRPr="00B1188C">
        <w:rPr>
          <w:rFonts w:ascii="Times New Roman" w:hAnsi="Times New Roman" w:cs="Times New Roman"/>
          <w:color w:val="222222"/>
          <w:sz w:val="24"/>
          <w:szCs w:val="24"/>
          <w:shd w:val="clear" w:color="auto" w:fill="FFFFFF"/>
        </w:rPr>
        <w:t>Kowalska</w:t>
      </w:r>
      <w:proofErr w:type="spellEnd"/>
      <w:r w:rsidR="00EA0464" w:rsidRPr="00B1188C">
        <w:rPr>
          <w:rFonts w:ascii="Times New Roman" w:hAnsi="Times New Roman" w:cs="Times New Roman"/>
          <w:color w:val="222222"/>
          <w:sz w:val="24"/>
          <w:szCs w:val="24"/>
          <w:shd w:val="clear" w:color="auto" w:fill="FFFFFF"/>
        </w:rPr>
        <w:t xml:space="preserve"> and Ashraf 2023)</w:t>
      </w:r>
      <w:r w:rsidRPr="00B1188C">
        <w:rPr>
          <w:rFonts w:ascii="Times New Roman" w:hAnsi="Times New Roman" w:cs="Times New Roman"/>
          <w:sz w:val="24"/>
          <w:szCs w:val="24"/>
        </w:rPr>
        <w:t>.</w:t>
      </w:r>
    </w:p>
    <w:p w14:paraId="273CAA22" w14:textId="77777777" w:rsidR="004D4F8B" w:rsidRPr="00B1188C" w:rsidRDefault="003219F0" w:rsidP="00C67230">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noProof/>
          <w:color w:val="222222"/>
          <w:sz w:val="24"/>
          <w:szCs w:val="24"/>
          <w:shd w:val="clear" w:color="auto" w:fill="FFFFFF"/>
        </w:rPr>
        <w:lastRenderedPageBreak/>
        <w:drawing>
          <wp:inline distT="0" distB="0" distL="0" distR="0" wp14:anchorId="3134428D" wp14:editId="3CE9F2AA">
            <wp:extent cx="5943600" cy="3000375"/>
            <wp:effectExtent l="0" t="0" r="0" b="9525"/>
            <wp:docPr id="5" name="Picture 5" descr="C:\Users\Admin\Downloads\opt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optica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5D57A700" w14:textId="77777777" w:rsidR="00B60D10" w:rsidRPr="00B1188C" w:rsidRDefault="002E28AA" w:rsidP="002E28AA">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color w:val="222222"/>
          <w:sz w:val="24"/>
          <w:szCs w:val="24"/>
          <w:shd w:val="clear" w:color="auto" w:fill="FFFFFF"/>
        </w:rPr>
        <w:t>(</w:t>
      </w:r>
      <w:r w:rsidR="00B60D10" w:rsidRPr="00B1188C">
        <w:rPr>
          <w:rFonts w:ascii="Times New Roman" w:hAnsi="Times New Roman" w:cs="Times New Roman"/>
          <w:color w:val="222222"/>
          <w:sz w:val="24"/>
          <w:szCs w:val="24"/>
          <w:shd w:val="clear" w:color="auto" w:fill="FFFFFF"/>
        </w:rPr>
        <w:t xml:space="preserve">Source, </w:t>
      </w:r>
      <w:r w:rsidRPr="00B1188C">
        <w:rPr>
          <w:rFonts w:ascii="Times New Roman" w:hAnsi="Times New Roman" w:cs="Times New Roman"/>
          <w:color w:val="222222"/>
          <w:sz w:val="24"/>
          <w:szCs w:val="24"/>
          <w:shd w:val="clear" w:color="auto" w:fill="FFFFFF"/>
        </w:rPr>
        <w:t>Aggarwal, 2004).</w:t>
      </w:r>
    </w:p>
    <w:p w14:paraId="06AEA43D" w14:textId="107C695E" w:rsidR="0050631F" w:rsidRPr="00B1188C" w:rsidRDefault="0050631F" w:rsidP="00C67230">
      <w:pPr>
        <w:jc w:val="both"/>
        <w:rPr>
          <w:rFonts w:ascii="Times New Roman" w:hAnsi="Times New Roman" w:cs="Times New Roman"/>
          <w:color w:val="222222"/>
          <w:sz w:val="24"/>
          <w:szCs w:val="24"/>
          <w:shd w:val="clear" w:color="auto" w:fill="FFFFFF"/>
        </w:rPr>
      </w:pPr>
      <w:r w:rsidRPr="007142FB">
        <w:rPr>
          <w:rFonts w:ascii="Times New Roman" w:hAnsi="Times New Roman" w:cs="Times New Roman"/>
          <w:color w:val="222222"/>
          <w:sz w:val="24"/>
          <w:szCs w:val="24"/>
          <w:shd w:val="clear" w:color="auto" w:fill="FFFFFF"/>
        </w:rPr>
        <w:t>Fig</w:t>
      </w:r>
      <w:r w:rsidRPr="00B1188C">
        <w:rPr>
          <w:rFonts w:ascii="Times New Roman" w:hAnsi="Times New Roman" w:cs="Times New Roman"/>
          <w:color w:val="222222"/>
          <w:sz w:val="24"/>
          <w:szCs w:val="24"/>
          <w:shd w:val="clear" w:color="auto" w:fill="FFFFFF"/>
        </w:rPr>
        <w:t>ure</w:t>
      </w:r>
      <w:r w:rsidR="007142FB">
        <w:rPr>
          <w:rFonts w:ascii="Times New Roman" w:hAnsi="Times New Roman" w:cs="Times New Roman"/>
          <w:color w:val="222222"/>
          <w:sz w:val="24"/>
          <w:szCs w:val="24"/>
          <w:shd w:val="clear" w:color="auto" w:fill="FFFFFF"/>
        </w:rPr>
        <w:t xml:space="preserve"> </w:t>
      </w:r>
      <w:r w:rsidR="00256102">
        <w:rPr>
          <w:rFonts w:ascii="Times New Roman" w:hAnsi="Times New Roman" w:cs="Times New Roman"/>
          <w:color w:val="222222"/>
          <w:sz w:val="24"/>
          <w:szCs w:val="24"/>
          <w:shd w:val="clear" w:color="auto" w:fill="FFFFFF"/>
        </w:rPr>
        <w:t xml:space="preserve">3: </w:t>
      </w:r>
      <w:r w:rsidR="00884C29" w:rsidRPr="00B1188C">
        <w:rPr>
          <w:rFonts w:ascii="Times New Roman" w:hAnsi="Times New Roman" w:cs="Times New Roman"/>
          <w:color w:val="222222"/>
          <w:sz w:val="24"/>
          <w:szCs w:val="24"/>
          <w:shd w:val="clear" w:color="auto" w:fill="FFFFFF"/>
        </w:rPr>
        <w:t xml:space="preserve">Remote sensing </w:t>
      </w:r>
    </w:p>
    <w:p w14:paraId="74DF6796" w14:textId="77777777" w:rsidR="00C67230" w:rsidRPr="00B1188C" w:rsidRDefault="00EA0464" w:rsidP="00C67230">
      <w:pPr>
        <w:jc w:val="both"/>
        <w:rPr>
          <w:rFonts w:ascii="Times New Roman" w:hAnsi="Times New Roman" w:cs="Times New Roman"/>
          <w:b/>
          <w:sz w:val="24"/>
          <w:szCs w:val="24"/>
        </w:rPr>
      </w:pPr>
      <w:r w:rsidRPr="00B1188C">
        <w:rPr>
          <w:rFonts w:ascii="Times New Roman" w:hAnsi="Times New Roman" w:cs="Times New Roman"/>
          <w:b/>
          <w:sz w:val="24"/>
          <w:szCs w:val="24"/>
        </w:rPr>
        <w:t>Key Technologies</w:t>
      </w:r>
    </w:p>
    <w:p w14:paraId="3995E4DF" w14:textId="29F38F61" w:rsidR="00EA0464" w:rsidRPr="00B1188C" w:rsidRDefault="00C67230" w:rsidP="00C67230">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b/>
          <w:sz w:val="24"/>
          <w:szCs w:val="24"/>
        </w:rPr>
        <w:t xml:space="preserve">Drones: </w:t>
      </w:r>
      <w:r w:rsidRPr="00B1188C">
        <w:rPr>
          <w:rFonts w:ascii="Times New Roman" w:hAnsi="Times New Roman" w:cs="Times New Roman"/>
          <w:sz w:val="24"/>
          <w:szCs w:val="24"/>
        </w:rPr>
        <w:t>With multispectral and hyperspectral cameras, drones offer real-time imagery to diagnose plant health, identify stress, and maximize the allocation of resources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 xml:space="preserve">Neupane, and </w:t>
      </w:r>
      <w:proofErr w:type="spellStart"/>
      <w:r w:rsidR="00EA0464" w:rsidRPr="00B1188C">
        <w:rPr>
          <w:rFonts w:ascii="Times New Roman" w:hAnsi="Times New Roman" w:cs="Times New Roman"/>
          <w:color w:val="222222"/>
          <w:sz w:val="24"/>
          <w:szCs w:val="24"/>
          <w:shd w:val="clear" w:color="auto" w:fill="FFFFFF"/>
        </w:rPr>
        <w:t>Baysal-Gurel</w:t>
      </w:r>
      <w:proofErr w:type="spellEnd"/>
      <w:r w:rsidR="00EA0464" w:rsidRPr="00B1188C">
        <w:rPr>
          <w:rFonts w:ascii="Times New Roman" w:hAnsi="Times New Roman" w:cs="Times New Roman"/>
          <w:color w:val="222222"/>
          <w:sz w:val="24"/>
          <w:szCs w:val="24"/>
          <w:shd w:val="clear" w:color="auto" w:fill="FFFFFF"/>
        </w:rPr>
        <w:t>, 2021).</w:t>
      </w:r>
      <w:r w:rsidRPr="00B1188C">
        <w:rPr>
          <w:rFonts w:ascii="Times New Roman" w:hAnsi="Times New Roman" w:cs="Times New Roman"/>
          <w:sz w:val="24"/>
          <w:szCs w:val="24"/>
        </w:rPr>
        <w:t xml:space="preserve"> They are capable of taking high-definition images across multiple wavelengths, making it possible to identify early disease indications, deficiencies in nutrients, and water stress</w:t>
      </w:r>
      <w:r w:rsidR="00F01407">
        <w:rPr>
          <w:rFonts w:ascii="Times New Roman" w:hAnsi="Times New Roman" w:cs="Times New Roman"/>
          <w:sz w:val="24"/>
          <w:szCs w:val="24"/>
        </w:rPr>
        <w:t xml:space="preserve"> (</w:t>
      </w:r>
      <w:r w:rsidR="00F01407">
        <w:rPr>
          <w:rFonts w:ascii="Arial" w:hAnsi="Arial" w:cs="Arial"/>
          <w:color w:val="222222"/>
          <w:sz w:val="20"/>
          <w:szCs w:val="20"/>
          <w:shd w:val="clear" w:color="auto" w:fill="FFFFFF"/>
        </w:rPr>
        <w:t>Hoque et al., 2025)</w:t>
      </w:r>
      <w:r w:rsidRPr="00B1188C">
        <w:rPr>
          <w:rFonts w:ascii="Times New Roman" w:hAnsi="Times New Roman" w:cs="Times New Roman"/>
          <w:sz w:val="24"/>
          <w:szCs w:val="24"/>
        </w:rPr>
        <w:t>. Moreover, drones mounted with AI-based analytics can analyze data in real-time, providing farmers with quick decision-making capabilities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Rao et al., 2021)</w:t>
      </w:r>
      <w:r w:rsidRPr="00B1188C">
        <w:rPr>
          <w:rFonts w:ascii="Times New Roman" w:hAnsi="Times New Roman" w:cs="Times New Roman"/>
          <w:sz w:val="24"/>
          <w:szCs w:val="24"/>
        </w:rPr>
        <w:t xml:space="preserve">. Autonomous drones also improve efficiency by scanning vast farming grounds within a short duration </w:t>
      </w:r>
      <w:r w:rsidR="00C0722C" w:rsidRPr="00B1188C">
        <w:rPr>
          <w:rFonts w:ascii="Times New Roman" w:hAnsi="Times New Roman" w:cs="Times New Roman"/>
          <w:sz w:val="24"/>
          <w:szCs w:val="24"/>
        </w:rPr>
        <w:t>without much human involvement</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 xml:space="preserve">Mishra, and Mishra, 2024). </w:t>
      </w:r>
    </w:p>
    <w:p w14:paraId="467A10C2"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b/>
          <w:sz w:val="24"/>
          <w:szCs w:val="24"/>
        </w:rPr>
        <w:t xml:space="preserve">Satellites: </w:t>
      </w:r>
      <w:r w:rsidRPr="00B1188C">
        <w:rPr>
          <w:rFonts w:ascii="Times New Roman" w:hAnsi="Times New Roman" w:cs="Times New Roman"/>
          <w:sz w:val="24"/>
          <w:szCs w:val="24"/>
        </w:rPr>
        <w:t>Satellite-wide imaging aids precision agriculture by providing data on soil moisture content, vegetation, and climate fluctuations</w:t>
      </w:r>
      <w:r w:rsidR="00EA0464" w:rsidRPr="00B1188C">
        <w:rPr>
          <w:rFonts w:ascii="Times New Roman" w:hAnsi="Times New Roman" w:cs="Times New Roman"/>
          <w:sz w:val="24"/>
          <w:szCs w:val="24"/>
        </w:rPr>
        <w:t xml:space="preserve"> (</w:t>
      </w:r>
      <w:proofErr w:type="spellStart"/>
      <w:r w:rsidR="00EA0464" w:rsidRPr="00B1188C">
        <w:rPr>
          <w:rFonts w:ascii="Times New Roman" w:hAnsi="Times New Roman" w:cs="Times New Roman"/>
          <w:color w:val="222222"/>
          <w:sz w:val="24"/>
          <w:szCs w:val="24"/>
          <w:shd w:val="clear" w:color="auto" w:fill="FFFFFF"/>
        </w:rPr>
        <w:t>Suzer</w:t>
      </w:r>
      <w:proofErr w:type="spellEnd"/>
      <w:r w:rsidR="00EA0464"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The images aid in monitoring crop development stages, determining drought levels, and detecting outbreaks of pests or diseases</w:t>
      </w:r>
      <w:r w:rsidR="003E2C00" w:rsidRPr="00B1188C">
        <w:rPr>
          <w:rFonts w:ascii="Times New Roman" w:hAnsi="Times New Roman" w:cs="Times New Roman"/>
          <w:sz w:val="24"/>
          <w:szCs w:val="24"/>
        </w:rPr>
        <w:t xml:space="preserve"> (</w:t>
      </w:r>
      <w:proofErr w:type="spellStart"/>
      <w:r w:rsidR="003E2C00" w:rsidRPr="00B1188C">
        <w:rPr>
          <w:rFonts w:ascii="Times New Roman" w:hAnsi="Times New Roman" w:cs="Times New Roman"/>
          <w:color w:val="222222"/>
          <w:sz w:val="24"/>
          <w:szCs w:val="24"/>
          <w:shd w:val="clear" w:color="auto" w:fill="FFFFFF"/>
        </w:rPr>
        <w:t>Mahlein</w:t>
      </w:r>
      <w:proofErr w:type="spellEnd"/>
      <w:r w:rsidR="003E2C00" w:rsidRPr="00B1188C">
        <w:rPr>
          <w:rFonts w:ascii="Times New Roman" w:hAnsi="Times New Roman" w:cs="Times New Roman"/>
          <w:color w:val="222222"/>
          <w:sz w:val="24"/>
          <w:szCs w:val="24"/>
          <w:shd w:val="clear" w:color="auto" w:fill="FFFFFF"/>
        </w:rPr>
        <w:t xml:space="preserve"> et al., 2016)</w:t>
      </w:r>
      <w:r w:rsidRPr="00B1188C">
        <w:rPr>
          <w:rFonts w:ascii="Times New Roman" w:hAnsi="Times New Roman" w:cs="Times New Roman"/>
          <w:sz w:val="24"/>
          <w:szCs w:val="24"/>
        </w:rPr>
        <w:t>. With the advancement in AI and remote sensing technologies, satellite imagery is now analyzed more effectively, and real-time updates and predictive models aid farmers in making decisions based on data to ensure better yield and sustainabil</w:t>
      </w:r>
      <w:r w:rsidR="00C0722C" w:rsidRPr="00B1188C">
        <w:rPr>
          <w:rFonts w:ascii="Times New Roman" w:hAnsi="Times New Roman" w:cs="Times New Roman"/>
          <w:sz w:val="24"/>
          <w:szCs w:val="24"/>
        </w:rPr>
        <w:t>ity.</w:t>
      </w:r>
    </w:p>
    <w:p w14:paraId="53E1C2D5"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b/>
          <w:sz w:val="24"/>
          <w:szCs w:val="24"/>
        </w:rPr>
        <w:t xml:space="preserve">GIS Mapping: </w:t>
      </w:r>
      <w:r w:rsidRPr="00B1188C">
        <w:rPr>
          <w:rFonts w:ascii="Times New Roman" w:hAnsi="Times New Roman" w:cs="Times New Roman"/>
          <w:sz w:val="24"/>
          <w:szCs w:val="24"/>
        </w:rPr>
        <w:t>Geospatial analysis supports soil classification, land suitability evaluation, and precision nutrient management</w:t>
      </w:r>
      <w:r w:rsidR="00CD7354" w:rsidRPr="00B1188C">
        <w:rPr>
          <w:rFonts w:ascii="Times New Roman" w:hAnsi="Times New Roman" w:cs="Times New Roman"/>
          <w:sz w:val="24"/>
          <w:szCs w:val="24"/>
        </w:rPr>
        <w:t xml:space="preserve"> (</w:t>
      </w:r>
      <w:proofErr w:type="spellStart"/>
      <w:r w:rsidR="00CD7354" w:rsidRPr="00B1188C">
        <w:rPr>
          <w:rFonts w:ascii="Times New Roman" w:hAnsi="Times New Roman" w:cs="Times New Roman"/>
          <w:sz w:val="24"/>
          <w:szCs w:val="24"/>
        </w:rPr>
        <w:t>AbdelRahman</w:t>
      </w:r>
      <w:proofErr w:type="spellEnd"/>
      <w:r w:rsidR="00CD7354" w:rsidRPr="00B1188C">
        <w:rPr>
          <w:rFonts w:ascii="Times New Roman" w:hAnsi="Times New Roman" w:cs="Times New Roman"/>
          <w:sz w:val="24"/>
          <w:szCs w:val="24"/>
        </w:rPr>
        <w:t xml:space="preserve"> et al., 2022)</w:t>
      </w:r>
      <w:r w:rsidRPr="00B1188C">
        <w:rPr>
          <w:rFonts w:ascii="Times New Roman" w:hAnsi="Times New Roman" w:cs="Times New Roman"/>
          <w:sz w:val="24"/>
          <w:szCs w:val="24"/>
        </w:rPr>
        <w:t>. With the incorporation of remote sensing information, GIS facilitates the development of comprehensive soil maps, terrain condition evaluation, and crop performance evaluation</w:t>
      </w:r>
      <w:r w:rsidR="008006E1" w:rsidRPr="00B1188C">
        <w:rPr>
          <w:rFonts w:ascii="Times New Roman" w:hAnsi="Times New Roman" w:cs="Times New Roman"/>
          <w:sz w:val="24"/>
          <w:szCs w:val="24"/>
        </w:rPr>
        <w:t xml:space="preserve"> (</w:t>
      </w:r>
      <w:r w:rsidR="008006E1" w:rsidRPr="00B1188C">
        <w:rPr>
          <w:rFonts w:ascii="Times New Roman" w:hAnsi="Times New Roman" w:cs="Times New Roman"/>
          <w:color w:val="222222"/>
          <w:sz w:val="24"/>
          <w:szCs w:val="24"/>
          <w:shd w:val="clear" w:color="auto" w:fill="FFFFFF"/>
        </w:rPr>
        <w:t xml:space="preserve">de Paul </w:t>
      </w:r>
      <w:proofErr w:type="spellStart"/>
      <w:r w:rsidR="008006E1" w:rsidRPr="00B1188C">
        <w:rPr>
          <w:rFonts w:ascii="Times New Roman" w:hAnsi="Times New Roman" w:cs="Times New Roman"/>
          <w:color w:val="222222"/>
          <w:sz w:val="24"/>
          <w:szCs w:val="24"/>
          <w:shd w:val="clear" w:color="auto" w:fill="FFFFFF"/>
        </w:rPr>
        <w:t>Obade</w:t>
      </w:r>
      <w:proofErr w:type="spellEnd"/>
      <w:r w:rsidR="008006E1" w:rsidRPr="00B1188C">
        <w:rPr>
          <w:rFonts w:ascii="Times New Roman" w:hAnsi="Times New Roman" w:cs="Times New Roman"/>
          <w:color w:val="222222"/>
          <w:sz w:val="24"/>
          <w:szCs w:val="24"/>
          <w:shd w:val="clear" w:color="auto" w:fill="FFFFFF"/>
        </w:rPr>
        <w:t xml:space="preserve"> et al., 2013)</w:t>
      </w:r>
      <w:r w:rsidRPr="00B1188C">
        <w:rPr>
          <w:rFonts w:ascii="Times New Roman" w:hAnsi="Times New Roman" w:cs="Times New Roman"/>
          <w:sz w:val="24"/>
          <w:szCs w:val="24"/>
        </w:rPr>
        <w:t>. Such information helps farmers make decisions on optimal land use, irrigation scheduling, and sustainable agriculture. Sophisticated GIS methods also support monitoring soil erosion, yield potential prediction, and effective natural resource management</w:t>
      </w:r>
      <w:r w:rsidR="008006E1" w:rsidRPr="00B1188C">
        <w:rPr>
          <w:rFonts w:ascii="Times New Roman" w:hAnsi="Times New Roman" w:cs="Times New Roman"/>
          <w:sz w:val="24"/>
          <w:szCs w:val="24"/>
        </w:rPr>
        <w:t xml:space="preserve"> (</w:t>
      </w:r>
      <w:proofErr w:type="spellStart"/>
      <w:r w:rsidR="008006E1" w:rsidRPr="00B1188C">
        <w:rPr>
          <w:rFonts w:ascii="Times New Roman" w:hAnsi="Times New Roman" w:cs="Times New Roman"/>
          <w:color w:val="222222"/>
          <w:sz w:val="24"/>
          <w:szCs w:val="24"/>
          <w:shd w:val="clear" w:color="auto" w:fill="FFFFFF"/>
        </w:rPr>
        <w:t>Kingra</w:t>
      </w:r>
      <w:proofErr w:type="spellEnd"/>
      <w:r w:rsidR="008006E1" w:rsidRPr="00B1188C">
        <w:rPr>
          <w:rFonts w:ascii="Times New Roman" w:hAnsi="Times New Roman" w:cs="Times New Roman"/>
          <w:color w:val="222222"/>
          <w:sz w:val="24"/>
          <w:szCs w:val="24"/>
          <w:shd w:val="clear" w:color="auto" w:fill="FFFFFF"/>
        </w:rPr>
        <w:t xml:space="preserve"> et al., 2016)</w:t>
      </w:r>
      <w:r w:rsidRPr="00B1188C">
        <w:rPr>
          <w:rFonts w:ascii="Times New Roman" w:hAnsi="Times New Roman" w:cs="Times New Roman"/>
          <w:sz w:val="24"/>
          <w:szCs w:val="24"/>
        </w:rPr>
        <w:t>.</w:t>
      </w:r>
    </w:p>
    <w:p w14:paraId="16FC55D9" w14:textId="77777777" w:rsidR="00C67230" w:rsidRPr="00B1188C" w:rsidRDefault="00B420E0" w:rsidP="00C67230">
      <w:pPr>
        <w:jc w:val="both"/>
        <w:rPr>
          <w:rFonts w:ascii="Times New Roman" w:hAnsi="Times New Roman" w:cs="Times New Roman"/>
          <w:b/>
          <w:sz w:val="24"/>
          <w:szCs w:val="24"/>
        </w:rPr>
      </w:pPr>
      <w:r w:rsidRPr="00B1188C">
        <w:rPr>
          <w:rFonts w:ascii="Times New Roman" w:hAnsi="Times New Roman" w:cs="Times New Roman"/>
          <w:b/>
          <w:sz w:val="24"/>
          <w:szCs w:val="24"/>
        </w:rPr>
        <w:lastRenderedPageBreak/>
        <w:t>Benefits</w:t>
      </w:r>
    </w:p>
    <w:p w14:paraId="697631F5"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sz w:val="24"/>
          <w:szCs w:val="24"/>
        </w:rPr>
        <w:t>Smart farming uses real-time field information and precision technology to optimize water, fertilizer, and pesticide use</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Mohamed et al., 2021)</w:t>
      </w:r>
      <w:r w:rsidRPr="00B1188C">
        <w:rPr>
          <w:rFonts w:ascii="Times New Roman" w:hAnsi="Times New Roman" w:cs="Times New Roman"/>
          <w:sz w:val="24"/>
          <w:szCs w:val="24"/>
        </w:rPr>
        <w:t>. This means that waste is reduced, costs are minimized, and farm profitability is increased while soil health and sustainability are assured</w:t>
      </w:r>
      <w:r w:rsidR="005216B9" w:rsidRPr="00B1188C">
        <w:rPr>
          <w:rFonts w:ascii="Times New Roman" w:hAnsi="Times New Roman" w:cs="Times New Roman"/>
          <w:sz w:val="24"/>
          <w:szCs w:val="24"/>
        </w:rPr>
        <w:t xml:space="preserve"> (Verhulst et al., 2010)</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They used o</w:t>
      </w:r>
      <w:r w:rsidRPr="00B1188C">
        <w:rPr>
          <w:rFonts w:ascii="Times New Roman" w:hAnsi="Times New Roman" w:cs="Times New Roman"/>
          <w:sz w:val="24"/>
          <w:szCs w:val="24"/>
        </w:rPr>
        <w:t>n-time interventions based on remote sensing information result in higher productivity due to the identification of nutrient shortages, prevention of pest infestations, and the optimization of irrigation schedules. The technologies allow farmers to apply targeted treatments, leading to healthier crops and greater yields with the preservation of soil fertility and sustainability</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Kumar, et al., 2022)</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w:t>
      </w:r>
      <w:r w:rsidRPr="00B1188C">
        <w:rPr>
          <w:rFonts w:ascii="Times New Roman" w:hAnsi="Times New Roman" w:cs="Times New Roman"/>
          <w:sz w:val="24"/>
          <w:szCs w:val="24"/>
        </w:rPr>
        <w:t>Minimizes wastage of resources through optimization of input use, reducing carbon footprints, and encouraging environmentally friendly farming methods. It increases soil health, saves water, and reduces environmental effects through precision agriculture and sustainable resource management</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Bhatia et al., 2023)</w:t>
      </w:r>
      <w:r w:rsidRPr="00B1188C">
        <w:rPr>
          <w:rFonts w:ascii="Times New Roman" w:hAnsi="Times New Roman" w:cs="Times New Roman"/>
          <w:sz w:val="24"/>
          <w:szCs w:val="24"/>
        </w:rPr>
        <w:t>.</w:t>
      </w:r>
    </w:p>
    <w:p w14:paraId="766772D2"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2. Variable Rate Technology (VRT)</w:t>
      </w:r>
    </w:p>
    <w:p w14:paraId="79ACD4ED"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Variable Rate Technology (VRT) allows automated equipment to deliver inputs like fertilizers, seeds, and pesticides at different rates depending on real-time soil and crop health analysis</w:t>
      </w:r>
      <w:r w:rsidR="00C9001E" w:rsidRPr="00B1188C">
        <w:rPr>
          <w:rFonts w:ascii="Times New Roman" w:hAnsi="Times New Roman" w:cs="Times New Roman"/>
          <w:sz w:val="24"/>
          <w:szCs w:val="24"/>
        </w:rPr>
        <w:t xml:space="preserve"> (</w:t>
      </w:r>
      <w:r w:rsidR="00C9001E" w:rsidRPr="00B1188C">
        <w:rPr>
          <w:rFonts w:ascii="Times New Roman" w:hAnsi="Times New Roman" w:cs="Times New Roman"/>
          <w:color w:val="222222"/>
          <w:sz w:val="24"/>
          <w:szCs w:val="24"/>
          <w:shd w:val="clear" w:color="auto" w:fill="FFFFFF"/>
        </w:rPr>
        <w:t>Saleem et al., 2023)</w:t>
      </w:r>
      <w:r w:rsidRPr="00B1188C">
        <w:rPr>
          <w:rFonts w:ascii="Times New Roman" w:hAnsi="Times New Roman" w:cs="Times New Roman"/>
          <w:sz w:val="24"/>
          <w:szCs w:val="24"/>
        </w:rPr>
        <w:t>. With the help of sophisticated sensors, GPS mapping, and AI-based data analytics, VRT provides accurate application, minimizing wastage of inputs and maximizing yield potential. This technology not only increases farm productivity but also promotes sustainable agriculture by reducing environmental footprint</w:t>
      </w:r>
      <w:r w:rsidR="00A753A0" w:rsidRPr="00B1188C">
        <w:rPr>
          <w:rFonts w:ascii="Times New Roman" w:hAnsi="Times New Roman" w:cs="Times New Roman"/>
          <w:sz w:val="24"/>
          <w:szCs w:val="24"/>
        </w:rPr>
        <w:t xml:space="preserve"> (He, </w:t>
      </w:r>
      <w:r w:rsidR="00141BB9" w:rsidRPr="00B1188C">
        <w:rPr>
          <w:rFonts w:ascii="Times New Roman" w:hAnsi="Times New Roman" w:cs="Times New Roman"/>
          <w:sz w:val="24"/>
          <w:szCs w:val="24"/>
        </w:rPr>
        <w:t>2023)</w:t>
      </w:r>
      <w:r w:rsidRPr="00B1188C">
        <w:rPr>
          <w:rFonts w:ascii="Times New Roman" w:hAnsi="Times New Roman" w:cs="Times New Roman"/>
          <w:sz w:val="24"/>
          <w:szCs w:val="24"/>
        </w:rPr>
        <w:t>.</w:t>
      </w:r>
    </w:p>
    <w:p w14:paraId="76718500" w14:textId="77777777" w:rsidR="008676DC" w:rsidRPr="00B1188C" w:rsidRDefault="0086712D" w:rsidP="008676DC">
      <w:pPr>
        <w:jc w:val="both"/>
        <w:rPr>
          <w:rFonts w:ascii="Times New Roman" w:hAnsi="Times New Roman" w:cs="Times New Roman"/>
          <w:b/>
          <w:sz w:val="24"/>
          <w:szCs w:val="24"/>
        </w:rPr>
      </w:pPr>
      <w:r w:rsidRPr="00B1188C">
        <w:rPr>
          <w:rFonts w:ascii="Times New Roman" w:hAnsi="Times New Roman" w:cs="Times New Roman"/>
          <w:b/>
          <w:sz w:val="24"/>
          <w:szCs w:val="24"/>
        </w:rPr>
        <w:t>Types of VRT</w:t>
      </w:r>
    </w:p>
    <w:p w14:paraId="7C084968"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Map-Based VRT: </w:t>
      </w:r>
      <w:r w:rsidRPr="00B1188C">
        <w:rPr>
          <w:rFonts w:ascii="Times New Roman" w:hAnsi="Times New Roman" w:cs="Times New Roman"/>
          <w:sz w:val="24"/>
          <w:szCs w:val="24"/>
        </w:rPr>
        <w:t>Employs pre-collected field data such as soil type, crop condition, and past yield trends to create prescription maps that direct accurate input application. The maps assist in maximizing the application of fertilizers, seeds, and pesticides by determining field variability, allocating resources efficiently, and enhancing overall farm productivity</w:t>
      </w:r>
      <w:r w:rsidR="0091122B" w:rsidRPr="00B1188C">
        <w:rPr>
          <w:rFonts w:ascii="Times New Roman" w:hAnsi="Times New Roman" w:cs="Times New Roman"/>
          <w:sz w:val="24"/>
          <w:szCs w:val="24"/>
        </w:rPr>
        <w:t xml:space="preserve"> (</w:t>
      </w:r>
      <w:proofErr w:type="spellStart"/>
      <w:r w:rsidR="0091122B" w:rsidRPr="00B1188C">
        <w:rPr>
          <w:rFonts w:ascii="Times New Roman" w:hAnsi="Times New Roman" w:cs="Times New Roman"/>
          <w:color w:val="222222"/>
          <w:sz w:val="24"/>
          <w:szCs w:val="24"/>
          <w:shd w:val="clear" w:color="auto" w:fill="FFFFFF"/>
        </w:rPr>
        <w:t>Getahun</w:t>
      </w:r>
      <w:proofErr w:type="spellEnd"/>
      <w:r w:rsidR="0091122B" w:rsidRPr="00B1188C">
        <w:rPr>
          <w:rFonts w:ascii="Times New Roman" w:hAnsi="Times New Roman" w:cs="Times New Roman"/>
          <w:color w:val="222222"/>
          <w:sz w:val="24"/>
          <w:szCs w:val="24"/>
          <w:shd w:val="clear" w:color="auto" w:fill="FFFFFF"/>
        </w:rPr>
        <w:t xml:space="preserve"> et al.,2024)</w:t>
      </w:r>
      <w:r w:rsidRPr="00B1188C">
        <w:rPr>
          <w:rFonts w:ascii="Times New Roman" w:hAnsi="Times New Roman" w:cs="Times New Roman"/>
          <w:sz w:val="24"/>
          <w:szCs w:val="24"/>
        </w:rPr>
        <w:t>.</w:t>
      </w:r>
    </w:p>
    <w:p w14:paraId="64F5171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Sensor-Based VRT: </w:t>
      </w:r>
      <w:r w:rsidRPr="00B1188C">
        <w:rPr>
          <w:rFonts w:ascii="Times New Roman" w:hAnsi="Times New Roman" w:cs="Times New Roman"/>
          <w:sz w:val="24"/>
          <w:szCs w:val="24"/>
        </w:rPr>
        <w:t>Sophisticated real-time sensors built into agricultural equipment continuously observe soil conditions, moisture content, and crop health indicators. Sensors evaluate changes in the field and make dynamic changes to rates of fertilizers, pesticides, and irrigation, delivering exact application</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Paul et al., 2022)</w:t>
      </w:r>
      <w:r w:rsidRPr="00B1188C">
        <w:rPr>
          <w:rFonts w:ascii="Times New Roman" w:hAnsi="Times New Roman" w:cs="Times New Roman"/>
          <w:sz w:val="24"/>
          <w:szCs w:val="24"/>
        </w:rPr>
        <w:t>. This reduces wastage of resources, improves nutrient use efficiency, and maximizes yield potential by targeting plant requirements at a micro-level</w:t>
      </w:r>
      <w:r w:rsidR="0091122B" w:rsidRPr="00B1188C">
        <w:rPr>
          <w:rFonts w:ascii="Times New Roman" w:hAnsi="Times New Roman" w:cs="Times New Roman"/>
          <w:sz w:val="24"/>
          <w:szCs w:val="24"/>
        </w:rPr>
        <w:t xml:space="preserve"> (</w:t>
      </w:r>
      <w:proofErr w:type="spellStart"/>
      <w:r w:rsidR="0091122B" w:rsidRPr="00B1188C">
        <w:rPr>
          <w:rFonts w:ascii="Times New Roman" w:hAnsi="Times New Roman" w:cs="Times New Roman"/>
          <w:color w:val="222222"/>
          <w:sz w:val="24"/>
          <w:szCs w:val="24"/>
          <w:shd w:val="clear" w:color="auto" w:fill="FFFFFF"/>
        </w:rPr>
        <w:t>Weekley</w:t>
      </w:r>
      <w:proofErr w:type="spellEnd"/>
      <w:r w:rsidR="0091122B" w:rsidRPr="00B1188C">
        <w:rPr>
          <w:rFonts w:ascii="Times New Roman" w:hAnsi="Times New Roman" w:cs="Times New Roman"/>
          <w:color w:val="222222"/>
          <w:sz w:val="24"/>
          <w:szCs w:val="24"/>
          <w:shd w:val="clear" w:color="auto" w:fill="FFFFFF"/>
        </w:rPr>
        <w:t xml:space="preserve"> et al., 2012)</w:t>
      </w:r>
      <w:r w:rsidRPr="00B1188C">
        <w:rPr>
          <w:rFonts w:ascii="Times New Roman" w:hAnsi="Times New Roman" w:cs="Times New Roman"/>
          <w:sz w:val="24"/>
          <w:szCs w:val="24"/>
        </w:rPr>
        <w:t>.</w:t>
      </w:r>
    </w:p>
    <w:p w14:paraId="29838E05"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Adv</w:t>
      </w:r>
      <w:r w:rsidR="00B420E0" w:rsidRPr="00B1188C">
        <w:rPr>
          <w:rFonts w:ascii="Times New Roman" w:hAnsi="Times New Roman" w:cs="Times New Roman"/>
          <w:b/>
          <w:sz w:val="24"/>
          <w:szCs w:val="24"/>
        </w:rPr>
        <w:t>antages</w:t>
      </w:r>
    </w:p>
    <w:p w14:paraId="36EC264A"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Increases effectiveness by applying fertilizers, pesticides, and other inputs accurately through real-time data on soil and crops</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Raza et al., 2023)</w:t>
      </w:r>
      <w:r w:rsidRPr="00B1188C">
        <w:rPr>
          <w:rFonts w:ascii="Times New Roman" w:hAnsi="Times New Roman" w:cs="Times New Roman"/>
          <w:sz w:val="24"/>
          <w:szCs w:val="24"/>
        </w:rPr>
        <w:t>. Targeted application ensures minimal wastage, reduced expenditures, and optimized sustainable farming methods.</w:t>
      </w:r>
      <w:r w:rsidR="00B420E0" w:rsidRPr="00B1188C">
        <w:rPr>
          <w:rFonts w:ascii="Times New Roman" w:hAnsi="Times New Roman" w:cs="Times New Roman"/>
          <w:sz w:val="24"/>
          <w:szCs w:val="24"/>
        </w:rPr>
        <w:t xml:space="preserve"> They </w:t>
      </w:r>
      <w:r w:rsidRPr="00B1188C">
        <w:rPr>
          <w:rFonts w:ascii="Times New Roman" w:hAnsi="Times New Roman" w:cs="Times New Roman"/>
          <w:sz w:val="24"/>
          <w:szCs w:val="24"/>
        </w:rPr>
        <w:t>Customized input application, facilitated by precision technology, provides optimal nutrient distribution, minimizes resource wastage, and ensures even growth of the crop</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Sharma, 2023).</w:t>
      </w:r>
      <w:r w:rsidRPr="00B1188C">
        <w:rPr>
          <w:rFonts w:ascii="Times New Roman" w:hAnsi="Times New Roman" w:cs="Times New Roman"/>
          <w:sz w:val="24"/>
          <w:szCs w:val="24"/>
        </w:rPr>
        <w:t xml:space="preserve"> With data-driven knowledge, farmers are able to increase growth rates, enhance stress tolerance for the environment, and obtain more yields at better quality</w:t>
      </w:r>
      <w:r w:rsidR="00DB3D34" w:rsidRPr="00B1188C">
        <w:rPr>
          <w:rFonts w:ascii="Times New Roman" w:hAnsi="Times New Roman" w:cs="Times New Roman"/>
          <w:sz w:val="24"/>
          <w:szCs w:val="24"/>
        </w:rPr>
        <w:t xml:space="preserve"> (</w:t>
      </w:r>
      <w:r w:rsidR="00DB3D34" w:rsidRPr="00B1188C">
        <w:rPr>
          <w:rFonts w:ascii="Times New Roman" w:hAnsi="Times New Roman" w:cs="Times New Roman"/>
          <w:color w:val="222222"/>
          <w:sz w:val="24"/>
          <w:szCs w:val="24"/>
          <w:shd w:val="clear" w:color="auto" w:fill="FFFFFF"/>
        </w:rPr>
        <w:t>Khan et al., 2018)</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Its </w:t>
      </w:r>
      <w:r w:rsidRPr="00B1188C">
        <w:rPr>
          <w:rFonts w:ascii="Times New Roman" w:hAnsi="Times New Roman" w:cs="Times New Roman"/>
          <w:sz w:val="24"/>
          <w:szCs w:val="24"/>
        </w:rPr>
        <w:t xml:space="preserve">Minimizes the risk of nutrient leaching, soil erosion, and water body contamination by providing accurate application of </w:t>
      </w:r>
      <w:r w:rsidRPr="00B1188C">
        <w:rPr>
          <w:rFonts w:ascii="Times New Roman" w:hAnsi="Times New Roman" w:cs="Times New Roman"/>
          <w:sz w:val="24"/>
          <w:szCs w:val="24"/>
        </w:rPr>
        <w:lastRenderedPageBreak/>
        <w:t>fertilizers and pesticides</w:t>
      </w:r>
      <w:r w:rsidR="00DB3D34" w:rsidRPr="00B1188C">
        <w:rPr>
          <w:rFonts w:ascii="Times New Roman" w:hAnsi="Times New Roman" w:cs="Times New Roman"/>
          <w:sz w:val="24"/>
          <w:szCs w:val="24"/>
        </w:rPr>
        <w:t xml:space="preserve"> (</w:t>
      </w:r>
      <w:r w:rsidR="00DB3D34" w:rsidRPr="00B1188C">
        <w:rPr>
          <w:rFonts w:ascii="Times New Roman" w:hAnsi="Times New Roman" w:cs="Times New Roman"/>
          <w:color w:val="222222"/>
          <w:sz w:val="24"/>
          <w:szCs w:val="24"/>
          <w:shd w:val="clear" w:color="auto" w:fill="FFFFFF"/>
        </w:rPr>
        <w:t>Rashmi et al., 2020)</w:t>
      </w:r>
      <w:r w:rsidRPr="00B1188C">
        <w:rPr>
          <w:rFonts w:ascii="Times New Roman" w:hAnsi="Times New Roman" w:cs="Times New Roman"/>
          <w:sz w:val="24"/>
          <w:szCs w:val="24"/>
        </w:rPr>
        <w:t>. Encourages soil conservation and improves ecosystem balance through sustainable farming practices.</w:t>
      </w:r>
    </w:p>
    <w:p w14:paraId="1C85C1DF"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3. IoT &amp; Data Analytics</w:t>
      </w:r>
    </w:p>
    <w:p w14:paraId="526B4B72"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The Internet of Things (IoT) and data analytics use networked sensors to monitor in real time environmental and crop conditions</w:t>
      </w:r>
      <w:r w:rsidR="00D916CA" w:rsidRPr="00B1188C">
        <w:rPr>
          <w:rFonts w:ascii="Times New Roman" w:hAnsi="Times New Roman" w:cs="Times New Roman"/>
          <w:sz w:val="24"/>
          <w:szCs w:val="24"/>
        </w:rPr>
        <w:t xml:space="preserve"> (</w:t>
      </w:r>
      <w:r w:rsidR="00D916CA" w:rsidRPr="00B1188C">
        <w:rPr>
          <w:rFonts w:ascii="Times New Roman" w:hAnsi="Times New Roman" w:cs="Times New Roman"/>
          <w:color w:val="222222"/>
          <w:sz w:val="24"/>
          <w:szCs w:val="24"/>
          <w:shd w:val="clear" w:color="auto" w:fill="FFFFFF"/>
        </w:rPr>
        <w:t>Elijah et al., 2018)</w:t>
      </w:r>
      <w:r w:rsidRPr="00B1188C">
        <w:rPr>
          <w:rFonts w:ascii="Times New Roman" w:hAnsi="Times New Roman" w:cs="Times New Roman"/>
          <w:sz w:val="24"/>
          <w:szCs w:val="24"/>
        </w:rPr>
        <w:t>. Through collecting and analyzing enormous amounts of information on soil moisture, temperature, humidity, and nutrient content, these technologies provide accurate decision-making</w:t>
      </w:r>
      <w:r w:rsidR="0017060F" w:rsidRPr="00B1188C">
        <w:rPr>
          <w:rFonts w:ascii="Times New Roman" w:hAnsi="Times New Roman" w:cs="Times New Roman"/>
          <w:sz w:val="24"/>
          <w:szCs w:val="24"/>
        </w:rPr>
        <w:t xml:space="preserve"> (</w:t>
      </w:r>
      <w:r w:rsidR="0017060F" w:rsidRPr="00B1188C">
        <w:rPr>
          <w:rFonts w:ascii="Times New Roman" w:hAnsi="Times New Roman" w:cs="Times New Roman"/>
          <w:color w:val="222222"/>
          <w:sz w:val="24"/>
          <w:szCs w:val="24"/>
          <w:shd w:val="clear" w:color="auto" w:fill="FFFFFF"/>
        </w:rPr>
        <w:t>Zhang et al., 2017)</w:t>
      </w:r>
      <w:r w:rsidRPr="00B1188C">
        <w:rPr>
          <w:rFonts w:ascii="Times New Roman" w:hAnsi="Times New Roman" w:cs="Times New Roman"/>
          <w:sz w:val="24"/>
          <w:szCs w:val="24"/>
        </w:rPr>
        <w:t>. This leads to optimized farm management, efficient use of resources, and higher productivity with decreased environmental footprint.</w:t>
      </w:r>
    </w:p>
    <w:p w14:paraId="793A4088" w14:textId="77777777" w:rsidR="008676DC" w:rsidRPr="00B1188C" w:rsidRDefault="0086712D" w:rsidP="008676DC">
      <w:pPr>
        <w:jc w:val="both"/>
        <w:rPr>
          <w:rFonts w:ascii="Times New Roman" w:hAnsi="Times New Roman" w:cs="Times New Roman"/>
          <w:b/>
          <w:sz w:val="24"/>
          <w:szCs w:val="24"/>
        </w:rPr>
      </w:pPr>
      <w:r w:rsidRPr="00B1188C">
        <w:rPr>
          <w:rFonts w:ascii="Times New Roman" w:hAnsi="Times New Roman" w:cs="Times New Roman"/>
          <w:b/>
          <w:sz w:val="24"/>
          <w:szCs w:val="24"/>
        </w:rPr>
        <w:t>Technologies Used</w:t>
      </w:r>
    </w:p>
    <w:p w14:paraId="4ACAA5BB"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IoT Sensors: </w:t>
      </w:r>
      <w:r w:rsidRPr="00B1188C">
        <w:rPr>
          <w:rFonts w:ascii="Times New Roman" w:hAnsi="Times New Roman" w:cs="Times New Roman"/>
          <w:sz w:val="24"/>
          <w:szCs w:val="24"/>
        </w:rPr>
        <w:t>Continuously monitor and measure key environmental factors such as temperature, soil moisture, humidity, and nutrient levels. These sensors provide real-time data that help farmers make informed decisions about irrigation, fertilization, and overall crop management, ensuring optimal growing conditions and resource efficiency</w:t>
      </w:r>
      <w:r w:rsidR="0017060F" w:rsidRPr="00B1188C">
        <w:rPr>
          <w:rFonts w:ascii="Times New Roman" w:hAnsi="Times New Roman" w:cs="Times New Roman"/>
          <w:sz w:val="24"/>
          <w:szCs w:val="24"/>
        </w:rPr>
        <w:t xml:space="preserve"> (</w:t>
      </w:r>
      <w:proofErr w:type="spellStart"/>
      <w:r w:rsidR="0017060F" w:rsidRPr="00B1188C">
        <w:rPr>
          <w:rFonts w:ascii="Times New Roman" w:hAnsi="Times New Roman" w:cs="Times New Roman"/>
          <w:color w:val="222222"/>
          <w:sz w:val="24"/>
          <w:szCs w:val="24"/>
          <w:shd w:val="clear" w:color="auto" w:fill="FFFFFF"/>
        </w:rPr>
        <w:t>Adinarayana</w:t>
      </w:r>
      <w:proofErr w:type="spellEnd"/>
      <w:r w:rsidR="0017060F"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w:t>
      </w:r>
    </w:p>
    <w:p w14:paraId="5B44C861"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Big Data Analytics: </w:t>
      </w:r>
      <w:r w:rsidRPr="00B1188C">
        <w:rPr>
          <w:rFonts w:ascii="Times New Roman" w:hAnsi="Times New Roman" w:cs="Times New Roman"/>
          <w:sz w:val="24"/>
          <w:szCs w:val="24"/>
        </w:rPr>
        <w:t>Employs sophisticated algorithms to analyze large volumes of agricultural data, deriving relevant patterns and insights to enable wise decision-making</w:t>
      </w:r>
      <w:r w:rsidR="00D00754" w:rsidRPr="00B1188C">
        <w:rPr>
          <w:rFonts w:ascii="Times New Roman" w:hAnsi="Times New Roman" w:cs="Times New Roman"/>
          <w:sz w:val="24"/>
          <w:szCs w:val="24"/>
        </w:rPr>
        <w:t xml:space="preserve"> (</w:t>
      </w:r>
      <w:proofErr w:type="spellStart"/>
      <w:r w:rsidR="00D00754" w:rsidRPr="00B1188C">
        <w:rPr>
          <w:rFonts w:ascii="Times New Roman" w:hAnsi="Times New Roman" w:cs="Times New Roman"/>
          <w:color w:val="222222"/>
          <w:sz w:val="24"/>
          <w:szCs w:val="24"/>
          <w:shd w:val="clear" w:color="auto" w:fill="FFFFFF"/>
        </w:rPr>
        <w:t>Tantalaki</w:t>
      </w:r>
      <w:proofErr w:type="spellEnd"/>
      <w:r w:rsidR="00D00754" w:rsidRPr="00B1188C">
        <w:rPr>
          <w:rFonts w:ascii="Times New Roman" w:hAnsi="Times New Roman" w:cs="Times New Roman"/>
          <w:color w:val="222222"/>
          <w:sz w:val="24"/>
          <w:szCs w:val="24"/>
          <w:shd w:val="clear" w:color="auto" w:fill="FFFFFF"/>
        </w:rPr>
        <w:t>, et al., 2019)</w:t>
      </w:r>
      <w:r w:rsidRPr="00B1188C">
        <w:rPr>
          <w:rFonts w:ascii="Times New Roman" w:hAnsi="Times New Roman" w:cs="Times New Roman"/>
          <w:sz w:val="24"/>
          <w:szCs w:val="24"/>
        </w:rPr>
        <w:t>. Big Data Analytics strengthens yield prediction, optimizes resource allocation, and enhances disease and pest control using predictive analytics</w:t>
      </w:r>
      <w:r w:rsidR="00D00754" w:rsidRPr="00B1188C">
        <w:rPr>
          <w:rFonts w:ascii="Times New Roman" w:hAnsi="Times New Roman" w:cs="Times New Roman"/>
          <w:sz w:val="24"/>
          <w:szCs w:val="24"/>
        </w:rPr>
        <w:t xml:space="preserve"> (Singh et al., 2025)</w:t>
      </w:r>
      <w:r w:rsidRPr="00B1188C">
        <w:rPr>
          <w:rFonts w:ascii="Times New Roman" w:hAnsi="Times New Roman" w:cs="Times New Roman"/>
          <w:sz w:val="24"/>
          <w:szCs w:val="24"/>
        </w:rPr>
        <w:t>.</w:t>
      </w:r>
    </w:p>
    <w:p w14:paraId="78C81C1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Cloud Computing: </w:t>
      </w:r>
      <w:r w:rsidRPr="00B1188C">
        <w:rPr>
          <w:rFonts w:ascii="Times New Roman" w:hAnsi="Times New Roman" w:cs="Times New Roman"/>
          <w:sz w:val="24"/>
          <w:szCs w:val="24"/>
        </w:rPr>
        <w:t>Offers scalable storage and computing muscle to handle extensive farm data. Supports remote work, real-time collaboration, and predictive analytics to enable better decisions. Farmers have the option of using cloud platforms to bring in data from IoT devices, satellite imagery, and AI models with ease, such that smooth management of the farms and productivity take place</w:t>
      </w:r>
      <w:r w:rsidR="00D00754" w:rsidRPr="00B1188C">
        <w:rPr>
          <w:rFonts w:ascii="Times New Roman" w:hAnsi="Times New Roman" w:cs="Times New Roman"/>
          <w:sz w:val="24"/>
          <w:szCs w:val="24"/>
        </w:rPr>
        <w:t xml:space="preserve"> (</w:t>
      </w:r>
      <w:proofErr w:type="spellStart"/>
      <w:r w:rsidR="00D00754" w:rsidRPr="00B1188C">
        <w:rPr>
          <w:rFonts w:ascii="Times New Roman" w:hAnsi="Times New Roman" w:cs="Times New Roman"/>
          <w:color w:val="222222"/>
          <w:sz w:val="24"/>
          <w:szCs w:val="24"/>
          <w:shd w:val="clear" w:color="auto" w:fill="FFFFFF"/>
        </w:rPr>
        <w:t>Dhanaraju</w:t>
      </w:r>
      <w:proofErr w:type="spellEnd"/>
      <w:r w:rsidR="00D00754" w:rsidRPr="00B1188C">
        <w:rPr>
          <w:rFonts w:ascii="Times New Roman" w:hAnsi="Times New Roman" w:cs="Times New Roman"/>
          <w:color w:val="222222"/>
          <w:sz w:val="24"/>
          <w:szCs w:val="24"/>
          <w:shd w:val="clear" w:color="auto" w:fill="FFFFFF"/>
        </w:rPr>
        <w:t xml:space="preserve"> et al., 2022)</w:t>
      </w:r>
      <w:r w:rsidRPr="00B1188C">
        <w:rPr>
          <w:rFonts w:ascii="Times New Roman" w:hAnsi="Times New Roman" w:cs="Times New Roman"/>
          <w:sz w:val="24"/>
          <w:szCs w:val="24"/>
        </w:rPr>
        <w:t>.</w:t>
      </w:r>
    </w:p>
    <w:p w14:paraId="2FEA529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Real-Time Monitoring</w:t>
      </w:r>
      <w:r w:rsidRPr="00B1188C">
        <w:rPr>
          <w:rFonts w:ascii="Times New Roman" w:hAnsi="Times New Roman" w:cs="Times New Roman"/>
          <w:sz w:val="24"/>
          <w:szCs w:val="24"/>
        </w:rPr>
        <w:t>: Farmers are given real-time feedback on crop health, soil moisture levels, temperature fluctuations, and possible disease outbreaks. Real-time information allows for timely interventions to be made, ensuring better yield, minimizing resource wastage, and maximizing farm management efficiency</w:t>
      </w:r>
      <w:r w:rsidR="00D06094" w:rsidRPr="00B1188C">
        <w:rPr>
          <w:rFonts w:ascii="Times New Roman" w:hAnsi="Times New Roman" w:cs="Times New Roman"/>
          <w:sz w:val="24"/>
          <w:szCs w:val="24"/>
        </w:rPr>
        <w:t xml:space="preserve"> (</w:t>
      </w:r>
      <w:proofErr w:type="spellStart"/>
      <w:r w:rsidR="00D06094" w:rsidRPr="00B1188C">
        <w:rPr>
          <w:rFonts w:ascii="Times New Roman" w:hAnsi="Times New Roman" w:cs="Times New Roman"/>
          <w:color w:val="222222"/>
          <w:sz w:val="24"/>
          <w:szCs w:val="24"/>
          <w:shd w:val="clear" w:color="auto" w:fill="FFFFFF"/>
        </w:rPr>
        <w:t>Getahun</w:t>
      </w:r>
      <w:proofErr w:type="spellEnd"/>
      <w:r w:rsidR="00D06094"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w:t>
      </w:r>
    </w:p>
    <w:p w14:paraId="4B6EE8D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Informed Decision-Making: </w:t>
      </w:r>
      <w:r w:rsidRPr="00B1188C">
        <w:rPr>
          <w:rFonts w:ascii="Times New Roman" w:hAnsi="Times New Roman" w:cs="Times New Roman"/>
          <w:sz w:val="24"/>
          <w:szCs w:val="24"/>
        </w:rPr>
        <w:t>Data-driven insights with advanced analysis allow farmers to maximize farm operations by forecasting yield patterns, detecting possible risks, and undertaking accurate resource allocation mechanisms</w:t>
      </w:r>
      <w:r w:rsidR="00D06094" w:rsidRPr="00B1188C">
        <w:rPr>
          <w:rFonts w:ascii="Times New Roman" w:hAnsi="Times New Roman" w:cs="Times New Roman"/>
          <w:sz w:val="24"/>
          <w:szCs w:val="24"/>
        </w:rPr>
        <w:t xml:space="preserve"> (</w:t>
      </w:r>
      <w:proofErr w:type="spellStart"/>
      <w:r w:rsidR="00D06094" w:rsidRPr="00B1188C">
        <w:rPr>
          <w:rFonts w:ascii="Times New Roman" w:hAnsi="Times New Roman" w:cs="Times New Roman"/>
          <w:color w:val="222222"/>
          <w:sz w:val="24"/>
          <w:szCs w:val="24"/>
          <w:shd w:val="clear" w:color="auto" w:fill="FFFFFF"/>
        </w:rPr>
        <w:t>Titirmare</w:t>
      </w:r>
      <w:proofErr w:type="spellEnd"/>
      <w:r w:rsidR="00D06094"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This ensures greater efficiency, lower costs, and increased overall productivity.</w:t>
      </w:r>
    </w:p>
    <w:p w14:paraId="78E710E3"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Predictive Abilities: </w:t>
      </w:r>
      <w:r w:rsidRPr="00B1188C">
        <w:rPr>
          <w:rFonts w:ascii="Times New Roman" w:hAnsi="Times New Roman" w:cs="Times New Roman"/>
          <w:sz w:val="24"/>
          <w:szCs w:val="24"/>
        </w:rPr>
        <w:t>AI algorithms scan past and current data to forecast likely threats, including pest attacks, disease epidemics, and climatic risks. These algorithms propose timely interventions, enabling farmers to take preventive actions to protect crops and maximize yields</w:t>
      </w:r>
      <w:r w:rsidR="009F1669" w:rsidRPr="00B1188C">
        <w:rPr>
          <w:rFonts w:ascii="Times New Roman" w:hAnsi="Times New Roman" w:cs="Times New Roman"/>
          <w:sz w:val="24"/>
          <w:szCs w:val="24"/>
        </w:rPr>
        <w:t xml:space="preserve"> (</w:t>
      </w:r>
      <w:proofErr w:type="spellStart"/>
      <w:r w:rsidR="009F1669" w:rsidRPr="00B1188C">
        <w:rPr>
          <w:rFonts w:ascii="Times New Roman" w:hAnsi="Times New Roman" w:cs="Times New Roman"/>
          <w:color w:val="222222"/>
          <w:sz w:val="24"/>
          <w:szCs w:val="24"/>
          <w:shd w:val="clear" w:color="auto" w:fill="FFFFFF"/>
        </w:rPr>
        <w:t>Kowalska</w:t>
      </w:r>
      <w:proofErr w:type="spellEnd"/>
      <w:r w:rsidR="009F1669" w:rsidRPr="00B1188C">
        <w:rPr>
          <w:rFonts w:ascii="Times New Roman" w:hAnsi="Times New Roman" w:cs="Times New Roman"/>
          <w:color w:val="222222"/>
          <w:sz w:val="24"/>
          <w:szCs w:val="24"/>
          <w:shd w:val="clear" w:color="auto" w:fill="FFFFFF"/>
        </w:rPr>
        <w:t xml:space="preserve"> and Ashraf, 2023).</w:t>
      </w:r>
    </w:p>
    <w:p w14:paraId="537FC8AE" w14:textId="77777777" w:rsidR="000F77BD" w:rsidRPr="00B1188C" w:rsidRDefault="000F77BD" w:rsidP="008676DC">
      <w:pPr>
        <w:jc w:val="both"/>
        <w:rPr>
          <w:rFonts w:ascii="Times New Roman" w:hAnsi="Times New Roman" w:cs="Times New Roman"/>
          <w:sz w:val="24"/>
          <w:szCs w:val="24"/>
        </w:rPr>
      </w:pPr>
      <w:r w:rsidRPr="00B1188C">
        <w:rPr>
          <w:rFonts w:ascii="Times New Roman" w:eastAsia="Cambria" w:hAnsi="Times New Roman" w:cs="Times New Roman"/>
          <w:noProof/>
          <w:sz w:val="24"/>
          <w:szCs w:val="24"/>
        </w:rPr>
        <w:lastRenderedPageBreak/>
        <w:drawing>
          <wp:inline distT="0" distB="0" distL="0" distR="0" wp14:anchorId="760F3C9F" wp14:editId="419589EF">
            <wp:extent cx="5657850" cy="3782695"/>
            <wp:effectExtent l="0" t="0" r="0" b="8255"/>
            <wp:docPr id="11"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3" cstate="print"/>
                    <a:stretch>
                      <a:fillRect/>
                    </a:stretch>
                  </pic:blipFill>
                  <pic:spPr>
                    <a:xfrm>
                      <a:off x="0" y="0"/>
                      <a:ext cx="5658799" cy="3783329"/>
                    </a:xfrm>
                    <a:prstGeom prst="rect">
                      <a:avLst/>
                    </a:prstGeom>
                  </pic:spPr>
                </pic:pic>
              </a:graphicData>
            </a:graphic>
          </wp:inline>
        </w:drawing>
      </w:r>
    </w:p>
    <w:p w14:paraId="68428A8F" w14:textId="77777777" w:rsidR="000B1A93" w:rsidRPr="00B1188C" w:rsidRDefault="000B1A93" w:rsidP="008676DC">
      <w:pPr>
        <w:jc w:val="both"/>
        <w:rPr>
          <w:rFonts w:ascii="Times New Roman" w:hAnsi="Times New Roman" w:cs="Times New Roman"/>
          <w:sz w:val="24"/>
          <w:szCs w:val="24"/>
        </w:rPr>
      </w:pPr>
      <w:r w:rsidRPr="00B1188C">
        <w:rPr>
          <w:rFonts w:ascii="Times New Roman" w:hAnsi="Times New Roman" w:cs="Times New Roman"/>
          <w:sz w:val="24"/>
          <w:szCs w:val="24"/>
        </w:rPr>
        <w:t xml:space="preserve">(Source, </w:t>
      </w:r>
      <w:proofErr w:type="spellStart"/>
      <w:r w:rsidRPr="00B1188C">
        <w:rPr>
          <w:rFonts w:ascii="Times New Roman" w:hAnsi="Times New Roman" w:cs="Times New Roman"/>
          <w:sz w:val="24"/>
          <w:szCs w:val="24"/>
        </w:rPr>
        <w:t>Dhanaraju</w:t>
      </w:r>
      <w:proofErr w:type="spellEnd"/>
      <w:r w:rsidRPr="00B1188C">
        <w:rPr>
          <w:rFonts w:ascii="Times New Roman" w:hAnsi="Times New Roman" w:cs="Times New Roman"/>
          <w:sz w:val="24"/>
          <w:szCs w:val="24"/>
        </w:rPr>
        <w:t xml:space="preserve"> et al., 2022)</w:t>
      </w:r>
    </w:p>
    <w:p w14:paraId="5BCA7780" w14:textId="04411927" w:rsidR="000F77BD" w:rsidRPr="00B1188C" w:rsidRDefault="000F77BD" w:rsidP="008676DC">
      <w:pPr>
        <w:jc w:val="both"/>
        <w:rPr>
          <w:rFonts w:ascii="Times New Roman" w:hAnsi="Times New Roman" w:cs="Times New Roman"/>
          <w:sz w:val="24"/>
          <w:szCs w:val="24"/>
        </w:rPr>
      </w:pPr>
      <w:r w:rsidRPr="007142FB">
        <w:rPr>
          <w:rFonts w:ascii="Times New Roman" w:hAnsi="Times New Roman" w:cs="Times New Roman"/>
          <w:sz w:val="24"/>
          <w:szCs w:val="24"/>
        </w:rPr>
        <w:t>Fig</w:t>
      </w:r>
      <w:r w:rsidRPr="00B1188C">
        <w:rPr>
          <w:rFonts w:ascii="Times New Roman" w:hAnsi="Times New Roman" w:cs="Times New Roman"/>
          <w:sz w:val="24"/>
          <w:szCs w:val="24"/>
        </w:rPr>
        <w:t>ure</w:t>
      </w:r>
      <w:r w:rsidR="00256102">
        <w:rPr>
          <w:rFonts w:ascii="Times New Roman" w:hAnsi="Times New Roman" w:cs="Times New Roman"/>
          <w:sz w:val="24"/>
          <w:szCs w:val="24"/>
        </w:rPr>
        <w:t xml:space="preserve"> 4: </w:t>
      </w:r>
      <w:r w:rsidR="00112B05" w:rsidRPr="00B1188C">
        <w:rPr>
          <w:rFonts w:ascii="Times New Roman" w:hAnsi="Times New Roman" w:cs="Times New Roman"/>
          <w:sz w:val="24"/>
          <w:szCs w:val="24"/>
        </w:rPr>
        <w:t>An Internet-of-Things-based network for smart farming.</w:t>
      </w:r>
    </w:p>
    <w:p w14:paraId="01574464"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4. Automated Irrigation Systems</w:t>
      </w:r>
    </w:p>
    <w:p w14:paraId="0BE77078"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Automated irrigation systems combine IoT sensors, AI algorithms, and smart controllers to accurately control water distribution according to real-time soil moisture, weather predictions, and crop needs. Such sophisticated systems ensure that crops receive their ideal amount of water without overuse, saving water resources, and increasing overall farm sustainability</w:t>
      </w:r>
      <w:r w:rsidR="009F1669" w:rsidRPr="00B1188C">
        <w:rPr>
          <w:rFonts w:ascii="Times New Roman" w:hAnsi="Times New Roman" w:cs="Times New Roman"/>
          <w:sz w:val="24"/>
          <w:szCs w:val="24"/>
        </w:rPr>
        <w:t xml:space="preserve"> (</w:t>
      </w:r>
      <w:proofErr w:type="spellStart"/>
      <w:r w:rsidR="009F1669" w:rsidRPr="00B1188C">
        <w:rPr>
          <w:rFonts w:ascii="Times New Roman" w:hAnsi="Times New Roman" w:cs="Times New Roman"/>
          <w:sz w:val="24"/>
          <w:szCs w:val="24"/>
        </w:rPr>
        <w:t>Ghareeb</w:t>
      </w:r>
      <w:proofErr w:type="spellEnd"/>
      <w:r w:rsidR="009F1669" w:rsidRPr="00B1188C">
        <w:rPr>
          <w:rFonts w:ascii="Times New Roman" w:hAnsi="Times New Roman" w:cs="Times New Roman"/>
          <w:sz w:val="24"/>
          <w:szCs w:val="24"/>
        </w:rPr>
        <w:t xml:space="preserve"> et al., 2023)</w:t>
      </w:r>
      <w:r w:rsidRPr="00B1188C">
        <w:rPr>
          <w:rFonts w:ascii="Times New Roman" w:hAnsi="Times New Roman" w:cs="Times New Roman"/>
          <w:sz w:val="24"/>
          <w:szCs w:val="24"/>
        </w:rPr>
        <w:t>.</w:t>
      </w:r>
    </w:p>
    <w:p w14:paraId="48D271A7"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Drip Irrigation with AI Sensors: </w:t>
      </w:r>
      <w:r w:rsidRPr="00B1188C">
        <w:rPr>
          <w:rFonts w:ascii="Times New Roman" w:hAnsi="Times New Roman" w:cs="Times New Roman"/>
          <w:sz w:val="24"/>
          <w:szCs w:val="24"/>
        </w:rPr>
        <w:t>Employs AI-based sensors to track soil water content in real-time, facilitating accurate water delivery directly to the roots</w:t>
      </w:r>
      <w:r w:rsidR="00CD230B" w:rsidRPr="00B1188C">
        <w:rPr>
          <w:rFonts w:ascii="Times New Roman" w:hAnsi="Times New Roman" w:cs="Times New Roman"/>
          <w:sz w:val="24"/>
          <w:szCs w:val="24"/>
        </w:rPr>
        <w:t xml:space="preserve"> (</w:t>
      </w:r>
      <w:proofErr w:type="spellStart"/>
      <w:r w:rsidR="00CD230B" w:rsidRPr="00B1188C">
        <w:rPr>
          <w:rFonts w:ascii="Times New Roman" w:hAnsi="Times New Roman" w:cs="Times New Roman"/>
          <w:color w:val="222222"/>
          <w:sz w:val="24"/>
          <w:szCs w:val="24"/>
          <w:shd w:val="clear" w:color="auto" w:fill="FFFFFF"/>
        </w:rPr>
        <w:t>Seyedzadeh</w:t>
      </w:r>
      <w:proofErr w:type="spellEnd"/>
      <w:r w:rsidR="00CD230B" w:rsidRPr="00B1188C">
        <w:rPr>
          <w:rFonts w:ascii="Times New Roman" w:hAnsi="Times New Roman" w:cs="Times New Roman"/>
          <w:color w:val="222222"/>
          <w:sz w:val="24"/>
          <w:szCs w:val="24"/>
          <w:shd w:val="clear" w:color="auto" w:fill="FFFFFF"/>
        </w:rPr>
        <w:t xml:space="preserve"> et al., 2020)</w:t>
      </w:r>
      <w:r w:rsidRPr="00B1188C">
        <w:rPr>
          <w:rFonts w:ascii="Times New Roman" w:hAnsi="Times New Roman" w:cs="Times New Roman"/>
          <w:sz w:val="24"/>
          <w:szCs w:val="24"/>
        </w:rPr>
        <w:t>. This process reduces evaporation and runoff significantly while maximizing water usage, resulting in better crop watering and sustainability.</w:t>
      </w:r>
    </w:p>
    <w:p w14:paraId="4C5EF2A4"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Smart Sprinkler Systems: </w:t>
      </w:r>
      <w:r w:rsidRPr="00B1188C">
        <w:rPr>
          <w:rFonts w:ascii="Times New Roman" w:hAnsi="Times New Roman" w:cs="Times New Roman"/>
          <w:sz w:val="24"/>
          <w:szCs w:val="24"/>
        </w:rPr>
        <w:t>Leverages AI-powered controllers and IoT sensors to automatically modify irrigation schedules in real-time based on soil moisture levels, weather conditions, and crop water needs. The systems maximize water efficiency, avoid over-irrigation, and promote better overall crop health</w:t>
      </w:r>
      <w:r w:rsidR="003B0510" w:rsidRPr="00B1188C">
        <w:rPr>
          <w:rFonts w:ascii="Times New Roman" w:hAnsi="Times New Roman" w:cs="Times New Roman"/>
          <w:sz w:val="24"/>
          <w:szCs w:val="24"/>
        </w:rPr>
        <w:t xml:space="preserve"> (</w:t>
      </w:r>
      <w:r w:rsidR="003B0510" w:rsidRPr="00B1188C">
        <w:rPr>
          <w:rFonts w:ascii="Times New Roman" w:hAnsi="Times New Roman" w:cs="Times New Roman"/>
          <w:color w:val="222222"/>
          <w:sz w:val="24"/>
          <w:szCs w:val="24"/>
          <w:shd w:val="clear" w:color="auto" w:fill="FFFFFF"/>
        </w:rPr>
        <w:t>Meyer et al., 2015)</w:t>
      </w:r>
      <w:r w:rsidRPr="00B1188C">
        <w:rPr>
          <w:rFonts w:ascii="Times New Roman" w:hAnsi="Times New Roman" w:cs="Times New Roman"/>
          <w:sz w:val="24"/>
          <w:szCs w:val="24"/>
        </w:rPr>
        <w:t>.</w:t>
      </w:r>
    </w:p>
    <w:p w14:paraId="718F4D00"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AI-Based Irrigation Scheduling: </w:t>
      </w:r>
      <w:r w:rsidRPr="00B1188C">
        <w:rPr>
          <w:rFonts w:ascii="Times New Roman" w:hAnsi="Times New Roman" w:cs="Times New Roman"/>
          <w:sz w:val="24"/>
          <w:szCs w:val="24"/>
        </w:rPr>
        <w:t xml:space="preserve">Employs sophisticated machine learning algorithms to examine past climate data, current soil moisture content, and crop growth trends, allowing accurate water requirement forecasting. This technology maximizes irrigation scheduling, minimizes water loss, </w:t>
      </w:r>
      <w:r w:rsidRPr="00B1188C">
        <w:rPr>
          <w:rFonts w:ascii="Times New Roman" w:hAnsi="Times New Roman" w:cs="Times New Roman"/>
          <w:sz w:val="24"/>
          <w:szCs w:val="24"/>
        </w:rPr>
        <w:lastRenderedPageBreak/>
        <w:t>and improves overall crop yields by providing plants with the appropriate amount of water at the appropriate time</w:t>
      </w:r>
      <w:r w:rsidR="00754291" w:rsidRPr="00B1188C">
        <w:rPr>
          <w:rFonts w:ascii="Times New Roman" w:hAnsi="Times New Roman" w:cs="Times New Roman"/>
          <w:sz w:val="24"/>
          <w:szCs w:val="24"/>
        </w:rPr>
        <w:t xml:space="preserve"> (</w:t>
      </w:r>
      <w:proofErr w:type="spellStart"/>
      <w:r w:rsidR="00754291" w:rsidRPr="00B1188C">
        <w:rPr>
          <w:rFonts w:ascii="Times New Roman" w:hAnsi="Times New Roman" w:cs="Times New Roman"/>
          <w:color w:val="222222"/>
          <w:sz w:val="24"/>
          <w:szCs w:val="24"/>
          <w:shd w:val="clear" w:color="auto" w:fill="FFFFFF"/>
        </w:rPr>
        <w:t>Sinwar</w:t>
      </w:r>
      <w:proofErr w:type="spellEnd"/>
      <w:r w:rsidR="00754291" w:rsidRPr="00B1188C">
        <w:rPr>
          <w:rFonts w:ascii="Times New Roman" w:hAnsi="Times New Roman" w:cs="Times New Roman"/>
          <w:color w:val="222222"/>
          <w:sz w:val="24"/>
          <w:szCs w:val="24"/>
          <w:shd w:val="clear" w:color="auto" w:fill="FFFFFF"/>
        </w:rPr>
        <w:t xml:space="preserve"> et al., 2020)</w:t>
      </w:r>
      <w:r w:rsidRPr="00B1188C">
        <w:rPr>
          <w:rFonts w:ascii="Times New Roman" w:hAnsi="Times New Roman" w:cs="Times New Roman"/>
          <w:sz w:val="24"/>
          <w:szCs w:val="24"/>
        </w:rPr>
        <w:t>.</w:t>
      </w:r>
    </w:p>
    <w:p w14:paraId="2189E785" w14:textId="77777777" w:rsidR="0076482C" w:rsidRPr="00B1188C" w:rsidRDefault="0076482C" w:rsidP="008676DC">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20D97E80" wp14:editId="52D6C4D3">
            <wp:extent cx="5943600" cy="3343275"/>
            <wp:effectExtent l="0" t="0" r="0" b="9525"/>
            <wp:docPr id="4" name="Picture 4" descr="C:\Users\Admin\Downloads\General-vision-for-human-supervised-fully-automated-irrigation-syst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General-vision-for-human-supervised-fully-automated-irrigation-system-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283B029" w14:textId="77777777" w:rsidR="00923F82" w:rsidRPr="00B1188C" w:rsidRDefault="00923F82" w:rsidP="008676DC">
      <w:pPr>
        <w:jc w:val="both"/>
        <w:rPr>
          <w:rFonts w:ascii="Times New Roman" w:hAnsi="Times New Roman" w:cs="Times New Roman"/>
          <w:sz w:val="24"/>
          <w:szCs w:val="24"/>
        </w:rPr>
      </w:pPr>
      <w:r w:rsidRPr="00B1188C">
        <w:rPr>
          <w:rFonts w:ascii="Times New Roman" w:hAnsi="Times New Roman" w:cs="Times New Roman"/>
          <w:sz w:val="24"/>
          <w:szCs w:val="24"/>
        </w:rPr>
        <w:t xml:space="preserve">Source, </w:t>
      </w:r>
      <w:proofErr w:type="spellStart"/>
      <w:r w:rsidR="004D4F8B" w:rsidRPr="00B1188C">
        <w:rPr>
          <w:rFonts w:ascii="Times New Roman" w:hAnsi="Times New Roman" w:cs="Times New Roman"/>
          <w:color w:val="222222"/>
          <w:sz w:val="24"/>
          <w:szCs w:val="24"/>
          <w:shd w:val="clear" w:color="auto" w:fill="FFFFFF"/>
        </w:rPr>
        <w:t>Raeth</w:t>
      </w:r>
      <w:proofErr w:type="spellEnd"/>
      <w:r w:rsidR="004D4F8B" w:rsidRPr="00B1188C">
        <w:rPr>
          <w:rFonts w:ascii="Times New Roman" w:hAnsi="Times New Roman" w:cs="Times New Roman"/>
          <w:color w:val="222222"/>
          <w:sz w:val="24"/>
          <w:szCs w:val="24"/>
          <w:shd w:val="clear" w:color="auto" w:fill="FFFFFF"/>
        </w:rPr>
        <w:t>, P. G. (2020).</w:t>
      </w:r>
    </w:p>
    <w:p w14:paraId="5109DC60" w14:textId="5EA0ED96" w:rsidR="00096AC9" w:rsidRPr="00B1188C" w:rsidRDefault="00096AC9" w:rsidP="004D4F8B">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w:t>
      </w:r>
      <w:r w:rsidR="00256102">
        <w:rPr>
          <w:rFonts w:ascii="Times New Roman" w:hAnsi="Times New Roman" w:cs="Times New Roman"/>
          <w:b/>
          <w:sz w:val="24"/>
          <w:szCs w:val="24"/>
        </w:rPr>
        <w:t xml:space="preserve">5: </w:t>
      </w:r>
      <w:r w:rsidR="004D4F8B" w:rsidRPr="00B1188C">
        <w:rPr>
          <w:rFonts w:ascii="Times New Roman" w:hAnsi="Times New Roman" w:cs="Times New Roman"/>
          <w:b/>
          <w:sz w:val="24"/>
          <w:szCs w:val="24"/>
        </w:rPr>
        <w:t xml:space="preserve"> Image of Automated Irrigation Systems</w:t>
      </w:r>
    </w:p>
    <w:p w14:paraId="025833A8" w14:textId="77777777" w:rsidR="008676DC" w:rsidRPr="00B1188C" w:rsidRDefault="001852ED" w:rsidP="008676DC">
      <w:pPr>
        <w:jc w:val="both"/>
        <w:rPr>
          <w:rFonts w:ascii="Times New Roman" w:hAnsi="Times New Roman" w:cs="Times New Roman"/>
          <w:b/>
          <w:sz w:val="24"/>
          <w:szCs w:val="24"/>
        </w:rPr>
      </w:pPr>
      <w:r w:rsidRPr="00B1188C">
        <w:rPr>
          <w:rFonts w:ascii="Times New Roman" w:hAnsi="Times New Roman" w:cs="Times New Roman"/>
          <w:b/>
          <w:sz w:val="24"/>
          <w:szCs w:val="24"/>
        </w:rPr>
        <w:t>Benefits</w:t>
      </w:r>
    </w:p>
    <w:p w14:paraId="0CC2734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Applies accurate irrigation methods to reduce water loss, maximize moisture retention, and avoid overwatering. Such practices improve soil quality, enhance water-use efficiency, and promote sustainable agriculture.</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Provides plants with the best possible hydration by constantly monitoring soil moisture and adjusting irrigation schedules in response</w:t>
      </w:r>
      <w:r w:rsidR="00DA78D3" w:rsidRPr="00B1188C">
        <w:rPr>
          <w:rFonts w:ascii="Times New Roman" w:hAnsi="Times New Roman" w:cs="Times New Roman"/>
          <w:sz w:val="24"/>
          <w:szCs w:val="24"/>
        </w:rPr>
        <w:t xml:space="preserve"> (</w:t>
      </w:r>
      <w:proofErr w:type="spellStart"/>
      <w:r w:rsidR="00DA78D3" w:rsidRPr="00B1188C">
        <w:rPr>
          <w:rFonts w:ascii="Times New Roman" w:hAnsi="Times New Roman" w:cs="Times New Roman"/>
          <w:color w:val="222222"/>
          <w:sz w:val="24"/>
          <w:szCs w:val="24"/>
          <w:shd w:val="clear" w:color="auto" w:fill="FFFFFF"/>
        </w:rPr>
        <w:t>Obaideen</w:t>
      </w:r>
      <w:proofErr w:type="spellEnd"/>
      <w:r w:rsidR="00DA78D3" w:rsidRPr="00B1188C">
        <w:rPr>
          <w:rFonts w:ascii="Times New Roman" w:hAnsi="Times New Roman" w:cs="Times New Roman"/>
          <w:color w:val="222222"/>
          <w:sz w:val="24"/>
          <w:szCs w:val="24"/>
          <w:shd w:val="clear" w:color="auto" w:fill="FFFFFF"/>
        </w:rPr>
        <w:t>, et al., 2022)</w:t>
      </w:r>
      <w:r w:rsidRPr="00B1188C">
        <w:rPr>
          <w:rFonts w:ascii="Times New Roman" w:hAnsi="Times New Roman" w:cs="Times New Roman"/>
          <w:sz w:val="24"/>
          <w:szCs w:val="24"/>
        </w:rPr>
        <w:t>. This practice avoids water stress, encourages healthier root growth, and enhances overall plant resistance to disease and environmental changes.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Automates irrigation processes using AI-driven controllers and IoT sensors, significantly reducing the need for manual labor. This automation allows for precise water distribution, minimizes human error, and enhances operational efficiency, enabling farmers to focus on other critical aspects of farm management</w:t>
      </w:r>
      <w:r w:rsidR="00DA78D3" w:rsidRPr="00B1188C">
        <w:rPr>
          <w:rFonts w:ascii="Times New Roman" w:hAnsi="Times New Roman" w:cs="Times New Roman"/>
          <w:sz w:val="24"/>
          <w:szCs w:val="24"/>
        </w:rPr>
        <w:t xml:space="preserve"> (</w:t>
      </w:r>
      <w:r w:rsidR="00DA78D3" w:rsidRPr="00B1188C">
        <w:rPr>
          <w:rFonts w:ascii="Times New Roman" w:hAnsi="Times New Roman" w:cs="Times New Roman"/>
          <w:color w:val="222222"/>
          <w:sz w:val="24"/>
          <w:szCs w:val="24"/>
          <w:shd w:val="clear" w:color="auto" w:fill="FFFFFF"/>
        </w:rPr>
        <w:t>Gamal et al., 2023)</w:t>
      </w:r>
      <w:r w:rsidRPr="00B1188C">
        <w:rPr>
          <w:rFonts w:ascii="Times New Roman" w:hAnsi="Times New Roman" w:cs="Times New Roman"/>
          <w:sz w:val="24"/>
          <w:szCs w:val="24"/>
        </w:rPr>
        <w:t>.</w:t>
      </w:r>
    </w:p>
    <w:p w14:paraId="1ACD0399"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5. Greenhouse Monitoring &amp; Automation</w:t>
      </w:r>
    </w:p>
    <w:p w14:paraId="460FD3C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Smart greenhouses use IoT, AI, and sophisticated climate control systems to constantly monitor and adjust environmental conditions like temperature, humidity, light, and CO₂ levels. All these technologies cooperate to provide maximum plant growth with consistent high-quality output, less resource usage, and minimized manual effort</w:t>
      </w:r>
      <w:r w:rsidR="002702DE" w:rsidRPr="00B1188C">
        <w:rPr>
          <w:rFonts w:ascii="Times New Roman" w:hAnsi="Times New Roman" w:cs="Times New Roman"/>
          <w:sz w:val="24"/>
          <w:szCs w:val="24"/>
        </w:rPr>
        <w:t xml:space="preserve"> (</w:t>
      </w:r>
      <w:r w:rsidR="002702DE" w:rsidRPr="00B1188C">
        <w:rPr>
          <w:rFonts w:ascii="Times New Roman" w:hAnsi="Times New Roman" w:cs="Times New Roman"/>
          <w:color w:val="222222"/>
          <w:sz w:val="24"/>
          <w:szCs w:val="24"/>
          <w:shd w:val="clear" w:color="auto" w:fill="FFFFFF"/>
        </w:rPr>
        <w:t>Evans et al., 2008)</w:t>
      </w:r>
      <w:r w:rsidRPr="00B1188C">
        <w:rPr>
          <w:rFonts w:ascii="Times New Roman" w:hAnsi="Times New Roman" w:cs="Times New Roman"/>
          <w:sz w:val="24"/>
          <w:szCs w:val="24"/>
        </w:rPr>
        <w:t>.</w:t>
      </w:r>
    </w:p>
    <w:p w14:paraId="683C1D4B"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Technologies Utilized in Smart Greenhouses</w:t>
      </w:r>
    </w:p>
    <w:p w14:paraId="653CBDFB"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IoT Sensors: </w:t>
      </w:r>
      <w:r w:rsidRPr="00B1188C">
        <w:rPr>
          <w:rFonts w:ascii="Times New Roman" w:hAnsi="Times New Roman" w:cs="Times New Roman"/>
          <w:sz w:val="24"/>
          <w:szCs w:val="24"/>
        </w:rPr>
        <w:t>Ongoing monitoring of temperature, humidity, CO₂, and light levels with real-time transmission of data, allowing accurate environmental control for maximum plant growth and resource savings</w:t>
      </w:r>
      <w:r w:rsidR="001218CE" w:rsidRPr="00B1188C">
        <w:rPr>
          <w:rFonts w:ascii="Times New Roman" w:hAnsi="Times New Roman" w:cs="Times New Roman"/>
          <w:sz w:val="24"/>
          <w:szCs w:val="24"/>
        </w:rPr>
        <w:t xml:space="preserve"> (</w:t>
      </w:r>
      <w:proofErr w:type="spellStart"/>
      <w:r w:rsidR="001218CE" w:rsidRPr="00B1188C">
        <w:rPr>
          <w:rFonts w:ascii="Times New Roman" w:hAnsi="Times New Roman" w:cs="Times New Roman"/>
          <w:color w:val="222222"/>
          <w:sz w:val="24"/>
          <w:szCs w:val="24"/>
          <w:shd w:val="clear" w:color="auto" w:fill="FFFFFF"/>
        </w:rPr>
        <w:t>Sehrawat</w:t>
      </w:r>
      <w:proofErr w:type="spellEnd"/>
      <w:r w:rsidR="001218CE" w:rsidRPr="00B1188C">
        <w:rPr>
          <w:rFonts w:ascii="Times New Roman" w:hAnsi="Times New Roman" w:cs="Times New Roman"/>
          <w:color w:val="222222"/>
          <w:sz w:val="24"/>
          <w:szCs w:val="24"/>
          <w:shd w:val="clear" w:color="auto" w:fill="FFFFFF"/>
        </w:rPr>
        <w:t>, et al., 2019)</w:t>
      </w:r>
      <w:r w:rsidRPr="00B1188C">
        <w:rPr>
          <w:rFonts w:ascii="Times New Roman" w:hAnsi="Times New Roman" w:cs="Times New Roman"/>
          <w:sz w:val="24"/>
          <w:szCs w:val="24"/>
        </w:rPr>
        <w:t>.</w:t>
      </w:r>
    </w:p>
    <w:p w14:paraId="66512A10"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Automated Climate Control</w:t>
      </w:r>
      <w:r w:rsidRPr="00B1188C">
        <w:rPr>
          <w:rFonts w:ascii="Times New Roman" w:hAnsi="Times New Roman" w:cs="Times New Roman"/>
          <w:sz w:val="24"/>
          <w:szCs w:val="24"/>
        </w:rPr>
        <w:t>: Dynamically adjusts ventilation, heating, cooling, and irrigation using real-time sensor information, optimizing environmental conditions for plant growth with minimal energy usage and resource waste</w:t>
      </w:r>
      <w:r w:rsidR="001218CE" w:rsidRPr="00B1188C">
        <w:rPr>
          <w:rFonts w:ascii="Times New Roman" w:hAnsi="Times New Roman" w:cs="Times New Roman"/>
          <w:sz w:val="24"/>
          <w:szCs w:val="24"/>
        </w:rPr>
        <w:t xml:space="preserve"> (</w:t>
      </w:r>
      <w:r w:rsidR="001218CE" w:rsidRPr="00B1188C">
        <w:rPr>
          <w:rFonts w:ascii="Times New Roman" w:hAnsi="Times New Roman" w:cs="Times New Roman"/>
          <w:color w:val="222222"/>
          <w:sz w:val="24"/>
          <w:szCs w:val="24"/>
          <w:shd w:val="clear" w:color="auto" w:fill="FFFFFF"/>
        </w:rPr>
        <w:t>Zhang et al., 2022)</w:t>
      </w:r>
      <w:r w:rsidRPr="00B1188C">
        <w:rPr>
          <w:rFonts w:ascii="Times New Roman" w:hAnsi="Times New Roman" w:cs="Times New Roman"/>
          <w:sz w:val="24"/>
          <w:szCs w:val="24"/>
        </w:rPr>
        <w:t>.</w:t>
      </w:r>
    </w:p>
    <w:p w14:paraId="52C78685" w14:textId="77777777" w:rsidR="000F77BD"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AI-Powered Predictive Analytics:</w:t>
      </w:r>
      <w:r w:rsidRPr="00B1188C">
        <w:rPr>
          <w:rFonts w:ascii="Times New Roman" w:hAnsi="Times New Roman" w:cs="Times New Roman"/>
          <w:sz w:val="24"/>
          <w:szCs w:val="24"/>
        </w:rPr>
        <w:t xml:space="preserve"> Employs sophisticated machine learning algorithms to process historical and real-time data, forecasting plant health problems, optimizing resource utilization, and anticipating corrective actions to improve crop productivity and sustainability</w:t>
      </w:r>
      <w:r w:rsidR="001218CE" w:rsidRPr="00B1188C">
        <w:rPr>
          <w:rFonts w:ascii="Times New Roman" w:hAnsi="Times New Roman" w:cs="Times New Roman"/>
          <w:sz w:val="24"/>
          <w:szCs w:val="24"/>
        </w:rPr>
        <w:t xml:space="preserve"> (</w:t>
      </w:r>
      <w:proofErr w:type="spellStart"/>
      <w:r w:rsidR="001218CE" w:rsidRPr="00B1188C">
        <w:rPr>
          <w:rFonts w:ascii="Times New Roman" w:hAnsi="Times New Roman" w:cs="Times New Roman"/>
          <w:color w:val="222222"/>
          <w:sz w:val="24"/>
          <w:szCs w:val="24"/>
          <w:shd w:val="clear" w:color="auto" w:fill="FFFFFF"/>
        </w:rPr>
        <w:t>Kowalska</w:t>
      </w:r>
      <w:proofErr w:type="spellEnd"/>
      <w:r w:rsidR="001218CE" w:rsidRPr="00B1188C">
        <w:rPr>
          <w:rFonts w:ascii="Times New Roman" w:hAnsi="Times New Roman" w:cs="Times New Roman"/>
          <w:color w:val="222222"/>
          <w:sz w:val="24"/>
          <w:szCs w:val="24"/>
          <w:shd w:val="clear" w:color="auto" w:fill="FFFFFF"/>
        </w:rPr>
        <w:t>, and Ashraf, 2023).</w:t>
      </w:r>
    </w:p>
    <w:p w14:paraId="4B808CEF" w14:textId="77777777" w:rsidR="008676DC" w:rsidRPr="00B1188C" w:rsidRDefault="001852ED" w:rsidP="008676DC">
      <w:pPr>
        <w:jc w:val="both"/>
        <w:rPr>
          <w:rFonts w:ascii="Times New Roman" w:hAnsi="Times New Roman" w:cs="Times New Roman"/>
          <w:b/>
          <w:sz w:val="24"/>
          <w:szCs w:val="24"/>
        </w:rPr>
      </w:pPr>
      <w:r w:rsidRPr="00B1188C">
        <w:rPr>
          <w:rFonts w:ascii="Times New Roman" w:hAnsi="Times New Roman" w:cs="Times New Roman"/>
          <w:b/>
          <w:sz w:val="24"/>
          <w:szCs w:val="24"/>
        </w:rPr>
        <w:t>Advantages</w:t>
      </w:r>
    </w:p>
    <w:p w14:paraId="1DAB86E4"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Enables continuous cultivation by sustaining ideal growing conditions within controlled environments, reducing the effect of seasonal and climatic fluctuations on crop yield and quality.</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Improves economic viability by minimizing energy use, maximizing input utilization, and decreasing operation expenses through automated real-time adjustments. This results in considerable cost savings while keeping optimal growing conditions intact.</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Advanced AI-driven monitoring and predictive analytics enable early detection of plant health issues, facilitating proactive interventions. This not only improves overall yield quality but also minimizes crop losses, reduces dependency on chemical treatments, and enhances long-term sustainability in farming operations.</w:t>
      </w:r>
    </w:p>
    <w:p w14:paraId="5862990A" w14:textId="77777777" w:rsidR="009C3FC6" w:rsidRPr="00B1188C" w:rsidRDefault="0086712D" w:rsidP="009C3FC6">
      <w:pPr>
        <w:jc w:val="both"/>
        <w:rPr>
          <w:rFonts w:ascii="Times New Roman" w:hAnsi="Times New Roman" w:cs="Times New Roman"/>
          <w:b/>
          <w:sz w:val="24"/>
          <w:szCs w:val="24"/>
        </w:rPr>
      </w:pPr>
      <w:r w:rsidRPr="00B1188C">
        <w:rPr>
          <w:rFonts w:ascii="Times New Roman" w:hAnsi="Times New Roman" w:cs="Times New Roman"/>
          <w:b/>
          <w:sz w:val="24"/>
          <w:szCs w:val="24"/>
        </w:rPr>
        <w:t>6</w:t>
      </w:r>
      <w:r w:rsidR="009C3FC6" w:rsidRPr="00B1188C">
        <w:rPr>
          <w:rFonts w:ascii="Times New Roman" w:hAnsi="Times New Roman" w:cs="Times New Roman"/>
          <w:b/>
          <w:sz w:val="24"/>
          <w:szCs w:val="24"/>
        </w:rPr>
        <w:t>. Wireless Sensor Networks (WSNs) in Agriculture</w:t>
      </w:r>
    </w:p>
    <w:p w14:paraId="59960805"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sz w:val="24"/>
          <w:szCs w:val="24"/>
        </w:rPr>
        <w:t>Wireless Sensor Networks (WSNs) are a network of interconnected intelligent sensors strategically deployed within agricultural fields, greenhouses, or storehouses</w:t>
      </w:r>
      <w:r w:rsidR="00F278E2" w:rsidRPr="00B1188C">
        <w:rPr>
          <w:rFonts w:ascii="Times New Roman" w:hAnsi="Times New Roman" w:cs="Times New Roman"/>
          <w:sz w:val="24"/>
          <w:szCs w:val="24"/>
        </w:rPr>
        <w:t xml:space="preserve"> (</w:t>
      </w:r>
      <w:r w:rsidR="00F278E2" w:rsidRPr="00B1188C">
        <w:rPr>
          <w:rFonts w:ascii="Times New Roman" w:hAnsi="Times New Roman" w:cs="Times New Roman"/>
          <w:color w:val="222222"/>
          <w:sz w:val="24"/>
          <w:szCs w:val="24"/>
          <w:shd w:val="clear" w:color="auto" w:fill="FFFFFF"/>
        </w:rPr>
        <w:t>Ayaz et al., 2019)</w:t>
      </w:r>
      <w:r w:rsidRPr="00B1188C">
        <w:rPr>
          <w:rFonts w:ascii="Times New Roman" w:hAnsi="Times New Roman" w:cs="Times New Roman"/>
          <w:sz w:val="24"/>
          <w:szCs w:val="24"/>
        </w:rPr>
        <w:t>. These sensors continuously monitor real-time data concerning environmental and soil factors and send this information to a central system for decision and analysis. The use of WSNs in agriculture greatly enhances farm management by allowing timely interventions and the optimal utilization of resources</w:t>
      </w:r>
      <w:r w:rsidR="00F278E2" w:rsidRPr="00B1188C">
        <w:rPr>
          <w:rFonts w:ascii="Times New Roman" w:hAnsi="Times New Roman" w:cs="Times New Roman"/>
          <w:sz w:val="24"/>
          <w:szCs w:val="24"/>
        </w:rPr>
        <w:t xml:space="preserve"> (</w:t>
      </w:r>
      <w:proofErr w:type="spellStart"/>
      <w:r w:rsidR="00F278E2" w:rsidRPr="00B1188C">
        <w:rPr>
          <w:rFonts w:ascii="Times New Roman" w:hAnsi="Times New Roman" w:cs="Times New Roman"/>
          <w:color w:val="222222"/>
          <w:sz w:val="24"/>
          <w:szCs w:val="24"/>
          <w:shd w:val="clear" w:color="auto" w:fill="FFFFFF"/>
        </w:rPr>
        <w:t>Mowla</w:t>
      </w:r>
      <w:proofErr w:type="spellEnd"/>
      <w:r w:rsidR="00F278E2"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w:t>
      </w:r>
    </w:p>
    <w:p w14:paraId="6BBE9D87" w14:textId="77777777" w:rsidR="0029367B" w:rsidRPr="00B1188C" w:rsidRDefault="00C84F67"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1449A1B4" wp14:editId="67CD4211">
            <wp:extent cx="6105525" cy="1943100"/>
            <wp:effectExtent l="0" t="0" r="9525" b="0"/>
            <wp:docPr id="1" name="Picture 1" descr="C:\Users\Admin\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s (1).jpg"/>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05525" cy="1943100"/>
                    </a:xfrm>
                    <a:prstGeom prst="rect">
                      <a:avLst/>
                    </a:prstGeom>
                    <a:noFill/>
                    <a:ln>
                      <a:noFill/>
                    </a:ln>
                  </pic:spPr>
                </pic:pic>
              </a:graphicData>
            </a:graphic>
          </wp:inline>
        </w:drawing>
      </w:r>
    </w:p>
    <w:p w14:paraId="0AAE2B99" w14:textId="0721BC1E" w:rsidR="00C84F67" w:rsidRPr="00B1188C" w:rsidRDefault="00C84F67"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256102">
        <w:rPr>
          <w:rFonts w:ascii="Times New Roman" w:hAnsi="Times New Roman" w:cs="Times New Roman"/>
          <w:b/>
          <w:sz w:val="24"/>
          <w:szCs w:val="24"/>
        </w:rPr>
        <w:t xml:space="preserve"> 6</w:t>
      </w:r>
      <w:r w:rsidRPr="00B1188C">
        <w:rPr>
          <w:rFonts w:ascii="Times New Roman" w:hAnsi="Times New Roman" w:cs="Times New Roman"/>
          <w:b/>
          <w:sz w:val="24"/>
          <w:szCs w:val="24"/>
        </w:rPr>
        <w:t xml:space="preserve">: Different temperature sensor </w:t>
      </w:r>
    </w:p>
    <w:p w14:paraId="56CB4141"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Soil Moisture Sensors: </w:t>
      </w:r>
      <w:r w:rsidRPr="00B1188C">
        <w:rPr>
          <w:rFonts w:ascii="Times New Roman" w:hAnsi="Times New Roman" w:cs="Times New Roman"/>
          <w:sz w:val="24"/>
          <w:szCs w:val="24"/>
        </w:rPr>
        <w:t>They record the volumetric water content in the soil to provide accurate irrigation scheduling based on real-time conditions. They assist in avoiding overwatering, which results in root diseases, and underwatering, which may result in plant stress. Optimizing water consumption, they promote better crop development, increased yield, and effective water conservation methods</w:t>
      </w:r>
      <w:r w:rsidR="00F278E2" w:rsidRPr="00B1188C">
        <w:rPr>
          <w:rFonts w:ascii="Times New Roman" w:hAnsi="Times New Roman" w:cs="Times New Roman"/>
          <w:sz w:val="24"/>
          <w:szCs w:val="24"/>
        </w:rPr>
        <w:t xml:space="preserve"> (Yu et al., 2021)</w:t>
      </w:r>
      <w:r w:rsidRPr="00B1188C">
        <w:rPr>
          <w:rFonts w:ascii="Times New Roman" w:hAnsi="Times New Roman" w:cs="Times New Roman"/>
          <w:sz w:val="24"/>
          <w:szCs w:val="24"/>
        </w:rPr>
        <w:t>.</w:t>
      </w:r>
    </w:p>
    <w:p w14:paraId="4E934F0D" w14:textId="77777777" w:rsidR="00F7586C" w:rsidRPr="00B1188C" w:rsidRDefault="00F7586C"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59264" behindDoc="1" locked="0" layoutInCell="1" allowOverlap="1" wp14:anchorId="486C718C" wp14:editId="034CECDE">
            <wp:simplePos x="0" y="0"/>
            <wp:positionH relativeFrom="page">
              <wp:posOffset>914400</wp:posOffset>
            </wp:positionH>
            <wp:positionV relativeFrom="paragraph">
              <wp:posOffset>276225</wp:posOffset>
            </wp:positionV>
            <wp:extent cx="5695950" cy="2190115"/>
            <wp:effectExtent l="0" t="0" r="0" b="635"/>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5695950" cy="2190115"/>
                    </a:xfrm>
                    <a:prstGeom prst="rect">
                      <a:avLst/>
                    </a:prstGeom>
                  </pic:spPr>
                </pic:pic>
              </a:graphicData>
            </a:graphic>
            <wp14:sizeRelH relativeFrom="margin">
              <wp14:pctWidth>0</wp14:pctWidth>
            </wp14:sizeRelH>
          </wp:anchor>
        </w:drawing>
      </w:r>
    </w:p>
    <w:p w14:paraId="044C89E8" w14:textId="534A4525" w:rsidR="00F7586C" w:rsidRPr="00B1188C" w:rsidRDefault="004E6EDA"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w:t>
      </w:r>
      <w:r w:rsidR="00256102">
        <w:rPr>
          <w:rFonts w:ascii="Times New Roman" w:hAnsi="Times New Roman" w:cs="Times New Roman"/>
          <w:b/>
          <w:sz w:val="24"/>
          <w:szCs w:val="24"/>
        </w:rPr>
        <w:t xml:space="preserve">7: </w:t>
      </w:r>
      <w:r w:rsidRPr="00B1188C">
        <w:rPr>
          <w:rFonts w:ascii="Times New Roman" w:hAnsi="Times New Roman" w:cs="Times New Roman"/>
          <w:b/>
          <w:sz w:val="24"/>
          <w:szCs w:val="24"/>
        </w:rPr>
        <w:t xml:space="preserve">soil moisture </w:t>
      </w:r>
      <w:r w:rsidR="00F7586C" w:rsidRPr="00B1188C">
        <w:rPr>
          <w:rFonts w:ascii="Times New Roman" w:hAnsi="Times New Roman" w:cs="Times New Roman"/>
          <w:b/>
          <w:sz w:val="24"/>
          <w:szCs w:val="24"/>
        </w:rPr>
        <w:t>light</w:t>
      </w:r>
      <w:r w:rsidRPr="00B1188C">
        <w:rPr>
          <w:rFonts w:ascii="Times New Roman" w:hAnsi="Times New Roman" w:cs="Times New Roman"/>
          <w:b/>
          <w:sz w:val="24"/>
          <w:szCs w:val="24"/>
        </w:rPr>
        <w:t xml:space="preserve"> and pH</w:t>
      </w:r>
      <w:r w:rsidR="00F7586C" w:rsidRPr="00B1188C">
        <w:rPr>
          <w:rFonts w:ascii="Times New Roman" w:hAnsi="Times New Roman" w:cs="Times New Roman"/>
          <w:b/>
          <w:sz w:val="24"/>
          <w:szCs w:val="24"/>
        </w:rPr>
        <w:t xml:space="preserve"> sensor </w:t>
      </w:r>
    </w:p>
    <w:p w14:paraId="07533724"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Weather Sensors: </w:t>
      </w:r>
      <w:r w:rsidRPr="00B1188C">
        <w:rPr>
          <w:rFonts w:ascii="Times New Roman" w:hAnsi="Times New Roman" w:cs="Times New Roman"/>
          <w:sz w:val="24"/>
          <w:szCs w:val="24"/>
        </w:rPr>
        <w:t xml:space="preserve">Monitoring vital climatic parameters like temperature, humidity, wind speed, precipitation, atmospheric pressure, and solar radiation in real time. They supply valuable data that supports forecasting weather trends, allowing farmers to implement effective preventive measures in a timely manner against </w:t>
      </w:r>
      <w:proofErr w:type="spellStart"/>
      <w:r w:rsidRPr="00B1188C">
        <w:rPr>
          <w:rFonts w:ascii="Times New Roman" w:hAnsi="Times New Roman" w:cs="Times New Roman"/>
          <w:sz w:val="24"/>
          <w:szCs w:val="24"/>
        </w:rPr>
        <w:t>unfavourable</w:t>
      </w:r>
      <w:proofErr w:type="spellEnd"/>
      <w:r w:rsidRPr="00B1188C">
        <w:rPr>
          <w:rFonts w:ascii="Times New Roman" w:hAnsi="Times New Roman" w:cs="Times New Roman"/>
          <w:sz w:val="24"/>
          <w:szCs w:val="24"/>
        </w:rPr>
        <w:t xml:space="preserve"> conditions such as frost, drought, storms, and heat stress. Moreover, they assist in optimizing irrigation planning, pest and disease control, and general farm planning through providing information regarding microclimatic differences</w:t>
      </w:r>
      <w:r w:rsidR="009F160F" w:rsidRPr="00B1188C">
        <w:rPr>
          <w:rFonts w:ascii="Times New Roman" w:hAnsi="Times New Roman" w:cs="Times New Roman"/>
          <w:sz w:val="24"/>
          <w:szCs w:val="24"/>
        </w:rPr>
        <w:t xml:space="preserve"> (</w:t>
      </w:r>
      <w:r w:rsidR="009F160F" w:rsidRPr="00B1188C">
        <w:rPr>
          <w:rFonts w:ascii="Times New Roman" w:hAnsi="Times New Roman" w:cs="Times New Roman"/>
          <w:color w:val="222222"/>
          <w:sz w:val="24"/>
          <w:szCs w:val="24"/>
          <w:shd w:val="clear" w:color="auto" w:fill="FFFFFF"/>
        </w:rPr>
        <w:t>Chu et al., 2017)</w:t>
      </w:r>
      <w:r w:rsidRPr="00B1188C">
        <w:rPr>
          <w:rFonts w:ascii="Times New Roman" w:hAnsi="Times New Roman" w:cs="Times New Roman"/>
          <w:sz w:val="24"/>
          <w:szCs w:val="24"/>
        </w:rPr>
        <w:t>.</w:t>
      </w:r>
    </w:p>
    <w:p w14:paraId="1E7719DA" w14:textId="77777777" w:rsidR="00DC158F" w:rsidRPr="00B1188C" w:rsidRDefault="00DC158F"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3927AE6E" wp14:editId="425B8B21">
            <wp:extent cx="4619625" cy="2409825"/>
            <wp:effectExtent l="0" t="0" r="9525" b="9525"/>
            <wp:docPr id="7" name="Picture 7" descr="C:\Users\Admin\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ownload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409825"/>
                    </a:xfrm>
                    <a:prstGeom prst="rect">
                      <a:avLst/>
                    </a:prstGeom>
                    <a:noFill/>
                    <a:ln>
                      <a:noFill/>
                    </a:ln>
                  </pic:spPr>
                </pic:pic>
              </a:graphicData>
            </a:graphic>
          </wp:inline>
        </w:drawing>
      </w:r>
    </w:p>
    <w:p w14:paraId="5A277565" w14:textId="6E433E3C" w:rsidR="00DC158F" w:rsidRPr="00B1188C" w:rsidRDefault="00DC158F" w:rsidP="009C3FC6">
      <w:pPr>
        <w:jc w:val="both"/>
        <w:rPr>
          <w:rFonts w:ascii="Times New Roman" w:hAnsi="Times New Roman" w:cs="Times New Roman"/>
          <w:sz w:val="24"/>
          <w:szCs w:val="24"/>
        </w:rPr>
      </w:pPr>
      <w:r w:rsidRPr="007142FB">
        <w:rPr>
          <w:rFonts w:ascii="Times New Roman" w:hAnsi="Times New Roman" w:cs="Times New Roman"/>
          <w:sz w:val="24"/>
          <w:szCs w:val="24"/>
        </w:rPr>
        <w:t>Fig</w:t>
      </w:r>
      <w:r w:rsidRPr="00B1188C">
        <w:rPr>
          <w:rFonts w:ascii="Times New Roman" w:hAnsi="Times New Roman" w:cs="Times New Roman"/>
          <w:sz w:val="24"/>
          <w:szCs w:val="24"/>
        </w:rPr>
        <w:t>ure</w:t>
      </w:r>
      <w:r w:rsidR="007142FB">
        <w:rPr>
          <w:rFonts w:ascii="Times New Roman" w:hAnsi="Times New Roman" w:cs="Times New Roman"/>
          <w:sz w:val="24"/>
          <w:szCs w:val="24"/>
        </w:rPr>
        <w:t xml:space="preserve"> </w:t>
      </w:r>
      <w:r w:rsidR="00256102">
        <w:rPr>
          <w:rFonts w:ascii="Times New Roman" w:hAnsi="Times New Roman" w:cs="Times New Roman"/>
          <w:sz w:val="24"/>
          <w:szCs w:val="24"/>
        </w:rPr>
        <w:t>8:</w:t>
      </w:r>
      <w:r w:rsidRPr="00B1188C">
        <w:rPr>
          <w:rFonts w:ascii="Times New Roman" w:hAnsi="Times New Roman" w:cs="Times New Roman"/>
          <w:sz w:val="24"/>
          <w:szCs w:val="24"/>
        </w:rPr>
        <w:t xml:space="preserve"> Weather sensors used in Smart horticulture </w:t>
      </w:r>
    </w:p>
    <w:p w14:paraId="36CF7C2F"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Nutrient Sensors: </w:t>
      </w:r>
      <w:r w:rsidRPr="00B1188C">
        <w:rPr>
          <w:rFonts w:ascii="Times New Roman" w:hAnsi="Times New Roman" w:cs="Times New Roman"/>
          <w:sz w:val="24"/>
          <w:szCs w:val="24"/>
        </w:rPr>
        <w:t>Ongoing monitoring of the nutrient content of the soil, measuring levels of key elements like nitrogen (N), phosphorus (P), and potassium (K), as well as micronutrients such as zinc, iron, and magnesium. They give accurate information on soil fertility, allowing specific fertilizer application that avoids deficiencies or toxicities. Through optimal fertilization, they maximize crop production, lower input costs, and reduce environmental damages due to excess nutrient runoff</w:t>
      </w:r>
      <w:r w:rsidR="009F160F" w:rsidRPr="00B1188C">
        <w:rPr>
          <w:rFonts w:ascii="Times New Roman" w:hAnsi="Times New Roman" w:cs="Times New Roman"/>
          <w:sz w:val="24"/>
          <w:szCs w:val="24"/>
        </w:rPr>
        <w:t xml:space="preserve"> (</w:t>
      </w:r>
      <w:r w:rsidR="009F160F" w:rsidRPr="00B1188C">
        <w:rPr>
          <w:rFonts w:ascii="Times New Roman" w:hAnsi="Times New Roman" w:cs="Times New Roman"/>
          <w:color w:val="222222"/>
          <w:sz w:val="24"/>
          <w:szCs w:val="24"/>
          <w:shd w:val="clear" w:color="auto" w:fill="FFFFFF"/>
        </w:rPr>
        <w:t>Miyamoto et al., 2013)</w:t>
      </w:r>
      <w:r w:rsidRPr="00B1188C">
        <w:rPr>
          <w:rFonts w:ascii="Times New Roman" w:hAnsi="Times New Roman" w:cs="Times New Roman"/>
          <w:sz w:val="24"/>
          <w:szCs w:val="24"/>
        </w:rPr>
        <w:t>.</w:t>
      </w:r>
    </w:p>
    <w:p w14:paraId="50DBDE68" w14:textId="77777777" w:rsidR="00095BC6" w:rsidRPr="00B1188C" w:rsidRDefault="00095BC6"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4CF54150" wp14:editId="77D7691C">
            <wp:extent cx="5943600" cy="3343275"/>
            <wp:effectExtent l="0" t="0" r="0" b="9525"/>
            <wp:docPr id="6" name="Picture 6" descr="C:\Users\Admin\Downloads\Soil-NPK-Sensor-Arduino-88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oil-NPK-Sensor-Arduino-880x495.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DF012A0" w14:textId="11C1FCF5" w:rsidR="00095BC6" w:rsidRPr="00B1188C" w:rsidRDefault="00095BC6"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w:t>
      </w:r>
      <w:r w:rsidR="00256102">
        <w:rPr>
          <w:rFonts w:ascii="Times New Roman" w:hAnsi="Times New Roman" w:cs="Times New Roman"/>
          <w:b/>
          <w:sz w:val="24"/>
          <w:szCs w:val="24"/>
        </w:rPr>
        <w:t xml:space="preserve">9: </w:t>
      </w:r>
      <w:r w:rsidRPr="00B1188C">
        <w:rPr>
          <w:rFonts w:ascii="Times New Roman" w:hAnsi="Times New Roman" w:cs="Times New Roman"/>
          <w:b/>
          <w:sz w:val="24"/>
          <w:szCs w:val="24"/>
        </w:rPr>
        <w:t xml:space="preserve"> Nutrient sensor </w:t>
      </w:r>
    </w:p>
    <w:p w14:paraId="1E074B9C"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Light Sensors: </w:t>
      </w:r>
      <w:r w:rsidRPr="00B1188C">
        <w:rPr>
          <w:rFonts w:ascii="Times New Roman" w:hAnsi="Times New Roman" w:cs="Times New Roman"/>
          <w:sz w:val="24"/>
          <w:szCs w:val="24"/>
        </w:rPr>
        <w:t>Ongoing measurement of sunlight intensity and duration, optimizing photosynthesis, plant growth, and greenhouse operations. They aid in automated shading and lighting systems, providing crops with sufficient light exposure, which is essential for flowering and fruiting processes. They also aid in energy efficiency in controlled environments by regulating artificial lighting according to natural sunlight availability</w:t>
      </w:r>
      <w:r w:rsidR="005C6B10" w:rsidRPr="00B1188C">
        <w:rPr>
          <w:rFonts w:ascii="Times New Roman" w:hAnsi="Times New Roman" w:cs="Times New Roman"/>
          <w:sz w:val="24"/>
          <w:szCs w:val="24"/>
        </w:rPr>
        <w:t xml:space="preserve"> (</w:t>
      </w:r>
      <w:r w:rsidR="005C6B10" w:rsidRPr="00B1188C">
        <w:rPr>
          <w:rFonts w:ascii="Times New Roman" w:hAnsi="Times New Roman" w:cs="Times New Roman"/>
          <w:color w:val="222222"/>
          <w:sz w:val="24"/>
          <w:szCs w:val="24"/>
          <w:shd w:val="clear" w:color="auto" w:fill="FFFFFF"/>
        </w:rPr>
        <w:t>Conrad et al., 2014)</w:t>
      </w:r>
      <w:r w:rsidRPr="00B1188C">
        <w:rPr>
          <w:rFonts w:ascii="Times New Roman" w:hAnsi="Times New Roman" w:cs="Times New Roman"/>
          <w:sz w:val="24"/>
          <w:szCs w:val="24"/>
        </w:rPr>
        <w:t>.</w:t>
      </w:r>
    </w:p>
    <w:p w14:paraId="18EC5E17"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pH Sensors: </w:t>
      </w:r>
      <w:r w:rsidRPr="00B1188C">
        <w:rPr>
          <w:rFonts w:ascii="Times New Roman" w:hAnsi="Times New Roman" w:cs="Times New Roman"/>
          <w:sz w:val="24"/>
          <w:szCs w:val="24"/>
        </w:rPr>
        <w:t>Monitor soil and water pH levels continuously to maintain the proper chemical composition for optimal plant growth. pH sensors assist in soil amendment use by directing the use of lime, sulfur, or other corrective materials to ensure optimal pH levels for various crops. Having the right pH maintains the availability of nutrients, avoids toxicity, and promotes healthy plant growth, resulting in healthier yields and soil preservation</w:t>
      </w:r>
      <w:r w:rsidR="005C6B10" w:rsidRPr="00B1188C">
        <w:rPr>
          <w:rFonts w:ascii="Times New Roman" w:hAnsi="Times New Roman" w:cs="Times New Roman"/>
          <w:sz w:val="24"/>
          <w:szCs w:val="24"/>
        </w:rPr>
        <w:t xml:space="preserve"> (</w:t>
      </w:r>
      <w:proofErr w:type="spellStart"/>
      <w:r w:rsidR="005C6B10" w:rsidRPr="00B1188C">
        <w:rPr>
          <w:rFonts w:ascii="Times New Roman" w:hAnsi="Times New Roman" w:cs="Times New Roman"/>
          <w:color w:val="222222"/>
          <w:sz w:val="24"/>
          <w:szCs w:val="24"/>
          <w:shd w:val="clear" w:color="auto" w:fill="FFFFFF"/>
        </w:rPr>
        <w:t>Wencel</w:t>
      </w:r>
      <w:proofErr w:type="spellEnd"/>
      <w:r w:rsidR="005C6B10" w:rsidRPr="00B1188C">
        <w:rPr>
          <w:rFonts w:ascii="Times New Roman" w:hAnsi="Times New Roman" w:cs="Times New Roman"/>
          <w:color w:val="222222"/>
          <w:sz w:val="24"/>
          <w:szCs w:val="24"/>
          <w:shd w:val="clear" w:color="auto" w:fill="FFFFFF"/>
        </w:rPr>
        <w:t xml:space="preserve"> et al., 2014)</w:t>
      </w:r>
      <w:r w:rsidRPr="00B1188C">
        <w:rPr>
          <w:rFonts w:ascii="Times New Roman" w:hAnsi="Times New Roman" w:cs="Times New Roman"/>
          <w:sz w:val="24"/>
          <w:szCs w:val="24"/>
        </w:rPr>
        <w:t>.</w:t>
      </w:r>
    </w:p>
    <w:p w14:paraId="3EE25798"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Gas Sensors: </w:t>
      </w:r>
      <w:r w:rsidRPr="00B1188C">
        <w:rPr>
          <w:rFonts w:ascii="Times New Roman" w:hAnsi="Times New Roman" w:cs="Times New Roman"/>
          <w:sz w:val="24"/>
          <w:szCs w:val="24"/>
        </w:rPr>
        <w:t>Ongoing monitoring and measurement of levels of key gases like carbon dioxide (CO</w:t>
      </w:r>
      <w:r w:rsidRPr="00B1188C">
        <w:rPr>
          <w:rFonts w:ascii="Times New Roman" w:hAnsi="Times New Roman" w:cs="Times New Roman"/>
          <w:sz w:val="24"/>
          <w:szCs w:val="24"/>
          <w:vertAlign w:val="subscript"/>
        </w:rPr>
        <w:t>2</w:t>
      </w:r>
      <w:r w:rsidRPr="00B1188C">
        <w:rPr>
          <w:rFonts w:ascii="Times New Roman" w:hAnsi="Times New Roman" w:cs="Times New Roman"/>
          <w:sz w:val="24"/>
          <w:szCs w:val="24"/>
        </w:rPr>
        <w:t>), ammonia (NH</w:t>
      </w:r>
      <w:r w:rsidRPr="00B1188C">
        <w:rPr>
          <w:rFonts w:ascii="Times New Roman" w:hAnsi="Times New Roman" w:cs="Times New Roman"/>
          <w:sz w:val="24"/>
          <w:szCs w:val="24"/>
          <w:vertAlign w:val="subscript"/>
        </w:rPr>
        <w:t>3</w:t>
      </w:r>
      <w:r w:rsidRPr="00B1188C">
        <w:rPr>
          <w:rFonts w:ascii="Times New Roman" w:hAnsi="Times New Roman" w:cs="Times New Roman"/>
          <w:sz w:val="24"/>
          <w:szCs w:val="24"/>
        </w:rPr>
        <w:t>), methane (CH</w:t>
      </w:r>
      <w:r w:rsidRPr="00B1188C">
        <w:rPr>
          <w:rFonts w:ascii="Times New Roman" w:hAnsi="Times New Roman" w:cs="Times New Roman"/>
          <w:sz w:val="24"/>
          <w:szCs w:val="24"/>
          <w:vertAlign w:val="subscript"/>
        </w:rPr>
        <w:t>4</w:t>
      </w:r>
      <w:r w:rsidRPr="00B1188C">
        <w:rPr>
          <w:rFonts w:ascii="Times New Roman" w:hAnsi="Times New Roman" w:cs="Times New Roman"/>
          <w:sz w:val="24"/>
          <w:szCs w:val="24"/>
        </w:rPr>
        <w:t>), and oxygen (O</w:t>
      </w:r>
      <w:r w:rsidRPr="00B1188C">
        <w:rPr>
          <w:rFonts w:ascii="Times New Roman" w:hAnsi="Times New Roman" w:cs="Times New Roman"/>
          <w:sz w:val="24"/>
          <w:szCs w:val="24"/>
          <w:vertAlign w:val="subscript"/>
        </w:rPr>
        <w:t>2</w:t>
      </w:r>
      <w:r w:rsidRPr="00B1188C">
        <w:rPr>
          <w:rFonts w:ascii="Times New Roman" w:hAnsi="Times New Roman" w:cs="Times New Roman"/>
          <w:sz w:val="24"/>
          <w:szCs w:val="24"/>
        </w:rPr>
        <w:t xml:space="preserve">), which are crucial for plant growth, soil health, and environmental sustainability. These sensors assist in identifying imbalances that can influence photosynthesis, respiration, and microbial processes in the soil. They also facilitate measuring greenhouse gas emissions, which further helps in sustainable agriculture practices and </w:t>
      </w:r>
      <w:r w:rsidRPr="00B1188C">
        <w:rPr>
          <w:rFonts w:ascii="Times New Roman" w:hAnsi="Times New Roman" w:cs="Times New Roman"/>
          <w:sz w:val="24"/>
          <w:szCs w:val="24"/>
        </w:rPr>
        <w:lastRenderedPageBreak/>
        <w:t>regulatory compliance by reducing the environmental footprint of agricultural activities</w:t>
      </w:r>
      <w:r w:rsidR="005C6B10" w:rsidRPr="00B1188C">
        <w:rPr>
          <w:rFonts w:ascii="Times New Roman" w:hAnsi="Times New Roman" w:cs="Times New Roman"/>
          <w:sz w:val="24"/>
          <w:szCs w:val="24"/>
        </w:rPr>
        <w:t xml:space="preserve"> (Love et al., 2021)</w:t>
      </w:r>
      <w:r w:rsidRPr="00B1188C">
        <w:rPr>
          <w:rFonts w:ascii="Times New Roman" w:hAnsi="Times New Roman" w:cs="Times New Roman"/>
          <w:sz w:val="24"/>
          <w:szCs w:val="24"/>
        </w:rPr>
        <w:t>.</w:t>
      </w:r>
    </w:p>
    <w:p w14:paraId="0C4747C0" w14:textId="56884FCC" w:rsidR="008154FA" w:rsidRPr="00E97A0B" w:rsidRDefault="008154FA" w:rsidP="009C3FC6">
      <w:pPr>
        <w:jc w:val="both"/>
        <w:rPr>
          <w:rFonts w:ascii="Times New Roman" w:hAnsi="Times New Roman" w:cs="Times New Roman"/>
          <w:b/>
          <w:sz w:val="24"/>
          <w:szCs w:val="24"/>
        </w:rPr>
      </w:pPr>
      <w:r w:rsidRPr="00E97A0B">
        <w:rPr>
          <w:rFonts w:ascii="Times New Roman" w:hAnsi="Times New Roman" w:cs="Times New Roman"/>
          <w:b/>
          <w:sz w:val="24"/>
          <w:szCs w:val="24"/>
          <w:highlight w:val="yellow"/>
        </w:rPr>
        <w:t>Table</w:t>
      </w:r>
      <w:r w:rsidR="007142FB" w:rsidRPr="00E97A0B">
        <w:rPr>
          <w:rFonts w:ascii="Times New Roman" w:hAnsi="Times New Roman" w:cs="Times New Roman"/>
          <w:b/>
          <w:sz w:val="24"/>
          <w:szCs w:val="24"/>
          <w:highlight w:val="yellow"/>
        </w:rPr>
        <w:t xml:space="preserve"> 1</w:t>
      </w:r>
      <w:r w:rsidR="00256102">
        <w:rPr>
          <w:rFonts w:ascii="Times New Roman" w:hAnsi="Times New Roman" w:cs="Times New Roman"/>
          <w:b/>
          <w:sz w:val="24"/>
          <w:szCs w:val="24"/>
          <w:highlight w:val="yellow"/>
        </w:rPr>
        <w:t xml:space="preserve">: </w:t>
      </w:r>
      <w:r w:rsidR="00CD7087" w:rsidRPr="00E97A0B">
        <w:rPr>
          <w:rFonts w:ascii="Times New Roman" w:hAnsi="Times New Roman" w:cs="Times New Roman"/>
          <w:b/>
          <w:sz w:val="24"/>
          <w:szCs w:val="24"/>
          <w:highlight w:val="yellow"/>
        </w:rPr>
        <w:t xml:space="preserve">Different </w:t>
      </w:r>
      <w:r w:rsidR="000E2E05" w:rsidRPr="00E97A0B">
        <w:rPr>
          <w:rFonts w:ascii="Times New Roman" w:hAnsi="Times New Roman" w:cs="Times New Roman"/>
          <w:b/>
          <w:sz w:val="24"/>
          <w:szCs w:val="24"/>
          <w:highlight w:val="yellow"/>
        </w:rPr>
        <w:t xml:space="preserve">smart </w:t>
      </w:r>
      <w:r w:rsidR="00BC6B09" w:rsidRPr="00E97A0B">
        <w:rPr>
          <w:rFonts w:ascii="Times New Roman" w:hAnsi="Times New Roman" w:cs="Times New Roman"/>
          <w:b/>
          <w:sz w:val="24"/>
          <w:szCs w:val="24"/>
          <w:highlight w:val="yellow"/>
        </w:rPr>
        <w:t>a</w:t>
      </w:r>
      <w:r w:rsidR="00CD7087" w:rsidRPr="00E97A0B">
        <w:rPr>
          <w:rFonts w:ascii="Times New Roman" w:hAnsi="Times New Roman" w:cs="Times New Roman"/>
          <w:b/>
          <w:sz w:val="24"/>
          <w:szCs w:val="24"/>
          <w:highlight w:val="yellow"/>
        </w:rPr>
        <w:t>griculture</w:t>
      </w:r>
      <w:r w:rsidR="00BC6B09" w:rsidRPr="00E97A0B">
        <w:rPr>
          <w:rFonts w:ascii="Times New Roman" w:hAnsi="Times New Roman" w:cs="Times New Roman"/>
          <w:b/>
          <w:sz w:val="24"/>
          <w:szCs w:val="24"/>
          <w:highlight w:val="yellow"/>
        </w:rPr>
        <w:t xml:space="preserve"> s</w:t>
      </w:r>
      <w:r w:rsidR="00CD7087" w:rsidRPr="00E97A0B">
        <w:rPr>
          <w:rFonts w:ascii="Times New Roman" w:hAnsi="Times New Roman" w:cs="Times New Roman"/>
          <w:b/>
          <w:sz w:val="24"/>
          <w:szCs w:val="24"/>
          <w:highlight w:val="yellow"/>
        </w:rPr>
        <w:t>ensor</w:t>
      </w:r>
      <w:r w:rsidR="00CD7087" w:rsidRPr="00E97A0B">
        <w:rPr>
          <w:rFonts w:ascii="Times New Roman" w:hAnsi="Times New Roman" w:cs="Times New Roman"/>
          <w:b/>
          <w:sz w:val="24"/>
          <w:szCs w:val="24"/>
        </w:rPr>
        <w:t xml:space="preserve">  </w:t>
      </w:r>
    </w:p>
    <w:p w14:paraId="259848F3" w14:textId="77777777" w:rsidR="008154FA" w:rsidRPr="00B1188C" w:rsidRDefault="008154FA" w:rsidP="007630EB">
      <w:pPr>
        <w:widowControl w:val="0"/>
        <w:autoSpaceDE w:val="0"/>
        <w:autoSpaceDN w:val="0"/>
        <w:spacing w:before="29" w:after="0" w:line="240" w:lineRule="auto"/>
        <w:ind w:left="43"/>
        <w:rPr>
          <w:rFonts w:ascii="Times New Roman" w:eastAsia="Times New Roman" w:hAnsi="Times New Roman" w:cs="Times New Roman"/>
          <w:w w:val="115"/>
          <w:sz w:val="24"/>
          <w:szCs w:val="24"/>
        </w:rPr>
      </w:pPr>
    </w:p>
    <w:tbl>
      <w:tblPr>
        <w:tblStyle w:val="TableGrid"/>
        <w:tblW w:w="10435" w:type="dxa"/>
        <w:tblLook w:val="04A0" w:firstRow="1" w:lastRow="0" w:firstColumn="1" w:lastColumn="0" w:noHBand="0" w:noVBand="1"/>
      </w:tblPr>
      <w:tblGrid>
        <w:gridCol w:w="2190"/>
        <w:gridCol w:w="3469"/>
        <w:gridCol w:w="2706"/>
        <w:gridCol w:w="2070"/>
      </w:tblGrid>
      <w:tr w:rsidR="008154FA" w:rsidRPr="00B1188C" w14:paraId="68070DAD" w14:textId="77777777" w:rsidTr="00B249FC">
        <w:trPr>
          <w:trHeight w:val="300"/>
        </w:trPr>
        <w:tc>
          <w:tcPr>
            <w:tcW w:w="2190" w:type="dxa"/>
            <w:noWrap/>
            <w:hideMark/>
          </w:tcPr>
          <w:p w14:paraId="5E334E9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Type of Sensor</w:t>
            </w:r>
          </w:p>
        </w:tc>
        <w:tc>
          <w:tcPr>
            <w:tcW w:w="3469" w:type="dxa"/>
            <w:noWrap/>
            <w:hideMark/>
          </w:tcPr>
          <w:p w14:paraId="715AFF8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Utility</w:t>
            </w:r>
          </w:p>
        </w:tc>
        <w:tc>
          <w:tcPr>
            <w:tcW w:w="2706" w:type="dxa"/>
            <w:noWrap/>
            <w:hideMark/>
          </w:tcPr>
          <w:p w14:paraId="4B099D8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Working Procedure</w:t>
            </w:r>
          </w:p>
        </w:tc>
        <w:tc>
          <w:tcPr>
            <w:tcW w:w="2070" w:type="dxa"/>
            <w:noWrap/>
            <w:hideMark/>
          </w:tcPr>
          <w:p w14:paraId="4AEC585F"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References</w:t>
            </w:r>
          </w:p>
        </w:tc>
      </w:tr>
      <w:tr w:rsidR="008154FA" w:rsidRPr="00B1188C" w14:paraId="6A01FC2A" w14:textId="77777777" w:rsidTr="00B249FC">
        <w:trPr>
          <w:trHeight w:val="300"/>
        </w:trPr>
        <w:tc>
          <w:tcPr>
            <w:tcW w:w="2190" w:type="dxa"/>
            <w:noWrap/>
            <w:hideMark/>
          </w:tcPr>
          <w:p w14:paraId="71A4858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Acoustic-based sensors</w:t>
            </w:r>
          </w:p>
        </w:tc>
        <w:tc>
          <w:tcPr>
            <w:tcW w:w="3469" w:type="dxa"/>
            <w:noWrap/>
            <w:hideMark/>
          </w:tcPr>
          <w:p w14:paraId="4FA38A85"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Detection and monitoring of pest population; harvesting of fruits.</w:t>
            </w:r>
          </w:p>
        </w:tc>
        <w:tc>
          <w:tcPr>
            <w:tcW w:w="2706" w:type="dxa"/>
            <w:noWrap/>
            <w:hideMark/>
          </w:tcPr>
          <w:p w14:paraId="5006018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alterations in noise level in agricultural fields.</w:t>
            </w:r>
          </w:p>
        </w:tc>
        <w:tc>
          <w:tcPr>
            <w:tcW w:w="2070" w:type="dxa"/>
            <w:noWrap/>
            <w:hideMark/>
          </w:tcPr>
          <w:p w14:paraId="1175A9DB" w14:textId="77777777" w:rsidR="008154FA" w:rsidRPr="00B1188C" w:rsidRDefault="00B40DC0"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564169" w:rsidRPr="00B1188C">
              <w:rPr>
                <w:rFonts w:ascii="Times New Roman" w:eastAsia="Times New Roman" w:hAnsi="Times New Roman" w:cs="Times New Roman"/>
                <w:w w:val="115"/>
                <w:sz w:val="24"/>
                <w:szCs w:val="24"/>
              </w:rPr>
              <w:t>N,</w:t>
            </w:r>
            <w:r w:rsidR="00564169" w:rsidRPr="00B1188C">
              <w:rPr>
                <w:rFonts w:ascii="Times New Roman" w:hAnsi="Times New Roman" w:cs="Times New Roman"/>
                <w:sz w:val="24"/>
                <w:szCs w:val="24"/>
              </w:rPr>
              <w:t xml:space="preserve"> </w:t>
            </w:r>
            <w:r w:rsidR="00564169" w:rsidRPr="00B1188C">
              <w:rPr>
                <w:rFonts w:ascii="Times New Roman" w:eastAsia="Times New Roman" w:hAnsi="Times New Roman" w:cs="Times New Roman"/>
                <w:w w:val="115"/>
                <w:sz w:val="24"/>
                <w:szCs w:val="24"/>
              </w:rPr>
              <w:t>Srivastava et al., 2013</w:t>
            </w:r>
            <w:r w:rsidRPr="00B1188C">
              <w:rPr>
                <w:rFonts w:ascii="Times New Roman" w:eastAsia="Times New Roman" w:hAnsi="Times New Roman" w:cs="Times New Roman"/>
                <w:w w:val="115"/>
                <w:sz w:val="24"/>
                <w:szCs w:val="24"/>
              </w:rPr>
              <w:t>)</w:t>
            </w:r>
          </w:p>
        </w:tc>
      </w:tr>
      <w:tr w:rsidR="008154FA" w:rsidRPr="00B1188C" w14:paraId="34C97AB2" w14:textId="77777777" w:rsidTr="00B249FC">
        <w:trPr>
          <w:trHeight w:val="300"/>
        </w:trPr>
        <w:tc>
          <w:tcPr>
            <w:tcW w:w="2190" w:type="dxa"/>
            <w:noWrap/>
            <w:hideMark/>
          </w:tcPr>
          <w:p w14:paraId="6933CDA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Electromagnetic sensors</w:t>
            </w:r>
          </w:p>
        </w:tc>
        <w:tc>
          <w:tcPr>
            <w:tcW w:w="3469" w:type="dxa"/>
            <w:noWrap/>
            <w:hideMark/>
          </w:tcPr>
          <w:p w14:paraId="03650C7C"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Record electromagnetic responses; measure residual nitrate level and organic matter concentrations in soil; real-time measurement of transpiration rate.</w:t>
            </w:r>
          </w:p>
        </w:tc>
        <w:tc>
          <w:tcPr>
            <w:tcW w:w="2706" w:type="dxa"/>
            <w:noWrap/>
            <w:hideMark/>
          </w:tcPr>
          <w:p w14:paraId="569CA6D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electrical circuits that record conduction or accumulation of electrical impulses in soil.</w:t>
            </w:r>
          </w:p>
        </w:tc>
        <w:tc>
          <w:tcPr>
            <w:tcW w:w="2070" w:type="dxa"/>
            <w:noWrap/>
            <w:hideMark/>
          </w:tcPr>
          <w:p w14:paraId="52B99657" w14:textId="77777777" w:rsidR="008154FA" w:rsidRPr="00B1188C" w:rsidRDefault="00564169" w:rsidP="003A36F2">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003A36F2" w:rsidRPr="00B1188C">
              <w:rPr>
                <w:rFonts w:ascii="Times New Roman" w:hAnsi="Times New Roman" w:cs="Times New Roman"/>
                <w:spacing w:val="-2"/>
                <w:w w:val="115"/>
                <w:sz w:val="24"/>
                <w:szCs w:val="24"/>
              </w:rPr>
              <w:t>Yunus</w:t>
            </w:r>
            <w:proofErr w:type="spellEnd"/>
            <w:r w:rsidR="003A36F2" w:rsidRPr="00B1188C">
              <w:rPr>
                <w:rFonts w:ascii="Times New Roman" w:hAnsi="Times New Roman" w:cs="Times New Roman"/>
                <w:spacing w:val="-2"/>
                <w:w w:val="115"/>
                <w:sz w:val="24"/>
                <w:szCs w:val="24"/>
              </w:rPr>
              <w:t xml:space="preserve"> et al., 2010,</w:t>
            </w:r>
            <w:r w:rsidRPr="00B1188C">
              <w:rPr>
                <w:rFonts w:ascii="Times New Roman" w:hAnsi="Times New Roman" w:cs="Times New Roman"/>
                <w:spacing w:val="-2"/>
                <w:w w:val="115"/>
                <w:sz w:val="24"/>
                <w:szCs w:val="24"/>
              </w:rPr>
              <w:t xml:space="preserve"> </w:t>
            </w:r>
            <w:r w:rsidR="003A36F2" w:rsidRPr="00B1188C">
              <w:rPr>
                <w:rFonts w:ascii="Times New Roman" w:eastAsia="Times New Roman" w:hAnsi="Times New Roman" w:cs="Times New Roman"/>
                <w:w w:val="115"/>
                <w:sz w:val="24"/>
                <w:szCs w:val="24"/>
              </w:rPr>
              <w:t>and Millan-Almaraz et al., 2013)</w:t>
            </w:r>
          </w:p>
        </w:tc>
      </w:tr>
      <w:tr w:rsidR="008154FA" w:rsidRPr="00B1188C" w14:paraId="1B74F704" w14:textId="77777777" w:rsidTr="00B249FC">
        <w:trPr>
          <w:trHeight w:val="300"/>
        </w:trPr>
        <w:tc>
          <w:tcPr>
            <w:tcW w:w="2190" w:type="dxa"/>
            <w:noWrap/>
            <w:hideMark/>
          </w:tcPr>
          <w:p w14:paraId="3074D88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Light Detection and Ranging (LIDAR)</w:t>
            </w:r>
          </w:p>
        </w:tc>
        <w:tc>
          <w:tcPr>
            <w:tcW w:w="3469" w:type="dxa"/>
            <w:noWrap/>
            <w:hideMark/>
          </w:tcPr>
          <w:p w14:paraId="0DA29E8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Agricultural land-based utilities such as 3D modeling, soil erosion monitoring, agricultural land mapping, and soil type detection.</w:t>
            </w:r>
          </w:p>
        </w:tc>
        <w:tc>
          <w:tcPr>
            <w:tcW w:w="2706" w:type="dxa"/>
            <w:noWrap/>
            <w:hideMark/>
          </w:tcPr>
          <w:p w14:paraId="32A8C729"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LIDAR sends light wave pulses to the target object. After colliding with the target, light waves return to the sensor. The time taken to return is assessed.</w:t>
            </w:r>
          </w:p>
        </w:tc>
        <w:tc>
          <w:tcPr>
            <w:tcW w:w="2070" w:type="dxa"/>
            <w:noWrap/>
            <w:hideMark/>
          </w:tcPr>
          <w:p w14:paraId="0FED3E1F" w14:textId="77777777" w:rsidR="008154FA" w:rsidRPr="00B1188C" w:rsidRDefault="003A36F2"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(Schuster et al., 2017)</w:t>
            </w:r>
          </w:p>
        </w:tc>
      </w:tr>
      <w:tr w:rsidR="008154FA" w:rsidRPr="00B1188C" w14:paraId="0D4A0D8F" w14:textId="77777777" w:rsidTr="00B249FC">
        <w:trPr>
          <w:trHeight w:val="300"/>
        </w:trPr>
        <w:tc>
          <w:tcPr>
            <w:tcW w:w="2190" w:type="dxa"/>
            <w:noWrap/>
            <w:hideMark/>
          </w:tcPr>
          <w:p w14:paraId="7135206E"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Optical sensors</w:t>
            </w:r>
          </w:p>
        </w:tc>
        <w:tc>
          <w:tcPr>
            <w:tcW w:w="3469" w:type="dxa"/>
            <w:noWrap/>
            <w:hideMark/>
          </w:tcPr>
          <w:p w14:paraId="1E29FCD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Sense soil parameters like soil texture, mineral content, clay content, moisture, and soil color. Fluorescence-mediated optical sensors detect fruit maturation. Integral optical sensors combined with microwave scattering monitor orchard canopies.</w:t>
            </w:r>
          </w:p>
        </w:tc>
        <w:tc>
          <w:tcPr>
            <w:tcW w:w="2706" w:type="dxa"/>
            <w:noWrap/>
            <w:hideMark/>
          </w:tcPr>
          <w:p w14:paraId="4BD5BF1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Changes in light reflectance are assessed.</w:t>
            </w:r>
          </w:p>
        </w:tc>
        <w:tc>
          <w:tcPr>
            <w:tcW w:w="2070" w:type="dxa"/>
            <w:noWrap/>
            <w:hideMark/>
          </w:tcPr>
          <w:p w14:paraId="620FA56C" w14:textId="77777777" w:rsidR="003A36F2" w:rsidRPr="00B1188C" w:rsidRDefault="00180D0E"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3A36F2" w:rsidRPr="00B1188C">
              <w:rPr>
                <w:rFonts w:ascii="Times New Roman" w:eastAsia="Times New Roman" w:hAnsi="Times New Roman" w:cs="Times New Roman"/>
                <w:w w:val="115"/>
                <w:sz w:val="24"/>
                <w:szCs w:val="24"/>
              </w:rPr>
              <w:t>Millan-Almaraz et al., 2013, Murray et al., 2018</w:t>
            </w:r>
            <w:r w:rsidR="00324495" w:rsidRPr="00B1188C">
              <w:rPr>
                <w:rFonts w:ascii="Times New Roman" w:eastAsia="Times New Roman" w:hAnsi="Times New Roman" w:cs="Times New Roman"/>
                <w:w w:val="115"/>
                <w:sz w:val="24"/>
                <w:szCs w:val="24"/>
              </w:rPr>
              <w:t xml:space="preserve"> and Molina et al., 2011</w:t>
            </w:r>
            <w:r w:rsidR="003A36F2" w:rsidRPr="00B1188C">
              <w:rPr>
                <w:rFonts w:ascii="Times New Roman" w:eastAsia="Times New Roman" w:hAnsi="Times New Roman" w:cs="Times New Roman"/>
                <w:w w:val="115"/>
                <w:sz w:val="24"/>
                <w:szCs w:val="24"/>
              </w:rPr>
              <w:t>)</w:t>
            </w:r>
          </w:p>
        </w:tc>
      </w:tr>
      <w:tr w:rsidR="008154FA" w:rsidRPr="00B1188C" w14:paraId="408ACA29" w14:textId="77777777" w:rsidTr="00B249FC">
        <w:trPr>
          <w:trHeight w:val="300"/>
        </w:trPr>
        <w:tc>
          <w:tcPr>
            <w:tcW w:w="2190" w:type="dxa"/>
            <w:noWrap/>
            <w:hideMark/>
          </w:tcPr>
          <w:p w14:paraId="6CF6DAF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Mechanical sensors</w:t>
            </w:r>
          </w:p>
        </w:tc>
        <w:tc>
          <w:tcPr>
            <w:tcW w:w="3469" w:type="dxa"/>
            <w:noWrap/>
            <w:hideMark/>
          </w:tcPr>
          <w:p w14:paraId="553A785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 soil mechanical resistance and soil particle compactness.</w:t>
            </w:r>
          </w:p>
        </w:tc>
        <w:tc>
          <w:tcPr>
            <w:tcW w:w="2706" w:type="dxa"/>
            <w:noWrap/>
            <w:hideMark/>
          </w:tcPr>
          <w:p w14:paraId="3F286AC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measure the force assessed by load cells or strain gauges.</w:t>
            </w:r>
          </w:p>
        </w:tc>
        <w:tc>
          <w:tcPr>
            <w:tcW w:w="2070" w:type="dxa"/>
            <w:noWrap/>
            <w:hideMark/>
          </w:tcPr>
          <w:p w14:paraId="0C94B906"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Pr="00B1188C">
              <w:rPr>
                <w:rFonts w:ascii="Times New Roman" w:eastAsia="Times New Roman" w:hAnsi="Times New Roman" w:cs="Times New Roman"/>
                <w:w w:val="115"/>
                <w:sz w:val="24"/>
                <w:szCs w:val="24"/>
              </w:rPr>
              <w:t>Hemmat</w:t>
            </w:r>
            <w:proofErr w:type="spellEnd"/>
            <w:r w:rsidRPr="00B1188C">
              <w:rPr>
                <w:rFonts w:ascii="Times New Roman" w:eastAsia="Times New Roman" w:hAnsi="Times New Roman" w:cs="Times New Roman"/>
                <w:w w:val="115"/>
                <w:sz w:val="24"/>
                <w:szCs w:val="24"/>
              </w:rPr>
              <w:t xml:space="preserve"> et al., 2013)</w:t>
            </w:r>
          </w:p>
        </w:tc>
      </w:tr>
      <w:tr w:rsidR="008154FA" w:rsidRPr="00B1188C" w14:paraId="33D8F83A" w14:textId="77777777" w:rsidTr="00B249FC">
        <w:trPr>
          <w:trHeight w:val="300"/>
        </w:trPr>
        <w:tc>
          <w:tcPr>
            <w:tcW w:w="2190" w:type="dxa"/>
            <w:noWrap/>
            <w:hideMark/>
          </w:tcPr>
          <w:p w14:paraId="277A5C7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Mass flow sensors</w:t>
            </w:r>
          </w:p>
        </w:tc>
        <w:tc>
          <w:tcPr>
            <w:tcW w:w="3469" w:type="dxa"/>
            <w:noWrap/>
            <w:hideMark/>
          </w:tcPr>
          <w:p w14:paraId="1C3A055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Assess yield production by measuring grain flow through a combined harvester.</w:t>
            </w:r>
          </w:p>
        </w:tc>
        <w:tc>
          <w:tcPr>
            <w:tcW w:w="2706" w:type="dxa"/>
            <w:noWrap/>
            <w:hideMark/>
          </w:tcPr>
          <w:p w14:paraId="78EBB8B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record the mass flow of grains through various modules, including moisture content sensing sensors, data storage, and internal systems.</w:t>
            </w:r>
          </w:p>
        </w:tc>
        <w:tc>
          <w:tcPr>
            <w:tcW w:w="2070" w:type="dxa"/>
            <w:noWrap/>
            <w:hideMark/>
          </w:tcPr>
          <w:p w14:paraId="061A23B8"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Pr="00B1188C">
              <w:rPr>
                <w:rFonts w:ascii="Times New Roman" w:eastAsia="Times New Roman" w:hAnsi="Times New Roman" w:cs="Times New Roman"/>
                <w:w w:val="115"/>
                <w:sz w:val="24"/>
                <w:szCs w:val="24"/>
              </w:rPr>
              <w:t>Hemmat</w:t>
            </w:r>
            <w:proofErr w:type="spellEnd"/>
            <w:r w:rsidRPr="00B1188C">
              <w:rPr>
                <w:rFonts w:ascii="Times New Roman" w:eastAsia="Times New Roman" w:hAnsi="Times New Roman" w:cs="Times New Roman"/>
                <w:w w:val="115"/>
                <w:sz w:val="24"/>
                <w:szCs w:val="24"/>
              </w:rPr>
              <w:t xml:space="preserve"> et al., 2013)</w:t>
            </w:r>
          </w:p>
        </w:tc>
      </w:tr>
      <w:tr w:rsidR="008154FA" w:rsidRPr="00B1188C" w14:paraId="7BD8EC47" w14:textId="77777777" w:rsidTr="00B249FC">
        <w:trPr>
          <w:trHeight w:val="300"/>
        </w:trPr>
        <w:tc>
          <w:tcPr>
            <w:tcW w:w="2190" w:type="dxa"/>
            <w:noWrap/>
            <w:hideMark/>
          </w:tcPr>
          <w:p w14:paraId="25B78D4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lastRenderedPageBreak/>
              <w:t>FPGA (Field Programmable Gate Array) based sensors</w:t>
            </w:r>
          </w:p>
        </w:tc>
        <w:tc>
          <w:tcPr>
            <w:tcW w:w="3469" w:type="dxa"/>
            <w:noWrap/>
            <w:hideMark/>
          </w:tcPr>
          <w:p w14:paraId="0DB2DBB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Measure moisture content, humidity, transpiration rate, and irrigation </w:t>
            </w:r>
            <w:proofErr w:type="gramStart"/>
            <w:r w:rsidRPr="00B1188C">
              <w:rPr>
                <w:rFonts w:ascii="Times New Roman" w:eastAsia="Times New Roman" w:hAnsi="Times New Roman" w:cs="Times New Roman"/>
                <w:w w:val="115"/>
                <w:sz w:val="24"/>
                <w:szCs w:val="24"/>
              </w:rPr>
              <w:t>needs</w:t>
            </w:r>
            <w:proofErr w:type="gramEnd"/>
            <w:r w:rsidRPr="00B1188C">
              <w:rPr>
                <w:rFonts w:ascii="Times New Roman" w:eastAsia="Times New Roman" w:hAnsi="Times New Roman" w:cs="Times New Roman"/>
                <w:w w:val="115"/>
                <w:sz w:val="24"/>
                <w:szCs w:val="24"/>
              </w:rPr>
              <w:t xml:space="preserve"> of plants.</w:t>
            </w:r>
          </w:p>
        </w:tc>
        <w:tc>
          <w:tcPr>
            <w:tcW w:w="2706" w:type="dxa"/>
            <w:noWrap/>
            <w:hideMark/>
          </w:tcPr>
          <w:p w14:paraId="21A2F06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digital circuits surrounding silicon-based chips and logic blocks.</w:t>
            </w:r>
          </w:p>
        </w:tc>
        <w:tc>
          <w:tcPr>
            <w:tcW w:w="2070" w:type="dxa"/>
            <w:noWrap/>
            <w:hideMark/>
          </w:tcPr>
          <w:p w14:paraId="02EDE78E" w14:textId="77777777" w:rsidR="008154FA" w:rsidRPr="00B1188C" w:rsidRDefault="00180D0E"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(Weiss, &amp; </w:t>
            </w:r>
            <w:proofErr w:type="spellStart"/>
            <w:r w:rsidRPr="00B1188C">
              <w:rPr>
                <w:rFonts w:ascii="Times New Roman" w:eastAsia="Times New Roman" w:hAnsi="Times New Roman" w:cs="Times New Roman"/>
                <w:w w:val="115"/>
                <w:sz w:val="24"/>
                <w:szCs w:val="24"/>
              </w:rPr>
              <w:t>Biber</w:t>
            </w:r>
            <w:proofErr w:type="spellEnd"/>
            <w:r w:rsidRPr="00B1188C">
              <w:rPr>
                <w:rFonts w:ascii="Times New Roman" w:eastAsia="Times New Roman" w:hAnsi="Times New Roman" w:cs="Times New Roman"/>
                <w:w w:val="115"/>
                <w:sz w:val="24"/>
                <w:szCs w:val="24"/>
              </w:rPr>
              <w:t xml:space="preserve">, </w:t>
            </w:r>
            <w:r w:rsidR="00525F2C" w:rsidRPr="00B1188C">
              <w:rPr>
                <w:rFonts w:ascii="Times New Roman" w:eastAsia="Times New Roman" w:hAnsi="Times New Roman" w:cs="Times New Roman"/>
                <w:w w:val="115"/>
                <w:sz w:val="24"/>
                <w:szCs w:val="24"/>
              </w:rPr>
              <w:t xml:space="preserve">2011, </w:t>
            </w:r>
            <w:proofErr w:type="spellStart"/>
            <w:r w:rsidR="00525F2C" w:rsidRPr="00B1188C">
              <w:rPr>
                <w:rFonts w:ascii="Times New Roman" w:eastAsia="Times New Roman" w:hAnsi="Times New Roman" w:cs="Times New Roman"/>
                <w:w w:val="115"/>
                <w:sz w:val="24"/>
                <w:szCs w:val="24"/>
              </w:rPr>
              <w:t>Montagnoli</w:t>
            </w:r>
            <w:proofErr w:type="spellEnd"/>
            <w:r w:rsidR="00525F2C" w:rsidRPr="00B1188C">
              <w:rPr>
                <w:rFonts w:ascii="Times New Roman" w:eastAsia="Times New Roman" w:hAnsi="Times New Roman" w:cs="Times New Roman"/>
                <w:w w:val="115"/>
                <w:sz w:val="24"/>
                <w:szCs w:val="24"/>
              </w:rPr>
              <w:t xml:space="preserve"> et al., 2015)</w:t>
            </w:r>
          </w:p>
        </w:tc>
      </w:tr>
      <w:tr w:rsidR="008154FA" w:rsidRPr="00B1188C" w14:paraId="2AAE510B" w14:textId="77777777" w:rsidTr="00B249FC">
        <w:trPr>
          <w:trHeight w:val="300"/>
        </w:trPr>
        <w:tc>
          <w:tcPr>
            <w:tcW w:w="2190" w:type="dxa"/>
            <w:noWrap/>
            <w:hideMark/>
          </w:tcPr>
          <w:p w14:paraId="4BED5AC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Electrochemical sensors</w:t>
            </w:r>
          </w:p>
        </w:tc>
        <w:tc>
          <w:tcPr>
            <w:tcW w:w="3469" w:type="dxa"/>
            <w:noWrap/>
            <w:hideMark/>
          </w:tcPr>
          <w:p w14:paraId="6BBF6B5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measure nutrient status and pH of the soil.</w:t>
            </w:r>
          </w:p>
        </w:tc>
        <w:tc>
          <w:tcPr>
            <w:tcW w:w="2706" w:type="dxa"/>
            <w:noWrap/>
            <w:hideMark/>
          </w:tcPr>
          <w:p w14:paraId="2986B30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Individual sensors record electrochemical gradients in agricultural soil.</w:t>
            </w:r>
          </w:p>
        </w:tc>
        <w:tc>
          <w:tcPr>
            <w:tcW w:w="2070" w:type="dxa"/>
            <w:noWrap/>
            <w:hideMark/>
          </w:tcPr>
          <w:p w14:paraId="2F8F61F9" w14:textId="77777777" w:rsidR="008154FA" w:rsidRPr="00B1188C" w:rsidRDefault="00525F2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Pr="00B1188C">
              <w:rPr>
                <w:rFonts w:ascii="Times New Roman" w:hAnsi="Times New Roman" w:cs="Times New Roman"/>
                <w:spacing w:val="-2"/>
                <w:w w:val="115"/>
                <w:sz w:val="24"/>
                <w:szCs w:val="24"/>
              </w:rPr>
              <w:t>Yew et al., 2014</w:t>
            </w:r>
            <w:r w:rsidRPr="00B1188C">
              <w:rPr>
                <w:rFonts w:ascii="Times New Roman" w:eastAsia="Times New Roman" w:hAnsi="Times New Roman" w:cs="Times New Roman"/>
                <w:w w:val="115"/>
                <w:sz w:val="24"/>
                <w:szCs w:val="24"/>
              </w:rPr>
              <w:t>,</w:t>
            </w:r>
            <w:r w:rsidRPr="00B1188C">
              <w:rPr>
                <w:rFonts w:ascii="Times New Roman" w:hAnsi="Times New Roman" w:cs="Times New Roman"/>
                <w:spacing w:val="-2"/>
                <w:w w:val="115"/>
                <w:sz w:val="24"/>
                <w:szCs w:val="24"/>
              </w:rPr>
              <w:t xml:space="preserve"> </w:t>
            </w:r>
            <w:proofErr w:type="spellStart"/>
            <w:r w:rsidRPr="00B1188C">
              <w:rPr>
                <w:rFonts w:ascii="Times New Roman" w:eastAsia="Times New Roman" w:hAnsi="Times New Roman" w:cs="Times New Roman"/>
                <w:w w:val="115"/>
                <w:sz w:val="24"/>
                <w:szCs w:val="24"/>
              </w:rPr>
              <w:t>Cocovi</w:t>
            </w:r>
            <w:proofErr w:type="spellEnd"/>
            <w:r w:rsidRPr="00B1188C">
              <w:rPr>
                <w:rFonts w:ascii="Times New Roman" w:eastAsia="Times New Roman" w:hAnsi="Times New Roman" w:cs="Times New Roman"/>
                <w:w w:val="115"/>
                <w:sz w:val="24"/>
                <w:szCs w:val="24"/>
              </w:rPr>
              <w:t>-Solberg et al., 2014)</w:t>
            </w:r>
          </w:p>
        </w:tc>
      </w:tr>
      <w:tr w:rsidR="008154FA" w:rsidRPr="00B1188C" w14:paraId="77B1C726" w14:textId="77777777" w:rsidTr="00B249FC">
        <w:trPr>
          <w:trHeight w:val="300"/>
        </w:trPr>
        <w:tc>
          <w:tcPr>
            <w:tcW w:w="2190" w:type="dxa"/>
            <w:noWrap/>
            <w:hideMark/>
          </w:tcPr>
          <w:p w14:paraId="7C67E6B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Eddy covariance-based sensors</w:t>
            </w:r>
          </w:p>
        </w:tc>
        <w:tc>
          <w:tcPr>
            <w:tcW w:w="3469" w:type="dxa"/>
            <w:noWrap/>
            <w:hideMark/>
          </w:tcPr>
          <w:p w14:paraId="3909EA05"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Record changes in levels of various gases, including greenhouse gases like CO2, methane, and water vapor in agricultural lands.</w:t>
            </w:r>
          </w:p>
        </w:tc>
        <w:tc>
          <w:tcPr>
            <w:tcW w:w="2706" w:type="dxa"/>
            <w:noWrap/>
            <w:hideMark/>
          </w:tcPr>
          <w:p w14:paraId="4C6393D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continuously over large agricultural areas.</w:t>
            </w:r>
          </w:p>
        </w:tc>
        <w:tc>
          <w:tcPr>
            <w:tcW w:w="2070" w:type="dxa"/>
            <w:noWrap/>
            <w:hideMark/>
          </w:tcPr>
          <w:p w14:paraId="232C5B28" w14:textId="77777777" w:rsidR="008154FA" w:rsidRPr="00B1188C" w:rsidRDefault="00525F2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(Kumar et al., 2017)</w:t>
            </w:r>
          </w:p>
        </w:tc>
      </w:tr>
      <w:tr w:rsidR="008154FA" w:rsidRPr="00B1188C" w14:paraId="070CF414" w14:textId="77777777" w:rsidTr="00B249FC">
        <w:trPr>
          <w:trHeight w:val="300"/>
        </w:trPr>
        <w:tc>
          <w:tcPr>
            <w:tcW w:w="2190" w:type="dxa"/>
            <w:noWrap/>
            <w:hideMark/>
          </w:tcPr>
          <w:p w14:paraId="7A31F0C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Airflow sensors</w:t>
            </w:r>
          </w:p>
        </w:tc>
        <w:tc>
          <w:tcPr>
            <w:tcW w:w="3469" w:type="dxa"/>
            <w:noWrap/>
            <w:hideMark/>
          </w:tcPr>
          <w:p w14:paraId="68EF7C7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Assess soil-air content, permeability, and moisture content in mobile or static conditions.</w:t>
            </w:r>
          </w:p>
        </w:tc>
        <w:tc>
          <w:tcPr>
            <w:tcW w:w="2706" w:type="dxa"/>
            <w:noWrap/>
            <w:hideMark/>
          </w:tcPr>
          <w:p w14:paraId="4687415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It senses various soil properties using unique identifying characteristics.</w:t>
            </w:r>
          </w:p>
        </w:tc>
        <w:tc>
          <w:tcPr>
            <w:tcW w:w="2070" w:type="dxa"/>
            <w:noWrap/>
            <w:hideMark/>
          </w:tcPr>
          <w:p w14:paraId="4DE28B75" w14:textId="77777777" w:rsidR="008154FA" w:rsidRPr="00B1188C" w:rsidRDefault="00B249F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(García-Ramos et al., 2012</w:t>
            </w:r>
          </w:p>
        </w:tc>
      </w:tr>
      <w:tr w:rsidR="008154FA" w:rsidRPr="00B1188C" w14:paraId="0F728A16" w14:textId="77777777" w:rsidTr="00B249FC">
        <w:trPr>
          <w:trHeight w:val="300"/>
        </w:trPr>
        <w:tc>
          <w:tcPr>
            <w:tcW w:w="2190" w:type="dxa"/>
            <w:noWrap/>
            <w:hideMark/>
          </w:tcPr>
          <w:p w14:paraId="16FC5E5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Ultrasonic ranging sensors</w:t>
            </w:r>
          </w:p>
        </w:tc>
        <w:tc>
          <w:tcPr>
            <w:tcW w:w="3469" w:type="dxa"/>
            <w:noWrap/>
            <w:hideMark/>
          </w:tcPr>
          <w:p w14:paraId="6ABADBA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in pest detection, crop canopy monitoring, and weed recognition.</w:t>
            </w:r>
          </w:p>
        </w:tc>
        <w:tc>
          <w:tcPr>
            <w:tcW w:w="2706" w:type="dxa"/>
            <w:noWrap/>
            <w:hideMark/>
          </w:tcPr>
          <w:p w14:paraId="1D88B503"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ultrasonic sensors that send and receive ultrasonic pulses to detect object proximity.</w:t>
            </w:r>
          </w:p>
        </w:tc>
        <w:tc>
          <w:tcPr>
            <w:tcW w:w="2070" w:type="dxa"/>
            <w:noWrap/>
            <w:hideMark/>
          </w:tcPr>
          <w:p w14:paraId="209501CB" w14:textId="77777777" w:rsidR="008154FA" w:rsidRPr="00B1188C" w:rsidRDefault="00B249F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(Dvorak et al., 2016)</w:t>
            </w:r>
          </w:p>
        </w:tc>
      </w:tr>
      <w:tr w:rsidR="008154FA" w:rsidRPr="00B1188C" w14:paraId="773A0B55" w14:textId="77777777" w:rsidTr="00B249FC">
        <w:trPr>
          <w:trHeight w:val="300"/>
        </w:trPr>
        <w:tc>
          <w:tcPr>
            <w:tcW w:w="2190" w:type="dxa"/>
            <w:noWrap/>
            <w:hideMark/>
          </w:tcPr>
          <w:p w14:paraId="3828307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Flexible and wearable sensors</w:t>
            </w:r>
          </w:p>
        </w:tc>
        <w:tc>
          <w:tcPr>
            <w:tcW w:w="3469" w:type="dxa"/>
            <w:noWrap/>
            <w:hideMark/>
          </w:tcPr>
          <w:p w14:paraId="78D7B06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sense shape, size, and growth of different plant parts.</w:t>
            </w:r>
          </w:p>
        </w:tc>
        <w:tc>
          <w:tcPr>
            <w:tcW w:w="2706" w:type="dxa"/>
            <w:noWrap/>
            <w:hideMark/>
          </w:tcPr>
          <w:p w14:paraId="0597263B"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made of stretchable materials enable mounting on plant parts.</w:t>
            </w:r>
          </w:p>
        </w:tc>
        <w:tc>
          <w:tcPr>
            <w:tcW w:w="2070" w:type="dxa"/>
            <w:noWrap/>
            <w:hideMark/>
          </w:tcPr>
          <w:p w14:paraId="12A24B93"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(Dong et al., 2023, Tang et al., 2017)</w:t>
            </w:r>
          </w:p>
        </w:tc>
      </w:tr>
      <w:tr w:rsidR="008154FA" w:rsidRPr="00B1188C" w14:paraId="31DC7B87" w14:textId="77777777" w:rsidTr="00B249FC">
        <w:trPr>
          <w:trHeight w:val="300"/>
        </w:trPr>
        <w:tc>
          <w:tcPr>
            <w:tcW w:w="2190" w:type="dxa"/>
            <w:noWrap/>
            <w:hideMark/>
          </w:tcPr>
          <w:p w14:paraId="08D1C04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Battery-free and self-powered sensors</w:t>
            </w:r>
          </w:p>
        </w:tc>
        <w:tc>
          <w:tcPr>
            <w:tcW w:w="3469" w:type="dxa"/>
            <w:noWrap/>
            <w:hideMark/>
          </w:tcPr>
          <w:p w14:paraId="71CA3C2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sense environmental factors such as temperature and humidity; monitor food product quality.</w:t>
            </w:r>
          </w:p>
        </w:tc>
        <w:tc>
          <w:tcPr>
            <w:tcW w:w="2706" w:type="dxa"/>
            <w:noWrap/>
            <w:hideMark/>
          </w:tcPr>
          <w:p w14:paraId="7671C41B"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are powered by solar cells and do not rely on batteries.</w:t>
            </w:r>
          </w:p>
        </w:tc>
        <w:tc>
          <w:tcPr>
            <w:tcW w:w="2070" w:type="dxa"/>
            <w:noWrap/>
            <w:hideMark/>
          </w:tcPr>
          <w:p w14:paraId="057D4569"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(La Rosa et al., 2022</w:t>
            </w:r>
            <w:r w:rsidR="00533A9A" w:rsidRPr="00B1188C">
              <w:rPr>
                <w:rFonts w:ascii="Times New Roman" w:eastAsia="Times New Roman" w:hAnsi="Times New Roman" w:cs="Times New Roman"/>
                <w:w w:val="115"/>
                <w:sz w:val="24"/>
                <w:szCs w:val="24"/>
              </w:rPr>
              <w:t>,</w:t>
            </w:r>
            <w:r w:rsidR="00533A9A" w:rsidRPr="00B1188C">
              <w:rPr>
                <w:rFonts w:ascii="Times New Roman" w:hAnsi="Times New Roman" w:cs="Times New Roman"/>
                <w:sz w:val="24"/>
                <w:szCs w:val="24"/>
              </w:rPr>
              <w:t xml:space="preserve"> </w:t>
            </w:r>
            <w:proofErr w:type="spellStart"/>
            <w:r w:rsidR="00533A9A" w:rsidRPr="00B1188C">
              <w:rPr>
                <w:rFonts w:ascii="Times New Roman" w:eastAsia="Times New Roman" w:hAnsi="Times New Roman" w:cs="Times New Roman"/>
                <w:w w:val="115"/>
                <w:sz w:val="24"/>
                <w:szCs w:val="24"/>
              </w:rPr>
              <w:t>Alippi</w:t>
            </w:r>
            <w:proofErr w:type="spellEnd"/>
            <w:r w:rsidR="00533A9A" w:rsidRPr="00B1188C">
              <w:rPr>
                <w:rFonts w:ascii="Times New Roman" w:eastAsia="Times New Roman" w:hAnsi="Times New Roman" w:cs="Times New Roman"/>
                <w:w w:val="115"/>
                <w:sz w:val="24"/>
                <w:szCs w:val="24"/>
              </w:rPr>
              <w:t xml:space="preserve"> et al., 2012)</w:t>
            </w:r>
          </w:p>
        </w:tc>
      </w:tr>
    </w:tbl>
    <w:p w14:paraId="727BAE3A" w14:textId="77777777" w:rsidR="008154FA" w:rsidRPr="00B1188C" w:rsidRDefault="00F65C18" w:rsidP="007630EB">
      <w:pPr>
        <w:widowControl w:val="0"/>
        <w:autoSpaceDE w:val="0"/>
        <w:autoSpaceDN w:val="0"/>
        <w:spacing w:before="29" w:after="0" w:line="240" w:lineRule="auto"/>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C62ABF" w:rsidRPr="00B1188C">
        <w:rPr>
          <w:rFonts w:ascii="Times New Roman" w:eastAsia="Times New Roman" w:hAnsi="Times New Roman" w:cs="Times New Roman"/>
          <w:w w:val="115"/>
          <w:sz w:val="24"/>
          <w:szCs w:val="24"/>
        </w:rPr>
        <w:t xml:space="preserve">Source, </w:t>
      </w:r>
      <w:proofErr w:type="spellStart"/>
      <w:r w:rsidRPr="00B1188C">
        <w:rPr>
          <w:rFonts w:ascii="Times New Roman" w:eastAsia="Times New Roman" w:hAnsi="Times New Roman" w:cs="Times New Roman"/>
          <w:w w:val="115"/>
          <w:sz w:val="24"/>
          <w:szCs w:val="24"/>
        </w:rPr>
        <w:t>Rajak</w:t>
      </w:r>
      <w:proofErr w:type="spellEnd"/>
      <w:r w:rsidRPr="00B1188C">
        <w:rPr>
          <w:rFonts w:ascii="Times New Roman" w:eastAsia="Times New Roman" w:hAnsi="Times New Roman" w:cs="Times New Roman"/>
          <w:w w:val="115"/>
          <w:sz w:val="24"/>
          <w:szCs w:val="24"/>
        </w:rPr>
        <w:t xml:space="preserve"> et al., 2023)</w:t>
      </w:r>
    </w:p>
    <w:p w14:paraId="0DD7CC27" w14:textId="77777777" w:rsidR="008154FA" w:rsidRPr="00B1188C" w:rsidRDefault="008154FA" w:rsidP="009C3FC6">
      <w:pPr>
        <w:jc w:val="both"/>
        <w:rPr>
          <w:rFonts w:ascii="Times New Roman" w:eastAsia="Times New Roman" w:hAnsi="Times New Roman" w:cs="Times New Roman"/>
          <w:w w:val="115"/>
          <w:sz w:val="24"/>
          <w:szCs w:val="24"/>
        </w:rPr>
      </w:pPr>
    </w:p>
    <w:p w14:paraId="2ABFA8FE" w14:textId="11E7EF3C" w:rsidR="001C7989" w:rsidRPr="00B1188C" w:rsidRDefault="00CF6391" w:rsidP="009C3FC6">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Table</w:t>
      </w:r>
      <w:r w:rsidR="007142FB">
        <w:rPr>
          <w:rFonts w:ascii="Times New Roman" w:eastAsia="Times New Roman" w:hAnsi="Times New Roman" w:cs="Times New Roman"/>
          <w:w w:val="115"/>
          <w:sz w:val="24"/>
          <w:szCs w:val="24"/>
        </w:rPr>
        <w:t xml:space="preserve"> 2</w:t>
      </w:r>
      <w:r w:rsidR="00256102">
        <w:rPr>
          <w:rFonts w:ascii="Times New Roman" w:eastAsia="Times New Roman" w:hAnsi="Times New Roman" w:cs="Times New Roman"/>
          <w:w w:val="115"/>
          <w:sz w:val="24"/>
          <w:szCs w:val="24"/>
        </w:rPr>
        <w:t xml:space="preserve">: </w:t>
      </w:r>
      <w:r w:rsidR="00A97088" w:rsidRPr="00B1188C">
        <w:rPr>
          <w:rFonts w:ascii="Times New Roman" w:eastAsia="Times New Roman" w:hAnsi="Times New Roman" w:cs="Times New Roman"/>
          <w:w w:val="115"/>
          <w:sz w:val="24"/>
          <w:szCs w:val="24"/>
        </w:rPr>
        <w:t>Agricultural sensors: Sensor application, type of data collecting and description.</w:t>
      </w:r>
    </w:p>
    <w:tbl>
      <w:tblPr>
        <w:tblStyle w:val="TableGrid"/>
        <w:tblW w:w="9625" w:type="dxa"/>
        <w:tblLook w:val="04A0" w:firstRow="1" w:lastRow="0" w:firstColumn="1" w:lastColumn="0" w:noHBand="0" w:noVBand="1"/>
      </w:tblPr>
      <w:tblGrid>
        <w:gridCol w:w="1694"/>
        <w:gridCol w:w="1956"/>
        <w:gridCol w:w="4991"/>
        <w:gridCol w:w="1319"/>
      </w:tblGrid>
      <w:tr w:rsidR="00441650" w:rsidRPr="00B1188C" w14:paraId="59AEB432" w14:textId="77777777" w:rsidTr="00A97088">
        <w:trPr>
          <w:trHeight w:val="300"/>
        </w:trPr>
        <w:tc>
          <w:tcPr>
            <w:tcW w:w="1694" w:type="dxa"/>
            <w:noWrap/>
            <w:hideMark/>
          </w:tcPr>
          <w:p w14:paraId="15C2F44A"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Sensor Name</w:t>
            </w:r>
          </w:p>
        </w:tc>
        <w:tc>
          <w:tcPr>
            <w:tcW w:w="1899" w:type="dxa"/>
            <w:noWrap/>
            <w:hideMark/>
          </w:tcPr>
          <w:p w14:paraId="73227074"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Sensor Application</w:t>
            </w:r>
          </w:p>
        </w:tc>
        <w:tc>
          <w:tcPr>
            <w:tcW w:w="6032" w:type="dxa"/>
            <w:gridSpan w:val="2"/>
            <w:noWrap/>
            <w:hideMark/>
          </w:tcPr>
          <w:p w14:paraId="0B410D7A"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Type of Data Collected and Description</w:t>
            </w:r>
          </w:p>
        </w:tc>
      </w:tr>
      <w:tr w:rsidR="00C7670C" w:rsidRPr="00B1188C" w14:paraId="1C550E9D" w14:textId="77777777" w:rsidTr="00A97088">
        <w:trPr>
          <w:trHeight w:val="300"/>
        </w:trPr>
        <w:tc>
          <w:tcPr>
            <w:tcW w:w="1694" w:type="dxa"/>
            <w:noWrap/>
            <w:hideMark/>
          </w:tcPr>
          <w:p w14:paraId="1E43C8D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NPK Sensor</w:t>
            </w:r>
          </w:p>
        </w:tc>
        <w:tc>
          <w:tcPr>
            <w:tcW w:w="1899" w:type="dxa"/>
            <w:noWrap/>
            <w:hideMark/>
          </w:tcPr>
          <w:p w14:paraId="297BCDE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w:t>
            </w:r>
          </w:p>
        </w:tc>
        <w:tc>
          <w:tcPr>
            <w:tcW w:w="4991" w:type="dxa"/>
            <w:noWrap/>
            <w:hideMark/>
          </w:tcPr>
          <w:p w14:paraId="0D97A1F7"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Determines the concentration of potassium, phosphorus, and nitrogen in the soil to aid in fertilization. Using soil NPK sensors to track changes in soil nutrient levels over time, growers may adjust fertilizer application rates and timing. The application of soil NPK sensors can reduce </w:t>
            </w:r>
            <w:r w:rsidRPr="00B1188C">
              <w:rPr>
                <w:rFonts w:ascii="Times New Roman" w:eastAsia="Times New Roman" w:hAnsi="Times New Roman" w:cs="Times New Roman"/>
                <w:w w:val="115"/>
                <w:sz w:val="24"/>
                <w:szCs w:val="24"/>
              </w:rPr>
              <w:lastRenderedPageBreak/>
              <w:t>fertilizer waste, enhance crop productivity and quality, and prevent nutrient runoff into nearby rivers.</w:t>
            </w:r>
          </w:p>
        </w:tc>
        <w:tc>
          <w:tcPr>
            <w:tcW w:w="1041" w:type="dxa"/>
            <w:noWrap/>
            <w:hideMark/>
          </w:tcPr>
          <w:p w14:paraId="0D2D424C" w14:textId="77777777" w:rsidR="001C7989" w:rsidRPr="00B1188C" w:rsidRDefault="0044165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(Ahmad et al., 2022)</w:t>
            </w:r>
          </w:p>
        </w:tc>
      </w:tr>
      <w:tr w:rsidR="00C7670C" w:rsidRPr="00B1188C" w14:paraId="6E6E4E75" w14:textId="77777777" w:rsidTr="00A97088">
        <w:trPr>
          <w:trHeight w:val="300"/>
        </w:trPr>
        <w:tc>
          <w:tcPr>
            <w:tcW w:w="1694" w:type="dxa"/>
            <w:noWrap/>
            <w:hideMark/>
          </w:tcPr>
          <w:p w14:paraId="061E6EF0"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Moisture Sensor</w:t>
            </w:r>
          </w:p>
        </w:tc>
        <w:tc>
          <w:tcPr>
            <w:tcW w:w="1899" w:type="dxa"/>
            <w:noWrap/>
            <w:hideMark/>
          </w:tcPr>
          <w:p w14:paraId="58928EC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Forecasting, and Harvesting</w:t>
            </w:r>
          </w:p>
        </w:tc>
        <w:tc>
          <w:tcPr>
            <w:tcW w:w="4991" w:type="dxa"/>
            <w:noWrap/>
            <w:hideMark/>
          </w:tcPr>
          <w:p w14:paraId="097B6A5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the amount of water in the soil to determine when and how much to irrigate. These sensors may be positioned at various soil depths to monitor water availability at varying depths. Soil moisture sensors can aid in crop growth optimization, water conservation, and avoiding overwatering, which can result in nutrient loss and soil erosion.</w:t>
            </w:r>
          </w:p>
        </w:tc>
        <w:tc>
          <w:tcPr>
            <w:tcW w:w="1041" w:type="dxa"/>
            <w:noWrap/>
            <w:hideMark/>
          </w:tcPr>
          <w:p w14:paraId="5EAB587B" w14:textId="77777777" w:rsidR="001C7989" w:rsidRPr="00B1188C" w:rsidRDefault="0044165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2020,</w:t>
            </w:r>
            <w:r w:rsidRPr="00B1188C">
              <w:rPr>
                <w:rFonts w:ascii="Times New Roman" w:hAnsi="Times New Roman" w:cs="Times New Roman"/>
                <w:sz w:val="24"/>
                <w:szCs w:val="24"/>
              </w:rPr>
              <w:t xml:space="preserve"> </w:t>
            </w:r>
            <w:proofErr w:type="spellStart"/>
            <w:r w:rsidRPr="00B1188C">
              <w:rPr>
                <w:rFonts w:ascii="Times New Roman" w:eastAsia="Times New Roman" w:hAnsi="Times New Roman" w:cs="Times New Roman"/>
                <w:w w:val="115"/>
                <w:sz w:val="24"/>
                <w:szCs w:val="24"/>
              </w:rPr>
              <w:t>Pramanik</w:t>
            </w:r>
            <w:proofErr w:type="spellEnd"/>
            <w:r w:rsidRPr="00B1188C">
              <w:rPr>
                <w:rFonts w:ascii="Times New Roman" w:eastAsia="Times New Roman" w:hAnsi="Times New Roman" w:cs="Times New Roman"/>
                <w:w w:val="115"/>
                <w:sz w:val="24"/>
                <w:szCs w:val="24"/>
              </w:rPr>
              <w:t xml:space="preserve"> et al., 2022)</w:t>
            </w:r>
          </w:p>
        </w:tc>
      </w:tr>
      <w:tr w:rsidR="00C7670C" w:rsidRPr="00B1188C" w14:paraId="0C30B5BC" w14:textId="77777777" w:rsidTr="00A97088">
        <w:trPr>
          <w:trHeight w:val="300"/>
        </w:trPr>
        <w:tc>
          <w:tcPr>
            <w:tcW w:w="1694" w:type="dxa"/>
            <w:noWrap/>
            <w:hideMark/>
          </w:tcPr>
          <w:p w14:paraId="18C4CE4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Nitrate Sensor</w:t>
            </w:r>
          </w:p>
        </w:tc>
        <w:tc>
          <w:tcPr>
            <w:tcW w:w="1899" w:type="dxa"/>
            <w:noWrap/>
            <w:hideMark/>
          </w:tcPr>
          <w:p w14:paraId="512B13B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Crop Disease Detection</w:t>
            </w:r>
          </w:p>
        </w:tc>
        <w:tc>
          <w:tcPr>
            <w:tcW w:w="4991" w:type="dxa"/>
            <w:noWrap/>
            <w:hideMark/>
          </w:tcPr>
          <w:p w14:paraId="7CA173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nitrate content of the soil to aid in fertilizer application. Growers may alter fertilizer application rates and timing by using nitrate sensors to monitor changes in soil nitrogen levels over time. In addition to improving crop output and quality, nitrate sensors can assist in minimizing nitrogen runoff into surrounding waterways and decrease fertilizer waste.</w:t>
            </w:r>
          </w:p>
        </w:tc>
        <w:tc>
          <w:tcPr>
            <w:tcW w:w="1041" w:type="dxa"/>
            <w:noWrap/>
            <w:hideMark/>
          </w:tcPr>
          <w:p w14:paraId="58E960BA"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(Sun et al., 2020,</w:t>
            </w:r>
            <w:r w:rsidRPr="00B1188C">
              <w:rPr>
                <w:rFonts w:ascii="Times New Roman" w:hAnsi="Times New Roman" w:cs="Times New Roman"/>
                <w:sz w:val="24"/>
                <w:szCs w:val="24"/>
              </w:rPr>
              <w:t xml:space="preserve"> </w:t>
            </w:r>
            <w:r w:rsidRPr="00B1188C">
              <w:rPr>
                <w:rFonts w:ascii="Times New Roman" w:eastAsia="Times New Roman" w:hAnsi="Times New Roman" w:cs="Times New Roman"/>
                <w:w w:val="115"/>
                <w:sz w:val="24"/>
                <w:szCs w:val="24"/>
              </w:rPr>
              <w:t>Patil et al., 2021)</w:t>
            </w:r>
          </w:p>
        </w:tc>
      </w:tr>
      <w:tr w:rsidR="00C7670C" w:rsidRPr="00B1188C" w14:paraId="2C5FE1D9" w14:textId="77777777" w:rsidTr="00A97088">
        <w:trPr>
          <w:trHeight w:val="300"/>
        </w:trPr>
        <w:tc>
          <w:tcPr>
            <w:tcW w:w="1694" w:type="dxa"/>
            <w:noWrap/>
            <w:hideMark/>
          </w:tcPr>
          <w:p w14:paraId="43B8B1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pH Sensor</w:t>
            </w:r>
          </w:p>
        </w:tc>
        <w:tc>
          <w:tcPr>
            <w:tcW w:w="1899" w:type="dxa"/>
            <w:noWrap/>
            <w:hideMark/>
          </w:tcPr>
          <w:p w14:paraId="1F8EDFF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Crop Disease Detection</w:t>
            </w:r>
          </w:p>
        </w:tc>
        <w:tc>
          <w:tcPr>
            <w:tcW w:w="4991" w:type="dxa"/>
            <w:noWrap/>
            <w:hideMark/>
          </w:tcPr>
          <w:p w14:paraId="4733AF4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soil’s pH level, which can aid in enhancing plant nutrient absorption. Growers may modify soil amendments and fertilizer application rates by using soil pH sensors to monitor variations in soil acidity over time. The use of soil pH sensors can improve crop production and quality, reduce nutrient deficits and toxicities, and stop soil acidification over time.</w:t>
            </w:r>
          </w:p>
        </w:tc>
        <w:tc>
          <w:tcPr>
            <w:tcW w:w="1041" w:type="dxa"/>
            <w:noWrap/>
            <w:hideMark/>
          </w:tcPr>
          <w:p w14:paraId="24D8CDE7"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(Patil et al., 2021)</w:t>
            </w:r>
          </w:p>
        </w:tc>
      </w:tr>
      <w:tr w:rsidR="00C7670C" w:rsidRPr="00B1188C" w14:paraId="61E72201" w14:textId="77777777" w:rsidTr="00A97088">
        <w:trPr>
          <w:trHeight w:val="300"/>
        </w:trPr>
        <w:tc>
          <w:tcPr>
            <w:tcW w:w="1694" w:type="dxa"/>
            <w:noWrap/>
            <w:hideMark/>
          </w:tcPr>
          <w:p w14:paraId="75680DE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Electrical Conductivity Sensor</w:t>
            </w:r>
          </w:p>
        </w:tc>
        <w:tc>
          <w:tcPr>
            <w:tcW w:w="1899" w:type="dxa"/>
            <w:noWrap/>
            <w:hideMark/>
          </w:tcPr>
          <w:p w14:paraId="33E97EF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Quality Monitoring</w:t>
            </w:r>
          </w:p>
        </w:tc>
        <w:tc>
          <w:tcPr>
            <w:tcW w:w="4991" w:type="dxa"/>
            <w:noWrap/>
            <w:hideMark/>
          </w:tcPr>
          <w:p w14:paraId="1FB8273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electrical conductivity of water or soil, which may be used to check salt and nutrient levels. Adjusting irrigation procedures and preventing salt accumulation in soils may both be accomplished with electrical conductivity sensors.</w:t>
            </w:r>
          </w:p>
        </w:tc>
        <w:tc>
          <w:tcPr>
            <w:tcW w:w="1041" w:type="dxa"/>
            <w:noWrap/>
            <w:hideMark/>
          </w:tcPr>
          <w:p w14:paraId="76C44064"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(Yue et al., 2020)</w:t>
            </w:r>
          </w:p>
        </w:tc>
      </w:tr>
      <w:tr w:rsidR="00C7670C" w:rsidRPr="00B1188C" w14:paraId="668B3166" w14:textId="77777777" w:rsidTr="00A97088">
        <w:trPr>
          <w:trHeight w:val="300"/>
        </w:trPr>
        <w:tc>
          <w:tcPr>
            <w:tcW w:w="1694" w:type="dxa"/>
            <w:noWrap/>
            <w:hideMark/>
          </w:tcPr>
          <w:p w14:paraId="7B106C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CO</w:t>
            </w:r>
            <w:r w:rsidRPr="00B1188C">
              <w:rPr>
                <w:rFonts w:ascii="Times New Roman" w:eastAsia="Times New Roman" w:hAnsi="Times New Roman" w:cs="Times New Roman"/>
                <w:w w:val="115"/>
                <w:sz w:val="24"/>
                <w:szCs w:val="24"/>
                <w:vertAlign w:val="subscript"/>
              </w:rPr>
              <w:t>2</w:t>
            </w:r>
            <w:r w:rsidRPr="00B1188C">
              <w:rPr>
                <w:rFonts w:ascii="Times New Roman" w:eastAsia="Times New Roman" w:hAnsi="Times New Roman" w:cs="Times New Roman"/>
                <w:w w:val="115"/>
                <w:sz w:val="24"/>
                <w:szCs w:val="24"/>
              </w:rPr>
              <w:t xml:space="preserve"> Sensor</w:t>
            </w:r>
          </w:p>
        </w:tc>
        <w:tc>
          <w:tcPr>
            <w:tcW w:w="1899" w:type="dxa"/>
            <w:noWrap/>
            <w:hideMark/>
          </w:tcPr>
          <w:p w14:paraId="402FEE3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Quality Monitoring, Processing Monitoring, Climate Conditions Monitoring</w:t>
            </w:r>
          </w:p>
        </w:tc>
        <w:tc>
          <w:tcPr>
            <w:tcW w:w="4991" w:type="dxa"/>
            <w:noWrap/>
            <w:hideMark/>
          </w:tcPr>
          <w:p w14:paraId="09D32C5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Measures the quantity of carbon dioxide in the air, which may be used to keep track of plant development and respiration. Growing conditions may be improved by adjusting ventilation and lighting systems, which can be done with the use of CO2 sensors, which track changes in CO2 levels over time. By adjusting ventilation and illumination as necessary, CO2 sensors can </w:t>
            </w:r>
            <w:r w:rsidRPr="00B1188C">
              <w:rPr>
                <w:rFonts w:ascii="Times New Roman" w:eastAsia="Times New Roman" w:hAnsi="Times New Roman" w:cs="Times New Roman"/>
                <w:w w:val="115"/>
                <w:sz w:val="24"/>
                <w:szCs w:val="24"/>
              </w:rPr>
              <w:lastRenderedPageBreak/>
              <w:t>assist in minimizing CO2 buildup, which can result in decreased plant growth and productivity. They can also aid in lowering energy use.</w:t>
            </w:r>
          </w:p>
        </w:tc>
        <w:tc>
          <w:tcPr>
            <w:tcW w:w="1041" w:type="dxa"/>
            <w:noWrap/>
            <w:hideMark/>
          </w:tcPr>
          <w:p w14:paraId="0559F150"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(Mahbub et al.,2021)</w:t>
            </w:r>
          </w:p>
        </w:tc>
      </w:tr>
      <w:tr w:rsidR="00C7670C" w:rsidRPr="00B1188C" w14:paraId="1A90AEAA" w14:textId="77777777" w:rsidTr="00A97088">
        <w:trPr>
          <w:trHeight w:val="300"/>
        </w:trPr>
        <w:tc>
          <w:tcPr>
            <w:tcW w:w="1694" w:type="dxa"/>
            <w:noWrap/>
            <w:hideMark/>
          </w:tcPr>
          <w:p w14:paraId="04F2FDC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Temperature and Humidity Sensor</w:t>
            </w:r>
          </w:p>
        </w:tc>
        <w:tc>
          <w:tcPr>
            <w:tcW w:w="1899" w:type="dxa"/>
            <w:noWrap/>
            <w:hideMark/>
          </w:tcPr>
          <w:p w14:paraId="78FDBDE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Quality Monitoring, Processing Monitoring, Forecasting and Harvesting, Climate Conditions Monitoring</w:t>
            </w:r>
          </w:p>
        </w:tc>
        <w:tc>
          <w:tcPr>
            <w:tcW w:w="4991" w:type="dxa"/>
            <w:noWrap/>
            <w:hideMark/>
          </w:tcPr>
          <w:p w14:paraId="396C7E73"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Monitors environmental conditions by taking air temperature and humidity measurements. Extreme temperature ranges, high humidity levels, and other environmental variables that may affect plant growth and development may all be found with these sensors. Sensors for temperature and humidity can be placed in a variety of locations, such as outside weather stations or within greenhouses. These sensors can aid in improving growth conditions, guarding against pests and disease, and lowering energy expenditures.</w:t>
            </w:r>
          </w:p>
        </w:tc>
        <w:tc>
          <w:tcPr>
            <w:tcW w:w="1041" w:type="dxa"/>
            <w:noWrap/>
            <w:hideMark/>
          </w:tcPr>
          <w:p w14:paraId="123BC8BD"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et al.,2021)</w:t>
            </w:r>
          </w:p>
        </w:tc>
      </w:tr>
      <w:tr w:rsidR="00C7670C" w:rsidRPr="00B1188C" w14:paraId="6EC4B3C0" w14:textId="77777777" w:rsidTr="00A97088">
        <w:trPr>
          <w:trHeight w:val="300"/>
        </w:trPr>
        <w:tc>
          <w:tcPr>
            <w:tcW w:w="1694" w:type="dxa"/>
            <w:noWrap/>
            <w:hideMark/>
          </w:tcPr>
          <w:p w14:paraId="3B89657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Light Sensor</w:t>
            </w:r>
          </w:p>
        </w:tc>
        <w:tc>
          <w:tcPr>
            <w:tcW w:w="1899" w:type="dxa"/>
            <w:noWrap/>
            <w:hideMark/>
          </w:tcPr>
          <w:p w14:paraId="21070297"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Quality Monitoring, Climate Conditions Monitoring</w:t>
            </w:r>
          </w:p>
        </w:tc>
        <w:tc>
          <w:tcPr>
            <w:tcW w:w="4991" w:type="dxa"/>
            <w:noWrap/>
            <w:hideMark/>
          </w:tcPr>
          <w:p w14:paraId="24FB2BB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the amount of light that plants receive, which can aid in maximizing growth and output. These sensors can measure the amount of light in different parts of a greenhouse or field and may be used to modify lighting or shade arrangements to improve growing conditions. By decreasing illumination or shading as necessary, light sensors may assist producers in producing high-quality crops with optimal yield and quality while also reducing energy use.</w:t>
            </w:r>
          </w:p>
        </w:tc>
        <w:tc>
          <w:tcPr>
            <w:tcW w:w="1041" w:type="dxa"/>
            <w:noWrap/>
            <w:hideMark/>
          </w:tcPr>
          <w:p w14:paraId="52C871DB"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(Al-</w:t>
            </w:r>
            <w:proofErr w:type="spellStart"/>
            <w:r w:rsidRPr="00B1188C">
              <w:rPr>
                <w:rFonts w:ascii="Times New Roman" w:eastAsia="Times New Roman" w:hAnsi="Times New Roman" w:cs="Times New Roman"/>
                <w:w w:val="115"/>
                <w:sz w:val="24"/>
                <w:szCs w:val="24"/>
              </w:rPr>
              <w:t>Tarawneh</w:t>
            </w:r>
            <w:proofErr w:type="spellEnd"/>
            <w:r w:rsidRPr="00B1188C">
              <w:rPr>
                <w:rFonts w:ascii="Times New Roman" w:eastAsia="Times New Roman" w:hAnsi="Times New Roman" w:cs="Times New Roman"/>
                <w:w w:val="115"/>
                <w:sz w:val="24"/>
                <w:szCs w:val="24"/>
              </w:rPr>
              <w:t xml:space="preserve"> et al., 2022)</w:t>
            </w:r>
          </w:p>
        </w:tc>
      </w:tr>
      <w:tr w:rsidR="00C7670C" w:rsidRPr="00B1188C" w14:paraId="13755F3D" w14:textId="77777777" w:rsidTr="00A97088">
        <w:trPr>
          <w:trHeight w:val="300"/>
        </w:trPr>
        <w:tc>
          <w:tcPr>
            <w:tcW w:w="1694" w:type="dxa"/>
            <w:noWrap/>
            <w:hideMark/>
          </w:tcPr>
          <w:p w14:paraId="0B30BAC0"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Weather Station</w:t>
            </w:r>
          </w:p>
        </w:tc>
        <w:tc>
          <w:tcPr>
            <w:tcW w:w="1899" w:type="dxa"/>
            <w:noWrap/>
            <w:hideMark/>
          </w:tcPr>
          <w:p w14:paraId="6778FDB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Logistics Monitoring, Forecasting, and Harvesting</w:t>
            </w:r>
          </w:p>
        </w:tc>
        <w:tc>
          <w:tcPr>
            <w:tcW w:w="4991" w:type="dxa"/>
            <w:noWrap/>
            <w:hideMark/>
          </w:tcPr>
          <w:p w14:paraId="27AB1906"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Gathers information on wind direction and speed, rainfall, barometric pressure, and other weather-related data that may be used by farmers to make choices about planting, harvesting, and other agricultural tasks. With the use of these sensors, producers can foresee weather-related hazards and improve crop management techniques by tracking weather trends over time. Weather stations can be set up on a farm or in a particular area and used to track regional weather patterns and microclimates.</w:t>
            </w:r>
          </w:p>
        </w:tc>
        <w:tc>
          <w:tcPr>
            <w:tcW w:w="1041" w:type="dxa"/>
            <w:noWrap/>
            <w:hideMark/>
          </w:tcPr>
          <w:p w14:paraId="69EBBB17"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Pr="00B1188C">
              <w:rPr>
                <w:rFonts w:ascii="Times New Roman" w:eastAsia="Times New Roman" w:hAnsi="Times New Roman" w:cs="Times New Roman"/>
                <w:w w:val="115"/>
                <w:sz w:val="24"/>
                <w:szCs w:val="24"/>
              </w:rPr>
              <w:t>Ioannou</w:t>
            </w:r>
            <w:proofErr w:type="spellEnd"/>
            <w:r w:rsidRPr="00B1188C">
              <w:rPr>
                <w:rFonts w:ascii="Times New Roman" w:eastAsia="Times New Roman" w:hAnsi="Times New Roman" w:cs="Times New Roman"/>
                <w:w w:val="115"/>
                <w:sz w:val="24"/>
                <w:szCs w:val="24"/>
              </w:rPr>
              <w:t xml:space="preserve"> et al., 2021)</w:t>
            </w:r>
          </w:p>
        </w:tc>
      </w:tr>
      <w:tr w:rsidR="00C7670C" w:rsidRPr="00B1188C" w14:paraId="6E7C3EAD" w14:textId="77777777" w:rsidTr="00A97088">
        <w:trPr>
          <w:trHeight w:val="300"/>
        </w:trPr>
        <w:tc>
          <w:tcPr>
            <w:tcW w:w="1694" w:type="dxa"/>
            <w:noWrap/>
            <w:hideMark/>
          </w:tcPr>
          <w:p w14:paraId="18D360A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Water Level Sensor</w:t>
            </w:r>
          </w:p>
        </w:tc>
        <w:tc>
          <w:tcPr>
            <w:tcW w:w="1899" w:type="dxa"/>
            <w:noWrap/>
            <w:hideMark/>
          </w:tcPr>
          <w:p w14:paraId="002EE68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Logistics Monitoring</w:t>
            </w:r>
          </w:p>
        </w:tc>
        <w:tc>
          <w:tcPr>
            <w:tcW w:w="4991" w:type="dxa"/>
            <w:noWrap/>
            <w:hideMark/>
          </w:tcPr>
          <w:p w14:paraId="224F251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level of water in a tank, pond, or other body of water. These sensors are frequently employed in agriculture to monitor water levels in irrigation systems and other bodies of water.</w:t>
            </w:r>
          </w:p>
        </w:tc>
        <w:tc>
          <w:tcPr>
            <w:tcW w:w="1041" w:type="dxa"/>
            <w:noWrap/>
            <w:hideMark/>
          </w:tcPr>
          <w:p w14:paraId="514F6901"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M. 2020).</w:t>
            </w:r>
          </w:p>
        </w:tc>
      </w:tr>
      <w:tr w:rsidR="00C7670C" w:rsidRPr="00B1188C" w14:paraId="7D63D28E" w14:textId="77777777" w:rsidTr="00A97088">
        <w:trPr>
          <w:trHeight w:val="300"/>
        </w:trPr>
        <w:tc>
          <w:tcPr>
            <w:tcW w:w="1694" w:type="dxa"/>
            <w:noWrap/>
            <w:hideMark/>
          </w:tcPr>
          <w:p w14:paraId="2F7D619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Livestock Sensor</w:t>
            </w:r>
          </w:p>
        </w:tc>
        <w:tc>
          <w:tcPr>
            <w:tcW w:w="1899" w:type="dxa"/>
            <w:noWrap/>
            <w:hideMark/>
          </w:tcPr>
          <w:p w14:paraId="7815C9A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Logistics Monitoring</w:t>
            </w:r>
          </w:p>
        </w:tc>
        <w:tc>
          <w:tcPr>
            <w:tcW w:w="4991" w:type="dxa"/>
            <w:noWrap/>
            <w:hideMark/>
          </w:tcPr>
          <w:p w14:paraId="76E6DA4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Observes the health and conduct of cattle, which can aid in disease prevention and maximize output. Animal activity, body temperature, and eating habits may all be monitored with livestock sensors. These sensors can aid in improving feeding and breeding procedures, reducing animal stress, and promoting animal welfare.</w:t>
            </w:r>
          </w:p>
        </w:tc>
        <w:tc>
          <w:tcPr>
            <w:tcW w:w="1041" w:type="dxa"/>
            <w:noWrap/>
            <w:hideMark/>
          </w:tcPr>
          <w:p w14:paraId="1151778B"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Pr="00B1188C">
              <w:rPr>
                <w:rFonts w:ascii="Times New Roman" w:hAnsi="Times New Roman" w:cs="Times New Roman"/>
                <w:color w:val="222222"/>
                <w:sz w:val="24"/>
                <w:szCs w:val="24"/>
                <w:shd w:val="clear" w:color="auto" w:fill="FFFFFF"/>
              </w:rPr>
              <w:t>Mishra, &amp; Sharma, 2023).</w:t>
            </w:r>
          </w:p>
        </w:tc>
      </w:tr>
      <w:tr w:rsidR="00C7670C" w:rsidRPr="00B1188C" w14:paraId="3C19B85C" w14:textId="77777777" w:rsidTr="00A97088">
        <w:trPr>
          <w:trHeight w:val="300"/>
        </w:trPr>
        <w:tc>
          <w:tcPr>
            <w:tcW w:w="1694" w:type="dxa"/>
            <w:noWrap/>
            <w:hideMark/>
          </w:tcPr>
          <w:p w14:paraId="7991813A"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Plant Disease Sensor</w:t>
            </w:r>
          </w:p>
        </w:tc>
        <w:tc>
          <w:tcPr>
            <w:tcW w:w="1899" w:type="dxa"/>
            <w:noWrap/>
            <w:hideMark/>
          </w:tcPr>
          <w:p w14:paraId="5E1780C9"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Crop Disease Detection</w:t>
            </w:r>
          </w:p>
        </w:tc>
        <w:tc>
          <w:tcPr>
            <w:tcW w:w="4991" w:type="dxa"/>
            <w:noWrap/>
            <w:hideMark/>
          </w:tcPr>
          <w:p w14:paraId="46B47C7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Analyzes plant tissue or soil samples to detect plant diseases. These sensors can be used to monitor disease in crops and assist producers in taking steps to stop its spread or potential harm.</w:t>
            </w:r>
          </w:p>
        </w:tc>
        <w:tc>
          <w:tcPr>
            <w:tcW w:w="1041" w:type="dxa"/>
            <w:noWrap/>
            <w:hideMark/>
          </w:tcPr>
          <w:p w14:paraId="15175B64"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Pr="00B1188C">
              <w:rPr>
                <w:rFonts w:ascii="Times New Roman" w:eastAsia="Times New Roman" w:hAnsi="Times New Roman" w:cs="Times New Roman"/>
                <w:w w:val="115"/>
                <w:sz w:val="24"/>
                <w:szCs w:val="24"/>
              </w:rPr>
              <w:t>Patle</w:t>
            </w:r>
            <w:proofErr w:type="spellEnd"/>
            <w:r w:rsidRPr="00B1188C">
              <w:rPr>
                <w:rFonts w:ascii="Times New Roman" w:eastAsia="Times New Roman" w:hAnsi="Times New Roman" w:cs="Times New Roman"/>
                <w:w w:val="115"/>
                <w:sz w:val="24"/>
                <w:szCs w:val="24"/>
              </w:rPr>
              <w:t xml:space="preserve"> et al.,2022)</w:t>
            </w:r>
          </w:p>
        </w:tc>
      </w:tr>
      <w:tr w:rsidR="00C7670C" w:rsidRPr="00B1188C" w14:paraId="14FA67D7" w14:textId="77777777" w:rsidTr="00A97088">
        <w:trPr>
          <w:trHeight w:val="300"/>
        </w:trPr>
        <w:tc>
          <w:tcPr>
            <w:tcW w:w="1694" w:type="dxa"/>
            <w:noWrap/>
            <w:hideMark/>
          </w:tcPr>
          <w:p w14:paraId="41C281A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Smoke Sensor</w:t>
            </w:r>
          </w:p>
        </w:tc>
        <w:tc>
          <w:tcPr>
            <w:tcW w:w="1899" w:type="dxa"/>
            <w:noWrap/>
            <w:hideMark/>
          </w:tcPr>
          <w:p w14:paraId="5DF3E00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Fire Detection</w:t>
            </w:r>
          </w:p>
        </w:tc>
        <w:tc>
          <w:tcPr>
            <w:tcW w:w="4991" w:type="dxa"/>
            <w:noWrap/>
            <w:hideMark/>
          </w:tcPr>
          <w:p w14:paraId="6FE5F42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Calculates the number of smoke particles present in the air at any given time, which may signal the existence of a fire. The sensor alerts the smart agricultural system when smoke particles are found so that it may take the necessary precautions to stop the fire from spreading.</w:t>
            </w:r>
          </w:p>
        </w:tc>
        <w:tc>
          <w:tcPr>
            <w:tcW w:w="1041" w:type="dxa"/>
            <w:noWrap/>
            <w:hideMark/>
          </w:tcPr>
          <w:p w14:paraId="63D59D24"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(Rehman et al., 2021,</w:t>
            </w:r>
            <w:r w:rsidRPr="00B1188C">
              <w:rPr>
                <w:rFonts w:ascii="Times New Roman" w:hAnsi="Times New Roman" w:cs="Times New Roman"/>
                <w:sz w:val="24"/>
                <w:szCs w:val="24"/>
              </w:rPr>
              <w:t xml:space="preserve"> </w:t>
            </w:r>
            <w:proofErr w:type="spellStart"/>
            <w:r w:rsidRPr="00B1188C">
              <w:rPr>
                <w:rFonts w:ascii="Times New Roman" w:eastAsia="Times New Roman" w:hAnsi="Times New Roman" w:cs="Times New Roman"/>
                <w:w w:val="115"/>
                <w:sz w:val="24"/>
                <w:szCs w:val="24"/>
              </w:rPr>
              <w:t>Morchid</w:t>
            </w:r>
            <w:proofErr w:type="spellEnd"/>
            <w:r w:rsidRPr="00B1188C">
              <w:rPr>
                <w:rFonts w:ascii="Times New Roman" w:eastAsia="Times New Roman" w:hAnsi="Times New Roman" w:cs="Times New Roman"/>
                <w:w w:val="115"/>
                <w:sz w:val="24"/>
                <w:szCs w:val="24"/>
              </w:rPr>
              <w:t xml:space="preserve"> et al., 2022)</w:t>
            </w:r>
          </w:p>
        </w:tc>
      </w:tr>
      <w:tr w:rsidR="00C7670C" w:rsidRPr="00B1188C" w14:paraId="1CC673B6" w14:textId="77777777" w:rsidTr="00A97088">
        <w:trPr>
          <w:trHeight w:val="300"/>
        </w:trPr>
        <w:tc>
          <w:tcPr>
            <w:tcW w:w="1694" w:type="dxa"/>
            <w:noWrap/>
            <w:hideMark/>
          </w:tcPr>
          <w:p w14:paraId="656E5CF3"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Flame Sensor</w:t>
            </w:r>
          </w:p>
        </w:tc>
        <w:tc>
          <w:tcPr>
            <w:tcW w:w="1899" w:type="dxa"/>
            <w:noWrap/>
            <w:hideMark/>
          </w:tcPr>
          <w:p w14:paraId="55F0B8C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Fire Detection</w:t>
            </w:r>
          </w:p>
        </w:tc>
        <w:tc>
          <w:tcPr>
            <w:tcW w:w="4991" w:type="dxa"/>
            <w:noWrap/>
            <w:hideMark/>
          </w:tcPr>
          <w:p w14:paraId="0EEEB19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Uses infrared light emission to locate fires. The sensor can recognize the infrared radiation that a flame releases when it is present. The sensor alerts the smart agricultural system when a flame is found so that it may take the necessary steps to stop the fire from spreading.</w:t>
            </w:r>
          </w:p>
        </w:tc>
        <w:tc>
          <w:tcPr>
            <w:tcW w:w="1041" w:type="dxa"/>
            <w:noWrap/>
            <w:hideMark/>
          </w:tcPr>
          <w:p w14:paraId="761EF5BE"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(Rehman et al., 2021,</w:t>
            </w:r>
            <w:r w:rsidRPr="00B1188C">
              <w:rPr>
                <w:rFonts w:ascii="Times New Roman" w:hAnsi="Times New Roman" w:cs="Times New Roman"/>
                <w:sz w:val="24"/>
                <w:szCs w:val="24"/>
              </w:rPr>
              <w:t xml:space="preserve"> </w:t>
            </w:r>
            <w:proofErr w:type="spellStart"/>
            <w:r w:rsidRPr="00B1188C">
              <w:rPr>
                <w:rFonts w:ascii="Times New Roman" w:eastAsia="Times New Roman" w:hAnsi="Times New Roman" w:cs="Times New Roman"/>
                <w:w w:val="115"/>
                <w:sz w:val="24"/>
                <w:szCs w:val="24"/>
              </w:rPr>
              <w:t>Morchid</w:t>
            </w:r>
            <w:proofErr w:type="spellEnd"/>
            <w:r w:rsidRPr="00B1188C">
              <w:rPr>
                <w:rFonts w:ascii="Times New Roman" w:eastAsia="Times New Roman" w:hAnsi="Times New Roman" w:cs="Times New Roman"/>
                <w:w w:val="115"/>
                <w:sz w:val="24"/>
                <w:szCs w:val="24"/>
              </w:rPr>
              <w:t xml:space="preserve"> et al., 2022)</w:t>
            </w:r>
          </w:p>
        </w:tc>
      </w:tr>
      <w:tr w:rsidR="00C7670C" w:rsidRPr="00B1188C" w14:paraId="7588F7D6" w14:textId="77777777" w:rsidTr="00A97088">
        <w:trPr>
          <w:trHeight w:val="300"/>
        </w:trPr>
        <w:tc>
          <w:tcPr>
            <w:tcW w:w="1694" w:type="dxa"/>
            <w:noWrap/>
            <w:hideMark/>
          </w:tcPr>
          <w:p w14:paraId="0451BFF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Flexible Sensor</w:t>
            </w:r>
          </w:p>
        </w:tc>
        <w:tc>
          <w:tcPr>
            <w:tcW w:w="1899" w:type="dxa"/>
            <w:noWrap/>
            <w:hideMark/>
          </w:tcPr>
          <w:p w14:paraId="4F3F59E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Yield Monitoring</w:t>
            </w:r>
          </w:p>
        </w:tc>
        <w:tc>
          <w:tcPr>
            <w:tcW w:w="4991" w:type="dxa"/>
            <w:noWrap/>
            <w:hideMark/>
          </w:tcPr>
          <w:p w14:paraId="4C69AD1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 flexible, wearable sensor designed specifically to track the quality of plants, fruits, and food. Real-time data collection is made possible by its soft and versatile shape, making it easy to install on the surface of various food items and plants without causing any damage.</w:t>
            </w:r>
          </w:p>
        </w:tc>
        <w:tc>
          <w:tcPr>
            <w:tcW w:w="1041" w:type="dxa"/>
            <w:noWrap/>
            <w:hideMark/>
          </w:tcPr>
          <w:p w14:paraId="0D223CF3"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(Huang et al., 2023)</w:t>
            </w:r>
          </w:p>
        </w:tc>
      </w:tr>
    </w:tbl>
    <w:p w14:paraId="2298CA79" w14:textId="77777777" w:rsidR="001C7989" w:rsidRPr="00B1188C" w:rsidRDefault="00374FC1" w:rsidP="009C3FC6">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(Source, </w:t>
      </w:r>
      <w:proofErr w:type="spellStart"/>
      <w:r w:rsidRPr="00B1188C">
        <w:rPr>
          <w:rFonts w:ascii="Times New Roman" w:eastAsia="Times New Roman" w:hAnsi="Times New Roman" w:cs="Times New Roman"/>
          <w:w w:val="115"/>
          <w:sz w:val="24"/>
          <w:szCs w:val="24"/>
        </w:rPr>
        <w:t>Morchid</w:t>
      </w:r>
      <w:proofErr w:type="spellEnd"/>
      <w:r w:rsidRPr="00B1188C">
        <w:rPr>
          <w:rFonts w:ascii="Times New Roman" w:eastAsia="Times New Roman" w:hAnsi="Times New Roman" w:cs="Times New Roman"/>
          <w:w w:val="115"/>
          <w:sz w:val="24"/>
          <w:szCs w:val="24"/>
        </w:rPr>
        <w:t xml:space="preserve"> et al., 2024)</w:t>
      </w:r>
    </w:p>
    <w:p w14:paraId="5A9C5601" w14:textId="77777777" w:rsidR="009C3FC6" w:rsidRPr="00B1188C" w:rsidRDefault="009C3FC6" w:rsidP="009C3FC6">
      <w:pPr>
        <w:jc w:val="both"/>
        <w:rPr>
          <w:rFonts w:ascii="Times New Roman" w:hAnsi="Times New Roman" w:cs="Times New Roman"/>
          <w:b/>
          <w:sz w:val="24"/>
          <w:szCs w:val="24"/>
        </w:rPr>
      </w:pPr>
      <w:r w:rsidRPr="00B1188C">
        <w:rPr>
          <w:rFonts w:ascii="Times New Roman" w:hAnsi="Times New Roman" w:cs="Times New Roman"/>
          <w:b/>
          <w:sz w:val="24"/>
          <w:szCs w:val="24"/>
        </w:rPr>
        <w:t>Advantages of WSNs in Agriculture</w:t>
      </w:r>
    </w:p>
    <w:p w14:paraId="3A9C3A3B"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sz w:val="24"/>
          <w:szCs w:val="24"/>
        </w:rPr>
        <w:t>Continuously monitors field conditions, providing immediate updates on parameters like soil moisture, temperature, humidity, and nutrient levels. Real-time data enables farmers to make effective decisions, apply instant corrective measures, and optimize resource use, improving the general crop health and yield efficiency</w:t>
      </w:r>
      <w:r w:rsidR="005C6B10" w:rsidRPr="00B1188C">
        <w:rPr>
          <w:rFonts w:ascii="Times New Roman" w:hAnsi="Times New Roman" w:cs="Times New Roman"/>
          <w:sz w:val="24"/>
          <w:szCs w:val="24"/>
        </w:rPr>
        <w:t xml:space="preserve"> (</w:t>
      </w:r>
      <w:r w:rsidR="005C6B10" w:rsidRPr="00B1188C">
        <w:rPr>
          <w:rFonts w:ascii="Times New Roman" w:hAnsi="Times New Roman" w:cs="Times New Roman"/>
          <w:color w:val="222222"/>
          <w:sz w:val="24"/>
          <w:szCs w:val="24"/>
          <w:shd w:val="clear" w:color="auto" w:fill="FFFFFF"/>
        </w:rPr>
        <w:t>Jawad</w:t>
      </w:r>
      <w:r w:rsidR="003B3868" w:rsidRPr="00B1188C">
        <w:rPr>
          <w:rFonts w:ascii="Times New Roman" w:hAnsi="Times New Roman" w:cs="Times New Roman"/>
          <w:color w:val="222222"/>
          <w:sz w:val="24"/>
          <w:szCs w:val="24"/>
          <w:shd w:val="clear" w:color="auto" w:fill="FFFFFF"/>
        </w:rPr>
        <w:t xml:space="preserve"> et al., </w:t>
      </w:r>
      <w:r w:rsidR="005C6B10" w:rsidRPr="00B1188C">
        <w:rPr>
          <w:rFonts w:ascii="Times New Roman" w:hAnsi="Times New Roman" w:cs="Times New Roman"/>
          <w:color w:val="222222"/>
          <w:sz w:val="24"/>
          <w:szCs w:val="24"/>
          <w:shd w:val="clear" w:color="auto" w:fill="FFFFFF"/>
        </w:rPr>
        <w:t>2021)</w:t>
      </w:r>
      <w:r w:rsidRPr="00B1188C">
        <w:rPr>
          <w:rFonts w:ascii="Times New Roman" w:hAnsi="Times New Roman" w:cs="Times New Roman"/>
          <w:sz w:val="24"/>
          <w:szCs w:val="24"/>
        </w:rPr>
        <w:t>.</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Applies sophisticated data analytics and sensor-driven technologies to maximize the use of water, fertilizers, and pesticides. Precision agriculture delivers inputs exactly where and when they are required, reducing waste, improving crop yields, saving natural resources, and lessening environmental effects</w:t>
      </w:r>
      <w:r w:rsidR="005C6B10" w:rsidRPr="00B1188C">
        <w:rPr>
          <w:rFonts w:ascii="Times New Roman" w:hAnsi="Times New Roman" w:cs="Times New Roman"/>
          <w:sz w:val="24"/>
          <w:szCs w:val="24"/>
        </w:rPr>
        <w:t xml:space="preserve"> (</w:t>
      </w:r>
      <w:proofErr w:type="spellStart"/>
      <w:r w:rsidR="005C6B10" w:rsidRPr="00B1188C">
        <w:rPr>
          <w:rFonts w:ascii="Times New Roman" w:hAnsi="Times New Roman" w:cs="Times New Roman"/>
          <w:color w:val="222222"/>
          <w:sz w:val="24"/>
          <w:szCs w:val="24"/>
          <w:shd w:val="clear" w:color="auto" w:fill="FFFFFF"/>
        </w:rPr>
        <w:t>Banđur</w:t>
      </w:r>
      <w:proofErr w:type="spellEnd"/>
      <w:r w:rsidR="005C6B10" w:rsidRPr="00B1188C">
        <w:rPr>
          <w:rFonts w:ascii="Times New Roman" w:hAnsi="Times New Roman" w:cs="Times New Roman"/>
          <w:color w:val="222222"/>
          <w:sz w:val="24"/>
          <w:szCs w:val="24"/>
          <w:shd w:val="clear" w:color="auto" w:fill="FFFFFF"/>
        </w:rPr>
        <w:t xml:space="preserve"> et al., 2019)</w:t>
      </w:r>
      <w:r w:rsidRPr="00B1188C">
        <w:rPr>
          <w:rFonts w:ascii="Times New Roman" w:hAnsi="Times New Roman" w:cs="Times New Roman"/>
          <w:sz w:val="24"/>
          <w:szCs w:val="24"/>
        </w:rPr>
        <w:t xml:space="preserve">. Precision agriculture also assists in site-specific crop management, balancing nutrient delivery and </w:t>
      </w:r>
      <w:r w:rsidRPr="00B1188C">
        <w:rPr>
          <w:rFonts w:ascii="Times New Roman" w:hAnsi="Times New Roman" w:cs="Times New Roman"/>
          <w:sz w:val="24"/>
          <w:szCs w:val="24"/>
        </w:rPr>
        <w:lastRenderedPageBreak/>
        <w:t>efficient pest management while reducing costs of operations.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Lowers substantially the need for labor field inspections and interventions through automation of data collection and decision-making activities</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Saleh et al., 2020)</w:t>
      </w:r>
      <w:r w:rsidRPr="00B1188C">
        <w:rPr>
          <w:rFonts w:ascii="Times New Roman" w:hAnsi="Times New Roman" w:cs="Times New Roman"/>
          <w:sz w:val="24"/>
          <w:szCs w:val="24"/>
        </w:rPr>
        <w:t>. This translates to lower labor costs, increased operational efficiency, and improved productivity. Moreover, it maximizes resource allocation, reduces wastage, and overall farm profitability through automation of mundane agricultural chores.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Regularly check environmental and soil conditions to identify possible problems like drought stress, nutrient shortages, pest outbreaks, or disease infestations before they get out of control. Through real-time notifications, the systems allow farmers to intervene early, preventing losses in crops and enhancing the general resilience of farms</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Chen et al., 2011)</w:t>
      </w:r>
      <w:r w:rsidRPr="00B1188C">
        <w:rPr>
          <w:rFonts w:ascii="Times New Roman" w:hAnsi="Times New Roman" w:cs="Times New Roman"/>
          <w:sz w:val="24"/>
          <w:szCs w:val="24"/>
        </w:rPr>
        <w:t>. Early action increases productivity, avoids losses, and leads to sustainable agriculture.</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Applies innovative agricultural technologies and best management practices to maximize the utilization of natural resources, reduce environmental degradation, and increase long-term productivity. With the integration of precision agriculture, effective irrigation systems, and environmentally friendly pest management practices, sustainable farming increases biodiversity, lowers carbon footprints, and provides food security while sustaining soil health and water conservation</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Varghese et al., 2015)</w:t>
      </w:r>
      <w:r w:rsidRPr="00B1188C">
        <w:rPr>
          <w:rFonts w:ascii="Times New Roman" w:hAnsi="Times New Roman" w:cs="Times New Roman"/>
          <w:sz w:val="24"/>
          <w:szCs w:val="24"/>
        </w:rPr>
        <w:t>.</w:t>
      </w:r>
    </w:p>
    <w:p w14:paraId="1672C96B" w14:textId="77777777" w:rsidR="006C23D7" w:rsidRPr="00B1188C" w:rsidRDefault="006C23D7"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61312" behindDoc="1" locked="0" layoutInCell="1" allowOverlap="1" wp14:anchorId="1DE84937" wp14:editId="734D8823">
            <wp:simplePos x="0" y="0"/>
            <wp:positionH relativeFrom="page">
              <wp:posOffset>913765</wp:posOffset>
            </wp:positionH>
            <wp:positionV relativeFrom="paragraph">
              <wp:posOffset>279400</wp:posOffset>
            </wp:positionV>
            <wp:extent cx="6086475" cy="2079625"/>
            <wp:effectExtent l="0" t="0" r="9525"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6086475" cy="2079625"/>
                    </a:xfrm>
                    <a:prstGeom prst="rect">
                      <a:avLst/>
                    </a:prstGeom>
                  </pic:spPr>
                </pic:pic>
              </a:graphicData>
            </a:graphic>
            <wp14:sizeRelH relativeFrom="margin">
              <wp14:pctWidth>0</wp14:pctWidth>
            </wp14:sizeRelH>
          </wp:anchor>
        </w:drawing>
      </w:r>
    </w:p>
    <w:p w14:paraId="4CA5DB7F" w14:textId="77777777" w:rsidR="00F84367" w:rsidRPr="00B1188C" w:rsidRDefault="00F84367" w:rsidP="00F84367">
      <w:pPr>
        <w:rPr>
          <w:rFonts w:ascii="Times New Roman" w:hAnsi="Times New Roman" w:cs="Times New Roman"/>
          <w:b/>
          <w:sz w:val="24"/>
          <w:szCs w:val="24"/>
        </w:rPr>
      </w:pPr>
      <w:r w:rsidRPr="00B1188C">
        <w:rPr>
          <w:rFonts w:ascii="Times New Roman" w:hAnsi="Times New Roman" w:cs="Times New Roman"/>
          <w:b/>
          <w:sz w:val="24"/>
          <w:szCs w:val="24"/>
        </w:rPr>
        <w:t>(Source,</w:t>
      </w:r>
      <w:r w:rsidRPr="00B1188C">
        <w:rPr>
          <w:rFonts w:ascii="Times New Roman" w:hAnsi="Times New Roman" w:cs="Times New Roman"/>
          <w:color w:val="222222"/>
          <w:sz w:val="24"/>
          <w:szCs w:val="24"/>
          <w:shd w:val="clear" w:color="auto" w:fill="FFFFFF"/>
        </w:rPr>
        <w:t xml:space="preserve"> </w:t>
      </w:r>
      <w:proofErr w:type="spellStart"/>
      <w:r w:rsidRPr="00B1188C">
        <w:rPr>
          <w:rFonts w:ascii="Times New Roman" w:hAnsi="Times New Roman" w:cs="Times New Roman"/>
          <w:b/>
          <w:color w:val="222222"/>
          <w:sz w:val="24"/>
          <w:szCs w:val="24"/>
          <w:shd w:val="clear" w:color="auto" w:fill="FFFFFF"/>
        </w:rPr>
        <w:t>Meshram</w:t>
      </w:r>
      <w:proofErr w:type="spellEnd"/>
      <w:r w:rsidRPr="00B1188C">
        <w:rPr>
          <w:rFonts w:ascii="Times New Roman" w:hAnsi="Times New Roman" w:cs="Times New Roman"/>
          <w:b/>
          <w:color w:val="222222"/>
          <w:sz w:val="24"/>
          <w:szCs w:val="24"/>
          <w:shd w:val="clear" w:color="auto" w:fill="FFFFFF"/>
        </w:rPr>
        <w:t xml:space="preserve"> et al., 2024)</w:t>
      </w:r>
      <w:r w:rsidRPr="00B1188C">
        <w:rPr>
          <w:rFonts w:ascii="Times New Roman" w:hAnsi="Times New Roman" w:cs="Times New Roman"/>
          <w:b/>
          <w:sz w:val="24"/>
          <w:szCs w:val="24"/>
        </w:rPr>
        <w:t xml:space="preserve"> </w:t>
      </w:r>
    </w:p>
    <w:p w14:paraId="11E277DF" w14:textId="1A3A1D6D" w:rsidR="006C23D7" w:rsidRPr="00B1188C" w:rsidRDefault="006C23D7" w:rsidP="00F84367">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w:t>
      </w:r>
      <w:r w:rsidR="00256102">
        <w:rPr>
          <w:rFonts w:ascii="Times New Roman" w:hAnsi="Times New Roman" w:cs="Times New Roman"/>
          <w:b/>
          <w:sz w:val="24"/>
          <w:szCs w:val="24"/>
        </w:rPr>
        <w:t>10:</w:t>
      </w:r>
      <w:r w:rsidRPr="00B1188C">
        <w:rPr>
          <w:rFonts w:ascii="Times New Roman" w:hAnsi="Times New Roman" w:cs="Times New Roman"/>
          <w:b/>
          <w:sz w:val="24"/>
          <w:szCs w:val="24"/>
        </w:rPr>
        <w:t xml:space="preserve"> </w:t>
      </w:r>
      <w:r w:rsidR="00F84367" w:rsidRPr="00B1188C">
        <w:rPr>
          <w:rFonts w:ascii="Times New Roman" w:hAnsi="Times New Roman" w:cs="Times New Roman"/>
          <w:b/>
          <w:sz w:val="24"/>
          <w:szCs w:val="24"/>
        </w:rPr>
        <w:t>Wireless Transmission</w:t>
      </w:r>
      <w:r w:rsidR="0076482C" w:rsidRPr="00B1188C">
        <w:rPr>
          <w:rFonts w:ascii="Times New Roman" w:hAnsi="Times New Roman" w:cs="Times New Roman"/>
          <w:b/>
          <w:sz w:val="24"/>
          <w:szCs w:val="24"/>
        </w:rPr>
        <w:t xml:space="preserve"> for smart h</w:t>
      </w:r>
      <w:r w:rsidR="003808EE" w:rsidRPr="00B1188C">
        <w:rPr>
          <w:rFonts w:ascii="Times New Roman" w:hAnsi="Times New Roman" w:cs="Times New Roman"/>
          <w:b/>
          <w:sz w:val="24"/>
          <w:szCs w:val="24"/>
        </w:rPr>
        <w:t xml:space="preserve">orticulture </w:t>
      </w:r>
    </w:p>
    <w:p w14:paraId="381D6C98" w14:textId="77777777" w:rsidR="009C3FC6" w:rsidRPr="00B1188C" w:rsidRDefault="009C3FC6" w:rsidP="009C3FC6">
      <w:pPr>
        <w:jc w:val="both"/>
        <w:rPr>
          <w:rFonts w:ascii="Times New Roman" w:hAnsi="Times New Roman" w:cs="Times New Roman"/>
          <w:b/>
          <w:sz w:val="24"/>
          <w:szCs w:val="24"/>
        </w:rPr>
      </w:pPr>
      <w:r w:rsidRPr="00B1188C">
        <w:rPr>
          <w:rFonts w:ascii="Times New Roman" w:hAnsi="Times New Roman" w:cs="Times New Roman"/>
          <w:b/>
          <w:sz w:val="24"/>
          <w:szCs w:val="24"/>
        </w:rPr>
        <w:t xml:space="preserve">AI Applications in </w:t>
      </w:r>
      <w:r w:rsidR="00B420E0" w:rsidRPr="00B1188C">
        <w:rPr>
          <w:rFonts w:ascii="Times New Roman" w:hAnsi="Times New Roman" w:cs="Times New Roman"/>
          <w:b/>
          <w:sz w:val="24"/>
          <w:szCs w:val="24"/>
        </w:rPr>
        <w:t xml:space="preserve">precision </w:t>
      </w:r>
      <w:r w:rsidRPr="00B1188C">
        <w:rPr>
          <w:rFonts w:ascii="Times New Roman" w:hAnsi="Times New Roman" w:cs="Times New Roman"/>
          <w:b/>
          <w:sz w:val="24"/>
          <w:szCs w:val="24"/>
        </w:rPr>
        <w:t>Agriculture</w:t>
      </w:r>
    </w:p>
    <w:p w14:paraId="5BDBE11A" w14:textId="77777777" w:rsidR="00B420E0" w:rsidRPr="00B1188C" w:rsidRDefault="00B420E0" w:rsidP="009C3FC6">
      <w:pPr>
        <w:jc w:val="both"/>
        <w:rPr>
          <w:rFonts w:ascii="Times New Roman" w:hAnsi="Times New Roman" w:cs="Times New Roman"/>
          <w:sz w:val="24"/>
          <w:szCs w:val="24"/>
        </w:rPr>
      </w:pPr>
      <w:r w:rsidRPr="00B1188C">
        <w:rPr>
          <w:rFonts w:ascii="Times New Roman" w:hAnsi="Times New Roman" w:cs="Times New Roman"/>
          <w:sz w:val="24"/>
          <w:szCs w:val="24"/>
        </w:rPr>
        <w:t>Integration of cutting-edge technologies like Wireless Sensor Networks (WSNs) and Artificial Intelligence (AI) is revolutionizing agriculture today through making it efficient, resource-sensitive, and sustainable</w:t>
      </w:r>
      <w:r w:rsidR="00B02C1F" w:rsidRPr="00B1188C">
        <w:rPr>
          <w:rFonts w:ascii="Times New Roman" w:hAnsi="Times New Roman" w:cs="Times New Roman"/>
          <w:sz w:val="24"/>
          <w:szCs w:val="24"/>
        </w:rPr>
        <w:t xml:space="preserve"> (</w:t>
      </w:r>
      <w:proofErr w:type="spellStart"/>
      <w:r w:rsidR="00B02C1F" w:rsidRPr="00B1188C">
        <w:rPr>
          <w:rFonts w:ascii="Times New Roman" w:hAnsi="Times New Roman" w:cs="Times New Roman"/>
          <w:color w:val="222222"/>
          <w:sz w:val="24"/>
          <w:szCs w:val="24"/>
          <w:shd w:val="clear" w:color="auto" w:fill="FFFFFF"/>
        </w:rPr>
        <w:t>Linaza</w:t>
      </w:r>
      <w:proofErr w:type="spellEnd"/>
      <w:r w:rsidR="00B02C1F" w:rsidRPr="00B1188C">
        <w:rPr>
          <w:rFonts w:ascii="Times New Roman" w:hAnsi="Times New Roman" w:cs="Times New Roman"/>
          <w:color w:val="222222"/>
          <w:sz w:val="24"/>
          <w:szCs w:val="24"/>
          <w:shd w:val="clear" w:color="auto" w:fill="FFFFFF"/>
        </w:rPr>
        <w:t xml:space="preserve"> et al., 2021)</w:t>
      </w:r>
      <w:r w:rsidRPr="00B1188C">
        <w:rPr>
          <w:rFonts w:ascii="Times New Roman" w:hAnsi="Times New Roman" w:cs="Times New Roman"/>
          <w:sz w:val="24"/>
          <w:szCs w:val="24"/>
        </w:rPr>
        <w:t>. These technologies play a central role in counteracting challenges including climate change, loss of natural resources, and food security. WSNs and AI create an avenue for precision farming, enhanced productivity, and climate resilience through real-time monitoring, forecasting, and automating processes</w:t>
      </w:r>
      <w:r w:rsidR="00B02C1F" w:rsidRPr="00B1188C">
        <w:rPr>
          <w:rFonts w:ascii="Times New Roman" w:hAnsi="Times New Roman" w:cs="Times New Roman"/>
          <w:sz w:val="24"/>
          <w:szCs w:val="24"/>
        </w:rPr>
        <w:t xml:space="preserve"> (</w:t>
      </w:r>
      <w:r w:rsidR="00B02C1F" w:rsidRPr="00B1188C">
        <w:rPr>
          <w:rFonts w:ascii="Times New Roman" w:hAnsi="Times New Roman" w:cs="Times New Roman"/>
          <w:color w:val="222222"/>
          <w:sz w:val="24"/>
          <w:szCs w:val="24"/>
          <w:shd w:val="clear" w:color="auto" w:fill="FFFFFF"/>
        </w:rPr>
        <w:t>Sharma et al., 2020)</w:t>
      </w:r>
      <w:r w:rsidRPr="00B1188C">
        <w:rPr>
          <w:rFonts w:ascii="Times New Roman" w:hAnsi="Times New Roman" w:cs="Times New Roman"/>
          <w:sz w:val="24"/>
          <w:szCs w:val="24"/>
        </w:rPr>
        <w:t>. With advancements in technology, these tools will become increasingly instrumental in defining the future of sustainable agriculture globally</w:t>
      </w:r>
      <w:r w:rsidR="00145520" w:rsidRPr="00B1188C">
        <w:rPr>
          <w:rFonts w:ascii="Times New Roman" w:hAnsi="Times New Roman" w:cs="Times New Roman"/>
          <w:sz w:val="24"/>
          <w:szCs w:val="24"/>
        </w:rPr>
        <w:t xml:space="preserve"> (</w:t>
      </w:r>
      <w:proofErr w:type="spellStart"/>
      <w:r w:rsidR="00145520" w:rsidRPr="00B1188C">
        <w:rPr>
          <w:rFonts w:ascii="Times New Roman" w:hAnsi="Times New Roman" w:cs="Times New Roman"/>
          <w:color w:val="222222"/>
          <w:sz w:val="24"/>
          <w:szCs w:val="24"/>
          <w:shd w:val="clear" w:color="auto" w:fill="FFFFFF"/>
        </w:rPr>
        <w:t>Kirchmann</w:t>
      </w:r>
      <w:proofErr w:type="spellEnd"/>
      <w:r w:rsidR="00145520" w:rsidRPr="00B1188C">
        <w:rPr>
          <w:rFonts w:ascii="Times New Roman" w:hAnsi="Times New Roman" w:cs="Times New Roman"/>
          <w:color w:val="222222"/>
          <w:sz w:val="24"/>
          <w:szCs w:val="24"/>
          <w:shd w:val="clear" w:color="auto" w:fill="FFFFFF"/>
        </w:rPr>
        <w:t xml:space="preserve">, and </w:t>
      </w:r>
      <w:proofErr w:type="spellStart"/>
      <w:r w:rsidR="00145520" w:rsidRPr="00B1188C">
        <w:rPr>
          <w:rFonts w:ascii="Times New Roman" w:hAnsi="Times New Roman" w:cs="Times New Roman"/>
          <w:color w:val="222222"/>
          <w:sz w:val="24"/>
          <w:szCs w:val="24"/>
          <w:shd w:val="clear" w:color="auto" w:fill="FFFFFF"/>
        </w:rPr>
        <w:t>Thorvaldsson</w:t>
      </w:r>
      <w:proofErr w:type="spellEnd"/>
      <w:r w:rsidR="00145520" w:rsidRPr="00B1188C">
        <w:rPr>
          <w:rFonts w:ascii="Times New Roman" w:hAnsi="Times New Roman" w:cs="Times New Roman"/>
          <w:color w:val="222222"/>
          <w:sz w:val="24"/>
          <w:szCs w:val="24"/>
          <w:shd w:val="clear" w:color="auto" w:fill="FFFFFF"/>
        </w:rPr>
        <w:t>, 2000).</w:t>
      </w:r>
    </w:p>
    <w:p w14:paraId="1D579324" w14:textId="77777777" w:rsidR="00B420E0" w:rsidRPr="00B1188C" w:rsidRDefault="00B420E0" w:rsidP="00B420E0">
      <w:pPr>
        <w:jc w:val="both"/>
        <w:rPr>
          <w:rFonts w:ascii="Times New Roman" w:hAnsi="Times New Roman" w:cs="Times New Roman"/>
          <w:sz w:val="24"/>
          <w:szCs w:val="24"/>
        </w:rPr>
      </w:pPr>
      <w:r w:rsidRPr="00B1188C">
        <w:rPr>
          <w:rFonts w:ascii="Times New Roman" w:hAnsi="Times New Roman" w:cs="Times New Roman"/>
          <w:sz w:val="24"/>
          <w:szCs w:val="24"/>
        </w:rPr>
        <w:t xml:space="preserve">Sophisticated machine learning algorithms analyze plant images to detect diseases, pest infestations, and nutrient deficiencies in their early stages. These systems provide farmers with </w:t>
      </w:r>
      <w:r w:rsidRPr="00B1188C">
        <w:rPr>
          <w:rFonts w:ascii="Times New Roman" w:hAnsi="Times New Roman" w:cs="Times New Roman"/>
          <w:sz w:val="24"/>
          <w:szCs w:val="24"/>
        </w:rPr>
        <w:lastRenderedPageBreak/>
        <w:t>suggested treatments, minimizing crop loss</w:t>
      </w:r>
      <w:r w:rsidR="009344F6" w:rsidRPr="00B1188C">
        <w:rPr>
          <w:rFonts w:ascii="Times New Roman" w:hAnsi="Times New Roman" w:cs="Times New Roman"/>
          <w:sz w:val="24"/>
          <w:szCs w:val="24"/>
        </w:rPr>
        <w:t xml:space="preserve"> (</w:t>
      </w:r>
      <w:r w:rsidR="009344F6" w:rsidRPr="00B1188C">
        <w:rPr>
          <w:rFonts w:ascii="Times New Roman" w:hAnsi="Times New Roman" w:cs="Times New Roman"/>
          <w:color w:val="222222"/>
          <w:sz w:val="24"/>
          <w:szCs w:val="24"/>
          <w:shd w:val="clear" w:color="auto" w:fill="FFFFFF"/>
        </w:rPr>
        <w:t>Sudhakar</w:t>
      </w:r>
      <w:r w:rsidRPr="00B1188C">
        <w:rPr>
          <w:rFonts w:ascii="Times New Roman" w:hAnsi="Times New Roman" w:cs="Times New Roman"/>
          <w:sz w:val="24"/>
          <w:szCs w:val="24"/>
        </w:rPr>
        <w:t>. AI algorithms process historical and real-time data, such as weather conditions, soil health, and crop status, to predict yields with high accuracy. This helps in better planning, storage, and supply chain management. Artificial intelligence-powered robots and drones automate tasks like seeding, weeding, pesticide spraying, and harvesting. These autonomous systems enhance precision, reduce dependency on human labor, and optimize agricultural operations. AI integrates with IoT-based irrigation systems to monitor soil moisture levels and climatic conditions, ensuring efficient water distribution while preventing wastage. Additionally, AI streamlines logistics by predicting demand and optimizing the transportation and storage of perishable produce, reducing post-harvest losses. AI-driven wearable sensors track animal health, feeding patterns, and movement, enabling early disease detection and improved livestock management. AI-based vision systems also assist in sorting harvested produce based on quality parameters such as size, color, and texture, ensuring that only high-quality products reach the market.</w:t>
      </w:r>
    </w:p>
    <w:p w14:paraId="43B486B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 xml:space="preserve">Advantages of Smart Horticulture </w:t>
      </w:r>
    </w:p>
    <w:p w14:paraId="7FA22FD7"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This is the future of horticulture with smart gardening because of its numerous benefits, which increase productivity levels, enhance water productivity, reduce labor requirements, and make environmental sustainability more effective. It gives a pragmatic solution to meeting the growing demands in the global market for food, ornamental plants, and medicinal herbs while minimizing ecological impact. As these technologies become more accessible and affordable, smart gardening will play a pivotal role in building a sustainable and resilient agricultural system</w:t>
      </w:r>
      <w:r w:rsidR="006A698F" w:rsidRPr="00B1188C">
        <w:rPr>
          <w:rFonts w:ascii="Times New Roman" w:hAnsi="Times New Roman" w:cs="Times New Roman"/>
          <w:sz w:val="24"/>
          <w:szCs w:val="24"/>
        </w:rPr>
        <w:t xml:space="preserve"> (</w:t>
      </w:r>
      <w:r w:rsidR="006A698F" w:rsidRPr="00B1188C">
        <w:rPr>
          <w:rFonts w:ascii="Times New Roman" w:hAnsi="Times New Roman" w:cs="Times New Roman"/>
          <w:color w:val="222222"/>
          <w:sz w:val="24"/>
          <w:szCs w:val="24"/>
          <w:shd w:val="clear" w:color="auto" w:fill="FFFFFF"/>
        </w:rPr>
        <w:t>Zhang et al., 2023)</w:t>
      </w:r>
      <w:r w:rsidRPr="00B1188C">
        <w:rPr>
          <w:rFonts w:ascii="Times New Roman" w:hAnsi="Times New Roman" w:cs="Times New Roman"/>
          <w:sz w:val="24"/>
          <w:szCs w:val="24"/>
        </w:rPr>
        <w:t>.</w:t>
      </w:r>
    </w:p>
    <w:p w14:paraId="0C123EE0"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IoT and Sensor-Based Technologies in Horticulture:</w:t>
      </w:r>
      <w:r w:rsidRPr="00B1188C">
        <w:rPr>
          <w:rFonts w:ascii="Times New Roman" w:hAnsi="Times New Roman" w:cs="Times New Roman"/>
          <w:sz w:val="24"/>
          <w:szCs w:val="24"/>
        </w:rPr>
        <w:t xml:space="preserve"> IoT in Horticulture: Horticulture is referred to as the interconnection of physical devices, sensors, and data analytics platforms for optimizing agricultural operations</w:t>
      </w:r>
      <w:r w:rsidR="00716D0E" w:rsidRPr="00B1188C">
        <w:rPr>
          <w:rFonts w:ascii="Times New Roman" w:hAnsi="Times New Roman" w:cs="Times New Roman"/>
          <w:sz w:val="24"/>
          <w:szCs w:val="24"/>
        </w:rPr>
        <w:t xml:space="preserve"> (</w:t>
      </w:r>
      <w:proofErr w:type="spellStart"/>
      <w:r w:rsidR="00716D0E" w:rsidRPr="00B1188C">
        <w:rPr>
          <w:rFonts w:ascii="Times New Roman" w:hAnsi="Times New Roman" w:cs="Times New Roman"/>
          <w:color w:val="222222"/>
          <w:sz w:val="24"/>
          <w:szCs w:val="24"/>
          <w:shd w:val="clear" w:color="auto" w:fill="FFFFFF"/>
        </w:rPr>
        <w:t>Meshram</w:t>
      </w:r>
      <w:proofErr w:type="spellEnd"/>
      <w:r w:rsidR="00716D0E"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The technologies enable precision agriculture by offering real-time insights into various environmental and crop parameters. IoT enables automation, reduces human error, and enhances decision-making, which improves productivity and sustainability</w:t>
      </w:r>
      <w:r w:rsidR="005A3B1F" w:rsidRPr="00B1188C">
        <w:rPr>
          <w:rFonts w:ascii="Times New Roman" w:hAnsi="Times New Roman" w:cs="Times New Roman"/>
          <w:sz w:val="24"/>
          <w:szCs w:val="24"/>
        </w:rPr>
        <w:t xml:space="preserve"> (</w:t>
      </w:r>
      <w:proofErr w:type="spellStart"/>
      <w:r w:rsidR="005A3B1F" w:rsidRPr="00B1188C">
        <w:rPr>
          <w:rFonts w:ascii="Times New Roman" w:hAnsi="Times New Roman" w:cs="Times New Roman"/>
          <w:color w:val="222222"/>
          <w:sz w:val="24"/>
          <w:szCs w:val="24"/>
          <w:shd w:val="clear" w:color="auto" w:fill="FFFFFF"/>
        </w:rPr>
        <w:t>Javaid</w:t>
      </w:r>
      <w:proofErr w:type="spellEnd"/>
      <w:r w:rsidR="005A3B1F" w:rsidRPr="00B1188C">
        <w:rPr>
          <w:rFonts w:ascii="Times New Roman" w:hAnsi="Times New Roman" w:cs="Times New Roman"/>
          <w:color w:val="222222"/>
          <w:sz w:val="24"/>
          <w:szCs w:val="24"/>
          <w:shd w:val="clear" w:color="auto" w:fill="FFFFFF"/>
        </w:rPr>
        <w:t xml:space="preserve"> et al., 2022)</w:t>
      </w:r>
      <w:r w:rsidRPr="00B1188C">
        <w:rPr>
          <w:rFonts w:ascii="Times New Roman" w:hAnsi="Times New Roman" w:cs="Times New Roman"/>
          <w:sz w:val="24"/>
          <w:szCs w:val="24"/>
        </w:rPr>
        <w:t>. Major co</w:t>
      </w:r>
      <w:r w:rsidR="00716D0E" w:rsidRPr="00B1188C">
        <w:rPr>
          <w:rFonts w:ascii="Times New Roman" w:hAnsi="Times New Roman" w:cs="Times New Roman"/>
          <w:sz w:val="24"/>
          <w:szCs w:val="24"/>
        </w:rPr>
        <w:t>mponents of IoT in horticulture</w:t>
      </w:r>
      <w:r w:rsidR="005A3B1F" w:rsidRPr="00B1188C">
        <w:rPr>
          <w:rFonts w:ascii="Times New Roman" w:hAnsi="Times New Roman" w:cs="Times New Roman"/>
          <w:sz w:val="24"/>
          <w:szCs w:val="24"/>
        </w:rPr>
        <w:t>:</w:t>
      </w:r>
    </w:p>
    <w:p w14:paraId="3302BCEA"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 xml:space="preserve">Wireless Sensor Networks (WSN): </w:t>
      </w:r>
      <w:r w:rsidRPr="00B1188C">
        <w:rPr>
          <w:rFonts w:ascii="Times New Roman" w:hAnsi="Times New Roman" w:cs="Times New Roman"/>
          <w:sz w:val="24"/>
          <w:szCs w:val="24"/>
        </w:rPr>
        <w:t>Sensors track key environmental parameters, among them soil moisture, temperature, humidity, and light intensity, whose immediate signals are used to monitor the real-time nature of precision irrigation and fertilization as well as climate control</w:t>
      </w:r>
      <w:r w:rsidR="00641EBE" w:rsidRPr="00B1188C">
        <w:rPr>
          <w:rFonts w:ascii="Times New Roman" w:hAnsi="Times New Roman" w:cs="Times New Roman"/>
          <w:sz w:val="24"/>
          <w:szCs w:val="24"/>
        </w:rPr>
        <w:t xml:space="preserve"> (</w:t>
      </w:r>
      <w:r w:rsidR="00641EBE" w:rsidRPr="00B1188C">
        <w:rPr>
          <w:rFonts w:ascii="Times New Roman" w:hAnsi="Times New Roman" w:cs="Times New Roman"/>
          <w:color w:val="222222"/>
          <w:sz w:val="24"/>
          <w:szCs w:val="24"/>
          <w:shd w:val="clear" w:color="auto" w:fill="FFFFFF"/>
        </w:rPr>
        <w:t xml:space="preserve">Nayyar, </w:t>
      </w:r>
      <w:proofErr w:type="gramStart"/>
      <w:r w:rsidR="00641EBE" w:rsidRPr="00B1188C">
        <w:rPr>
          <w:rFonts w:ascii="Times New Roman" w:hAnsi="Times New Roman" w:cs="Times New Roman"/>
          <w:color w:val="222222"/>
          <w:sz w:val="24"/>
          <w:szCs w:val="24"/>
          <w:shd w:val="clear" w:color="auto" w:fill="FFFFFF"/>
        </w:rPr>
        <w:t>and  Singh</w:t>
      </w:r>
      <w:proofErr w:type="gramEnd"/>
      <w:r w:rsidR="00641EBE" w:rsidRPr="00B1188C">
        <w:rPr>
          <w:rFonts w:ascii="Times New Roman" w:hAnsi="Times New Roman" w:cs="Times New Roman"/>
          <w:color w:val="222222"/>
          <w:sz w:val="24"/>
          <w:szCs w:val="24"/>
          <w:shd w:val="clear" w:color="auto" w:fill="FFFFFF"/>
        </w:rPr>
        <w:t>, 2015).</w:t>
      </w:r>
      <w:r w:rsidRPr="00B1188C">
        <w:rPr>
          <w:rFonts w:ascii="Times New Roman" w:hAnsi="Times New Roman" w:cs="Times New Roman"/>
          <w:sz w:val="24"/>
          <w:szCs w:val="24"/>
        </w:rPr>
        <w:t xml:space="preserve"> This network of distributed sensor nodes is wirelessly connected; that automatically makes the decision for adaptive responses to altering field conditions. Cloud computing with artificial intelligence combined with WSN offers enhanced data analysis and predictive capabilities toward making horticulture management efficient and sustainable</w:t>
      </w:r>
      <w:r w:rsidR="00181932" w:rsidRPr="00B1188C">
        <w:rPr>
          <w:rFonts w:ascii="Times New Roman" w:hAnsi="Times New Roman" w:cs="Times New Roman"/>
          <w:sz w:val="24"/>
          <w:szCs w:val="24"/>
        </w:rPr>
        <w:t xml:space="preserve"> (</w:t>
      </w:r>
      <w:proofErr w:type="spellStart"/>
      <w:r w:rsidR="00181932" w:rsidRPr="00B1188C">
        <w:rPr>
          <w:rFonts w:ascii="Times New Roman" w:hAnsi="Times New Roman" w:cs="Times New Roman"/>
          <w:color w:val="222222"/>
          <w:sz w:val="24"/>
          <w:szCs w:val="24"/>
          <w:shd w:val="clear" w:color="auto" w:fill="FFFFFF"/>
        </w:rPr>
        <w:t>Yick</w:t>
      </w:r>
      <w:proofErr w:type="spellEnd"/>
      <w:r w:rsidR="00181932" w:rsidRPr="00B1188C">
        <w:rPr>
          <w:rFonts w:ascii="Times New Roman" w:hAnsi="Times New Roman" w:cs="Times New Roman"/>
          <w:color w:val="222222"/>
          <w:sz w:val="24"/>
          <w:szCs w:val="24"/>
          <w:shd w:val="clear" w:color="auto" w:fill="FFFFFF"/>
        </w:rPr>
        <w:t xml:space="preserve"> et al., 2008)</w:t>
      </w:r>
      <w:r w:rsidRPr="00B1188C">
        <w:rPr>
          <w:rFonts w:ascii="Times New Roman" w:hAnsi="Times New Roman" w:cs="Times New Roman"/>
          <w:sz w:val="24"/>
          <w:szCs w:val="24"/>
        </w:rPr>
        <w:t>.</w:t>
      </w:r>
    </w:p>
    <w:p w14:paraId="0B1636ED"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sz w:val="24"/>
          <w:szCs w:val="24"/>
        </w:rPr>
        <w:t>It aims to optimize irrigation schedules using real-time data from soil moisture sensors, weather forecasts, and crop water requirements. Thus, it helps ensure controlled over-irrigation and under-irrigation, saving these precious water resources</w:t>
      </w:r>
      <w:r w:rsidR="00181932" w:rsidRPr="00B1188C">
        <w:rPr>
          <w:rFonts w:ascii="Times New Roman" w:hAnsi="Times New Roman" w:cs="Times New Roman"/>
          <w:sz w:val="24"/>
          <w:szCs w:val="24"/>
        </w:rPr>
        <w:t xml:space="preserve"> (</w:t>
      </w:r>
      <w:proofErr w:type="spellStart"/>
      <w:r w:rsidR="00181932" w:rsidRPr="00B1188C">
        <w:rPr>
          <w:rFonts w:ascii="Times New Roman" w:hAnsi="Times New Roman" w:cs="Times New Roman"/>
          <w:color w:val="222222"/>
          <w:sz w:val="24"/>
          <w:szCs w:val="24"/>
          <w:shd w:val="clear" w:color="auto" w:fill="FFFFFF"/>
        </w:rPr>
        <w:t>Rathinam</w:t>
      </w:r>
      <w:proofErr w:type="spellEnd"/>
      <w:r w:rsidR="00181932" w:rsidRPr="00B1188C">
        <w:rPr>
          <w:rFonts w:ascii="Times New Roman" w:hAnsi="Times New Roman" w:cs="Times New Roman"/>
          <w:color w:val="222222"/>
          <w:sz w:val="24"/>
          <w:szCs w:val="24"/>
          <w:shd w:val="clear" w:color="auto" w:fill="FFFFFF"/>
        </w:rPr>
        <w:t xml:space="preserve"> et al., 2019)</w:t>
      </w:r>
      <w:r w:rsidRPr="00B1188C">
        <w:rPr>
          <w:rFonts w:ascii="Times New Roman" w:hAnsi="Times New Roman" w:cs="Times New Roman"/>
          <w:sz w:val="24"/>
          <w:szCs w:val="24"/>
        </w:rPr>
        <w:t xml:space="preserve">. Advanced systems of automated irrigation use AI and machine learning algorithms to analyze historical data and predict optimal watering times, ensuring efficient use of water and improved crop health. Additionally, </w:t>
      </w:r>
      <w:r w:rsidRPr="00B1188C">
        <w:rPr>
          <w:rFonts w:ascii="Times New Roman" w:hAnsi="Times New Roman" w:cs="Times New Roman"/>
          <w:sz w:val="24"/>
          <w:szCs w:val="24"/>
        </w:rPr>
        <w:lastRenderedPageBreak/>
        <w:t>mobile applications provide farmers with the ability to monitor and manage irrigation operations remotely, which leads to the saving of labor costs and an increase in general productivity</w:t>
      </w:r>
      <w:r w:rsidR="00181932" w:rsidRPr="00B1188C">
        <w:rPr>
          <w:rFonts w:ascii="Times New Roman" w:hAnsi="Times New Roman" w:cs="Times New Roman"/>
          <w:sz w:val="24"/>
          <w:szCs w:val="24"/>
        </w:rPr>
        <w:t xml:space="preserve"> (</w:t>
      </w:r>
      <w:r w:rsidR="00181932" w:rsidRPr="00B1188C">
        <w:rPr>
          <w:rFonts w:ascii="Times New Roman" w:hAnsi="Times New Roman" w:cs="Times New Roman"/>
          <w:color w:val="222222"/>
          <w:sz w:val="24"/>
          <w:szCs w:val="24"/>
          <w:shd w:val="clear" w:color="auto" w:fill="FFFFFF"/>
        </w:rPr>
        <w:t>Jawad et al., 2017)</w:t>
      </w:r>
      <w:r w:rsidRPr="00B1188C">
        <w:rPr>
          <w:rFonts w:ascii="Times New Roman" w:hAnsi="Times New Roman" w:cs="Times New Roman"/>
          <w:sz w:val="24"/>
          <w:szCs w:val="24"/>
        </w:rPr>
        <w:t>.</w:t>
      </w:r>
    </w:p>
    <w:p w14:paraId="6E45D45F"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Green House Management:</w:t>
      </w:r>
      <w:r w:rsidRPr="00B1188C">
        <w:rPr>
          <w:rFonts w:ascii="Times New Roman" w:hAnsi="Times New Roman" w:cs="Times New Roman"/>
          <w:sz w:val="24"/>
          <w:szCs w:val="24"/>
        </w:rPr>
        <w:t xml:space="preserve"> IoT-enabled platforms manage vital environmental parameters such as temperature, humidity, levels of CO2, and light intensity to provide optimal conditions for crop growth</w:t>
      </w:r>
      <w:r w:rsidR="0044338C" w:rsidRPr="00B1188C">
        <w:rPr>
          <w:rFonts w:ascii="Times New Roman" w:hAnsi="Times New Roman" w:cs="Times New Roman"/>
          <w:sz w:val="24"/>
          <w:szCs w:val="24"/>
        </w:rPr>
        <w:t xml:space="preserve"> (</w:t>
      </w:r>
      <w:proofErr w:type="spellStart"/>
      <w:r w:rsidR="0044338C" w:rsidRPr="00B1188C">
        <w:rPr>
          <w:rFonts w:ascii="Times New Roman" w:hAnsi="Times New Roman" w:cs="Times New Roman"/>
          <w:color w:val="222222"/>
          <w:sz w:val="24"/>
          <w:szCs w:val="24"/>
          <w:shd w:val="clear" w:color="auto" w:fill="FFFFFF"/>
        </w:rPr>
        <w:t>Thilakarathne</w:t>
      </w:r>
      <w:proofErr w:type="spellEnd"/>
      <w:r w:rsidR="0044338C"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 Wireless sensor networks and cloud-based data analytics are used in these systems to continuously monitor greenhouse parameters and adjust the climate conditions in real time. Automated ventilation, heating, and irrigation mechanisms respond dynamically to environmental fluctuations, ensuring consistent plant health and growth. AI-driven predictive models further enhance efficiency by analyzing historical data to optimize climate control strategies, reduce energy consumption, and maximize yield potential</w:t>
      </w:r>
      <w:r w:rsidR="00E36FEA" w:rsidRPr="00B1188C">
        <w:rPr>
          <w:rFonts w:ascii="Times New Roman" w:hAnsi="Times New Roman" w:cs="Times New Roman"/>
          <w:sz w:val="24"/>
          <w:szCs w:val="24"/>
        </w:rPr>
        <w:t xml:space="preserve"> (</w:t>
      </w:r>
      <w:r w:rsidR="00E36FEA" w:rsidRPr="00B1188C">
        <w:rPr>
          <w:rFonts w:ascii="Times New Roman" w:hAnsi="Times New Roman" w:cs="Times New Roman"/>
          <w:color w:val="222222"/>
          <w:sz w:val="24"/>
          <w:szCs w:val="24"/>
          <w:shd w:val="clear" w:color="auto" w:fill="FFFFFF"/>
        </w:rPr>
        <w:t>Srinivasan, et al., 2024)</w:t>
      </w:r>
      <w:r w:rsidRPr="00B1188C">
        <w:rPr>
          <w:rFonts w:ascii="Times New Roman" w:hAnsi="Times New Roman" w:cs="Times New Roman"/>
          <w:sz w:val="24"/>
          <w:szCs w:val="24"/>
        </w:rPr>
        <w:t>.</w:t>
      </w:r>
    </w:p>
    <w:p w14:paraId="07F13C26"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Pest and Disease Detection:</w:t>
      </w:r>
      <w:r w:rsidRPr="00B1188C">
        <w:rPr>
          <w:rFonts w:ascii="Times New Roman" w:hAnsi="Times New Roman" w:cs="Times New Roman"/>
          <w:sz w:val="24"/>
          <w:szCs w:val="24"/>
        </w:rPr>
        <w:t xml:space="preserve"> Advanced image recognition technologies, combined with IoT-enabled sensor-based pest monitoring systems, enable early identification of pests and plant diseases</w:t>
      </w:r>
      <w:r w:rsidR="00CD4DEA" w:rsidRPr="00B1188C">
        <w:rPr>
          <w:rFonts w:ascii="Times New Roman" w:hAnsi="Times New Roman" w:cs="Times New Roman"/>
          <w:sz w:val="24"/>
          <w:szCs w:val="24"/>
        </w:rPr>
        <w:t xml:space="preserve"> (</w:t>
      </w:r>
      <w:r w:rsidR="00CD4DEA" w:rsidRPr="00B1188C">
        <w:rPr>
          <w:rFonts w:ascii="Times New Roman" w:hAnsi="Times New Roman" w:cs="Times New Roman"/>
          <w:color w:val="222222"/>
          <w:sz w:val="24"/>
          <w:szCs w:val="24"/>
          <w:shd w:val="clear" w:color="auto" w:fill="FFFFFF"/>
        </w:rPr>
        <w:t xml:space="preserve">Sharma, </w:t>
      </w:r>
      <w:proofErr w:type="gramStart"/>
      <w:r w:rsidR="00CD4DEA" w:rsidRPr="00B1188C">
        <w:rPr>
          <w:rFonts w:ascii="Times New Roman" w:hAnsi="Times New Roman" w:cs="Times New Roman"/>
          <w:color w:val="222222"/>
          <w:sz w:val="24"/>
          <w:szCs w:val="24"/>
          <w:shd w:val="clear" w:color="auto" w:fill="FFFFFF"/>
        </w:rPr>
        <w:t xml:space="preserve">and  </w:t>
      </w:r>
      <w:proofErr w:type="spellStart"/>
      <w:r w:rsidR="00CD4DEA" w:rsidRPr="00B1188C">
        <w:rPr>
          <w:rFonts w:ascii="Times New Roman" w:hAnsi="Times New Roman" w:cs="Times New Roman"/>
          <w:color w:val="222222"/>
          <w:sz w:val="24"/>
          <w:szCs w:val="24"/>
          <w:shd w:val="clear" w:color="auto" w:fill="FFFFFF"/>
        </w:rPr>
        <w:t>Shivandu</w:t>
      </w:r>
      <w:proofErr w:type="spellEnd"/>
      <w:proofErr w:type="gramEnd"/>
      <w:r w:rsidR="00CD4DEA" w:rsidRPr="00B1188C">
        <w:rPr>
          <w:rFonts w:ascii="Times New Roman" w:hAnsi="Times New Roman" w:cs="Times New Roman"/>
          <w:color w:val="222222"/>
          <w:sz w:val="24"/>
          <w:szCs w:val="24"/>
          <w:shd w:val="clear" w:color="auto" w:fill="FFFFFF"/>
        </w:rPr>
        <w:t>, 2024).</w:t>
      </w:r>
      <w:r w:rsidRPr="00B1188C">
        <w:rPr>
          <w:rFonts w:ascii="Times New Roman" w:hAnsi="Times New Roman" w:cs="Times New Roman"/>
          <w:sz w:val="24"/>
          <w:szCs w:val="24"/>
        </w:rPr>
        <w:t xml:space="preserve"> Such systems make use of high-resolution cameras, multispectral imaging, and AI-driven algorithms for crop health analysis and symptom detection at the initial stages of infestation or infection</w:t>
      </w:r>
      <w:r w:rsidR="008D3240" w:rsidRPr="00B1188C">
        <w:rPr>
          <w:rFonts w:ascii="Times New Roman" w:hAnsi="Times New Roman" w:cs="Times New Roman"/>
          <w:sz w:val="24"/>
          <w:szCs w:val="24"/>
        </w:rPr>
        <w:t xml:space="preserve"> (</w:t>
      </w:r>
      <w:r w:rsidR="008D3240" w:rsidRPr="00B1188C">
        <w:rPr>
          <w:rFonts w:ascii="Times New Roman" w:hAnsi="Times New Roman" w:cs="Times New Roman"/>
          <w:color w:val="222222"/>
          <w:sz w:val="24"/>
          <w:szCs w:val="24"/>
          <w:shd w:val="clear" w:color="auto" w:fill="FFFFFF"/>
        </w:rPr>
        <w:t>Kumar et al., 2024)</w:t>
      </w:r>
      <w:r w:rsidRPr="00B1188C">
        <w:rPr>
          <w:rFonts w:ascii="Times New Roman" w:hAnsi="Times New Roman" w:cs="Times New Roman"/>
          <w:sz w:val="24"/>
          <w:szCs w:val="24"/>
        </w:rPr>
        <w:t>. The systems can issue real-time alerts and implement automatic interventions such as targeted pesticide application or biological control methods, which improves the efficiency of disease management with reduced chemical overuse. Data sharing on cloud-based platforms allows farmers to monitor pest patterns and develop proactive crop protection strategies</w:t>
      </w:r>
      <w:r w:rsidR="00CD4DEA" w:rsidRPr="00B1188C">
        <w:rPr>
          <w:rFonts w:ascii="Times New Roman" w:hAnsi="Times New Roman" w:cs="Times New Roman"/>
          <w:sz w:val="24"/>
          <w:szCs w:val="24"/>
        </w:rPr>
        <w:t xml:space="preserve"> (</w:t>
      </w:r>
      <w:proofErr w:type="spellStart"/>
      <w:r w:rsidR="00CD4DEA" w:rsidRPr="00B1188C">
        <w:rPr>
          <w:rFonts w:ascii="Times New Roman" w:hAnsi="Times New Roman" w:cs="Times New Roman"/>
          <w:color w:val="222222"/>
          <w:sz w:val="24"/>
          <w:szCs w:val="24"/>
          <w:shd w:val="clear" w:color="auto" w:fill="FFFFFF"/>
        </w:rPr>
        <w:t>Kiobia</w:t>
      </w:r>
      <w:proofErr w:type="spellEnd"/>
      <w:r w:rsidR="00CD4DEA"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w:t>
      </w:r>
    </w:p>
    <w:p w14:paraId="4C9D2631"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Applications of IoT in Smart Horticulture</w:t>
      </w:r>
      <w:r w:rsidR="00B420E0" w:rsidRPr="00B1188C">
        <w:rPr>
          <w:rFonts w:ascii="Times New Roman" w:hAnsi="Times New Roman" w:cs="Times New Roman"/>
          <w:sz w:val="24"/>
          <w:szCs w:val="24"/>
        </w:rPr>
        <w:t xml:space="preserve">: </w:t>
      </w:r>
      <w:r w:rsidRPr="00B1188C">
        <w:rPr>
          <w:rFonts w:ascii="Times New Roman" w:hAnsi="Times New Roman" w:cs="Times New Roman"/>
          <w:sz w:val="24"/>
          <w:szCs w:val="24"/>
        </w:rPr>
        <w:t>IoT-driven horticulture has revolutionized agricultural practices by enabling data-driven decision-making, automation, and enhanced resource management</w:t>
      </w:r>
      <w:r w:rsidR="00AC12C4" w:rsidRPr="00B1188C">
        <w:rPr>
          <w:rFonts w:ascii="Times New Roman" w:hAnsi="Times New Roman" w:cs="Times New Roman"/>
          <w:sz w:val="24"/>
          <w:szCs w:val="24"/>
        </w:rPr>
        <w:t xml:space="preserve"> (</w:t>
      </w:r>
      <w:proofErr w:type="spellStart"/>
      <w:r w:rsidR="00AC12C4" w:rsidRPr="00B1188C">
        <w:rPr>
          <w:rFonts w:ascii="Times New Roman" w:hAnsi="Times New Roman" w:cs="Times New Roman"/>
          <w:color w:val="222222"/>
          <w:sz w:val="24"/>
          <w:szCs w:val="24"/>
          <w:shd w:val="clear" w:color="auto" w:fill="FFFFFF"/>
        </w:rPr>
        <w:t>Postolache</w:t>
      </w:r>
      <w:proofErr w:type="spellEnd"/>
      <w:r w:rsidR="00AC12C4"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 Several applications demonstrate its effectiveness in optimizing production and sustainability, improving farm operations, and ensuring better quality produce. These applications include:</w:t>
      </w:r>
    </w:p>
    <w:p w14:paraId="43CEFBF8"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Soil Moisture and Nutrient Sensing:</w:t>
      </w:r>
      <w:r w:rsidRPr="00B1188C">
        <w:rPr>
          <w:rFonts w:ascii="Times New Roman" w:hAnsi="Times New Roman" w:cs="Times New Roman"/>
          <w:sz w:val="24"/>
          <w:szCs w:val="24"/>
        </w:rPr>
        <w:t xml:space="preserve"> Real-time monitoring through IoT-enabled sensors provides accurate data on soil moisture levels and nutrient content, facilitating precision fertilization and water management</w:t>
      </w:r>
      <w:r w:rsidR="000424D6" w:rsidRPr="00B1188C">
        <w:rPr>
          <w:rFonts w:ascii="Times New Roman" w:hAnsi="Times New Roman" w:cs="Times New Roman"/>
          <w:sz w:val="24"/>
          <w:szCs w:val="24"/>
        </w:rPr>
        <w:t xml:space="preserve"> (</w:t>
      </w:r>
      <w:r w:rsidR="000424D6" w:rsidRPr="00B1188C">
        <w:rPr>
          <w:rFonts w:ascii="Times New Roman" w:hAnsi="Times New Roman" w:cs="Times New Roman"/>
          <w:color w:val="222222"/>
          <w:sz w:val="24"/>
          <w:szCs w:val="24"/>
          <w:shd w:val="clear" w:color="auto" w:fill="FFFFFF"/>
        </w:rPr>
        <w:t xml:space="preserve">Kashyap, </w:t>
      </w:r>
      <w:proofErr w:type="gramStart"/>
      <w:r w:rsidR="000424D6" w:rsidRPr="00B1188C">
        <w:rPr>
          <w:rFonts w:ascii="Times New Roman" w:hAnsi="Times New Roman" w:cs="Times New Roman"/>
          <w:color w:val="222222"/>
          <w:sz w:val="24"/>
          <w:szCs w:val="24"/>
          <w:shd w:val="clear" w:color="auto" w:fill="FFFFFF"/>
        </w:rPr>
        <w:t>and  Kumar</w:t>
      </w:r>
      <w:proofErr w:type="gramEnd"/>
      <w:r w:rsidR="000424D6" w:rsidRPr="00B1188C">
        <w:rPr>
          <w:rFonts w:ascii="Times New Roman" w:hAnsi="Times New Roman" w:cs="Times New Roman"/>
          <w:color w:val="222222"/>
          <w:sz w:val="24"/>
          <w:szCs w:val="24"/>
          <w:shd w:val="clear" w:color="auto" w:fill="FFFFFF"/>
        </w:rPr>
        <w:t>, 2021).</w:t>
      </w:r>
      <w:r w:rsidRPr="00B1188C">
        <w:rPr>
          <w:rFonts w:ascii="Times New Roman" w:hAnsi="Times New Roman" w:cs="Times New Roman"/>
          <w:sz w:val="24"/>
          <w:szCs w:val="24"/>
        </w:rPr>
        <w:t xml:space="preserve"> These sensors have prevented overfertilization and underirrigation, maximizing soil health with optimal plant growth. Advanced algorithms in machine learning analyze the gathered data to determine nutrient deficiencies for targeted interventions while enhancing crop production with reduced impacts on the environment. Remote monitoring capabilities also assist farmers in viewing soil conditions by mobile applications</w:t>
      </w:r>
      <w:r w:rsidR="00F4240C" w:rsidRPr="00B1188C">
        <w:rPr>
          <w:rFonts w:ascii="Times New Roman" w:hAnsi="Times New Roman" w:cs="Times New Roman"/>
          <w:sz w:val="24"/>
          <w:szCs w:val="24"/>
        </w:rPr>
        <w:t xml:space="preserve"> (</w:t>
      </w:r>
      <w:r w:rsidR="00F4240C" w:rsidRPr="00B1188C">
        <w:rPr>
          <w:rFonts w:ascii="Times New Roman" w:hAnsi="Times New Roman" w:cs="Times New Roman"/>
          <w:color w:val="222222"/>
          <w:sz w:val="24"/>
          <w:szCs w:val="24"/>
          <w:shd w:val="clear" w:color="auto" w:fill="FFFFFF"/>
        </w:rPr>
        <w:t>Zhang et al., 2017)</w:t>
      </w:r>
      <w:r w:rsidRPr="00B1188C">
        <w:rPr>
          <w:rFonts w:ascii="Times New Roman" w:hAnsi="Times New Roman" w:cs="Times New Roman"/>
          <w:sz w:val="24"/>
          <w:szCs w:val="24"/>
        </w:rPr>
        <w:t>.</w:t>
      </w:r>
    </w:p>
    <w:p w14:paraId="76A52E95"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Automated Climate Control in Greenhouses:</w:t>
      </w:r>
      <w:r w:rsidRPr="00B1188C">
        <w:rPr>
          <w:rFonts w:ascii="Times New Roman" w:hAnsi="Times New Roman" w:cs="Times New Roman"/>
          <w:sz w:val="24"/>
          <w:szCs w:val="24"/>
        </w:rPr>
        <w:t xml:space="preserve"> AI will optimize climate conditions that support plant growth through dynamically adjusted temperature, humidity, levels of CO2, and light intensity</w:t>
      </w:r>
      <w:r w:rsidR="00F4240C" w:rsidRPr="00B1188C">
        <w:rPr>
          <w:rFonts w:ascii="Times New Roman" w:hAnsi="Times New Roman" w:cs="Times New Roman"/>
          <w:sz w:val="24"/>
          <w:szCs w:val="24"/>
        </w:rPr>
        <w:t xml:space="preserve"> (</w:t>
      </w:r>
      <w:proofErr w:type="spellStart"/>
      <w:r w:rsidR="00F4240C" w:rsidRPr="00B1188C">
        <w:rPr>
          <w:rFonts w:ascii="Times New Roman" w:hAnsi="Times New Roman" w:cs="Times New Roman"/>
          <w:color w:val="222222"/>
          <w:sz w:val="24"/>
          <w:szCs w:val="24"/>
          <w:shd w:val="clear" w:color="auto" w:fill="FFFFFF"/>
        </w:rPr>
        <w:t>Shamshiri</w:t>
      </w:r>
      <w:proofErr w:type="spellEnd"/>
      <w:r w:rsidR="00F4240C" w:rsidRPr="00B1188C">
        <w:rPr>
          <w:rFonts w:ascii="Times New Roman" w:hAnsi="Times New Roman" w:cs="Times New Roman"/>
          <w:color w:val="222222"/>
          <w:sz w:val="24"/>
          <w:szCs w:val="24"/>
          <w:shd w:val="clear" w:color="auto" w:fill="FFFFFF"/>
        </w:rPr>
        <w:t xml:space="preserve"> et al., 2013)</w:t>
      </w:r>
      <w:r w:rsidRPr="00B1188C">
        <w:rPr>
          <w:rFonts w:ascii="Times New Roman" w:hAnsi="Times New Roman" w:cs="Times New Roman"/>
          <w:sz w:val="24"/>
          <w:szCs w:val="24"/>
        </w:rPr>
        <w:t xml:space="preserve">. These systems utilize IoT sensor devices' real-time information for automated heating, cooling, shading, and ventilation for the microclimate adaptation of different crop types. Machine learning algorithms analyze historical climate data, making predictions on environmental conditions that are used to make predictive adjustments both for </w:t>
      </w:r>
      <w:r w:rsidRPr="00B1188C">
        <w:rPr>
          <w:rFonts w:ascii="Times New Roman" w:hAnsi="Times New Roman" w:cs="Times New Roman"/>
          <w:sz w:val="24"/>
          <w:szCs w:val="24"/>
        </w:rPr>
        <w:lastRenderedPageBreak/>
        <w:t>improvement in energy efficiency and crop productivity. This makes way for mobile app-based remote monitoring and control options, reducing man-days required on site and slashing operational costs considerably</w:t>
      </w:r>
      <w:r w:rsidR="00B158C9" w:rsidRPr="00B1188C">
        <w:rPr>
          <w:rFonts w:ascii="Times New Roman" w:hAnsi="Times New Roman" w:cs="Times New Roman"/>
          <w:sz w:val="24"/>
          <w:szCs w:val="24"/>
        </w:rPr>
        <w:t xml:space="preserve"> (</w:t>
      </w:r>
      <w:proofErr w:type="spellStart"/>
      <w:r w:rsidR="00B158C9" w:rsidRPr="00B1188C">
        <w:rPr>
          <w:rFonts w:ascii="Times New Roman" w:hAnsi="Times New Roman" w:cs="Times New Roman"/>
          <w:color w:val="222222"/>
          <w:sz w:val="24"/>
          <w:szCs w:val="24"/>
          <w:shd w:val="clear" w:color="auto" w:fill="FFFFFF"/>
        </w:rPr>
        <w:t>Weldeslasie</w:t>
      </w:r>
      <w:proofErr w:type="spellEnd"/>
      <w:r w:rsidR="00B158C9" w:rsidRPr="00B1188C">
        <w:rPr>
          <w:rFonts w:ascii="Times New Roman" w:hAnsi="Times New Roman" w:cs="Times New Roman"/>
          <w:color w:val="222222"/>
          <w:sz w:val="24"/>
          <w:szCs w:val="24"/>
          <w:shd w:val="clear" w:color="auto" w:fill="FFFFFF"/>
        </w:rPr>
        <w:t xml:space="preserve"> et al., 2021)</w:t>
      </w:r>
      <w:r w:rsidRPr="00B1188C">
        <w:rPr>
          <w:rFonts w:ascii="Times New Roman" w:hAnsi="Times New Roman" w:cs="Times New Roman"/>
          <w:sz w:val="24"/>
          <w:szCs w:val="24"/>
        </w:rPr>
        <w:t>.</w:t>
      </w:r>
    </w:p>
    <w:p w14:paraId="39F913FF"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Smart Pest Control:</w:t>
      </w:r>
      <w:r w:rsidRPr="00B1188C">
        <w:rPr>
          <w:rFonts w:ascii="Times New Roman" w:hAnsi="Times New Roman" w:cs="Times New Roman"/>
          <w:sz w:val="24"/>
          <w:szCs w:val="24"/>
        </w:rPr>
        <w:t xml:space="preserve"> By integrating AI-traps with an IoT-based real-time monitoring and image recognition device, pests may be identified with early detection while collecting data online. It helps in high-definition camera surveillance for pest identification coupled with machine-learning-based algorithms about the prediction trends of pest invasion</w:t>
      </w:r>
      <w:r w:rsidR="00B158C9" w:rsidRPr="00B1188C">
        <w:rPr>
          <w:rFonts w:ascii="Times New Roman" w:hAnsi="Times New Roman" w:cs="Times New Roman"/>
          <w:sz w:val="24"/>
          <w:szCs w:val="24"/>
        </w:rPr>
        <w:t xml:space="preserve"> (</w:t>
      </w:r>
      <w:r w:rsidR="00B158C9" w:rsidRPr="00B1188C">
        <w:rPr>
          <w:rFonts w:ascii="Times New Roman" w:hAnsi="Times New Roman" w:cs="Times New Roman"/>
          <w:color w:val="222222"/>
          <w:sz w:val="24"/>
          <w:szCs w:val="24"/>
          <w:shd w:val="clear" w:color="auto" w:fill="FFFFFF"/>
        </w:rPr>
        <w:t>Vijayalakshmi et al., 2019)</w:t>
      </w:r>
      <w:r w:rsidRPr="00B1188C">
        <w:rPr>
          <w:rFonts w:ascii="Times New Roman" w:hAnsi="Times New Roman" w:cs="Times New Roman"/>
          <w:sz w:val="24"/>
          <w:szCs w:val="24"/>
        </w:rPr>
        <w:t>. These include precise-targeted pesticide application and biological control methods that reduce chemical application and environmental exposures. Further, using cloud-based analytics tools, farmers can monitor pest developments, receive real-time alerts, and take appropriate preventive measures to protect crops</w:t>
      </w:r>
      <w:r w:rsidR="0041737E" w:rsidRPr="00B1188C">
        <w:rPr>
          <w:rFonts w:ascii="Times New Roman" w:hAnsi="Times New Roman" w:cs="Times New Roman"/>
          <w:sz w:val="24"/>
          <w:szCs w:val="24"/>
        </w:rPr>
        <w:t xml:space="preserve"> (Wu et al., 2022)</w:t>
      </w:r>
      <w:r w:rsidRPr="00B1188C">
        <w:rPr>
          <w:rFonts w:ascii="Times New Roman" w:hAnsi="Times New Roman" w:cs="Times New Roman"/>
          <w:sz w:val="24"/>
          <w:szCs w:val="24"/>
        </w:rPr>
        <w:t>.</w:t>
      </w:r>
    </w:p>
    <w:p w14:paraId="2380FFDF"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Supply Chain Management:</w:t>
      </w:r>
      <w:r w:rsidRPr="00B1188C">
        <w:rPr>
          <w:rFonts w:ascii="Times New Roman" w:hAnsi="Times New Roman" w:cs="Times New Roman"/>
          <w:sz w:val="24"/>
          <w:szCs w:val="24"/>
        </w:rPr>
        <w:t xml:space="preserve"> Blockchain and IoT technologies critically perform tracking and post-harvest produce management that ensures quality, traceability, and transparency throughout the agricultural value chain</w:t>
      </w:r>
      <w:r w:rsidR="0041737E" w:rsidRPr="00B1188C">
        <w:rPr>
          <w:rFonts w:ascii="Times New Roman" w:hAnsi="Times New Roman" w:cs="Times New Roman"/>
          <w:sz w:val="24"/>
          <w:szCs w:val="24"/>
        </w:rPr>
        <w:t xml:space="preserve"> (</w:t>
      </w:r>
      <w:r w:rsidR="0041737E" w:rsidRPr="00B1188C">
        <w:rPr>
          <w:rFonts w:ascii="Times New Roman" w:hAnsi="Times New Roman" w:cs="Times New Roman"/>
          <w:color w:val="222222"/>
          <w:sz w:val="24"/>
          <w:szCs w:val="24"/>
          <w:shd w:val="clear" w:color="auto" w:fill="FFFFFF"/>
        </w:rPr>
        <w:t>Bhagat, and Dhar, 2011).</w:t>
      </w:r>
      <w:r w:rsidRPr="00B1188C">
        <w:rPr>
          <w:rFonts w:ascii="Times New Roman" w:hAnsi="Times New Roman" w:cs="Times New Roman"/>
          <w:sz w:val="24"/>
          <w:szCs w:val="24"/>
        </w:rPr>
        <w:t xml:space="preserve"> The sensors are IoT-enabled, monitoring storage conditions such as temperature and humidity to prevent spoilage and maintain food safety standards. Blockchain technology records immutable data on harvesting, transportation, and distribution, which reduces fraud and improves consumer trust. Real-time tracking of shipments also enhances the efficiency of logistics, minimizes post-harvest losses, and optimizes market access for farmers</w:t>
      </w:r>
      <w:r w:rsidR="0041737E" w:rsidRPr="00B1188C">
        <w:rPr>
          <w:rFonts w:ascii="Times New Roman" w:hAnsi="Times New Roman" w:cs="Times New Roman"/>
          <w:sz w:val="24"/>
          <w:szCs w:val="24"/>
        </w:rPr>
        <w:t xml:space="preserve"> (</w:t>
      </w:r>
      <w:proofErr w:type="spellStart"/>
      <w:r w:rsidR="0041737E" w:rsidRPr="00B1188C">
        <w:rPr>
          <w:rFonts w:ascii="Times New Roman" w:hAnsi="Times New Roman" w:cs="Times New Roman"/>
          <w:sz w:val="24"/>
          <w:szCs w:val="24"/>
        </w:rPr>
        <w:t>Mwewa</w:t>
      </w:r>
      <w:proofErr w:type="spellEnd"/>
      <w:r w:rsidR="0041737E" w:rsidRPr="00B1188C">
        <w:rPr>
          <w:rFonts w:ascii="Times New Roman" w:hAnsi="Times New Roman" w:cs="Times New Roman"/>
          <w:sz w:val="24"/>
          <w:szCs w:val="24"/>
        </w:rPr>
        <w:t xml:space="preserve"> et al., 2025)</w:t>
      </w:r>
      <w:r w:rsidRPr="00B1188C">
        <w:rPr>
          <w:rFonts w:ascii="Times New Roman" w:hAnsi="Times New Roman" w:cs="Times New Roman"/>
          <w:sz w:val="24"/>
          <w:szCs w:val="24"/>
        </w:rPr>
        <w:t>.</w:t>
      </w:r>
    </w:p>
    <w:p w14:paraId="26E4C682" w14:textId="77777777" w:rsidR="00B420E0" w:rsidRPr="00B1188C" w:rsidRDefault="00C61A00" w:rsidP="00C61A00">
      <w:pPr>
        <w:jc w:val="both"/>
        <w:rPr>
          <w:rFonts w:ascii="Times New Roman" w:hAnsi="Times New Roman" w:cs="Times New Roman"/>
          <w:b/>
          <w:sz w:val="24"/>
          <w:szCs w:val="24"/>
        </w:rPr>
      </w:pPr>
      <w:r w:rsidRPr="00B1188C">
        <w:rPr>
          <w:rFonts w:ascii="Times New Roman" w:hAnsi="Times New Roman" w:cs="Times New Roman"/>
          <w:b/>
          <w:sz w:val="24"/>
          <w:szCs w:val="24"/>
        </w:rPr>
        <w:t>Challenges and Limitations</w:t>
      </w:r>
    </w:p>
    <w:p w14:paraId="31A0416B"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sz w:val="24"/>
          <w:szCs w:val="24"/>
        </w:rPr>
        <w:t>Despite the tremendous potential, IoT-based horticulture has various challenges that could hinder its spread and impact. These are mainly technological, financial, infrastructural, and regulatory barriers. Such barriers should be addressed for easy implementation and sustainability in the long run.</w:t>
      </w:r>
    </w:p>
    <w:p w14:paraId="6BFA77B1"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High Initial Costs:</w:t>
      </w:r>
      <w:r w:rsidRPr="00B1188C">
        <w:rPr>
          <w:rFonts w:ascii="Times New Roman" w:hAnsi="Times New Roman" w:cs="Times New Roman"/>
          <w:sz w:val="24"/>
          <w:szCs w:val="24"/>
        </w:rPr>
        <w:t xml:space="preserve"> The adoption of IoT-based horticulture requires substantial investment in advanced sensors, automated systems, cloud-based analytics platforms, and network infrastructure. Small and medium-sized farmers may find these initial expenses prohibitive, limiting their ability to integrate smart horticulture solutions. Additionally, the cost of maintenance, software updates, and energy consumption further adds to the financial burden, necessitating government subsidies and financial assistance programs to promote wider adoption.</w:t>
      </w:r>
    </w:p>
    <w:p w14:paraId="02CEA8A2"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Connectivity:</w:t>
      </w:r>
      <w:r w:rsidRPr="00B1188C">
        <w:rPr>
          <w:rFonts w:ascii="Times New Roman" w:hAnsi="Times New Roman" w:cs="Times New Roman"/>
          <w:sz w:val="24"/>
          <w:szCs w:val="24"/>
        </w:rPr>
        <w:t xml:space="preserve"> Many areas of farms and farmlands are very remote and far from the core of the nation. The Internet and network stability cannot be expected there. For smooth operation, real-time data transmission, and remote monitoring in precision horticulture, challenges lie in low broadband coverage, expensive satellite internet solutions, and non-uniform cellular networks. Improving these connectivity gaps needs investments in digital infrastructure in the rural areas, the deployment of LPWANs, and satellite-based communication technologies to guarantee the reliability of connectivity for precision horticulture.</w:t>
      </w:r>
    </w:p>
    <w:p w14:paraId="4D27EE8C"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Data Security and Privacy:</w:t>
      </w:r>
      <w:r w:rsidRPr="00B1188C">
        <w:rPr>
          <w:rFonts w:ascii="Times New Roman" w:hAnsi="Times New Roman" w:cs="Times New Roman"/>
          <w:sz w:val="24"/>
          <w:szCs w:val="24"/>
        </w:rPr>
        <w:t xml:space="preserve"> As IoT-based horticultural systems are dependent on cloud storage and real-time data exchange, data security and privacy remain a huge concern. Risks of </w:t>
      </w:r>
      <w:r w:rsidRPr="00B1188C">
        <w:rPr>
          <w:rFonts w:ascii="Times New Roman" w:hAnsi="Times New Roman" w:cs="Times New Roman"/>
          <w:sz w:val="24"/>
          <w:szCs w:val="24"/>
        </w:rPr>
        <w:lastRenderedPageBreak/>
        <w:t>unauthorized access, hacking, and data breaches are also there for the sensitive agricultural information, including crop patterns, soil health data, and farm operations. Strong cybersecurity measures such as end-to-end encryption, multi-factor authentication, and blockchain technology can enhance data security. Another is ensuring compliance with data protection regulations and educating farmers on best cybersecurity practices to protect digital agricultural ecosystems.</w:t>
      </w:r>
    </w:p>
    <w:p w14:paraId="0FF74456"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Technical Expertise:</w:t>
      </w:r>
      <w:r w:rsidRPr="00B1188C">
        <w:rPr>
          <w:rFonts w:ascii="Times New Roman" w:hAnsi="Times New Roman" w:cs="Times New Roman"/>
          <w:sz w:val="24"/>
          <w:szCs w:val="24"/>
        </w:rPr>
        <w:t xml:space="preserve"> Extensive training is a must for the farmers in efficiently using IoT-based tools since this technology includes heavy hardware, sophisticated software, and data interpretation, which require some technical knowledge for maximum benefit reaping from smart horticulture. Moreover, training programs, digital literacy plans, and information gap-bridging measures have to be enforced to allow them to confidently apply IoT solutions without any difficulty and inefficiency.</w:t>
      </w:r>
    </w:p>
    <w:p w14:paraId="1C0548B3" w14:textId="77777777" w:rsidR="00C76129" w:rsidRPr="00B1188C" w:rsidRDefault="00C76129" w:rsidP="00C61A00">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63360" behindDoc="1" locked="0" layoutInCell="1" allowOverlap="1" wp14:anchorId="006C99A9" wp14:editId="614F8E15">
            <wp:simplePos x="0" y="0"/>
            <wp:positionH relativeFrom="page">
              <wp:posOffset>914400</wp:posOffset>
            </wp:positionH>
            <wp:positionV relativeFrom="paragraph">
              <wp:posOffset>279400</wp:posOffset>
            </wp:positionV>
            <wp:extent cx="5915025" cy="2914650"/>
            <wp:effectExtent l="0" t="0" r="9525"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5915025" cy="2914650"/>
                    </a:xfrm>
                    <a:prstGeom prst="rect">
                      <a:avLst/>
                    </a:prstGeom>
                  </pic:spPr>
                </pic:pic>
              </a:graphicData>
            </a:graphic>
            <wp14:sizeRelH relativeFrom="margin">
              <wp14:pctWidth>0</wp14:pctWidth>
            </wp14:sizeRelH>
            <wp14:sizeRelV relativeFrom="margin">
              <wp14:pctHeight>0</wp14:pctHeight>
            </wp14:sizeRelV>
          </wp:anchor>
        </w:drawing>
      </w:r>
    </w:p>
    <w:p w14:paraId="11C2AA03" w14:textId="2DC6BBB9" w:rsidR="00C76129" w:rsidRPr="00B1188C" w:rsidRDefault="00C76129" w:rsidP="00C76129">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1</w:t>
      </w:r>
      <w:r w:rsidR="00256102">
        <w:rPr>
          <w:rFonts w:ascii="Times New Roman" w:hAnsi="Times New Roman" w:cs="Times New Roman"/>
          <w:b/>
          <w:sz w:val="24"/>
          <w:szCs w:val="24"/>
        </w:rPr>
        <w:t>1:</w:t>
      </w:r>
      <w:r w:rsidRPr="00B1188C">
        <w:rPr>
          <w:rFonts w:ascii="Times New Roman" w:hAnsi="Times New Roman" w:cs="Times New Roman"/>
          <w:b/>
          <w:sz w:val="24"/>
          <w:szCs w:val="24"/>
        </w:rPr>
        <w:t xml:space="preserve"> Different challenges in Smart horticulture and </w:t>
      </w:r>
      <w:proofErr w:type="spellStart"/>
      <w:r w:rsidRPr="00B1188C">
        <w:rPr>
          <w:rFonts w:ascii="Times New Roman" w:hAnsi="Times New Roman" w:cs="Times New Roman"/>
          <w:b/>
          <w:sz w:val="24"/>
          <w:szCs w:val="24"/>
        </w:rPr>
        <w:t>Iot</w:t>
      </w:r>
      <w:proofErr w:type="spellEnd"/>
      <w:r w:rsidRPr="00B1188C">
        <w:rPr>
          <w:rFonts w:ascii="Times New Roman" w:hAnsi="Times New Roman" w:cs="Times New Roman"/>
          <w:b/>
          <w:sz w:val="24"/>
          <w:szCs w:val="24"/>
        </w:rPr>
        <w:t xml:space="preserve"> based</w:t>
      </w:r>
    </w:p>
    <w:p w14:paraId="7400E44B" w14:textId="77777777" w:rsidR="002523AA" w:rsidRPr="00B1188C" w:rsidRDefault="007C6F5D" w:rsidP="00C61A00">
      <w:pPr>
        <w:jc w:val="both"/>
        <w:rPr>
          <w:rFonts w:ascii="Times New Roman" w:hAnsi="Times New Roman" w:cs="Times New Roman"/>
          <w:b/>
          <w:sz w:val="24"/>
          <w:szCs w:val="24"/>
        </w:rPr>
      </w:pPr>
      <w:r w:rsidRPr="00B1188C">
        <w:rPr>
          <w:rFonts w:ascii="Times New Roman" w:hAnsi="Times New Roman" w:cs="Times New Roman"/>
          <w:b/>
          <w:sz w:val="24"/>
          <w:szCs w:val="24"/>
        </w:rPr>
        <w:t>Future Opportunities</w:t>
      </w:r>
    </w:p>
    <w:p w14:paraId="6142FBB8" w14:textId="77777777" w:rsidR="007C6F5D" w:rsidRPr="00B1188C" w:rsidRDefault="007C6F5D" w:rsidP="00C61A00">
      <w:pPr>
        <w:jc w:val="both"/>
        <w:rPr>
          <w:rFonts w:ascii="Times New Roman" w:hAnsi="Times New Roman" w:cs="Times New Roman"/>
          <w:sz w:val="24"/>
          <w:szCs w:val="24"/>
        </w:rPr>
      </w:pPr>
      <w:r w:rsidRPr="00B1188C">
        <w:rPr>
          <w:rFonts w:ascii="Times New Roman" w:hAnsi="Times New Roman" w:cs="Times New Roman"/>
          <w:sz w:val="24"/>
          <w:szCs w:val="24"/>
        </w:rPr>
        <w:t>The future of smart horticulture lies in the smooth integration of advanced AI algorithms, machine learning, and blockchain technology into decision-making, automation, and transparency. Nanotechnology-based sensors, edge computing, and 5G connectivity will also really improve the accuracy of real-time data processing and precision horticulture applications. The agricultural robots that are designed to be self-learning along with predictive analytics derived from AI will further enhance the managerial optimization of farms to provide higher productivity at minimal resource usage. The implementation of IoT on a large scale will be driven by government policies, research collaborations, and private sector investments. Sustainability-oriented innovation, for example, solar power for IoT devices and biodegradable sensors, will help harvest greener agriculture practices, and make smart horticulture more resilient and efficient and more accessible worldwide.</w:t>
      </w:r>
    </w:p>
    <w:p w14:paraId="61BFA007" w14:textId="77777777" w:rsidR="00010AED" w:rsidRPr="00B1188C" w:rsidRDefault="00010AED" w:rsidP="00C61A00">
      <w:pPr>
        <w:jc w:val="both"/>
        <w:rPr>
          <w:rFonts w:ascii="Times New Roman" w:hAnsi="Times New Roman" w:cs="Times New Roman"/>
          <w:b/>
          <w:sz w:val="24"/>
          <w:szCs w:val="24"/>
        </w:rPr>
      </w:pPr>
      <w:r w:rsidRPr="00B1188C">
        <w:rPr>
          <w:rFonts w:ascii="Times New Roman" w:hAnsi="Times New Roman" w:cs="Times New Roman"/>
          <w:b/>
          <w:sz w:val="24"/>
          <w:szCs w:val="24"/>
        </w:rPr>
        <w:lastRenderedPageBreak/>
        <w:t>Conclusion</w:t>
      </w:r>
    </w:p>
    <w:p w14:paraId="0F6B12C0" w14:textId="520CEC7C" w:rsidR="00010AED" w:rsidRDefault="00010AED" w:rsidP="00C61A00">
      <w:pPr>
        <w:jc w:val="both"/>
        <w:rPr>
          <w:rFonts w:ascii="Times New Roman" w:hAnsi="Times New Roman" w:cs="Times New Roman"/>
          <w:sz w:val="24"/>
          <w:szCs w:val="24"/>
        </w:rPr>
      </w:pPr>
      <w:r w:rsidRPr="00B1188C">
        <w:rPr>
          <w:rFonts w:ascii="Times New Roman" w:hAnsi="Times New Roman" w:cs="Times New Roman"/>
          <w:sz w:val="24"/>
          <w:szCs w:val="24"/>
        </w:rPr>
        <w:t>IoT and sensor-based technologies offer potential to revolutionize horticulture by increasing productivity, optimizing resource utilization, and minimizing environmental impact. These innovations would allow real-time data-driven decision-making, precision farming, and automation leading to a healthy crop with higher efficiency. Many such challenges of high cost in the initial installation, connectivity issues, as well as data security remain. However, advancements in AI, ML, and cloud computing are already continuing to influence the widespread take-up of these technologies. More initiatives will come from the government and private sector, including investments and research collaborations. All these would integrate IoT further into horticulture, bringing smart horticultural practices forward as part of an evolutionary, more resilient, sustainable, and technologically advanced agricultural ecosystem.</w:t>
      </w:r>
    </w:p>
    <w:p w14:paraId="54D9347A" w14:textId="2BBF0796" w:rsidR="00BB08E0" w:rsidRDefault="00BB08E0" w:rsidP="00C61A00">
      <w:pPr>
        <w:jc w:val="both"/>
        <w:rPr>
          <w:rFonts w:ascii="Times New Roman" w:hAnsi="Times New Roman" w:cs="Times New Roman"/>
          <w:sz w:val="24"/>
          <w:szCs w:val="24"/>
        </w:rPr>
      </w:pPr>
    </w:p>
    <w:p w14:paraId="56A30E5F" w14:textId="77777777" w:rsidR="00BB08E0" w:rsidRPr="00BB08E0" w:rsidRDefault="00BB08E0" w:rsidP="00BB08E0">
      <w:pPr>
        <w:spacing w:line="256" w:lineRule="auto"/>
        <w:rPr>
          <w:rFonts w:ascii="Calibri" w:eastAsia="Calibri" w:hAnsi="Calibri" w:cs="Times New Roman"/>
          <w:b/>
          <w:highlight w:val="yellow"/>
        </w:rPr>
      </w:pPr>
      <w:r w:rsidRPr="00BB08E0">
        <w:rPr>
          <w:rFonts w:ascii="Calibri" w:eastAsia="Calibri" w:hAnsi="Calibri" w:cs="Times New Roman"/>
          <w:b/>
          <w:highlight w:val="yellow"/>
        </w:rPr>
        <w:t>Disclaimer (Artificial intelligence)</w:t>
      </w:r>
    </w:p>
    <w:p w14:paraId="486B3EDC"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 xml:space="preserve">Option 1: </w:t>
      </w:r>
    </w:p>
    <w:p w14:paraId="55574A6C"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Author(s) hereby declare that NO generative AI technologies such as Large Language Models (</w:t>
      </w:r>
      <w:proofErr w:type="spellStart"/>
      <w:r w:rsidRPr="00BB08E0">
        <w:rPr>
          <w:rFonts w:ascii="Calibri" w:eastAsia="Calibri" w:hAnsi="Calibri" w:cs="Times New Roman"/>
          <w:highlight w:val="yellow"/>
        </w:rPr>
        <w:t>ChatGPT</w:t>
      </w:r>
      <w:proofErr w:type="spellEnd"/>
      <w:r w:rsidRPr="00BB08E0">
        <w:rPr>
          <w:rFonts w:ascii="Calibri" w:eastAsia="Calibri" w:hAnsi="Calibri" w:cs="Times New Roman"/>
          <w:highlight w:val="yellow"/>
        </w:rPr>
        <w:t xml:space="preserve">, COPILOT, etc.) and text-to-image generators have been used during the writing or editing of this manuscript. </w:t>
      </w:r>
    </w:p>
    <w:p w14:paraId="10CEFC89"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 xml:space="preserve">Option 2: </w:t>
      </w:r>
    </w:p>
    <w:p w14:paraId="6FBACB70"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1B8650"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Details of the AI usage are given below:</w:t>
      </w:r>
    </w:p>
    <w:p w14:paraId="76FCAA5D" w14:textId="7D297939"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1.</w:t>
      </w:r>
      <w:r w:rsidR="00530114">
        <w:rPr>
          <w:rFonts w:ascii="Calibri" w:eastAsia="Calibri" w:hAnsi="Calibri" w:cs="Times New Roman"/>
          <w:highlight w:val="yellow"/>
        </w:rPr>
        <w:t xml:space="preserve"> yes used </w:t>
      </w:r>
      <w:proofErr w:type="spellStart"/>
      <w:r w:rsidR="00530114">
        <w:rPr>
          <w:rFonts w:ascii="Calibri" w:eastAsia="Calibri" w:hAnsi="Calibri" w:cs="Times New Roman"/>
          <w:highlight w:val="yellow"/>
        </w:rPr>
        <w:t>ChatGpt</w:t>
      </w:r>
      <w:proofErr w:type="spellEnd"/>
      <w:r w:rsidR="00530114">
        <w:rPr>
          <w:rFonts w:ascii="Calibri" w:eastAsia="Calibri" w:hAnsi="Calibri" w:cs="Times New Roman"/>
          <w:highlight w:val="yellow"/>
        </w:rPr>
        <w:t xml:space="preserve"> for some correction</w:t>
      </w:r>
    </w:p>
    <w:p w14:paraId="5620A300" w14:textId="77777777" w:rsidR="00BB08E0" w:rsidRPr="00BB08E0" w:rsidRDefault="00BB08E0" w:rsidP="00BB08E0">
      <w:pPr>
        <w:spacing w:line="256" w:lineRule="auto"/>
        <w:rPr>
          <w:rFonts w:ascii="Calibri" w:eastAsia="Calibri" w:hAnsi="Calibri" w:cs="Times New Roman"/>
          <w:highlight w:val="yellow"/>
        </w:rPr>
      </w:pPr>
      <w:r w:rsidRPr="00BB08E0">
        <w:rPr>
          <w:rFonts w:ascii="Calibri" w:eastAsia="Calibri" w:hAnsi="Calibri" w:cs="Times New Roman"/>
          <w:highlight w:val="yellow"/>
        </w:rPr>
        <w:t>2.</w:t>
      </w:r>
    </w:p>
    <w:p w14:paraId="3D1A2286" w14:textId="77777777" w:rsidR="00BB08E0" w:rsidRPr="00BB08E0" w:rsidRDefault="00BB08E0" w:rsidP="00BB08E0">
      <w:pPr>
        <w:spacing w:line="256" w:lineRule="auto"/>
        <w:rPr>
          <w:rFonts w:ascii="Calibri" w:eastAsia="Calibri" w:hAnsi="Calibri" w:cs="Times New Roman"/>
        </w:rPr>
      </w:pPr>
      <w:r w:rsidRPr="00BB08E0">
        <w:rPr>
          <w:rFonts w:ascii="Calibri" w:eastAsia="Calibri" w:hAnsi="Calibri" w:cs="Times New Roman"/>
          <w:highlight w:val="yellow"/>
        </w:rPr>
        <w:t>3.</w:t>
      </w:r>
    </w:p>
    <w:p w14:paraId="5A92C21C" w14:textId="77777777" w:rsidR="00BB08E0" w:rsidRDefault="00BB08E0" w:rsidP="00C61A00">
      <w:pPr>
        <w:jc w:val="both"/>
        <w:rPr>
          <w:rFonts w:ascii="Times New Roman" w:hAnsi="Times New Roman" w:cs="Times New Roman"/>
          <w:sz w:val="24"/>
          <w:szCs w:val="24"/>
        </w:rPr>
      </w:pPr>
    </w:p>
    <w:p w14:paraId="19BAF9F0" w14:textId="77777777" w:rsidR="00AE09C5" w:rsidRPr="00AE09C5" w:rsidRDefault="00AE09C5" w:rsidP="00C61A00">
      <w:pPr>
        <w:jc w:val="both"/>
        <w:rPr>
          <w:rFonts w:ascii="Times New Roman" w:hAnsi="Times New Roman" w:cs="Times New Roman"/>
          <w:b/>
          <w:sz w:val="24"/>
          <w:szCs w:val="24"/>
        </w:rPr>
      </w:pPr>
      <w:r w:rsidRPr="00AE09C5">
        <w:rPr>
          <w:rFonts w:ascii="Times New Roman" w:hAnsi="Times New Roman" w:cs="Times New Roman"/>
          <w:b/>
          <w:sz w:val="24"/>
          <w:szCs w:val="24"/>
        </w:rPr>
        <w:t xml:space="preserve">Reference </w:t>
      </w:r>
    </w:p>
    <w:p w14:paraId="7F50EBB0"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Aarif</w:t>
      </w:r>
      <w:proofErr w:type="spellEnd"/>
      <w:r w:rsidRPr="00AE09C5">
        <w:rPr>
          <w:rFonts w:ascii="Times New Roman" w:hAnsi="Times New Roman" w:cs="Times New Roman"/>
          <w:color w:val="222222"/>
          <w:sz w:val="24"/>
          <w:szCs w:val="24"/>
          <w:shd w:val="clear" w:color="auto" w:fill="FFFFFF"/>
        </w:rPr>
        <w:t xml:space="preserve"> KO, M., </w:t>
      </w:r>
      <w:proofErr w:type="spellStart"/>
      <w:r w:rsidRPr="00AE09C5">
        <w:rPr>
          <w:rFonts w:ascii="Times New Roman" w:hAnsi="Times New Roman" w:cs="Times New Roman"/>
          <w:color w:val="222222"/>
          <w:sz w:val="24"/>
          <w:szCs w:val="24"/>
          <w:shd w:val="clear" w:color="auto" w:fill="FFFFFF"/>
        </w:rPr>
        <w:t>Alam</w:t>
      </w:r>
      <w:proofErr w:type="spellEnd"/>
      <w:r w:rsidRPr="00AE09C5">
        <w:rPr>
          <w:rFonts w:ascii="Times New Roman" w:hAnsi="Times New Roman" w:cs="Times New Roman"/>
          <w:color w:val="222222"/>
          <w:sz w:val="24"/>
          <w:szCs w:val="24"/>
          <w:shd w:val="clear" w:color="auto" w:fill="FFFFFF"/>
        </w:rPr>
        <w:t xml:space="preserve">, A., &amp; </w:t>
      </w:r>
      <w:proofErr w:type="spellStart"/>
      <w:r w:rsidRPr="00AE09C5">
        <w:rPr>
          <w:rFonts w:ascii="Times New Roman" w:hAnsi="Times New Roman" w:cs="Times New Roman"/>
          <w:color w:val="222222"/>
          <w:sz w:val="24"/>
          <w:szCs w:val="24"/>
          <w:shd w:val="clear" w:color="auto" w:fill="FFFFFF"/>
        </w:rPr>
        <w:t>Hotak</w:t>
      </w:r>
      <w:proofErr w:type="spellEnd"/>
      <w:r w:rsidRPr="00AE09C5">
        <w:rPr>
          <w:rFonts w:ascii="Times New Roman" w:hAnsi="Times New Roman" w:cs="Times New Roman"/>
          <w:color w:val="222222"/>
          <w:sz w:val="24"/>
          <w:szCs w:val="24"/>
          <w:shd w:val="clear" w:color="auto" w:fill="FFFFFF"/>
        </w:rPr>
        <w:t>, Y. (2025). Smart Sensor Technologies Shaping the Future of Precision Agriculture: Recent Advances and Future Outlooks. </w:t>
      </w:r>
      <w:r w:rsidRPr="00AE09C5">
        <w:rPr>
          <w:rFonts w:ascii="Times New Roman" w:hAnsi="Times New Roman" w:cs="Times New Roman"/>
          <w:i/>
          <w:iCs/>
          <w:color w:val="222222"/>
          <w:sz w:val="24"/>
          <w:szCs w:val="24"/>
          <w:shd w:val="clear" w:color="auto" w:fill="FFFFFF"/>
        </w:rPr>
        <w:t>Journal of 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2025</w:t>
      </w:r>
      <w:r w:rsidRPr="00AE09C5">
        <w:rPr>
          <w:rFonts w:ascii="Times New Roman" w:hAnsi="Times New Roman" w:cs="Times New Roman"/>
          <w:color w:val="222222"/>
          <w:sz w:val="24"/>
          <w:szCs w:val="24"/>
          <w:shd w:val="clear" w:color="auto" w:fill="FFFFFF"/>
        </w:rPr>
        <w:t>(1), 2460098.</w:t>
      </w:r>
    </w:p>
    <w:p w14:paraId="5E6EC595"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Abd El-</w:t>
      </w:r>
      <w:proofErr w:type="spellStart"/>
      <w:r w:rsidRPr="00AE09C5">
        <w:rPr>
          <w:rFonts w:ascii="Times New Roman" w:hAnsi="Times New Roman" w:cs="Times New Roman"/>
          <w:color w:val="222222"/>
          <w:sz w:val="24"/>
          <w:szCs w:val="24"/>
          <w:shd w:val="clear" w:color="auto" w:fill="FFFFFF"/>
        </w:rPr>
        <w:t>Ghany</w:t>
      </w:r>
      <w:proofErr w:type="spellEnd"/>
      <w:r w:rsidRPr="00AE09C5">
        <w:rPr>
          <w:rFonts w:ascii="Times New Roman" w:hAnsi="Times New Roman" w:cs="Times New Roman"/>
          <w:color w:val="222222"/>
          <w:sz w:val="24"/>
          <w:szCs w:val="24"/>
          <w:shd w:val="clear" w:color="auto" w:fill="FFFFFF"/>
        </w:rPr>
        <w:t xml:space="preserve">, N. M., Abd El-Aziz, S. E., &amp; </w:t>
      </w:r>
      <w:proofErr w:type="spellStart"/>
      <w:r w:rsidRPr="00AE09C5">
        <w:rPr>
          <w:rFonts w:ascii="Times New Roman" w:hAnsi="Times New Roman" w:cs="Times New Roman"/>
          <w:color w:val="222222"/>
          <w:sz w:val="24"/>
          <w:szCs w:val="24"/>
          <w:shd w:val="clear" w:color="auto" w:fill="FFFFFF"/>
        </w:rPr>
        <w:t>Marei</w:t>
      </w:r>
      <w:proofErr w:type="spellEnd"/>
      <w:r w:rsidRPr="00AE09C5">
        <w:rPr>
          <w:rFonts w:ascii="Times New Roman" w:hAnsi="Times New Roman" w:cs="Times New Roman"/>
          <w:color w:val="222222"/>
          <w:sz w:val="24"/>
          <w:szCs w:val="24"/>
          <w:shd w:val="clear" w:color="auto" w:fill="FFFFFF"/>
        </w:rPr>
        <w:t>, S. S. (2020). A review: application of remote sensing as a promising strategy for insect pests and diseases management. </w:t>
      </w:r>
      <w:r w:rsidRPr="00AE09C5">
        <w:rPr>
          <w:rFonts w:ascii="Times New Roman" w:hAnsi="Times New Roman" w:cs="Times New Roman"/>
          <w:i/>
          <w:iCs/>
          <w:color w:val="222222"/>
          <w:sz w:val="24"/>
          <w:szCs w:val="24"/>
          <w:shd w:val="clear" w:color="auto" w:fill="FFFFFF"/>
        </w:rPr>
        <w:t>Environmental Science and Pollution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27</w:t>
      </w:r>
      <w:r w:rsidRPr="00AE09C5">
        <w:rPr>
          <w:rFonts w:ascii="Times New Roman" w:hAnsi="Times New Roman" w:cs="Times New Roman"/>
          <w:color w:val="222222"/>
          <w:sz w:val="24"/>
          <w:szCs w:val="24"/>
          <w:shd w:val="clear" w:color="auto" w:fill="FFFFFF"/>
        </w:rPr>
        <w:t>(27), 33503-33515.</w:t>
      </w:r>
    </w:p>
    <w:p w14:paraId="5A9ECEB4"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sz w:val="24"/>
          <w:szCs w:val="24"/>
        </w:rPr>
        <w:lastRenderedPageBreak/>
        <w:t>AbdelRahman</w:t>
      </w:r>
      <w:proofErr w:type="spellEnd"/>
      <w:r w:rsidRPr="00AE09C5">
        <w:rPr>
          <w:rFonts w:ascii="Times New Roman" w:hAnsi="Times New Roman" w:cs="Times New Roman"/>
          <w:sz w:val="24"/>
          <w:szCs w:val="24"/>
        </w:rPr>
        <w:t>, M. A., Saleh, A. M., &amp; Arafat, S. M. (2022). Assessment of land suitability using a soil-indicator-based approach in a geomatics environment. </w:t>
      </w:r>
      <w:r w:rsidRPr="00AE09C5">
        <w:rPr>
          <w:rFonts w:ascii="Times New Roman" w:hAnsi="Times New Roman" w:cs="Times New Roman"/>
          <w:i/>
          <w:iCs/>
          <w:sz w:val="24"/>
          <w:szCs w:val="24"/>
        </w:rPr>
        <w:t>Scientific reports</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(1), 18113.</w:t>
      </w:r>
    </w:p>
    <w:p w14:paraId="196CA69C"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Abdullahi, H. S., </w:t>
      </w:r>
      <w:proofErr w:type="spellStart"/>
      <w:r w:rsidRPr="00AE09C5">
        <w:rPr>
          <w:rFonts w:ascii="Times New Roman" w:hAnsi="Times New Roman" w:cs="Times New Roman"/>
          <w:color w:val="222222"/>
          <w:sz w:val="24"/>
          <w:szCs w:val="24"/>
          <w:shd w:val="clear" w:color="auto" w:fill="FFFFFF"/>
        </w:rPr>
        <w:t>Mahieddine</w:t>
      </w:r>
      <w:proofErr w:type="spellEnd"/>
      <w:r w:rsidRPr="00AE09C5">
        <w:rPr>
          <w:rFonts w:ascii="Times New Roman" w:hAnsi="Times New Roman" w:cs="Times New Roman"/>
          <w:color w:val="222222"/>
          <w:sz w:val="24"/>
          <w:szCs w:val="24"/>
          <w:shd w:val="clear" w:color="auto" w:fill="FFFFFF"/>
        </w:rPr>
        <w:t>, F., &amp; Sheriff, R. E. (2015). Technology impact on agricultural productivity: A review of precision agriculture using unmanned aerial vehicles. In </w:t>
      </w:r>
      <w:r w:rsidRPr="00AE09C5">
        <w:rPr>
          <w:rFonts w:ascii="Times New Roman" w:hAnsi="Times New Roman" w:cs="Times New Roman"/>
          <w:i/>
          <w:iCs/>
          <w:color w:val="222222"/>
          <w:sz w:val="24"/>
          <w:szCs w:val="24"/>
          <w:shd w:val="clear" w:color="auto" w:fill="FFFFFF"/>
        </w:rPr>
        <w:t xml:space="preserve">Wireless and Satellite Systems: 7th International Conference, </w:t>
      </w:r>
      <w:proofErr w:type="spellStart"/>
      <w:r w:rsidRPr="00AE09C5">
        <w:rPr>
          <w:rFonts w:ascii="Times New Roman" w:hAnsi="Times New Roman" w:cs="Times New Roman"/>
          <w:i/>
          <w:iCs/>
          <w:color w:val="222222"/>
          <w:sz w:val="24"/>
          <w:szCs w:val="24"/>
          <w:shd w:val="clear" w:color="auto" w:fill="FFFFFF"/>
        </w:rPr>
        <w:t>WiSATS</w:t>
      </w:r>
      <w:proofErr w:type="spellEnd"/>
      <w:r w:rsidRPr="00AE09C5">
        <w:rPr>
          <w:rFonts w:ascii="Times New Roman" w:hAnsi="Times New Roman" w:cs="Times New Roman"/>
          <w:i/>
          <w:iCs/>
          <w:color w:val="222222"/>
          <w:sz w:val="24"/>
          <w:szCs w:val="24"/>
          <w:shd w:val="clear" w:color="auto" w:fill="FFFFFF"/>
        </w:rPr>
        <w:t xml:space="preserve"> 2015, Bradford, UK, July 6-7, 2015. Revised Selected Papers 7</w:t>
      </w:r>
      <w:r w:rsidRPr="00AE09C5">
        <w:rPr>
          <w:rFonts w:ascii="Times New Roman" w:hAnsi="Times New Roman" w:cs="Times New Roman"/>
          <w:color w:val="222222"/>
          <w:sz w:val="24"/>
          <w:szCs w:val="24"/>
          <w:shd w:val="clear" w:color="auto" w:fill="FFFFFF"/>
        </w:rPr>
        <w:t> (pp. 388-400). Springer International Publishing.</w:t>
      </w:r>
    </w:p>
    <w:p w14:paraId="784072A1" w14:textId="77777777" w:rsidR="004D6A67" w:rsidRPr="00656A76" w:rsidRDefault="004D6A67" w:rsidP="00530114">
      <w:pPr>
        <w:jc w:val="both"/>
        <w:rPr>
          <w:rFonts w:ascii="Times New Roman" w:hAnsi="Times New Roman" w:cs="Times New Roman"/>
          <w:sz w:val="24"/>
          <w:szCs w:val="24"/>
          <w:highlight w:val="yellow"/>
        </w:rPr>
      </w:pPr>
      <w:proofErr w:type="spellStart"/>
      <w:r w:rsidRPr="00656A76">
        <w:rPr>
          <w:rFonts w:ascii="Times New Roman" w:hAnsi="Times New Roman" w:cs="Times New Roman"/>
          <w:color w:val="222222"/>
          <w:sz w:val="24"/>
          <w:szCs w:val="24"/>
          <w:highlight w:val="yellow"/>
          <w:shd w:val="clear" w:color="auto" w:fill="FFFFFF"/>
        </w:rPr>
        <w:t>Adhikary</w:t>
      </w:r>
      <w:proofErr w:type="spellEnd"/>
      <w:r w:rsidRPr="00656A76">
        <w:rPr>
          <w:rFonts w:ascii="Times New Roman" w:hAnsi="Times New Roman" w:cs="Times New Roman"/>
          <w:color w:val="222222"/>
          <w:sz w:val="24"/>
          <w:szCs w:val="24"/>
          <w:highlight w:val="yellow"/>
          <w:shd w:val="clear" w:color="auto" w:fill="FFFFFF"/>
        </w:rPr>
        <w:t xml:space="preserve">, S., Biswas, B., </w:t>
      </w:r>
      <w:proofErr w:type="spellStart"/>
      <w:r w:rsidRPr="00656A76">
        <w:rPr>
          <w:rFonts w:ascii="Times New Roman" w:hAnsi="Times New Roman" w:cs="Times New Roman"/>
          <w:color w:val="222222"/>
          <w:sz w:val="24"/>
          <w:szCs w:val="24"/>
          <w:highlight w:val="yellow"/>
          <w:shd w:val="clear" w:color="auto" w:fill="FFFFFF"/>
        </w:rPr>
        <w:t>Naskar</w:t>
      </w:r>
      <w:proofErr w:type="spellEnd"/>
      <w:r w:rsidRPr="00656A76">
        <w:rPr>
          <w:rFonts w:ascii="Times New Roman" w:hAnsi="Times New Roman" w:cs="Times New Roman"/>
          <w:color w:val="222222"/>
          <w:sz w:val="24"/>
          <w:szCs w:val="24"/>
          <w:highlight w:val="yellow"/>
          <w:shd w:val="clear" w:color="auto" w:fill="FFFFFF"/>
        </w:rPr>
        <w:t>, M. K., Mukherjee, B., Singh, A. P., &amp; Atta, K. (2022). Remote sensing for agricultural applications. In </w:t>
      </w:r>
      <w:r w:rsidRPr="00656A76">
        <w:rPr>
          <w:rFonts w:ascii="Times New Roman" w:hAnsi="Times New Roman" w:cs="Times New Roman"/>
          <w:i/>
          <w:iCs/>
          <w:color w:val="222222"/>
          <w:sz w:val="24"/>
          <w:szCs w:val="24"/>
          <w:highlight w:val="yellow"/>
          <w:shd w:val="clear" w:color="auto" w:fill="FFFFFF"/>
        </w:rPr>
        <w:t>Arid Environment-Perspectives, Challenges and Management</w:t>
      </w:r>
      <w:r w:rsidRPr="00656A76">
        <w:rPr>
          <w:rFonts w:ascii="Times New Roman" w:hAnsi="Times New Roman" w:cs="Times New Roman"/>
          <w:color w:val="222222"/>
          <w:sz w:val="24"/>
          <w:szCs w:val="24"/>
          <w:highlight w:val="yellow"/>
          <w:shd w:val="clear" w:color="auto" w:fill="FFFFFF"/>
        </w:rPr>
        <w:t xml:space="preserve">. </w:t>
      </w:r>
      <w:proofErr w:type="spellStart"/>
      <w:r w:rsidRPr="00656A76">
        <w:rPr>
          <w:rFonts w:ascii="Times New Roman" w:hAnsi="Times New Roman" w:cs="Times New Roman"/>
          <w:color w:val="222222"/>
          <w:sz w:val="24"/>
          <w:szCs w:val="24"/>
          <w:highlight w:val="yellow"/>
          <w:shd w:val="clear" w:color="auto" w:fill="FFFFFF"/>
        </w:rPr>
        <w:t>IntechOpen</w:t>
      </w:r>
      <w:proofErr w:type="spellEnd"/>
      <w:r w:rsidRPr="00656A76">
        <w:rPr>
          <w:rFonts w:ascii="Times New Roman" w:hAnsi="Times New Roman" w:cs="Times New Roman"/>
          <w:color w:val="222222"/>
          <w:sz w:val="24"/>
          <w:szCs w:val="24"/>
          <w:highlight w:val="yellow"/>
          <w:shd w:val="clear" w:color="auto" w:fill="FFFFFF"/>
        </w:rPr>
        <w:t>.</w:t>
      </w:r>
    </w:p>
    <w:p w14:paraId="5B7A8106" w14:textId="77777777" w:rsidR="004D6A67" w:rsidRPr="00AE09C5" w:rsidRDefault="004D6A67" w:rsidP="00AE09C5">
      <w:pPr>
        <w:jc w:val="both"/>
        <w:rPr>
          <w:rFonts w:ascii="Times New Roman" w:hAnsi="Times New Roman" w:cs="Times New Roman"/>
          <w:sz w:val="24"/>
          <w:szCs w:val="24"/>
        </w:rPr>
      </w:pPr>
      <w:bookmarkStart w:id="0" w:name="_bookmark117"/>
      <w:bookmarkEnd w:id="0"/>
      <w:proofErr w:type="spellStart"/>
      <w:r w:rsidRPr="00AE09C5">
        <w:rPr>
          <w:rFonts w:ascii="Times New Roman" w:hAnsi="Times New Roman" w:cs="Times New Roman"/>
          <w:color w:val="222222"/>
          <w:sz w:val="24"/>
          <w:szCs w:val="24"/>
          <w:shd w:val="clear" w:color="auto" w:fill="FFFFFF"/>
        </w:rPr>
        <w:t>Adinarayana</w:t>
      </w:r>
      <w:proofErr w:type="spellEnd"/>
      <w:r w:rsidRPr="00AE09C5">
        <w:rPr>
          <w:rFonts w:ascii="Times New Roman" w:hAnsi="Times New Roman" w:cs="Times New Roman"/>
          <w:color w:val="222222"/>
          <w:sz w:val="24"/>
          <w:szCs w:val="24"/>
          <w:shd w:val="clear" w:color="auto" w:fill="FFFFFF"/>
        </w:rPr>
        <w:t xml:space="preserve">, S., Raju, M. G., </w:t>
      </w:r>
      <w:proofErr w:type="spellStart"/>
      <w:r w:rsidRPr="00AE09C5">
        <w:rPr>
          <w:rFonts w:ascii="Times New Roman" w:hAnsi="Times New Roman" w:cs="Times New Roman"/>
          <w:color w:val="222222"/>
          <w:sz w:val="24"/>
          <w:szCs w:val="24"/>
          <w:shd w:val="clear" w:color="auto" w:fill="FFFFFF"/>
        </w:rPr>
        <w:t>Srirangam</w:t>
      </w:r>
      <w:proofErr w:type="spellEnd"/>
      <w:r w:rsidRPr="00AE09C5">
        <w:rPr>
          <w:rFonts w:ascii="Times New Roman" w:hAnsi="Times New Roman" w:cs="Times New Roman"/>
          <w:color w:val="222222"/>
          <w:sz w:val="24"/>
          <w:szCs w:val="24"/>
          <w:shd w:val="clear" w:color="auto" w:fill="FFFFFF"/>
        </w:rPr>
        <w:t xml:space="preserve">, D. P., Prasad, D. S., Kumar, M. R., &amp; </w:t>
      </w:r>
      <w:proofErr w:type="spellStart"/>
      <w:r w:rsidRPr="00AE09C5">
        <w:rPr>
          <w:rFonts w:ascii="Times New Roman" w:hAnsi="Times New Roman" w:cs="Times New Roman"/>
          <w:color w:val="222222"/>
          <w:sz w:val="24"/>
          <w:szCs w:val="24"/>
          <w:shd w:val="clear" w:color="auto" w:fill="FFFFFF"/>
        </w:rPr>
        <w:t>veesam</w:t>
      </w:r>
      <w:proofErr w:type="spellEnd"/>
      <w:r w:rsidRPr="00AE09C5">
        <w:rPr>
          <w:rFonts w:ascii="Times New Roman" w:hAnsi="Times New Roman" w:cs="Times New Roman"/>
          <w:color w:val="222222"/>
          <w:sz w:val="24"/>
          <w:szCs w:val="24"/>
          <w:shd w:val="clear" w:color="auto" w:fill="FFFFFF"/>
        </w:rPr>
        <w:t>, S. B. (2024). Enhancing Resource Management in Precision Farming through AI‐Based Irrigation Optimization. </w:t>
      </w:r>
      <w:r w:rsidRPr="00AE09C5">
        <w:rPr>
          <w:rFonts w:ascii="Times New Roman" w:hAnsi="Times New Roman" w:cs="Times New Roman"/>
          <w:i/>
          <w:iCs/>
          <w:color w:val="222222"/>
          <w:sz w:val="24"/>
          <w:szCs w:val="24"/>
          <w:shd w:val="clear" w:color="auto" w:fill="FFFFFF"/>
        </w:rPr>
        <w:t>How Machine Learning is Innovating Today's World: A Concise Technical Guide</w:t>
      </w:r>
      <w:r w:rsidRPr="00AE09C5">
        <w:rPr>
          <w:rFonts w:ascii="Times New Roman" w:hAnsi="Times New Roman" w:cs="Times New Roman"/>
          <w:color w:val="222222"/>
          <w:sz w:val="24"/>
          <w:szCs w:val="24"/>
          <w:shd w:val="clear" w:color="auto" w:fill="FFFFFF"/>
        </w:rPr>
        <w:t>, 221-251.</w:t>
      </w:r>
    </w:p>
    <w:p w14:paraId="05B4AACF"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Aggarwal, S. (2004). Principles of remote sensing. </w:t>
      </w:r>
      <w:r w:rsidRPr="00AE09C5">
        <w:rPr>
          <w:rFonts w:ascii="Times New Roman" w:hAnsi="Times New Roman" w:cs="Times New Roman"/>
          <w:i/>
          <w:iCs/>
          <w:color w:val="222222"/>
          <w:sz w:val="24"/>
          <w:szCs w:val="24"/>
          <w:shd w:val="clear" w:color="auto" w:fill="FFFFFF"/>
        </w:rPr>
        <w:t>Satellite remote sensing and GIS applications in agricultural meteorology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(2), 23-28.</w:t>
      </w:r>
    </w:p>
    <w:p w14:paraId="7F0982B0" w14:textId="77777777" w:rsidR="004D6A67" w:rsidRPr="00AE09C5" w:rsidRDefault="004D6A67" w:rsidP="00AE09C5">
      <w:pPr>
        <w:rPr>
          <w:rFonts w:ascii="Times New Roman" w:hAnsi="Times New Roman" w:cs="Times New Roman"/>
          <w:sz w:val="24"/>
          <w:szCs w:val="24"/>
        </w:rPr>
      </w:pPr>
      <w:bookmarkStart w:id="1" w:name="_bookmark119"/>
      <w:bookmarkEnd w:id="1"/>
      <w:r w:rsidRPr="00AE09C5">
        <w:rPr>
          <w:rFonts w:ascii="Times New Roman" w:hAnsi="Times New Roman" w:cs="Times New Roman"/>
          <w:sz w:val="24"/>
          <w:szCs w:val="24"/>
        </w:rPr>
        <w:t>Ahmad, U., Alvino, A., &amp; Marino, S. (2022). Solar fertigation: A sustainable and smart IoT-based irrigation and fertilization system for efficient water and nutrient management. </w:t>
      </w:r>
      <w:r w:rsidRPr="00AE09C5">
        <w:rPr>
          <w:rFonts w:ascii="Times New Roman" w:hAnsi="Times New Roman" w:cs="Times New Roman"/>
          <w:i/>
          <w:iCs/>
          <w:sz w:val="24"/>
          <w:szCs w:val="24"/>
        </w:rPr>
        <w:t>Agronomy</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(5), 1012.</w:t>
      </w:r>
    </w:p>
    <w:p w14:paraId="2AE7A2AF" w14:textId="77777777" w:rsidR="004D6A67" w:rsidRPr="00AE09C5" w:rsidRDefault="004D6A67" w:rsidP="00AE09C5">
      <w:pPr>
        <w:jc w:val="both"/>
        <w:rPr>
          <w:rFonts w:ascii="Times New Roman" w:hAnsi="Times New Roman" w:cs="Times New Roman"/>
          <w:sz w:val="24"/>
          <w:szCs w:val="24"/>
        </w:rPr>
      </w:pPr>
      <w:bookmarkStart w:id="2" w:name="_bookmark121"/>
      <w:bookmarkEnd w:id="2"/>
      <w:r w:rsidRPr="00AE09C5">
        <w:rPr>
          <w:rFonts w:ascii="Times New Roman" w:hAnsi="Times New Roman" w:cs="Times New Roman"/>
          <w:color w:val="222222"/>
          <w:sz w:val="24"/>
          <w:szCs w:val="24"/>
          <w:shd w:val="clear" w:color="auto" w:fill="FFFFFF"/>
        </w:rPr>
        <w:t xml:space="preserve">Ahmed, N., Zhang, B., Deng, L., </w:t>
      </w:r>
      <w:proofErr w:type="spellStart"/>
      <w:r w:rsidRPr="00AE09C5">
        <w:rPr>
          <w:rFonts w:ascii="Times New Roman" w:hAnsi="Times New Roman" w:cs="Times New Roman"/>
          <w:color w:val="222222"/>
          <w:sz w:val="24"/>
          <w:szCs w:val="24"/>
          <w:shd w:val="clear" w:color="auto" w:fill="FFFFFF"/>
        </w:rPr>
        <w:t>Bozdar</w:t>
      </w:r>
      <w:proofErr w:type="spellEnd"/>
      <w:r w:rsidRPr="00AE09C5">
        <w:rPr>
          <w:rFonts w:ascii="Times New Roman" w:hAnsi="Times New Roman" w:cs="Times New Roman"/>
          <w:color w:val="222222"/>
          <w:sz w:val="24"/>
          <w:szCs w:val="24"/>
          <w:shd w:val="clear" w:color="auto" w:fill="FFFFFF"/>
        </w:rPr>
        <w:t xml:space="preserve">, B., Li, J., </w:t>
      </w:r>
      <w:proofErr w:type="spellStart"/>
      <w:r w:rsidRPr="00AE09C5">
        <w:rPr>
          <w:rFonts w:ascii="Times New Roman" w:hAnsi="Times New Roman" w:cs="Times New Roman"/>
          <w:color w:val="222222"/>
          <w:sz w:val="24"/>
          <w:szCs w:val="24"/>
          <w:shd w:val="clear" w:color="auto" w:fill="FFFFFF"/>
        </w:rPr>
        <w:t>Chachar</w:t>
      </w:r>
      <w:proofErr w:type="spellEnd"/>
      <w:r w:rsidRPr="00AE09C5">
        <w:rPr>
          <w:rFonts w:ascii="Times New Roman" w:hAnsi="Times New Roman" w:cs="Times New Roman"/>
          <w:color w:val="222222"/>
          <w:sz w:val="24"/>
          <w:szCs w:val="24"/>
          <w:shd w:val="clear" w:color="auto" w:fill="FFFFFF"/>
        </w:rPr>
        <w:t>, S., ... &amp; Tu, P. (2024). Advancing horizons in vegetable cultivation: a jo</w:t>
      </w:r>
      <w:bookmarkStart w:id="3" w:name="_GoBack"/>
      <w:bookmarkEnd w:id="3"/>
      <w:r w:rsidRPr="00AE09C5">
        <w:rPr>
          <w:rFonts w:ascii="Times New Roman" w:hAnsi="Times New Roman" w:cs="Times New Roman"/>
          <w:color w:val="222222"/>
          <w:sz w:val="24"/>
          <w:szCs w:val="24"/>
          <w:shd w:val="clear" w:color="auto" w:fill="FFFFFF"/>
        </w:rPr>
        <w:t xml:space="preserve">urney from </w:t>
      </w:r>
      <w:proofErr w:type="spellStart"/>
      <w:r w:rsidRPr="00AE09C5">
        <w:rPr>
          <w:rFonts w:ascii="Times New Roman" w:hAnsi="Times New Roman" w:cs="Times New Roman"/>
          <w:color w:val="222222"/>
          <w:sz w:val="24"/>
          <w:szCs w:val="24"/>
          <w:shd w:val="clear" w:color="auto" w:fill="FFFFFF"/>
        </w:rPr>
        <w:t>ageold</w:t>
      </w:r>
      <w:proofErr w:type="spellEnd"/>
      <w:r w:rsidRPr="00AE09C5">
        <w:rPr>
          <w:rFonts w:ascii="Times New Roman" w:hAnsi="Times New Roman" w:cs="Times New Roman"/>
          <w:color w:val="222222"/>
          <w:sz w:val="24"/>
          <w:szCs w:val="24"/>
          <w:shd w:val="clear" w:color="auto" w:fill="FFFFFF"/>
        </w:rPr>
        <w:t xml:space="preserve"> practices to high-tech greenhouse cultivation—a review. </w:t>
      </w:r>
      <w:r w:rsidRPr="00AE09C5">
        <w:rPr>
          <w:rFonts w:ascii="Times New Roman" w:hAnsi="Times New Roman" w:cs="Times New Roman"/>
          <w:i/>
          <w:iCs/>
          <w:color w:val="222222"/>
          <w:sz w:val="24"/>
          <w:szCs w:val="24"/>
          <w:shd w:val="clear" w:color="auto" w:fill="FFFFFF"/>
        </w:rPr>
        <w:t>Frontiers in Plant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 1357153.</w:t>
      </w:r>
    </w:p>
    <w:p w14:paraId="1358DA16"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Alharbi</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Felemban</w:t>
      </w:r>
      <w:proofErr w:type="spellEnd"/>
      <w:r w:rsidRPr="00AE09C5">
        <w:rPr>
          <w:rFonts w:ascii="Times New Roman" w:hAnsi="Times New Roman" w:cs="Times New Roman"/>
          <w:color w:val="222222"/>
          <w:sz w:val="24"/>
          <w:szCs w:val="24"/>
          <w:shd w:val="clear" w:color="auto" w:fill="FFFFFF"/>
        </w:rPr>
        <w:t xml:space="preserve">, A., </w:t>
      </w:r>
      <w:proofErr w:type="spellStart"/>
      <w:r w:rsidRPr="00AE09C5">
        <w:rPr>
          <w:rFonts w:ascii="Times New Roman" w:hAnsi="Times New Roman" w:cs="Times New Roman"/>
          <w:color w:val="222222"/>
          <w:sz w:val="24"/>
          <w:szCs w:val="24"/>
          <w:shd w:val="clear" w:color="auto" w:fill="FFFFFF"/>
        </w:rPr>
        <w:t>Abdelrahim</w:t>
      </w:r>
      <w:proofErr w:type="spellEnd"/>
      <w:r w:rsidRPr="00AE09C5">
        <w:rPr>
          <w:rFonts w:ascii="Times New Roman" w:hAnsi="Times New Roman" w:cs="Times New Roman"/>
          <w:color w:val="222222"/>
          <w:sz w:val="24"/>
          <w:szCs w:val="24"/>
          <w:shd w:val="clear" w:color="auto" w:fill="FFFFFF"/>
        </w:rPr>
        <w:t>, A., &amp; Al-</w:t>
      </w:r>
      <w:proofErr w:type="spellStart"/>
      <w:r w:rsidRPr="00AE09C5">
        <w:rPr>
          <w:rFonts w:ascii="Times New Roman" w:hAnsi="Times New Roman" w:cs="Times New Roman"/>
          <w:color w:val="222222"/>
          <w:sz w:val="24"/>
          <w:szCs w:val="24"/>
          <w:shd w:val="clear" w:color="auto" w:fill="FFFFFF"/>
        </w:rPr>
        <w:t>Dakhil</w:t>
      </w:r>
      <w:proofErr w:type="spellEnd"/>
      <w:r w:rsidRPr="00AE09C5">
        <w:rPr>
          <w:rFonts w:ascii="Times New Roman" w:hAnsi="Times New Roman" w:cs="Times New Roman"/>
          <w:color w:val="222222"/>
          <w:sz w:val="24"/>
          <w:szCs w:val="24"/>
          <w:shd w:val="clear" w:color="auto" w:fill="FFFFFF"/>
        </w:rPr>
        <w:t>, M. (2024). Agricultural and Technology-based strategies to improve water-use efficiency in Arid and Semiarid areas. </w:t>
      </w:r>
      <w:r w:rsidRPr="00AE09C5">
        <w:rPr>
          <w:rFonts w:ascii="Times New Roman" w:hAnsi="Times New Roman" w:cs="Times New Roman"/>
          <w:i/>
          <w:iCs/>
          <w:color w:val="222222"/>
          <w:sz w:val="24"/>
          <w:szCs w:val="24"/>
          <w:shd w:val="clear" w:color="auto" w:fill="FFFFFF"/>
        </w:rPr>
        <w:t>Water</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(13), 1842.</w:t>
      </w:r>
    </w:p>
    <w:p w14:paraId="52B32E8B" w14:textId="77777777" w:rsidR="004D6A67" w:rsidRPr="00AE09C5"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Alippi</w:t>
      </w:r>
      <w:proofErr w:type="spellEnd"/>
      <w:r w:rsidRPr="00AE09C5">
        <w:rPr>
          <w:rFonts w:ascii="Times New Roman" w:hAnsi="Times New Roman" w:cs="Times New Roman"/>
          <w:sz w:val="24"/>
          <w:szCs w:val="24"/>
        </w:rPr>
        <w:t xml:space="preserve">, C., </w:t>
      </w:r>
      <w:proofErr w:type="spellStart"/>
      <w:r w:rsidRPr="00AE09C5">
        <w:rPr>
          <w:rFonts w:ascii="Times New Roman" w:hAnsi="Times New Roman" w:cs="Times New Roman"/>
          <w:sz w:val="24"/>
          <w:szCs w:val="24"/>
        </w:rPr>
        <w:t>Boracchi</w:t>
      </w:r>
      <w:proofErr w:type="spellEnd"/>
      <w:r w:rsidRPr="00AE09C5">
        <w:rPr>
          <w:rFonts w:ascii="Times New Roman" w:hAnsi="Times New Roman" w:cs="Times New Roman"/>
          <w:sz w:val="24"/>
          <w:szCs w:val="24"/>
        </w:rPr>
        <w:t xml:space="preserve">, G., </w:t>
      </w:r>
      <w:proofErr w:type="spellStart"/>
      <w:r w:rsidRPr="00AE09C5">
        <w:rPr>
          <w:rFonts w:ascii="Times New Roman" w:hAnsi="Times New Roman" w:cs="Times New Roman"/>
          <w:sz w:val="24"/>
          <w:szCs w:val="24"/>
        </w:rPr>
        <w:t>Camplani</w:t>
      </w:r>
      <w:proofErr w:type="spellEnd"/>
      <w:r w:rsidRPr="00AE09C5">
        <w:rPr>
          <w:rFonts w:ascii="Times New Roman" w:hAnsi="Times New Roman" w:cs="Times New Roman"/>
          <w:sz w:val="24"/>
          <w:szCs w:val="24"/>
        </w:rPr>
        <w:t xml:space="preserve">, R., &amp; </w:t>
      </w:r>
      <w:proofErr w:type="spellStart"/>
      <w:r w:rsidRPr="00AE09C5">
        <w:rPr>
          <w:rFonts w:ascii="Times New Roman" w:hAnsi="Times New Roman" w:cs="Times New Roman"/>
          <w:sz w:val="24"/>
          <w:szCs w:val="24"/>
        </w:rPr>
        <w:t>Roveri</w:t>
      </w:r>
      <w:proofErr w:type="spellEnd"/>
      <w:r w:rsidRPr="00AE09C5">
        <w:rPr>
          <w:rFonts w:ascii="Times New Roman" w:hAnsi="Times New Roman" w:cs="Times New Roman"/>
          <w:sz w:val="24"/>
          <w:szCs w:val="24"/>
        </w:rPr>
        <w:t>, M. (2012). Wireless sensor networks for monitoring vineyards. </w:t>
      </w:r>
      <w:r w:rsidRPr="00AE09C5">
        <w:rPr>
          <w:rFonts w:ascii="Times New Roman" w:hAnsi="Times New Roman" w:cs="Times New Roman"/>
          <w:i/>
          <w:iCs/>
          <w:sz w:val="24"/>
          <w:szCs w:val="24"/>
        </w:rPr>
        <w:t xml:space="preserve">Methodologies and Technologies for Networked Enterprises: </w:t>
      </w:r>
      <w:proofErr w:type="spellStart"/>
      <w:r w:rsidRPr="00AE09C5">
        <w:rPr>
          <w:rFonts w:ascii="Times New Roman" w:hAnsi="Times New Roman" w:cs="Times New Roman"/>
          <w:i/>
          <w:iCs/>
          <w:sz w:val="24"/>
          <w:szCs w:val="24"/>
        </w:rPr>
        <w:t>ArtDeco</w:t>
      </w:r>
      <w:proofErr w:type="spellEnd"/>
      <w:r w:rsidRPr="00AE09C5">
        <w:rPr>
          <w:rFonts w:ascii="Times New Roman" w:hAnsi="Times New Roman" w:cs="Times New Roman"/>
          <w:i/>
          <w:iCs/>
          <w:sz w:val="24"/>
          <w:szCs w:val="24"/>
        </w:rPr>
        <w:t xml:space="preserve">: Adaptive Infrastructures for </w:t>
      </w:r>
      <w:proofErr w:type="spellStart"/>
      <w:r w:rsidRPr="00AE09C5">
        <w:rPr>
          <w:rFonts w:ascii="Times New Roman" w:hAnsi="Times New Roman" w:cs="Times New Roman"/>
          <w:i/>
          <w:iCs/>
          <w:sz w:val="24"/>
          <w:szCs w:val="24"/>
        </w:rPr>
        <w:t>Decentralised</w:t>
      </w:r>
      <w:proofErr w:type="spellEnd"/>
      <w:r w:rsidRPr="00AE09C5">
        <w:rPr>
          <w:rFonts w:ascii="Times New Roman" w:hAnsi="Times New Roman" w:cs="Times New Roman"/>
          <w:i/>
          <w:iCs/>
          <w:sz w:val="24"/>
          <w:szCs w:val="24"/>
        </w:rPr>
        <w:t xml:space="preserve"> </w:t>
      </w:r>
      <w:proofErr w:type="spellStart"/>
      <w:r w:rsidRPr="00AE09C5">
        <w:rPr>
          <w:rFonts w:ascii="Times New Roman" w:hAnsi="Times New Roman" w:cs="Times New Roman"/>
          <w:i/>
          <w:iCs/>
          <w:sz w:val="24"/>
          <w:szCs w:val="24"/>
        </w:rPr>
        <w:t>Organisations</w:t>
      </w:r>
      <w:proofErr w:type="spellEnd"/>
      <w:r w:rsidRPr="00AE09C5">
        <w:rPr>
          <w:rFonts w:ascii="Times New Roman" w:hAnsi="Times New Roman" w:cs="Times New Roman"/>
          <w:sz w:val="24"/>
          <w:szCs w:val="24"/>
        </w:rPr>
        <w:t>, 295-310.</w:t>
      </w:r>
    </w:p>
    <w:p w14:paraId="3F0D7F4F"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Al-</w:t>
      </w:r>
      <w:proofErr w:type="spellStart"/>
      <w:r w:rsidRPr="00AE09C5">
        <w:rPr>
          <w:rFonts w:ascii="Times New Roman" w:hAnsi="Times New Roman" w:cs="Times New Roman"/>
          <w:sz w:val="24"/>
          <w:szCs w:val="24"/>
        </w:rPr>
        <w:t>Tarawneh</w:t>
      </w:r>
      <w:proofErr w:type="spellEnd"/>
      <w:r w:rsidRPr="00AE09C5">
        <w:rPr>
          <w:rFonts w:ascii="Times New Roman" w:hAnsi="Times New Roman" w:cs="Times New Roman"/>
          <w:sz w:val="24"/>
          <w:szCs w:val="24"/>
        </w:rPr>
        <w:t xml:space="preserve">, L., </w:t>
      </w:r>
      <w:proofErr w:type="spellStart"/>
      <w:r w:rsidRPr="00AE09C5">
        <w:rPr>
          <w:rFonts w:ascii="Times New Roman" w:hAnsi="Times New Roman" w:cs="Times New Roman"/>
          <w:sz w:val="24"/>
          <w:szCs w:val="24"/>
        </w:rPr>
        <w:t>Mehyar</w:t>
      </w:r>
      <w:proofErr w:type="spellEnd"/>
      <w:r w:rsidRPr="00AE09C5">
        <w:rPr>
          <w:rFonts w:ascii="Times New Roman" w:hAnsi="Times New Roman" w:cs="Times New Roman"/>
          <w:sz w:val="24"/>
          <w:szCs w:val="24"/>
        </w:rPr>
        <w:t xml:space="preserve">, A., </w:t>
      </w:r>
      <w:proofErr w:type="spellStart"/>
      <w:r w:rsidRPr="00AE09C5">
        <w:rPr>
          <w:rFonts w:ascii="Times New Roman" w:hAnsi="Times New Roman" w:cs="Times New Roman"/>
          <w:sz w:val="24"/>
          <w:szCs w:val="24"/>
        </w:rPr>
        <w:t>Alasasaf</w:t>
      </w:r>
      <w:proofErr w:type="spellEnd"/>
      <w:r w:rsidRPr="00AE09C5">
        <w:rPr>
          <w:rFonts w:ascii="Times New Roman" w:hAnsi="Times New Roman" w:cs="Times New Roman"/>
          <w:sz w:val="24"/>
          <w:szCs w:val="24"/>
        </w:rPr>
        <w:t>, S. E., &amp; Al-</w:t>
      </w:r>
      <w:proofErr w:type="spellStart"/>
      <w:r w:rsidRPr="00AE09C5">
        <w:rPr>
          <w:rFonts w:ascii="Times New Roman" w:hAnsi="Times New Roman" w:cs="Times New Roman"/>
          <w:sz w:val="24"/>
          <w:szCs w:val="24"/>
        </w:rPr>
        <w:t>Mariat</w:t>
      </w:r>
      <w:proofErr w:type="spellEnd"/>
      <w:r w:rsidRPr="00AE09C5">
        <w:rPr>
          <w:rFonts w:ascii="Times New Roman" w:hAnsi="Times New Roman" w:cs="Times New Roman"/>
          <w:sz w:val="24"/>
          <w:szCs w:val="24"/>
        </w:rPr>
        <w:t>, M. (2022, December). Environmental tracking system using IoT based WSN: Smart agriculture. In </w:t>
      </w:r>
      <w:r w:rsidRPr="00AE09C5">
        <w:rPr>
          <w:rFonts w:ascii="Times New Roman" w:hAnsi="Times New Roman" w:cs="Times New Roman"/>
          <w:i/>
          <w:iCs/>
          <w:sz w:val="24"/>
          <w:szCs w:val="24"/>
        </w:rPr>
        <w:t xml:space="preserve">2022 4th IEEE Middle East and North Africa </w:t>
      </w:r>
      <w:proofErr w:type="spellStart"/>
      <w:r w:rsidRPr="00AE09C5">
        <w:rPr>
          <w:rFonts w:ascii="Times New Roman" w:hAnsi="Times New Roman" w:cs="Times New Roman"/>
          <w:i/>
          <w:iCs/>
          <w:sz w:val="24"/>
          <w:szCs w:val="24"/>
        </w:rPr>
        <w:t>COMMunications</w:t>
      </w:r>
      <w:proofErr w:type="spellEnd"/>
      <w:r w:rsidRPr="00AE09C5">
        <w:rPr>
          <w:rFonts w:ascii="Times New Roman" w:hAnsi="Times New Roman" w:cs="Times New Roman"/>
          <w:i/>
          <w:iCs/>
          <w:sz w:val="24"/>
          <w:szCs w:val="24"/>
        </w:rPr>
        <w:t xml:space="preserve"> Conference (MENACOMM)</w:t>
      </w:r>
      <w:r w:rsidRPr="00AE09C5">
        <w:rPr>
          <w:rFonts w:ascii="Times New Roman" w:hAnsi="Times New Roman" w:cs="Times New Roman"/>
          <w:sz w:val="24"/>
          <w:szCs w:val="24"/>
        </w:rPr>
        <w:t> (pp. 147-152). IEEE.</w:t>
      </w:r>
    </w:p>
    <w:p w14:paraId="03D9DA5C"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Altieri, M. A., &amp; </w:t>
      </w:r>
      <w:proofErr w:type="spellStart"/>
      <w:r w:rsidRPr="00AE09C5">
        <w:rPr>
          <w:rFonts w:ascii="Times New Roman" w:hAnsi="Times New Roman" w:cs="Times New Roman"/>
          <w:color w:val="222222"/>
          <w:sz w:val="24"/>
          <w:szCs w:val="24"/>
          <w:shd w:val="clear" w:color="auto" w:fill="FFFFFF"/>
        </w:rPr>
        <w:t>Koohafkan</w:t>
      </w:r>
      <w:proofErr w:type="spellEnd"/>
      <w:r w:rsidRPr="00AE09C5">
        <w:rPr>
          <w:rFonts w:ascii="Times New Roman" w:hAnsi="Times New Roman" w:cs="Times New Roman"/>
          <w:color w:val="222222"/>
          <w:sz w:val="24"/>
          <w:szCs w:val="24"/>
          <w:shd w:val="clear" w:color="auto" w:fill="FFFFFF"/>
        </w:rPr>
        <w:t>, P. (2008). </w:t>
      </w:r>
      <w:r w:rsidRPr="00AE09C5">
        <w:rPr>
          <w:rFonts w:ascii="Times New Roman" w:hAnsi="Times New Roman" w:cs="Times New Roman"/>
          <w:i/>
          <w:iCs/>
          <w:color w:val="222222"/>
          <w:sz w:val="24"/>
          <w:szCs w:val="24"/>
          <w:shd w:val="clear" w:color="auto" w:fill="FFFFFF"/>
        </w:rPr>
        <w:t>Enduring farms: climate change, smallholders and traditional farming communities</w:t>
      </w:r>
      <w:r w:rsidRPr="00AE09C5">
        <w:rPr>
          <w:rFonts w:ascii="Times New Roman" w:hAnsi="Times New Roman" w:cs="Times New Roman"/>
          <w:color w:val="222222"/>
          <w:sz w:val="24"/>
          <w:szCs w:val="24"/>
          <w:shd w:val="clear" w:color="auto" w:fill="FFFFFF"/>
        </w:rPr>
        <w:t> (Vol. 6, p. 63). Penang: Third World Network (TWN).</w:t>
      </w:r>
    </w:p>
    <w:p w14:paraId="579ABB09"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Ayaz, M., </w:t>
      </w:r>
      <w:proofErr w:type="spellStart"/>
      <w:r w:rsidRPr="00AE09C5">
        <w:rPr>
          <w:rFonts w:ascii="Times New Roman" w:hAnsi="Times New Roman" w:cs="Times New Roman"/>
          <w:color w:val="222222"/>
          <w:sz w:val="24"/>
          <w:szCs w:val="24"/>
          <w:shd w:val="clear" w:color="auto" w:fill="FFFFFF"/>
        </w:rPr>
        <w:t>Ammad</w:t>
      </w:r>
      <w:proofErr w:type="spellEnd"/>
      <w:r w:rsidRPr="00AE09C5">
        <w:rPr>
          <w:rFonts w:ascii="Times New Roman" w:hAnsi="Times New Roman" w:cs="Times New Roman"/>
          <w:color w:val="222222"/>
          <w:sz w:val="24"/>
          <w:szCs w:val="24"/>
          <w:shd w:val="clear" w:color="auto" w:fill="FFFFFF"/>
        </w:rPr>
        <w:t xml:space="preserve">-Uddin, M., Sharif, Z., Mansour, A., &amp; </w:t>
      </w:r>
      <w:proofErr w:type="spellStart"/>
      <w:r w:rsidRPr="00AE09C5">
        <w:rPr>
          <w:rFonts w:ascii="Times New Roman" w:hAnsi="Times New Roman" w:cs="Times New Roman"/>
          <w:color w:val="222222"/>
          <w:sz w:val="24"/>
          <w:szCs w:val="24"/>
          <w:shd w:val="clear" w:color="auto" w:fill="FFFFFF"/>
        </w:rPr>
        <w:t>Aggoune</w:t>
      </w:r>
      <w:proofErr w:type="spellEnd"/>
      <w:r w:rsidRPr="00AE09C5">
        <w:rPr>
          <w:rFonts w:ascii="Times New Roman" w:hAnsi="Times New Roman" w:cs="Times New Roman"/>
          <w:color w:val="222222"/>
          <w:sz w:val="24"/>
          <w:szCs w:val="24"/>
          <w:shd w:val="clear" w:color="auto" w:fill="FFFFFF"/>
        </w:rPr>
        <w:t>, E. H. M. (2019). Internet-of-Things (IoT)-based smart agriculture: Toward making the fields talk. </w:t>
      </w:r>
      <w:r w:rsidRPr="00AE09C5">
        <w:rPr>
          <w:rFonts w:ascii="Times New Roman" w:hAnsi="Times New Roman" w:cs="Times New Roman"/>
          <w:i/>
          <w:iCs/>
          <w:color w:val="222222"/>
          <w:sz w:val="24"/>
          <w:szCs w:val="24"/>
          <w:shd w:val="clear" w:color="auto" w:fill="FFFFFF"/>
        </w:rPr>
        <w:t>IEEE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7</w:t>
      </w:r>
      <w:r w:rsidRPr="00AE09C5">
        <w:rPr>
          <w:rFonts w:ascii="Times New Roman" w:hAnsi="Times New Roman" w:cs="Times New Roman"/>
          <w:color w:val="222222"/>
          <w:sz w:val="24"/>
          <w:szCs w:val="24"/>
          <w:shd w:val="clear" w:color="auto" w:fill="FFFFFF"/>
        </w:rPr>
        <w:t>, 129551-129583.</w:t>
      </w:r>
    </w:p>
    <w:p w14:paraId="66062A46" w14:textId="77777777" w:rsidR="004D6A67" w:rsidRPr="009E3D9E" w:rsidRDefault="004D6A67" w:rsidP="00530114">
      <w:pPr>
        <w:jc w:val="both"/>
        <w:rPr>
          <w:rFonts w:ascii="Times New Roman" w:hAnsi="Times New Roman" w:cs="Times New Roman"/>
          <w:sz w:val="24"/>
          <w:szCs w:val="24"/>
          <w:highlight w:val="yellow"/>
        </w:rPr>
      </w:pPr>
      <w:r w:rsidRPr="009E3D9E">
        <w:rPr>
          <w:rFonts w:ascii="Times New Roman" w:hAnsi="Times New Roman" w:cs="Times New Roman"/>
          <w:color w:val="222222"/>
          <w:sz w:val="24"/>
          <w:szCs w:val="24"/>
          <w:highlight w:val="yellow"/>
          <w:shd w:val="clear" w:color="auto" w:fill="FFFFFF"/>
        </w:rPr>
        <w:t xml:space="preserve">Balamurugan, S., </w:t>
      </w:r>
      <w:proofErr w:type="spellStart"/>
      <w:r w:rsidRPr="009E3D9E">
        <w:rPr>
          <w:rFonts w:ascii="Times New Roman" w:hAnsi="Times New Roman" w:cs="Times New Roman"/>
          <w:color w:val="222222"/>
          <w:sz w:val="24"/>
          <w:szCs w:val="24"/>
          <w:highlight w:val="yellow"/>
          <w:shd w:val="clear" w:color="auto" w:fill="FFFFFF"/>
        </w:rPr>
        <w:t>Divyabharathi</w:t>
      </w:r>
      <w:proofErr w:type="spellEnd"/>
      <w:r w:rsidRPr="009E3D9E">
        <w:rPr>
          <w:rFonts w:ascii="Times New Roman" w:hAnsi="Times New Roman" w:cs="Times New Roman"/>
          <w:color w:val="222222"/>
          <w:sz w:val="24"/>
          <w:szCs w:val="24"/>
          <w:highlight w:val="yellow"/>
          <w:shd w:val="clear" w:color="auto" w:fill="FFFFFF"/>
        </w:rPr>
        <w:t xml:space="preserve">, N., </w:t>
      </w:r>
      <w:proofErr w:type="spellStart"/>
      <w:r w:rsidRPr="009E3D9E">
        <w:rPr>
          <w:rFonts w:ascii="Times New Roman" w:hAnsi="Times New Roman" w:cs="Times New Roman"/>
          <w:color w:val="222222"/>
          <w:sz w:val="24"/>
          <w:szCs w:val="24"/>
          <w:highlight w:val="yellow"/>
          <w:shd w:val="clear" w:color="auto" w:fill="FFFFFF"/>
        </w:rPr>
        <w:t>Jayashruthi</w:t>
      </w:r>
      <w:proofErr w:type="spellEnd"/>
      <w:r w:rsidRPr="009E3D9E">
        <w:rPr>
          <w:rFonts w:ascii="Times New Roman" w:hAnsi="Times New Roman" w:cs="Times New Roman"/>
          <w:color w:val="222222"/>
          <w:sz w:val="24"/>
          <w:szCs w:val="24"/>
          <w:highlight w:val="yellow"/>
          <w:shd w:val="clear" w:color="auto" w:fill="FFFFFF"/>
        </w:rPr>
        <w:t xml:space="preserve">, K., </w:t>
      </w:r>
      <w:proofErr w:type="spellStart"/>
      <w:r w:rsidRPr="009E3D9E">
        <w:rPr>
          <w:rFonts w:ascii="Times New Roman" w:hAnsi="Times New Roman" w:cs="Times New Roman"/>
          <w:color w:val="222222"/>
          <w:sz w:val="24"/>
          <w:szCs w:val="24"/>
          <w:highlight w:val="yellow"/>
          <w:shd w:val="clear" w:color="auto" w:fill="FFFFFF"/>
        </w:rPr>
        <w:t>Bowiya</w:t>
      </w:r>
      <w:proofErr w:type="spellEnd"/>
      <w:r w:rsidRPr="009E3D9E">
        <w:rPr>
          <w:rFonts w:ascii="Times New Roman" w:hAnsi="Times New Roman" w:cs="Times New Roman"/>
          <w:color w:val="222222"/>
          <w:sz w:val="24"/>
          <w:szCs w:val="24"/>
          <w:highlight w:val="yellow"/>
          <w:shd w:val="clear" w:color="auto" w:fill="FFFFFF"/>
        </w:rPr>
        <w:t xml:space="preserve">, M., </w:t>
      </w:r>
      <w:proofErr w:type="spellStart"/>
      <w:r w:rsidRPr="009E3D9E">
        <w:rPr>
          <w:rFonts w:ascii="Times New Roman" w:hAnsi="Times New Roman" w:cs="Times New Roman"/>
          <w:color w:val="222222"/>
          <w:sz w:val="24"/>
          <w:szCs w:val="24"/>
          <w:highlight w:val="yellow"/>
          <w:shd w:val="clear" w:color="auto" w:fill="FFFFFF"/>
        </w:rPr>
        <w:t>Shermy</w:t>
      </w:r>
      <w:proofErr w:type="spellEnd"/>
      <w:r w:rsidRPr="009E3D9E">
        <w:rPr>
          <w:rFonts w:ascii="Times New Roman" w:hAnsi="Times New Roman" w:cs="Times New Roman"/>
          <w:color w:val="222222"/>
          <w:sz w:val="24"/>
          <w:szCs w:val="24"/>
          <w:highlight w:val="yellow"/>
          <w:shd w:val="clear" w:color="auto" w:fill="FFFFFF"/>
        </w:rPr>
        <w:t xml:space="preserve">, R. P., &amp; </w:t>
      </w:r>
      <w:proofErr w:type="spellStart"/>
      <w:r w:rsidRPr="009E3D9E">
        <w:rPr>
          <w:rFonts w:ascii="Times New Roman" w:hAnsi="Times New Roman" w:cs="Times New Roman"/>
          <w:color w:val="222222"/>
          <w:sz w:val="24"/>
          <w:szCs w:val="24"/>
          <w:highlight w:val="yellow"/>
          <w:shd w:val="clear" w:color="auto" w:fill="FFFFFF"/>
        </w:rPr>
        <w:t>Shanker</w:t>
      </w:r>
      <w:proofErr w:type="spellEnd"/>
      <w:r w:rsidRPr="009E3D9E">
        <w:rPr>
          <w:rFonts w:ascii="Times New Roman" w:hAnsi="Times New Roman" w:cs="Times New Roman"/>
          <w:color w:val="222222"/>
          <w:sz w:val="24"/>
          <w:szCs w:val="24"/>
          <w:highlight w:val="yellow"/>
          <w:shd w:val="clear" w:color="auto" w:fill="FFFFFF"/>
        </w:rPr>
        <w:t xml:space="preserve">, R. (2016). Internet of agriculture: Applying IoT to improve food and farming </w:t>
      </w:r>
      <w:r w:rsidRPr="009E3D9E">
        <w:rPr>
          <w:rFonts w:ascii="Times New Roman" w:hAnsi="Times New Roman" w:cs="Times New Roman"/>
          <w:color w:val="222222"/>
          <w:sz w:val="24"/>
          <w:szCs w:val="24"/>
          <w:highlight w:val="yellow"/>
          <w:shd w:val="clear" w:color="auto" w:fill="FFFFFF"/>
        </w:rPr>
        <w:lastRenderedPageBreak/>
        <w:t>technology. </w:t>
      </w:r>
      <w:r w:rsidRPr="009E3D9E">
        <w:rPr>
          <w:rFonts w:ascii="Times New Roman" w:hAnsi="Times New Roman" w:cs="Times New Roman"/>
          <w:i/>
          <w:iCs/>
          <w:color w:val="222222"/>
          <w:sz w:val="24"/>
          <w:szCs w:val="24"/>
          <w:highlight w:val="yellow"/>
          <w:shd w:val="clear" w:color="auto" w:fill="FFFFFF"/>
        </w:rPr>
        <w:t>International Research Journal of Engineering and Technology (IRJET)</w:t>
      </w:r>
      <w:r w:rsidRPr="009E3D9E">
        <w:rPr>
          <w:rFonts w:ascii="Times New Roman" w:hAnsi="Times New Roman" w:cs="Times New Roman"/>
          <w:color w:val="222222"/>
          <w:sz w:val="24"/>
          <w:szCs w:val="24"/>
          <w:highlight w:val="yellow"/>
          <w:shd w:val="clear" w:color="auto" w:fill="FFFFFF"/>
        </w:rPr>
        <w:t>, </w:t>
      </w:r>
      <w:r w:rsidRPr="009E3D9E">
        <w:rPr>
          <w:rFonts w:ascii="Times New Roman" w:hAnsi="Times New Roman" w:cs="Times New Roman"/>
          <w:i/>
          <w:iCs/>
          <w:color w:val="222222"/>
          <w:sz w:val="24"/>
          <w:szCs w:val="24"/>
          <w:highlight w:val="yellow"/>
          <w:shd w:val="clear" w:color="auto" w:fill="FFFFFF"/>
        </w:rPr>
        <w:t>3</w:t>
      </w:r>
      <w:r w:rsidRPr="009E3D9E">
        <w:rPr>
          <w:rFonts w:ascii="Times New Roman" w:hAnsi="Times New Roman" w:cs="Times New Roman"/>
          <w:color w:val="222222"/>
          <w:sz w:val="24"/>
          <w:szCs w:val="24"/>
          <w:highlight w:val="yellow"/>
          <w:shd w:val="clear" w:color="auto" w:fill="FFFFFF"/>
        </w:rPr>
        <w:t>(10), 713-719.</w:t>
      </w:r>
    </w:p>
    <w:p w14:paraId="1590AFC0"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Banđur</w:t>
      </w:r>
      <w:proofErr w:type="spellEnd"/>
      <w:r w:rsidRPr="00AE09C5">
        <w:rPr>
          <w:rFonts w:ascii="Times New Roman" w:hAnsi="Times New Roman" w:cs="Times New Roman"/>
          <w:color w:val="222222"/>
          <w:sz w:val="24"/>
          <w:szCs w:val="24"/>
          <w:shd w:val="clear" w:color="auto" w:fill="FFFFFF"/>
        </w:rPr>
        <w:t xml:space="preserve">, Đ., </w:t>
      </w:r>
      <w:proofErr w:type="spellStart"/>
      <w:r w:rsidRPr="00AE09C5">
        <w:rPr>
          <w:rFonts w:ascii="Times New Roman" w:hAnsi="Times New Roman" w:cs="Times New Roman"/>
          <w:color w:val="222222"/>
          <w:sz w:val="24"/>
          <w:szCs w:val="24"/>
          <w:shd w:val="clear" w:color="auto" w:fill="FFFFFF"/>
        </w:rPr>
        <w:t>Jakšić</w:t>
      </w:r>
      <w:proofErr w:type="spellEnd"/>
      <w:r w:rsidRPr="00AE09C5">
        <w:rPr>
          <w:rFonts w:ascii="Times New Roman" w:hAnsi="Times New Roman" w:cs="Times New Roman"/>
          <w:color w:val="222222"/>
          <w:sz w:val="24"/>
          <w:szCs w:val="24"/>
          <w:shd w:val="clear" w:color="auto" w:fill="FFFFFF"/>
        </w:rPr>
        <w:t xml:space="preserve">, B., </w:t>
      </w:r>
      <w:proofErr w:type="spellStart"/>
      <w:r w:rsidRPr="00AE09C5">
        <w:rPr>
          <w:rFonts w:ascii="Times New Roman" w:hAnsi="Times New Roman" w:cs="Times New Roman"/>
          <w:color w:val="222222"/>
          <w:sz w:val="24"/>
          <w:szCs w:val="24"/>
          <w:shd w:val="clear" w:color="auto" w:fill="FFFFFF"/>
        </w:rPr>
        <w:t>Banđur</w:t>
      </w:r>
      <w:proofErr w:type="spellEnd"/>
      <w:r w:rsidRPr="00AE09C5">
        <w:rPr>
          <w:rFonts w:ascii="Times New Roman" w:hAnsi="Times New Roman" w:cs="Times New Roman"/>
          <w:color w:val="222222"/>
          <w:sz w:val="24"/>
          <w:szCs w:val="24"/>
          <w:shd w:val="clear" w:color="auto" w:fill="FFFFFF"/>
        </w:rPr>
        <w:t xml:space="preserve">, M., &amp; </w:t>
      </w:r>
      <w:proofErr w:type="spellStart"/>
      <w:r w:rsidRPr="00AE09C5">
        <w:rPr>
          <w:rFonts w:ascii="Times New Roman" w:hAnsi="Times New Roman" w:cs="Times New Roman"/>
          <w:color w:val="222222"/>
          <w:sz w:val="24"/>
          <w:szCs w:val="24"/>
          <w:shd w:val="clear" w:color="auto" w:fill="FFFFFF"/>
        </w:rPr>
        <w:t>Jović</w:t>
      </w:r>
      <w:proofErr w:type="spellEnd"/>
      <w:r w:rsidRPr="00AE09C5">
        <w:rPr>
          <w:rFonts w:ascii="Times New Roman" w:hAnsi="Times New Roman" w:cs="Times New Roman"/>
          <w:color w:val="222222"/>
          <w:sz w:val="24"/>
          <w:szCs w:val="24"/>
          <w:shd w:val="clear" w:color="auto" w:fill="FFFFFF"/>
        </w:rPr>
        <w:t>, S. (2019). An analysis of energy efficiency in Wireless Sensor Networks (WSNs) applied in smart agriculture. </w:t>
      </w:r>
      <w:r w:rsidRPr="00AE09C5">
        <w:rPr>
          <w:rFonts w:ascii="Times New Roman" w:hAnsi="Times New Roman" w:cs="Times New Roman"/>
          <w:i/>
          <w:iCs/>
          <w:color w:val="222222"/>
          <w:sz w:val="24"/>
          <w:szCs w:val="24"/>
          <w:shd w:val="clear" w:color="auto" w:fill="FFFFFF"/>
        </w:rPr>
        <w:t>Computers and electronics in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156</w:t>
      </w:r>
      <w:r w:rsidRPr="00AE09C5">
        <w:rPr>
          <w:rFonts w:ascii="Times New Roman" w:hAnsi="Times New Roman" w:cs="Times New Roman"/>
          <w:color w:val="222222"/>
          <w:sz w:val="24"/>
          <w:szCs w:val="24"/>
          <w:shd w:val="clear" w:color="auto" w:fill="FFFFFF"/>
        </w:rPr>
        <w:t>, 500-507.</w:t>
      </w:r>
    </w:p>
    <w:p w14:paraId="6AB316F0"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Barbedo</w:t>
      </w:r>
      <w:proofErr w:type="spellEnd"/>
      <w:r w:rsidRPr="00AE09C5">
        <w:rPr>
          <w:rFonts w:ascii="Times New Roman" w:hAnsi="Times New Roman" w:cs="Times New Roman"/>
          <w:color w:val="222222"/>
          <w:sz w:val="24"/>
          <w:szCs w:val="24"/>
          <w:shd w:val="clear" w:color="auto" w:fill="FFFFFF"/>
        </w:rPr>
        <w:t>, J. G. A. (2019). A review on the use of unmanned aerial vehicles and imaging sensors for monitoring and assessing plant stresses. </w:t>
      </w:r>
      <w:r w:rsidRPr="00AE09C5">
        <w:rPr>
          <w:rFonts w:ascii="Times New Roman" w:hAnsi="Times New Roman" w:cs="Times New Roman"/>
          <w:i/>
          <w:iCs/>
          <w:color w:val="222222"/>
          <w:sz w:val="24"/>
          <w:szCs w:val="24"/>
          <w:shd w:val="clear" w:color="auto" w:fill="FFFFFF"/>
        </w:rPr>
        <w:t>Drones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w:t>
      </w:r>
      <w:r w:rsidRPr="00AE09C5">
        <w:rPr>
          <w:rFonts w:ascii="Times New Roman" w:hAnsi="Times New Roman" w:cs="Times New Roman"/>
          <w:color w:val="222222"/>
          <w:sz w:val="24"/>
          <w:szCs w:val="24"/>
          <w:shd w:val="clear" w:color="auto" w:fill="FFFFFF"/>
        </w:rPr>
        <w:t>(2), 40.</w:t>
      </w:r>
    </w:p>
    <w:p w14:paraId="7383EC3F"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Benke</w:t>
      </w:r>
      <w:proofErr w:type="spellEnd"/>
      <w:r w:rsidRPr="00AE09C5">
        <w:rPr>
          <w:rFonts w:ascii="Times New Roman" w:hAnsi="Times New Roman" w:cs="Times New Roman"/>
          <w:color w:val="222222"/>
          <w:sz w:val="24"/>
          <w:szCs w:val="24"/>
          <w:shd w:val="clear" w:color="auto" w:fill="FFFFFF"/>
        </w:rPr>
        <w:t>, K., &amp; Tomkins, B. (2017). Future food-production systems: vertical farming and controlled-environment agriculture. </w:t>
      </w:r>
      <w:r w:rsidRPr="00AE09C5">
        <w:rPr>
          <w:rFonts w:ascii="Times New Roman" w:hAnsi="Times New Roman" w:cs="Times New Roman"/>
          <w:i/>
          <w:iCs/>
          <w:color w:val="222222"/>
          <w:sz w:val="24"/>
          <w:szCs w:val="24"/>
          <w:shd w:val="clear" w:color="auto" w:fill="FFFFFF"/>
        </w:rPr>
        <w:t>Sustainability: science, practice and policy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(1), 13-26.</w:t>
      </w:r>
    </w:p>
    <w:p w14:paraId="270B1EC8"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Bersani</w:t>
      </w:r>
      <w:proofErr w:type="spellEnd"/>
      <w:r w:rsidRPr="00AE09C5">
        <w:rPr>
          <w:rFonts w:ascii="Times New Roman" w:hAnsi="Times New Roman" w:cs="Times New Roman"/>
          <w:color w:val="222222"/>
          <w:sz w:val="24"/>
          <w:szCs w:val="24"/>
          <w:shd w:val="clear" w:color="auto" w:fill="FFFFFF"/>
        </w:rPr>
        <w:t xml:space="preserve">, C., Ruggiero, C., </w:t>
      </w:r>
      <w:proofErr w:type="spellStart"/>
      <w:r w:rsidRPr="00AE09C5">
        <w:rPr>
          <w:rFonts w:ascii="Times New Roman" w:hAnsi="Times New Roman" w:cs="Times New Roman"/>
          <w:color w:val="222222"/>
          <w:sz w:val="24"/>
          <w:szCs w:val="24"/>
          <w:shd w:val="clear" w:color="auto" w:fill="FFFFFF"/>
        </w:rPr>
        <w:t>Sacile</w:t>
      </w:r>
      <w:proofErr w:type="spellEnd"/>
      <w:r w:rsidRPr="00AE09C5">
        <w:rPr>
          <w:rFonts w:ascii="Times New Roman" w:hAnsi="Times New Roman" w:cs="Times New Roman"/>
          <w:color w:val="222222"/>
          <w:sz w:val="24"/>
          <w:szCs w:val="24"/>
          <w:shd w:val="clear" w:color="auto" w:fill="FFFFFF"/>
        </w:rPr>
        <w:t xml:space="preserve">, R., </w:t>
      </w:r>
      <w:proofErr w:type="spellStart"/>
      <w:r w:rsidRPr="00AE09C5">
        <w:rPr>
          <w:rFonts w:ascii="Times New Roman" w:hAnsi="Times New Roman" w:cs="Times New Roman"/>
          <w:color w:val="222222"/>
          <w:sz w:val="24"/>
          <w:szCs w:val="24"/>
          <w:shd w:val="clear" w:color="auto" w:fill="FFFFFF"/>
        </w:rPr>
        <w:t>Soussi</w:t>
      </w:r>
      <w:proofErr w:type="spellEnd"/>
      <w:r w:rsidRPr="00AE09C5">
        <w:rPr>
          <w:rFonts w:ascii="Times New Roman" w:hAnsi="Times New Roman" w:cs="Times New Roman"/>
          <w:color w:val="222222"/>
          <w:sz w:val="24"/>
          <w:szCs w:val="24"/>
          <w:shd w:val="clear" w:color="auto" w:fill="FFFFFF"/>
        </w:rPr>
        <w:t>, A., &amp; Zero, E. (2022). Internet of things approaches for monitoring and control of smart greenhouses in industry 4.0. </w:t>
      </w:r>
      <w:r w:rsidRPr="00AE09C5">
        <w:rPr>
          <w:rFonts w:ascii="Times New Roman" w:hAnsi="Times New Roman" w:cs="Times New Roman"/>
          <w:i/>
          <w:iCs/>
          <w:color w:val="222222"/>
          <w:sz w:val="24"/>
          <w:szCs w:val="24"/>
          <w:shd w:val="clear" w:color="auto" w:fill="FFFFFF"/>
        </w:rPr>
        <w:t>Energies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(10), 3834.</w:t>
      </w:r>
    </w:p>
    <w:p w14:paraId="70A895BA" w14:textId="77777777" w:rsidR="004D6A67" w:rsidRPr="00AE09C5"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Bhagat, D., &amp; Dhar, U. R. (2011). Agriculture supply chain management: A review. </w:t>
      </w:r>
      <w:r w:rsidRPr="00AE09C5">
        <w:rPr>
          <w:rFonts w:ascii="Times New Roman" w:hAnsi="Times New Roman" w:cs="Times New Roman"/>
          <w:i/>
          <w:iCs/>
          <w:color w:val="222222"/>
          <w:sz w:val="24"/>
          <w:szCs w:val="24"/>
          <w:shd w:val="clear" w:color="auto" w:fill="FFFFFF"/>
        </w:rPr>
        <w:t>IUP Journal of Supply Chain Management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8</w:t>
      </w:r>
      <w:r w:rsidRPr="00AE09C5">
        <w:rPr>
          <w:rFonts w:ascii="Times New Roman" w:hAnsi="Times New Roman" w:cs="Times New Roman"/>
          <w:color w:val="222222"/>
          <w:sz w:val="24"/>
          <w:szCs w:val="24"/>
          <w:shd w:val="clear" w:color="auto" w:fill="FFFFFF"/>
        </w:rPr>
        <w:t>(3).</w:t>
      </w:r>
    </w:p>
    <w:p w14:paraId="0E84EDD2"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Bhatia, L., Jha, H., Sarkar, T., &amp; Sarangi, P. K. (2023). Food waste utilization for reducing carbon footprints towards sustainable and cleaner environment: a review. </w:t>
      </w:r>
      <w:r w:rsidRPr="00AE09C5">
        <w:rPr>
          <w:rFonts w:ascii="Times New Roman" w:hAnsi="Times New Roman" w:cs="Times New Roman"/>
          <w:i/>
          <w:iCs/>
          <w:color w:val="222222"/>
          <w:sz w:val="24"/>
          <w:szCs w:val="24"/>
          <w:shd w:val="clear" w:color="auto" w:fill="FFFFFF"/>
        </w:rPr>
        <w:t>International journal of environmental research and public health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(3), 2318.</w:t>
      </w:r>
    </w:p>
    <w:p w14:paraId="1CA43E79"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Block, L. G., Grier, S. A., Childers, T. L., Davis, B., Ebert, J. E., Kumanyika, S., ... &amp; </w:t>
      </w:r>
      <w:proofErr w:type="spellStart"/>
      <w:r w:rsidRPr="00AE09C5">
        <w:rPr>
          <w:rFonts w:ascii="Times New Roman" w:hAnsi="Times New Roman" w:cs="Times New Roman"/>
          <w:color w:val="222222"/>
          <w:sz w:val="24"/>
          <w:szCs w:val="24"/>
          <w:shd w:val="clear" w:color="auto" w:fill="FFFFFF"/>
        </w:rPr>
        <w:t>Bieshaar</w:t>
      </w:r>
      <w:proofErr w:type="spellEnd"/>
      <w:r w:rsidRPr="00AE09C5">
        <w:rPr>
          <w:rFonts w:ascii="Times New Roman" w:hAnsi="Times New Roman" w:cs="Times New Roman"/>
          <w:color w:val="222222"/>
          <w:sz w:val="24"/>
          <w:szCs w:val="24"/>
          <w:shd w:val="clear" w:color="auto" w:fill="FFFFFF"/>
        </w:rPr>
        <w:t>, M. N. G. (2011). From nutrients to nurturance: A conceptual introduction to food well-being. </w:t>
      </w:r>
      <w:r w:rsidRPr="00AE09C5">
        <w:rPr>
          <w:rFonts w:ascii="Times New Roman" w:hAnsi="Times New Roman" w:cs="Times New Roman"/>
          <w:i/>
          <w:iCs/>
          <w:color w:val="222222"/>
          <w:sz w:val="24"/>
          <w:szCs w:val="24"/>
          <w:shd w:val="clear" w:color="auto" w:fill="FFFFFF"/>
        </w:rPr>
        <w:t>Journal of Public Policy &amp; Marketing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30</w:t>
      </w:r>
      <w:r w:rsidRPr="00AE09C5">
        <w:rPr>
          <w:rFonts w:ascii="Times New Roman" w:hAnsi="Times New Roman" w:cs="Times New Roman"/>
          <w:color w:val="222222"/>
          <w:sz w:val="24"/>
          <w:szCs w:val="24"/>
          <w:shd w:val="clear" w:color="auto" w:fill="FFFFFF"/>
        </w:rPr>
        <w:t>(1), 5-13.</w:t>
      </w:r>
    </w:p>
    <w:p w14:paraId="63FD6FBD"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Chen, Y., Peng, X., &amp; Zhang, T. (2011). Application of wireless sensor networks in the field of agriculture. In </w:t>
      </w:r>
      <w:r w:rsidRPr="00AE09C5">
        <w:rPr>
          <w:rFonts w:ascii="Times New Roman" w:hAnsi="Times New Roman" w:cs="Times New Roman"/>
          <w:i/>
          <w:iCs/>
          <w:color w:val="222222"/>
          <w:sz w:val="24"/>
          <w:szCs w:val="24"/>
          <w:shd w:val="clear" w:color="auto" w:fill="FFFFFF"/>
        </w:rPr>
        <w:t>2011 Louisville, Kentucky, August 7-10, 2011</w:t>
      </w:r>
      <w:r w:rsidRPr="00AE09C5">
        <w:rPr>
          <w:rFonts w:ascii="Times New Roman" w:hAnsi="Times New Roman" w:cs="Times New Roman"/>
          <w:color w:val="222222"/>
          <w:sz w:val="24"/>
          <w:szCs w:val="24"/>
          <w:shd w:val="clear" w:color="auto" w:fill="FFFFFF"/>
        </w:rPr>
        <w:t> (p. 1). American Society of Agricultural and Biological Engineers.</w:t>
      </w:r>
    </w:p>
    <w:p w14:paraId="0CB47FF4" w14:textId="77777777"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Chu, W. T., Zheng, X. Y., &amp; Ding, D. S. (2017). Camera as weather sensor: Estimating weather information from single images. </w:t>
      </w:r>
      <w:r w:rsidRPr="00AE09C5">
        <w:rPr>
          <w:rFonts w:ascii="Times New Roman" w:hAnsi="Times New Roman" w:cs="Times New Roman"/>
          <w:i/>
          <w:iCs/>
          <w:color w:val="222222"/>
          <w:sz w:val="24"/>
          <w:szCs w:val="24"/>
          <w:shd w:val="clear" w:color="auto" w:fill="FFFFFF"/>
        </w:rPr>
        <w:t>Journal of Visual Communication and Image Representation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46</w:t>
      </w:r>
      <w:r w:rsidRPr="00AE09C5">
        <w:rPr>
          <w:rFonts w:ascii="Times New Roman" w:hAnsi="Times New Roman" w:cs="Times New Roman"/>
          <w:color w:val="222222"/>
          <w:sz w:val="24"/>
          <w:szCs w:val="24"/>
          <w:shd w:val="clear" w:color="auto" w:fill="FFFFFF"/>
        </w:rPr>
        <w:t>, 233-249.</w:t>
      </w:r>
    </w:p>
    <w:p w14:paraId="039D6266" w14:textId="77777777" w:rsidR="004D6A67" w:rsidRPr="0022657D" w:rsidRDefault="004D6A67" w:rsidP="00AE09C5">
      <w:pPr>
        <w:jc w:val="both"/>
        <w:rPr>
          <w:rFonts w:ascii="Times New Roman" w:hAnsi="Times New Roman" w:cs="Times New Roman"/>
          <w:color w:val="222222"/>
          <w:sz w:val="24"/>
          <w:szCs w:val="24"/>
          <w:shd w:val="clear" w:color="auto" w:fill="FFFFFF"/>
        </w:rPr>
      </w:pPr>
      <w:proofErr w:type="spellStart"/>
      <w:r w:rsidRPr="0022657D">
        <w:rPr>
          <w:rFonts w:ascii="Times New Roman" w:hAnsi="Times New Roman" w:cs="Times New Roman"/>
          <w:color w:val="222222"/>
          <w:sz w:val="24"/>
          <w:szCs w:val="24"/>
          <w:shd w:val="clear" w:color="auto" w:fill="FFFFFF"/>
        </w:rPr>
        <w:t>Cocovi</w:t>
      </w:r>
      <w:proofErr w:type="spellEnd"/>
      <w:r w:rsidRPr="0022657D">
        <w:rPr>
          <w:rFonts w:ascii="Times New Roman" w:hAnsi="Times New Roman" w:cs="Times New Roman"/>
          <w:color w:val="222222"/>
          <w:sz w:val="24"/>
          <w:szCs w:val="24"/>
          <w:shd w:val="clear" w:color="auto" w:fill="FFFFFF"/>
        </w:rPr>
        <w:t xml:space="preserve">-Solberg, D. J., </w:t>
      </w:r>
      <w:proofErr w:type="spellStart"/>
      <w:r w:rsidRPr="0022657D">
        <w:rPr>
          <w:rFonts w:ascii="Times New Roman" w:hAnsi="Times New Roman" w:cs="Times New Roman"/>
          <w:color w:val="222222"/>
          <w:sz w:val="24"/>
          <w:szCs w:val="24"/>
          <w:shd w:val="clear" w:color="auto" w:fill="FFFFFF"/>
        </w:rPr>
        <w:t>Rosende</w:t>
      </w:r>
      <w:proofErr w:type="spellEnd"/>
      <w:r w:rsidRPr="0022657D">
        <w:rPr>
          <w:rFonts w:ascii="Times New Roman" w:hAnsi="Times New Roman" w:cs="Times New Roman"/>
          <w:color w:val="222222"/>
          <w:sz w:val="24"/>
          <w:szCs w:val="24"/>
          <w:shd w:val="clear" w:color="auto" w:fill="FFFFFF"/>
        </w:rPr>
        <w:t xml:space="preserve">, M., &amp; Miró, M. (2014). Automatic kinetic </w:t>
      </w:r>
      <w:proofErr w:type="spellStart"/>
      <w:r w:rsidRPr="0022657D">
        <w:rPr>
          <w:rFonts w:ascii="Times New Roman" w:hAnsi="Times New Roman" w:cs="Times New Roman"/>
          <w:color w:val="222222"/>
          <w:sz w:val="24"/>
          <w:szCs w:val="24"/>
          <w:shd w:val="clear" w:color="auto" w:fill="FFFFFF"/>
        </w:rPr>
        <w:t>bioaccessibility</w:t>
      </w:r>
      <w:proofErr w:type="spellEnd"/>
      <w:r w:rsidRPr="0022657D">
        <w:rPr>
          <w:rFonts w:ascii="Times New Roman" w:hAnsi="Times New Roman" w:cs="Times New Roman"/>
          <w:color w:val="222222"/>
          <w:sz w:val="24"/>
          <w:szCs w:val="24"/>
          <w:shd w:val="clear" w:color="auto" w:fill="FFFFFF"/>
        </w:rPr>
        <w:t xml:space="preserve"> assay of lead in soil environments using flow-through </w:t>
      </w:r>
      <w:proofErr w:type="spellStart"/>
      <w:r w:rsidRPr="0022657D">
        <w:rPr>
          <w:rFonts w:ascii="Times New Roman" w:hAnsi="Times New Roman" w:cs="Times New Roman"/>
          <w:color w:val="222222"/>
          <w:sz w:val="24"/>
          <w:szCs w:val="24"/>
          <w:shd w:val="clear" w:color="auto" w:fill="FFFFFF"/>
        </w:rPr>
        <w:t>microdialysis</w:t>
      </w:r>
      <w:proofErr w:type="spellEnd"/>
      <w:r w:rsidRPr="0022657D">
        <w:rPr>
          <w:rFonts w:ascii="Times New Roman" w:hAnsi="Times New Roman" w:cs="Times New Roman"/>
          <w:color w:val="222222"/>
          <w:sz w:val="24"/>
          <w:szCs w:val="24"/>
          <w:shd w:val="clear" w:color="auto" w:fill="FFFFFF"/>
        </w:rPr>
        <w:t xml:space="preserve"> as a front end to electrothermal atomic absorption spectrometry. </w:t>
      </w:r>
      <w:r w:rsidRPr="0022657D">
        <w:rPr>
          <w:rFonts w:ascii="Times New Roman" w:hAnsi="Times New Roman" w:cs="Times New Roman"/>
          <w:i/>
          <w:iCs/>
          <w:color w:val="222222"/>
          <w:sz w:val="24"/>
          <w:szCs w:val="24"/>
          <w:shd w:val="clear" w:color="auto" w:fill="FFFFFF"/>
        </w:rPr>
        <w:t>Environmental science &amp; technology</w:t>
      </w:r>
      <w:r w:rsidRPr="0022657D">
        <w:rPr>
          <w:rFonts w:ascii="Times New Roman" w:hAnsi="Times New Roman" w:cs="Times New Roman"/>
          <w:color w:val="222222"/>
          <w:sz w:val="24"/>
          <w:szCs w:val="24"/>
          <w:shd w:val="clear" w:color="auto" w:fill="FFFFFF"/>
        </w:rPr>
        <w:t>, </w:t>
      </w:r>
      <w:r w:rsidRPr="0022657D">
        <w:rPr>
          <w:rFonts w:ascii="Times New Roman" w:hAnsi="Times New Roman" w:cs="Times New Roman"/>
          <w:i/>
          <w:iCs/>
          <w:color w:val="222222"/>
          <w:sz w:val="24"/>
          <w:szCs w:val="24"/>
          <w:shd w:val="clear" w:color="auto" w:fill="FFFFFF"/>
        </w:rPr>
        <w:t>48</w:t>
      </w:r>
      <w:r w:rsidRPr="0022657D">
        <w:rPr>
          <w:rFonts w:ascii="Times New Roman" w:hAnsi="Times New Roman" w:cs="Times New Roman"/>
          <w:color w:val="222222"/>
          <w:sz w:val="24"/>
          <w:szCs w:val="24"/>
          <w:shd w:val="clear" w:color="auto" w:fill="FFFFFF"/>
        </w:rPr>
        <w:t>(11), 6282-6290.</w:t>
      </w:r>
      <w:bookmarkStart w:id="4" w:name="_bookmark123"/>
      <w:bookmarkEnd w:id="4"/>
    </w:p>
    <w:p w14:paraId="47D4A3B8"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Conrad, K. S., Manahan, C. C., &amp; Crane, B. R. (2014). Photochemistry of flavoprotein light sensors. </w:t>
      </w:r>
      <w:r w:rsidRPr="00AE09C5">
        <w:rPr>
          <w:rFonts w:ascii="Times New Roman" w:hAnsi="Times New Roman" w:cs="Times New Roman"/>
          <w:i/>
          <w:iCs/>
          <w:color w:val="222222"/>
          <w:sz w:val="24"/>
          <w:szCs w:val="24"/>
          <w:shd w:val="clear" w:color="auto" w:fill="FFFFFF"/>
        </w:rPr>
        <w:t>Nature chemical biology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w:t>
      </w:r>
      <w:r w:rsidRPr="00AE09C5">
        <w:rPr>
          <w:rFonts w:ascii="Times New Roman" w:hAnsi="Times New Roman" w:cs="Times New Roman"/>
          <w:color w:val="222222"/>
          <w:sz w:val="24"/>
          <w:szCs w:val="24"/>
          <w:shd w:val="clear" w:color="auto" w:fill="FFFFFF"/>
        </w:rPr>
        <w:t>(10), 801-809.</w:t>
      </w:r>
    </w:p>
    <w:p w14:paraId="43999A51"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de Paul </w:t>
      </w:r>
      <w:proofErr w:type="spellStart"/>
      <w:r w:rsidRPr="00AE09C5">
        <w:rPr>
          <w:rFonts w:ascii="Times New Roman" w:hAnsi="Times New Roman" w:cs="Times New Roman"/>
          <w:color w:val="222222"/>
          <w:sz w:val="24"/>
          <w:szCs w:val="24"/>
          <w:shd w:val="clear" w:color="auto" w:fill="FFFFFF"/>
        </w:rPr>
        <w:t>Obade</w:t>
      </w:r>
      <w:proofErr w:type="spellEnd"/>
      <w:r w:rsidRPr="00AE09C5">
        <w:rPr>
          <w:rFonts w:ascii="Times New Roman" w:hAnsi="Times New Roman" w:cs="Times New Roman"/>
          <w:color w:val="222222"/>
          <w:sz w:val="24"/>
          <w:szCs w:val="24"/>
          <w:shd w:val="clear" w:color="auto" w:fill="FFFFFF"/>
        </w:rPr>
        <w:t>, V., &amp; Lal, R. (2013). Assessing land cover and soil quality by remote sensing and geographical information systems (GIS). </w:t>
      </w:r>
      <w:r w:rsidRPr="00AE09C5">
        <w:rPr>
          <w:rFonts w:ascii="Times New Roman" w:hAnsi="Times New Roman" w:cs="Times New Roman"/>
          <w:i/>
          <w:iCs/>
          <w:color w:val="222222"/>
          <w:sz w:val="24"/>
          <w:szCs w:val="24"/>
          <w:shd w:val="clear" w:color="auto" w:fill="FFFFFF"/>
        </w:rPr>
        <w:t>Catena</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104</w:t>
      </w:r>
      <w:r w:rsidRPr="00AE09C5">
        <w:rPr>
          <w:rFonts w:ascii="Times New Roman" w:hAnsi="Times New Roman" w:cs="Times New Roman"/>
          <w:color w:val="222222"/>
          <w:sz w:val="24"/>
          <w:szCs w:val="24"/>
          <w:shd w:val="clear" w:color="auto" w:fill="FFFFFF"/>
        </w:rPr>
        <w:t>, 77-92.</w:t>
      </w:r>
    </w:p>
    <w:p w14:paraId="76C1F269" w14:textId="77777777" w:rsidR="004D6A67" w:rsidRPr="00AE09C5" w:rsidRDefault="004D6A67" w:rsidP="00AE09C5">
      <w:pPr>
        <w:jc w:val="both"/>
        <w:rPr>
          <w:rFonts w:ascii="Times New Roman" w:hAnsi="Times New Roman" w:cs="Times New Roman"/>
          <w:b/>
          <w:sz w:val="24"/>
          <w:szCs w:val="24"/>
        </w:rPr>
      </w:pPr>
      <w:proofErr w:type="spellStart"/>
      <w:r w:rsidRPr="00AE09C5">
        <w:rPr>
          <w:rFonts w:ascii="Times New Roman" w:hAnsi="Times New Roman" w:cs="Times New Roman"/>
          <w:color w:val="222222"/>
          <w:sz w:val="24"/>
          <w:szCs w:val="24"/>
          <w:shd w:val="clear" w:color="auto" w:fill="FFFFFF"/>
        </w:rPr>
        <w:t>Dhanaraju</w:t>
      </w:r>
      <w:proofErr w:type="spellEnd"/>
      <w:r w:rsidRPr="00AE09C5">
        <w:rPr>
          <w:rFonts w:ascii="Times New Roman" w:hAnsi="Times New Roman" w:cs="Times New Roman"/>
          <w:color w:val="222222"/>
          <w:sz w:val="24"/>
          <w:szCs w:val="24"/>
          <w:shd w:val="clear" w:color="auto" w:fill="FFFFFF"/>
        </w:rPr>
        <w:t xml:space="preserve">, M., </w:t>
      </w:r>
      <w:proofErr w:type="spellStart"/>
      <w:r w:rsidRPr="00AE09C5">
        <w:rPr>
          <w:rFonts w:ascii="Times New Roman" w:hAnsi="Times New Roman" w:cs="Times New Roman"/>
          <w:color w:val="222222"/>
          <w:sz w:val="24"/>
          <w:szCs w:val="24"/>
          <w:shd w:val="clear" w:color="auto" w:fill="FFFFFF"/>
        </w:rPr>
        <w:t>Chenniappan</w:t>
      </w:r>
      <w:proofErr w:type="spellEnd"/>
      <w:r w:rsidRPr="00AE09C5">
        <w:rPr>
          <w:rFonts w:ascii="Times New Roman" w:hAnsi="Times New Roman" w:cs="Times New Roman"/>
          <w:color w:val="222222"/>
          <w:sz w:val="24"/>
          <w:szCs w:val="24"/>
          <w:shd w:val="clear" w:color="auto" w:fill="FFFFFF"/>
        </w:rPr>
        <w:t xml:space="preserve">, P., Ramalingam, K., </w:t>
      </w:r>
      <w:proofErr w:type="spellStart"/>
      <w:r w:rsidRPr="00AE09C5">
        <w:rPr>
          <w:rFonts w:ascii="Times New Roman" w:hAnsi="Times New Roman" w:cs="Times New Roman"/>
          <w:color w:val="222222"/>
          <w:sz w:val="24"/>
          <w:szCs w:val="24"/>
          <w:shd w:val="clear" w:color="auto" w:fill="FFFFFF"/>
        </w:rPr>
        <w:t>Pazhanivelan</w:t>
      </w:r>
      <w:proofErr w:type="spellEnd"/>
      <w:r w:rsidRPr="00AE09C5">
        <w:rPr>
          <w:rFonts w:ascii="Times New Roman" w:hAnsi="Times New Roman" w:cs="Times New Roman"/>
          <w:color w:val="222222"/>
          <w:sz w:val="24"/>
          <w:szCs w:val="24"/>
          <w:shd w:val="clear" w:color="auto" w:fill="FFFFFF"/>
        </w:rPr>
        <w:t xml:space="preserve">, S., &amp; </w:t>
      </w:r>
      <w:proofErr w:type="spellStart"/>
      <w:r w:rsidRPr="00AE09C5">
        <w:rPr>
          <w:rFonts w:ascii="Times New Roman" w:hAnsi="Times New Roman" w:cs="Times New Roman"/>
          <w:color w:val="222222"/>
          <w:sz w:val="24"/>
          <w:szCs w:val="24"/>
          <w:shd w:val="clear" w:color="auto" w:fill="FFFFFF"/>
        </w:rPr>
        <w:t>Kaliaperumal</w:t>
      </w:r>
      <w:proofErr w:type="spellEnd"/>
      <w:r w:rsidRPr="00AE09C5">
        <w:rPr>
          <w:rFonts w:ascii="Times New Roman" w:hAnsi="Times New Roman" w:cs="Times New Roman"/>
          <w:color w:val="222222"/>
          <w:sz w:val="24"/>
          <w:szCs w:val="24"/>
          <w:shd w:val="clear" w:color="auto" w:fill="FFFFFF"/>
        </w:rPr>
        <w:t>, R. (2022). Smart farming: Internet of Things (IoT)-based sustainable agriculture. </w:t>
      </w:r>
      <w:r w:rsidRPr="00AE09C5">
        <w:rPr>
          <w:rFonts w:ascii="Times New Roman" w:hAnsi="Times New Roman" w:cs="Times New Roman"/>
          <w:i/>
          <w:iCs/>
          <w:color w:val="222222"/>
          <w:sz w:val="24"/>
          <w:szCs w:val="24"/>
          <w:shd w:val="clear" w:color="auto" w:fill="FFFFFF"/>
        </w:rPr>
        <w:t>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w:t>
      </w:r>
      <w:r w:rsidRPr="00AE09C5">
        <w:rPr>
          <w:rFonts w:ascii="Times New Roman" w:hAnsi="Times New Roman" w:cs="Times New Roman"/>
          <w:color w:val="222222"/>
          <w:sz w:val="24"/>
          <w:szCs w:val="24"/>
          <w:shd w:val="clear" w:color="auto" w:fill="FFFFFF"/>
        </w:rPr>
        <w:t>(10), 1745.</w:t>
      </w:r>
    </w:p>
    <w:p w14:paraId="097D8FF2" w14:textId="77777777" w:rsidR="004D6A67" w:rsidRDefault="004D6A67" w:rsidP="00530114">
      <w:pPr>
        <w:jc w:val="both"/>
        <w:rPr>
          <w:rFonts w:ascii="Times New Roman" w:hAnsi="Times New Roman" w:cs="Times New Roman"/>
          <w:color w:val="222222"/>
          <w:sz w:val="24"/>
          <w:szCs w:val="24"/>
          <w:shd w:val="clear" w:color="auto" w:fill="FFFFFF"/>
        </w:rPr>
      </w:pPr>
      <w:proofErr w:type="spellStart"/>
      <w:r w:rsidRPr="009E3D9E">
        <w:rPr>
          <w:rFonts w:ascii="Times New Roman" w:hAnsi="Times New Roman" w:cs="Times New Roman"/>
          <w:color w:val="222222"/>
          <w:sz w:val="24"/>
          <w:szCs w:val="24"/>
          <w:highlight w:val="yellow"/>
          <w:shd w:val="clear" w:color="auto" w:fill="FFFFFF"/>
        </w:rPr>
        <w:t>Dhanaraju</w:t>
      </w:r>
      <w:proofErr w:type="spellEnd"/>
      <w:r w:rsidRPr="009E3D9E">
        <w:rPr>
          <w:rFonts w:ascii="Times New Roman" w:hAnsi="Times New Roman" w:cs="Times New Roman"/>
          <w:color w:val="222222"/>
          <w:sz w:val="24"/>
          <w:szCs w:val="24"/>
          <w:highlight w:val="yellow"/>
          <w:shd w:val="clear" w:color="auto" w:fill="FFFFFF"/>
        </w:rPr>
        <w:t xml:space="preserve">, M., </w:t>
      </w:r>
      <w:proofErr w:type="spellStart"/>
      <w:r w:rsidRPr="009E3D9E">
        <w:rPr>
          <w:rFonts w:ascii="Times New Roman" w:hAnsi="Times New Roman" w:cs="Times New Roman"/>
          <w:color w:val="222222"/>
          <w:sz w:val="24"/>
          <w:szCs w:val="24"/>
          <w:highlight w:val="yellow"/>
          <w:shd w:val="clear" w:color="auto" w:fill="FFFFFF"/>
        </w:rPr>
        <w:t>Chenniappan</w:t>
      </w:r>
      <w:proofErr w:type="spellEnd"/>
      <w:r w:rsidRPr="009E3D9E">
        <w:rPr>
          <w:rFonts w:ascii="Times New Roman" w:hAnsi="Times New Roman" w:cs="Times New Roman"/>
          <w:color w:val="222222"/>
          <w:sz w:val="24"/>
          <w:szCs w:val="24"/>
          <w:highlight w:val="yellow"/>
          <w:shd w:val="clear" w:color="auto" w:fill="FFFFFF"/>
        </w:rPr>
        <w:t xml:space="preserve">, P., Ramalingam, K., </w:t>
      </w:r>
      <w:proofErr w:type="spellStart"/>
      <w:r w:rsidRPr="009E3D9E">
        <w:rPr>
          <w:rFonts w:ascii="Times New Roman" w:hAnsi="Times New Roman" w:cs="Times New Roman"/>
          <w:color w:val="222222"/>
          <w:sz w:val="24"/>
          <w:szCs w:val="24"/>
          <w:highlight w:val="yellow"/>
          <w:shd w:val="clear" w:color="auto" w:fill="FFFFFF"/>
        </w:rPr>
        <w:t>Pazhanivelan</w:t>
      </w:r>
      <w:proofErr w:type="spellEnd"/>
      <w:r w:rsidRPr="009E3D9E">
        <w:rPr>
          <w:rFonts w:ascii="Times New Roman" w:hAnsi="Times New Roman" w:cs="Times New Roman"/>
          <w:color w:val="222222"/>
          <w:sz w:val="24"/>
          <w:szCs w:val="24"/>
          <w:highlight w:val="yellow"/>
          <w:shd w:val="clear" w:color="auto" w:fill="FFFFFF"/>
        </w:rPr>
        <w:t xml:space="preserve">, S., &amp; </w:t>
      </w:r>
      <w:proofErr w:type="spellStart"/>
      <w:r w:rsidRPr="009E3D9E">
        <w:rPr>
          <w:rFonts w:ascii="Times New Roman" w:hAnsi="Times New Roman" w:cs="Times New Roman"/>
          <w:color w:val="222222"/>
          <w:sz w:val="24"/>
          <w:szCs w:val="24"/>
          <w:highlight w:val="yellow"/>
          <w:shd w:val="clear" w:color="auto" w:fill="FFFFFF"/>
        </w:rPr>
        <w:t>Kaliaperumal</w:t>
      </w:r>
      <w:proofErr w:type="spellEnd"/>
      <w:r w:rsidRPr="009E3D9E">
        <w:rPr>
          <w:rFonts w:ascii="Times New Roman" w:hAnsi="Times New Roman" w:cs="Times New Roman"/>
          <w:color w:val="222222"/>
          <w:sz w:val="24"/>
          <w:szCs w:val="24"/>
          <w:highlight w:val="yellow"/>
          <w:shd w:val="clear" w:color="auto" w:fill="FFFFFF"/>
        </w:rPr>
        <w:t>, R. (2022). Smart farming: Internet of Things (IoT)-based sustainable agriculture. </w:t>
      </w:r>
      <w:r w:rsidRPr="009E3D9E">
        <w:rPr>
          <w:rFonts w:ascii="Times New Roman" w:hAnsi="Times New Roman" w:cs="Times New Roman"/>
          <w:i/>
          <w:iCs/>
          <w:color w:val="222222"/>
          <w:sz w:val="24"/>
          <w:szCs w:val="24"/>
          <w:highlight w:val="yellow"/>
          <w:shd w:val="clear" w:color="auto" w:fill="FFFFFF"/>
        </w:rPr>
        <w:t>Agriculture</w:t>
      </w:r>
      <w:r w:rsidRPr="009E3D9E">
        <w:rPr>
          <w:rFonts w:ascii="Times New Roman" w:hAnsi="Times New Roman" w:cs="Times New Roman"/>
          <w:color w:val="222222"/>
          <w:sz w:val="24"/>
          <w:szCs w:val="24"/>
          <w:highlight w:val="yellow"/>
          <w:shd w:val="clear" w:color="auto" w:fill="FFFFFF"/>
        </w:rPr>
        <w:t>, </w:t>
      </w:r>
      <w:r w:rsidRPr="009E3D9E">
        <w:rPr>
          <w:rFonts w:ascii="Times New Roman" w:hAnsi="Times New Roman" w:cs="Times New Roman"/>
          <w:i/>
          <w:iCs/>
          <w:color w:val="222222"/>
          <w:sz w:val="24"/>
          <w:szCs w:val="24"/>
          <w:highlight w:val="yellow"/>
          <w:shd w:val="clear" w:color="auto" w:fill="FFFFFF"/>
        </w:rPr>
        <w:t>12</w:t>
      </w:r>
      <w:r w:rsidRPr="009E3D9E">
        <w:rPr>
          <w:rFonts w:ascii="Times New Roman" w:hAnsi="Times New Roman" w:cs="Times New Roman"/>
          <w:color w:val="222222"/>
          <w:sz w:val="24"/>
          <w:szCs w:val="24"/>
          <w:highlight w:val="yellow"/>
          <w:shd w:val="clear" w:color="auto" w:fill="FFFFFF"/>
        </w:rPr>
        <w:t>(10), 1745.</w:t>
      </w:r>
    </w:p>
    <w:p w14:paraId="3107FCAC"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lastRenderedPageBreak/>
        <w:t>Dixon, G. R., Collier, R. H., &amp; Bhattacharya, I. (2014). An assessment of the effects of climate change on horticulture. </w:t>
      </w:r>
      <w:r w:rsidRPr="00AE09C5">
        <w:rPr>
          <w:rFonts w:ascii="Times New Roman" w:hAnsi="Times New Roman" w:cs="Times New Roman"/>
          <w:i/>
          <w:iCs/>
          <w:sz w:val="24"/>
          <w:szCs w:val="24"/>
        </w:rPr>
        <w:t>Horticulture: Plants for People and Places, Volume 2: Environmental Horticulture</w:t>
      </w:r>
      <w:r w:rsidRPr="00AE09C5">
        <w:rPr>
          <w:rFonts w:ascii="Times New Roman" w:hAnsi="Times New Roman" w:cs="Times New Roman"/>
          <w:sz w:val="24"/>
          <w:szCs w:val="24"/>
        </w:rPr>
        <w:t>, 817-857.</w:t>
      </w:r>
    </w:p>
    <w:p w14:paraId="1A753072"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Dong, K., Wang, Y., Zhang, R., Wang, Z., Zhao, X., Chang, Z., ... &amp; Zhao, Q. (2023). Flexible and shape‐morphing plant sensors designed for microenvironment temperature monitoring of irregular surfaces. </w:t>
      </w:r>
      <w:r w:rsidRPr="00AE09C5">
        <w:rPr>
          <w:rFonts w:ascii="Times New Roman" w:hAnsi="Times New Roman" w:cs="Times New Roman"/>
          <w:i/>
          <w:iCs/>
          <w:sz w:val="24"/>
          <w:szCs w:val="24"/>
        </w:rPr>
        <w:t>Advanced Materials Technologies</w:t>
      </w:r>
      <w:r w:rsidRPr="00AE09C5">
        <w:rPr>
          <w:rFonts w:ascii="Times New Roman" w:hAnsi="Times New Roman" w:cs="Times New Roman"/>
          <w:sz w:val="24"/>
          <w:szCs w:val="24"/>
        </w:rPr>
        <w:t>, </w:t>
      </w:r>
      <w:r w:rsidRPr="00AE09C5">
        <w:rPr>
          <w:rFonts w:ascii="Times New Roman" w:hAnsi="Times New Roman" w:cs="Times New Roman"/>
          <w:i/>
          <w:iCs/>
          <w:sz w:val="24"/>
          <w:szCs w:val="24"/>
        </w:rPr>
        <w:t>8</w:t>
      </w:r>
      <w:r w:rsidRPr="00AE09C5">
        <w:rPr>
          <w:rFonts w:ascii="Times New Roman" w:hAnsi="Times New Roman" w:cs="Times New Roman"/>
          <w:sz w:val="24"/>
          <w:szCs w:val="24"/>
        </w:rPr>
        <w:t>(4), 2201204.</w:t>
      </w:r>
    </w:p>
    <w:p w14:paraId="1CD056B7"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sz w:val="24"/>
          <w:szCs w:val="24"/>
        </w:rPr>
        <w:t xml:space="preserve">DT, S., &amp; </w:t>
      </w:r>
      <w:proofErr w:type="spellStart"/>
      <w:r w:rsidRPr="00AE09C5">
        <w:rPr>
          <w:rFonts w:ascii="Times New Roman" w:hAnsi="Times New Roman" w:cs="Times New Roman"/>
          <w:sz w:val="24"/>
          <w:szCs w:val="24"/>
        </w:rPr>
        <w:t>Harshavardhan</w:t>
      </w:r>
      <w:proofErr w:type="spellEnd"/>
      <w:r w:rsidRPr="00AE09C5">
        <w:rPr>
          <w:rFonts w:ascii="Times New Roman" w:hAnsi="Times New Roman" w:cs="Times New Roman"/>
          <w:sz w:val="24"/>
          <w:szCs w:val="24"/>
        </w:rPr>
        <w:t>, K. Climate-Smart Horticulture: Adapting to Changing Environmental Conditions.</w:t>
      </w:r>
    </w:p>
    <w:p w14:paraId="7F9B6106"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Dvorak, J. S., Stone, M. L., &amp; Self, K. P. (2016). Object detection for agricultural and construction environments using an ultrasonic sensor. </w:t>
      </w:r>
      <w:r w:rsidRPr="00AE09C5">
        <w:rPr>
          <w:rFonts w:ascii="Times New Roman" w:hAnsi="Times New Roman" w:cs="Times New Roman"/>
          <w:i/>
          <w:iCs/>
          <w:sz w:val="24"/>
          <w:szCs w:val="24"/>
        </w:rPr>
        <w:t>Journal of agricultural safety and health</w:t>
      </w:r>
      <w:r w:rsidRPr="00AE09C5">
        <w:rPr>
          <w:rFonts w:ascii="Times New Roman" w:hAnsi="Times New Roman" w:cs="Times New Roman"/>
          <w:sz w:val="24"/>
          <w:szCs w:val="24"/>
        </w:rPr>
        <w:t>, </w:t>
      </w:r>
      <w:r w:rsidRPr="00AE09C5">
        <w:rPr>
          <w:rFonts w:ascii="Times New Roman" w:hAnsi="Times New Roman" w:cs="Times New Roman"/>
          <w:i/>
          <w:iCs/>
          <w:sz w:val="24"/>
          <w:szCs w:val="24"/>
        </w:rPr>
        <w:t>22</w:t>
      </w:r>
      <w:r w:rsidRPr="00AE09C5">
        <w:rPr>
          <w:rFonts w:ascii="Times New Roman" w:hAnsi="Times New Roman" w:cs="Times New Roman"/>
          <w:sz w:val="24"/>
          <w:szCs w:val="24"/>
        </w:rPr>
        <w:t>(2), 107-119.</w:t>
      </w:r>
    </w:p>
    <w:p w14:paraId="06E62C61"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Elijah, O., Rahman, T. A., </w:t>
      </w:r>
      <w:proofErr w:type="spellStart"/>
      <w:r w:rsidRPr="00AE09C5">
        <w:rPr>
          <w:rFonts w:ascii="Times New Roman" w:hAnsi="Times New Roman" w:cs="Times New Roman"/>
          <w:color w:val="222222"/>
          <w:sz w:val="24"/>
          <w:szCs w:val="24"/>
          <w:shd w:val="clear" w:color="auto" w:fill="FFFFFF"/>
        </w:rPr>
        <w:t>Orikumhi</w:t>
      </w:r>
      <w:proofErr w:type="spellEnd"/>
      <w:r w:rsidRPr="00AE09C5">
        <w:rPr>
          <w:rFonts w:ascii="Times New Roman" w:hAnsi="Times New Roman" w:cs="Times New Roman"/>
          <w:color w:val="222222"/>
          <w:sz w:val="24"/>
          <w:szCs w:val="24"/>
          <w:shd w:val="clear" w:color="auto" w:fill="FFFFFF"/>
        </w:rPr>
        <w:t xml:space="preserve">, I., </w:t>
      </w:r>
      <w:proofErr w:type="spellStart"/>
      <w:r w:rsidRPr="00AE09C5">
        <w:rPr>
          <w:rFonts w:ascii="Times New Roman" w:hAnsi="Times New Roman" w:cs="Times New Roman"/>
          <w:color w:val="222222"/>
          <w:sz w:val="24"/>
          <w:szCs w:val="24"/>
          <w:shd w:val="clear" w:color="auto" w:fill="FFFFFF"/>
        </w:rPr>
        <w:t>Leow</w:t>
      </w:r>
      <w:proofErr w:type="spellEnd"/>
      <w:r w:rsidRPr="00AE09C5">
        <w:rPr>
          <w:rFonts w:ascii="Times New Roman" w:hAnsi="Times New Roman" w:cs="Times New Roman"/>
          <w:color w:val="222222"/>
          <w:sz w:val="24"/>
          <w:szCs w:val="24"/>
          <w:shd w:val="clear" w:color="auto" w:fill="FFFFFF"/>
        </w:rPr>
        <w:t xml:space="preserve">, C. Y., &amp; </w:t>
      </w:r>
      <w:proofErr w:type="spellStart"/>
      <w:r w:rsidRPr="00AE09C5">
        <w:rPr>
          <w:rFonts w:ascii="Times New Roman" w:hAnsi="Times New Roman" w:cs="Times New Roman"/>
          <w:color w:val="222222"/>
          <w:sz w:val="24"/>
          <w:szCs w:val="24"/>
          <w:shd w:val="clear" w:color="auto" w:fill="FFFFFF"/>
        </w:rPr>
        <w:t>Hindia</w:t>
      </w:r>
      <w:proofErr w:type="spellEnd"/>
      <w:r w:rsidRPr="00AE09C5">
        <w:rPr>
          <w:rFonts w:ascii="Times New Roman" w:hAnsi="Times New Roman" w:cs="Times New Roman"/>
          <w:color w:val="222222"/>
          <w:sz w:val="24"/>
          <w:szCs w:val="24"/>
          <w:shd w:val="clear" w:color="auto" w:fill="FFFFFF"/>
        </w:rPr>
        <w:t>, M. N. (2018). An overview of Internet of Things (IoT) and data analytics in agriculture: Benefits and challenges. </w:t>
      </w:r>
      <w:r w:rsidRPr="00AE09C5">
        <w:rPr>
          <w:rFonts w:ascii="Times New Roman" w:hAnsi="Times New Roman" w:cs="Times New Roman"/>
          <w:i/>
          <w:iCs/>
          <w:color w:val="222222"/>
          <w:sz w:val="24"/>
          <w:szCs w:val="24"/>
          <w:shd w:val="clear" w:color="auto" w:fill="FFFFFF"/>
        </w:rPr>
        <w:t>IEEE Internet of things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(5), 3758-3773.</w:t>
      </w:r>
    </w:p>
    <w:p w14:paraId="474128D4"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Evans, R. G., &amp; Sadler, E. J. (2008). Methods and technologies to improve efficiency of water use. </w:t>
      </w:r>
      <w:r w:rsidRPr="00AE09C5">
        <w:rPr>
          <w:rFonts w:ascii="Times New Roman" w:hAnsi="Times New Roman" w:cs="Times New Roman"/>
          <w:i/>
          <w:iCs/>
          <w:color w:val="222222"/>
          <w:sz w:val="24"/>
          <w:szCs w:val="24"/>
          <w:shd w:val="clear" w:color="auto" w:fill="FFFFFF"/>
        </w:rPr>
        <w:t>Water resources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44</w:t>
      </w:r>
      <w:r w:rsidRPr="00AE09C5">
        <w:rPr>
          <w:rFonts w:ascii="Times New Roman" w:hAnsi="Times New Roman" w:cs="Times New Roman"/>
          <w:color w:val="222222"/>
          <w:sz w:val="24"/>
          <w:szCs w:val="24"/>
          <w:shd w:val="clear" w:color="auto" w:fill="FFFFFF"/>
        </w:rPr>
        <w:t>(7).</w:t>
      </w:r>
    </w:p>
    <w:p w14:paraId="29C83192"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Fuentes-</w:t>
      </w:r>
      <w:proofErr w:type="spellStart"/>
      <w:r w:rsidRPr="00AE09C5">
        <w:rPr>
          <w:rFonts w:ascii="Times New Roman" w:hAnsi="Times New Roman" w:cs="Times New Roman"/>
          <w:color w:val="222222"/>
          <w:sz w:val="24"/>
          <w:szCs w:val="24"/>
          <w:shd w:val="clear" w:color="auto" w:fill="FFFFFF"/>
        </w:rPr>
        <w:t>Peñailillo</w:t>
      </w:r>
      <w:proofErr w:type="spellEnd"/>
      <w:r w:rsidRPr="00AE09C5">
        <w:rPr>
          <w:rFonts w:ascii="Times New Roman" w:hAnsi="Times New Roman" w:cs="Times New Roman"/>
          <w:color w:val="222222"/>
          <w:sz w:val="24"/>
          <w:szCs w:val="24"/>
          <w:shd w:val="clear" w:color="auto" w:fill="FFFFFF"/>
        </w:rPr>
        <w:t>, F., Gutter, K., Vega, R., &amp; Silva, G. C. (2024). Transformative technologies in digital agriculture: Leveraging Internet of Things, remote sensing, and artificial intelligence for smart crop management. </w:t>
      </w:r>
      <w:r w:rsidRPr="00AE09C5">
        <w:rPr>
          <w:rFonts w:ascii="Times New Roman" w:hAnsi="Times New Roman" w:cs="Times New Roman"/>
          <w:i/>
          <w:iCs/>
          <w:color w:val="222222"/>
          <w:sz w:val="24"/>
          <w:szCs w:val="24"/>
          <w:shd w:val="clear" w:color="auto" w:fill="FFFFFF"/>
        </w:rPr>
        <w:t>Journal of Sensor and Actuator Networks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(4), 39.</w:t>
      </w:r>
    </w:p>
    <w:p w14:paraId="00227EBE"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Gamal, Y., </w:t>
      </w:r>
      <w:proofErr w:type="spellStart"/>
      <w:r w:rsidRPr="00AE09C5">
        <w:rPr>
          <w:rFonts w:ascii="Times New Roman" w:hAnsi="Times New Roman" w:cs="Times New Roman"/>
          <w:color w:val="222222"/>
          <w:sz w:val="24"/>
          <w:szCs w:val="24"/>
          <w:shd w:val="clear" w:color="auto" w:fill="FFFFFF"/>
        </w:rPr>
        <w:t>Soltan</w:t>
      </w:r>
      <w:proofErr w:type="spellEnd"/>
      <w:r w:rsidRPr="00AE09C5">
        <w:rPr>
          <w:rFonts w:ascii="Times New Roman" w:hAnsi="Times New Roman" w:cs="Times New Roman"/>
          <w:color w:val="222222"/>
          <w:sz w:val="24"/>
          <w:szCs w:val="24"/>
          <w:shd w:val="clear" w:color="auto" w:fill="FFFFFF"/>
        </w:rPr>
        <w:t xml:space="preserve">, A., Said, L. A., </w:t>
      </w:r>
      <w:proofErr w:type="spellStart"/>
      <w:r w:rsidRPr="00AE09C5">
        <w:rPr>
          <w:rFonts w:ascii="Times New Roman" w:hAnsi="Times New Roman" w:cs="Times New Roman"/>
          <w:color w:val="222222"/>
          <w:sz w:val="24"/>
          <w:szCs w:val="24"/>
          <w:shd w:val="clear" w:color="auto" w:fill="FFFFFF"/>
        </w:rPr>
        <w:t>Madian</w:t>
      </w:r>
      <w:proofErr w:type="spellEnd"/>
      <w:r w:rsidRPr="00AE09C5">
        <w:rPr>
          <w:rFonts w:ascii="Times New Roman" w:hAnsi="Times New Roman" w:cs="Times New Roman"/>
          <w:color w:val="222222"/>
          <w:sz w:val="24"/>
          <w:szCs w:val="24"/>
          <w:shd w:val="clear" w:color="auto" w:fill="FFFFFF"/>
        </w:rPr>
        <w:t>, A. H., &amp; Radwan, A. G. (2023). Smart irrigation systems: Overview.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w:t>
      </w:r>
    </w:p>
    <w:p w14:paraId="4664E430"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García, L., Parra, L., Jimenez, J. M., </w:t>
      </w:r>
      <w:proofErr w:type="spellStart"/>
      <w:r w:rsidRPr="00AE09C5">
        <w:rPr>
          <w:rFonts w:ascii="Times New Roman" w:hAnsi="Times New Roman" w:cs="Times New Roman"/>
          <w:color w:val="222222"/>
          <w:sz w:val="24"/>
          <w:szCs w:val="24"/>
          <w:shd w:val="clear" w:color="auto" w:fill="FFFFFF"/>
        </w:rPr>
        <w:t>Lloret</w:t>
      </w:r>
      <w:proofErr w:type="spellEnd"/>
      <w:r w:rsidRPr="00AE09C5">
        <w:rPr>
          <w:rFonts w:ascii="Times New Roman" w:hAnsi="Times New Roman" w:cs="Times New Roman"/>
          <w:color w:val="222222"/>
          <w:sz w:val="24"/>
          <w:szCs w:val="24"/>
          <w:shd w:val="clear" w:color="auto" w:fill="FFFFFF"/>
        </w:rPr>
        <w:t>, J., &amp; Lorenz, P. (2020). IoT-based smart irrigation systems: An overview on the recent trends on sensors and IoT systems for irrigation in precision agriculture.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(4), 1042.</w:t>
      </w:r>
    </w:p>
    <w:p w14:paraId="2792E2E0" w14:textId="7C37E6BB" w:rsidR="004D6A67" w:rsidRDefault="004D6A67" w:rsidP="00530114">
      <w:pPr>
        <w:jc w:val="both"/>
        <w:rPr>
          <w:rFonts w:ascii="Times New Roman" w:hAnsi="Times New Roman" w:cs="Times New Roman"/>
          <w:color w:val="222222"/>
          <w:sz w:val="24"/>
          <w:szCs w:val="24"/>
          <w:highlight w:val="yellow"/>
          <w:shd w:val="clear" w:color="auto" w:fill="FFFFFF"/>
        </w:rPr>
      </w:pPr>
      <w:r w:rsidRPr="00656A76">
        <w:rPr>
          <w:rFonts w:ascii="Times New Roman" w:hAnsi="Times New Roman" w:cs="Times New Roman"/>
          <w:color w:val="222222"/>
          <w:sz w:val="24"/>
          <w:szCs w:val="24"/>
          <w:highlight w:val="yellow"/>
          <w:shd w:val="clear" w:color="auto" w:fill="FFFFFF"/>
        </w:rPr>
        <w:t xml:space="preserve">García-Orellana, C. J., </w:t>
      </w:r>
      <w:proofErr w:type="spellStart"/>
      <w:r w:rsidRPr="00656A76">
        <w:rPr>
          <w:rFonts w:ascii="Times New Roman" w:hAnsi="Times New Roman" w:cs="Times New Roman"/>
          <w:color w:val="222222"/>
          <w:sz w:val="24"/>
          <w:szCs w:val="24"/>
          <w:highlight w:val="yellow"/>
          <w:shd w:val="clear" w:color="auto" w:fill="FFFFFF"/>
        </w:rPr>
        <w:t>Macías-Macías</w:t>
      </w:r>
      <w:proofErr w:type="spellEnd"/>
      <w:r w:rsidRPr="00656A76">
        <w:rPr>
          <w:rFonts w:ascii="Times New Roman" w:hAnsi="Times New Roman" w:cs="Times New Roman"/>
          <w:color w:val="222222"/>
          <w:sz w:val="24"/>
          <w:szCs w:val="24"/>
          <w:highlight w:val="yellow"/>
          <w:shd w:val="clear" w:color="auto" w:fill="FFFFFF"/>
        </w:rPr>
        <w:t>, M., González-Velasco, H. M., García-</w:t>
      </w:r>
      <w:proofErr w:type="spellStart"/>
      <w:r w:rsidRPr="00656A76">
        <w:rPr>
          <w:rFonts w:ascii="Times New Roman" w:hAnsi="Times New Roman" w:cs="Times New Roman"/>
          <w:color w:val="222222"/>
          <w:sz w:val="24"/>
          <w:szCs w:val="24"/>
          <w:highlight w:val="yellow"/>
          <w:shd w:val="clear" w:color="auto" w:fill="FFFFFF"/>
        </w:rPr>
        <w:t>Manso</w:t>
      </w:r>
      <w:proofErr w:type="spellEnd"/>
      <w:r w:rsidRPr="00656A76">
        <w:rPr>
          <w:rFonts w:ascii="Times New Roman" w:hAnsi="Times New Roman" w:cs="Times New Roman"/>
          <w:color w:val="222222"/>
          <w:sz w:val="24"/>
          <w:szCs w:val="24"/>
          <w:highlight w:val="yellow"/>
          <w:shd w:val="clear" w:color="auto" w:fill="FFFFFF"/>
        </w:rPr>
        <w:t>, A., &amp; Gallardo-Caballero, R. (2019). Low-power and low-cost environmental IoT electronic nose using initial action period measurements. </w:t>
      </w:r>
      <w:r w:rsidRPr="00656A76">
        <w:rPr>
          <w:rFonts w:ascii="Times New Roman" w:hAnsi="Times New Roman" w:cs="Times New Roman"/>
          <w:i/>
          <w:iCs/>
          <w:color w:val="222222"/>
          <w:sz w:val="24"/>
          <w:szCs w:val="24"/>
          <w:highlight w:val="yellow"/>
          <w:shd w:val="clear" w:color="auto" w:fill="FFFFFF"/>
        </w:rPr>
        <w:t>Sensors</w:t>
      </w:r>
      <w:r w:rsidRPr="00656A76">
        <w:rPr>
          <w:rFonts w:ascii="Times New Roman" w:hAnsi="Times New Roman" w:cs="Times New Roman"/>
          <w:color w:val="222222"/>
          <w:sz w:val="24"/>
          <w:szCs w:val="24"/>
          <w:highlight w:val="yellow"/>
          <w:shd w:val="clear" w:color="auto" w:fill="FFFFFF"/>
        </w:rPr>
        <w:t>, </w:t>
      </w:r>
      <w:r w:rsidRPr="00656A76">
        <w:rPr>
          <w:rFonts w:ascii="Times New Roman" w:hAnsi="Times New Roman" w:cs="Times New Roman"/>
          <w:i/>
          <w:iCs/>
          <w:color w:val="222222"/>
          <w:sz w:val="24"/>
          <w:szCs w:val="24"/>
          <w:highlight w:val="yellow"/>
          <w:shd w:val="clear" w:color="auto" w:fill="FFFFFF"/>
        </w:rPr>
        <w:t>19</w:t>
      </w:r>
      <w:r w:rsidRPr="00656A76">
        <w:rPr>
          <w:rFonts w:ascii="Times New Roman" w:hAnsi="Times New Roman" w:cs="Times New Roman"/>
          <w:color w:val="222222"/>
          <w:sz w:val="24"/>
          <w:szCs w:val="24"/>
          <w:highlight w:val="yellow"/>
          <w:shd w:val="clear" w:color="auto" w:fill="FFFFFF"/>
        </w:rPr>
        <w:t>(14), 3183.</w:t>
      </w:r>
    </w:p>
    <w:p w14:paraId="079BA0E1" w14:textId="7C67B65B" w:rsidR="00345686" w:rsidRPr="00345686" w:rsidRDefault="00345686" w:rsidP="00530114">
      <w:pPr>
        <w:jc w:val="both"/>
        <w:rPr>
          <w:rFonts w:ascii="Times New Roman" w:hAnsi="Times New Roman" w:cs="Times New Roman"/>
          <w:color w:val="222222"/>
          <w:sz w:val="24"/>
          <w:szCs w:val="24"/>
          <w:highlight w:val="yellow"/>
          <w:shd w:val="clear" w:color="auto" w:fill="FFFFFF"/>
        </w:rPr>
      </w:pPr>
      <w:r w:rsidRPr="00345686">
        <w:rPr>
          <w:rFonts w:ascii="Times New Roman" w:hAnsi="Times New Roman" w:cs="Times New Roman"/>
          <w:color w:val="222222"/>
          <w:sz w:val="24"/>
          <w:szCs w:val="24"/>
          <w:highlight w:val="yellow"/>
          <w:shd w:val="clear" w:color="auto" w:fill="FFFFFF"/>
        </w:rPr>
        <w:t xml:space="preserve">García-Ramos, F. J., Vidal, M., </w:t>
      </w:r>
      <w:proofErr w:type="spellStart"/>
      <w:r w:rsidRPr="00345686">
        <w:rPr>
          <w:rFonts w:ascii="Times New Roman" w:hAnsi="Times New Roman" w:cs="Times New Roman"/>
          <w:color w:val="222222"/>
          <w:sz w:val="24"/>
          <w:szCs w:val="24"/>
          <w:highlight w:val="yellow"/>
          <w:shd w:val="clear" w:color="auto" w:fill="FFFFFF"/>
        </w:rPr>
        <w:t>Boné</w:t>
      </w:r>
      <w:proofErr w:type="spellEnd"/>
      <w:r w:rsidRPr="00345686">
        <w:rPr>
          <w:rFonts w:ascii="Times New Roman" w:hAnsi="Times New Roman" w:cs="Times New Roman"/>
          <w:color w:val="222222"/>
          <w:sz w:val="24"/>
          <w:szCs w:val="24"/>
          <w:highlight w:val="yellow"/>
          <w:shd w:val="clear" w:color="auto" w:fill="FFFFFF"/>
        </w:rPr>
        <w:t xml:space="preserve">, A., </w:t>
      </w:r>
      <w:proofErr w:type="spellStart"/>
      <w:r w:rsidRPr="00345686">
        <w:rPr>
          <w:rFonts w:ascii="Times New Roman" w:hAnsi="Times New Roman" w:cs="Times New Roman"/>
          <w:color w:val="222222"/>
          <w:sz w:val="24"/>
          <w:szCs w:val="24"/>
          <w:highlight w:val="yellow"/>
          <w:shd w:val="clear" w:color="auto" w:fill="FFFFFF"/>
        </w:rPr>
        <w:t>Malón</w:t>
      </w:r>
      <w:proofErr w:type="spellEnd"/>
      <w:r w:rsidRPr="00345686">
        <w:rPr>
          <w:rFonts w:ascii="Times New Roman" w:hAnsi="Times New Roman" w:cs="Times New Roman"/>
          <w:color w:val="222222"/>
          <w:sz w:val="24"/>
          <w:szCs w:val="24"/>
          <w:highlight w:val="yellow"/>
          <w:shd w:val="clear" w:color="auto" w:fill="FFFFFF"/>
        </w:rPr>
        <w:t>, H., &amp; Aguirre, J. (2012). Analysis of the air flow generated by an air-assisted sprayer equipped with two axial fans using a 3D sonic anemometer. </w:t>
      </w:r>
      <w:r w:rsidRPr="00345686">
        <w:rPr>
          <w:rFonts w:ascii="Times New Roman" w:hAnsi="Times New Roman" w:cs="Times New Roman"/>
          <w:i/>
          <w:iCs/>
          <w:color w:val="222222"/>
          <w:sz w:val="24"/>
          <w:szCs w:val="24"/>
          <w:highlight w:val="yellow"/>
          <w:shd w:val="clear" w:color="auto" w:fill="FFFFFF"/>
        </w:rPr>
        <w:t>Sensors</w:t>
      </w:r>
      <w:r w:rsidRPr="00345686">
        <w:rPr>
          <w:rFonts w:ascii="Times New Roman" w:hAnsi="Times New Roman" w:cs="Times New Roman"/>
          <w:color w:val="222222"/>
          <w:sz w:val="24"/>
          <w:szCs w:val="24"/>
          <w:highlight w:val="yellow"/>
          <w:shd w:val="clear" w:color="auto" w:fill="FFFFFF"/>
        </w:rPr>
        <w:t>, </w:t>
      </w:r>
      <w:r w:rsidRPr="00345686">
        <w:rPr>
          <w:rFonts w:ascii="Times New Roman" w:hAnsi="Times New Roman" w:cs="Times New Roman"/>
          <w:i/>
          <w:iCs/>
          <w:color w:val="222222"/>
          <w:sz w:val="24"/>
          <w:szCs w:val="24"/>
          <w:highlight w:val="yellow"/>
          <w:shd w:val="clear" w:color="auto" w:fill="FFFFFF"/>
        </w:rPr>
        <w:t>12</w:t>
      </w:r>
      <w:r w:rsidRPr="00345686">
        <w:rPr>
          <w:rFonts w:ascii="Times New Roman" w:hAnsi="Times New Roman" w:cs="Times New Roman"/>
          <w:color w:val="222222"/>
          <w:sz w:val="24"/>
          <w:szCs w:val="24"/>
          <w:highlight w:val="yellow"/>
          <w:shd w:val="clear" w:color="auto" w:fill="FFFFFF"/>
        </w:rPr>
        <w:t>(6), 7598-7613.</w:t>
      </w:r>
    </w:p>
    <w:p w14:paraId="7F52088A"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Getahun</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Kefale</w:t>
      </w:r>
      <w:proofErr w:type="spellEnd"/>
      <w:r w:rsidRPr="00AE09C5">
        <w:rPr>
          <w:rFonts w:ascii="Times New Roman" w:hAnsi="Times New Roman" w:cs="Times New Roman"/>
          <w:color w:val="222222"/>
          <w:sz w:val="24"/>
          <w:szCs w:val="24"/>
          <w:shd w:val="clear" w:color="auto" w:fill="FFFFFF"/>
        </w:rPr>
        <w:t xml:space="preserve">, H., &amp; </w:t>
      </w:r>
      <w:proofErr w:type="spellStart"/>
      <w:r w:rsidRPr="00AE09C5">
        <w:rPr>
          <w:rFonts w:ascii="Times New Roman" w:hAnsi="Times New Roman" w:cs="Times New Roman"/>
          <w:color w:val="222222"/>
          <w:sz w:val="24"/>
          <w:szCs w:val="24"/>
          <w:shd w:val="clear" w:color="auto" w:fill="FFFFFF"/>
        </w:rPr>
        <w:t>Gelaye</w:t>
      </w:r>
      <w:proofErr w:type="spellEnd"/>
      <w:r w:rsidRPr="00AE09C5">
        <w:rPr>
          <w:rFonts w:ascii="Times New Roman" w:hAnsi="Times New Roman" w:cs="Times New Roman"/>
          <w:color w:val="222222"/>
          <w:sz w:val="24"/>
          <w:szCs w:val="24"/>
          <w:shd w:val="clear" w:color="auto" w:fill="FFFFFF"/>
        </w:rPr>
        <w:t>, Y. (2024). Application of precision agriculture technologies for sustainable crop production and environmental sustainability: A systematic review. </w:t>
      </w:r>
      <w:r w:rsidRPr="00AE09C5">
        <w:rPr>
          <w:rFonts w:ascii="Times New Roman" w:hAnsi="Times New Roman" w:cs="Times New Roman"/>
          <w:i/>
          <w:iCs/>
          <w:color w:val="222222"/>
          <w:sz w:val="24"/>
          <w:szCs w:val="24"/>
          <w:shd w:val="clear" w:color="auto" w:fill="FFFFFF"/>
        </w:rPr>
        <w:t>The Scientific World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2024</w:t>
      </w:r>
      <w:r w:rsidRPr="00AE09C5">
        <w:rPr>
          <w:rFonts w:ascii="Times New Roman" w:hAnsi="Times New Roman" w:cs="Times New Roman"/>
          <w:color w:val="222222"/>
          <w:sz w:val="24"/>
          <w:szCs w:val="24"/>
          <w:shd w:val="clear" w:color="auto" w:fill="FFFFFF"/>
        </w:rPr>
        <w:t>(1), 2126734.</w:t>
      </w:r>
    </w:p>
    <w:p w14:paraId="091E84BB"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Ghareeb</w:t>
      </w:r>
      <w:proofErr w:type="spellEnd"/>
      <w:r w:rsidRPr="00AE09C5">
        <w:rPr>
          <w:rFonts w:ascii="Times New Roman" w:hAnsi="Times New Roman" w:cs="Times New Roman"/>
          <w:color w:val="222222"/>
          <w:sz w:val="24"/>
          <w:szCs w:val="24"/>
          <w:shd w:val="clear" w:color="auto" w:fill="FFFFFF"/>
        </w:rPr>
        <w:t xml:space="preserve">, A. Y., </w:t>
      </w:r>
      <w:proofErr w:type="spellStart"/>
      <w:r w:rsidRPr="00AE09C5">
        <w:rPr>
          <w:rFonts w:ascii="Times New Roman" w:hAnsi="Times New Roman" w:cs="Times New Roman"/>
          <w:color w:val="222222"/>
          <w:sz w:val="24"/>
          <w:szCs w:val="24"/>
          <w:shd w:val="clear" w:color="auto" w:fill="FFFFFF"/>
        </w:rPr>
        <w:t>Gharghan</w:t>
      </w:r>
      <w:proofErr w:type="spellEnd"/>
      <w:r w:rsidRPr="00AE09C5">
        <w:rPr>
          <w:rFonts w:ascii="Times New Roman" w:hAnsi="Times New Roman" w:cs="Times New Roman"/>
          <w:color w:val="222222"/>
          <w:sz w:val="24"/>
          <w:szCs w:val="24"/>
          <w:shd w:val="clear" w:color="auto" w:fill="FFFFFF"/>
        </w:rPr>
        <w:t xml:space="preserve">, S. K., </w:t>
      </w:r>
      <w:proofErr w:type="spellStart"/>
      <w:r w:rsidRPr="00AE09C5">
        <w:rPr>
          <w:rFonts w:ascii="Times New Roman" w:hAnsi="Times New Roman" w:cs="Times New Roman"/>
          <w:color w:val="222222"/>
          <w:sz w:val="24"/>
          <w:szCs w:val="24"/>
          <w:shd w:val="clear" w:color="auto" w:fill="FFFFFF"/>
        </w:rPr>
        <w:t>Mutlag</w:t>
      </w:r>
      <w:proofErr w:type="spellEnd"/>
      <w:r w:rsidRPr="00AE09C5">
        <w:rPr>
          <w:rFonts w:ascii="Times New Roman" w:hAnsi="Times New Roman" w:cs="Times New Roman"/>
          <w:color w:val="222222"/>
          <w:sz w:val="24"/>
          <w:szCs w:val="24"/>
          <w:shd w:val="clear" w:color="auto" w:fill="FFFFFF"/>
        </w:rPr>
        <w:t xml:space="preserve">, A. H., &amp; </w:t>
      </w:r>
      <w:proofErr w:type="spellStart"/>
      <w:r w:rsidRPr="00AE09C5">
        <w:rPr>
          <w:rFonts w:ascii="Times New Roman" w:hAnsi="Times New Roman" w:cs="Times New Roman"/>
          <w:color w:val="222222"/>
          <w:sz w:val="24"/>
          <w:szCs w:val="24"/>
          <w:shd w:val="clear" w:color="auto" w:fill="FFFFFF"/>
        </w:rPr>
        <w:t>Nordin</w:t>
      </w:r>
      <w:proofErr w:type="spellEnd"/>
      <w:r w:rsidRPr="00AE09C5">
        <w:rPr>
          <w:rFonts w:ascii="Times New Roman" w:hAnsi="Times New Roman" w:cs="Times New Roman"/>
          <w:color w:val="222222"/>
          <w:sz w:val="24"/>
          <w:szCs w:val="24"/>
          <w:shd w:val="clear" w:color="auto" w:fill="FFFFFF"/>
        </w:rPr>
        <w:t>, R. (2023). Wireless sensor network-based artificial intelligent irrigation system: challenges and limitations. </w:t>
      </w:r>
      <w:r w:rsidRPr="00AE09C5">
        <w:rPr>
          <w:rFonts w:ascii="Times New Roman" w:hAnsi="Times New Roman" w:cs="Times New Roman"/>
          <w:i/>
          <w:iCs/>
          <w:color w:val="222222"/>
          <w:sz w:val="24"/>
          <w:szCs w:val="24"/>
          <w:shd w:val="clear" w:color="auto" w:fill="FFFFFF"/>
        </w:rPr>
        <w:t>Journal of Techniques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(3), 26-41.</w:t>
      </w:r>
    </w:p>
    <w:p w14:paraId="72D6B14E"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He, L. (2023). Variable rate technologies for precision agriculture. In </w:t>
      </w:r>
      <w:r w:rsidRPr="00AE09C5">
        <w:rPr>
          <w:rFonts w:ascii="Times New Roman" w:hAnsi="Times New Roman" w:cs="Times New Roman"/>
          <w:i/>
          <w:iCs/>
          <w:color w:val="222222"/>
          <w:sz w:val="24"/>
          <w:szCs w:val="24"/>
          <w:shd w:val="clear" w:color="auto" w:fill="FFFFFF"/>
        </w:rPr>
        <w:t>Encyclopedia of Digital Agricultural Technologies</w:t>
      </w:r>
      <w:r w:rsidRPr="00AE09C5">
        <w:rPr>
          <w:rFonts w:ascii="Times New Roman" w:hAnsi="Times New Roman" w:cs="Times New Roman"/>
          <w:color w:val="222222"/>
          <w:sz w:val="24"/>
          <w:szCs w:val="24"/>
          <w:shd w:val="clear" w:color="auto" w:fill="FFFFFF"/>
        </w:rPr>
        <w:t> (pp. 1533-1542). Cham: Springer International Publishing.</w:t>
      </w:r>
    </w:p>
    <w:p w14:paraId="315CE018" w14:textId="3866CCC3" w:rsidR="004D6A67"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Hemmat</w:t>
      </w:r>
      <w:proofErr w:type="spellEnd"/>
      <w:r w:rsidRPr="00AE09C5">
        <w:rPr>
          <w:rFonts w:ascii="Times New Roman" w:hAnsi="Times New Roman" w:cs="Times New Roman"/>
          <w:sz w:val="24"/>
          <w:szCs w:val="24"/>
        </w:rPr>
        <w:t xml:space="preserve">, A., </w:t>
      </w:r>
      <w:proofErr w:type="spellStart"/>
      <w:r w:rsidRPr="00AE09C5">
        <w:rPr>
          <w:rFonts w:ascii="Times New Roman" w:hAnsi="Times New Roman" w:cs="Times New Roman"/>
          <w:sz w:val="24"/>
          <w:szCs w:val="24"/>
        </w:rPr>
        <w:t>Binandeh</w:t>
      </w:r>
      <w:proofErr w:type="spellEnd"/>
      <w:r w:rsidRPr="00AE09C5">
        <w:rPr>
          <w:rFonts w:ascii="Times New Roman" w:hAnsi="Times New Roman" w:cs="Times New Roman"/>
          <w:sz w:val="24"/>
          <w:szCs w:val="24"/>
        </w:rPr>
        <w:t xml:space="preserve">, A. R., </w:t>
      </w:r>
      <w:proofErr w:type="spellStart"/>
      <w:r w:rsidRPr="00AE09C5">
        <w:rPr>
          <w:rFonts w:ascii="Times New Roman" w:hAnsi="Times New Roman" w:cs="Times New Roman"/>
          <w:sz w:val="24"/>
          <w:szCs w:val="24"/>
        </w:rPr>
        <w:t>Ghaisari</w:t>
      </w:r>
      <w:proofErr w:type="spellEnd"/>
      <w:r w:rsidRPr="00AE09C5">
        <w:rPr>
          <w:rFonts w:ascii="Times New Roman" w:hAnsi="Times New Roman" w:cs="Times New Roman"/>
          <w:sz w:val="24"/>
          <w:szCs w:val="24"/>
        </w:rPr>
        <w:t xml:space="preserve">, J., &amp; </w:t>
      </w:r>
      <w:proofErr w:type="spellStart"/>
      <w:r w:rsidRPr="00AE09C5">
        <w:rPr>
          <w:rFonts w:ascii="Times New Roman" w:hAnsi="Times New Roman" w:cs="Times New Roman"/>
          <w:sz w:val="24"/>
          <w:szCs w:val="24"/>
        </w:rPr>
        <w:t>Khorsandi</w:t>
      </w:r>
      <w:proofErr w:type="spellEnd"/>
      <w:r w:rsidRPr="00AE09C5">
        <w:rPr>
          <w:rFonts w:ascii="Times New Roman" w:hAnsi="Times New Roman" w:cs="Times New Roman"/>
          <w:sz w:val="24"/>
          <w:szCs w:val="24"/>
        </w:rPr>
        <w:t>, A. (2013). Development and field testing of an integrated sensor for on-the-go measurement of soil mechanical resistance. </w:t>
      </w:r>
      <w:r w:rsidRPr="00AE09C5">
        <w:rPr>
          <w:rFonts w:ascii="Times New Roman" w:hAnsi="Times New Roman" w:cs="Times New Roman"/>
          <w:i/>
          <w:iCs/>
          <w:sz w:val="24"/>
          <w:szCs w:val="24"/>
        </w:rPr>
        <w:t>Sensors and Actuators A: Physical</w:t>
      </w:r>
      <w:r w:rsidRPr="00AE09C5">
        <w:rPr>
          <w:rFonts w:ascii="Times New Roman" w:hAnsi="Times New Roman" w:cs="Times New Roman"/>
          <w:sz w:val="24"/>
          <w:szCs w:val="24"/>
        </w:rPr>
        <w:t>, </w:t>
      </w:r>
      <w:r w:rsidRPr="00AE09C5">
        <w:rPr>
          <w:rFonts w:ascii="Times New Roman" w:hAnsi="Times New Roman" w:cs="Times New Roman"/>
          <w:i/>
          <w:iCs/>
          <w:sz w:val="24"/>
          <w:szCs w:val="24"/>
        </w:rPr>
        <w:t>198</w:t>
      </w:r>
      <w:r w:rsidRPr="00AE09C5">
        <w:rPr>
          <w:rFonts w:ascii="Times New Roman" w:hAnsi="Times New Roman" w:cs="Times New Roman"/>
          <w:sz w:val="24"/>
          <w:szCs w:val="24"/>
        </w:rPr>
        <w:t>, 61-68.</w:t>
      </w:r>
    </w:p>
    <w:p w14:paraId="5ACA2829" w14:textId="63D7A9CC" w:rsidR="002A22B6" w:rsidRPr="00AE09C5" w:rsidRDefault="002A22B6" w:rsidP="002A22B6">
      <w:pPr>
        <w:jc w:val="both"/>
        <w:rPr>
          <w:rFonts w:ascii="Times New Roman" w:hAnsi="Times New Roman" w:cs="Times New Roman"/>
          <w:sz w:val="24"/>
          <w:szCs w:val="24"/>
        </w:rPr>
      </w:pPr>
      <w:r w:rsidRPr="009E3D9E">
        <w:rPr>
          <w:rFonts w:ascii="Times New Roman" w:hAnsi="Times New Roman" w:cs="Times New Roman"/>
          <w:color w:val="222222"/>
          <w:sz w:val="24"/>
          <w:szCs w:val="24"/>
          <w:highlight w:val="yellow"/>
          <w:shd w:val="clear" w:color="auto" w:fill="FFFFFF"/>
        </w:rPr>
        <w:t xml:space="preserve">Hoque, A., </w:t>
      </w:r>
      <w:proofErr w:type="spellStart"/>
      <w:r w:rsidRPr="009E3D9E">
        <w:rPr>
          <w:rFonts w:ascii="Times New Roman" w:hAnsi="Times New Roman" w:cs="Times New Roman"/>
          <w:color w:val="222222"/>
          <w:sz w:val="24"/>
          <w:szCs w:val="24"/>
          <w:highlight w:val="yellow"/>
          <w:shd w:val="clear" w:color="auto" w:fill="FFFFFF"/>
        </w:rPr>
        <w:t>Padhiary</w:t>
      </w:r>
      <w:proofErr w:type="spellEnd"/>
      <w:r w:rsidRPr="009E3D9E">
        <w:rPr>
          <w:rFonts w:ascii="Times New Roman" w:hAnsi="Times New Roman" w:cs="Times New Roman"/>
          <w:color w:val="222222"/>
          <w:sz w:val="24"/>
          <w:szCs w:val="24"/>
          <w:highlight w:val="yellow"/>
          <w:shd w:val="clear" w:color="auto" w:fill="FFFFFF"/>
        </w:rPr>
        <w:t>, M., Prasad, G., &amp; Kumar, K. (2025). Real-Time Data Processing in Agricultural Robotics. In </w:t>
      </w:r>
      <w:r w:rsidRPr="009E3D9E">
        <w:rPr>
          <w:rFonts w:ascii="Times New Roman" w:hAnsi="Times New Roman" w:cs="Times New Roman"/>
          <w:i/>
          <w:iCs/>
          <w:color w:val="222222"/>
          <w:sz w:val="24"/>
          <w:szCs w:val="24"/>
          <w:highlight w:val="yellow"/>
          <w:shd w:val="clear" w:color="auto" w:fill="FFFFFF"/>
        </w:rPr>
        <w:t>Computer Vision Techniques for Agricultural Advancements</w:t>
      </w:r>
      <w:r w:rsidRPr="009E3D9E">
        <w:rPr>
          <w:rFonts w:ascii="Times New Roman" w:hAnsi="Times New Roman" w:cs="Times New Roman"/>
          <w:color w:val="222222"/>
          <w:sz w:val="24"/>
          <w:szCs w:val="24"/>
          <w:highlight w:val="yellow"/>
          <w:shd w:val="clear" w:color="auto" w:fill="FFFFFF"/>
        </w:rPr>
        <w:t> (pp. 431-468). IGI Global Scientific Publishing.</w:t>
      </w:r>
    </w:p>
    <w:p w14:paraId="530DBBC7"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Huang, W., Wang, X., Xia, J., Li, Y., Zhang, L., Feng, H., &amp; Zhang, X. (2023). Flexible sensing enabled agri-food cold chain quality control: A review of mechanism analysis, emerging applications, and system integration. </w:t>
      </w:r>
      <w:r w:rsidRPr="00AE09C5">
        <w:rPr>
          <w:rFonts w:ascii="Times New Roman" w:hAnsi="Times New Roman" w:cs="Times New Roman"/>
          <w:i/>
          <w:iCs/>
          <w:sz w:val="24"/>
          <w:szCs w:val="24"/>
        </w:rPr>
        <w:t>Trends in Food Science &amp; Technology</w:t>
      </w:r>
      <w:r w:rsidRPr="00AE09C5">
        <w:rPr>
          <w:rFonts w:ascii="Times New Roman" w:hAnsi="Times New Roman" w:cs="Times New Roman"/>
          <w:sz w:val="24"/>
          <w:szCs w:val="24"/>
        </w:rPr>
        <w:t>, </w:t>
      </w:r>
      <w:r w:rsidRPr="00AE09C5">
        <w:rPr>
          <w:rFonts w:ascii="Times New Roman" w:hAnsi="Times New Roman" w:cs="Times New Roman"/>
          <w:i/>
          <w:iCs/>
          <w:sz w:val="24"/>
          <w:szCs w:val="24"/>
        </w:rPr>
        <w:t>133</w:t>
      </w:r>
      <w:r w:rsidRPr="00AE09C5">
        <w:rPr>
          <w:rFonts w:ascii="Times New Roman" w:hAnsi="Times New Roman" w:cs="Times New Roman"/>
          <w:sz w:val="24"/>
          <w:szCs w:val="24"/>
        </w:rPr>
        <w:t>, 189-204.</w:t>
      </w:r>
    </w:p>
    <w:p w14:paraId="50E9B0EF" w14:textId="77777777" w:rsidR="004D6A67" w:rsidRPr="00AE09C5"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Ioannou</w:t>
      </w:r>
      <w:proofErr w:type="spellEnd"/>
      <w:r w:rsidRPr="00AE09C5">
        <w:rPr>
          <w:rFonts w:ascii="Times New Roman" w:hAnsi="Times New Roman" w:cs="Times New Roman"/>
          <w:sz w:val="24"/>
          <w:szCs w:val="24"/>
        </w:rPr>
        <w:t xml:space="preserve">, K., </w:t>
      </w:r>
      <w:proofErr w:type="spellStart"/>
      <w:r w:rsidRPr="00AE09C5">
        <w:rPr>
          <w:rFonts w:ascii="Times New Roman" w:hAnsi="Times New Roman" w:cs="Times New Roman"/>
          <w:sz w:val="24"/>
          <w:szCs w:val="24"/>
        </w:rPr>
        <w:t>Karampatzakis</w:t>
      </w:r>
      <w:proofErr w:type="spellEnd"/>
      <w:r w:rsidRPr="00AE09C5">
        <w:rPr>
          <w:rFonts w:ascii="Times New Roman" w:hAnsi="Times New Roman" w:cs="Times New Roman"/>
          <w:sz w:val="24"/>
          <w:szCs w:val="24"/>
        </w:rPr>
        <w:t xml:space="preserve">, D., </w:t>
      </w:r>
      <w:proofErr w:type="spellStart"/>
      <w:r w:rsidRPr="00AE09C5">
        <w:rPr>
          <w:rFonts w:ascii="Times New Roman" w:hAnsi="Times New Roman" w:cs="Times New Roman"/>
          <w:sz w:val="24"/>
          <w:szCs w:val="24"/>
        </w:rPr>
        <w:t>Amanatidis</w:t>
      </w:r>
      <w:proofErr w:type="spellEnd"/>
      <w:r w:rsidRPr="00AE09C5">
        <w:rPr>
          <w:rFonts w:ascii="Times New Roman" w:hAnsi="Times New Roman" w:cs="Times New Roman"/>
          <w:sz w:val="24"/>
          <w:szCs w:val="24"/>
        </w:rPr>
        <w:t xml:space="preserve">, P., </w:t>
      </w:r>
      <w:proofErr w:type="spellStart"/>
      <w:r w:rsidRPr="00AE09C5">
        <w:rPr>
          <w:rFonts w:ascii="Times New Roman" w:hAnsi="Times New Roman" w:cs="Times New Roman"/>
          <w:sz w:val="24"/>
          <w:szCs w:val="24"/>
        </w:rPr>
        <w:t>Aggelopoulos</w:t>
      </w:r>
      <w:proofErr w:type="spellEnd"/>
      <w:r w:rsidRPr="00AE09C5">
        <w:rPr>
          <w:rFonts w:ascii="Times New Roman" w:hAnsi="Times New Roman" w:cs="Times New Roman"/>
          <w:sz w:val="24"/>
          <w:szCs w:val="24"/>
        </w:rPr>
        <w:t xml:space="preserve">, V., &amp; </w:t>
      </w:r>
      <w:proofErr w:type="spellStart"/>
      <w:r w:rsidRPr="00AE09C5">
        <w:rPr>
          <w:rFonts w:ascii="Times New Roman" w:hAnsi="Times New Roman" w:cs="Times New Roman"/>
          <w:sz w:val="24"/>
          <w:szCs w:val="24"/>
        </w:rPr>
        <w:t>Karmiris</w:t>
      </w:r>
      <w:proofErr w:type="spellEnd"/>
      <w:r w:rsidRPr="00AE09C5">
        <w:rPr>
          <w:rFonts w:ascii="Times New Roman" w:hAnsi="Times New Roman" w:cs="Times New Roman"/>
          <w:sz w:val="24"/>
          <w:szCs w:val="24"/>
        </w:rPr>
        <w:t>, I. (2021). Low-cost automatic weather stations in the internet of things. </w:t>
      </w:r>
      <w:r w:rsidRPr="00AE09C5">
        <w:rPr>
          <w:rFonts w:ascii="Times New Roman" w:hAnsi="Times New Roman" w:cs="Times New Roman"/>
          <w:i/>
          <w:iCs/>
          <w:sz w:val="24"/>
          <w:szCs w:val="24"/>
        </w:rPr>
        <w:t>Information</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(4), 146.</w:t>
      </w:r>
    </w:p>
    <w:p w14:paraId="3035B364"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Irfeey</w:t>
      </w:r>
      <w:proofErr w:type="spellEnd"/>
      <w:r w:rsidRPr="00AE09C5">
        <w:rPr>
          <w:rFonts w:ascii="Times New Roman" w:hAnsi="Times New Roman" w:cs="Times New Roman"/>
          <w:color w:val="222222"/>
          <w:sz w:val="24"/>
          <w:szCs w:val="24"/>
          <w:shd w:val="clear" w:color="auto" w:fill="FFFFFF"/>
        </w:rPr>
        <w:t xml:space="preserve">, A. M. M., Chau, H. W., </w:t>
      </w:r>
      <w:proofErr w:type="spellStart"/>
      <w:r w:rsidRPr="00AE09C5">
        <w:rPr>
          <w:rFonts w:ascii="Times New Roman" w:hAnsi="Times New Roman" w:cs="Times New Roman"/>
          <w:color w:val="222222"/>
          <w:sz w:val="24"/>
          <w:szCs w:val="24"/>
          <w:shd w:val="clear" w:color="auto" w:fill="FFFFFF"/>
        </w:rPr>
        <w:t>Sumaiya</w:t>
      </w:r>
      <w:proofErr w:type="spellEnd"/>
      <w:r w:rsidRPr="00AE09C5">
        <w:rPr>
          <w:rFonts w:ascii="Times New Roman" w:hAnsi="Times New Roman" w:cs="Times New Roman"/>
          <w:color w:val="222222"/>
          <w:sz w:val="24"/>
          <w:szCs w:val="24"/>
          <w:shd w:val="clear" w:color="auto" w:fill="FFFFFF"/>
        </w:rPr>
        <w:t xml:space="preserve">, M. M. F., Wai, C. Y., </w:t>
      </w:r>
      <w:proofErr w:type="spellStart"/>
      <w:r w:rsidRPr="00AE09C5">
        <w:rPr>
          <w:rFonts w:ascii="Times New Roman" w:hAnsi="Times New Roman" w:cs="Times New Roman"/>
          <w:color w:val="222222"/>
          <w:sz w:val="24"/>
          <w:szCs w:val="24"/>
          <w:shd w:val="clear" w:color="auto" w:fill="FFFFFF"/>
        </w:rPr>
        <w:t>Muttil</w:t>
      </w:r>
      <w:proofErr w:type="spellEnd"/>
      <w:r w:rsidRPr="00AE09C5">
        <w:rPr>
          <w:rFonts w:ascii="Times New Roman" w:hAnsi="Times New Roman" w:cs="Times New Roman"/>
          <w:color w:val="222222"/>
          <w:sz w:val="24"/>
          <w:szCs w:val="24"/>
          <w:shd w:val="clear" w:color="auto" w:fill="FFFFFF"/>
        </w:rPr>
        <w:t xml:space="preserve">, N., &amp; </w:t>
      </w:r>
      <w:proofErr w:type="spellStart"/>
      <w:r w:rsidRPr="00AE09C5">
        <w:rPr>
          <w:rFonts w:ascii="Times New Roman" w:hAnsi="Times New Roman" w:cs="Times New Roman"/>
          <w:color w:val="222222"/>
          <w:sz w:val="24"/>
          <w:szCs w:val="24"/>
          <w:shd w:val="clear" w:color="auto" w:fill="FFFFFF"/>
        </w:rPr>
        <w:t>Jamei</w:t>
      </w:r>
      <w:proofErr w:type="spellEnd"/>
      <w:r w:rsidRPr="00AE09C5">
        <w:rPr>
          <w:rFonts w:ascii="Times New Roman" w:hAnsi="Times New Roman" w:cs="Times New Roman"/>
          <w:color w:val="222222"/>
          <w:sz w:val="24"/>
          <w:szCs w:val="24"/>
          <w:shd w:val="clear" w:color="auto" w:fill="FFFFFF"/>
        </w:rPr>
        <w:t>, E. (2023). Sustainable mitigation strategies for urban heat island effects in urban areas. </w:t>
      </w:r>
      <w:r w:rsidRPr="00AE09C5">
        <w:rPr>
          <w:rFonts w:ascii="Times New Roman" w:hAnsi="Times New Roman" w:cs="Times New Roman"/>
          <w:i/>
          <w:iCs/>
          <w:color w:val="222222"/>
          <w:sz w:val="24"/>
          <w:szCs w:val="24"/>
          <w:shd w:val="clear" w:color="auto" w:fill="FFFFFF"/>
        </w:rPr>
        <w:t>Sustainability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(14), 10767.</w:t>
      </w:r>
    </w:p>
    <w:p w14:paraId="172FD2C1"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Jaenicke</w:t>
      </w:r>
      <w:proofErr w:type="spellEnd"/>
      <w:r w:rsidRPr="00AE09C5">
        <w:rPr>
          <w:rFonts w:ascii="Times New Roman" w:hAnsi="Times New Roman" w:cs="Times New Roman"/>
          <w:color w:val="222222"/>
          <w:sz w:val="24"/>
          <w:szCs w:val="24"/>
          <w:shd w:val="clear" w:color="auto" w:fill="FFFFFF"/>
        </w:rPr>
        <w:t>, H., &amp; Virchow, D. (2016, November). The contribution of horticulture to sustainable development. In </w:t>
      </w:r>
      <w:r w:rsidRPr="00AE09C5">
        <w:rPr>
          <w:rFonts w:ascii="Times New Roman" w:hAnsi="Times New Roman" w:cs="Times New Roman"/>
          <w:i/>
          <w:iCs/>
          <w:color w:val="222222"/>
          <w:sz w:val="24"/>
          <w:szCs w:val="24"/>
          <w:shd w:val="clear" w:color="auto" w:fill="FFFFFF"/>
        </w:rPr>
        <w:t>International Symposia on Tropical and Temperate Horticulture-ISTTH2016 1205</w:t>
      </w:r>
      <w:r w:rsidRPr="00AE09C5">
        <w:rPr>
          <w:rFonts w:ascii="Times New Roman" w:hAnsi="Times New Roman" w:cs="Times New Roman"/>
          <w:color w:val="222222"/>
          <w:sz w:val="24"/>
          <w:szCs w:val="24"/>
          <w:shd w:val="clear" w:color="auto" w:fill="FFFFFF"/>
        </w:rPr>
        <w:t> (pp. 13-20).</w:t>
      </w:r>
    </w:p>
    <w:p w14:paraId="20B4FE45"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Javaid</w:t>
      </w:r>
      <w:proofErr w:type="spellEnd"/>
      <w:r w:rsidRPr="00AE09C5">
        <w:rPr>
          <w:rFonts w:ascii="Times New Roman" w:hAnsi="Times New Roman" w:cs="Times New Roman"/>
          <w:color w:val="222222"/>
          <w:sz w:val="24"/>
          <w:szCs w:val="24"/>
          <w:shd w:val="clear" w:color="auto" w:fill="FFFFFF"/>
        </w:rPr>
        <w:t>, M., Haleem, A., Singh, R. P., Suman, R., &amp; Gonzalez, E. S. (2022). Understanding the adoption of Industry 4.0 technologies in improving environmental sustainability. </w:t>
      </w:r>
      <w:r w:rsidRPr="00AE09C5">
        <w:rPr>
          <w:rFonts w:ascii="Times New Roman" w:hAnsi="Times New Roman" w:cs="Times New Roman"/>
          <w:i/>
          <w:iCs/>
          <w:color w:val="222222"/>
          <w:sz w:val="24"/>
          <w:szCs w:val="24"/>
          <w:shd w:val="clear" w:color="auto" w:fill="FFFFFF"/>
        </w:rPr>
        <w:t>Sustainable operations and computers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w:t>
      </w:r>
      <w:r w:rsidRPr="00AE09C5">
        <w:rPr>
          <w:rFonts w:ascii="Times New Roman" w:hAnsi="Times New Roman" w:cs="Times New Roman"/>
          <w:color w:val="222222"/>
          <w:sz w:val="24"/>
          <w:szCs w:val="24"/>
          <w:shd w:val="clear" w:color="auto" w:fill="FFFFFF"/>
        </w:rPr>
        <w:t>, 203-217.</w:t>
      </w:r>
    </w:p>
    <w:p w14:paraId="5A8B73D5"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Jawad, H. M., </w:t>
      </w:r>
      <w:proofErr w:type="spellStart"/>
      <w:r w:rsidRPr="00AE09C5">
        <w:rPr>
          <w:rFonts w:ascii="Times New Roman" w:hAnsi="Times New Roman" w:cs="Times New Roman"/>
          <w:color w:val="222222"/>
          <w:sz w:val="24"/>
          <w:szCs w:val="24"/>
          <w:shd w:val="clear" w:color="auto" w:fill="FFFFFF"/>
        </w:rPr>
        <w:t>Nordin</w:t>
      </w:r>
      <w:proofErr w:type="spellEnd"/>
      <w:r w:rsidRPr="00AE09C5">
        <w:rPr>
          <w:rFonts w:ascii="Times New Roman" w:hAnsi="Times New Roman" w:cs="Times New Roman"/>
          <w:color w:val="222222"/>
          <w:sz w:val="24"/>
          <w:szCs w:val="24"/>
          <w:shd w:val="clear" w:color="auto" w:fill="FFFFFF"/>
        </w:rPr>
        <w:t xml:space="preserve">, R., </w:t>
      </w:r>
      <w:proofErr w:type="spellStart"/>
      <w:r w:rsidRPr="00AE09C5">
        <w:rPr>
          <w:rFonts w:ascii="Times New Roman" w:hAnsi="Times New Roman" w:cs="Times New Roman"/>
          <w:color w:val="222222"/>
          <w:sz w:val="24"/>
          <w:szCs w:val="24"/>
          <w:shd w:val="clear" w:color="auto" w:fill="FFFFFF"/>
        </w:rPr>
        <w:t>Gharghan</w:t>
      </w:r>
      <w:proofErr w:type="spellEnd"/>
      <w:r w:rsidRPr="00AE09C5">
        <w:rPr>
          <w:rFonts w:ascii="Times New Roman" w:hAnsi="Times New Roman" w:cs="Times New Roman"/>
          <w:color w:val="222222"/>
          <w:sz w:val="24"/>
          <w:szCs w:val="24"/>
          <w:shd w:val="clear" w:color="auto" w:fill="FFFFFF"/>
        </w:rPr>
        <w:t>, S. K., Jawad, A. M., &amp; Ismail, M. (2017). Energy-efficient wireless sensor networks for precision agriculture: A review.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w:t>
      </w:r>
      <w:r w:rsidRPr="00AE09C5">
        <w:rPr>
          <w:rFonts w:ascii="Times New Roman" w:hAnsi="Times New Roman" w:cs="Times New Roman"/>
          <w:color w:val="222222"/>
          <w:sz w:val="24"/>
          <w:szCs w:val="24"/>
          <w:shd w:val="clear" w:color="auto" w:fill="FFFFFF"/>
        </w:rPr>
        <w:t>(8), 1781.</w:t>
      </w:r>
    </w:p>
    <w:p w14:paraId="32E79942"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Karunathilake</w:t>
      </w:r>
      <w:proofErr w:type="spellEnd"/>
      <w:r w:rsidRPr="00AE09C5">
        <w:rPr>
          <w:rFonts w:ascii="Times New Roman" w:hAnsi="Times New Roman" w:cs="Times New Roman"/>
          <w:color w:val="222222"/>
          <w:sz w:val="24"/>
          <w:szCs w:val="24"/>
          <w:shd w:val="clear" w:color="auto" w:fill="FFFFFF"/>
        </w:rPr>
        <w:t xml:space="preserve">, E. M. B. M., Le, A. T., </w:t>
      </w:r>
      <w:proofErr w:type="spellStart"/>
      <w:r w:rsidRPr="00AE09C5">
        <w:rPr>
          <w:rFonts w:ascii="Times New Roman" w:hAnsi="Times New Roman" w:cs="Times New Roman"/>
          <w:color w:val="222222"/>
          <w:sz w:val="24"/>
          <w:szCs w:val="24"/>
          <w:shd w:val="clear" w:color="auto" w:fill="FFFFFF"/>
        </w:rPr>
        <w:t>Heo</w:t>
      </w:r>
      <w:proofErr w:type="spellEnd"/>
      <w:r w:rsidRPr="00AE09C5">
        <w:rPr>
          <w:rFonts w:ascii="Times New Roman" w:hAnsi="Times New Roman" w:cs="Times New Roman"/>
          <w:color w:val="222222"/>
          <w:sz w:val="24"/>
          <w:szCs w:val="24"/>
          <w:shd w:val="clear" w:color="auto" w:fill="FFFFFF"/>
        </w:rPr>
        <w:t>, S., Chung, Y. S., &amp; Mansoor, S. (2023). The path to smart farming: Innovations and opportunities in precision agriculture. </w:t>
      </w:r>
      <w:r w:rsidRPr="00AE09C5">
        <w:rPr>
          <w:rFonts w:ascii="Times New Roman" w:hAnsi="Times New Roman" w:cs="Times New Roman"/>
          <w:i/>
          <w:iCs/>
          <w:color w:val="222222"/>
          <w:sz w:val="24"/>
          <w:szCs w:val="24"/>
          <w:shd w:val="clear" w:color="auto" w:fill="FFFFFF"/>
        </w:rPr>
        <w:t>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(8), 1593.</w:t>
      </w:r>
    </w:p>
    <w:p w14:paraId="79EF3B82" w14:textId="77777777" w:rsidR="004D6A67" w:rsidRPr="00AE09C5"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Kashyap, B., &amp; Kumar, R. (2021). Sensing methodologies in agriculture for soil moisture and nutrient monitoring. </w:t>
      </w:r>
      <w:r w:rsidRPr="00AE09C5">
        <w:rPr>
          <w:rFonts w:ascii="Times New Roman" w:hAnsi="Times New Roman" w:cs="Times New Roman"/>
          <w:i/>
          <w:iCs/>
          <w:color w:val="222222"/>
          <w:sz w:val="24"/>
          <w:szCs w:val="24"/>
          <w:shd w:val="clear" w:color="auto" w:fill="FFFFFF"/>
        </w:rPr>
        <w:t>IEEE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9</w:t>
      </w:r>
      <w:r w:rsidRPr="00AE09C5">
        <w:rPr>
          <w:rFonts w:ascii="Times New Roman" w:hAnsi="Times New Roman" w:cs="Times New Roman"/>
          <w:color w:val="222222"/>
          <w:sz w:val="24"/>
          <w:szCs w:val="24"/>
          <w:shd w:val="clear" w:color="auto" w:fill="FFFFFF"/>
        </w:rPr>
        <w:t>, 14095-14121.</w:t>
      </w:r>
    </w:p>
    <w:p w14:paraId="69CAF5D1"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 xml:space="preserve">Khan, M. M., </w:t>
      </w:r>
      <w:proofErr w:type="spellStart"/>
      <w:r w:rsidRPr="00AE09C5">
        <w:rPr>
          <w:rFonts w:ascii="Times New Roman" w:hAnsi="Times New Roman" w:cs="Times New Roman"/>
          <w:sz w:val="24"/>
          <w:szCs w:val="24"/>
        </w:rPr>
        <w:t>Akram</w:t>
      </w:r>
      <w:proofErr w:type="spellEnd"/>
      <w:r w:rsidRPr="00AE09C5">
        <w:rPr>
          <w:rFonts w:ascii="Times New Roman" w:hAnsi="Times New Roman" w:cs="Times New Roman"/>
          <w:sz w:val="24"/>
          <w:szCs w:val="24"/>
        </w:rPr>
        <w:t xml:space="preserve">, M. T., Janke, R., </w:t>
      </w:r>
      <w:proofErr w:type="spellStart"/>
      <w:r w:rsidRPr="00AE09C5">
        <w:rPr>
          <w:rFonts w:ascii="Times New Roman" w:hAnsi="Times New Roman" w:cs="Times New Roman"/>
          <w:sz w:val="24"/>
          <w:szCs w:val="24"/>
        </w:rPr>
        <w:t>Qadri</w:t>
      </w:r>
      <w:proofErr w:type="spellEnd"/>
      <w:r w:rsidRPr="00AE09C5">
        <w:rPr>
          <w:rFonts w:ascii="Times New Roman" w:hAnsi="Times New Roman" w:cs="Times New Roman"/>
          <w:sz w:val="24"/>
          <w:szCs w:val="24"/>
        </w:rPr>
        <w:t>, R. W. K., Al-</w:t>
      </w:r>
      <w:proofErr w:type="spellStart"/>
      <w:r w:rsidRPr="00AE09C5">
        <w:rPr>
          <w:rFonts w:ascii="Times New Roman" w:hAnsi="Times New Roman" w:cs="Times New Roman"/>
          <w:sz w:val="24"/>
          <w:szCs w:val="24"/>
        </w:rPr>
        <w:t>Sadi</w:t>
      </w:r>
      <w:proofErr w:type="spellEnd"/>
      <w:r w:rsidRPr="00AE09C5">
        <w:rPr>
          <w:rFonts w:ascii="Times New Roman" w:hAnsi="Times New Roman" w:cs="Times New Roman"/>
          <w:sz w:val="24"/>
          <w:szCs w:val="24"/>
        </w:rPr>
        <w:t xml:space="preserve">, A. M., &amp; </w:t>
      </w:r>
      <w:proofErr w:type="spellStart"/>
      <w:r w:rsidRPr="00AE09C5">
        <w:rPr>
          <w:rFonts w:ascii="Times New Roman" w:hAnsi="Times New Roman" w:cs="Times New Roman"/>
          <w:sz w:val="24"/>
          <w:szCs w:val="24"/>
        </w:rPr>
        <w:t>Farooque</w:t>
      </w:r>
      <w:proofErr w:type="spellEnd"/>
      <w:r w:rsidRPr="00AE09C5">
        <w:rPr>
          <w:rFonts w:ascii="Times New Roman" w:hAnsi="Times New Roman" w:cs="Times New Roman"/>
          <w:sz w:val="24"/>
          <w:szCs w:val="24"/>
        </w:rPr>
        <w:t>, A. A. (2020). Urban horticulture for food secure cities through and beyond COVID-19. </w:t>
      </w:r>
      <w:r w:rsidRPr="00AE09C5">
        <w:rPr>
          <w:rFonts w:ascii="Times New Roman" w:hAnsi="Times New Roman" w:cs="Times New Roman"/>
          <w:i/>
          <w:iCs/>
          <w:sz w:val="24"/>
          <w:szCs w:val="24"/>
        </w:rPr>
        <w:t>Sustainability</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(22), 9592.</w:t>
      </w:r>
    </w:p>
    <w:p w14:paraId="2A453C0D"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Khan, M. N., </w:t>
      </w:r>
      <w:proofErr w:type="spellStart"/>
      <w:r w:rsidRPr="00AE09C5">
        <w:rPr>
          <w:rFonts w:ascii="Times New Roman" w:hAnsi="Times New Roman" w:cs="Times New Roman"/>
          <w:color w:val="222222"/>
          <w:sz w:val="24"/>
          <w:szCs w:val="24"/>
          <w:shd w:val="clear" w:color="auto" w:fill="FFFFFF"/>
        </w:rPr>
        <w:t>Mobin</w:t>
      </w:r>
      <w:proofErr w:type="spellEnd"/>
      <w:r w:rsidRPr="00AE09C5">
        <w:rPr>
          <w:rFonts w:ascii="Times New Roman" w:hAnsi="Times New Roman" w:cs="Times New Roman"/>
          <w:color w:val="222222"/>
          <w:sz w:val="24"/>
          <w:szCs w:val="24"/>
          <w:shd w:val="clear" w:color="auto" w:fill="FFFFFF"/>
        </w:rPr>
        <w:t xml:space="preserve">, M., Abbas, Z. K., &amp; </w:t>
      </w:r>
      <w:proofErr w:type="spellStart"/>
      <w:r w:rsidRPr="00AE09C5">
        <w:rPr>
          <w:rFonts w:ascii="Times New Roman" w:hAnsi="Times New Roman" w:cs="Times New Roman"/>
          <w:color w:val="222222"/>
          <w:sz w:val="24"/>
          <w:szCs w:val="24"/>
          <w:shd w:val="clear" w:color="auto" w:fill="FFFFFF"/>
        </w:rPr>
        <w:t>Alamri</w:t>
      </w:r>
      <w:proofErr w:type="spellEnd"/>
      <w:r w:rsidRPr="00AE09C5">
        <w:rPr>
          <w:rFonts w:ascii="Times New Roman" w:hAnsi="Times New Roman" w:cs="Times New Roman"/>
          <w:color w:val="222222"/>
          <w:sz w:val="24"/>
          <w:szCs w:val="24"/>
          <w:shd w:val="clear" w:color="auto" w:fill="FFFFFF"/>
        </w:rPr>
        <w:t>, S. A. (2018). Fertilizers and their contaminants in soils, surface and groundwater. </w:t>
      </w:r>
      <w:r w:rsidRPr="00AE09C5">
        <w:rPr>
          <w:rFonts w:ascii="Times New Roman" w:hAnsi="Times New Roman" w:cs="Times New Roman"/>
          <w:i/>
          <w:iCs/>
          <w:color w:val="222222"/>
          <w:sz w:val="24"/>
          <w:szCs w:val="24"/>
          <w:shd w:val="clear" w:color="auto" w:fill="FFFFFF"/>
        </w:rPr>
        <w:t>Encyclopedia of the Anthropocene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 225-240.</w:t>
      </w:r>
    </w:p>
    <w:p w14:paraId="3D1D927E"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Kingra</w:t>
      </w:r>
      <w:proofErr w:type="spellEnd"/>
      <w:r w:rsidRPr="00AE09C5">
        <w:rPr>
          <w:rFonts w:ascii="Times New Roman" w:hAnsi="Times New Roman" w:cs="Times New Roman"/>
          <w:color w:val="222222"/>
          <w:sz w:val="24"/>
          <w:szCs w:val="24"/>
          <w:shd w:val="clear" w:color="auto" w:fill="FFFFFF"/>
        </w:rPr>
        <w:t xml:space="preserve">, P. K., Majumder, D., &amp; Singh, S. P. (2016). Application of Remote Sensing and </w:t>
      </w:r>
      <w:proofErr w:type="spellStart"/>
      <w:r w:rsidRPr="00AE09C5">
        <w:rPr>
          <w:rFonts w:ascii="Times New Roman" w:hAnsi="Times New Roman" w:cs="Times New Roman"/>
          <w:color w:val="222222"/>
          <w:sz w:val="24"/>
          <w:szCs w:val="24"/>
          <w:shd w:val="clear" w:color="auto" w:fill="FFFFFF"/>
        </w:rPr>
        <w:t>Gis</w:t>
      </w:r>
      <w:proofErr w:type="spellEnd"/>
      <w:r w:rsidRPr="00AE09C5">
        <w:rPr>
          <w:rFonts w:ascii="Times New Roman" w:hAnsi="Times New Roman" w:cs="Times New Roman"/>
          <w:color w:val="222222"/>
          <w:sz w:val="24"/>
          <w:szCs w:val="24"/>
          <w:shd w:val="clear" w:color="auto" w:fill="FFFFFF"/>
        </w:rPr>
        <w:t xml:space="preserve"> in Agriculture and Natural Resource Management Under Changing Climatic Conditions. </w:t>
      </w:r>
      <w:r w:rsidRPr="00AE09C5">
        <w:rPr>
          <w:rFonts w:ascii="Times New Roman" w:hAnsi="Times New Roman" w:cs="Times New Roman"/>
          <w:i/>
          <w:iCs/>
          <w:color w:val="222222"/>
          <w:sz w:val="24"/>
          <w:szCs w:val="24"/>
          <w:shd w:val="clear" w:color="auto" w:fill="FFFFFF"/>
        </w:rPr>
        <w:t>Agricultural Research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53</w:t>
      </w:r>
      <w:r w:rsidRPr="00AE09C5">
        <w:rPr>
          <w:rFonts w:ascii="Times New Roman" w:hAnsi="Times New Roman" w:cs="Times New Roman"/>
          <w:color w:val="222222"/>
          <w:sz w:val="24"/>
          <w:szCs w:val="24"/>
          <w:shd w:val="clear" w:color="auto" w:fill="FFFFFF"/>
        </w:rPr>
        <w:t>(3).</w:t>
      </w:r>
    </w:p>
    <w:p w14:paraId="3289C876"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lastRenderedPageBreak/>
        <w:t>Kiobia</w:t>
      </w:r>
      <w:proofErr w:type="spellEnd"/>
      <w:r w:rsidRPr="00AE09C5">
        <w:rPr>
          <w:rFonts w:ascii="Times New Roman" w:hAnsi="Times New Roman" w:cs="Times New Roman"/>
          <w:color w:val="222222"/>
          <w:sz w:val="24"/>
          <w:szCs w:val="24"/>
          <w:shd w:val="clear" w:color="auto" w:fill="FFFFFF"/>
        </w:rPr>
        <w:t xml:space="preserve">, D. O., </w:t>
      </w:r>
      <w:proofErr w:type="spellStart"/>
      <w:r w:rsidRPr="00AE09C5">
        <w:rPr>
          <w:rFonts w:ascii="Times New Roman" w:hAnsi="Times New Roman" w:cs="Times New Roman"/>
          <w:color w:val="222222"/>
          <w:sz w:val="24"/>
          <w:szCs w:val="24"/>
          <w:shd w:val="clear" w:color="auto" w:fill="FFFFFF"/>
        </w:rPr>
        <w:t>Mwitta</w:t>
      </w:r>
      <w:proofErr w:type="spellEnd"/>
      <w:r w:rsidRPr="00AE09C5">
        <w:rPr>
          <w:rFonts w:ascii="Times New Roman" w:hAnsi="Times New Roman" w:cs="Times New Roman"/>
          <w:color w:val="222222"/>
          <w:sz w:val="24"/>
          <w:szCs w:val="24"/>
          <w:shd w:val="clear" w:color="auto" w:fill="FFFFFF"/>
        </w:rPr>
        <w:t xml:space="preserve">, C. J., </w:t>
      </w:r>
      <w:proofErr w:type="spellStart"/>
      <w:r w:rsidRPr="00AE09C5">
        <w:rPr>
          <w:rFonts w:ascii="Times New Roman" w:hAnsi="Times New Roman" w:cs="Times New Roman"/>
          <w:color w:val="222222"/>
          <w:sz w:val="24"/>
          <w:szCs w:val="24"/>
          <w:shd w:val="clear" w:color="auto" w:fill="FFFFFF"/>
        </w:rPr>
        <w:t>Fue</w:t>
      </w:r>
      <w:proofErr w:type="spellEnd"/>
      <w:r w:rsidRPr="00AE09C5">
        <w:rPr>
          <w:rFonts w:ascii="Times New Roman" w:hAnsi="Times New Roman" w:cs="Times New Roman"/>
          <w:color w:val="222222"/>
          <w:sz w:val="24"/>
          <w:szCs w:val="24"/>
          <w:shd w:val="clear" w:color="auto" w:fill="FFFFFF"/>
        </w:rPr>
        <w:t>, K. G., Schmidt, J. M., Riley, D. G., &amp; Rains, G. C. (2023). A review of successes and impeding challenges of IoT-based insect pest detection systems for estimating agroecosystem health and productivity of cotton.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(8), 4127.</w:t>
      </w:r>
    </w:p>
    <w:p w14:paraId="6ADC24CA"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Kirchmann</w:t>
      </w:r>
      <w:proofErr w:type="spellEnd"/>
      <w:r w:rsidRPr="00AE09C5">
        <w:rPr>
          <w:rFonts w:ascii="Times New Roman" w:hAnsi="Times New Roman" w:cs="Times New Roman"/>
          <w:color w:val="222222"/>
          <w:sz w:val="24"/>
          <w:szCs w:val="24"/>
          <w:shd w:val="clear" w:color="auto" w:fill="FFFFFF"/>
        </w:rPr>
        <w:t xml:space="preserve">, H., &amp; </w:t>
      </w:r>
      <w:proofErr w:type="spellStart"/>
      <w:r w:rsidRPr="00AE09C5">
        <w:rPr>
          <w:rFonts w:ascii="Times New Roman" w:hAnsi="Times New Roman" w:cs="Times New Roman"/>
          <w:color w:val="222222"/>
          <w:sz w:val="24"/>
          <w:szCs w:val="24"/>
          <w:shd w:val="clear" w:color="auto" w:fill="FFFFFF"/>
        </w:rPr>
        <w:t>Thorvaldsson</w:t>
      </w:r>
      <w:proofErr w:type="spellEnd"/>
      <w:r w:rsidRPr="00AE09C5">
        <w:rPr>
          <w:rFonts w:ascii="Times New Roman" w:hAnsi="Times New Roman" w:cs="Times New Roman"/>
          <w:color w:val="222222"/>
          <w:sz w:val="24"/>
          <w:szCs w:val="24"/>
          <w:shd w:val="clear" w:color="auto" w:fill="FFFFFF"/>
        </w:rPr>
        <w:t>, G. (2000). Challenging targets for future agriculture. </w:t>
      </w:r>
      <w:r w:rsidRPr="00AE09C5">
        <w:rPr>
          <w:rFonts w:ascii="Times New Roman" w:hAnsi="Times New Roman" w:cs="Times New Roman"/>
          <w:i/>
          <w:iCs/>
          <w:color w:val="222222"/>
          <w:sz w:val="24"/>
          <w:szCs w:val="24"/>
          <w:shd w:val="clear" w:color="auto" w:fill="FFFFFF"/>
        </w:rPr>
        <w:t>European journal of 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w:t>
      </w:r>
      <w:r w:rsidRPr="00AE09C5">
        <w:rPr>
          <w:rFonts w:ascii="Times New Roman" w:hAnsi="Times New Roman" w:cs="Times New Roman"/>
          <w:color w:val="222222"/>
          <w:sz w:val="24"/>
          <w:szCs w:val="24"/>
          <w:shd w:val="clear" w:color="auto" w:fill="FFFFFF"/>
        </w:rPr>
        <w:t>(3-4), 145-161.</w:t>
      </w:r>
    </w:p>
    <w:p w14:paraId="1A7C55FE" w14:textId="091EAAFD" w:rsidR="004D6A67" w:rsidRDefault="004D6A67"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Kowalska</w:t>
      </w:r>
      <w:proofErr w:type="spellEnd"/>
      <w:r w:rsidRPr="00AE09C5">
        <w:rPr>
          <w:rFonts w:ascii="Times New Roman" w:hAnsi="Times New Roman" w:cs="Times New Roman"/>
          <w:color w:val="222222"/>
          <w:sz w:val="24"/>
          <w:szCs w:val="24"/>
          <w:shd w:val="clear" w:color="auto" w:fill="FFFFFF"/>
        </w:rPr>
        <w:t>, A., &amp; Ashraf, H. (2023). Advances in deep learning algorithms for agricultural monitoring and management. </w:t>
      </w:r>
      <w:r w:rsidRPr="00AE09C5">
        <w:rPr>
          <w:rFonts w:ascii="Times New Roman" w:hAnsi="Times New Roman" w:cs="Times New Roman"/>
          <w:i/>
          <w:iCs/>
          <w:color w:val="222222"/>
          <w:sz w:val="24"/>
          <w:szCs w:val="24"/>
          <w:shd w:val="clear" w:color="auto" w:fill="FFFFFF"/>
        </w:rPr>
        <w:t>Applied Research in Artificial Intelligence and Cloud Computing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6</w:t>
      </w:r>
      <w:r w:rsidRPr="00AE09C5">
        <w:rPr>
          <w:rFonts w:ascii="Times New Roman" w:hAnsi="Times New Roman" w:cs="Times New Roman"/>
          <w:color w:val="222222"/>
          <w:sz w:val="24"/>
          <w:szCs w:val="24"/>
          <w:shd w:val="clear" w:color="auto" w:fill="FFFFFF"/>
        </w:rPr>
        <w:t>(1), 68-88.</w:t>
      </w:r>
    </w:p>
    <w:p w14:paraId="789273D7" w14:textId="653171F3" w:rsidR="004F2B12" w:rsidRPr="004F2B12" w:rsidRDefault="004F2B12" w:rsidP="00AE09C5">
      <w:pPr>
        <w:jc w:val="both"/>
        <w:rPr>
          <w:rFonts w:ascii="Times New Roman" w:hAnsi="Times New Roman" w:cs="Times New Roman"/>
          <w:color w:val="222222"/>
          <w:sz w:val="24"/>
          <w:szCs w:val="24"/>
          <w:shd w:val="clear" w:color="auto" w:fill="FFFFFF"/>
        </w:rPr>
      </w:pPr>
      <w:r w:rsidRPr="004F2B12">
        <w:rPr>
          <w:rFonts w:ascii="Times New Roman" w:hAnsi="Times New Roman" w:cs="Times New Roman"/>
          <w:color w:val="222222"/>
          <w:sz w:val="24"/>
          <w:szCs w:val="24"/>
          <w:shd w:val="clear" w:color="auto" w:fill="FFFFFF"/>
        </w:rPr>
        <w:t xml:space="preserve">Kumar, A., Bhatia, A., </w:t>
      </w:r>
      <w:proofErr w:type="spellStart"/>
      <w:r w:rsidRPr="004F2B12">
        <w:rPr>
          <w:rFonts w:ascii="Times New Roman" w:hAnsi="Times New Roman" w:cs="Times New Roman"/>
          <w:color w:val="222222"/>
          <w:sz w:val="24"/>
          <w:szCs w:val="24"/>
          <w:shd w:val="clear" w:color="auto" w:fill="FFFFFF"/>
        </w:rPr>
        <w:t>Fagodiya</w:t>
      </w:r>
      <w:proofErr w:type="spellEnd"/>
      <w:r w:rsidRPr="004F2B12">
        <w:rPr>
          <w:rFonts w:ascii="Times New Roman" w:hAnsi="Times New Roman" w:cs="Times New Roman"/>
          <w:color w:val="222222"/>
          <w:sz w:val="24"/>
          <w:szCs w:val="24"/>
          <w:shd w:val="clear" w:color="auto" w:fill="FFFFFF"/>
        </w:rPr>
        <w:t xml:space="preserve">, R. K., </w:t>
      </w:r>
      <w:proofErr w:type="spellStart"/>
      <w:r w:rsidRPr="004F2B12">
        <w:rPr>
          <w:rFonts w:ascii="Times New Roman" w:hAnsi="Times New Roman" w:cs="Times New Roman"/>
          <w:color w:val="222222"/>
          <w:sz w:val="24"/>
          <w:szCs w:val="24"/>
          <w:shd w:val="clear" w:color="auto" w:fill="FFFFFF"/>
        </w:rPr>
        <w:t>Malyan</w:t>
      </w:r>
      <w:proofErr w:type="spellEnd"/>
      <w:r w:rsidRPr="004F2B12">
        <w:rPr>
          <w:rFonts w:ascii="Times New Roman" w:hAnsi="Times New Roman" w:cs="Times New Roman"/>
          <w:color w:val="222222"/>
          <w:sz w:val="24"/>
          <w:szCs w:val="24"/>
          <w:shd w:val="clear" w:color="auto" w:fill="FFFFFF"/>
        </w:rPr>
        <w:t>, S. K., &amp; Meena, B. L. (2017). Eddy covariance flux tower: A promising technique for greenhouse gases measurement. </w:t>
      </w:r>
      <w:r w:rsidRPr="004F2B12">
        <w:rPr>
          <w:rFonts w:ascii="Times New Roman" w:hAnsi="Times New Roman" w:cs="Times New Roman"/>
          <w:i/>
          <w:iCs/>
          <w:color w:val="222222"/>
          <w:sz w:val="24"/>
          <w:szCs w:val="24"/>
          <w:shd w:val="clear" w:color="auto" w:fill="FFFFFF"/>
        </w:rPr>
        <w:t>Adv. Plants Agric. Res</w:t>
      </w:r>
      <w:r w:rsidRPr="004F2B12">
        <w:rPr>
          <w:rFonts w:ascii="Times New Roman" w:hAnsi="Times New Roman" w:cs="Times New Roman"/>
          <w:color w:val="222222"/>
          <w:sz w:val="24"/>
          <w:szCs w:val="24"/>
          <w:shd w:val="clear" w:color="auto" w:fill="FFFFFF"/>
        </w:rPr>
        <w:t>, </w:t>
      </w:r>
      <w:r w:rsidRPr="004F2B12">
        <w:rPr>
          <w:rFonts w:ascii="Times New Roman" w:hAnsi="Times New Roman" w:cs="Times New Roman"/>
          <w:i/>
          <w:iCs/>
          <w:color w:val="222222"/>
          <w:sz w:val="24"/>
          <w:szCs w:val="24"/>
          <w:shd w:val="clear" w:color="auto" w:fill="FFFFFF"/>
        </w:rPr>
        <w:t>7</w:t>
      </w:r>
      <w:r w:rsidRPr="004F2B12">
        <w:rPr>
          <w:rFonts w:ascii="Times New Roman" w:hAnsi="Times New Roman" w:cs="Times New Roman"/>
          <w:color w:val="222222"/>
          <w:sz w:val="24"/>
          <w:szCs w:val="24"/>
          <w:shd w:val="clear" w:color="auto" w:fill="FFFFFF"/>
        </w:rPr>
        <w:t>, 337-340.</w:t>
      </w:r>
    </w:p>
    <w:p w14:paraId="0753A6C5" w14:textId="77777777" w:rsidR="004D6A67" w:rsidRPr="00530114" w:rsidRDefault="004D6A67" w:rsidP="00530114">
      <w:pPr>
        <w:jc w:val="both"/>
        <w:rPr>
          <w:rFonts w:ascii="Times New Roman" w:hAnsi="Times New Roman" w:cs="Times New Roman"/>
          <w:sz w:val="24"/>
          <w:szCs w:val="24"/>
          <w:highlight w:val="yellow"/>
        </w:rPr>
      </w:pPr>
      <w:r w:rsidRPr="00656A76">
        <w:rPr>
          <w:rFonts w:ascii="Times New Roman" w:hAnsi="Times New Roman" w:cs="Times New Roman"/>
          <w:color w:val="222222"/>
          <w:sz w:val="24"/>
          <w:szCs w:val="24"/>
          <w:highlight w:val="yellow"/>
          <w:shd w:val="clear" w:color="auto" w:fill="FFFFFF"/>
        </w:rPr>
        <w:t xml:space="preserve">Kumar, A., Kumar, S., Lal, P., </w:t>
      </w:r>
      <w:proofErr w:type="spellStart"/>
      <w:r w:rsidRPr="00656A76">
        <w:rPr>
          <w:rFonts w:ascii="Times New Roman" w:hAnsi="Times New Roman" w:cs="Times New Roman"/>
          <w:color w:val="222222"/>
          <w:sz w:val="24"/>
          <w:szCs w:val="24"/>
          <w:highlight w:val="yellow"/>
          <w:shd w:val="clear" w:color="auto" w:fill="FFFFFF"/>
        </w:rPr>
        <w:t>Saikia</w:t>
      </w:r>
      <w:proofErr w:type="spellEnd"/>
      <w:r w:rsidRPr="00656A76">
        <w:rPr>
          <w:rFonts w:ascii="Times New Roman" w:hAnsi="Times New Roman" w:cs="Times New Roman"/>
          <w:color w:val="222222"/>
          <w:sz w:val="24"/>
          <w:szCs w:val="24"/>
          <w:highlight w:val="yellow"/>
          <w:shd w:val="clear" w:color="auto" w:fill="FFFFFF"/>
        </w:rPr>
        <w:t>, P., Srivastava, P. K., &amp; Petropoulos, G. P. (2021). Introduction to GPS/GNSS technology. In </w:t>
      </w:r>
      <w:r w:rsidRPr="00656A76">
        <w:rPr>
          <w:rFonts w:ascii="Times New Roman" w:hAnsi="Times New Roman" w:cs="Times New Roman"/>
          <w:i/>
          <w:iCs/>
          <w:color w:val="222222"/>
          <w:sz w:val="24"/>
          <w:szCs w:val="24"/>
          <w:highlight w:val="yellow"/>
          <w:shd w:val="clear" w:color="auto" w:fill="FFFFFF"/>
        </w:rPr>
        <w:t>GPS and GNSS Technology in Geosciences</w:t>
      </w:r>
      <w:r w:rsidRPr="00656A76">
        <w:rPr>
          <w:rFonts w:ascii="Times New Roman" w:hAnsi="Times New Roman" w:cs="Times New Roman"/>
          <w:color w:val="222222"/>
          <w:sz w:val="24"/>
          <w:szCs w:val="24"/>
          <w:highlight w:val="yellow"/>
          <w:shd w:val="clear" w:color="auto" w:fill="FFFFFF"/>
        </w:rPr>
        <w:t> (pp. 3-20). Elsevier.</w:t>
      </w:r>
    </w:p>
    <w:p w14:paraId="2F318BB0"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Kumar, P., Sampath, B., Kumar, S., </w:t>
      </w:r>
      <w:proofErr w:type="spellStart"/>
      <w:r w:rsidRPr="00AE09C5">
        <w:rPr>
          <w:rFonts w:ascii="Times New Roman" w:hAnsi="Times New Roman" w:cs="Times New Roman"/>
          <w:color w:val="222222"/>
          <w:sz w:val="24"/>
          <w:szCs w:val="24"/>
          <w:shd w:val="clear" w:color="auto" w:fill="FFFFFF"/>
        </w:rPr>
        <w:t>Babu</w:t>
      </w:r>
      <w:proofErr w:type="spellEnd"/>
      <w:r w:rsidRPr="00AE09C5">
        <w:rPr>
          <w:rFonts w:ascii="Times New Roman" w:hAnsi="Times New Roman" w:cs="Times New Roman"/>
          <w:color w:val="222222"/>
          <w:sz w:val="24"/>
          <w:szCs w:val="24"/>
          <w:shd w:val="clear" w:color="auto" w:fill="FFFFFF"/>
        </w:rPr>
        <w:t xml:space="preserve">, B. H., &amp; </w:t>
      </w:r>
      <w:proofErr w:type="spellStart"/>
      <w:r w:rsidRPr="00AE09C5">
        <w:rPr>
          <w:rFonts w:ascii="Times New Roman" w:hAnsi="Times New Roman" w:cs="Times New Roman"/>
          <w:color w:val="222222"/>
          <w:sz w:val="24"/>
          <w:szCs w:val="24"/>
          <w:shd w:val="clear" w:color="auto" w:fill="FFFFFF"/>
        </w:rPr>
        <w:t>Ahalya</w:t>
      </w:r>
      <w:proofErr w:type="spellEnd"/>
      <w:r w:rsidRPr="00AE09C5">
        <w:rPr>
          <w:rFonts w:ascii="Times New Roman" w:hAnsi="Times New Roman" w:cs="Times New Roman"/>
          <w:color w:val="222222"/>
          <w:sz w:val="24"/>
          <w:szCs w:val="24"/>
          <w:shd w:val="clear" w:color="auto" w:fill="FFFFFF"/>
        </w:rPr>
        <w:t>, N. (2023). Hydroponics, aeroponics, and aquaponics technologies in modern agricultural cultivation. In </w:t>
      </w:r>
      <w:r w:rsidRPr="00AE09C5">
        <w:rPr>
          <w:rFonts w:ascii="Times New Roman" w:hAnsi="Times New Roman" w:cs="Times New Roman"/>
          <w:i/>
          <w:iCs/>
          <w:color w:val="222222"/>
          <w:sz w:val="24"/>
          <w:szCs w:val="24"/>
          <w:shd w:val="clear" w:color="auto" w:fill="FFFFFF"/>
        </w:rPr>
        <w:t>Trends, paradigms, and advances in mechatronics engineering</w:t>
      </w:r>
      <w:r w:rsidRPr="00AE09C5">
        <w:rPr>
          <w:rFonts w:ascii="Times New Roman" w:hAnsi="Times New Roman" w:cs="Times New Roman"/>
          <w:color w:val="222222"/>
          <w:sz w:val="24"/>
          <w:szCs w:val="24"/>
          <w:shd w:val="clear" w:color="auto" w:fill="FFFFFF"/>
        </w:rPr>
        <w:t> (pp. 223-241). IGI Global.</w:t>
      </w:r>
    </w:p>
    <w:p w14:paraId="1AC8BAA7" w14:textId="77777777" w:rsidR="004D6A67" w:rsidRPr="00530114" w:rsidRDefault="004D6A67" w:rsidP="00530114">
      <w:pPr>
        <w:jc w:val="both"/>
        <w:rPr>
          <w:rFonts w:ascii="Times New Roman" w:hAnsi="Times New Roman" w:cs="Times New Roman"/>
          <w:sz w:val="24"/>
          <w:szCs w:val="24"/>
          <w:highlight w:val="yellow"/>
        </w:rPr>
      </w:pPr>
      <w:r w:rsidRPr="00656A76">
        <w:rPr>
          <w:rFonts w:ascii="Times New Roman" w:hAnsi="Times New Roman" w:cs="Times New Roman"/>
          <w:color w:val="222222"/>
          <w:sz w:val="24"/>
          <w:szCs w:val="24"/>
          <w:highlight w:val="yellow"/>
          <w:shd w:val="clear" w:color="auto" w:fill="FFFFFF"/>
        </w:rPr>
        <w:t xml:space="preserve">Kumar, S. V., Singh, C. D., &amp; </w:t>
      </w:r>
      <w:proofErr w:type="spellStart"/>
      <w:r w:rsidRPr="00656A76">
        <w:rPr>
          <w:rFonts w:ascii="Times New Roman" w:hAnsi="Times New Roman" w:cs="Times New Roman"/>
          <w:color w:val="222222"/>
          <w:sz w:val="24"/>
          <w:szCs w:val="24"/>
          <w:highlight w:val="yellow"/>
          <w:shd w:val="clear" w:color="auto" w:fill="FFFFFF"/>
        </w:rPr>
        <w:t>Upendar</w:t>
      </w:r>
      <w:proofErr w:type="spellEnd"/>
      <w:r w:rsidRPr="00656A76">
        <w:rPr>
          <w:rFonts w:ascii="Times New Roman" w:hAnsi="Times New Roman" w:cs="Times New Roman"/>
          <w:color w:val="222222"/>
          <w:sz w:val="24"/>
          <w:szCs w:val="24"/>
          <w:highlight w:val="yellow"/>
          <w:shd w:val="clear" w:color="auto" w:fill="FFFFFF"/>
        </w:rPr>
        <w:t>, K. (2020). Review on IoT based precision irrigation system in agriculture. </w:t>
      </w:r>
      <w:r w:rsidRPr="00656A76">
        <w:rPr>
          <w:rFonts w:ascii="Times New Roman" w:hAnsi="Times New Roman" w:cs="Times New Roman"/>
          <w:i/>
          <w:iCs/>
          <w:color w:val="222222"/>
          <w:sz w:val="24"/>
          <w:szCs w:val="24"/>
          <w:highlight w:val="yellow"/>
          <w:shd w:val="clear" w:color="auto" w:fill="FFFFFF"/>
        </w:rPr>
        <w:t>Current Journal of Applied Science and Technology</w:t>
      </w:r>
      <w:r w:rsidRPr="00656A76">
        <w:rPr>
          <w:rFonts w:ascii="Times New Roman" w:hAnsi="Times New Roman" w:cs="Times New Roman"/>
          <w:color w:val="222222"/>
          <w:sz w:val="24"/>
          <w:szCs w:val="24"/>
          <w:highlight w:val="yellow"/>
          <w:shd w:val="clear" w:color="auto" w:fill="FFFFFF"/>
        </w:rPr>
        <w:t>, </w:t>
      </w:r>
      <w:r w:rsidRPr="00656A76">
        <w:rPr>
          <w:rFonts w:ascii="Times New Roman" w:hAnsi="Times New Roman" w:cs="Times New Roman"/>
          <w:i/>
          <w:iCs/>
          <w:color w:val="222222"/>
          <w:sz w:val="24"/>
          <w:szCs w:val="24"/>
          <w:highlight w:val="yellow"/>
          <w:shd w:val="clear" w:color="auto" w:fill="FFFFFF"/>
        </w:rPr>
        <w:t>39</w:t>
      </w:r>
      <w:r w:rsidRPr="00656A76">
        <w:rPr>
          <w:rFonts w:ascii="Times New Roman" w:hAnsi="Times New Roman" w:cs="Times New Roman"/>
          <w:color w:val="222222"/>
          <w:sz w:val="24"/>
          <w:szCs w:val="24"/>
          <w:highlight w:val="yellow"/>
          <w:shd w:val="clear" w:color="auto" w:fill="FFFFFF"/>
        </w:rPr>
        <w:t>(45), 15-26.</w:t>
      </w:r>
    </w:p>
    <w:p w14:paraId="21AD58BC"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Kumar, S., Meena, R. S., </w:t>
      </w:r>
      <w:proofErr w:type="spellStart"/>
      <w:r w:rsidRPr="00AE09C5">
        <w:rPr>
          <w:rFonts w:ascii="Times New Roman" w:hAnsi="Times New Roman" w:cs="Times New Roman"/>
          <w:color w:val="222222"/>
          <w:sz w:val="24"/>
          <w:szCs w:val="24"/>
          <w:shd w:val="clear" w:color="auto" w:fill="FFFFFF"/>
        </w:rPr>
        <w:t>Sheoran</w:t>
      </w:r>
      <w:proofErr w:type="spellEnd"/>
      <w:r w:rsidRPr="00AE09C5">
        <w:rPr>
          <w:rFonts w:ascii="Times New Roman" w:hAnsi="Times New Roman" w:cs="Times New Roman"/>
          <w:color w:val="222222"/>
          <w:sz w:val="24"/>
          <w:szCs w:val="24"/>
          <w:shd w:val="clear" w:color="auto" w:fill="FFFFFF"/>
        </w:rPr>
        <w:t xml:space="preserve">, S., Jangir, C. K., </w:t>
      </w:r>
      <w:proofErr w:type="spellStart"/>
      <w:r w:rsidRPr="00AE09C5">
        <w:rPr>
          <w:rFonts w:ascii="Times New Roman" w:hAnsi="Times New Roman" w:cs="Times New Roman"/>
          <w:color w:val="222222"/>
          <w:sz w:val="24"/>
          <w:szCs w:val="24"/>
          <w:shd w:val="clear" w:color="auto" w:fill="FFFFFF"/>
        </w:rPr>
        <w:t>Jhariya</w:t>
      </w:r>
      <w:proofErr w:type="spellEnd"/>
      <w:r w:rsidRPr="00AE09C5">
        <w:rPr>
          <w:rFonts w:ascii="Times New Roman" w:hAnsi="Times New Roman" w:cs="Times New Roman"/>
          <w:color w:val="222222"/>
          <w:sz w:val="24"/>
          <w:szCs w:val="24"/>
          <w:shd w:val="clear" w:color="auto" w:fill="FFFFFF"/>
        </w:rPr>
        <w:t>, M. K., Banerjee, A., &amp; Raj, A. (2022). Remote sensing for agriculture and resource management. In </w:t>
      </w:r>
      <w:r w:rsidRPr="00AE09C5">
        <w:rPr>
          <w:rFonts w:ascii="Times New Roman" w:hAnsi="Times New Roman" w:cs="Times New Roman"/>
          <w:i/>
          <w:iCs/>
          <w:color w:val="222222"/>
          <w:sz w:val="24"/>
          <w:szCs w:val="24"/>
          <w:shd w:val="clear" w:color="auto" w:fill="FFFFFF"/>
        </w:rPr>
        <w:t>Natural Resources Conservation and Advances for Sustainability</w:t>
      </w:r>
      <w:r w:rsidRPr="00AE09C5">
        <w:rPr>
          <w:rFonts w:ascii="Times New Roman" w:hAnsi="Times New Roman" w:cs="Times New Roman"/>
          <w:color w:val="222222"/>
          <w:sz w:val="24"/>
          <w:szCs w:val="24"/>
          <w:shd w:val="clear" w:color="auto" w:fill="FFFFFF"/>
        </w:rPr>
        <w:t> (pp. 91-135). Elsevier.</w:t>
      </w:r>
    </w:p>
    <w:p w14:paraId="1231E364"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sz w:val="24"/>
          <w:szCs w:val="24"/>
        </w:rPr>
        <w:t xml:space="preserve">Kumar, V., Gupta, S., &amp; Verma, S. Sustainable Horticultural Techniques. Modern Horticultural Practices and Applications ISBN: 978-93-48217-00-4 </w:t>
      </w:r>
      <w:proofErr w:type="spellStart"/>
      <w:r w:rsidRPr="00AE09C5">
        <w:rPr>
          <w:rFonts w:ascii="Times New Roman" w:hAnsi="Times New Roman" w:cs="Times New Roman"/>
          <w:sz w:val="24"/>
          <w:szCs w:val="24"/>
        </w:rPr>
        <w:t>Textify</w:t>
      </w:r>
      <w:proofErr w:type="spellEnd"/>
      <w:r w:rsidRPr="00AE09C5">
        <w:rPr>
          <w:rFonts w:ascii="Times New Roman" w:hAnsi="Times New Roman" w:cs="Times New Roman"/>
          <w:sz w:val="24"/>
          <w:szCs w:val="24"/>
        </w:rPr>
        <w:t xml:space="preserve"> Publishers</w:t>
      </w:r>
    </w:p>
    <w:p w14:paraId="1EED248F"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Kumar, V., Sharma, K. V., </w:t>
      </w:r>
      <w:proofErr w:type="spellStart"/>
      <w:r w:rsidRPr="00AE09C5">
        <w:rPr>
          <w:rFonts w:ascii="Times New Roman" w:hAnsi="Times New Roman" w:cs="Times New Roman"/>
          <w:color w:val="222222"/>
          <w:sz w:val="24"/>
          <w:szCs w:val="24"/>
          <w:shd w:val="clear" w:color="auto" w:fill="FFFFFF"/>
        </w:rPr>
        <w:t>Kedam</w:t>
      </w:r>
      <w:proofErr w:type="spellEnd"/>
      <w:r w:rsidRPr="00AE09C5">
        <w:rPr>
          <w:rFonts w:ascii="Times New Roman" w:hAnsi="Times New Roman" w:cs="Times New Roman"/>
          <w:color w:val="222222"/>
          <w:sz w:val="24"/>
          <w:szCs w:val="24"/>
          <w:shd w:val="clear" w:color="auto" w:fill="FFFFFF"/>
        </w:rPr>
        <w:t xml:space="preserve">, N., Patel, A., Kate, T. R., &amp; </w:t>
      </w:r>
      <w:proofErr w:type="spellStart"/>
      <w:r w:rsidRPr="00AE09C5">
        <w:rPr>
          <w:rFonts w:ascii="Times New Roman" w:hAnsi="Times New Roman" w:cs="Times New Roman"/>
          <w:color w:val="222222"/>
          <w:sz w:val="24"/>
          <w:szCs w:val="24"/>
          <w:shd w:val="clear" w:color="auto" w:fill="FFFFFF"/>
        </w:rPr>
        <w:t>Rathnayake</w:t>
      </w:r>
      <w:proofErr w:type="spellEnd"/>
      <w:r w:rsidRPr="00AE09C5">
        <w:rPr>
          <w:rFonts w:ascii="Times New Roman" w:hAnsi="Times New Roman" w:cs="Times New Roman"/>
          <w:color w:val="222222"/>
          <w:sz w:val="24"/>
          <w:szCs w:val="24"/>
          <w:shd w:val="clear" w:color="auto" w:fill="FFFFFF"/>
        </w:rPr>
        <w:t>, U. (2024). A comprehensive review on smart and sustainable agriculture using IoT technologies. </w:t>
      </w:r>
      <w:r w:rsidRPr="00AE09C5">
        <w:rPr>
          <w:rFonts w:ascii="Times New Roman" w:hAnsi="Times New Roman" w:cs="Times New Roman"/>
          <w:i/>
          <w:iCs/>
          <w:color w:val="222222"/>
          <w:sz w:val="24"/>
          <w:szCs w:val="24"/>
          <w:shd w:val="clear" w:color="auto" w:fill="FFFFFF"/>
        </w:rPr>
        <w:t>Smart Agricultural Technology</w:t>
      </w:r>
      <w:r w:rsidRPr="00AE09C5">
        <w:rPr>
          <w:rFonts w:ascii="Times New Roman" w:hAnsi="Times New Roman" w:cs="Times New Roman"/>
          <w:color w:val="222222"/>
          <w:sz w:val="24"/>
          <w:szCs w:val="24"/>
          <w:shd w:val="clear" w:color="auto" w:fill="FFFFFF"/>
        </w:rPr>
        <w:t>, 100487.</w:t>
      </w:r>
    </w:p>
    <w:p w14:paraId="0AA04264"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 xml:space="preserve">La Rosa, R., </w:t>
      </w:r>
      <w:proofErr w:type="spellStart"/>
      <w:r w:rsidRPr="00AE09C5">
        <w:rPr>
          <w:rFonts w:ascii="Times New Roman" w:hAnsi="Times New Roman" w:cs="Times New Roman"/>
          <w:sz w:val="24"/>
          <w:szCs w:val="24"/>
        </w:rPr>
        <w:t>Dehollain</w:t>
      </w:r>
      <w:proofErr w:type="spellEnd"/>
      <w:r w:rsidRPr="00AE09C5">
        <w:rPr>
          <w:rFonts w:ascii="Times New Roman" w:hAnsi="Times New Roman" w:cs="Times New Roman"/>
          <w:sz w:val="24"/>
          <w:szCs w:val="24"/>
        </w:rPr>
        <w:t xml:space="preserve">, C., Costanza, M., </w:t>
      </w:r>
      <w:proofErr w:type="spellStart"/>
      <w:r w:rsidRPr="00AE09C5">
        <w:rPr>
          <w:rFonts w:ascii="Times New Roman" w:hAnsi="Times New Roman" w:cs="Times New Roman"/>
          <w:sz w:val="24"/>
          <w:szCs w:val="24"/>
        </w:rPr>
        <w:t>Speciale</w:t>
      </w:r>
      <w:proofErr w:type="spellEnd"/>
      <w:r w:rsidRPr="00AE09C5">
        <w:rPr>
          <w:rFonts w:ascii="Times New Roman" w:hAnsi="Times New Roman" w:cs="Times New Roman"/>
          <w:sz w:val="24"/>
          <w:szCs w:val="24"/>
        </w:rPr>
        <w:t xml:space="preserve">, A., Viola, F., &amp; </w:t>
      </w:r>
      <w:proofErr w:type="spellStart"/>
      <w:r w:rsidRPr="00AE09C5">
        <w:rPr>
          <w:rFonts w:ascii="Times New Roman" w:hAnsi="Times New Roman" w:cs="Times New Roman"/>
          <w:sz w:val="24"/>
          <w:szCs w:val="24"/>
        </w:rPr>
        <w:t>Livreri</w:t>
      </w:r>
      <w:proofErr w:type="spellEnd"/>
      <w:r w:rsidRPr="00AE09C5">
        <w:rPr>
          <w:rFonts w:ascii="Times New Roman" w:hAnsi="Times New Roman" w:cs="Times New Roman"/>
          <w:sz w:val="24"/>
          <w:szCs w:val="24"/>
        </w:rPr>
        <w:t xml:space="preserve">, P. (2022, June). A battery-free wireless smart sensor platform with </w:t>
      </w:r>
      <w:proofErr w:type="spellStart"/>
      <w:r w:rsidRPr="00AE09C5">
        <w:rPr>
          <w:rFonts w:ascii="Times New Roman" w:hAnsi="Times New Roman" w:cs="Times New Roman"/>
          <w:sz w:val="24"/>
          <w:szCs w:val="24"/>
        </w:rPr>
        <w:t>bluetooth</w:t>
      </w:r>
      <w:proofErr w:type="spellEnd"/>
      <w:r w:rsidRPr="00AE09C5">
        <w:rPr>
          <w:rFonts w:ascii="Times New Roman" w:hAnsi="Times New Roman" w:cs="Times New Roman"/>
          <w:sz w:val="24"/>
          <w:szCs w:val="24"/>
        </w:rPr>
        <w:t xml:space="preserve"> low energy connectivity for smart agriculture. In </w:t>
      </w:r>
      <w:r w:rsidRPr="00AE09C5">
        <w:rPr>
          <w:rFonts w:ascii="Times New Roman" w:hAnsi="Times New Roman" w:cs="Times New Roman"/>
          <w:i/>
          <w:iCs/>
          <w:sz w:val="24"/>
          <w:szCs w:val="24"/>
        </w:rPr>
        <w:t>2022 IEEE 21st Mediterranean Electrotechnical Conference (MELECON)</w:t>
      </w:r>
      <w:r w:rsidRPr="00AE09C5">
        <w:rPr>
          <w:rFonts w:ascii="Times New Roman" w:hAnsi="Times New Roman" w:cs="Times New Roman"/>
          <w:sz w:val="24"/>
          <w:szCs w:val="24"/>
        </w:rPr>
        <w:t> (pp. 554-558). IEEE.</w:t>
      </w:r>
    </w:p>
    <w:p w14:paraId="411FB1E5"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Lin, W. (2024). Optimization model of water-fertilizer coupling in garden plant cultivation based on big data analysis. </w:t>
      </w:r>
      <w:r w:rsidRPr="00AE09C5">
        <w:rPr>
          <w:rFonts w:ascii="Times New Roman" w:hAnsi="Times New Roman" w:cs="Times New Roman"/>
          <w:i/>
          <w:iCs/>
          <w:color w:val="222222"/>
          <w:sz w:val="24"/>
          <w:szCs w:val="24"/>
          <w:shd w:val="clear" w:color="auto" w:fill="FFFFFF"/>
        </w:rPr>
        <w:t>Desalination and Water Treatment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319</w:t>
      </w:r>
      <w:r w:rsidRPr="00AE09C5">
        <w:rPr>
          <w:rFonts w:ascii="Times New Roman" w:hAnsi="Times New Roman" w:cs="Times New Roman"/>
          <w:color w:val="222222"/>
          <w:sz w:val="24"/>
          <w:szCs w:val="24"/>
          <w:shd w:val="clear" w:color="auto" w:fill="FFFFFF"/>
        </w:rPr>
        <w:t>, 100516.</w:t>
      </w:r>
    </w:p>
    <w:p w14:paraId="77F8878A"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Linaza</w:t>
      </w:r>
      <w:proofErr w:type="spellEnd"/>
      <w:r w:rsidRPr="00AE09C5">
        <w:rPr>
          <w:rFonts w:ascii="Times New Roman" w:hAnsi="Times New Roman" w:cs="Times New Roman"/>
          <w:color w:val="222222"/>
          <w:sz w:val="24"/>
          <w:szCs w:val="24"/>
          <w:shd w:val="clear" w:color="auto" w:fill="FFFFFF"/>
        </w:rPr>
        <w:t xml:space="preserve">, M. T., Posada, J., Bund, J., </w:t>
      </w:r>
      <w:proofErr w:type="spellStart"/>
      <w:r w:rsidRPr="00AE09C5">
        <w:rPr>
          <w:rFonts w:ascii="Times New Roman" w:hAnsi="Times New Roman" w:cs="Times New Roman"/>
          <w:color w:val="222222"/>
          <w:sz w:val="24"/>
          <w:szCs w:val="24"/>
          <w:shd w:val="clear" w:color="auto" w:fill="FFFFFF"/>
        </w:rPr>
        <w:t>Eisert</w:t>
      </w:r>
      <w:proofErr w:type="spellEnd"/>
      <w:r w:rsidRPr="00AE09C5">
        <w:rPr>
          <w:rFonts w:ascii="Times New Roman" w:hAnsi="Times New Roman" w:cs="Times New Roman"/>
          <w:color w:val="222222"/>
          <w:sz w:val="24"/>
          <w:szCs w:val="24"/>
          <w:shd w:val="clear" w:color="auto" w:fill="FFFFFF"/>
        </w:rPr>
        <w:t xml:space="preserve">, P., </w:t>
      </w:r>
      <w:proofErr w:type="spellStart"/>
      <w:r w:rsidRPr="00AE09C5">
        <w:rPr>
          <w:rFonts w:ascii="Times New Roman" w:hAnsi="Times New Roman" w:cs="Times New Roman"/>
          <w:color w:val="222222"/>
          <w:sz w:val="24"/>
          <w:szCs w:val="24"/>
          <w:shd w:val="clear" w:color="auto" w:fill="FFFFFF"/>
        </w:rPr>
        <w:t>Quartulli</w:t>
      </w:r>
      <w:proofErr w:type="spellEnd"/>
      <w:r w:rsidRPr="00AE09C5">
        <w:rPr>
          <w:rFonts w:ascii="Times New Roman" w:hAnsi="Times New Roman" w:cs="Times New Roman"/>
          <w:color w:val="222222"/>
          <w:sz w:val="24"/>
          <w:szCs w:val="24"/>
          <w:shd w:val="clear" w:color="auto" w:fill="FFFFFF"/>
        </w:rPr>
        <w:t xml:space="preserve">, M., </w:t>
      </w:r>
      <w:proofErr w:type="spellStart"/>
      <w:r w:rsidRPr="00AE09C5">
        <w:rPr>
          <w:rFonts w:ascii="Times New Roman" w:hAnsi="Times New Roman" w:cs="Times New Roman"/>
          <w:color w:val="222222"/>
          <w:sz w:val="24"/>
          <w:szCs w:val="24"/>
          <w:shd w:val="clear" w:color="auto" w:fill="FFFFFF"/>
        </w:rPr>
        <w:t>Döllner</w:t>
      </w:r>
      <w:proofErr w:type="spellEnd"/>
      <w:r w:rsidRPr="00AE09C5">
        <w:rPr>
          <w:rFonts w:ascii="Times New Roman" w:hAnsi="Times New Roman" w:cs="Times New Roman"/>
          <w:color w:val="222222"/>
          <w:sz w:val="24"/>
          <w:szCs w:val="24"/>
          <w:shd w:val="clear" w:color="auto" w:fill="FFFFFF"/>
        </w:rPr>
        <w:t xml:space="preserve">, J., ... &amp; </w:t>
      </w:r>
      <w:proofErr w:type="spellStart"/>
      <w:r w:rsidRPr="00AE09C5">
        <w:rPr>
          <w:rFonts w:ascii="Times New Roman" w:hAnsi="Times New Roman" w:cs="Times New Roman"/>
          <w:color w:val="222222"/>
          <w:sz w:val="24"/>
          <w:szCs w:val="24"/>
          <w:shd w:val="clear" w:color="auto" w:fill="FFFFFF"/>
        </w:rPr>
        <w:t>Lucat</w:t>
      </w:r>
      <w:proofErr w:type="spellEnd"/>
      <w:r w:rsidRPr="00AE09C5">
        <w:rPr>
          <w:rFonts w:ascii="Times New Roman" w:hAnsi="Times New Roman" w:cs="Times New Roman"/>
          <w:color w:val="222222"/>
          <w:sz w:val="24"/>
          <w:szCs w:val="24"/>
          <w:shd w:val="clear" w:color="auto" w:fill="FFFFFF"/>
        </w:rPr>
        <w:t>, L. (2021). Data-driven artificial intelligence applications for sustainable precision agriculture. </w:t>
      </w:r>
      <w:r w:rsidRPr="00AE09C5">
        <w:rPr>
          <w:rFonts w:ascii="Times New Roman" w:hAnsi="Times New Roman" w:cs="Times New Roman"/>
          <w:i/>
          <w:iCs/>
          <w:color w:val="222222"/>
          <w:sz w:val="24"/>
          <w:szCs w:val="24"/>
          <w:shd w:val="clear" w:color="auto" w:fill="FFFFFF"/>
        </w:rPr>
        <w:t>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(6), 1227.</w:t>
      </w:r>
    </w:p>
    <w:p w14:paraId="1474A1D0"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 xml:space="preserve">Love, C., </w:t>
      </w:r>
      <w:proofErr w:type="spellStart"/>
      <w:r w:rsidRPr="00AE09C5">
        <w:rPr>
          <w:rFonts w:ascii="Times New Roman" w:hAnsi="Times New Roman" w:cs="Times New Roman"/>
          <w:color w:val="222222"/>
          <w:sz w:val="24"/>
          <w:szCs w:val="24"/>
          <w:shd w:val="clear" w:color="auto" w:fill="FFFFFF"/>
        </w:rPr>
        <w:t>Nazemi</w:t>
      </w:r>
      <w:proofErr w:type="spellEnd"/>
      <w:r w:rsidRPr="00AE09C5">
        <w:rPr>
          <w:rFonts w:ascii="Times New Roman" w:hAnsi="Times New Roman" w:cs="Times New Roman"/>
          <w:color w:val="222222"/>
          <w:sz w:val="24"/>
          <w:szCs w:val="24"/>
          <w:shd w:val="clear" w:color="auto" w:fill="FFFFFF"/>
        </w:rPr>
        <w:t>, H., El-</w:t>
      </w:r>
      <w:proofErr w:type="spellStart"/>
      <w:r w:rsidRPr="00AE09C5">
        <w:rPr>
          <w:rFonts w:ascii="Times New Roman" w:hAnsi="Times New Roman" w:cs="Times New Roman"/>
          <w:color w:val="222222"/>
          <w:sz w:val="24"/>
          <w:szCs w:val="24"/>
          <w:shd w:val="clear" w:color="auto" w:fill="FFFFFF"/>
        </w:rPr>
        <w:t>Masri</w:t>
      </w:r>
      <w:proofErr w:type="spellEnd"/>
      <w:r w:rsidRPr="00AE09C5">
        <w:rPr>
          <w:rFonts w:ascii="Times New Roman" w:hAnsi="Times New Roman" w:cs="Times New Roman"/>
          <w:color w:val="222222"/>
          <w:sz w:val="24"/>
          <w:szCs w:val="24"/>
          <w:shd w:val="clear" w:color="auto" w:fill="FFFFFF"/>
        </w:rPr>
        <w:t xml:space="preserve">, E., Ambrose, K., Freund, M. S., &amp; </w:t>
      </w:r>
      <w:proofErr w:type="spellStart"/>
      <w:r w:rsidRPr="00AE09C5">
        <w:rPr>
          <w:rFonts w:ascii="Times New Roman" w:hAnsi="Times New Roman" w:cs="Times New Roman"/>
          <w:color w:val="222222"/>
          <w:sz w:val="24"/>
          <w:szCs w:val="24"/>
          <w:shd w:val="clear" w:color="auto" w:fill="FFFFFF"/>
        </w:rPr>
        <w:t>Emadi</w:t>
      </w:r>
      <w:proofErr w:type="spellEnd"/>
      <w:r w:rsidRPr="00AE09C5">
        <w:rPr>
          <w:rFonts w:ascii="Times New Roman" w:hAnsi="Times New Roman" w:cs="Times New Roman"/>
          <w:color w:val="222222"/>
          <w:sz w:val="24"/>
          <w:szCs w:val="24"/>
          <w:shd w:val="clear" w:color="auto" w:fill="FFFFFF"/>
        </w:rPr>
        <w:t>, A. (2021). A review on advanced sensing materials for agricultural gas sensors.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21</w:t>
      </w:r>
      <w:r w:rsidRPr="00AE09C5">
        <w:rPr>
          <w:rFonts w:ascii="Times New Roman" w:hAnsi="Times New Roman" w:cs="Times New Roman"/>
          <w:color w:val="222222"/>
          <w:sz w:val="24"/>
          <w:szCs w:val="24"/>
          <w:shd w:val="clear" w:color="auto" w:fill="FFFFFF"/>
        </w:rPr>
        <w:t>(10), 3423.</w:t>
      </w:r>
    </w:p>
    <w:p w14:paraId="59705299"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Mahbub, M. (2020). A smart farming concept based on smart embedded electronics, internet of things and wireless sensor network. </w:t>
      </w:r>
      <w:r w:rsidRPr="00AE09C5">
        <w:rPr>
          <w:rFonts w:ascii="Times New Roman" w:hAnsi="Times New Roman" w:cs="Times New Roman"/>
          <w:i/>
          <w:iCs/>
          <w:sz w:val="24"/>
          <w:szCs w:val="24"/>
        </w:rPr>
        <w:t>Internet of Things</w:t>
      </w:r>
      <w:r w:rsidRPr="00AE09C5">
        <w:rPr>
          <w:rFonts w:ascii="Times New Roman" w:hAnsi="Times New Roman" w:cs="Times New Roman"/>
          <w:sz w:val="24"/>
          <w:szCs w:val="24"/>
        </w:rPr>
        <w:t>, </w:t>
      </w:r>
      <w:r w:rsidRPr="00AE09C5">
        <w:rPr>
          <w:rFonts w:ascii="Times New Roman" w:hAnsi="Times New Roman" w:cs="Times New Roman"/>
          <w:i/>
          <w:iCs/>
          <w:sz w:val="24"/>
          <w:szCs w:val="24"/>
        </w:rPr>
        <w:t>9</w:t>
      </w:r>
      <w:r w:rsidRPr="00AE09C5">
        <w:rPr>
          <w:rFonts w:ascii="Times New Roman" w:hAnsi="Times New Roman" w:cs="Times New Roman"/>
          <w:sz w:val="24"/>
          <w:szCs w:val="24"/>
        </w:rPr>
        <w:t>, 100161.</w:t>
      </w:r>
    </w:p>
    <w:p w14:paraId="451D8D9A"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Mahbub, M., Hossain, M. M., &amp; Gazi, M. S. A. (2021). Cloud-Enabled IoT-based embedded system and software for intelligent indoor lighting, ventilation, early stage fire detection and prevention. </w:t>
      </w:r>
      <w:r w:rsidRPr="00AE09C5">
        <w:rPr>
          <w:rFonts w:ascii="Times New Roman" w:hAnsi="Times New Roman" w:cs="Times New Roman"/>
          <w:i/>
          <w:iCs/>
          <w:sz w:val="24"/>
          <w:szCs w:val="24"/>
        </w:rPr>
        <w:t>Computer Networks</w:t>
      </w:r>
      <w:r w:rsidRPr="00AE09C5">
        <w:rPr>
          <w:rFonts w:ascii="Times New Roman" w:hAnsi="Times New Roman" w:cs="Times New Roman"/>
          <w:sz w:val="24"/>
          <w:szCs w:val="24"/>
        </w:rPr>
        <w:t>, </w:t>
      </w:r>
      <w:r w:rsidRPr="00AE09C5">
        <w:rPr>
          <w:rFonts w:ascii="Times New Roman" w:hAnsi="Times New Roman" w:cs="Times New Roman"/>
          <w:i/>
          <w:iCs/>
          <w:sz w:val="24"/>
          <w:szCs w:val="24"/>
        </w:rPr>
        <w:t>184</w:t>
      </w:r>
      <w:r w:rsidRPr="00AE09C5">
        <w:rPr>
          <w:rFonts w:ascii="Times New Roman" w:hAnsi="Times New Roman" w:cs="Times New Roman"/>
          <w:sz w:val="24"/>
          <w:szCs w:val="24"/>
        </w:rPr>
        <w:t>, 107673.</w:t>
      </w:r>
    </w:p>
    <w:p w14:paraId="19CE1481"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Mahlein</w:t>
      </w:r>
      <w:proofErr w:type="spellEnd"/>
      <w:r w:rsidRPr="00AE09C5">
        <w:rPr>
          <w:rFonts w:ascii="Times New Roman" w:hAnsi="Times New Roman" w:cs="Times New Roman"/>
          <w:color w:val="222222"/>
          <w:sz w:val="24"/>
          <w:szCs w:val="24"/>
          <w:shd w:val="clear" w:color="auto" w:fill="FFFFFF"/>
        </w:rPr>
        <w:t>, A. K. (2016). Plant disease detection by imaging sensors–parallels and specific demands for precision agriculture and plant phenotyping. </w:t>
      </w:r>
      <w:r w:rsidRPr="00AE09C5">
        <w:rPr>
          <w:rFonts w:ascii="Times New Roman" w:hAnsi="Times New Roman" w:cs="Times New Roman"/>
          <w:i/>
          <w:iCs/>
          <w:color w:val="222222"/>
          <w:sz w:val="24"/>
          <w:szCs w:val="24"/>
          <w:shd w:val="clear" w:color="auto" w:fill="FFFFFF"/>
        </w:rPr>
        <w:t>Plant disease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100</w:t>
      </w:r>
      <w:r w:rsidRPr="00AE09C5">
        <w:rPr>
          <w:rFonts w:ascii="Times New Roman" w:hAnsi="Times New Roman" w:cs="Times New Roman"/>
          <w:color w:val="222222"/>
          <w:sz w:val="24"/>
          <w:szCs w:val="24"/>
          <w:shd w:val="clear" w:color="auto" w:fill="FFFFFF"/>
        </w:rPr>
        <w:t>(2), 241-251.</w:t>
      </w:r>
    </w:p>
    <w:p w14:paraId="11F55E40"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Meshram</w:t>
      </w:r>
      <w:proofErr w:type="spellEnd"/>
      <w:r w:rsidRPr="00AE09C5">
        <w:rPr>
          <w:rFonts w:ascii="Times New Roman" w:hAnsi="Times New Roman" w:cs="Times New Roman"/>
          <w:color w:val="222222"/>
          <w:sz w:val="24"/>
          <w:szCs w:val="24"/>
          <w:shd w:val="clear" w:color="auto" w:fill="FFFFFF"/>
        </w:rPr>
        <w:t xml:space="preserve">, A., Kadam, R., Shinde, G., &amp; </w:t>
      </w:r>
      <w:proofErr w:type="spellStart"/>
      <w:r w:rsidRPr="00AE09C5">
        <w:rPr>
          <w:rFonts w:ascii="Times New Roman" w:hAnsi="Times New Roman" w:cs="Times New Roman"/>
          <w:color w:val="222222"/>
          <w:sz w:val="24"/>
          <w:szCs w:val="24"/>
          <w:shd w:val="clear" w:color="auto" w:fill="FFFFFF"/>
        </w:rPr>
        <w:t>Khalge</w:t>
      </w:r>
      <w:proofErr w:type="spellEnd"/>
      <w:r w:rsidRPr="00AE09C5">
        <w:rPr>
          <w:rFonts w:ascii="Times New Roman" w:hAnsi="Times New Roman" w:cs="Times New Roman"/>
          <w:color w:val="222222"/>
          <w:sz w:val="24"/>
          <w:szCs w:val="24"/>
          <w:shd w:val="clear" w:color="auto" w:fill="FFFFFF"/>
        </w:rPr>
        <w:t>, M. (2024). Sensor Based Agriculture and Horticulture Crop Production (Application of Sensors).</w:t>
      </w:r>
    </w:p>
    <w:p w14:paraId="0D2D785F" w14:textId="14F95C43"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Meyer, T. C., &amp; Hancke, G. P. (2015, November). Design of a smart sprinkler system. In </w:t>
      </w:r>
      <w:r w:rsidRPr="00AE09C5">
        <w:rPr>
          <w:rFonts w:ascii="Times New Roman" w:hAnsi="Times New Roman" w:cs="Times New Roman"/>
          <w:i/>
          <w:iCs/>
          <w:color w:val="222222"/>
          <w:sz w:val="24"/>
          <w:szCs w:val="24"/>
          <w:shd w:val="clear" w:color="auto" w:fill="FFFFFF"/>
        </w:rPr>
        <w:t>TENCON 2015-2015 IEEE Region 10 Conference</w:t>
      </w:r>
      <w:r w:rsidRPr="00AE09C5">
        <w:rPr>
          <w:rFonts w:ascii="Times New Roman" w:hAnsi="Times New Roman" w:cs="Times New Roman"/>
          <w:color w:val="222222"/>
          <w:sz w:val="24"/>
          <w:szCs w:val="24"/>
          <w:shd w:val="clear" w:color="auto" w:fill="FFFFFF"/>
        </w:rPr>
        <w:t> (pp. 1-6). IEEE.</w:t>
      </w:r>
    </w:p>
    <w:p w14:paraId="3D554637" w14:textId="2B8927DF" w:rsidR="004F2B12" w:rsidRPr="004F2B12" w:rsidRDefault="004F2B12" w:rsidP="00AE09C5">
      <w:pPr>
        <w:jc w:val="both"/>
        <w:rPr>
          <w:rFonts w:ascii="Times New Roman" w:hAnsi="Times New Roman" w:cs="Times New Roman"/>
          <w:color w:val="222222"/>
          <w:sz w:val="24"/>
          <w:szCs w:val="24"/>
          <w:shd w:val="clear" w:color="auto" w:fill="FFFFFF"/>
        </w:rPr>
      </w:pPr>
      <w:r w:rsidRPr="004F2B12">
        <w:rPr>
          <w:rFonts w:ascii="Times New Roman" w:hAnsi="Times New Roman" w:cs="Times New Roman"/>
          <w:color w:val="222222"/>
          <w:sz w:val="24"/>
          <w:szCs w:val="24"/>
          <w:shd w:val="clear" w:color="auto" w:fill="FFFFFF"/>
        </w:rPr>
        <w:t>Millan-Almaraz, J. R., Torres-Pacheco, I., Duarte-Galvan, C., Guevara-Gonzalez, R. G., Contreras-Medina, L. M., de Jesus Romero-</w:t>
      </w:r>
      <w:proofErr w:type="spellStart"/>
      <w:r w:rsidRPr="004F2B12">
        <w:rPr>
          <w:rFonts w:ascii="Times New Roman" w:hAnsi="Times New Roman" w:cs="Times New Roman"/>
          <w:color w:val="222222"/>
          <w:sz w:val="24"/>
          <w:szCs w:val="24"/>
          <w:shd w:val="clear" w:color="auto" w:fill="FFFFFF"/>
        </w:rPr>
        <w:t>Troncoso</w:t>
      </w:r>
      <w:proofErr w:type="spellEnd"/>
      <w:r w:rsidRPr="004F2B12">
        <w:rPr>
          <w:rFonts w:ascii="Times New Roman" w:hAnsi="Times New Roman" w:cs="Times New Roman"/>
          <w:color w:val="222222"/>
          <w:sz w:val="24"/>
          <w:szCs w:val="24"/>
          <w:shd w:val="clear" w:color="auto" w:fill="FFFFFF"/>
        </w:rPr>
        <w:t>, R., &amp; Rivera-Guillen, J. R. (2013). FPGA-based wireless smart sensor for real-time photosynthesis monitoring. </w:t>
      </w:r>
      <w:r w:rsidRPr="004F2B12">
        <w:rPr>
          <w:rFonts w:ascii="Times New Roman" w:hAnsi="Times New Roman" w:cs="Times New Roman"/>
          <w:i/>
          <w:iCs/>
          <w:color w:val="222222"/>
          <w:sz w:val="24"/>
          <w:szCs w:val="24"/>
          <w:shd w:val="clear" w:color="auto" w:fill="FFFFFF"/>
        </w:rPr>
        <w:t>Computers and Electronics in Agriculture</w:t>
      </w:r>
      <w:r w:rsidRPr="004F2B12">
        <w:rPr>
          <w:rFonts w:ascii="Times New Roman" w:hAnsi="Times New Roman" w:cs="Times New Roman"/>
          <w:color w:val="222222"/>
          <w:sz w:val="24"/>
          <w:szCs w:val="24"/>
          <w:shd w:val="clear" w:color="auto" w:fill="FFFFFF"/>
        </w:rPr>
        <w:t>, </w:t>
      </w:r>
      <w:r w:rsidRPr="004F2B12">
        <w:rPr>
          <w:rFonts w:ascii="Times New Roman" w:hAnsi="Times New Roman" w:cs="Times New Roman"/>
          <w:i/>
          <w:iCs/>
          <w:color w:val="222222"/>
          <w:sz w:val="24"/>
          <w:szCs w:val="24"/>
          <w:shd w:val="clear" w:color="auto" w:fill="FFFFFF"/>
        </w:rPr>
        <w:t>95</w:t>
      </w:r>
      <w:r w:rsidRPr="004F2B12">
        <w:rPr>
          <w:rFonts w:ascii="Times New Roman" w:hAnsi="Times New Roman" w:cs="Times New Roman"/>
          <w:color w:val="222222"/>
          <w:sz w:val="24"/>
          <w:szCs w:val="24"/>
          <w:shd w:val="clear" w:color="auto" w:fill="FFFFFF"/>
        </w:rPr>
        <w:t>, 58-69.</w:t>
      </w:r>
    </w:p>
    <w:p w14:paraId="678F91C2"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Mishra, H., &amp; Mishra, D. (2024). AI for Data-Driven Decision-Making in Smart Agriculture: From Field to Farm Management. In </w:t>
      </w:r>
      <w:r w:rsidRPr="00AE09C5">
        <w:rPr>
          <w:rFonts w:ascii="Times New Roman" w:hAnsi="Times New Roman" w:cs="Times New Roman"/>
          <w:i/>
          <w:iCs/>
          <w:color w:val="222222"/>
          <w:sz w:val="24"/>
          <w:szCs w:val="24"/>
          <w:shd w:val="clear" w:color="auto" w:fill="FFFFFF"/>
        </w:rPr>
        <w:t>Artificial Intelligence Techniques in Smart Agriculture</w:t>
      </w:r>
      <w:r w:rsidRPr="00AE09C5">
        <w:rPr>
          <w:rFonts w:ascii="Times New Roman" w:hAnsi="Times New Roman" w:cs="Times New Roman"/>
          <w:color w:val="222222"/>
          <w:sz w:val="24"/>
          <w:szCs w:val="24"/>
          <w:shd w:val="clear" w:color="auto" w:fill="FFFFFF"/>
        </w:rPr>
        <w:t> (pp. 173-193). Singapore: Springer Nature Singapore.</w:t>
      </w:r>
    </w:p>
    <w:p w14:paraId="09D7B3EB" w14:textId="77777777" w:rsidR="004D6A67" w:rsidRPr="00AE09C5" w:rsidRDefault="004D6A67" w:rsidP="00AE09C5">
      <w:pPr>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Mishra, S., &amp; Sharma, S. K. (2023). Advanced contribution of IoT in agricultural production for the development of smart livestock environments. </w:t>
      </w:r>
      <w:r w:rsidRPr="00AE09C5">
        <w:rPr>
          <w:rFonts w:ascii="Times New Roman" w:hAnsi="Times New Roman" w:cs="Times New Roman"/>
          <w:i/>
          <w:iCs/>
          <w:color w:val="222222"/>
          <w:sz w:val="24"/>
          <w:szCs w:val="24"/>
          <w:shd w:val="clear" w:color="auto" w:fill="FFFFFF"/>
        </w:rPr>
        <w:t>Internet of Things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w:t>
      </w:r>
      <w:r w:rsidRPr="00AE09C5">
        <w:rPr>
          <w:rFonts w:ascii="Times New Roman" w:hAnsi="Times New Roman" w:cs="Times New Roman"/>
          <w:color w:val="222222"/>
          <w:sz w:val="24"/>
          <w:szCs w:val="24"/>
          <w:shd w:val="clear" w:color="auto" w:fill="FFFFFF"/>
        </w:rPr>
        <w:t>, 100724.</w:t>
      </w:r>
    </w:p>
    <w:p w14:paraId="331DFC30"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Miyamoto, T., Wright, G., &amp; </w:t>
      </w:r>
      <w:proofErr w:type="spellStart"/>
      <w:r w:rsidRPr="00AE09C5">
        <w:rPr>
          <w:rFonts w:ascii="Times New Roman" w:hAnsi="Times New Roman" w:cs="Times New Roman"/>
          <w:color w:val="222222"/>
          <w:sz w:val="24"/>
          <w:szCs w:val="24"/>
          <w:shd w:val="clear" w:color="auto" w:fill="FFFFFF"/>
        </w:rPr>
        <w:t>Amrein</w:t>
      </w:r>
      <w:proofErr w:type="spellEnd"/>
      <w:r w:rsidRPr="00AE09C5">
        <w:rPr>
          <w:rFonts w:ascii="Times New Roman" w:hAnsi="Times New Roman" w:cs="Times New Roman"/>
          <w:color w:val="222222"/>
          <w:sz w:val="24"/>
          <w:szCs w:val="24"/>
          <w:shd w:val="clear" w:color="auto" w:fill="FFFFFF"/>
        </w:rPr>
        <w:t>, H. (2013). Nutrient sensors. </w:t>
      </w:r>
      <w:r w:rsidRPr="00AE09C5">
        <w:rPr>
          <w:rFonts w:ascii="Times New Roman" w:hAnsi="Times New Roman" w:cs="Times New Roman"/>
          <w:i/>
          <w:iCs/>
          <w:color w:val="222222"/>
          <w:sz w:val="24"/>
          <w:szCs w:val="24"/>
          <w:shd w:val="clear" w:color="auto" w:fill="FFFFFF"/>
        </w:rPr>
        <w:t>Current Biology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(9), R369-R373.</w:t>
      </w:r>
    </w:p>
    <w:p w14:paraId="206091A9" w14:textId="2F71FC0E"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 xml:space="preserve">Mohamed, E. S., </w:t>
      </w:r>
      <w:proofErr w:type="spellStart"/>
      <w:r w:rsidRPr="00AE09C5">
        <w:rPr>
          <w:rFonts w:ascii="Times New Roman" w:hAnsi="Times New Roman" w:cs="Times New Roman"/>
          <w:color w:val="222222"/>
          <w:sz w:val="24"/>
          <w:szCs w:val="24"/>
          <w:shd w:val="clear" w:color="auto" w:fill="FFFFFF"/>
        </w:rPr>
        <w:t>Belal</w:t>
      </w:r>
      <w:proofErr w:type="spellEnd"/>
      <w:r w:rsidRPr="00AE09C5">
        <w:rPr>
          <w:rFonts w:ascii="Times New Roman" w:hAnsi="Times New Roman" w:cs="Times New Roman"/>
          <w:color w:val="222222"/>
          <w:sz w:val="24"/>
          <w:szCs w:val="24"/>
          <w:shd w:val="clear" w:color="auto" w:fill="FFFFFF"/>
        </w:rPr>
        <w:t>, A. A., Abd-</w:t>
      </w:r>
      <w:proofErr w:type="spellStart"/>
      <w:r w:rsidRPr="00AE09C5">
        <w:rPr>
          <w:rFonts w:ascii="Times New Roman" w:hAnsi="Times New Roman" w:cs="Times New Roman"/>
          <w:color w:val="222222"/>
          <w:sz w:val="24"/>
          <w:szCs w:val="24"/>
          <w:shd w:val="clear" w:color="auto" w:fill="FFFFFF"/>
        </w:rPr>
        <w:t>Elmabod</w:t>
      </w:r>
      <w:proofErr w:type="spellEnd"/>
      <w:r w:rsidRPr="00AE09C5">
        <w:rPr>
          <w:rFonts w:ascii="Times New Roman" w:hAnsi="Times New Roman" w:cs="Times New Roman"/>
          <w:color w:val="222222"/>
          <w:sz w:val="24"/>
          <w:szCs w:val="24"/>
          <w:shd w:val="clear" w:color="auto" w:fill="FFFFFF"/>
        </w:rPr>
        <w:t>, S. K., El-</w:t>
      </w:r>
      <w:proofErr w:type="spellStart"/>
      <w:r w:rsidRPr="00AE09C5">
        <w:rPr>
          <w:rFonts w:ascii="Times New Roman" w:hAnsi="Times New Roman" w:cs="Times New Roman"/>
          <w:color w:val="222222"/>
          <w:sz w:val="24"/>
          <w:szCs w:val="24"/>
          <w:shd w:val="clear" w:color="auto" w:fill="FFFFFF"/>
        </w:rPr>
        <w:t>Shirbeny</w:t>
      </w:r>
      <w:proofErr w:type="spellEnd"/>
      <w:r w:rsidRPr="00AE09C5">
        <w:rPr>
          <w:rFonts w:ascii="Times New Roman" w:hAnsi="Times New Roman" w:cs="Times New Roman"/>
          <w:color w:val="222222"/>
          <w:sz w:val="24"/>
          <w:szCs w:val="24"/>
          <w:shd w:val="clear" w:color="auto" w:fill="FFFFFF"/>
        </w:rPr>
        <w:t>, M. A., Gad, A., &amp; Zahran, M. B. (2021). Smart farming for improving agricultural management. </w:t>
      </w:r>
      <w:r w:rsidRPr="00AE09C5">
        <w:rPr>
          <w:rFonts w:ascii="Times New Roman" w:hAnsi="Times New Roman" w:cs="Times New Roman"/>
          <w:i/>
          <w:iCs/>
          <w:color w:val="222222"/>
          <w:sz w:val="24"/>
          <w:szCs w:val="24"/>
          <w:shd w:val="clear" w:color="auto" w:fill="FFFFFF"/>
        </w:rPr>
        <w:t>The Egyptian Journal of Remote Sensing and Space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24</w:t>
      </w:r>
      <w:r w:rsidRPr="00AE09C5">
        <w:rPr>
          <w:rFonts w:ascii="Times New Roman" w:hAnsi="Times New Roman" w:cs="Times New Roman"/>
          <w:color w:val="222222"/>
          <w:sz w:val="24"/>
          <w:szCs w:val="24"/>
          <w:shd w:val="clear" w:color="auto" w:fill="FFFFFF"/>
        </w:rPr>
        <w:t>(3), 971-981.</w:t>
      </w:r>
    </w:p>
    <w:p w14:paraId="50F8AC27" w14:textId="77777777" w:rsidR="00B43E65" w:rsidRPr="00B43E65" w:rsidRDefault="00B43E65" w:rsidP="00B43E65">
      <w:pPr>
        <w:jc w:val="both"/>
        <w:rPr>
          <w:rFonts w:ascii="Times New Roman" w:hAnsi="Times New Roman" w:cs="Times New Roman"/>
          <w:color w:val="222222"/>
          <w:sz w:val="24"/>
          <w:szCs w:val="24"/>
          <w:shd w:val="clear" w:color="auto" w:fill="FFFFFF"/>
        </w:rPr>
      </w:pPr>
      <w:r w:rsidRPr="00B43E65">
        <w:rPr>
          <w:rFonts w:ascii="Times New Roman" w:hAnsi="Times New Roman" w:cs="Times New Roman"/>
          <w:color w:val="222222"/>
          <w:sz w:val="24"/>
          <w:szCs w:val="24"/>
          <w:shd w:val="clear" w:color="auto" w:fill="FFFFFF"/>
        </w:rPr>
        <w:t xml:space="preserve">Molina, I., </w:t>
      </w:r>
      <w:proofErr w:type="spellStart"/>
      <w:r w:rsidRPr="00B43E65">
        <w:rPr>
          <w:rFonts w:ascii="Times New Roman" w:hAnsi="Times New Roman" w:cs="Times New Roman"/>
          <w:color w:val="222222"/>
          <w:sz w:val="24"/>
          <w:szCs w:val="24"/>
          <w:shd w:val="clear" w:color="auto" w:fill="FFFFFF"/>
        </w:rPr>
        <w:t>Morillo</w:t>
      </w:r>
      <w:proofErr w:type="spellEnd"/>
      <w:r w:rsidRPr="00B43E65">
        <w:rPr>
          <w:rFonts w:ascii="Times New Roman" w:hAnsi="Times New Roman" w:cs="Times New Roman"/>
          <w:color w:val="222222"/>
          <w:sz w:val="24"/>
          <w:szCs w:val="24"/>
          <w:shd w:val="clear" w:color="auto" w:fill="FFFFFF"/>
        </w:rPr>
        <w:t>, C., García-Meléndez, E., Guadalupe, R., &amp; Roman, M. I. (2011). Characterizing olive grove canopies by means of ground-based hemispherical photography and spaceborne RADAR data. </w:t>
      </w:r>
      <w:r w:rsidRPr="00B43E65">
        <w:rPr>
          <w:rFonts w:ascii="Times New Roman" w:hAnsi="Times New Roman" w:cs="Times New Roman"/>
          <w:i/>
          <w:iCs/>
          <w:color w:val="222222"/>
          <w:sz w:val="24"/>
          <w:szCs w:val="24"/>
          <w:shd w:val="clear" w:color="auto" w:fill="FFFFFF"/>
        </w:rPr>
        <w:t>Sensors</w:t>
      </w:r>
      <w:r w:rsidRPr="00B43E65">
        <w:rPr>
          <w:rFonts w:ascii="Times New Roman" w:hAnsi="Times New Roman" w:cs="Times New Roman"/>
          <w:color w:val="222222"/>
          <w:sz w:val="24"/>
          <w:szCs w:val="24"/>
          <w:shd w:val="clear" w:color="auto" w:fill="FFFFFF"/>
        </w:rPr>
        <w:t>, </w:t>
      </w:r>
      <w:r w:rsidRPr="00B43E65">
        <w:rPr>
          <w:rFonts w:ascii="Times New Roman" w:hAnsi="Times New Roman" w:cs="Times New Roman"/>
          <w:i/>
          <w:iCs/>
          <w:color w:val="222222"/>
          <w:sz w:val="24"/>
          <w:szCs w:val="24"/>
          <w:shd w:val="clear" w:color="auto" w:fill="FFFFFF"/>
        </w:rPr>
        <w:t>11</w:t>
      </w:r>
      <w:r w:rsidRPr="00B43E65">
        <w:rPr>
          <w:rFonts w:ascii="Times New Roman" w:hAnsi="Times New Roman" w:cs="Times New Roman"/>
          <w:color w:val="222222"/>
          <w:sz w:val="24"/>
          <w:szCs w:val="24"/>
          <w:shd w:val="clear" w:color="auto" w:fill="FFFFFF"/>
        </w:rPr>
        <w:t>(8), 7476-7501.</w:t>
      </w:r>
    </w:p>
    <w:p w14:paraId="42DF624D" w14:textId="156F547B" w:rsidR="00B43E65" w:rsidRPr="00B43E65" w:rsidRDefault="00B43E65" w:rsidP="00AE09C5">
      <w:pPr>
        <w:jc w:val="both"/>
        <w:rPr>
          <w:rFonts w:ascii="Times New Roman" w:hAnsi="Times New Roman" w:cs="Times New Roman"/>
          <w:color w:val="222222"/>
          <w:sz w:val="24"/>
          <w:szCs w:val="24"/>
          <w:shd w:val="clear" w:color="auto" w:fill="FFFFFF"/>
        </w:rPr>
      </w:pPr>
      <w:proofErr w:type="spellStart"/>
      <w:r w:rsidRPr="00B43E65">
        <w:rPr>
          <w:rFonts w:ascii="Times New Roman" w:hAnsi="Times New Roman" w:cs="Times New Roman"/>
          <w:color w:val="222222"/>
          <w:sz w:val="24"/>
          <w:szCs w:val="24"/>
          <w:shd w:val="clear" w:color="auto" w:fill="FFFFFF"/>
        </w:rPr>
        <w:t>Montagnoli</w:t>
      </w:r>
      <w:proofErr w:type="spellEnd"/>
      <w:r w:rsidRPr="00B43E65">
        <w:rPr>
          <w:rFonts w:ascii="Times New Roman" w:hAnsi="Times New Roman" w:cs="Times New Roman"/>
          <w:color w:val="222222"/>
          <w:sz w:val="24"/>
          <w:szCs w:val="24"/>
          <w:shd w:val="clear" w:color="auto" w:fill="FFFFFF"/>
        </w:rPr>
        <w:t xml:space="preserve">, A., Fusco, S., </w:t>
      </w:r>
      <w:proofErr w:type="spellStart"/>
      <w:r w:rsidRPr="00B43E65">
        <w:rPr>
          <w:rFonts w:ascii="Times New Roman" w:hAnsi="Times New Roman" w:cs="Times New Roman"/>
          <w:color w:val="222222"/>
          <w:sz w:val="24"/>
          <w:szCs w:val="24"/>
          <w:shd w:val="clear" w:color="auto" w:fill="FFFFFF"/>
        </w:rPr>
        <w:t>Terzaghi</w:t>
      </w:r>
      <w:proofErr w:type="spellEnd"/>
      <w:r w:rsidRPr="00B43E65">
        <w:rPr>
          <w:rFonts w:ascii="Times New Roman" w:hAnsi="Times New Roman" w:cs="Times New Roman"/>
          <w:color w:val="222222"/>
          <w:sz w:val="24"/>
          <w:szCs w:val="24"/>
          <w:shd w:val="clear" w:color="auto" w:fill="FFFFFF"/>
        </w:rPr>
        <w:t xml:space="preserve">, M., </w:t>
      </w:r>
      <w:proofErr w:type="spellStart"/>
      <w:r w:rsidRPr="00B43E65">
        <w:rPr>
          <w:rFonts w:ascii="Times New Roman" w:hAnsi="Times New Roman" w:cs="Times New Roman"/>
          <w:color w:val="222222"/>
          <w:sz w:val="24"/>
          <w:szCs w:val="24"/>
          <w:shd w:val="clear" w:color="auto" w:fill="FFFFFF"/>
        </w:rPr>
        <w:t>Kirschbaum</w:t>
      </w:r>
      <w:proofErr w:type="spellEnd"/>
      <w:r w:rsidRPr="00B43E65">
        <w:rPr>
          <w:rFonts w:ascii="Times New Roman" w:hAnsi="Times New Roman" w:cs="Times New Roman"/>
          <w:color w:val="222222"/>
          <w:sz w:val="24"/>
          <w:szCs w:val="24"/>
          <w:shd w:val="clear" w:color="auto" w:fill="FFFFFF"/>
        </w:rPr>
        <w:t xml:space="preserve">, A., </w:t>
      </w:r>
      <w:proofErr w:type="spellStart"/>
      <w:r w:rsidRPr="00B43E65">
        <w:rPr>
          <w:rFonts w:ascii="Times New Roman" w:hAnsi="Times New Roman" w:cs="Times New Roman"/>
          <w:color w:val="222222"/>
          <w:sz w:val="24"/>
          <w:szCs w:val="24"/>
          <w:shd w:val="clear" w:color="auto" w:fill="FFFFFF"/>
        </w:rPr>
        <w:t>Pflugmacher</w:t>
      </w:r>
      <w:proofErr w:type="spellEnd"/>
      <w:r w:rsidRPr="00B43E65">
        <w:rPr>
          <w:rFonts w:ascii="Times New Roman" w:hAnsi="Times New Roman" w:cs="Times New Roman"/>
          <w:color w:val="222222"/>
          <w:sz w:val="24"/>
          <w:szCs w:val="24"/>
          <w:shd w:val="clear" w:color="auto" w:fill="FFFFFF"/>
        </w:rPr>
        <w:t xml:space="preserve">, D., Cohen, W. B., ... &amp; </w:t>
      </w:r>
      <w:proofErr w:type="spellStart"/>
      <w:r w:rsidRPr="00B43E65">
        <w:rPr>
          <w:rFonts w:ascii="Times New Roman" w:hAnsi="Times New Roman" w:cs="Times New Roman"/>
          <w:color w:val="222222"/>
          <w:sz w:val="24"/>
          <w:szCs w:val="24"/>
          <w:shd w:val="clear" w:color="auto" w:fill="FFFFFF"/>
        </w:rPr>
        <w:t>Chiatante</w:t>
      </w:r>
      <w:proofErr w:type="spellEnd"/>
      <w:r w:rsidRPr="00B43E65">
        <w:rPr>
          <w:rFonts w:ascii="Times New Roman" w:hAnsi="Times New Roman" w:cs="Times New Roman"/>
          <w:color w:val="222222"/>
          <w:sz w:val="24"/>
          <w:szCs w:val="24"/>
          <w:shd w:val="clear" w:color="auto" w:fill="FFFFFF"/>
        </w:rPr>
        <w:t>, D. (2015). Estimating forest aboveground biomass by low density lidar data in mixed broad-leaved forests in the Italian Pre-Alps. </w:t>
      </w:r>
      <w:r w:rsidRPr="00B43E65">
        <w:rPr>
          <w:rFonts w:ascii="Times New Roman" w:hAnsi="Times New Roman" w:cs="Times New Roman"/>
          <w:i/>
          <w:iCs/>
          <w:color w:val="222222"/>
          <w:sz w:val="24"/>
          <w:szCs w:val="24"/>
          <w:shd w:val="clear" w:color="auto" w:fill="FFFFFF"/>
        </w:rPr>
        <w:t>Forest ecosystems</w:t>
      </w:r>
      <w:r w:rsidRPr="00B43E65">
        <w:rPr>
          <w:rFonts w:ascii="Times New Roman" w:hAnsi="Times New Roman" w:cs="Times New Roman"/>
          <w:color w:val="222222"/>
          <w:sz w:val="24"/>
          <w:szCs w:val="24"/>
          <w:shd w:val="clear" w:color="auto" w:fill="FFFFFF"/>
        </w:rPr>
        <w:t>, </w:t>
      </w:r>
      <w:r w:rsidRPr="00B43E65">
        <w:rPr>
          <w:rFonts w:ascii="Times New Roman" w:hAnsi="Times New Roman" w:cs="Times New Roman"/>
          <w:i/>
          <w:iCs/>
          <w:color w:val="222222"/>
          <w:sz w:val="24"/>
          <w:szCs w:val="24"/>
          <w:shd w:val="clear" w:color="auto" w:fill="FFFFFF"/>
        </w:rPr>
        <w:t>2</w:t>
      </w:r>
      <w:r w:rsidRPr="00B43E65">
        <w:rPr>
          <w:rFonts w:ascii="Times New Roman" w:hAnsi="Times New Roman" w:cs="Times New Roman"/>
          <w:color w:val="222222"/>
          <w:sz w:val="24"/>
          <w:szCs w:val="24"/>
          <w:shd w:val="clear" w:color="auto" w:fill="FFFFFF"/>
        </w:rPr>
        <w:t>, 1-9.</w:t>
      </w:r>
    </w:p>
    <w:p w14:paraId="7A6928C7"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Morariu</w:t>
      </w:r>
      <w:proofErr w:type="spellEnd"/>
      <w:r w:rsidRPr="00AE09C5">
        <w:rPr>
          <w:rFonts w:ascii="Times New Roman" w:hAnsi="Times New Roman" w:cs="Times New Roman"/>
          <w:color w:val="222222"/>
          <w:sz w:val="24"/>
          <w:szCs w:val="24"/>
          <w:shd w:val="clear" w:color="auto" w:fill="FFFFFF"/>
        </w:rPr>
        <w:t xml:space="preserve">, C., </w:t>
      </w:r>
      <w:proofErr w:type="spellStart"/>
      <w:r w:rsidRPr="00AE09C5">
        <w:rPr>
          <w:rFonts w:ascii="Times New Roman" w:hAnsi="Times New Roman" w:cs="Times New Roman"/>
          <w:color w:val="222222"/>
          <w:sz w:val="24"/>
          <w:szCs w:val="24"/>
          <w:shd w:val="clear" w:color="auto" w:fill="FFFFFF"/>
        </w:rPr>
        <w:t>Morariu</w:t>
      </w:r>
      <w:proofErr w:type="spellEnd"/>
      <w:r w:rsidRPr="00AE09C5">
        <w:rPr>
          <w:rFonts w:ascii="Times New Roman" w:hAnsi="Times New Roman" w:cs="Times New Roman"/>
          <w:color w:val="222222"/>
          <w:sz w:val="24"/>
          <w:szCs w:val="24"/>
          <w:shd w:val="clear" w:color="auto" w:fill="FFFFFF"/>
        </w:rPr>
        <w:t xml:space="preserve">, O., </w:t>
      </w:r>
      <w:proofErr w:type="spellStart"/>
      <w:r w:rsidRPr="00AE09C5">
        <w:rPr>
          <w:rFonts w:ascii="Times New Roman" w:hAnsi="Times New Roman" w:cs="Times New Roman"/>
          <w:color w:val="222222"/>
          <w:sz w:val="24"/>
          <w:szCs w:val="24"/>
          <w:shd w:val="clear" w:color="auto" w:fill="FFFFFF"/>
        </w:rPr>
        <w:t>Răileanu</w:t>
      </w:r>
      <w:proofErr w:type="spellEnd"/>
      <w:r w:rsidRPr="00AE09C5">
        <w:rPr>
          <w:rFonts w:ascii="Times New Roman" w:hAnsi="Times New Roman" w:cs="Times New Roman"/>
          <w:color w:val="222222"/>
          <w:sz w:val="24"/>
          <w:szCs w:val="24"/>
          <w:shd w:val="clear" w:color="auto" w:fill="FFFFFF"/>
        </w:rPr>
        <w:t xml:space="preserve">, S., &amp; </w:t>
      </w:r>
      <w:proofErr w:type="spellStart"/>
      <w:r w:rsidRPr="00AE09C5">
        <w:rPr>
          <w:rFonts w:ascii="Times New Roman" w:hAnsi="Times New Roman" w:cs="Times New Roman"/>
          <w:color w:val="222222"/>
          <w:sz w:val="24"/>
          <w:szCs w:val="24"/>
          <w:shd w:val="clear" w:color="auto" w:fill="FFFFFF"/>
        </w:rPr>
        <w:t>Borangiu</w:t>
      </w:r>
      <w:proofErr w:type="spellEnd"/>
      <w:r w:rsidRPr="00AE09C5">
        <w:rPr>
          <w:rFonts w:ascii="Times New Roman" w:hAnsi="Times New Roman" w:cs="Times New Roman"/>
          <w:color w:val="222222"/>
          <w:sz w:val="24"/>
          <w:szCs w:val="24"/>
          <w:shd w:val="clear" w:color="auto" w:fill="FFFFFF"/>
        </w:rPr>
        <w:t>, T. (2020). Machine learning for predictive scheduling and resource allocation in large scale manufacturing systems. </w:t>
      </w:r>
      <w:r w:rsidRPr="00AE09C5">
        <w:rPr>
          <w:rFonts w:ascii="Times New Roman" w:hAnsi="Times New Roman" w:cs="Times New Roman"/>
          <w:i/>
          <w:iCs/>
          <w:color w:val="222222"/>
          <w:sz w:val="24"/>
          <w:szCs w:val="24"/>
          <w:shd w:val="clear" w:color="auto" w:fill="FFFFFF"/>
        </w:rPr>
        <w:t>Computers in Industry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120</w:t>
      </w:r>
      <w:r w:rsidRPr="00AE09C5">
        <w:rPr>
          <w:rFonts w:ascii="Times New Roman" w:hAnsi="Times New Roman" w:cs="Times New Roman"/>
          <w:color w:val="222222"/>
          <w:sz w:val="24"/>
          <w:szCs w:val="24"/>
          <w:shd w:val="clear" w:color="auto" w:fill="FFFFFF"/>
        </w:rPr>
        <w:t>, 103244.</w:t>
      </w:r>
    </w:p>
    <w:p w14:paraId="2F4E47FD" w14:textId="491CDF10" w:rsidR="004D6A67"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lastRenderedPageBreak/>
        <w:t>Morchid</w:t>
      </w:r>
      <w:proofErr w:type="spellEnd"/>
      <w:r w:rsidRPr="00AE09C5">
        <w:rPr>
          <w:rFonts w:ascii="Times New Roman" w:hAnsi="Times New Roman" w:cs="Times New Roman"/>
          <w:sz w:val="24"/>
          <w:szCs w:val="24"/>
        </w:rPr>
        <w:t xml:space="preserve">, A., El </w:t>
      </w:r>
      <w:proofErr w:type="spellStart"/>
      <w:r w:rsidRPr="00AE09C5">
        <w:rPr>
          <w:rFonts w:ascii="Times New Roman" w:hAnsi="Times New Roman" w:cs="Times New Roman"/>
          <w:sz w:val="24"/>
          <w:szCs w:val="24"/>
        </w:rPr>
        <w:t>Alami</w:t>
      </w:r>
      <w:proofErr w:type="spellEnd"/>
      <w:r w:rsidRPr="00AE09C5">
        <w:rPr>
          <w:rFonts w:ascii="Times New Roman" w:hAnsi="Times New Roman" w:cs="Times New Roman"/>
          <w:sz w:val="24"/>
          <w:szCs w:val="24"/>
        </w:rPr>
        <w:t xml:space="preserve">, R., </w:t>
      </w:r>
      <w:proofErr w:type="spellStart"/>
      <w:r w:rsidRPr="00AE09C5">
        <w:rPr>
          <w:rFonts w:ascii="Times New Roman" w:hAnsi="Times New Roman" w:cs="Times New Roman"/>
          <w:sz w:val="24"/>
          <w:szCs w:val="24"/>
        </w:rPr>
        <w:t>Qjidaa</w:t>
      </w:r>
      <w:proofErr w:type="spellEnd"/>
      <w:r w:rsidRPr="00AE09C5">
        <w:rPr>
          <w:rFonts w:ascii="Times New Roman" w:hAnsi="Times New Roman" w:cs="Times New Roman"/>
          <w:sz w:val="24"/>
          <w:szCs w:val="24"/>
        </w:rPr>
        <w:t xml:space="preserve">, H., El </w:t>
      </w:r>
      <w:proofErr w:type="spellStart"/>
      <w:r w:rsidRPr="00AE09C5">
        <w:rPr>
          <w:rFonts w:ascii="Times New Roman" w:hAnsi="Times New Roman" w:cs="Times New Roman"/>
          <w:sz w:val="24"/>
          <w:szCs w:val="24"/>
        </w:rPr>
        <w:t>Alaoui</w:t>
      </w:r>
      <w:proofErr w:type="spellEnd"/>
      <w:r w:rsidRPr="00AE09C5">
        <w:rPr>
          <w:rFonts w:ascii="Times New Roman" w:hAnsi="Times New Roman" w:cs="Times New Roman"/>
          <w:sz w:val="24"/>
          <w:szCs w:val="24"/>
        </w:rPr>
        <w:t xml:space="preserve">, M., </w:t>
      </w:r>
      <w:proofErr w:type="spellStart"/>
      <w:r w:rsidRPr="00AE09C5">
        <w:rPr>
          <w:rFonts w:ascii="Times New Roman" w:hAnsi="Times New Roman" w:cs="Times New Roman"/>
          <w:sz w:val="24"/>
          <w:szCs w:val="24"/>
        </w:rPr>
        <w:t>Touati</w:t>
      </w:r>
      <w:proofErr w:type="spellEnd"/>
      <w:r w:rsidRPr="00AE09C5">
        <w:rPr>
          <w:rFonts w:ascii="Times New Roman" w:hAnsi="Times New Roman" w:cs="Times New Roman"/>
          <w:sz w:val="24"/>
          <w:szCs w:val="24"/>
        </w:rPr>
        <w:t xml:space="preserve">, H., El </w:t>
      </w:r>
      <w:proofErr w:type="spellStart"/>
      <w:r w:rsidRPr="00AE09C5">
        <w:rPr>
          <w:rFonts w:ascii="Times New Roman" w:hAnsi="Times New Roman" w:cs="Times New Roman"/>
          <w:sz w:val="24"/>
          <w:szCs w:val="24"/>
        </w:rPr>
        <w:t>Khadiri</w:t>
      </w:r>
      <w:proofErr w:type="spellEnd"/>
      <w:r w:rsidRPr="00AE09C5">
        <w:rPr>
          <w:rFonts w:ascii="Times New Roman" w:hAnsi="Times New Roman" w:cs="Times New Roman"/>
          <w:sz w:val="24"/>
          <w:szCs w:val="24"/>
        </w:rPr>
        <w:t xml:space="preserve">, K., &amp; </w:t>
      </w:r>
      <w:proofErr w:type="spellStart"/>
      <w:r w:rsidRPr="00AE09C5">
        <w:rPr>
          <w:rFonts w:ascii="Times New Roman" w:hAnsi="Times New Roman" w:cs="Times New Roman"/>
          <w:sz w:val="24"/>
          <w:szCs w:val="24"/>
        </w:rPr>
        <w:t>Ouazzani</w:t>
      </w:r>
      <w:proofErr w:type="spellEnd"/>
      <w:r w:rsidRPr="00AE09C5">
        <w:rPr>
          <w:rFonts w:ascii="Times New Roman" w:hAnsi="Times New Roman" w:cs="Times New Roman"/>
          <w:sz w:val="24"/>
          <w:szCs w:val="24"/>
        </w:rPr>
        <w:t>-Jamil, M. (2022, January). Fire safety system implementation for controlling and monitoring a siren in smart farm using gas sensor and flame sensor. In </w:t>
      </w:r>
      <w:r w:rsidRPr="00AE09C5">
        <w:rPr>
          <w:rFonts w:ascii="Times New Roman" w:hAnsi="Times New Roman" w:cs="Times New Roman"/>
          <w:i/>
          <w:iCs/>
          <w:sz w:val="24"/>
          <w:szCs w:val="24"/>
        </w:rPr>
        <w:t>International Conference on Digital Technologies and Applications</w:t>
      </w:r>
      <w:r w:rsidRPr="00AE09C5">
        <w:rPr>
          <w:rFonts w:ascii="Times New Roman" w:hAnsi="Times New Roman" w:cs="Times New Roman"/>
          <w:sz w:val="24"/>
          <w:szCs w:val="24"/>
        </w:rPr>
        <w:t> (pp. 733-742). Cham: Springer International Publishing.</w:t>
      </w:r>
    </w:p>
    <w:p w14:paraId="73A63C5B" w14:textId="274CF661" w:rsidR="00B43E65" w:rsidRPr="00AE09C5" w:rsidRDefault="00B43E65" w:rsidP="00AE09C5">
      <w:pPr>
        <w:rPr>
          <w:rFonts w:ascii="Times New Roman" w:hAnsi="Times New Roman" w:cs="Times New Roman"/>
          <w:sz w:val="24"/>
          <w:szCs w:val="24"/>
        </w:rPr>
      </w:pPr>
      <w:proofErr w:type="spellStart"/>
      <w:r w:rsidRPr="00B43E65">
        <w:rPr>
          <w:rFonts w:ascii="Times New Roman" w:hAnsi="Times New Roman" w:cs="Times New Roman"/>
          <w:sz w:val="24"/>
          <w:szCs w:val="24"/>
        </w:rPr>
        <w:t>Morchid</w:t>
      </w:r>
      <w:proofErr w:type="spellEnd"/>
      <w:r w:rsidRPr="00B43E65">
        <w:rPr>
          <w:rFonts w:ascii="Times New Roman" w:hAnsi="Times New Roman" w:cs="Times New Roman"/>
          <w:sz w:val="24"/>
          <w:szCs w:val="24"/>
        </w:rPr>
        <w:t xml:space="preserve">, A., El </w:t>
      </w:r>
      <w:proofErr w:type="spellStart"/>
      <w:r w:rsidRPr="00B43E65">
        <w:rPr>
          <w:rFonts w:ascii="Times New Roman" w:hAnsi="Times New Roman" w:cs="Times New Roman"/>
          <w:sz w:val="24"/>
          <w:szCs w:val="24"/>
        </w:rPr>
        <w:t>Alami</w:t>
      </w:r>
      <w:proofErr w:type="spellEnd"/>
      <w:r w:rsidRPr="00B43E65">
        <w:rPr>
          <w:rFonts w:ascii="Times New Roman" w:hAnsi="Times New Roman" w:cs="Times New Roman"/>
          <w:sz w:val="24"/>
          <w:szCs w:val="24"/>
        </w:rPr>
        <w:t xml:space="preserve">, R., </w:t>
      </w:r>
      <w:proofErr w:type="spellStart"/>
      <w:r w:rsidRPr="00B43E65">
        <w:rPr>
          <w:rFonts w:ascii="Times New Roman" w:hAnsi="Times New Roman" w:cs="Times New Roman"/>
          <w:sz w:val="24"/>
          <w:szCs w:val="24"/>
        </w:rPr>
        <w:t>Raezah</w:t>
      </w:r>
      <w:proofErr w:type="spellEnd"/>
      <w:r w:rsidRPr="00B43E65">
        <w:rPr>
          <w:rFonts w:ascii="Times New Roman" w:hAnsi="Times New Roman" w:cs="Times New Roman"/>
          <w:sz w:val="24"/>
          <w:szCs w:val="24"/>
        </w:rPr>
        <w:t xml:space="preserve">, A. A., &amp; </w:t>
      </w:r>
      <w:proofErr w:type="spellStart"/>
      <w:r w:rsidRPr="00B43E65">
        <w:rPr>
          <w:rFonts w:ascii="Times New Roman" w:hAnsi="Times New Roman" w:cs="Times New Roman"/>
          <w:sz w:val="24"/>
          <w:szCs w:val="24"/>
        </w:rPr>
        <w:t>Sabbar</w:t>
      </w:r>
      <w:proofErr w:type="spellEnd"/>
      <w:r w:rsidRPr="00B43E65">
        <w:rPr>
          <w:rFonts w:ascii="Times New Roman" w:hAnsi="Times New Roman" w:cs="Times New Roman"/>
          <w:sz w:val="24"/>
          <w:szCs w:val="24"/>
        </w:rPr>
        <w:t>, Y. (2024). Applications of internet of things (IoT) and sensors technology to increase food security and agricultural Sustainability: Benefits and challenges. </w:t>
      </w:r>
      <w:r w:rsidRPr="00B43E65">
        <w:rPr>
          <w:rFonts w:ascii="Times New Roman" w:hAnsi="Times New Roman" w:cs="Times New Roman"/>
          <w:i/>
          <w:iCs/>
          <w:sz w:val="24"/>
          <w:szCs w:val="24"/>
        </w:rPr>
        <w:t>Ain Shams Engineering Journal</w:t>
      </w:r>
      <w:r w:rsidRPr="00B43E65">
        <w:rPr>
          <w:rFonts w:ascii="Times New Roman" w:hAnsi="Times New Roman" w:cs="Times New Roman"/>
          <w:sz w:val="24"/>
          <w:szCs w:val="24"/>
        </w:rPr>
        <w:t>, </w:t>
      </w:r>
      <w:r w:rsidRPr="00B43E65">
        <w:rPr>
          <w:rFonts w:ascii="Times New Roman" w:hAnsi="Times New Roman" w:cs="Times New Roman"/>
          <w:i/>
          <w:iCs/>
          <w:sz w:val="24"/>
          <w:szCs w:val="24"/>
        </w:rPr>
        <w:t>15</w:t>
      </w:r>
      <w:r w:rsidRPr="00B43E65">
        <w:rPr>
          <w:rFonts w:ascii="Times New Roman" w:hAnsi="Times New Roman" w:cs="Times New Roman"/>
          <w:sz w:val="24"/>
          <w:szCs w:val="24"/>
        </w:rPr>
        <w:t>(3), 102509.</w:t>
      </w:r>
    </w:p>
    <w:p w14:paraId="6CFA3298"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Mougeot</w:t>
      </w:r>
      <w:proofErr w:type="spellEnd"/>
      <w:r w:rsidRPr="00AE09C5">
        <w:rPr>
          <w:rFonts w:ascii="Times New Roman" w:hAnsi="Times New Roman" w:cs="Times New Roman"/>
          <w:color w:val="222222"/>
          <w:sz w:val="24"/>
          <w:szCs w:val="24"/>
          <w:shd w:val="clear" w:color="auto" w:fill="FFFFFF"/>
        </w:rPr>
        <w:t>, L. J. (2006). </w:t>
      </w:r>
      <w:r w:rsidRPr="00AE09C5">
        <w:rPr>
          <w:rFonts w:ascii="Times New Roman" w:hAnsi="Times New Roman" w:cs="Times New Roman"/>
          <w:i/>
          <w:iCs/>
          <w:color w:val="222222"/>
          <w:sz w:val="24"/>
          <w:szCs w:val="24"/>
          <w:shd w:val="clear" w:color="auto" w:fill="FFFFFF"/>
        </w:rPr>
        <w:t>Growing better cities: Urban agriculture for sustainable development</w:t>
      </w:r>
      <w:r w:rsidRPr="00AE09C5">
        <w:rPr>
          <w:rFonts w:ascii="Times New Roman" w:hAnsi="Times New Roman" w:cs="Times New Roman"/>
          <w:color w:val="222222"/>
          <w:sz w:val="24"/>
          <w:szCs w:val="24"/>
          <w:shd w:val="clear" w:color="auto" w:fill="FFFFFF"/>
        </w:rPr>
        <w:t>. IDRC.</w:t>
      </w:r>
    </w:p>
    <w:p w14:paraId="5573D5FF"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Mowla</w:t>
      </w:r>
      <w:proofErr w:type="spellEnd"/>
      <w:r w:rsidRPr="00AE09C5">
        <w:rPr>
          <w:rFonts w:ascii="Times New Roman" w:hAnsi="Times New Roman" w:cs="Times New Roman"/>
          <w:color w:val="222222"/>
          <w:sz w:val="24"/>
          <w:szCs w:val="24"/>
          <w:shd w:val="clear" w:color="auto" w:fill="FFFFFF"/>
        </w:rPr>
        <w:t xml:space="preserve">, M. N., </w:t>
      </w:r>
      <w:proofErr w:type="spellStart"/>
      <w:r w:rsidRPr="00AE09C5">
        <w:rPr>
          <w:rFonts w:ascii="Times New Roman" w:hAnsi="Times New Roman" w:cs="Times New Roman"/>
          <w:color w:val="222222"/>
          <w:sz w:val="24"/>
          <w:szCs w:val="24"/>
          <w:shd w:val="clear" w:color="auto" w:fill="FFFFFF"/>
        </w:rPr>
        <w:t>Mowla</w:t>
      </w:r>
      <w:proofErr w:type="spellEnd"/>
      <w:r w:rsidRPr="00AE09C5">
        <w:rPr>
          <w:rFonts w:ascii="Times New Roman" w:hAnsi="Times New Roman" w:cs="Times New Roman"/>
          <w:color w:val="222222"/>
          <w:sz w:val="24"/>
          <w:szCs w:val="24"/>
          <w:shd w:val="clear" w:color="auto" w:fill="FFFFFF"/>
        </w:rPr>
        <w:t xml:space="preserve">, N., Shah, A. S., Rabie, K. M., &amp; </w:t>
      </w:r>
      <w:proofErr w:type="spellStart"/>
      <w:r w:rsidRPr="00AE09C5">
        <w:rPr>
          <w:rFonts w:ascii="Times New Roman" w:hAnsi="Times New Roman" w:cs="Times New Roman"/>
          <w:color w:val="222222"/>
          <w:sz w:val="24"/>
          <w:szCs w:val="24"/>
          <w:shd w:val="clear" w:color="auto" w:fill="FFFFFF"/>
        </w:rPr>
        <w:t>Shongwe</w:t>
      </w:r>
      <w:proofErr w:type="spellEnd"/>
      <w:r w:rsidRPr="00AE09C5">
        <w:rPr>
          <w:rFonts w:ascii="Times New Roman" w:hAnsi="Times New Roman" w:cs="Times New Roman"/>
          <w:color w:val="222222"/>
          <w:sz w:val="24"/>
          <w:szCs w:val="24"/>
          <w:shd w:val="clear" w:color="auto" w:fill="FFFFFF"/>
        </w:rPr>
        <w:t>, T. (2023). Internet of Things and wireless sensor networks for smart agriculture applications: A survey.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 145813-145852.</w:t>
      </w:r>
    </w:p>
    <w:p w14:paraId="57E57D50" w14:textId="10D36C46" w:rsidR="004D6A67" w:rsidRDefault="004D6A67"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Mózner</w:t>
      </w:r>
      <w:proofErr w:type="spellEnd"/>
      <w:r w:rsidRPr="00AE09C5">
        <w:rPr>
          <w:rFonts w:ascii="Times New Roman" w:hAnsi="Times New Roman" w:cs="Times New Roman"/>
          <w:color w:val="222222"/>
          <w:sz w:val="24"/>
          <w:szCs w:val="24"/>
          <w:shd w:val="clear" w:color="auto" w:fill="FFFFFF"/>
        </w:rPr>
        <w:t xml:space="preserve">, Z., </w:t>
      </w:r>
      <w:proofErr w:type="spellStart"/>
      <w:r w:rsidRPr="00AE09C5">
        <w:rPr>
          <w:rFonts w:ascii="Times New Roman" w:hAnsi="Times New Roman" w:cs="Times New Roman"/>
          <w:color w:val="222222"/>
          <w:sz w:val="24"/>
          <w:szCs w:val="24"/>
          <w:shd w:val="clear" w:color="auto" w:fill="FFFFFF"/>
        </w:rPr>
        <w:t>Tabi</w:t>
      </w:r>
      <w:proofErr w:type="spellEnd"/>
      <w:r w:rsidRPr="00AE09C5">
        <w:rPr>
          <w:rFonts w:ascii="Times New Roman" w:hAnsi="Times New Roman" w:cs="Times New Roman"/>
          <w:color w:val="222222"/>
          <w:sz w:val="24"/>
          <w:szCs w:val="24"/>
          <w:shd w:val="clear" w:color="auto" w:fill="FFFFFF"/>
        </w:rPr>
        <w:t xml:space="preserve">, A., &amp; </w:t>
      </w:r>
      <w:proofErr w:type="spellStart"/>
      <w:r w:rsidRPr="00AE09C5">
        <w:rPr>
          <w:rFonts w:ascii="Times New Roman" w:hAnsi="Times New Roman" w:cs="Times New Roman"/>
          <w:color w:val="222222"/>
          <w:sz w:val="24"/>
          <w:szCs w:val="24"/>
          <w:shd w:val="clear" w:color="auto" w:fill="FFFFFF"/>
        </w:rPr>
        <w:t>Csutora</w:t>
      </w:r>
      <w:proofErr w:type="spellEnd"/>
      <w:r w:rsidRPr="00AE09C5">
        <w:rPr>
          <w:rFonts w:ascii="Times New Roman" w:hAnsi="Times New Roman" w:cs="Times New Roman"/>
          <w:color w:val="222222"/>
          <w:sz w:val="24"/>
          <w:szCs w:val="24"/>
          <w:shd w:val="clear" w:color="auto" w:fill="FFFFFF"/>
        </w:rPr>
        <w:t>, M. (2012). Modifying the yield factor based on more efficient use of fertilizer—The environmental impacts of intensive and extensive agricultural practices. </w:t>
      </w:r>
      <w:r w:rsidRPr="00AE09C5">
        <w:rPr>
          <w:rFonts w:ascii="Times New Roman" w:hAnsi="Times New Roman" w:cs="Times New Roman"/>
          <w:i/>
          <w:iCs/>
          <w:color w:val="222222"/>
          <w:sz w:val="24"/>
          <w:szCs w:val="24"/>
          <w:shd w:val="clear" w:color="auto" w:fill="FFFFFF"/>
        </w:rPr>
        <w:t>Ecological Indicators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 58-66.</w:t>
      </w:r>
    </w:p>
    <w:p w14:paraId="19ED6664" w14:textId="58B1F020" w:rsidR="00B5061C" w:rsidRPr="00B5061C" w:rsidRDefault="00B5061C" w:rsidP="00AE09C5">
      <w:pPr>
        <w:jc w:val="both"/>
        <w:rPr>
          <w:rFonts w:ascii="Times New Roman" w:hAnsi="Times New Roman" w:cs="Times New Roman"/>
          <w:color w:val="222222"/>
          <w:sz w:val="24"/>
          <w:szCs w:val="24"/>
          <w:shd w:val="clear" w:color="auto" w:fill="FFFFFF"/>
        </w:rPr>
      </w:pPr>
      <w:r w:rsidRPr="00B5061C">
        <w:rPr>
          <w:rFonts w:ascii="Times New Roman" w:hAnsi="Times New Roman" w:cs="Times New Roman"/>
          <w:color w:val="222222"/>
          <w:sz w:val="24"/>
          <w:szCs w:val="24"/>
          <w:shd w:val="clear" w:color="auto" w:fill="FFFFFF"/>
        </w:rPr>
        <w:t>Murray, S. C. (2018). Optical sensors advancing precision in agricultural production. </w:t>
      </w:r>
      <w:r w:rsidRPr="00B5061C">
        <w:rPr>
          <w:rFonts w:ascii="Times New Roman" w:hAnsi="Times New Roman" w:cs="Times New Roman"/>
          <w:i/>
          <w:iCs/>
          <w:color w:val="222222"/>
          <w:sz w:val="24"/>
          <w:szCs w:val="24"/>
          <w:shd w:val="clear" w:color="auto" w:fill="FFFFFF"/>
        </w:rPr>
        <w:t>Photon. Spectra</w:t>
      </w:r>
      <w:r w:rsidRPr="00B5061C">
        <w:rPr>
          <w:rFonts w:ascii="Times New Roman" w:hAnsi="Times New Roman" w:cs="Times New Roman"/>
          <w:color w:val="222222"/>
          <w:sz w:val="24"/>
          <w:szCs w:val="24"/>
          <w:shd w:val="clear" w:color="auto" w:fill="FFFFFF"/>
        </w:rPr>
        <w:t>, </w:t>
      </w:r>
      <w:r w:rsidRPr="00B5061C">
        <w:rPr>
          <w:rFonts w:ascii="Times New Roman" w:hAnsi="Times New Roman" w:cs="Times New Roman"/>
          <w:i/>
          <w:iCs/>
          <w:color w:val="222222"/>
          <w:sz w:val="24"/>
          <w:szCs w:val="24"/>
          <w:shd w:val="clear" w:color="auto" w:fill="FFFFFF"/>
        </w:rPr>
        <w:t>51</w:t>
      </w:r>
      <w:r w:rsidRPr="00B5061C">
        <w:rPr>
          <w:rFonts w:ascii="Times New Roman" w:hAnsi="Times New Roman" w:cs="Times New Roman"/>
          <w:color w:val="222222"/>
          <w:sz w:val="24"/>
          <w:szCs w:val="24"/>
          <w:shd w:val="clear" w:color="auto" w:fill="FFFFFF"/>
        </w:rPr>
        <w:t>(6), 48.</w:t>
      </w:r>
    </w:p>
    <w:p w14:paraId="593D1263"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sz w:val="24"/>
          <w:szCs w:val="24"/>
        </w:rPr>
        <w:t>Mwewa</w:t>
      </w:r>
      <w:proofErr w:type="spellEnd"/>
      <w:r w:rsidRPr="00AE09C5">
        <w:rPr>
          <w:rFonts w:ascii="Times New Roman" w:hAnsi="Times New Roman" w:cs="Times New Roman"/>
          <w:sz w:val="24"/>
          <w:szCs w:val="24"/>
        </w:rPr>
        <w:t xml:space="preserve">, T., Lungu, G., </w:t>
      </w:r>
      <w:proofErr w:type="spellStart"/>
      <w:r w:rsidRPr="00AE09C5">
        <w:rPr>
          <w:rFonts w:ascii="Times New Roman" w:hAnsi="Times New Roman" w:cs="Times New Roman"/>
          <w:sz w:val="24"/>
          <w:szCs w:val="24"/>
        </w:rPr>
        <w:t>Turyasingura</w:t>
      </w:r>
      <w:proofErr w:type="spellEnd"/>
      <w:r w:rsidRPr="00AE09C5">
        <w:rPr>
          <w:rFonts w:ascii="Times New Roman" w:hAnsi="Times New Roman" w:cs="Times New Roman"/>
          <w:sz w:val="24"/>
          <w:szCs w:val="24"/>
        </w:rPr>
        <w:t xml:space="preserve">, B., </w:t>
      </w:r>
      <w:proofErr w:type="spellStart"/>
      <w:r w:rsidRPr="00AE09C5">
        <w:rPr>
          <w:rFonts w:ascii="Times New Roman" w:hAnsi="Times New Roman" w:cs="Times New Roman"/>
          <w:sz w:val="24"/>
          <w:szCs w:val="24"/>
        </w:rPr>
        <w:t>Umer</w:t>
      </w:r>
      <w:proofErr w:type="spellEnd"/>
      <w:r w:rsidRPr="00AE09C5">
        <w:rPr>
          <w:rFonts w:ascii="Times New Roman" w:hAnsi="Times New Roman" w:cs="Times New Roman"/>
          <w:sz w:val="24"/>
          <w:szCs w:val="24"/>
        </w:rPr>
        <w:t xml:space="preserve">, Y., </w:t>
      </w:r>
      <w:proofErr w:type="spellStart"/>
      <w:r w:rsidRPr="00AE09C5">
        <w:rPr>
          <w:rFonts w:ascii="Times New Roman" w:hAnsi="Times New Roman" w:cs="Times New Roman"/>
          <w:sz w:val="24"/>
          <w:szCs w:val="24"/>
        </w:rPr>
        <w:t>Uwimbabazi</w:t>
      </w:r>
      <w:proofErr w:type="spellEnd"/>
      <w:r w:rsidRPr="00AE09C5">
        <w:rPr>
          <w:rFonts w:ascii="Times New Roman" w:hAnsi="Times New Roman" w:cs="Times New Roman"/>
          <w:sz w:val="24"/>
          <w:szCs w:val="24"/>
        </w:rPr>
        <w:t xml:space="preserve">, A., </w:t>
      </w:r>
      <w:proofErr w:type="spellStart"/>
      <w:r w:rsidRPr="00AE09C5">
        <w:rPr>
          <w:rFonts w:ascii="Times New Roman" w:hAnsi="Times New Roman" w:cs="Times New Roman"/>
          <w:sz w:val="24"/>
          <w:szCs w:val="24"/>
        </w:rPr>
        <w:t>Kayusi</w:t>
      </w:r>
      <w:proofErr w:type="spellEnd"/>
      <w:r w:rsidRPr="00AE09C5">
        <w:rPr>
          <w:rFonts w:ascii="Times New Roman" w:hAnsi="Times New Roman" w:cs="Times New Roman"/>
          <w:sz w:val="24"/>
          <w:szCs w:val="24"/>
        </w:rPr>
        <w:t xml:space="preserve">, F., &amp; </w:t>
      </w:r>
      <w:proofErr w:type="spellStart"/>
      <w:r w:rsidRPr="00AE09C5">
        <w:rPr>
          <w:rFonts w:ascii="Times New Roman" w:hAnsi="Times New Roman" w:cs="Times New Roman"/>
          <w:sz w:val="24"/>
          <w:szCs w:val="24"/>
        </w:rPr>
        <w:t>Chavula</w:t>
      </w:r>
      <w:proofErr w:type="spellEnd"/>
      <w:r w:rsidRPr="00AE09C5">
        <w:rPr>
          <w:rFonts w:ascii="Times New Roman" w:hAnsi="Times New Roman" w:cs="Times New Roman"/>
          <w:sz w:val="24"/>
          <w:szCs w:val="24"/>
        </w:rPr>
        <w:t>, P</w:t>
      </w:r>
      <w:r>
        <w:rPr>
          <w:rFonts w:ascii="Times New Roman" w:hAnsi="Times New Roman" w:cs="Times New Roman"/>
          <w:sz w:val="24"/>
          <w:szCs w:val="24"/>
        </w:rPr>
        <w:t xml:space="preserve"> </w:t>
      </w:r>
      <w:r w:rsidRPr="00AE09C5">
        <w:rPr>
          <w:rFonts w:ascii="Times New Roman" w:hAnsi="Times New Roman" w:cs="Times New Roman"/>
          <w:sz w:val="24"/>
          <w:szCs w:val="24"/>
        </w:rPr>
        <w:t xml:space="preserve">(2025). Blockchain Technology: Improving Agricultural Supply Chain Efficiency and Transparency–A Review. </w:t>
      </w:r>
      <w:r w:rsidRPr="00AE09C5">
        <w:rPr>
          <w:rFonts w:ascii="Times New Roman" w:hAnsi="Times New Roman" w:cs="Times New Roman"/>
          <w:i/>
          <w:sz w:val="24"/>
          <w:szCs w:val="24"/>
        </w:rPr>
        <w:t xml:space="preserve">Asian Basic and Applied Research Journal </w:t>
      </w:r>
      <w:r w:rsidRPr="00AE09C5">
        <w:rPr>
          <w:rFonts w:ascii="Times New Roman" w:hAnsi="Times New Roman" w:cs="Times New Roman"/>
          <w:sz w:val="24"/>
          <w:szCs w:val="24"/>
        </w:rPr>
        <w:t>7(1), Page 81-93</w:t>
      </w:r>
    </w:p>
    <w:p w14:paraId="16F74306" w14:textId="77777777" w:rsidR="004D6A67" w:rsidRPr="00AE09C5" w:rsidRDefault="004D6A67" w:rsidP="00AE09C5">
      <w:pPr>
        <w:spacing w:before="4" w:line="276" w:lineRule="auto"/>
        <w:ind w:right="165"/>
        <w:rPr>
          <w:rFonts w:ascii="Times New Roman" w:hAnsi="Times New Roman" w:cs="Times New Roman"/>
          <w:sz w:val="24"/>
          <w:szCs w:val="24"/>
        </w:rPr>
      </w:pPr>
      <w:r w:rsidRPr="00AE09C5">
        <w:rPr>
          <w:rFonts w:ascii="Times New Roman" w:hAnsi="Times New Roman" w:cs="Times New Roman"/>
          <w:sz w:val="24"/>
          <w:szCs w:val="24"/>
        </w:rPr>
        <w:t xml:space="preserve">N. Srivastava, G. Chopra, P. Jain, B. </w:t>
      </w:r>
      <w:proofErr w:type="spellStart"/>
      <w:r w:rsidRPr="00AE09C5">
        <w:rPr>
          <w:rFonts w:ascii="Times New Roman" w:hAnsi="Times New Roman" w:cs="Times New Roman"/>
          <w:sz w:val="24"/>
          <w:szCs w:val="24"/>
        </w:rPr>
        <w:t>Khatter</w:t>
      </w:r>
      <w:proofErr w:type="spellEnd"/>
      <w:r>
        <w:rPr>
          <w:rFonts w:ascii="Times New Roman" w:hAnsi="Times New Roman" w:cs="Times New Roman"/>
          <w:sz w:val="24"/>
          <w:szCs w:val="24"/>
        </w:rPr>
        <w:t xml:space="preserve"> (2013).</w:t>
      </w:r>
      <w:r w:rsidRPr="00AE09C5">
        <w:rPr>
          <w:rFonts w:ascii="Times New Roman" w:hAnsi="Times New Roman" w:cs="Times New Roman"/>
          <w:sz w:val="24"/>
          <w:szCs w:val="24"/>
        </w:rPr>
        <w:t xml:space="preserve"> Pest monitor and control system using wireless sensor network with special reference to acoustic device wireless sensor, International conference on electrical and electronics engineering </w:t>
      </w:r>
    </w:p>
    <w:p w14:paraId="26D2F59A"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Nayyar, A., &amp; Singh, R. (2015). A comprehensive review of simulation tools for wireless sensor networks (WSNs). </w:t>
      </w:r>
      <w:r w:rsidRPr="00AE09C5">
        <w:rPr>
          <w:rFonts w:ascii="Times New Roman" w:hAnsi="Times New Roman" w:cs="Times New Roman"/>
          <w:i/>
          <w:iCs/>
          <w:color w:val="222222"/>
          <w:sz w:val="24"/>
          <w:szCs w:val="24"/>
          <w:shd w:val="clear" w:color="auto" w:fill="FFFFFF"/>
        </w:rPr>
        <w:t>Journal of Wireless Networking and Communications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(1), 19-47.</w:t>
      </w:r>
    </w:p>
    <w:p w14:paraId="0624E62C"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Neupane, K., &amp; </w:t>
      </w:r>
      <w:proofErr w:type="spellStart"/>
      <w:r w:rsidRPr="00AE09C5">
        <w:rPr>
          <w:rFonts w:ascii="Times New Roman" w:hAnsi="Times New Roman" w:cs="Times New Roman"/>
          <w:color w:val="222222"/>
          <w:sz w:val="24"/>
          <w:szCs w:val="24"/>
          <w:shd w:val="clear" w:color="auto" w:fill="FFFFFF"/>
        </w:rPr>
        <w:t>Baysal-Gurel</w:t>
      </w:r>
      <w:proofErr w:type="spellEnd"/>
      <w:r w:rsidRPr="00AE09C5">
        <w:rPr>
          <w:rFonts w:ascii="Times New Roman" w:hAnsi="Times New Roman" w:cs="Times New Roman"/>
          <w:color w:val="222222"/>
          <w:sz w:val="24"/>
          <w:szCs w:val="24"/>
          <w:shd w:val="clear" w:color="auto" w:fill="FFFFFF"/>
        </w:rPr>
        <w:t>, F. (2021). Automatic identification and monitoring of plant diseases using unmanned aerial vehicles: A review. </w:t>
      </w:r>
      <w:r w:rsidRPr="00AE09C5">
        <w:rPr>
          <w:rFonts w:ascii="Times New Roman" w:hAnsi="Times New Roman" w:cs="Times New Roman"/>
          <w:i/>
          <w:iCs/>
          <w:color w:val="222222"/>
          <w:sz w:val="24"/>
          <w:szCs w:val="24"/>
          <w:shd w:val="clear" w:color="auto" w:fill="FFFFFF"/>
        </w:rPr>
        <w:t>Remote Sensing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(19), 3841.</w:t>
      </w:r>
    </w:p>
    <w:p w14:paraId="509ED590"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Obaideen</w:t>
      </w:r>
      <w:proofErr w:type="spellEnd"/>
      <w:r w:rsidRPr="00AE09C5">
        <w:rPr>
          <w:rFonts w:ascii="Times New Roman" w:hAnsi="Times New Roman" w:cs="Times New Roman"/>
          <w:color w:val="222222"/>
          <w:sz w:val="24"/>
          <w:szCs w:val="24"/>
          <w:shd w:val="clear" w:color="auto" w:fill="FFFFFF"/>
        </w:rPr>
        <w:t xml:space="preserve">, K., Yousef, B. A., </w:t>
      </w:r>
      <w:proofErr w:type="spellStart"/>
      <w:r w:rsidRPr="00AE09C5">
        <w:rPr>
          <w:rFonts w:ascii="Times New Roman" w:hAnsi="Times New Roman" w:cs="Times New Roman"/>
          <w:color w:val="222222"/>
          <w:sz w:val="24"/>
          <w:szCs w:val="24"/>
          <w:shd w:val="clear" w:color="auto" w:fill="FFFFFF"/>
        </w:rPr>
        <w:t>AlMallahi</w:t>
      </w:r>
      <w:proofErr w:type="spellEnd"/>
      <w:r w:rsidRPr="00AE09C5">
        <w:rPr>
          <w:rFonts w:ascii="Times New Roman" w:hAnsi="Times New Roman" w:cs="Times New Roman"/>
          <w:color w:val="222222"/>
          <w:sz w:val="24"/>
          <w:szCs w:val="24"/>
          <w:shd w:val="clear" w:color="auto" w:fill="FFFFFF"/>
        </w:rPr>
        <w:t>, M. N., Tan, Y. C., Mahmoud, M., Jaber, H., &amp; Ramadan, M. (2022). An overview of smart irrigation systems using IoT. </w:t>
      </w:r>
      <w:r w:rsidRPr="00AE09C5">
        <w:rPr>
          <w:rFonts w:ascii="Times New Roman" w:hAnsi="Times New Roman" w:cs="Times New Roman"/>
          <w:i/>
          <w:iCs/>
          <w:color w:val="222222"/>
          <w:sz w:val="24"/>
          <w:szCs w:val="24"/>
          <w:shd w:val="clear" w:color="auto" w:fill="FFFFFF"/>
        </w:rPr>
        <w:t>Energy Nexus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7</w:t>
      </w:r>
      <w:r w:rsidRPr="00AE09C5">
        <w:rPr>
          <w:rFonts w:ascii="Times New Roman" w:hAnsi="Times New Roman" w:cs="Times New Roman"/>
          <w:color w:val="222222"/>
          <w:sz w:val="24"/>
          <w:szCs w:val="24"/>
          <w:shd w:val="clear" w:color="auto" w:fill="FFFFFF"/>
        </w:rPr>
        <w:t>, 100124.</w:t>
      </w:r>
    </w:p>
    <w:p w14:paraId="7873DC43"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Omia</w:t>
      </w:r>
      <w:proofErr w:type="spellEnd"/>
      <w:r w:rsidRPr="00AE09C5">
        <w:rPr>
          <w:rFonts w:ascii="Times New Roman" w:hAnsi="Times New Roman" w:cs="Times New Roman"/>
          <w:color w:val="222222"/>
          <w:sz w:val="24"/>
          <w:szCs w:val="24"/>
          <w:shd w:val="clear" w:color="auto" w:fill="FFFFFF"/>
        </w:rPr>
        <w:t xml:space="preserve">, E., Bae, H., Park, E., Kim, M. S., </w:t>
      </w:r>
      <w:proofErr w:type="spellStart"/>
      <w:r w:rsidRPr="00AE09C5">
        <w:rPr>
          <w:rFonts w:ascii="Times New Roman" w:hAnsi="Times New Roman" w:cs="Times New Roman"/>
          <w:color w:val="222222"/>
          <w:sz w:val="24"/>
          <w:szCs w:val="24"/>
          <w:shd w:val="clear" w:color="auto" w:fill="FFFFFF"/>
        </w:rPr>
        <w:t>Baek</w:t>
      </w:r>
      <w:proofErr w:type="spellEnd"/>
      <w:r w:rsidRPr="00AE09C5">
        <w:rPr>
          <w:rFonts w:ascii="Times New Roman" w:hAnsi="Times New Roman" w:cs="Times New Roman"/>
          <w:color w:val="222222"/>
          <w:sz w:val="24"/>
          <w:szCs w:val="24"/>
          <w:shd w:val="clear" w:color="auto" w:fill="FFFFFF"/>
        </w:rPr>
        <w:t xml:space="preserve">, I., </w:t>
      </w:r>
      <w:proofErr w:type="spellStart"/>
      <w:r w:rsidRPr="00AE09C5">
        <w:rPr>
          <w:rFonts w:ascii="Times New Roman" w:hAnsi="Times New Roman" w:cs="Times New Roman"/>
          <w:color w:val="222222"/>
          <w:sz w:val="24"/>
          <w:szCs w:val="24"/>
          <w:shd w:val="clear" w:color="auto" w:fill="FFFFFF"/>
        </w:rPr>
        <w:t>Kabenge</w:t>
      </w:r>
      <w:proofErr w:type="spellEnd"/>
      <w:r w:rsidRPr="00AE09C5">
        <w:rPr>
          <w:rFonts w:ascii="Times New Roman" w:hAnsi="Times New Roman" w:cs="Times New Roman"/>
          <w:color w:val="222222"/>
          <w:sz w:val="24"/>
          <w:szCs w:val="24"/>
          <w:shd w:val="clear" w:color="auto" w:fill="FFFFFF"/>
        </w:rPr>
        <w:t>, I., &amp; Cho, B. K. (2023). Remote sensing in field crop monitoring: A comprehensive review of sensor systems, data analyses and recent advances. </w:t>
      </w:r>
      <w:r w:rsidRPr="00AE09C5">
        <w:rPr>
          <w:rFonts w:ascii="Times New Roman" w:hAnsi="Times New Roman" w:cs="Times New Roman"/>
          <w:i/>
          <w:iCs/>
          <w:color w:val="222222"/>
          <w:sz w:val="24"/>
          <w:szCs w:val="24"/>
          <w:shd w:val="clear" w:color="auto" w:fill="FFFFFF"/>
        </w:rPr>
        <w:t>Remote Sensing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(2), 354.</w:t>
      </w:r>
    </w:p>
    <w:p w14:paraId="0FD5E636" w14:textId="77777777" w:rsidR="004D6A67" w:rsidRPr="00656A76" w:rsidRDefault="004D6A67" w:rsidP="00530114">
      <w:pPr>
        <w:jc w:val="both"/>
        <w:rPr>
          <w:rFonts w:ascii="Times New Roman" w:hAnsi="Times New Roman" w:cs="Times New Roman"/>
          <w:sz w:val="24"/>
          <w:szCs w:val="24"/>
          <w:highlight w:val="yellow"/>
        </w:rPr>
      </w:pPr>
      <w:proofErr w:type="spellStart"/>
      <w:r w:rsidRPr="00656A76">
        <w:rPr>
          <w:rFonts w:ascii="Times New Roman" w:hAnsi="Times New Roman" w:cs="Times New Roman"/>
          <w:color w:val="222222"/>
          <w:sz w:val="24"/>
          <w:szCs w:val="24"/>
          <w:highlight w:val="yellow"/>
          <w:shd w:val="clear" w:color="auto" w:fill="FFFFFF"/>
        </w:rPr>
        <w:t>Padhiary</w:t>
      </w:r>
      <w:proofErr w:type="spellEnd"/>
      <w:r w:rsidRPr="00656A76">
        <w:rPr>
          <w:rFonts w:ascii="Times New Roman" w:hAnsi="Times New Roman" w:cs="Times New Roman"/>
          <w:color w:val="222222"/>
          <w:sz w:val="24"/>
          <w:szCs w:val="24"/>
          <w:highlight w:val="yellow"/>
          <w:shd w:val="clear" w:color="auto" w:fill="FFFFFF"/>
        </w:rPr>
        <w:t>, M., &amp; Kumar, R. (2025). Enhancing Agriculture Through AI Vision and Machine Learning: The Evolution of Smart Farming. In </w:t>
      </w:r>
      <w:r w:rsidRPr="00656A76">
        <w:rPr>
          <w:rFonts w:ascii="Times New Roman" w:hAnsi="Times New Roman" w:cs="Times New Roman"/>
          <w:i/>
          <w:iCs/>
          <w:color w:val="222222"/>
          <w:sz w:val="24"/>
          <w:szCs w:val="24"/>
          <w:highlight w:val="yellow"/>
          <w:shd w:val="clear" w:color="auto" w:fill="FFFFFF"/>
        </w:rPr>
        <w:t>Advancements in Intelligent Process Automation</w:t>
      </w:r>
      <w:r w:rsidRPr="00656A76">
        <w:rPr>
          <w:rFonts w:ascii="Times New Roman" w:hAnsi="Times New Roman" w:cs="Times New Roman"/>
          <w:color w:val="222222"/>
          <w:sz w:val="24"/>
          <w:szCs w:val="24"/>
          <w:highlight w:val="yellow"/>
          <w:shd w:val="clear" w:color="auto" w:fill="FFFFFF"/>
        </w:rPr>
        <w:t> (pp. 295-324). IGI Global.</w:t>
      </w:r>
    </w:p>
    <w:p w14:paraId="1BED6070" w14:textId="77777777" w:rsidR="004D6A67" w:rsidRPr="0019176F" w:rsidRDefault="004D6A67" w:rsidP="0022657D">
      <w:pPr>
        <w:jc w:val="both"/>
        <w:rPr>
          <w:rFonts w:ascii="Times New Roman" w:hAnsi="Times New Roman" w:cs="Times New Roman"/>
          <w:sz w:val="24"/>
          <w:szCs w:val="24"/>
        </w:rPr>
      </w:pPr>
      <w:proofErr w:type="spellStart"/>
      <w:r w:rsidRPr="0019176F">
        <w:rPr>
          <w:rFonts w:ascii="Times New Roman" w:hAnsi="Times New Roman" w:cs="Times New Roman"/>
          <w:color w:val="222222"/>
          <w:sz w:val="24"/>
          <w:szCs w:val="24"/>
          <w:highlight w:val="yellow"/>
          <w:shd w:val="clear" w:color="auto" w:fill="FFFFFF"/>
        </w:rPr>
        <w:lastRenderedPageBreak/>
        <w:t>Padhiary</w:t>
      </w:r>
      <w:proofErr w:type="spellEnd"/>
      <w:r w:rsidRPr="0019176F">
        <w:rPr>
          <w:rFonts w:ascii="Times New Roman" w:hAnsi="Times New Roman" w:cs="Times New Roman"/>
          <w:color w:val="222222"/>
          <w:sz w:val="24"/>
          <w:szCs w:val="24"/>
          <w:highlight w:val="yellow"/>
          <w:shd w:val="clear" w:color="auto" w:fill="FFFFFF"/>
        </w:rPr>
        <w:t xml:space="preserve">, M., Kumar, R., &amp; </w:t>
      </w:r>
      <w:proofErr w:type="spellStart"/>
      <w:r w:rsidRPr="0019176F">
        <w:rPr>
          <w:rFonts w:ascii="Times New Roman" w:hAnsi="Times New Roman" w:cs="Times New Roman"/>
          <w:color w:val="222222"/>
          <w:sz w:val="24"/>
          <w:szCs w:val="24"/>
          <w:highlight w:val="yellow"/>
          <w:shd w:val="clear" w:color="auto" w:fill="FFFFFF"/>
        </w:rPr>
        <w:t>Sethi</w:t>
      </w:r>
      <w:proofErr w:type="spellEnd"/>
      <w:r w:rsidRPr="0019176F">
        <w:rPr>
          <w:rFonts w:ascii="Times New Roman" w:hAnsi="Times New Roman" w:cs="Times New Roman"/>
          <w:color w:val="222222"/>
          <w:sz w:val="24"/>
          <w:szCs w:val="24"/>
          <w:highlight w:val="yellow"/>
          <w:shd w:val="clear" w:color="auto" w:fill="FFFFFF"/>
        </w:rPr>
        <w:t>, L. N. (2024). Navigating the future of agriculture: A comprehensive review of automatic all-terrain vehicles in precision farming. </w:t>
      </w:r>
      <w:r w:rsidRPr="0019176F">
        <w:rPr>
          <w:rFonts w:ascii="Times New Roman" w:hAnsi="Times New Roman" w:cs="Times New Roman"/>
          <w:i/>
          <w:iCs/>
          <w:color w:val="222222"/>
          <w:sz w:val="24"/>
          <w:szCs w:val="24"/>
          <w:highlight w:val="yellow"/>
          <w:shd w:val="clear" w:color="auto" w:fill="FFFFFF"/>
        </w:rPr>
        <w:t>Journal of The Institution of Engineers (India): Series A</w:t>
      </w:r>
      <w:r w:rsidRPr="0019176F">
        <w:rPr>
          <w:rFonts w:ascii="Times New Roman" w:hAnsi="Times New Roman" w:cs="Times New Roman"/>
          <w:color w:val="222222"/>
          <w:sz w:val="24"/>
          <w:szCs w:val="24"/>
          <w:highlight w:val="yellow"/>
          <w:shd w:val="clear" w:color="auto" w:fill="FFFFFF"/>
        </w:rPr>
        <w:t>, </w:t>
      </w:r>
      <w:r w:rsidRPr="0019176F">
        <w:rPr>
          <w:rFonts w:ascii="Times New Roman" w:hAnsi="Times New Roman" w:cs="Times New Roman"/>
          <w:i/>
          <w:iCs/>
          <w:color w:val="222222"/>
          <w:sz w:val="24"/>
          <w:szCs w:val="24"/>
          <w:highlight w:val="yellow"/>
          <w:shd w:val="clear" w:color="auto" w:fill="FFFFFF"/>
        </w:rPr>
        <w:t>105</w:t>
      </w:r>
      <w:r w:rsidRPr="0019176F">
        <w:rPr>
          <w:rFonts w:ascii="Times New Roman" w:hAnsi="Times New Roman" w:cs="Times New Roman"/>
          <w:color w:val="222222"/>
          <w:sz w:val="24"/>
          <w:szCs w:val="24"/>
          <w:highlight w:val="yellow"/>
          <w:shd w:val="clear" w:color="auto" w:fill="FFFFFF"/>
        </w:rPr>
        <w:t>(3), 767-782.</w:t>
      </w:r>
    </w:p>
    <w:p w14:paraId="7C9972B7"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Pandey, D. K., &amp; Mishra, R. (2024). Towards sustainable agriculture: Harnessing AI for global food security. </w:t>
      </w:r>
      <w:r w:rsidRPr="00AE09C5">
        <w:rPr>
          <w:rFonts w:ascii="Times New Roman" w:hAnsi="Times New Roman" w:cs="Times New Roman"/>
          <w:i/>
          <w:iCs/>
          <w:color w:val="222222"/>
          <w:sz w:val="24"/>
          <w:szCs w:val="24"/>
          <w:shd w:val="clear" w:color="auto" w:fill="FFFFFF"/>
        </w:rPr>
        <w:t>Artificial Intelligence in Agriculture</w:t>
      </w:r>
      <w:r w:rsidRPr="00AE09C5">
        <w:rPr>
          <w:rFonts w:ascii="Times New Roman" w:hAnsi="Times New Roman" w:cs="Times New Roman"/>
          <w:color w:val="222222"/>
          <w:sz w:val="24"/>
          <w:szCs w:val="24"/>
          <w:shd w:val="clear" w:color="auto" w:fill="FFFFFF"/>
        </w:rPr>
        <w:t>.</w:t>
      </w:r>
    </w:p>
    <w:p w14:paraId="25D2C201"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Pandey, P. C., &amp; Pandey, M. (2023). Highlighting the role of agriculture and geospatial technology in food security and sustainable development goals. </w:t>
      </w:r>
      <w:r w:rsidRPr="00AE09C5">
        <w:rPr>
          <w:rFonts w:ascii="Times New Roman" w:hAnsi="Times New Roman" w:cs="Times New Roman"/>
          <w:i/>
          <w:iCs/>
          <w:color w:val="222222"/>
          <w:sz w:val="24"/>
          <w:szCs w:val="24"/>
          <w:shd w:val="clear" w:color="auto" w:fill="FFFFFF"/>
        </w:rPr>
        <w:t>Sustainable Development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31</w:t>
      </w:r>
      <w:r w:rsidRPr="00AE09C5">
        <w:rPr>
          <w:rFonts w:ascii="Times New Roman" w:hAnsi="Times New Roman" w:cs="Times New Roman"/>
          <w:color w:val="222222"/>
          <w:sz w:val="24"/>
          <w:szCs w:val="24"/>
          <w:shd w:val="clear" w:color="auto" w:fill="FFFFFF"/>
        </w:rPr>
        <w:t>(5), 3175-3195.</w:t>
      </w:r>
    </w:p>
    <w:p w14:paraId="21696D04"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 xml:space="preserve">Patil, V. K., Jadhav, A., </w:t>
      </w:r>
      <w:proofErr w:type="spellStart"/>
      <w:r w:rsidRPr="00AE09C5">
        <w:rPr>
          <w:rFonts w:ascii="Times New Roman" w:hAnsi="Times New Roman" w:cs="Times New Roman"/>
          <w:sz w:val="24"/>
          <w:szCs w:val="24"/>
        </w:rPr>
        <w:t>Gavhane</w:t>
      </w:r>
      <w:proofErr w:type="spellEnd"/>
      <w:r w:rsidRPr="00AE09C5">
        <w:rPr>
          <w:rFonts w:ascii="Times New Roman" w:hAnsi="Times New Roman" w:cs="Times New Roman"/>
          <w:sz w:val="24"/>
          <w:szCs w:val="24"/>
        </w:rPr>
        <w:t xml:space="preserve">, S., &amp; </w:t>
      </w:r>
      <w:proofErr w:type="spellStart"/>
      <w:r w:rsidRPr="00AE09C5">
        <w:rPr>
          <w:rFonts w:ascii="Times New Roman" w:hAnsi="Times New Roman" w:cs="Times New Roman"/>
          <w:sz w:val="24"/>
          <w:szCs w:val="24"/>
        </w:rPr>
        <w:t>Kapare</w:t>
      </w:r>
      <w:proofErr w:type="spellEnd"/>
      <w:r w:rsidRPr="00AE09C5">
        <w:rPr>
          <w:rFonts w:ascii="Times New Roman" w:hAnsi="Times New Roman" w:cs="Times New Roman"/>
          <w:sz w:val="24"/>
          <w:szCs w:val="24"/>
        </w:rPr>
        <w:t>, V. (2021, March). IoT based real time soil nutrients detection. In </w:t>
      </w:r>
      <w:r w:rsidRPr="00AE09C5">
        <w:rPr>
          <w:rFonts w:ascii="Times New Roman" w:hAnsi="Times New Roman" w:cs="Times New Roman"/>
          <w:i/>
          <w:iCs/>
          <w:sz w:val="24"/>
          <w:szCs w:val="24"/>
        </w:rPr>
        <w:t>2021 International Conference on Emerging Smart Computing and Informatics (ESCI)</w:t>
      </w:r>
      <w:r w:rsidRPr="00AE09C5">
        <w:rPr>
          <w:rFonts w:ascii="Times New Roman" w:hAnsi="Times New Roman" w:cs="Times New Roman"/>
          <w:sz w:val="24"/>
          <w:szCs w:val="24"/>
        </w:rPr>
        <w:t> (pp. 737-742). IEEE.</w:t>
      </w:r>
    </w:p>
    <w:p w14:paraId="64880552" w14:textId="77777777" w:rsidR="004D6A67" w:rsidRPr="00AE09C5"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Patle</w:t>
      </w:r>
      <w:proofErr w:type="spellEnd"/>
      <w:r w:rsidRPr="00AE09C5">
        <w:rPr>
          <w:rFonts w:ascii="Times New Roman" w:hAnsi="Times New Roman" w:cs="Times New Roman"/>
          <w:sz w:val="24"/>
          <w:szCs w:val="24"/>
        </w:rPr>
        <w:t xml:space="preserve">, K. S., </w:t>
      </w:r>
      <w:proofErr w:type="spellStart"/>
      <w:r w:rsidRPr="00AE09C5">
        <w:rPr>
          <w:rFonts w:ascii="Times New Roman" w:hAnsi="Times New Roman" w:cs="Times New Roman"/>
          <w:sz w:val="24"/>
          <w:szCs w:val="24"/>
        </w:rPr>
        <w:t>Dehingia</w:t>
      </w:r>
      <w:proofErr w:type="spellEnd"/>
      <w:r w:rsidRPr="00AE09C5">
        <w:rPr>
          <w:rFonts w:ascii="Times New Roman" w:hAnsi="Times New Roman" w:cs="Times New Roman"/>
          <w:sz w:val="24"/>
          <w:szCs w:val="24"/>
        </w:rPr>
        <w:t xml:space="preserve">, B., </w:t>
      </w:r>
      <w:proofErr w:type="spellStart"/>
      <w:r w:rsidRPr="00AE09C5">
        <w:rPr>
          <w:rFonts w:ascii="Times New Roman" w:hAnsi="Times New Roman" w:cs="Times New Roman"/>
          <w:sz w:val="24"/>
          <w:szCs w:val="24"/>
        </w:rPr>
        <w:t>Kalita</w:t>
      </w:r>
      <w:proofErr w:type="spellEnd"/>
      <w:r w:rsidRPr="00AE09C5">
        <w:rPr>
          <w:rFonts w:ascii="Times New Roman" w:hAnsi="Times New Roman" w:cs="Times New Roman"/>
          <w:sz w:val="24"/>
          <w:szCs w:val="24"/>
        </w:rPr>
        <w:t xml:space="preserve">, H., &amp; </w:t>
      </w:r>
      <w:proofErr w:type="spellStart"/>
      <w:r w:rsidRPr="00AE09C5">
        <w:rPr>
          <w:rFonts w:ascii="Times New Roman" w:hAnsi="Times New Roman" w:cs="Times New Roman"/>
          <w:sz w:val="24"/>
          <w:szCs w:val="24"/>
        </w:rPr>
        <w:t>Palaparthy</w:t>
      </w:r>
      <w:proofErr w:type="spellEnd"/>
      <w:r w:rsidRPr="00AE09C5">
        <w:rPr>
          <w:rFonts w:ascii="Times New Roman" w:hAnsi="Times New Roman" w:cs="Times New Roman"/>
          <w:sz w:val="24"/>
          <w:szCs w:val="24"/>
        </w:rPr>
        <w:t>, V. S. (2022). Highly sensitive graphene oxide leaf wetness sensor for disease supervision on medicinal plants. </w:t>
      </w:r>
      <w:r w:rsidRPr="00AE09C5">
        <w:rPr>
          <w:rFonts w:ascii="Times New Roman" w:hAnsi="Times New Roman" w:cs="Times New Roman"/>
          <w:i/>
          <w:iCs/>
          <w:sz w:val="24"/>
          <w:szCs w:val="24"/>
        </w:rPr>
        <w:t>Computers and Electronics in Agriculture</w:t>
      </w:r>
      <w:r w:rsidRPr="00AE09C5">
        <w:rPr>
          <w:rFonts w:ascii="Times New Roman" w:hAnsi="Times New Roman" w:cs="Times New Roman"/>
          <w:sz w:val="24"/>
          <w:szCs w:val="24"/>
        </w:rPr>
        <w:t>, </w:t>
      </w:r>
      <w:r w:rsidRPr="00AE09C5">
        <w:rPr>
          <w:rFonts w:ascii="Times New Roman" w:hAnsi="Times New Roman" w:cs="Times New Roman"/>
          <w:i/>
          <w:iCs/>
          <w:sz w:val="24"/>
          <w:szCs w:val="24"/>
        </w:rPr>
        <w:t>200</w:t>
      </w:r>
      <w:r w:rsidRPr="00AE09C5">
        <w:rPr>
          <w:rFonts w:ascii="Times New Roman" w:hAnsi="Times New Roman" w:cs="Times New Roman"/>
          <w:sz w:val="24"/>
          <w:szCs w:val="24"/>
        </w:rPr>
        <w:t>, 107225.</w:t>
      </w:r>
    </w:p>
    <w:p w14:paraId="514116F2"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Paul, K., Chatterjee, S. S., Pai, P., Varshney, A., </w:t>
      </w:r>
      <w:proofErr w:type="spellStart"/>
      <w:r w:rsidRPr="00AE09C5">
        <w:rPr>
          <w:rFonts w:ascii="Times New Roman" w:hAnsi="Times New Roman" w:cs="Times New Roman"/>
          <w:color w:val="222222"/>
          <w:sz w:val="24"/>
          <w:szCs w:val="24"/>
          <w:shd w:val="clear" w:color="auto" w:fill="FFFFFF"/>
        </w:rPr>
        <w:t>Juikar</w:t>
      </w:r>
      <w:proofErr w:type="spellEnd"/>
      <w:r w:rsidRPr="00AE09C5">
        <w:rPr>
          <w:rFonts w:ascii="Times New Roman" w:hAnsi="Times New Roman" w:cs="Times New Roman"/>
          <w:color w:val="222222"/>
          <w:sz w:val="24"/>
          <w:szCs w:val="24"/>
          <w:shd w:val="clear" w:color="auto" w:fill="FFFFFF"/>
        </w:rPr>
        <w:t>, S., Prasad, V., ... &amp; Dasgupta, S. (2022). Viable smart sensors and their application in data driven agriculture. </w:t>
      </w:r>
      <w:r w:rsidRPr="00AE09C5">
        <w:rPr>
          <w:rFonts w:ascii="Times New Roman" w:hAnsi="Times New Roman" w:cs="Times New Roman"/>
          <w:i/>
          <w:iCs/>
          <w:color w:val="222222"/>
          <w:sz w:val="24"/>
          <w:szCs w:val="24"/>
          <w:shd w:val="clear" w:color="auto" w:fill="FFFFFF"/>
        </w:rPr>
        <w:t>Computers and Electronics in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198</w:t>
      </w:r>
      <w:r w:rsidRPr="00AE09C5">
        <w:rPr>
          <w:rFonts w:ascii="Times New Roman" w:hAnsi="Times New Roman" w:cs="Times New Roman"/>
          <w:color w:val="222222"/>
          <w:sz w:val="24"/>
          <w:szCs w:val="24"/>
          <w:shd w:val="clear" w:color="auto" w:fill="FFFFFF"/>
        </w:rPr>
        <w:t>, 107096.</w:t>
      </w:r>
    </w:p>
    <w:p w14:paraId="491A1AEE"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Postolache</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Sebastião</w:t>
      </w:r>
      <w:proofErr w:type="spellEnd"/>
      <w:r w:rsidRPr="00AE09C5">
        <w:rPr>
          <w:rFonts w:ascii="Times New Roman" w:hAnsi="Times New Roman" w:cs="Times New Roman"/>
          <w:color w:val="222222"/>
          <w:sz w:val="24"/>
          <w:szCs w:val="24"/>
          <w:shd w:val="clear" w:color="auto" w:fill="FFFFFF"/>
        </w:rPr>
        <w:t xml:space="preserve">, P., </w:t>
      </w:r>
      <w:proofErr w:type="spellStart"/>
      <w:r w:rsidRPr="00AE09C5">
        <w:rPr>
          <w:rFonts w:ascii="Times New Roman" w:hAnsi="Times New Roman" w:cs="Times New Roman"/>
          <w:color w:val="222222"/>
          <w:sz w:val="24"/>
          <w:szCs w:val="24"/>
          <w:shd w:val="clear" w:color="auto" w:fill="FFFFFF"/>
        </w:rPr>
        <w:t>Viegas</w:t>
      </w:r>
      <w:proofErr w:type="spellEnd"/>
      <w:r w:rsidRPr="00AE09C5">
        <w:rPr>
          <w:rFonts w:ascii="Times New Roman" w:hAnsi="Times New Roman" w:cs="Times New Roman"/>
          <w:color w:val="222222"/>
          <w:sz w:val="24"/>
          <w:szCs w:val="24"/>
          <w:shd w:val="clear" w:color="auto" w:fill="FFFFFF"/>
        </w:rPr>
        <w:t xml:space="preserve">, V., </w:t>
      </w:r>
      <w:proofErr w:type="spellStart"/>
      <w:r w:rsidRPr="00AE09C5">
        <w:rPr>
          <w:rFonts w:ascii="Times New Roman" w:hAnsi="Times New Roman" w:cs="Times New Roman"/>
          <w:color w:val="222222"/>
          <w:sz w:val="24"/>
          <w:szCs w:val="24"/>
          <w:shd w:val="clear" w:color="auto" w:fill="FFFFFF"/>
        </w:rPr>
        <w:t>Postolache</w:t>
      </w:r>
      <w:proofErr w:type="spellEnd"/>
      <w:r w:rsidRPr="00AE09C5">
        <w:rPr>
          <w:rFonts w:ascii="Times New Roman" w:hAnsi="Times New Roman" w:cs="Times New Roman"/>
          <w:color w:val="222222"/>
          <w:sz w:val="24"/>
          <w:szCs w:val="24"/>
          <w:shd w:val="clear" w:color="auto" w:fill="FFFFFF"/>
        </w:rPr>
        <w:t xml:space="preserve">, O., &amp; </w:t>
      </w:r>
      <w:proofErr w:type="spellStart"/>
      <w:r w:rsidRPr="00AE09C5">
        <w:rPr>
          <w:rFonts w:ascii="Times New Roman" w:hAnsi="Times New Roman" w:cs="Times New Roman"/>
          <w:color w:val="222222"/>
          <w:sz w:val="24"/>
          <w:szCs w:val="24"/>
          <w:shd w:val="clear" w:color="auto" w:fill="FFFFFF"/>
        </w:rPr>
        <w:t>Cercas</w:t>
      </w:r>
      <w:proofErr w:type="spellEnd"/>
      <w:r w:rsidRPr="00AE09C5">
        <w:rPr>
          <w:rFonts w:ascii="Times New Roman" w:hAnsi="Times New Roman" w:cs="Times New Roman"/>
          <w:color w:val="222222"/>
          <w:sz w:val="24"/>
          <w:szCs w:val="24"/>
          <w:shd w:val="clear" w:color="auto" w:fill="FFFFFF"/>
        </w:rPr>
        <w:t>, F. (2023). IoT-based systems for soil nutrients assessment in horticulture.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(1), 403.</w:t>
      </w:r>
    </w:p>
    <w:p w14:paraId="0987EE36" w14:textId="77777777" w:rsidR="004D6A67" w:rsidRPr="00AE09C5" w:rsidRDefault="004D6A67"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Pramanik</w:t>
      </w:r>
      <w:proofErr w:type="spellEnd"/>
      <w:r w:rsidRPr="00AE09C5">
        <w:rPr>
          <w:rFonts w:ascii="Times New Roman" w:hAnsi="Times New Roman" w:cs="Times New Roman"/>
          <w:sz w:val="24"/>
          <w:szCs w:val="24"/>
        </w:rPr>
        <w:t xml:space="preserve">, M., Khanna, M., Singh, M., Singh, D. K., </w:t>
      </w:r>
      <w:proofErr w:type="spellStart"/>
      <w:r w:rsidRPr="00AE09C5">
        <w:rPr>
          <w:rFonts w:ascii="Times New Roman" w:hAnsi="Times New Roman" w:cs="Times New Roman"/>
          <w:sz w:val="24"/>
          <w:szCs w:val="24"/>
        </w:rPr>
        <w:t>Sudhishri</w:t>
      </w:r>
      <w:proofErr w:type="spellEnd"/>
      <w:r w:rsidRPr="00AE09C5">
        <w:rPr>
          <w:rFonts w:ascii="Times New Roman" w:hAnsi="Times New Roman" w:cs="Times New Roman"/>
          <w:sz w:val="24"/>
          <w:szCs w:val="24"/>
        </w:rPr>
        <w:t>, S., Bhatia, A., &amp; Ranjan, R. (2022). Automation of soil moisture sensor-based basin irrigation system. </w:t>
      </w:r>
      <w:r w:rsidRPr="00AE09C5">
        <w:rPr>
          <w:rFonts w:ascii="Times New Roman" w:hAnsi="Times New Roman" w:cs="Times New Roman"/>
          <w:i/>
          <w:iCs/>
          <w:sz w:val="24"/>
          <w:szCs w:val="24"/>
        </w:rPr>
        <w:t>Smart Agricultural Technology</w:t>
      </w:r>
      <w:r w:rsidRPr="00AE09C5">
        <w:rPr>
          <w:rFonts w:ascii="Times New Roman" w:hAnsi="Times New Roman" w:cs="Times New Roman"/>
          <w:sz w:val="24"/>
          <w:szCs w:val="24"/>
        </w:rPr>
        <w:t>, </w:t>
      </w:r>
      <w:r w:rsidRPr="00AE09C5">
        <w:rPr>
          <w:rFonts w:ascii="Times New Roman" w:hAnsi="Times New Roman" w:cs="Times New Roman"/>
          <w:i/>
          <w:iCs/>
          <w:sz w:val="24"/>
          <w:szCs w:val="24"/>
        </w:rPr>
        <w:t>2</w:t>
      </w:r>
      <w:r w:rsidRPr="00AE09C5">
        <w:rPr>
          <w:rFonts w:ascii="Times New Roman" w:hAnsi="Times New Roman" w:cs="Times New Roman"/>
          <w:sz w:val="24"/>
          <w:szCs w:val="24"/>
        </w:rPr>
        <w:t>, 100032.</w:t>
      </w:r>
    </w:p>
    <w:p w14:paraId="3ECA479D" w14:textId="77777777" w:rsidR="004D6A67" w:rsidRPr="00656A76" w:rsidRDefault="004D6A67" w:rsidP="00530114">
      <w:pPr>
        <w:jc w:val="both"/>
        <w:rPr>
          <w:rFonts w:ascii="Times New Roman" w:hAnsi="Times New Roman" w:cs="Times New Roman"/>
          <w:sz w:val="24"/>
          <w:szCs w:val="24"/>
          <w:highlight w:val="yellow"/>
        </w:rPr>
      </w:pPr>
      <w:r w:rsidRPr="00656A76">
        <w:rPr>
          <w:rFonts w:ascii="Times New Roman" w:hAnsi="Times New Roman" w:cs="Times New Roman"/>
          <w:color w:val="222222"/>
          <w:sz w:val="24"/>
          <w:szCs w:val="24"/>
          <w:highlight w:val="yellow"/>
          <w:shd w:val="clear" w:color="auto" w:fill="FFFFFF"/>
        </w:rPr>
        <w:t>Prasad, K. V., Kumar, S. J., &amp; Prabha, K. (2024). Smart technologies in ornamental horticulture. </w:t>
      </w:r>
      <w:r w:rsidRPr="00656A76">
        <w:rPr>
          <w:rFonts w:ascii="Times New Roman" w:hAnsi="Times New Roman" w:cs="Times New Roman"/>
          <w:i/>
          <w:iCs/>
          <w:color w:val="222222"/>
          <w:sz w:val="24"/>
          <w:szCs w:val="24"/>
          <w:highlight w:val="yellow"/>
          <w:shd w:val="clear" w:color="auto" w:fill="FFFFFF"/>
        </w:rPr>
        <w:t>Indian Horticulture</w:t>
      </w:r>
      <w:r w:rsidRPr="00656A76">
        <w:rPr>
          <w:rFonts w:ascii="Times New Roman" w:hAnsi="Times New Roman" w:cs="Times New Roman"/>
          <w:color w:val="222222"/>
          <w:sz w:val="24"/>
          <w:szCs w:val="24"/>
          <w:highlight w:val="yellow"/>
          <w:shd w:val="clear" w:color="auto" w:fill="FFFFFF"/>
        </w:rPr>
        <w:t>, </w:t>
      </w:r>
      <w:r w:rsidRPr="00656A76">
        <w:rPr>
          <w:rFonts w:ascii="Times New Roman" w:hAnsi="Times New Roman" w:cs="Times New Roman"/>
          <w:i/>
          <w:iCs/>
          <w:color w:val="222222"/>
          <w:sz w:val="24"/>
          <w:szCs w:val="24"/>
          <w:highlight w:val="yellow"/>
          <w:shd w:val="clear" w:color="auto" w:fill="FFFFFF"/>
        </w:rPr>
        <w:t>69</w:t>
      </w:r>
      <w:r w:rsidRPr="00656A76">
        <w:rPr>
          <w:rFonts w:ascii="Times New Roman" w:hAnsi="Times New Roman" w:cs="Times New Roman"/>
          <w:color w:val="222222"/>
          <w:sz w:val="24"/>
          <w:szCs w:val="24"/>
          <w:highlight w:val="yellow"/>
          <w:shd w:val="clear" w:color="auto" w:fill="FFFFFF"/>
        </w:rPr>
        <w:t>(5), 12-15.</w:t>
      </w:r>
    </w:p>
    <w:p w14:paraId="712A1C23" w14:textId="19B62359" w:rsidR="004D6A67" w:rsidRDefault="004D6A67"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Raeth</w:t>
      </w:r>
      <w:proofErr w:type="spellEnd"/>
      <w:r w:rsidRPr="00AE09C5">
        <w:rPr>
          <w:rFonts w:ascii="Times New Roman" w:hAnsi="Times New Roman" w:cs="Times New Roman"/>
          <w:color w:val="222222"/>
          <w:sz w:val="24"/>
          <w:szCs w:val="24"/>
          <w:shd w:val="clear" w:color="auto" w:fill="FFFFFF"/>
        </w:rPr>
        <w:t>, P. G. (2020). Moving beyond manual software-supported precision irrigation to human-supervised adaptive automation. </w:t>
      </w:r>
      <w:r w:rsidRPr="00AE09C5">
        <w:rPr>
          <w:rFonts w:ascii="Times New Roman" w:hAnsi="Times New Roman" w:cs="Times New Roman"/>
          <w:i/>
          <w:iCs/>
          <w:color w:val="222222"/>
          <w:sz w:val="24"/>
          <w:szCs w:val="24"/>
          <w:shd w:val="clear" w:color="auto" w:fill="FFFFFF"/>
        </w:rPr>
        <w:t>African Journal of Agricultural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(11), 1548-1553.</w:t>
      </w:r>
    </w:p>
    <w:p w14:paraId="7B76D483" w14:textId="142EC912" w:rsidR="00837F56" w:rsidRPr="00837F56" w:rsidRDefault="00837F56" w:rsidP="00AE09C5">
      <w:pPr>
        <w:jc w:val="both"/>
        <w:rPr>
          <w:rFonts w:ascii="Times New Roman" w:hAnsi="Times New Roman" w:cs="Times New Roman"/>
          <w:color w:val="222222"/>
          <w:sz w:val="24"/>
          <w:szCs w:val="24"/>
          <w:shd w:val="clear" w:color="auto" w:fill="FFFFFF"/>
        </w:rPr>
      </w:pPr>
      <w:proofErr w:type="spellStart"/>
      <w:r w:rsidRPr="00837F56">
        <w:rPr>
          <w:rFonts w:ascii="Times New Roman" w:hAnsi="Times New Roman" w:cs="Times New Roman"/>
          <w:color w:val="222222"/>
          <w:sz w:val="24"/>
          <w:szCs w:val="24"/>
          <w:shd w:val="clear" w:color="auto" w:fill="FFFFFF"/>
        </w:rPr>
        <w:t>Rajak</w:t>
      </w:r>
      <w:proofErr w:type="spellEnd"/>
      <w:r w:rsidRPr="00837F56">
        <w:rPr>
          <w:rFonts w:ascii="Times New Roman" w:hAnsi="Times New Roman" w:cs="Times New Roman"/>
          <w:color w:val="222222"/>
          <w:sz w:val="24"/>
          <w:szCs w:val="24"/>
          <w:shd w:val="clear" w:color="auto" w:fill="FFFFFF"/>
        </w:rPr>
        <w:t xml:space="preserve">, P., </w:t>
      </w:r>
      <w:proofErr w:type="spellStart"/>
      <w:r w:rsidRPr="00837F56">
        <w:rPr>
          <w:rFonts w:ascii="Times New Roman" w:hAnsi="Times New Roman" w:cs="Times New Roman"/>
          <w:color w:val="222222"/>
          <w:sz w:val="24"/>
          <w:szCs w:val="24"/>
          <w:shd w:val="clear" w:color="auto" w:fill="FFFFFF"/>
        </w:rPr>
        <w:t>Ganguly</w:t>
      </w:r>
      <w:proofErr w:type="spellEnd"/>
      <w:r w:rsidRPr="00837F56">
        <w:rPr>
          <w:rFonts w:ascii="Times New Roman" w:hAnsi="Times New Roman" w:cs="Times New Roman"/>
          <w:color w:val="222222"/>
          <w:sz w:val="24"/>
          <w:szCs w:val="24"/>
          <w:shd w:val="clear" w:color="auto" w:fill="FFFFFF"/>
        </w:rPr>
        <w:t xml:space="preserve">, A., </w:t>
      </w:r>
      <w:proofErr w:type="spellStart"/>
      <w:r w:rsidRPr="00837F56">
        <w:rPr>
          <w:rFonts w:ascii="Times New Roman" w:hAnsi="Times New Roman" w:cs="Times New Roman"/>
          <w:color w:val="222222"/>
          <w:sz w:val="24"/>
          <w:szCs w:val="24"/>
          <w:shd w:val="clear" w:color="auto" w:fill="FFFFFF"/>
        </w:rPr>
        <w:t>Adhikary</w:t>
      </w:r>
      <w:proofErr w:type="spellEnd"/>
      <w:r w:rsidRPr="00837F56">
        <w:rPr>
          <w:rFonts w:ascii="Times New Roman" w:hAnsi="Times New Roman" w:cs="Times New Roman"/>
          <w:color w:val="222222"/>
          <w:sz w:val="24"/>
          <w:szCs w:val="24"/>
          <w:shd w:val="clear" w:color="auto" w:fill="FFFFFF"/>
        </w:rPr>
        <w:t>, S., &amp; Bhattacharya, S. (2023). Internet of Things and smart sensors in agriculture: Scopes and challenges. </w:t>
      </w:r>
      <w:r w:rsidRPr="00837F56">
        <w:rPr>
          <w:rFonts w:ascii="Times New Roman" w:hAnsi="Times New Roman" w:cs="Times New Roman"/>
          <w:i/>
          <w:iCs/>
          <w:color w:val="222222"/>
          <w:sz w:val="24"/>
          <w:szCs w:val="24"/>
          <w:shd w:val="clear" w:color="auto" w:fill="FFFFFF"/>
        </w:rPr>
        <w:t>Journal of Agriculture and Food Research</w:t>
      </w:r>
      <w:r w:rsidRPr="00837F56">
        <w:rPr>
          <w:rFonts w:ascii="Times New Roman" w:hAnsi="Times New Roman" w:cs="Times New Roman"/>
          <w:color w:val="222222"/>
          <w:sz w:val="24"/>
          <w:szCs w:val="24"/>
          <w:shd w:val="clear" w:color="auto" w:fill="FFFFFF"/>
        </w:rPr>
        <w:t>, </w:t>
      </w:r>
      <w:r w:rsidRPr="00837F56">
        <w:rPr>
          <w:rFonts w:ascii="Times New Roman" w:hAnsi="Times New Roman" w:cs="Times New Roman"/>
          <w:i/>
          <w:iCs/>
          <w:color w:val="222222"/>
          <w:sz w:val="24"/>
          <w:szCs w:val="24"/>
          <w:shd w:val="clear" w:color="auto" w:fill="FFFFFF"/>
        </w:rPr>
        <w:t>14</w:t>
      </w:r>
      <w:r w:rsidRPr="00837F56">
        <w:rPr>
          <w:rFonts w:ascii="Times New Roman" w:hAnsi="Times New Roman" w:cs="Times New Roman"/>
          <w:color w:val="222222"/>
          <w:sz w:val="24"/>
          <w:szCs w:val="24"/>
          <w:shd w:val="clear" w:color="auto" w:fill="FFFFFF"/>
        </w:rPr>
        <w:t>, 100776.</w:t>
      </w:r>
    </w:p>
    <w:p w14:paraId="78B282B5" w14:textId="77777777" w:rsidR="004D6A67" w:rsidRPr="00AE09C5"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Rao, E. P., Rakesh, V., &amp; Ramesh, K. (2021). Big Data analytics and Artificial Intelligence methods for decision making in agriculture. </w:t>
      </w:r>
      <w:r w:rsidRPr="00AE09C5">
        <w:rPr>
          <w:rFonts w:ascii="Times New Roman" w:hAnsi="Times New Roman" w:cs="Times New Roman"/>
          <w:i/>
          <w:iCs/>
          <w:color w:val="222222"/>
          <w:sz w:val="24"/>
          <w:szCs w:val="24"/>
          <w:shd w:val="clear" w:color="auto" w:fill="FFFFFF"/>
        </w:rPr>
        <w:t xml:space="preserve">Indian J </w:t>
      </w:r>
      <w:proofErr w:type="spellStart"/>
      <w:r w:rsidRPr="00AE09C5">
        <w:rPr>
          <w:rFonts w:ascii="Times New Roman" w:hAnsi="Times New Roman" w:cs="Times New Roman"/>
          <w:i/>
          <w:iCs/>
          <w:color w:val="222222"/>
          <w:sz w:val="24"/>
          <w:szCs w:val="24"/>
          <w:shd w:val="clear" w:color="auto" w:fill="FFFFFF"/>
        </w:rPr>
        <w:t>Agron</w:t>
      </w:r>
      <w:proofErr w:type="spellEnd"/>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66</w:t>
      </w:r>
      <w:r w:rsidRPr="00AE09C5">
        <w:rPr>
          <w:rFonts w:ascii="Times New Roman" w:hAnsi="Times New Roman" w:cs="Times New Roman"/>
          <w:color w:val="222222"/>
          <w:sz w:val="24"/>
          <w:szCs w:val="24"/>
          <w:shd w:val="clear" w:color="auto" w:fill="FFFFFF"/>
        </w:rPr>
        <w:t>(5), 279-287.</w:t>
      </w:r>
    </w:p>
    <w:p w14:paraId="734D4C77"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Rashmi, I., Roy, T., Kartika, K. S., Pal, R., </w:t>
      </w:r>
      <w:proofErr w:type="spellStart"/>
      <w:r w:rsidRPr="00AE09C5">
        <w:rPr>
          <w:rFonts w:ascii="Times New Roman" w:hAnsi="Times New Roman" w:cs="Times New Roman"/>
          <w:color w:val="222222"/>
          <w:sz w:val="24"/>
          <w:szCs w:val="24"/>
          <w:shd w:val="clear" w:color="auto" w:fill="FFFFFF"/>
        </w:rPr>
        <w:t>Coumar</w:t>
      </w:r>
      <w:proofErr w:type="spellEnd"/>
      <w:r w:rsidRPr="00AE09C5">
        <w:rPr>
          <w:rFonts w:ascii="Times New Roman" w:hAnsi="Times New Roman" w:cs="Times New Roman"/>
          <w:color w:val="222222"/>
          <w:sz w:val="24"/>
          <w:szCs w:val="24"/>
          <w:shd w:val="clear" w:color="auto" w:fill="FFFFFF"/>
        </w:rPr>
        <w:t xml:space="preserve">, V., Kala, S., &amp; </w:t>
      </w:r>
      <w:proofErr w:type="spellStart"/>
      <w:r w:rsidRPr="00AE09C5">
        <w:rPr>
          <w:rFonts w:ascii="Times New Roman" w:hAnsi="Times New Roman" w:cs="Times New Roman"/>
          <w:color w:val="222222"/>
          <w:sz w:val="24"/>
          <w:szCs w:val="24"/>
          <w:shd w:val="clear" w:color="auto" w:fill="FFFFFF"/>
        </w:rPr>
        <w:t>Shinoji</w:t>
      </w:r>
      <w:proofErr w:type="spellEnd"/>
      <w:r w:rsidRPr="00AE09C5">
        <w:rPr>
          <w:rFonts w:ascii="Times New Roman" w:hAnsi="Times New Roman" w:cs="Times New Roman"/>
          <w:color w:val="222222"/>
          <w:sz w:val="24"/>
          <w:szCs w:val="24"/>
          <w:shd w:val="clear" w:color="auto" w:fill="FFFFFF"/>
        </w:rPr>
        <w:t>, K. C. (2020). Organic and inorganic fertilizer contaminants in agriculture: Impact on soil and water resources. </w:t>
      </w:r>
      <w:r w:rsidRPr="00AE09C5">
        <w:rPr>
          <w:rFonts w:ascii="Times New Roman" w:hAnsi="Times New Roman" w:cs="Times New Roman"/>
          <w:i/>
          <w:iCs/>
          <w:color w:val="222222"/>
          <w:sz w:val="24"/>
          <w:szCs w:val="24"/>
          <w:shd w:val="clear" w:color="auto" w:fill="FFFFFF"/>
        </w:rPr>
        <w:t>Contaminants in Agriculture: Sources, Impacts and Management</w:t>
      </w:r>
      <w:r w:rsidRPr="00AE09C5">
        <w:rPr>
          <w:rFonts w:ascii="Times New Roman" w:hAnsi="Times New Roman" w:cs="Times New Roman"/>
          <w:color w:val="222222"/>
          <w:sz w:val="24"/>
          <w:szCs w:val="24"/>
          <w:shd w:val="clear" w:color="auto" w:fill="FFFFFF"/>
        </w:rPr>
        <w:t>, 3-41.</w:t>
      </w:r>
    </w:p>
    <w:p w14:paraId="777B7507"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Rathinam</w:t>
      </w:r>
      <w:proofErr w:type="spellEnd"/>
      <w:r w:rsidRPr="00AE09C5">
        <w:rPr>
          <w:rFonts w:ascii="Times New Roman" w:hAnsi="Times New Roman" w:cs="Times New Roman"/>
          <w:color w:val="222222"/>
          <w:sz w:val="24"/>
          <w:szCs w:val="24"/>
          <w:shd w:val="clear" w:color="auto" w:fill="FFFFFF"/>
        </w:rPr>
        <w:t xml:space="preserve">, D. D. K., </w:t>
      </w:r>
      <w:proofErr w:type="spellStart"/>
      <w:r w:rsidRPr="00AE09C5">
        <w:rPr>
          <w:rFonts w:ascii="Times New Roman" w:hAnsi="Times New Roman" w:cs="Times New Roman"/>
          <w:color w:val="222222"/>
          <w:sz w:val="24"/>
          <w:szCs w:val="24"/>
          <w:shd w:val="clear" w:color="auto" w:fill="FFFFFF"/>
        </w:rPr>
        <w:t>Surendran</w:t>
      </w:r>
      <w:proofErr w:type="spellEnd"/>
      <w:r w:rsidRPr="00AE09C5">
        <w:rPr>
          <w:rFonts w:ascii="Times New Roman" w:hAnsi="Times New Roman" w:cs="Times New Roman"/>
          <w:color w:val="222222"/>
          <w:sz w:val="24"/>
          <w:szCs w:val="24"/>
          <w:shd w:val="clear" w:color="auto" w:fill="FFFFFF"/>
        </w:rPr>
        <w:t xml:space="preserve">, D., Shilpa, A., Grace, A. S., &amp; </w:t>
      </w:r>
      <w:proofErr w:type="spellStart"/>
      <w:r w:rsidRPr="00AE09C5">
        <w:rPr>
          <w:rFonts w:ascii="Times New Roman" w:hAnsi="Times New Roman" w:cs="Times New Roman"/>
          <w:color w:val="222222"/>
          <w:sz w:val="24"/>
          <w:szCs w:val="24"/>
          <w:shd w:val="clear" w:color="auto" w:fill="FFFFFF"/>
        </w:rPr>
        <w:t>Sherin</w:t>
      </w:r>
      <w:proofErr w:type="spellEnd"/>
      <w:r w:rsidRPr="00AE09C5">
        <w:rPr>
          <w:rFonts w:ascii="Times New Roman" w:hAnsi="Times New Roman" w:cs="Times New Roman"/>
          <w:color w:val="222222"/>
          <w:sz w:val="24"/>
          <w:szCs w:val="24"/>
          <w:shd w:val="clear" w:color="auto" w:fill="FFFFFF"/>
        </w:rPr>
        <w:t>, J. (2019, March). Modern agriculture using wireless sensor network (WSN). In </w:t>
      </w:r>
      <w:r w:rsidRPr="00AE09C5">
        <w:rPr>
          <w:rFonts w:ascii="Times New Roman" w:hAnsi="Times New Roman" w:cs="Times New Roman"/>
          <w:i/>
          <w:iCs/>
          <w:color w:val="222222"/>
          <w:sz w:val="24"/>
          <w:szCs w:val="24"/>
          <w:shd w:val="clear" w:color="auto" w:fill="FFFFFF"/>
        </w:rPr>
        <w:t>2019 5th international conference on advanced computing &amp; communication Systems (ICACCS)</w:t>
      </w:r>
      <w:r w:rsidRPr="00AE09C5">
        <w:rPr>
          <w:rFonts w:ascii="Times New Roman" w:hAnsi="Times New Roman" w:cs="Times New Roman"/>
          <w:color w:val="222222"/>
          <w:sz w:val="24"/>
          <w:szCs w:val="24"/>
          <w:shd w:val="clear" w:color="auto" w:fill="FFFFFF"/>
        </w:rPr>
        <w:t> (pp. 515-519). IEEE.</w:t>
      </w:r>
    </w:p>
    <w:p w14:paraId="56457ADD"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lastRenderedPageBreak/>
        <w:t>Rayhana</w:t>
      </w:r>
      <w:proofErr w:type="spellEnd"/>
      <w:r w:rsidRPr="00AE09C5">
        <w:rPr>
          <w:rFonts w:ascii="Times New Roman" w:hAnsi="Times New Roman" w:cs="Times New Roman"/>
          <w:color w:val="222222"/>
          <w:sz w:val="24"/>
          <w:szCs w:val="24"/>
          <w:shd w:val="clear" w:color="auto" w:fill="FFFFFF"/>
        </w:rPr>
        <w:t>, R., Xiao, G., &amp; Liu, Z. (2020). Internet of things empowered smart greenhouse farming. </w:t>
      </w:r>
      <w:r w:rsidRPr="00AE09C5">
        <w:rPr>
          <w:rFonts w:ascii="Times New Roman" w:hAnsi="Times New Roman" w:cs="Times New Roman"/>
          <w:i/>
          <w:iCs/>
          <w:color w:val="222222"/>
          <w:sz w:val="24"/>
          <w:szCs w:val="24"/>
          <w:shd w:val="clear" w:color="auto" w:fill="FFFFFF"/>
        </w:rPr>
        <w:t>IEEE journal of radio frequency identification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w:t>
      </w:r>
      <w:r w:rsidRPr="00AE09C5">
        <w:rPr>
          <w:rFonts w:ascii="Times New Roman" w:hAnsi="Times New Roman" w:cs="Times New Roman"/>
          <w:color w:val="222222"/>
          <w:sz w:val="24"/>
          <w:szCs w:val="24"/>
          <w:shd w:val="clear" w:color="auto" w:fill="FFFFFF"/>
        </w:rPr>
        <w:t>(3), 195-211.</w:t>
      </w:r>
    </w:p>
    <w:p w14:paraId="42874AB9"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Raza, I., Zubair, M., </w:t>
      </w:r>
      <w:proofErr w:type="spellStart"/>
      <w:r w:rsidRPr="00AE09C5">
        <w:rPr>
          <w:rFonts w:ascii="Times New Roman" w:hAnsi="Times New Roman" w:cs="Times New Roman"/>
          <w:color w:val="222222"/>
          <w:sz w:val="24"/>
          <w:szCs w:val="24"/>
          <w:shd w:val="clear" w:color="auto" w:fill="FFFFFF"/>
        </w:rPr>
        <w:t>Zaib</w:t>
      </w:r>
      <w:proofErr w:type="spellEnd"/>
      <w:r w:rsidRPr="00AE09C5">
        <w:rPr>
          <w:rFonts w:ascii="Times New Roman" w:hAnsi="Times New Roman" w:cs="Times New Roman"/>
          <w:color w:val="222222"/>
          <w:sz w:val="24"/>
          <w:szCs w:val="24"/>
          <w:shd w:val="clear" w:color="auto" w:fill="FFFFFF"/>
        </w:rPr>
        <w:t>, M., Khalil, M. H., Haidar, A., Sikandar, A., ... &amp; Ashfaq, M. (2023). Precision nutrient application techniques to improve soil fertility and crop yield: A review with future prospect. </w:t>
      </w:r>
      <w:r w:rsidRPr="00AE09C5">
        <w:rPr>
          <w:rFonts w:ascii="Times New Roman" w:hAnsi="Times New Roman" w:cs="Times New Roman"/>
          <w:i/>
          <w:iCs/>
          <w:color w:val="222222"/>
          <w:sz w:val="24"/>
          <w:szCs w:val="24"/>
          <w:shd w:val="clear" w:color="auto" w:fill="FFFFFF"/>
        </w:rPr>
        <w:t xml:space="preserve">International Research Journal of Educational and </w:t>
      </w:r>
      <w:proofErr w:type="spellStart"/>
      <w:r w:rsidRPr="00AE09C5">
        <w:rPr>
          <w:rFonts w:ascii="Times New Roman" w:hAnsi="Times New Roman" w:cs="Times New Roman"/>
          <w:i/>
          <w:iCs/>
          <w:color w:val="222222"/>
          <w:sz w:val="24"/>
          <w:szCs w:val="24"/>
          <w:shd w:val="clear" w:color="auto" w:fill="FFFFFF"/>
        </w:rPr>
        <w:t>Tecnology</w:t>
      </w:r>
      <w:proofErr w:type="spellEnd"/>
      <w:r w:rsidRPr="00AE09C5">
        <w:rPr>
          <w:rFonts w:ascii="Times New Roman" w:hAnsi="Times New Roman" w:cs="Times New Roman"/>
          <w:color w:val="222222"/>
          <w:sz w:val="24"/>
          <w:szCs w:val="24"/>
          <w:shd w:val="clear" w:color="auto" w:fill="FFFFFF"/>
        </w:rPr>
        <w:t>.</w:t>
      </w:r>
    </w:p>
    <w:p w14:paraId="5B4A7E4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Reddy, R. V. S. K., </w:t>
      </w:r>
      <w:proofErr w:type="spellStart"/>
      <w:r w:rsidRPr="00AE09C5">
        <w:rPr>
          <w:rFonts w:ascii="Times New Roman" w:hAnsi="Times New Roman" w:cs="Times New Roman"/>
          <w:color w:val="222222"/>
          <w:sz w:val="24"/>
          <w:szCs w:val="24"/>
          <w:shd w:val="clear" w:color="auto" w:fill="FFFFFF"/>
        </w:rPr>
        <w:t>Omprasad</w:t>
      </w:r>
      <w:proofErr w:type="spellEnd"/>
      <w:r w:rsidRPr="00AE09C5">
        <w:rPr>
          <w:rFonts w:ascii="Times New Roman" w:hAnsi="Times New Roman" w:cs="Times New Roman"/>
          <w:color w:val="222222"/>
          <w:sz w:val="24"/>
          <w:szCs w:val="24"/>
          <w:shd w:val="clear" w:color="auto" w:fill="FFFFFF"/>
        </w:rPr>
        <w:t xml:space="preserve">, J., &amp; </w:t>
      </w:r>
      <w:proofErr w:type="spellStart"/>
      <w:r w:rsidRPr="00AE09C5">
        <w:rPr>
          <w:rFonts w:ascii="Times New Roman" w:hAnsi="Times New Roman" w:cs="Times New Roman"/>
          <w:color w:val="222222"/>
          <w:sz w:val="24"/>
          <w:szCs w:val="24"/>
          <w:shd w:val="clear" w:color="auto" w:fill="FFFFFF"/>
        </w:rPr>
        <w:t>Janakiram</w:t>
      </w:r>
      <w:proofErr w:type="spellEnd"/>
      <w:r w:rsidRPr="00AE09C5">
        <w:rPr>
          <w:rFonts w:ascii="Times New Roman" w:hAnsi="Times New Roman" w:cs="Times New Roman"/>
          <w:color w:val="222222"/>
          <w:sz w:val="24"/>
          <w:szCs w:val="24"/>
          <w:shd w:val="clear" w:color="auto" w:fill="FFFFFF"/>
        </w:rPr>
        <w:t xml:space="preserve">, T. (2022). Technological innovations in commercial </w:t>
      </w:r>
      <w:proofErr w:type="gramStart"/>
      <w:r w:rsidRPr="00AE09C5">
        <w:rPr>
          <w:rFonts w:ascii="Times New Roman" w:hAnsi="Times New Roman" w:cs="Times New Roman"/>
          <w:color w:val="222222"/>
          <w:sz w:val="24"/>
          <w:szCs w:val="24"/>
          <w:shd w:val="clear" w:color="auto" w:fill="FFFFFF"/>
        </w:rPr>
        <w:t>high tech</w:t>
      </w:r>
      <w:proofErr w:type="gramEnd"/>
      <w:r w:rsidRPr="00AE09C5">
        <w:rPr>
          <w:rFonts w:ascii="Times New Roman" w:hAnsi="Times New Roman" w:cs="Times New Roman"/>
          <w:color w:val="222222"/>
          <w:sz w:val="24"/>
          <w:szCs w:val="24"/>
          <w:shd w:val="clear" w:color="auto" w:fill="FFFFFF"/>
        </w:rPr>
        <w:t xml:space="preserve"> horticulture, vertical farming and landscaping. </w:t>
      </w:r>
      <w:r w:rsidRPr="00AE09C5">
        <w:rPr>
          <w:rFonts w:ascii="Times New Roman" w:hAnsi="Times New Roman" w:cs="Times New Roman"/>
          <w:i/>
          <w:iCs/>
          <w:color w:val="222222"/>
          <w:sz w:val="24"/>
          <w:szCs w:val="24"/>
          <w:shd w:val="clear" w:color="auto" w:fill="FFFFFF"/>
        </w:rPr>
        <w:t>International Journal of Innovative Horticulture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(1), 78-91.</w:t>
      </w:r>
    </w:p>
    <w:p w14:paraId="53DAAF20"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 xml:space="preserve">Rehman, A., Qureshi, M. A., Ali, T., Irfan, M., Abdullah, S., Yasin, S., ... &amp; </w:t>
      </w:r>
      <w:proofErr w:type="spellStart"/>
      <w:r w:rsidRPr="00AE09C5">
        <w:rPr>
          <w:rFonts w:ascii="Times New Roman" w:hAnsi="Times New Roman" w:cs="Times New Roman"/>
          <w:sz w:val="24"/>
          <w:szCs w:val="24"/>
        </w:rPr>
        <w:t>Węgrzyn</w:t>
      </w:r>
      <w:proofErr w:type="spellEnd"/>
      <w:r w:rsidRPr="00AE09C5">
        <w:rPr>
          <w:rFonts w:ascii="Times New Roman" w:hAnsi="Times New Roman" w:cs="Times New Roman"/>
          <w:sz w:val="24"/>
          <w:szCs w:val="24"/>
        </w:rPr>
        <w:t>, M. (2021). Smart fire detection and deterrent system for human savior by using internet of things (IoT). </w:t>
      </w:r>
      <w:r w:rsidRPr="00AE09C5">
        <w:rPr>
          <w:rFonts w:ascii="Times New Roman" w:hAnsi="Times New Roman" w:cs="Times New Roman"/>
          <w:i/>
          <w:iCs/>
          <w:sz w:val="24"/>
          <w:szCs w:val="24"/>
        </w:rPr>
        <w:t>Energies</w:t>
      </w:r>
      <w:r w:rsidRPr="00AE09C5">
        <w:rPr>
          <w:rFonts w:ascii="Times New Roman" w:hAnsi="Times New Roman" w:cs="Times New Roman"/>
          <w:sz w:val="24"/>
          <w:szCs w:val="24"/>
        </w:rPr>
        <w:t>, </w:t>
      </w:r>
      <w:r w:rsidRPr="00AE09C5">
        <w:rPr>
          <w:rFonts w:ascii="Times New Roman" w:hAnsi="Times New Roman" w:cs="Times New Roman"/>
          <w:i/>
          <w:iCs/>
          <w:sz w:val="24"/>
          <w:szCs w:val="24"/>
        </w:rPr>
        <w:t>14</w:t>
      </w:r>
      <w:r w:rsidRPr="00AE09C5">
        <w:rPr>
          <w:rFonts w:ascii="Times New Roman" w:hAnsi="Times New Roman" w:cs="Times New Roman"/>
          <w:sz w:val="24"/>
          <w:szCs w:val="24"/>
        </w:rPr>
        <w:t>(17), 5500.</w:t>
      </w:r>
    </w:p>
    <w:p w14:paraId="077D2FDA" w14:textId="77777777" w:rsidR="004D6A67" w:rsidRPr="00656A76" w:rsidRDefault="004D6A67" w:rsidP="00530114">
      <w:pPr>
        <w:jc w:val="both"/>
        <w:rPr>
          <w:rFonts w:ascii="Times New Roman" w:hAnsi="Times New Roman" w:cs="Times New Roman"/>
          <w:sz w:val="24"/>
          <w:szCs w:val="24"/>
          <w:highlight w:val="yellow"/>
        </w:rPr>
      </w:pPr>
      <w:r w:rsidRPr="00656A76">
        <w:rPr>
          <w:rFonts w:ascii="Times New Roman" w:hAnsi="Times New Roman" w:cs="Times New Roman"/>
          <w:color w:val="222222"/>
          <w:sz w:val="24"/>
          <w:szCs w:val="24"/>
          <w:highlight w:val="yellow"/>
          <w:shd w:val="clear" w:color="auto" w:fill="FFFFFF"/>
        </w:rPr>
        <w:t xml:space="preserve">Saeed El </w:t>
      </w:r>
      <w:proofErr w:type="spellStart"/>
      <w:r w:rsidRPr="00656A76">
        <w:rPr>
          <w:rFonts w:ascii="Times New Roman" w:hAnsi="Times New Roman" w:cs="Times New Roman"/>
          <w:color w:val="222222"/>
          <w:sz w:val="24"/>
          <w:szCs w:val="24"/>
          <w:highlight w:val="yellow"/>
          <w:shd w:val="clear" w:color="auto" w:fill="FFFFFF"/>
        </w:rPr>
        <w:t>Etaiby</w:t>
      </w:r>
      <w:proofErr w:type="spellEnd"/>
      <w:r w:rsidRPr="00656A76">
        <w:rPr>
          <w:rFonts w:ascii="Times New Roman" w:hAnsi="Times New Roman" w:cs="Times New Roman"/>
          <w:color w:val="222222"/>
          <w:sz w:val="24"/>
          <w:szCs w:val="24"/>
          <w:highlight w:val="yellow"/>
          <w:shd w:val="clear" w:color="auto" w:fill="FFFFFF"/>
        </w:rPr>
        <w:t>, Y. (2023). Smart agriculture and future technologies for achieving food security. </w:t>
      </w:r>
      <w:r w:rsidRPr="00656A76">
        <w:rPr>
          <w:rFonts w:ascii="Times New Roman" w:hAnsi="Times New Roman" w:cs="Times New Roman"/>
          <w:i/>
          <w:iCs/>
          <w:color w:val="222222"/>
          <w:sz w:val="24"/>
          <w:szCs w:val="24"/>
          <w:highlight w:val="yellow"/>
          <w:shd w:val="clear" w:color="auto" w:fill="FFFFFF"/>
        </w:rPr>
        <w:t>International Journal of Family Studies, Food Science and Nutrition Health</w:t>
      </w:r>
      <w:r w:rsidRPr="00656A76">
        <w:rPr>
          <w:rFonts w:ascii="Times New Roman" w:hAnsi="Times New Roman" w:cs="Times New Roman"/>
          <w:color w:val="222222"/>
          <w:sz w:val="24"/>
          <w:szCs w:val="24"/>
          <w:highlight w:val="yellow"/>
          <w:shd w:val="clear" w:color="auto" w:fill="FFFFFF"/>
        </w:rPr>
        <w:t>, </w:t>
      </w:r>
      <w:r w:rsidRPr="00656A76">
        <w:rPr>
          <w:rFonts w:ascii="Times New Roman" w:hAnsi="Times New Roman" w:cs="Times New Roman"/>
          <w:i/>
          <w:iCs/>
          <w:color w:val="222222"/>
          <w:sz w:val="24"/>
          <w:szCs w:val="24"/>
          <w:highlight w:val="yellow"/>
          <w:shd w:val="clear" w:color="auto" w:fill="FFFFFF"/>
        </w:rPr>
        <w:t>4</w:t>
      </w:r>
      <w:r w:rsidRPr="00656A76">
        <w:rPr>
          <w:rFonts w:ascii="Times New Roman" w:hAnsi="Times New Roman" w:cs="Times New Roman"/>
          <w:color w:val="222222"/>
          <w:sz w:val="24"/>
          <w:szCs w:val="24"/>
          <w:highlight w:val="yellow"/>
          <w:shd w:val="clear" w:color="auto" w:fill="FFFFFF"/>
        </w:rPr>
        <w:t>(1), 56-71.</w:t>
      </w:r>
    </w:p>
    <w:p w14:paraId="68A16DC6"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Saleem, S. R., Zaman, Q. U., Schumann, A. W., &amp; Naqvi, S. M. Z. A. (2023). Variable rate technologies: development, adaptation, and opportunities in agriculture. In </w:t>
      </w:r>
      <w:r w:rsidRPr="00AE09C5">
        <w:rPr>
          <w:rFonts w:ascii="Times New Roman" w:hAnsi="Times New Roman" w:cs="Times New Roman"/>
          <w:i/>
          <w:iCs/>
          <w:color w:val="222222"/>
          <w:sz w:val="24"/>
          <w:szCs w:val="24"/>
          <w:shd w:val="clear" w:color="auto" w:fill="FFFFFF"/>
        </w:rPr>
        <w:t>Precision agriculture</w:t>
      </w:r>
      <w:r w:rsidRPr="00AE09C5">
        <w:rPr>
          <w:rFonts w:ascii="Times New Roman" w:hAnsi="Times New Roman" w:cs="Times New Roman"/>
          <w:color w:val="222222"/>
          <w:sz w:val="24"/>
          <w:szCs w:val="24"/>
          <w:shd w:val="clear" w:color="auto" w:fill="FFFFFF"/>
        </w:rPr>
        <w:t> (pp. 103-122). Academic Press.</w:t>
      </w:r>
    </w:p>
    <w:p w14:paraId="13FD2BE2" w14:textId="1F16D45F"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Saleh, M. M. (2020). WSNs and IoT Their Challenges and applications for Healthcare and Agriculture: A Survey. </w:t>
      </w:r>
      <w:r w:rsidRPr="00AE09C5">
        <w:rPr>
          <w:rFonts w:ascii="Times New Roman" w:hAnsi="Times New Roman" w:cs="Times New Roman"/>
          <w:i/>
          <w:iCs/>
          <w:color w:val="222222"/>
          <w:sz w:val="24"/>
          <w:szCs w:val="24"/>
          <w:shd w:val="clear" w:color="auto" w:fill="FFFFFF"/>
        </w:rPr>
        <w:t>Iraqi Journal for Electrical &amp; Electronic Engineering</w:t>
      </w:r>
      <w:r w:rsidRPr="00AE09C5">
        <w:rPr>
          <w:rFonts w:ascii="Times New Roman" w:hAnsi="Times New Roman" w:cs="Times New Roman"/>
          <w:color w:val="222222"/>
          <w:sz w:val="24"/>
          <w:szCs w:val="24"/>
          <w:shd w:val="clear" w:color="auto" w:fill="FFFFFF"/>
        </w:rPr>
        <w:t>.</w:t>
      </w:r>
    </w:p>
    <w:p w14:paraId="49DE07FE" w14:textId="34499EA1" w:rsidR="00052322" w:rsidRPr="00052322" w:rsidRDefault="00052322" w:rsidP="00AE09C5">
      <w:pPr>
        <w:jc w:val="both"/>
        <w:rPr>
          <w:rFonts w:ascii="Times New Roman" w:hAnsi="Times New Roman" w:cs="Times New Roman"/>
          <w:color w:val="222222"/>
          <w:sz w:val="24"/>
          <w:szCs w:val="24"/>
          <w:shd w:val="clear" w:color="auto" w:fill="FFFFFF"/>
        </w:rPr>
      </w:pPr>
      <w:r w:rsidRPr="00052322">
        <w:rPr>
          <w:rFonts w:ascii="Times New Roman" w:hAnsi="Times New Roman" w:cs="Times New Roman"/>
          <w:color w:val="222222"/>
          <w:sz w:val="24"/>
          <w:szCs w:val="24"/>
          <w:shd w:val="clear" w:color="auto" w:fill="FFFFFF"/>
        </w:rPr>
        <w:t xml:space="preserve">Schuster, J. N., </w:t>
      </w:r>
      <w:proofErr w:type="spellStart"/>
      <w:r w:rsidRPr="00052322">
        <w:rPr>
          <w:rFonts w:ascii="Times New Roman" w:hAnsi="Times New Roman" w:cs="Times New Roman"/>
          <w:color w:val="222222"/>
          <w:sz w:val="24"/>
          <w:szCs w:val="24"/>
          <w:shd w:val="clear" w:color="auto" w:fill="FFFFFF"/>
        </w:rPr>
        <w:t>Darr</w:t>
      </w:r>
      <w:proofErr w:type="spellEnd"/>
      <w:r w:rsidRPr="00052322">
        <w:rPr>
          <w:rFonts w:ascii="Times New Roman" w:hAnsi="Times New Roman" w:cs="Times New Roman"/>
          <w:color w:val="222222"/>
          <w:sz w:val="24"/>
          <w:szCs w:val="24"/>
          <w:shd w:val="clear" w:color="auto" w:fill="FFFFFF"/>
        </w:rPr>
        <w:t xml:space="preserve">, M. J., &amp; </w:t>
      </w:r>
      <w:proofErr w:type="spellStart"/>
      <w:r w:rsidRPr="00052322">
        <w:rPr>
          <w:rFonts w:ascii="Times New Roman" w:hAnsi="Times New Roman" w:cs="Times New Roman"/>
          <w:color w:val="222222"/>
          <w:sz w:val="24"/>
          <w:szCs w:val="24"/>
          <w:shd w:val="clear" w:color="auto" w:fill="FFFFFF"/>
        </w:rPr>
        <w:t>McNaull</w:t>
      </w:r>
      <w:proofErr w:type="spellEnd"/>
      <w:r w:rsidRPr="00052322">
        <w:rPr>
          <w:rFonts w:ascii="Times New Roman" w:hAnsi="Times New Roman" w:cs="Times New Roman"/>
          <w:color w:val="222222"/>
          <w:sz w:val="24"/>
          <w:szCs w:val="24"/>
          <w:shd w:val="clear" w:color="auto" w:fill="FFFFFF"/>
        </w:rPr>
        <w:t>, R. P. (2017). Performance benchmark of yield monitors for mechanical and environmental influences. In </w:t>
      </w:r>
      <w:r w:rsidRPr="00052322">
        <w:rPr>
          <w:rFonts w:ascii="Times New Roman" w:hAnsi="Times New Roman" w:cs="Times New Roman"/>
          <w:i/>
          <w:iCs/>
          <w:color w:val="222222"/>
          <w:sz w:val="24"/>
          <w:szCs w:val="24"/>
          <w:shd w:val="clear" w:color="auto" w:fill="FFFFFF"/>
        </w:rPr>
        <w:t>2017 ASABE annual international meeting</w:t>
      </w:r>
      <w:r w:rsidRPr="00052322">
        <w:rPr>
          <w:rFonts w:ascii="Times New Roman" w:hAnsi="Times New Roman" w:cs="Times New Roman"/>
          <w:color w:val="222222"/>
          <w:sz w:val="24"/>
          <w:szCs w:val="24"/>
          <w:shd w:val="clear" w:color="auto" w:fill="FFFFFF"/>
        </w:rPr>
        <w:t> (p. 1). American Society of Agricultural and Biological Engineers.</w:t>
      </w:r>
    </w:p>
    <w:p w14:paraId="1766896B"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Sehrawat</w:t>
      </w:r>
      <w:proofErr w:type="spellEnd"/>
      <w:r w:rsidRPr="00AE09C5">
        <w:rPr>
          <w:rFonts w:ascii="Times New Roman" w:hAnsi="Times New Roman" w:cs="Times New Roman"/>
          <w:color w:val="222222"/>
          <w:sz w:val="24"/>
          <w:szCs w:val="24"/>
          <w:shd w:val="clear" w:color="auto" w:fill="FFFFFF"/>
        </w:rPr>
        <w:t>, D., &amp; Gill, N. S. (2019, April). Smart sensors: Analysis of different types of IoT sensors. In </w:t>
      </w:r>
      <w:r w:rsidRPr="00AE09C5">
        <w:rPr>
          <w:rFonts w:ascii="Times New Roman" w:hAnsi="Times New Roman" w:cs="Times New Roman"/>
          <w:i/>
          <w:iCs/>
          <w:color w:val="222222"/>
          <w:sz w:val="24"/>
          <w:szCs w:val="24"/>
          <w:shd w:val="clear" w:color="auto" w:fill="FFFFFF"/>
        </w:rPr>
        <w:t>2019 3rd International Conference on Trends in Electronics and Informatics (ICOEI)</w:t>
      </w:r>
      <w:r w:rsidRPr="00AE09C5">
        <w:rPr>
          <w:rFonts w:ascii="Times New Roman" w:hAnsi="Times New Roman" w:cs="Times New Roman"/>
          <w:color w:val="222222"/>
          <w:sz w:val="24"/>
          <w:szCs w:val="24"/>
          <w:shd w:val="clear" w:color="auto" w:fill="FFFFFF"/>
        </w:rPr>
        <w:t> (pp. 523-528). IEEE.</w:t>
      </w:r>
    </w:p>
    <w:p w14:paraId="53B290EE"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Seyedzadeh</w:t>
      </w:r>
      <w:proofErr w:type="spellEnd"/>
      <w:r w:rsidRPr="00AE09C5">
        <w:rPr>
          <w:rFonts w:ascii="Times New Roman" w:hAnsi="Times New Roman" w:cs="Times New Roman"/>
          <w:color w:val="222222"/>
          <w:sz w:val="24"/>
          <w:szCs w:val="24"/>
          <w:shd w:val="clear" w:color="auto" w:fill="FFFFFF"/>
        </w:rPr>
        <w:t xml:space="preserve">, A., </w:t>
      </w:r>
      <w:proofErr w:type="spellStart"/>
      <w:r w:rsidRPr="00AE09C5">
        <w:rPr>
          <w:rFonts w:ascii="Times New Roman" w:hAnsi="Times New Roman" w:cs="Times New Roman"/>
          <w:color w:val="222222"/>
          <w:sz w:val="24"/>
          <w:szCs w:val="24"/>
          <w:shd w:val="clear" w:color="auto" w:fill="FFFFFF"/>
        </w:rPr>
        <w:t>Maroufpoor</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Maroufpoor</w:t>
      </w:r>
      <w:proofErr w:type="spellEnd"/>
      <w:r w:rsidRPr="00AE09C5">
        <w:rPr>
          <w:rFonts w:ascii="Times New Roman" w:hAnsi="Times New Roman" w:cs="Times New Roman"/>
          <w:color w:val="222222"/>
          <w:sz w:val="24"/>
          <w:szCs w:val="24"/>
          <w:shd w:val="clear" w:color="auto" w:fill="FFFFFF"/>
        </w:rPr>
        <w:t xml:space="preserve">, E., Shiri, J., </w:t>
      </w:r>
      <w:proofErr w:type="spellStart"/>
      <w:r w:rsidRPr="00AE09C5">
        <w:rPr>
          <w:rFonts w:ascii="Times New Roman" w:hAnsi="Times New Roman" w:cs="Times New Roman"/>
          <w:color w:val="222222"/>
          <w:sz w:val="24"/>
          <w:szCs w:val="24"/>
          <w:shd w:val="clear" w:color="auto" w:fill="FFFFFF"/>
        </w:rPr>
        <w:t>Bozorg</w:t>
      </w:r>
      <w:proofErr w:type="spellEnd"/>
      <w:r w:rsidRPr="00AE09C5">
        <w:rPr>
          <w:rFonts w:ascii="Times New Roman" w:hAnsi="Times New Roman" w:cs="Times New Roman"/>
          <w:color w:val="222222"/>
          <w:sz w:val="24"/>
          <w:szCs w:val="24"/>
          <w:shd w:val="clear" w:color="auto" w:fill="FFFFFF"/>
        </w:rPr>
        <w:t xml:space="preserve">-Haddad, O., &amp; </w:t>
      </w:r>
      <w:proofErr w:type="spellStart"/>
      <w:r w:rsidRPr="00AE09C5">
        <w:rPr>
          <w:rFonts w:ascii="Times New Roman" w:hAnsi="Times New Roman" w:cs="Times New Roman"/>
          <w:color w:val="222222"/>
          <w:sz w:val="24"/>
          <w:szCs w:val="24"/>
          <w:shd w:val="clear" w:color="auto" w:fill="FFFFFF"/>
        </w:rPr>
        <w:t>Gavazi</w:t>
      </w:r>
      <w:proofErr w:type="spellEnd"/>
      <w:r w:rsidRPr="00AE09C5">
        <w:rPr>
          <w:rFonts w:ascii="Times New Roman" w:hAnsi="Times New Roman" w:cs="Times New Roman"/>
          <w:color w:val="222222"/>
          <w:sz w:val="24"/>
          <w:szCs w:val="24"/>
          <w:shd w:val="clear" w:color="auto" w:fill="FFFFFF"/>
        </w:rPr>
        <w:t>, F. (2020). Artificial intelligence approach to estimate discharge of drip tape irrigation based on temperature and pressure. </w:t>
      </w:r>
      <w:r w:rsidRPr="00AE09C5">
        <w:rPr>
          <w:rFonts w:ascii="Times New Roman" w:hAnsi="Times New Roman" w:cs="Times New Roman"/>
          <w:i/>
          <w:iCs/>
          <w:color w:val="222222"/>
          <w:sz w:val="24"/>
          <w:szCs w:val="24"/>
          <w:shd w:val="clear" w:color="auto" w:fill="FFFFFF"/>
        </w:rPr>
        <w:t>Agricultural Water Management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228</w:t>
      </w:r>
      <w:r w:rsidRPr="00AE09C5">
        <w:rPr>
          <w:rFonts w:ascii="Times New Roman" w:hAnsi="Times New Roman" w:cs="Times New Roman"/>
          <w:color w:val="222222"/>
          <w:sz w:val="24"/>
          <w:szCs w:val="24"/>
          <w:shd w:val="clear" w:color="auto" w:fill="FFFFFF"/>
        </w:rPr>
        <w:t>, 105905.</w:t>
      </w:r>
    </w:p>
    <w:p w14:paraId="046EEA1C"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Shamshiri</w:t>
      </w:r>
      <w:proofErr w:type="spellEnd"/>
      <w:r w:rsidRPr="00AE09C5">
        <w:rPr>
          <w:rFonts w:ascii="Times New Roman" w:hAnsi="Times New Roman" w:cs="Times New Roman"/>
          <w:color w:val="222222"/>
          <w:sz w:val="24"/>
          <w:szCs w:val="24"/>
          <w:shd w:val="clear" w:color="auto" w:fill="FFFFFF"/>
        </w:rPr>
        <w:t>, R., &amp; Ismail, W. I. W. (2013). A review of greenhouse climate control and automation systems in tropical regions. </w:t>
      </w:r>
      <w:r w:rsidRPr="00AE09C5">
        <w:rPr>
          <w:rFonts w:ascii="Times New Roman" w:hAnsi="Times New Roman" w:cs="Times New Roman"/>
          <w:i/>
          <w:iCs/>
          <w:color w:val="222222"/>
          <w:sz w:val="24"/>
          <w:szCs w:val="24"/>
          <w:shd w:val="clear" w:color="auto" w:fill="FFFFFF"/>
        </w:rPr>
        <w:t>J. Agric. Sci. Appl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w:t>
      </w:r>
      <w:r w:rsidRPr="00AE09C5">
        <w:rPr>
          <w:rFonts w:ascii="Times New Roman" w:hAnsi="Times New Roman" w:cs="Times New Roman"/>
          <w:color w:val="222222"/>
          <w:sz w:val="24"/>
          <w:szCs w:val="24"/>
          <w:shd w:val="clear" w:color="auto" w:fill="FFFFFF"/>
        </w:rPr>
        <w:t>(3), 176-183.</w:t>
      </w:r>
    </w:p>
    <w:p w14:paraId="2E17DA0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Sharma, A., Jain, A., Gupta, P., &amp; Chowdary, V. (2020). Machine learning applications for precision agriculture: A comprehensive review.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9</w:t>
      </w:r>
      <w:r w:rsidRPr="00AE09C5">
        <w:rPr>
          <w:rFonts w:ascii="Times New Roman" w:hAnsi="Times New Roman" w:cs="Times New Roman"/>
          <w:color w:val="222222"/>
          <w:sz w:val="24"/>
          <w:szCs w:val="24"/>
          <w:shd w:val="clear" w:color="auto" w:fill="FFFFFF"/>
        </w:rPr>
        <w:t>, 4843-4873.</w:t>
      </w:r>
    </w:p>
    <w:p w14:paraId="6413748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Sharma, K., &amp; </w:t>
      </w:r>
      <w:proofErr w:type="spellStart"/>
      <w:r w:rsidRPr="00AE09C5">
        <w:rPr>
          <w:rFonts w:ascii="Times New Roman" w:hAnsi="Times New Roman" w:cs="Times New Roman"/>
          <w:color w:val="222222"/>
          <w:sz w:val="24"/>
          <w:szCs w:val="24"/>
          <w:shd w:val="clear" w:color="auto" w:fill="FFFFFF"/>
        </w:rPr>
        <w:t>Shivandu</w:t>
      </w:r>
      <w:proofErr w:type="spellEnd"/>
      <w:r w:rsidRPr="00AE09C5">
        <w:rPr>
          <w:rFonts w:ascii="Times New Roman" w:hAnsi="Times New Roman" w:cs="Times New Roman"/>
          <w:color w:val="222222"/>
          <w:sz w:val="24"/>
          <w:szCs w:val="24"/>
          <w:shd w:val="clear" w:color="auto" w:fill="FFFFFF"/>
        </w:rPr>
        <w:t>, S. K. (2024). Integrating artificial intelligence and internet of things (IoT) for enhanced crop monitoring and management in precision agriculture. </w:t>
      </w:r>
      <w:r w:rsidRPr="00AE09C5">
        <w:rPr>
          <w:rFonts w:ascii="Times New Roman" w:hAnsi="Times New Roman" w:cs="Times New Roman"/>
          <w:i/>
          <w:iCs/>
          <w:color w:val="222222"/>
          <w:sz w:val="24"/>
          <w:szCs w:val="24"/>
          <w:shd w:val="clear" w:color="auto" w:fill="FFFFFF"/>
        </w:rPr>
        <w:t>Sensors International</w:t>
      </w:r>
      <w:r w:rsidRPr="00AE09C5">
        <w:rPr>
          <w:rFonts w:ascii="Times New Roman" w:hAnsi="Times New Roman" w:cs="Times New Roman"/>
          <w:color w:val="222222"/>
          <w:sz w:val="24"/>
          <w:szCs w:val="24"/>
          <w:shd w:val="clear" w:color="auto" w:fill="FFFFFF"/>
        </w:rPr>
        <w:t>, 100292.</w:t>
      </w:r>
    </w:p>
    <w:p w14:paraId="5969B41C"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Sharma, S. (2023). Precision Agriculture: Reviewing the Advancements Technologies and Applications in Precision Agriculture for Improved Crop Productivity and Resource Management. </w:t>
      </w:r>
      <w:r w:rsidRPr="00AE09C5">
        <w:rPr>
          <w:rFonts w:ascii="Times New Roman" w:hAnsi="Times New Roman" w:cs="Times New Roman"/>
          <w:i/>
          <w:iCs/>
          <w:color w:val="222222"/>
          <w:sz w:val="24"/>
          <w:szCs w:val="24"/>
          <w:shd w:val="clear" w:color="auto" w:fill="FFFFFF"/>
        </w:rPr>
        <w:t xml:space="preserve">Reviews </w:t>
      </w:r>
      <w:proofErr w:type="gramStart"/>
      <w:r w:rsidRPr="00AE09C5">
        <w:rPr>
          <w:rFonts w:ascii="Times New Roman" w:hAnsi="Times New Roman" w:cs="Times New Roman"/>
          <w:i/>
          <w:iCs/>
          <w:color w:val="222222"/>
          <w:sz w:val="24"/>
          <w:szCs w:val="24"/>
          <w:shd w:val="clear" w:color="auto" w:fill="FFFFFF"/>
        </w:rPr>
        <w:t>In</w:t>
      </w:r>
      <w:proofErr w:type="gramEnd"/>
      <w:r w:rsidRPr="00AE09C5">
        <w:rPr>
          <w:rFonts w:ascii="Times New Roman" w:hAnsi="Times New Roman" w:cs="Times New Roman"/>
          <w:i/>
          <w:iCs/>
          <w:color w:val="222222"/>
          <w:sz w:val="24"/>
          <w:szCs w:val="24"/>
          <w:shd w:val="clear" w:color="auto" w:fill="FFFFFF"/>
        </w:rPr>
        <w:t xml:space="preserve"> Food and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w:t>
      </w:r>
      <w:r w:rsidRPr="00AE09C5">
        <w:rPr>
          <w:rFonts w:ascii="Times New Roman" w:hAnsi="Times New Roman" w:cs="Times New Roman"/>
          <w:color w:val="222222"/>
          <w:sz w:val="24"/>
          <w:szCs w:val="24"/>
          <w:shd w:val="clear" w:color="auto" w:fill="FFFFFF"/>
        </w:rPr>
        <w:t>(2), 45-49.</w:t>
      </w:r>
    </w:p>
    <w:p w14:paraId="472F6CF0"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Singh, G., Bhagat, N., &amp; Thakur, S. (2025). Automated Production Management in Horticulture: An Industry 4.0 Perspective. In </w:t>
      </w:r>
      <w:r w:rsidRPr="00AE09C5">
        <w:rPr>
          <w:rFonts w:ascii="Times New Roman" w:hAnsi="Times New Roman" w:cs="Times New Roman"/>
          <w:i/>
          <w:iCs/>
          <w:sz w:val="24"/>
          <w:szCs w:val="24"/>
        </w:rPr>
        <w:t>Blockchain-Enabled Internet of Things Applications in Healthcare: Current Practices and Future Directions</w:t>
      </w:r>
      <w:r w:rsidRPr="00AE09C5">
        <w:rPr>
          <w:rFonts w:ascii="Times New Roman" w:hAnsi="Times New Roman" w:cs="Times New Roman"/>
          <w:sz w:val="24"/>
          <w:szCs w:val="24"/>
        </w:rPr>
        <w:t> (pp. 258-282). Bentham Science Publishers.</w:t>
      </w:r>
    </w:p>
    <w:p w14:paraId="01731A11" w14:textId="77777777" w:rsidR="004D6A67" w:rsidRPr="00AE09C5"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Singh, G., Bhagat, N., &amp; Thakur, S. (2025). Automated Production Management in Horticulture: An Industry 4.0 Perspective. In </w:t>
      </w:r>
      <w:r w:rsidRPr="00AE09C5">
        <w:rPr>
          <w:rFonts w:ascii="Times New Roman" w:hAnsi="Times New Roman" w:cs="Times New Roman"/>
          <w:i/>
          <w:iCs/>
          <w:color w:val="222222"/>
          <w:sz w:val="24"/>
          <w:szCs w:val="24"/>
          <w:shd w:val="clear" w:color="auto" w:fill="FFFFFF"/>
        </w:rPr>
        <w:t>Blockchain-Enabled Internet of Things Applications in Healthcare: Current Practices and Future Directions</w:t>
      </w:r>
      <w:r w:rsidRPr="00AE09C5">
        <w:rPr>
          <w:rFonts w:ascii="Times New Roman" w:hAnsi="Times New Roman" w:cs="Times New Roman"/>
          <w:color w:val="222222"/>
          <w:sz w:val="24"/>
          <w:szCs w:val="24"/>
          <w:shd w:val="clear" w:color="auto" w:fill="FFFFFF"/>
        </w:rPr>
        <w:t> (pp. 258-282). Bentham Science Publishers.</w:t>
      </w:r>
    </w:p>
    <w:p w14:paraId="37BBC0B7" w14:textId="77777777" w:rsidR="004D6A67" w:rsidRPr="00656A76" w:rsidRDefault="004D6A67" w:rsidP="00530114">
      <w:pPr>
        <w:jc w:val="both"/>
        <w:rPr>
          <w:rFonts w:ascii="Times New Roman" w:hAnsi="Times New Roman" w:cs="Times New Roman"/>
          <w:sz w:val="24"/>
          <w:szCs w:val="24"/>
          <w:highlight w:val="yellow"/>
        </w:rPr>
      </w:pPr>
      <w:r w:rsidRPr="00656A76">
        <w:rPr>
          <w:rFonts w:ascii="Times New Roman" w:hAnsi="Times New Roman" w:cs="Times New Roman"/>
          <w:color w:val="222222"/>
          <w:sz w:val="24"/>
          <w:szCs w:val="24"/>
          <w:highlight w:val="yellow"/>
          <w:shd w:val="clear" w:color="auto" w:fill="FFFFFF"/>
        </w:rPr>
        <w:t>Singh, G., Bhagat, N., &amp; Thakur, S. (2025). Automated Production Management in Horticulture: An Industry 4.0 Perspective. In </w:t>
      </w:r>
      <w:r w:rsidRPr="00656A76">
        <w:rPr>
          <w:rFonts w:ascii="Times New Roman" w:hAnsi="Times New Roman" w:cs="Times New Roman"/>
          <w:i/>
          <w:iCs/>
          <w:color w:val="222222"/>
          <w:sz w:val="24"/>
          <w:szCs w:val="24"/>
          <w:highlight w:val="yellow"/>
          <w:shd w:val="clear" w:color="auto" w:fill="FFFFFF"/>
        </w:rPr>
        <w:t>Blockchain-Enabled Internet of Things Applications in Healthcare: Current Practices and Future Directions</w:t>
      </w:r>
      <w:r w:rsidRPr="00656A76">
        <w:rPr>
          <w:rFonts w:ascii="Times New Roman" w:hAnsi="Times New Roman" w:cs="Times New Roman"/>
          <w:color w:val="222222"/>
          <w:sz w:val="24"/>
          <w:szCs w:val="24"/>
          <w:highlight w:val="yellow"/>
          <w:shd w:val="clear" w:color="auto" w:fill="FFFFFF"/>
        </w:rPr>
        <w:t> (pp. 258-282). Bentham Science Publishers.</w:t>
      </w:r>
    </w:p>
    <w:p w14:paraId="38DCEB59"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Singh, S., Reddy, K. S., </w:t>
      </w:r>
      <w:proofErr w:type="spellStart"/>
      <w:r w:rsidRPr="00AE09C5">
        <w:rPr>
          <w:rFonts w:ascii="Times New Roman" w:hAnsi="Times New Roman" w:cs="Times New Roman"/>
          <w:color w:val="222222"/>
          <w:sz w:val="24"/>
          <w:szCs w:val="24"/>
          <w:shd w:val="clear" w:color="auto" w:fill="FFFFFF"/>
        </w:rPr>
        <w:t>Bhowmick</w:t>
      </w:r>
      <w:proofErr w:type="spellEnd"/>
      <w:r w:rsidRPr="00AE09C5">
        <w:rPr>
          <w:rFonts w:ascii="Times New Roman" w:hAnsi="Times New Roman" w:cs="Times New Roman"/>
          <w:color w:val="222222"/>
          <w:sz w:val="24"/>
          <w:szCs w:val="24"/>
          <w:shd w:val="clear" w:color="auto" w:fill="FFFFFF"/>
        </w:rPr>
        <w:t xml:space="preserve">, M. K., Srivastava, A. K., Kumar, S., &amp; </w:t>
      </w:r>
      <w:proofErr w:type="spellStart"/>
      <w:r w:rsidRPr="00AE09C5">
        <w:rPr>
          <w:rFonts w:ascii="Times New Roman" w:hAnsi="Times New Roman" w:cs="Times New Roman"/>
          <w:color w:val="222222"/>
          <w:sz w:val="24"/>
          <w:szCs w:val="24"/>
          <w:shd w:val="clear" w:color="auto" w:fill="FFFFFF"/>
        </w:rPr>
        <w:t>Peramaiyan</w:t>
      </w:r>
      <w:proofErr w:type="spellEnd"/>
      <w:r w:rsidRPr="00AE09C5">
        <w:rPr>
          <w:rFonts w:ascii="Times New Roman" w:hAnsi="Times New Roman" w:cs="Times New Roman"/>
          <w:color w:val="222222"/>
          <w:sz w:val="24"/>
          <w:szCs w:val="24"/>
          <w:shd w:val="clear" w:color="auto" w:fill="FFFFFF"/>
        </w:rPr>
        <w:t>, P. (2025). Accelerating Climate Adaptation with Big Data Analytics and ICTs. In </w:t>
      </w:r>
      <w:r w:rsidRPr="00AE09C5">
        <w:rPr>
          <w:rFonts w:ascii="Times New Roman" w:hAnsi="Times New Roman" w:cs="Times New Roman"/>
          <w:i/>
          <w:iCs/>
          <w:color w:val="222222"/>
          <w:sz w:val="24"/>
          <w:szCs w:val="24"/>
          <w:shd w:val="clear" w:color="auto" w:fill="FFFFFF"/>
        </w:rPr>
        <w:t>Advances in Agri-Food Systems: Volume I</w:t>
      </w:r>
      <w:r w:rsidRPr="00AE09C5">
        <w:rPr>
          <w:rFonts w:ascii="Times New Roman" w:hAnsi="Times New Roman" w:cs="Times New Roman"/>
          <w:color w:val="222222"/>
          <w:sz w:val="24"/>
          <w:szCs w:val="24"/>
          <w:shd w:val="clear" w:color="auto" w:fill="FFFFFF"/>
        </w:rPr>
        <w:t> (pp. 179-196). Singapore: Springer Nature Singapore.</w:t>
      </w:r>
    </w:p>
    <w:p w14:paraId="0E3D837C"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Sinwar</w:t>
      </w:r>
      <w:proofErr w:type="spellEnd"/>
      <w:r w:rsidRPr="00AE09C5">
        <w:rPr>
          <w:rFonts w:ascii="Times New Roman" w:hAnsi="Times New Roman" w:cs="Times New Roman"/>
          <w:color w:val="222222"/>
          <w:sz w:val="24"/>
          <w:szCs w:val="24"/>
          <w:shd w:val="clear" w:color="auto" w:fill="FFFFFF"/>
        </w:rPr>
        <w:t>, D., Dhaka, V. S., Sharma, M. K., &amp; Rani, G. (2020). AI-based yield prediction and smart irrigation. </w:t>
      </w:r>
      <w:r w:rsidRPr="00AE09C5">
        <w:rPr>
          <w:rFonts w:ascii="Times New Roman" w:hAnsi="Times New Roman" w:cs="Times New Roman"/>
          <w:i/>
          <w:iCs/>
          <w:color w:val="222222"/>
          <w:sz w:val="24"/>
          <w:szCs w:val="24"/>
          <w:shd w:val="clear" w:color="auto" w:fill="FFFFFF"/>
        </w:rPr>
        <w:t>Internet of Things and Analytics for Agriculture, Volume 2</w:t>
      </w:r>
      <w:r w:rsidRPr="00AE09C5">
        <w:rPr>
          <w:rFonts w:ascii="Times New Roman" w:hAnsi="Times New Roman" w:cs="Times New Roman"/>
          <w:color w:val="222222"/>
          <w:sz w:val="24"/>
          <w:szCs w:val="24"/>
          <w:shd w:val="clear" w:color="auto" w:fill="FFFFFF"/>
        </w:rPr>
        <w:t>, 155-180.</w:t>
      </w:r>
    </w:p>
    <w:p w14:paraId="68E9F0D4"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Srinivasan, S., Shoba, L. K., </w:t>
      </w:r>
      <w:proofErr w:type="spellStart"/>
      <w:r w:rsidRPr="00AE09C5">
        <w:rPr>
          <w:rFonts w:ascii="Times New Roman" w:hAnsi="Times New Roman" w:cs="Times New Roman"/>
          <w:color w:val="222222"/>
          <w:sz w:val="24"/>
          <w:szCs w:val="24"/>
          <w:shd w:val="clear" w:color="auto" w:fill="FFFFFF"/>
        </w:rPr>
        <w:t>Alavanthar</w:t>
      </w:r>
      <w:proofErr w:type="spellEnd"/>
      <w:r w:rsidRPr="00AE09C5">
        <w:rPr>
          <w:rFonts w:ascii="Times New Roman" w:hAnsi="Times New Roman" w:cs="Times New Roman"/>
          <w:color w:val="222222"/>
          <w:sz w:val="24"/>
          <w:szCs w:val="24"/>
          <w:shd w:val="clear" w:color="auto" w:fill="FFFFFF"/>
        </w:rPr>
        <w:t xml:space="preserve">, T., Srinivasan, C., </w:t>
      </w:r>
      <w:proofErr w:type="spellStart"/>
      <w:r w:rsidRPr="00AE09C5">
        <w:rPr>
          <w:rFonts w:ascii="Times New Roman" w:hAnsi="Times New Roman" w:cs="Times New Roman"/>
          <w:color w:val="222222"/>
          <w:sz w:val="24"/>
          <w:szCs w:val="24"/>
          <w:shd w:val="clear" w:color="auto" w:fill="FFFFFF"/>
        </w:rPr>
        <w:t>Murugan</w:t>
      </w:r>
      <w:proofErr w:type="spellEnd"/>
      <w:r w:rsidRPr="00AE09C5">
        <w:rPr>
          <w:rFonts w:ascii="Times New Roman" w:hAnsi="Times New Roman" w:cs="Times New Roman"/>
          <w:color w:val="222222"/>
          <w:sz w:val="24"/>
          <w:szCs w:val="24"/>
          <w:shd w:val="clear" w:color="auto" w:fill="FFFFFF"/>
        </w:rPr>
        <w:t>, S., &amp; Sujatha, S. (2024, April). IoT-Enabled Horticultural Lighting for Optimizing Plant Growth and Agriculture Operations. In </w:t>
      </w:r>
      <w:r w:rsidRPr="00AE09C5">
        <w:rPr>
          <w:rFonts w:ascii="Times New Roman" w:hAnsi="Times New Roman" w:cs="Times New Roman"/>
          <w:i/>
          <w:iCs/>
          <w:color w:val="222222"/>
          <w:sz w:val="24"/>
          <w:szCs w:val="24"/>
          <w:shd w:val="clear" w:color="auto" w:fill="FFFFFF"/>
        </w:rPr>
        <w:t>2024 2nd International Conference on Networking and Communications (ICNWC)</w:t>
      </w:r>
      <w:r w:rsidRPr="00AE09C5">
        <w:rPr>
          <w:rFonts w:ascii="Times New Roman" w:hAnsi="Times New Roman" w:cs="Times New Roman"/>
          <w:color w:val="222222"/>
          <w:sz w:val="24"/>
          <w:szCs w:val="24"/>
          <w:shd w:val="clear" w:color="auto" w:fill="FFFFFF"/>
        </w:rPr>
        <w:t> (pp. 1-7). IEEE.</w:t>
      </w:r>
    </w:p>
    <w:p w14:paraId="71C8EB79"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Stirling, G., Hayden, H., Pattison, T., &amp; Stirling, M. (2016). </w:t>
      </w:r>
      <w:r w:rsidRPr="00AE09C5">
        <w:rPr>
          <w:rFonts w:ascii="Times New Roman" w:hAnsi="Times New Roman" w:cs="Times New Roman"/>
          <w:i/>
          <w:iCs/>
          <w:color w:val="222222"/>
          <w:sz w:val="24"/>
          <w:szCs w:val="24"/>
          <w:shd w:val="clear" w:color="auto" w:fill="FFFFFF"/>
        </w:rPr>
        <w:t>Soil health, soil biology, soilborne diseases and sustainable agriculture: A Guide</w:t>
      </w:r>
      <w:r w:rsidRPr="00AE09C5">
        <w:rPr>
          <w:rFonts w:ascii="Times New Roman" w:hAnsi="Times New Roman" w:cs="Times New Roman"/>
          <w:color w:val="222222"/>
          <w:sz w:val="24"/>
          <w:szCs w:val="24"/>
          <w:shd w:val="clear" w:color="auto" w:fill="FFFFFF"/>
        </w:rPr>
        <w:t xml:space="preserve">. </w:t>
      </w:r>
      <w:proofErr w:type="spellStart"/>
      <w:r w:rsidRPr="00AE09C5">
        <w:rPr>
          <w:rFonts w:ascii="Times New Roman" w:hAnsi="Times New Roman" w:cs="Times New Roman"/>
          <w:color w:val="222222"/>
          <w:sz w:val="24"/>
          <w:szCs w:val="24"/>
          <w:shd w:val="clear" w:color="auto" w:fill="FFFFFF"/>
        </w:rPr>
        <w:t>Csiro</w:t>
      </w:r>
      <w:proofErr w:type="spellEnd"/>
      <w:r w:rsidRPr="00AE09C5">
        <w:rPr>
          <w:rFonts w:ascii="Times New Roman" w:hAnsi="Times New Roman" w:cs="Times New Roman"/>
          <w:color w:val="222222"/>
          <w:sz w:val="24"/>
          <w:szCs w:val="24"/>
          <w:shd w:val="clear" w:color="auto" w:fill="FFFFFF"/>
        </w:rPr>
        <w:t xml:space="preserve"> Publishing.</w:t>
      </w:r>
    </w:p>
    <w:p w14:paraId="43FE87D4"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Sudhakar, M., &amp; Priya, R. M. (2023). Computer Vision Based Machine Learning and Deep Learning Approaches for Identification of Nutrient Deficiency in Crops: A Survey. </w:t>
      </w:r>
      <w:r w:rsidRPr="00AE09C5">
        <w:rPr>
          <w:rFonts w:ascii="Times New Roman" w:hAnsi="Times New Roman" w:cs="Times New Roman"/>
          <w:i/>
          <w:iCs/>
          <w:color w:val="222222"/>
          <w:sz w:val="24"/>
          <w:szCs w:val="24"/>
          <w:shd w:val="clear" w:color="auto" w:fill="FFFFFF"/>
        </w:rPr>
        <w:t>Nature Environment &amp; Pollution Technology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w:t>
      </w:r>
      <w:r w:rsidRPr="00AE09C5">
        <w:rPr>
          <w:rFonts w:ascii="Times New Roman" w:hAnsi="Times New Roman" w:cs="Times New Roman"/>
          <w:color w:val="222222"/>
          <w:sz w:val="24"/>
          <w:szCs w:val="24"/>
          <w:shd w:val="clear" w:color="auto" w:fill="FFFFFF"/>
        </w:rPr>
        <w:t>(3).</w:t>
      </w:r>
    </w:p>
    <w:p w14:paraId="16ADA80F" w14:textId="77777777" w:rsidR="004D6A67" w:rsidRPr="00AE09C5" w:rsidRDefault="004D6A67" w:rsidP="00AE09C5">
      <w:pPr>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Sun, J., Abdulghani, A. M., Imran, M. A., &amp; Abbasi, Q. H. (2020, April). IoT enabled smart fertilization and irrigation aid for agricultural purposes. In </w:t>
      </w:r>
      <w:r w:rsidRPr="00AE09C5">
        <w:rPr>
          <w:rFonts w:ascii="Times New Roman" w:hAnsi="Times New Roman" w:cs="Times New Roman"/>
          <w:i/>
          <w:iCs/>
          <w:color w:val="222222"/>
          <w:sz w:val="24"/>
          <w:szCs w:val="24"/>
          <w:shd w:val="clear" w:color="auto" w:fill="FFFFFF"/>
        </w:rPr>
        <w:t>Proceedings of the 2020 International Conference on Computing, Networks and Internet of Things</w:t>
      </w:r>
      <w:r w:rsidRPr="00AE09C5">
        <w:rPr>
          <w:rFonts w:ascii="Times New Roman" w:hAnsi="Times New Roman" w:cs="Times New Roman"/>
          <w:color w:val="222222"/>
          <w:sz w:val="24"/>
          <w:szCs w:val="24"/>
          <w:shd w:val="clear" w:color="auto" w:fill="FFFFFF"/>
        </w:rPr>
        <w:t> (pp. 71-75).</w:t>
      </w:r>
    </w:p>
    <w:p w14:paraId="1F150B56"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Suzer</w:t>
      </w:r>
      <w:proofErr w:type="spellEnd"/>
      <w:r w:rsidRPr="00AE09C5">
        <w:rPr>
          <w:rFonts w:ascii="Times New Roman" w:hAnsi="Times New Roman" w:cs="Times New Roman"/>
          <w:color w:val="222222"/>
          <w:sz w:val="24"/>
          <w:szCs w:val="24"/>
          <w:shd w:val="clear" w:color="auto" w:fill="FFFFFF"/>
        </w:rPr>
        <w:t xml:space="preserve">, M. H., </w:t>
      </w:r>
      <w:proofErr w:type="spellStart"/>
      <w:r w:rsidRPr="00AE09C5">
        <w:rPr>
          <w:rFonts w:ascii="Times New Roman" w:hAnsi="Times New Roman" w:cs="Times New Roman"/>
          <w:color w:val="222222"/>
          <w:sz w:val="24"/>
          <w:szCs w:val="24"/>
          <w:shd w:val="clear" w:color="auto" w:fill="FFFFFF"/>
        </w:rPr>
        <w:t>Şenbayram</w:t>
      </w:r>
      <w:proofErr w:type="spellEnd"/>
      <w:r w:rsidRPr="00AE09C5">
        <w:rPr>
          <w:rFonts w:ascii="Times New Roman" w:hAnsi="Times New Roman" w:cs="Times New Roman"/>
          <w:color w:val="222222"/>
          <w:sz w:val="24"/>
          <w:szCs w:val="24"/>
          <w:shd w:val="clear" w:color="auto" w:fill="FFFFFF"/>
        </w:rPr>
        <w:t xml:space="preserve">, M., &amp; </w:t>
      </w:r>
      <w:proofErr w:type="spellStart"/>
      <w:r w:rsidRPr="00AE09C5">
        <w:rPr>
          <w:rFonts w:ascii="Times New Roman" w:hAnsi="Times New Roman" w:cs="Times New Roman"/>
          <w:color w:val="222222"/>
          <w:sz w:val="24"/>
          <w:szCs w:val="24"/>
          <w:shd w:val="clear" w:color="auto" w:fill="FFFFFF"/>
        </w:rPr>
        <w:t>Çullu</w:t>
      </w:r>
      <w:proofErr w:type="spellEnd"/>
      <w:r w:rsidRPr="00AE09C5">
        <w:rPr>
          <w:rFonts w:ascii="Times New Roman" w:hAnsi="Times New Roman" w:cs="Times New Roman"/>
          <w:color w:val="222222"/>
          <w:sz w:val="24"/>
          <w:szCs w:val="24"/>
          <w:shd w:val="clear" w:color="auto" w:fill="FFFFFF"/>
        </w:rPr>
        <w:t>, M. A. (2024). Sustainable Farming through Precision Agriculture: Enhancing Nitrogen Use and Weed Management.</w:t>
      </w:r>
    </w:p>
    <w:p w14:paraId="0560AB73" w14:textId="77777777" w:rsidR="004D6A67" w:rsidRPr="00AE09C5"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Tang, W., Yan, T., Ping, J., Wu, J., &amp; Ying, Y. (2017). Rapid fabrication of flexible and stretchable strain sensor by chitosan‐based water ink for plants growth monitoring. </w:t>
      </w:r>
      <w:r w:rsidRPr="00AE09C5">
        <w:rPr>
          <w:rFonts w:ascii="Times New Roman" w:hAnsi="Times New Roman" w:cs="Times New Roman"/>
          <w:i/>
          <w:iCs/>
          <w:sz w:val="24"/>
          <w:szCs w:val="24"/>
        </w:rPr>
        <w:t>Advanced Materials Technologies</w:t>
      </w:r>
      <w:r w:rsidRPr="00AE09C5">
        <w:rPr>
          <w:rFonts w:ascii="Times New Roman" w:hAnsi="Times New Roman" w:cs="Times New Roman"/>
          <w:sz w:val="24"/>
          <w:szCs w:val="24"/>
        </w:rPr>
        <w:t>, </w:t>
      </w:r>
      <w:r w:rsidRPr="00AE09C5">
        <w:rPr>
          <w:rFonts w:ascii="Times New Roman" w:hAnsi="Times New Roman" w:cs="Times New Roman"/>
          <w:i/>
          <w:iCs/>
          <w:sz w:val="24"/>
          <w:szCs w:val="24"/>
        </w:rPr>
        <w:t>2</w:t>
      </w:r>
      <w:r w:rsidRPr="00AE09C5">
        <w:rPr>
          <w:rFonts w:ascii="Times New Roman" w:hAnsi="Times New Roman" w:cs="Times New Roman"/>
          <w:sz w:val="24"/>
          <w:szCs w:val="24"/>
        </w:rPr>
        <w:t>(7), 1700021.</w:t>
      </w:r>
    </w:p>
    <w:p w14:paraId="689E2002"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lastRenderedPageBreak/>
        <w:t>Tantalaki</w:t>
      </w:r>
      <w:proofErr w:type="spellEnd"/>
      <w:r w:rsidRPr="00AE09C5">
        <w:rPr>
          <w:rFonts w:ascii="Times New Roman" w:hAnsi="Times New Roman" w:cs="Times New Roman"/>
          <w:color w:val="222222"/>
          <w:sz w:val="24"/>
          <w:szCs w:val="24"/>
          <w:shd w:val="clear" w:color="auto" w:fill="FFFFFF"/>
        </w:rPr>
        <w:t xml:space="preserve">, N., </w:t>
      </w:r>
      <w:proofErr w:type="spellStart"/>
      <w:r w:rsidRPr="00AE09C5">
        <w:rPr>
          <w:rFonts w:ascii="Times New Roman" w:hAnsi="Times New Roman" w:cs="Times New Roman"/>
          <w:color w:val="222222"/>
          <w:sz w:val="24"/>
          <w:szCs w:val="24"/>
          <w:shd w:val="clear" w:color="auto" w:fill="FFFFFF"/>
        </w:rPr>
        <w:t>Souravlas</w:t>
      </w:r>
      <w:proofErr w:type="spellEnd"/>
      <w:r w:rsidRPr="00AE09C5">
        <w:rPr>
          <w:rFonts w:ascii="Times New Roman" w:hAnsi="Times New Roman" w:cs="Times New Roman"/>
          <w:color w:val="222222"/>
          <w:sz w:val="24"/>
          <w:szCs w:val="24"/>
          <w:shd w:val="clear" w:color="auto" w:fill="FFFFFF"/>
        </w:rPr>
        <w:t xml:space="preserve">, S., &amp; </w:t>
      </w:r>
      <w:proofErr w:type="spellStart"/>
      <w:r w:rsidRPr="00AE09C5">
        <w:rPr>
          <w:rFonts w:ascii="Times New Roman" w:hAnsi="Times New Roman" w:cs="Times New Roman"/>
          <w:color w:val="222222"/>
          <w:sz w:val="24"/>
          <w:szCs w:val="24"/>
          <w:shd w:val="clear" w:color="auto" w:fill="FFFFFF"/>
        </w:rPr>
        <w:t>Roumeliotis</w:t>
      </w:r>
      <w:proofErr w:type="spellEnd"/>
      <w:r w:rsidRPr="00AE09C5">
        <w:rPr>
          <w:rFonts w:ascii="Times New Roman" w:hAnsi="Times New Roman" w:cs="Times New Roman"/>
          <w:color w:val="222222"/>
          <w:sz w:val="24"/>
          <w:szCs w:val="24"/>
          <w:shd w:val="clear" w:color="auto" w:fill="FFFFFF"/>
        </w:rPr>
        <w:t>, M. (2019). Data-driven decision making in precision agriculture: The rise of big data in agricultural systems. </w:t>
      </w:r>
      <w:r w:rsidRPr="00AE09C5">
        <w:rPr>
          <w:rFonts w:ascii="Times New Roman" w:hAnsi="Times New Roman" w:cs="Times New Roman"/>
          <w:i/>
          <w:iCs/>
          <w:color w:val="222222"/>
          <w:sz w:val="24"/>
          <w:szCs w:val="24"/>
          <w:shd w:val="clear" w:color="auto" w:fill="FFFFFF"/>
        </w:rPr>
        <w:t>Journal of agricultural &amp; food information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(4), 344-380.</w:t>
      </w:r>
    </w:p>
    <w:p w14:paraId="153EE6A3"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Thilakarathne</w:t>
      </w:r>
      <w:proofErr w:type="spellEnd"/>
      <w:r w:rsidRPr="00AE09C5">
        <w:rPr>
          <w:rFonts w:ascii="Times New Roman" w:hAnsi="Times New Roman" w:cs="Times New Roman"/>
          <w:color w:val="222222"/>
          <w:sz w:val="24"/>
          <w:szCs w:val="24"/>
          <w:shd w:val="clear" w:color="auto" w:fill="FFFFFF"/>
        </w:rPr>
        <w:t>, N. N., Bakar, M. S. A., Abas, P. E., &amp; Yassin, H. (2025). Internet of things enabled smart agriculture: Current status, latest advancements, challenges and countermeasures. </w:t>
      </w:r>
      <w:proofErr w:type="spellStart"/>
      <w:r w:rsidRPr="00AE09C5">
        <w:rPr>
          <w:rFonts w:ascii="Times New Roman" w:hAnsi="Times New Roman" w:cs="Times New Roman"/>
          <w:i/>
          <w:iCs/>
          <w:color w:val="222222"/>
          <w:sz w:val="24"/>
          <w:szCs w:val="24"/>
          <w:shd w:val="clear" w:color="auto" w:fill="FFFFFF"/>
        </w:rPr>
        <w:t>Heliyon</w:t>
      </w:r>
      <w:proofErr w:type="spellEnd"/>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(3).</w:t>
      </w:r>
    </w:p>
    <w:p w14:paraId="2922C2FF"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Thilakarathne</w:t>
      </w:r>
      <w:proofErr w:type="spellEnd"/>
      <w:r w:rsidRPr="00AE09C5">
        <w:rPr>
          <w:rFonts w:ascii="Times New Roman" w:hAnsi="Times New Roman" w:cs="Times New Roman"/>
          <w:color w:val="222222"/>
          <w:sz w:val="24"/>
          <w:szCs w:val="24"/>
          <w:shd w:val="clear" w:color="auto" w:fill="FFFFFF"/>
        </w:rPr>
        <w:t>, N. N., Bakar, M. S. A., Abas, P. E., &amp; Yassin, H. (2023). Towards making the fields talks: A real-time cloud enabled IoT crop management platform for smart agriculture. </w:t>
      </w:r>
      <w:r w:rsidRPr="00AE09C5">
        <w:rPr>
          <w:rFonts w:ascii="Times New Roman" w:hAnsi="Times New Roman" w:cs="Times New Roman"/>
          <w:i/>
          <w:iCs/>
          <w:color w:val="222222"/>
          <w:sz w:val="24"/>
          <w:szCs w:val="24"/>
          <w:shd w:val="clear" w:color="auto" w:fill="FFFFFF"/>
        </w:rPr>
        <w:t>Frontiers in Plant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 1030168.</w:t>
      </w:r>
    </w:p>
    <w:p w14:paraId="359F8AED" w14:textId="77777777" w:rsidR="004D6A67" w:rsidRPr="00AE09C5" w:rsidRDefault="004D6A67"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Titirmare</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Margal</w:t>
      </w:r>
      <w:proofErr w:type="spellEnd"/>
      <w:r w:rsidRPr="00AE09C5">
        <w:rPr>
          <w:rFonts w:ascii="Times New Roman" w:hAnsi="Times New Roman" w:cs="Times New Roman"/>
          <w:color w:val="222222"/>
          <w:sz w:val="24"/>
          <w:szCs w:val="24"/>
          <w:shd w:val="clear" w:color="auto" w:fill="FFFFFF"/>
        </w:rPr>
        <w:t>, P. B., Gupta, S., &amp; Kumar, D. (2024). AI-powered predictive analytics for crop yield optimization. In </w:t>
      </w:r>
      <w:r w:rsidRPr="00AE09C5">
        <w:rPr>
          <w:rFonts w:ascii="Times New Roman" w:hAnsi="Times New Roman" w:cs="Times New Roman"/>
          <w:i/>
          <w:iCs/>
          <w:color w:val="222222"/>
          <w:sz w:val="24"/>
          <w:szCs w:val="24"/>
          <w:shd w:val="clear" w:color="auto" w:fill="FFFFFF"/>
        </w:rPr>
        <w:t>Agriculture 4.0</w:t>
      </w:r>
      <w:r w:rsidRPr="00AE09C5">
        <w:rPr>
          <w:rFonts w:ascii="Times New Roman" w:hAnsi="Times New Roman" w:cs="Times New Roman"/>
          <w:color w:val="222222"/>
          <w:sz w:val="24"/>
          <w:szCs w:val="24"/>
          <w:shd w:val="clear" w:color="auto" w:fill="FFFFFF"/>
        </w:rPr>
        <w:t> (pp. 89-110). CRC Press.</w:t>
      </w:r>
    </w:p>
    <w:p w14:paraId="44A17B37"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Titirmare</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Margal</w:t>
      </w:r>
      <w:proofErr w:type="spellEnd"/>
      <w:r w:rsidRPr="00AE09C5">
        <w:rPr>
          <w:rFonts w:ascii="Times New Roman" w:hAnsi="Times New Roman" w:cs="Times New Roman"/>
          <w:color w:val="222222"/>
          <w:sz w:val="24"/>
          <w:szCs w:val="24"/>
          <w:shd w:val="clear" w:color="auto" w:fill="FFFFFF"/>
        </w:rPr>
        <w:t>, P. B., Gupta, S., &amp; Kumar, D. (2024). AI-powered predictive analytics for crop yield optimization. In </w:t>
      </w:r>
      <w:r w:rsidRPr="00AE09C5">
        <w:rPr>
          <w:rFonts w:ascii="Times New Roman" w:hAnsi="Times New Roman" w:cs="Times New Roman"/>
          <w:i/>
          <w:iCs/>
          <w:color w:val="222222"/>
          <w:sz w:val="24"/>
          <w:szCs w:val="24"/>
          <w:shd w:val="clear" w:color="auto" w:fill="FFFFFF"/>
        </w:rPr>
        <w:t>Agriculture 4.0</w:t>
      </w:r>
      <w:r w:rsidRPr="00AE09C5">
        <w:rPr>
          <w:rFonts w:ascii="Times New Roman" w:hAnsi="Times New Roman" w:cs="Times New Roman"/>
          <w:color w:val="222222"/>
          <w:sz w:val="24"/>
          <w:szCs w:val="24"/>
          <w:shd w:val="clear" w:color="auto" w:fill="FFFFFF"/>
        </w:rPr>
        <w:t> (pp. 89-110). CRC Press.</w:t>
      </w:r>
    </w:p>
    <w:p w14:paraId="0200D40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Varghese, V. T., </w:t>
      </w:r>
      <w:proofErr w:type="spellStart"/>
      <w:r w:rsidRPr="00AE09C5">
        <w:rPr>
          <w:rFonts w:ascii="Times New Roman" w:hAnsi="Times New Roman" w:cs="Times New Roman"/>
          <w:color w:val="222222"/>
          <w:sz w:val="24"/>
          <w:szCs w:val="24"/>
          <w:shd w:val="clear" w:color="auto" w:fill="FFFFFF"/>
        </w:rPr>
        <w:t>Sasidhar</w:t>
      </w:r>
      <w:proofErr w:type="spellEnd"/>
      <w:r w:rsidRPr="00AE09C5">
        <w:rPr>
          <w:rFonts w:ascii="Times New Roman" w:hAnsi="Times New Roman" w:cs="Times New Roman"/>
          <w:color w:val="222222"/>
          <w:sz w:val="24"/>
          <w:szCs w:val="24"/>
          <w:shd w:val="clear" w:color="auto" w:fill="FFFFFF"/>
        </w:rPr>
        <w:t>, K., &amp; Rekha, P. (2015, August). A status quo of WSN systems for agriculture. In </w:t>
      </w:r>
      <w:r w:rsidRPr="00AE09C5">
        <w:rPr>
          <w:rFonts w:ascii="Times New Roman" w:hAnsi="Times New Roman" w:cs="Times New Roman"/>
          <w:i/>
          <w:iCs/>
          <w:color w:val="222222"/>
          <w:sz w:val="24"/>
          <w:szCs w:val="24"/>
          <w:shd w:val="clear" w:color="auto" w:fill="FFFFFF"/>
        </w:rPr>
        <w:t>2015 International Conference on Advances in Computing, Communications and Informatics (ICACCI)</w:t>
      </w:r>
      <w:r w:rsidRPr="00AE09C5">
        <w:rPr>
          <w:rFonts w:ascii="Times New Roman" w:hAnsi="Times New Roman" w:cs="Times New Roman"/>
          <w:color w:val="222222"/>
          <w:sz w:val="24"/>
          <w:szCs w:val="24"/>
          <w:shd w:val="clear" w:color="auto" w:fill="FFFFFF"/>
        </w:rPr>
        <w:t> (pp. 1775-1781). IEEE.</w:t>
      </w:r>
    </w:p>
    <w:p w14:paraId="74D22132"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Verhulst, N., </w:t>
      </w:r>
      <w:proofErr w:type="spellStart"/>
      <w:r w:rsidRPr="00AE09C5">
        <w:rPr>
          <w:rFonts w:ascii="Times New Roman" w:hAnsi="Times New Roman" w:cs="Times New Roman"/>
          <w:color w:val="222222"/>
          <w:sz w:val="24"/>
          <w:szCs w:val="24"/>
          <w:shd w:val="clear" w:color="auto" w:fill="FFFFFF"/>
        </w:rPr>
        <w:t>Govaerts</w:t>
      </w:r>
      <w:proofErr w:type="spellEnd"/>
      <w:r w:rsidRPr="00AE09C5">
        <w:rPr>
          <w:rFonts w:ascii="Times New Roman" w:hAnsi="Times New Roman" w:cs="Times New Roman"/>
          <w:color w:val="222222"/>
          <w:sz w:val="24"/>
          <w:szCs w:val="24"/>
          <w:shd w:val="clear" w:color="auto" w:fill="FFFFFF"/>
        </w:rPr>
        <w:t xml:space="preserve">, B., </w:t>
      </w:r>
      <w:proofErr w:type="spellStart"/>
      <w:r w:rsidRPr="00AE09C5">
        <w:rPr>
          <w:rFonts w:ascii="Times New Roman" w:hAnsi="Times New Roman" w:cs="Times New Roman"/>
          <w:color w:val="222222"/>
          <w:sz w:val="24"/>
          <w:szCs w:val="24"/>
          <w:shd w:val="clear" w:color="auto" w:fill="FFFFFF"/>
        </w:rPr>
        <w:t>Verachtert</w:t>
      </w:r>
      <w:proofErr w:type="spellEnd"/>
      <w:r w:rsidRPr="00AE09C5">
        <w:rPr>
          <w:rFonts w:ascii="Times New Roman" w:hAnsi="Times New Roman" w:cs="Times New Roman"/>
          <w:color w:val="222222"/>
          <w:sz w:val="24"/>
          <w:szCs w:val="24"/>
          <w:shd w:val="clear" w:color="auto" w:fill="FFFFFF"/>
        </w:rPr>
        <w:t xml:space="preserve">, E., Castellanos-Navarrete, A., </w:t>
      </w:r>
      <w:proofErr w:type="spellStart"/>
      <w:r w:rsidRPr="00AE09C5">
        <w:rPr>
          <w:rFonts w:ascii="Times New Roman" w:hAnsi="Times New Roman" w:cs="Times New Roman"/>
          <w:color w:val="222222"/>
          <w:sz w:val="24"/>
          <w:szCs w:val="24"/>
          <w:shd w:val="clear" w:color="auto" w:fill="FFFFFF"/>
        </w:rPr>
        <w:t>Mezzalama</w:t>
      </w:r>
      <w:proofErr w:type="spellEnd"/>
      <w:r w:rsidRPr="00AE09C5">
        <w:rPr>
          <w:rFonts w:ascii="Times New Roman" w:hAnsi="Times New Roman" w:cs="Times New Roman"/>
          <w:color w:val="222222"/>
          <w:sz w:val="24"/>
          <w:szCs w:val="24"/>
          <w:shd w:val="clear" w:color="auto" w:fill="FFFFFF"/>
        </w:rPr>
        <w:t>, M., Wall, P., ... &amp; Sayre, K. D. (2010). Conservation agriculture, improving soil quality for sustainable production systems. </w:t>
      </w:r>
      <w:r w:rsidRPr="00AE09C5">
        <w:rPr>
          <w:rFonts w:ascii="Times New Roman" w:hAnsi="Times New Roman" w:cs="Times New Roman"/>
          <w:i/>
          <w:iCs/>
          <w:color w:val="222222"/>
          <w:sz w:val="24"/>
          <w:szCs w:val="24"/>
          <w:shd w:val="clear" w:color="auto" w:fill="FFFFFF"/>
        </w:rPr>
        <w:t>Advances in soil science: food security and soil quality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1799267585</w:t>
      </w:r>
      <w:r w:rsidRPr="00AE09C5">
        <w:rPr>
          <w:rFonts w:ascii="Times New Roman" w:hAnsi="Times New Roman" w:cs="Times New Roman"/>
          <w:color w:val="222222"/>
          <w:sz w:val="24"/>
          <w:szCs w:val="24"/>
          <w:shd w:val="clear" w:color="auto" w:fill="FFFFFF"/>
        </w:rPr>
        <w:t>, 137-208.</w:t>
      </w:r>
    </w:p>
    <w:p w14:paraId="3C507E84"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Vijayalakshmi, B., Ramkumar, C., </w:t>
      </w:r>
      <w:proofErr w:type="spellStart"/>
      <w:r w:rsidRPr="00AE09C5">
        <w:rPr>
          <w:rFonts w:ascii="Times New Roman" w:hAnsi="Times New Roman" w:cs="Times New Roman"/>
          <w:color w:val="222222"/>
          <w:sz w:val="24"/>
          <w:szCs w:val="24"/>
          <w:shd w:val="clear" w:color="auto" w:fill="FFFFFF"/>
        </w:rPr>
        <w:t>Niveda</w:t>
      </w:r>
      <w:proofErr w:type="spellEnd"/>
      <w:r w:rsidRPr="00AE09C5">
        <w:rPr>
          <w:rFonts w:ascii="Times New Roman" w:hAnsi="Times New Roman" w:cs="Times New Roman"/>
          <w:color w:val="222222"/>
          <w:sz w:val="24"/>
          <w:szCs w:val="24"/>
          <w:shd w:val="clear" w:color="auto" w:fill="FFFFFF"/>
        </w:rPr>
        <w:t>, S., &amp; Pandian, S. C. (2019, April). Smart pest control system in agriculture. In </w:t>
      </w:r>
      <w:r w:rsidRPr="00AE09C5">
        <w:rPr>
          <w:rFonts w:ascii="Times New Roman" w:hAnsi="Times New Roman" w:cs="Times New Roman"/>
          <w:i/>
          <w:iCs/>
          <w:color w:val="222222"/>
          <w:sz w:val="24"/>
          <w:szCs w:val="24"/>
          <w:shd w:val="clear" w:color="auto" w:fill="FFFFFF"/>
        </w:rPr>
        <w:t>2019 IEEE International Conference on Intelligent Techniques in Control, Optimization and Signal Processing (INCOS)</w:t>
      </w:r>
      <w:r w:rsidRPr="00AE09C5">
        <w:rPr>
          <w:rFonts w:ascii="Times New Roman" w:hAnsi="Times New Roman" w:cs="Times New Roman"/>
          <w:color w:val="222222"/>
          <w:sz w:val="24"/>
          <w:szCs w:val="24"/>
          <w:shd w:val="clear" w:color="auto" w:fill="FFFFFF"/>
        </w:rPr>
        <w:t> (pp. 1-4). IEEE.</w:t>
      </w:r>
    </w:p>
    <w:p w14:paraId="7712686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Vimal, V. (2023, November). Integrating IoT-Based Environmental Monitoring and Data Analytics for Crop-Specific Smart Agriculture Management: A Multivariate Analysis. In </w:t>
      </w:r>
      <w:r w:rsidRPr="00AE09C5">
        <w:rPr>
          <w:rFonts w:ascii="Times New Roman" w:hAnsi="Times New Roman" w:cs="Times New Roman"/>
          <w:i/>
          <w:iCs/>
          <w:color w:val="222222"/>
          <w:sz w:val="24"/>
          <w:szCs w:val="24"/>
          <w:shd w:val="clear" w:color="auto" w:fill="FFFFFF"/>
        </w:rPr>
        <w:t>2023 3rd International Conference on Technological Advancements in Computational Sciences (ICTACS)</w:t>
      </w:r>
      <w:r w:rsidRPr="00AE09C5">
        <w:rPr>
          <w:rFonts w:ascii="Times New Roman" w:hAnsi="Times New Roman" w:cs="Times New Roman"/>
          <w:color w:val="222222"/>
          <w:sz w:val="24"/>
          <w:szCs w:val="24"/>
          <w:shd w:val="clear" w:color="auto" w:fill="FFFFFF"/>
        </w:rPr>
        <w:t> (pp. 368-373). IEEE.</w:t>
      </w:r>
    </w:p>
    <w:p w14:paraId="183BA76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Wainwright, H., Jordan, C., &amp; Day, H. (2014). Environmental impact of production horticulture. </w:t>
      </w:r>
      <w:r w:rsidRPr="00AE09C5">
        <w:rPr>
          <w:rFonts w:ascii="Times New Roman" w:hAnsi="Times New Roman" w:cs="Times New Roman"/>
          <w:i/>
          <w:iCs/>
          <w:color w:val="222222"/>
          <w:sz w:val="24"/>
          <w:szCs w:val="24"/>
          <w:shd w:val="clear" w:color="auto" w:fill="FFFFFF"/>
        </w:rPr>
        <w:t>Horticulture: Plants for People and Places, Volume 1: Production Horticulture</w:t>
      </w:r>
      <w:r w:rsidRPr="00AE09C5">
        <w:rPr>
          <w:rFonts w:ascii="Times New Roman" w:hAnsi="Times New Roman" w:cs="Times New Roman"/>
          <w:color w:val="222222"/>
          <w:sz w:val="24"/>
          <w:szCs w:val="24"/>
          <w:shd w:val="clear" w:color="auto" w:fill="FFFFFF"/>
        </w:rPr>
        <w:t>, 503-522.</w:t>
      </w:r>
    </w:p>
    <w:p w14:paraId="43913989" w14:textId="24267677" w:rsidR="004D6A67" w:rsidRDefault="004D6A67"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Weekley</w:t>
      </w:r>
      <w:proofErr w:type="spellEnd"/>
      <w:r w:rsidRPr="00AE09C5">
        <w:rPr>
          <w:rFonts w:ascii="Times New Roman" w:hAnsi="Times New Roman" w:cs="Times New Roman"/>
          <w:color w:val="222222"/>
          <w:sz w:val="24"/>
          <w:szCs w:val="24"/>
          <w:shd w:val="clear" w:color="auto" w:fill="FFFFFF"/>
        </w:rPr>
        <w:t>, J., Gabbard, J., &amp; Nowak, J. (2012). Micro-level management of agricultural inputs: emerging approaches. </w:t>
      </w:r>
      <w:r w:rsidRPr="00AE09C5">
        <w:rPr>
          <w:rFonts w:ascii="Times New Roman" w:hAnsi="Times New Roman" w:cs="Times New Roman"/>
          <w:i/>
          <w:iCs/>
          <w:color w:val="222222"/>
          <w:sz w:val="24"/>
          <w:szCs w:val="24"/>
          <w:shd w:val="clear" w:color="auto" w:fill="FFFFFF"/>
        </w:rPr>
        <w:t>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w:t>
      </w:r>
      <w:r w:rsidRPr="00AE09C5">
        <w:rPr>
          <w:rFonts w:ascii="Times New Roman" w:hAnsi="Times New Roman" w:cs="Times New Roman"/>
          <w:color w:val="222222"/>
          <w:sz w:val="24"/>
          <w:szCs w:val="24"/>
          <w:shd w:val="clear" w:color="auto" w:fill="FFFFFF"/>
        </w:rPr>
        <w:t>(4), 321-357.</w:t>
      </w:r>
    </w:p>
    <w:p w14:paraId="729B8A38" w14:textId="07E7A2CF" w:rsidR="004847E3" w:rsidRPr="004847E3" w:rsidRDefault="004847E3" w:rsidP="00AE09C5">
      <w:pPr>
        <w:jc w:val="both"/>
        <w:rPr>
          <w:rFonts w:ascii="Times New Roman" w:hAnsi="Times New Roman" w:cs="Times New Roman"/>
          <w:color w:val="222222"/>
          <w:sz w:val="24"/>
          <w:szCs w:val="24"/>
          <w:shd w:val="clear" w:color="auto" w:fill="FFFFFF"/>
        </w:rPr>
      </w:pPr>
      <w:r w:rsidRPr="004847E3">
        <w:rPr>
          <w:rFonts w:ascii="Times New Roman" w:hAnsi="Times New Roman" w:cs="Times New Roman"/>
          <w:color w:val="222222"/>
          <w:sz w:val="24"/>
          <w:szCs w:val="24"/>
          <w:shd w:val="clear" w:color="auto" w:fill="FFFFFF"/>
        </w:rPr>
        <w:t xml:space="preserve">Weiss, U., &amp; </w:t>
      </w:r>
      <w:proofErr w:type="spellStart"/>
      <w:r w:rsidRPr="004847E3">
        <w:rPr>
          <w:rFonts w:ascii="Times New Roman" w:hAnsi="Times New Roman" w:cs="Times New Roman"/>
          <w:color w:val="222222"/>
          <w:sz w:val="24"/>
          <w:szCs w:val="24"/>
          <w:shd w:val="clear" w:color="auto" w:fill="FFFFFF"/>
        </w:rPr>
        <w:t>Biber</w:t>
      </w:r>
      <w:proofErr w:type="spellEnd"/>
      <w:r w:rsidRPr="004847E3">
        <w:rPr>
          <w:rFonts w:ascii="Times New Roman" w:hAnsi="Times New Roman" w:cs="Times New Roman"/>
          <w:color w:val="222222"/>
          <w:sz w:val="24"/>
          <w:szCs w:val="24"/>
          <w:shd w:val="clear" w:color="auto" w:fill="FFFFFF"/>
        </w:rPr>
        <w:t>, P. (2011). Plant detection and mapping for agricultural robots using a 3D LIDAR sensor. </w:t>
      </w:r>
      <w:r w:rsidRPr="004847E3">
        <w:rPr>
          <w:rFonts w:ascii="Times New Roman" w:hAnsi="Times New Roman" w:cs="Times New Roman"/>
          <w:i/>
          <w:iCs/>
          <w:color w:val="222222"/>
          <w:sz w:val="24"/>
          <w:szCs w:val="24"/>
          <w:shd w:val="clear" w:color="auto" w:fill="FFFFFF"/>
        </w:rPr>
        <w:t>Robotics and autonomous systems</w:t>
      </w:r>
      <w:r w:rsidRPr="004847E3">
        <w:rPr>
          <w:rFonts w:ascii="Times New Roman" w:hAnsi="Times New Roman" w:cs="Times New Roman"/>
          <w:color w:val="222222"/>
          <w:sz w:val="24"/>
          <w:szCs w:val="24"/>
          <w:shd w:val="clear" w:color="auto" w:fill="FFFFFF"/>
        </w:rPr>
        <w:t>, </w:t>
      </w:r>
      <w:r w:rsidRPr="004847E3">
        <w:rPr>
          <w:rFonts w:ascii="Times New Roman" w:hAnsi="Times New Roman" w:cs="Times New Roman"/>
          <w:i/>
          <w:iCs/>
          <w:color w:val="222222"/>
          <w:sz w:val="24"/>
          <w:szCs w:val="24"/>
          <w:shd w:val="clear" w:color="auto" w:fill="FFFFFF"/>
        </w:rPr>
        <w:t>59</w:t>
      </w:r>
      <w:r w:rsidRPr="004847E3">
        <w:rPr>
          <w:rFonts w:ascii="Times New Roman" w:hAnsi="Times New Roman" w:cs="Times New Roman"/>
          <w:color w:val="222222"/>
          <w:sz w:val="24"/>
          <w:szCs w:val="24"/>
          <w:shd w:val="clear" w:color="auto" w:fill="FFFFFF"/>
        </w:rPr>
        <w:t>(5), 265-273.</w:t>
      </w:r>
    </w:p>
    <w:p w14:paraId="3691472A"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Weldeslasie</w:t>
      </w:r>
      <w:proofErr w:type="spellEnd"/>
      <w:r w:rsidRPr="00AE09C5">
        <w:rPr>
          <w:rFonts w:ascii="Times New Roman" w:hAnsi="Times New Roman" w:cs="Times New Roman"/>
          <w:color w:val="222222"/>
          <w:sz w:val="24"/>
          <w:szCs w:val="24"/>
          <w:shd w:val="clear" w:color="auto" w:fill="FFFFFF"/>
        </w:rPr>
        <w:t xml:space="preserve">, D. T., </w:t>
      </w:r>
      <w:proofErr w:type="spellStart"/>
      <w:r w:rsidRPr="00AE09C5">
        <w:rPr>
          <w:rFonts w:ascii="Times New Roman" w:hAnsi="Times New Roman" w:cs="Times New Roman"/>
          <w:color w:val="222222"/>
          <w:sz w:val="24"/>
          <w:szCs w:val="24"/>
          <w:shd w:val="clear" w:color="auto" w:fill="FFFFFF"/>
        </w:rPr>
        <w:t>Assres</w:t>
      </w:r>
      <w:proofErr w:type="spellEnd"/>
      <w:r w:rsidRPr="00AE09C5">
        <w:rPr>
          <w:rFonts w:ascii="Times New Roman" w:hAnsi="Times New Roman" w:cs="Times New Roman"/>
          <w:color w:val="222222"/>
          <w:sz w:val="24"/>
          <w:szCs w:val="24"/>
          <w:shd w:val="clear" w:color="auto" w:fill="FFFFFF"/>
        </w:rPr>
        <w:t xml:space="preserve">, G., </w:t>
      </w:r>
      <w:proofErr w:type="spellStart"/>
      <w:r w:rsidRPr="00AE09C5">
        <w:rPr>
          <w:rFonts w:ascii="Times New Roman" w:hAnsi="Times New Roman" w:cs="Times New Roman"/>
          <w:color w:val="222222"/>
          <w:sz w:val="24"/>
          <w:szCs w:val="24"/>
          <w:shd w:val="clear" w:color="auto" w:fill="FFFFFF"/>
        </w:rPr>
        <w:t>Grønli</w:t>
      </w:r>
      <w:proofErr w:type="spellEnd"/>
      <w:r w:rsidRPr="00AE09C5">
        <w:rPr>
          <w:rFonts w:ascii="Times New Roman" w:hAnsi="Times New Roman" w:cs="Times New Roman"/>
          <w:color w:val="222222"/>
          <w:sz w:val="24"/>
          <w:szCs w:val="24"/>
          <w:shd w:val="clear" w:color="auto" w:fill="FFFFFF"/>
        </w:rPr>
        <w:t xml:space="preserve">, T. M., &amp; </w:t>
      </w:r>
      <w:proofErr w:type="spellStart"/>
      <w:r w:rsidRPr="00AE09C5">
        <w:rPr>
          <w:rFonts w:ascii="Times New Roman" w:hAnsi="Times New Roman" w:cs="Times New Roman"/>
          <w:color w:val="222222"/>
          <w:sz w:val="24"/>
          <w:szCs w:val="24"/>
          <w:shd w:val="clear" w:color="auto" w:fill="FFFFFF"/>
        </w:rPr>
        <w:t>Ghinea</w:t>
      </w:r>
      <w:proofErr w:type="spellEnd"/>
      <w:r w:rsidRPr="00AE09C5">
        <w:rPr>
          <w:rFonts w:ascii="Times New Roman" w:hAnsi="Times New Roman" w:cs="Times New Roman"/>
          <w:color w:val="222222"/>
          <w:sz w:val="24"/>
          <w:szCs w:val="24"/>
          <w:shd w:val="clear" w:color="auto" w:fill="FFFFFF"/>
        </w:rPr>
        <w:t>, G. (2021). Automated climate monitoring system: The case of greenhouse industries in Ethiopia. </w:t>
      </w:r>
      <w:r w:rsidRPr="00AE09C5">
        <w:rPr>
          <w:rFonts w:ascii="Times New Roman" w:hAnsi="Times New Roman" w:cs="Times New Roman"/>
          <w:i/>
          <w:iCs/>
          <w:color w:val="222222"/>
          <w:sz w:val="24"/>
          <w:szCs w:val="24"/>
          <w:shd w:val="clear" w:color="auto" w:fill="FFFFFF"/>
        </w:rPr>
        <w:t>Internet of Things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 100426.</w:t>
      </w:r>
    </w:p>
    <w:p w14:paraId="7E63D798"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lastRenderedPageBreak/>
        <w:t>Wencel</w:t>
      </w:r>
      <w:proofErr w:type="spellEnd"/>
      <w:r w:rsidRPr="00AE09C5">
        <w:rPr>
          <w:rFonts w:ascii="Times New Roman" w:hAnsi="Times New Roman" w:cs="Times New Roman"/>
          <w:color w:val="222222"/>
          <w:sz w:val="24"/>
          <w:szCs w:val="24"/>
          <w:shd w:val="clear" w:color="auto" w:fill="FFFFFF"/>
        </w:rPr>
        <w:t>, D., Abel, T., &amp; McDonagh, C. (2014). Optical chemical pH sensors. </w:t>
      </w:r>
      <w:r w:rsidRPr="00AE09C5">
        <w:rPr>
          <w:rFonts w:ascii="Times New Roman" w:hAnsi="Times New Roman" w:cs="Times New Roman"/>
          <w:i/>
          <w:iCs/>
          <w:color w:val="222222"/>
          <w:sz w:val="24"/>
          <w:szCs w:val="24"/>
          <w:shd w:val="clear" w:color="auto" w:fill="FFFFFF"/>
        </w:rPr>
        <w:t>Analytical chemistry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86</w:t>
      </w:r>
      <w:r w:rsidRPr="00AE09C5">
        <w:rPr>
          <w:rFonts w:ascii="Times New Roman" w:hAnsi="Times New Roman" w:cs="Times New Roman"/>
          <w:color w:val="222222"/>
          <w:sz w:val="24"/>
          <w:szCs w:val="24"/>
          <w:shd w:val="clear" w:color="auto" w:fill="FFFFFF"/>
        </w:rPr>
        <w:t>(1), 15-29.</w:t>
      </w:r>
    </w:p>
    <w:p w14:paraId="5752CB0B" w14:textId="1162593B"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Wu, T., Zhao, K., Zhang, C., Zhong, T., Li, Z., Bao, Z., ... &amp; Du, F. (2022). Promising delivery platform for smart pest control with high water-retaining capacity. </w:t>
      </w:r>
      <w:r w:rsidRPr="00AE09C5">
        <w:rPr>
          <w:rFonts w:ascii="Times New Roman" w:hAnsi="Times New Roman" w:cs="Times New Roman"/>
          <w:i/>
          <w:iCs/>
          <w:color w:val="222222"/>
          <w:sz w:val="24"/>
          <w:szCs w:val="24"/>
          <w:shd w:val="clear" w:color="auto" w:fill="FFFFFF"/>
        </w:rPr>
        <w:t>ACS Applied Materials &amp; Interfaces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14</w:t>
      </w:r>
      <w:r w:rsidRPr="00AE09C5">
        <w:rPr>
          <w:rFonts w:ascii="Times New Roman" w:hAnsi="Times New Roman" w:cs="Times New Roman"/>
          <w:color w:val="222222"/>
          <w:sz w:val="24"/>
          <w:szCs w:val="24"/>
          <w:shd w:val="clear" w:color="auto" w:fill="FFFFFF"/>
        </w:rPr>
        <w:t>(49), 55062-55074.</w:t>
      </w:r>
    </w:p>
    <w:p w14:paraId="0505F4E5" w14:textId="0E126140" w:rsidR="002A06B5" w:rsidRPr="002A06B5" w:rsidRDefault="002A06B5" w:rsidP="00AE09C5">
      <w:pPr>
        <w:jc w:val="both"/>
        <w:rPr>
          <w:rFonts w:ascii="Times New Roman" w:hAnsi="Times New Roman" w:cs="Times New Roman"/>
          <w:color w:val="222222"/>
          <w:sz w:val="24"/>
          <w:szCs w:val="24"/>
          <w:shd w:val="clear" w:color="auto" w:fill="FFFFFF"/>
        </w:rPr>
      </w:pPr>
      <w:r w:rsidRPr="002A06B5">
        <w:rPr>
          <w:rFonts w:ascii="Times New Roman" w:hAnsi="Times New Roman" w:cs="Times New Roman"/>
          <w:color w:val="222222"/>
          <w:sz w:val="24"/>
          <w:szCs w:val="24"/>
          <w:shd w:val="clear" w:color="auto" w:fill="FFFFFF"/>
        </w:rPr>
        <w:t xml:space="preserve">Yew, T. K., </w:t>
      </w:r>
      <w:proofErr w:type="spellStart"/>
      <w:r w:rsidRPr="002A06B5">
        <w:rPr>
          <w:rFonts w:ascii="Times New Roman" w:hAnsi="Times New Roman" w:cs="Times New Roman"/>
          <w:color w:val="222222"/>
          <w:sz w:val="24"/>
          <w:szCs w:val="24"/>
          <w:shd w:val="clear" w:color="auto" w:fill="FFFFFF"/>
        </w:rPr>
        <w:t>Yusoff</w:t>
      </w:r>
      <w:proofErr w:type="spellEnd"/>
      <w:r w:rsidRPr="002A06B5">
        <w:rPr>
          <w:rFonts w:ascii="Times New Roman" w:hAnsi="Times New Roman" w:cs="Times New Roman"/>
          <w:color w:val="222222"/>
          <w:sz w:val="24"/>
          <w:szCs w:val="24"/>
          <w:shd w:val="clear" w:color="auto" w:fill="FFFFFF"/>
        </w:rPr>
        <w:t xml:space="preserve">, Y., </w:t>
      </w:r>
      <w:proofErr w:type="spellStart"/>
      <w:r w:rsidRPr="002A06B5">
        <w:rPr>
          <w:rFonts w:ascii="Times New Roman" w:hAnsi="Times New Roman" w:cs="Times New Roman"/>
          <w:color w:val="222222"/>
          <w:sz w:val="24"/>
          <w:szCs w:val="24"/>
          <w:shd w:val="clear" w:color="auto" w:fill="FFFFFF"/>
        </w:rPr>
        <w:t>Sieng</w:t>
      </w:r>
      <w:proofErr w:type="spellEnd"/>
      <w:r w:rsidRPr="002A06B5">
        <w:rPr>
          <w:rFonts w:ascii="Times New Roman" w:hAnsi="Times New Roman" w:cs="Times New Roman"/>
          <w:color w:val="222222"/>
          <w:sz w:val="24"/>
          <w:szCs w:val="24"/>
          <w:shd w:val="clear" w:color="auto" w:fill="FFFFFF"/>
        </w:rPr>
        <w:t xml:space="preserve">, L. K., </w:t>
      </w:r>
      <w:proofErr w:type="spellStart"/>
      <w:r w:rsidRPr="002A06B5">
        <w:rPr>
          <w:rFonts w:ascii="Times New Roman" w:hAnsi="Times New Roman" w:cs="Times New Roman"/>
          <w:color w:val="222222"/>
          <w:sz w:val="24"/>
          <w:szCs w:val="24"/>
          <w:shd w:val="clear" w:color="auto" w:fill="FFFFFF"/>
        </w:rPr>
        <w:t>Lah</w:t>
      </w:r>
      <w:proofErr w:type="spellEnd"/>
      <w:r w:rsidRPr="002A06B5">
        <w:rPr>
          <w:rFonts w:ascii="Times New Roman" w:hAnsi="Times New Roman" w:cs="Times New Roman"/>
          <w:color w:val="222222"/>
          <w:sz w:val="24"/>
          <w:szCs w:val="24"/>
          <w:shd w:val="clear" w:color="auto" w:fill="FFFFFF"/>
        </w:rPr>
        <w:t xml:space="preserve">, H. C., Majid, H., &amp; </w:t>
      </w:r>
      <w:proofErr w:type="spellStart"/>
      <w:r w:rsidRPr="002A06B5">
        <w:rPr>
          <w:rFonts w:ascii="Times New Roman" w:hAnsi="Times New Roman" w:cs="Times New Roman"/>
          <w:color w:val="222222"/>
          <w:sz w:val="24"/>
          <w:szCs w:val="24"/>
          <w:shd w:val="clear" w:color="auto" w:fill="FFFFFF"/>
        </w:rPr>
        <w:t>Shelida</w:t>
      </w:r>
      <w:proofErr w:type="spellEnd"/>
      <w:r w:rsidRPr="002A06B5">
        <w:rPr>
          <w:rFonts w:ascii="Times New Roman" w:hAnsi="Times New Roman" w:cs="Times New Roman"/>
          <w:color w:val="222222"/>
          <w:sz w:val="24"/>
          <w:szCs w:val="24"/>
          <w:shd w:val="clear" w:color="auto" w:fill="FFFFFF"/>
        </w:rPr>
        <w:t>, N. (2014, May). An electrochemical sensor ASIC for agriculture applications. In </w:t>
      </w:r>
      <w:r w:rsidRPr="002A06B5">
        <w:rPr>
          <w:rFonts w:ascii="Times New Roman" w:hAnsi="Times New Roman" w:cs="Times New Roman"/>
          <w:i/>
          <w:iCs/>
          <w:color w:val="222222"/>
          <w:sz w:val="24"/>
          <w:szCs w:val="24"/>
          <w:shd w:val="clear" w:color="auto" w:fill="FFFFFF"/>
        </w:rPr>
        <w:t>2014 37th International Convention on Information and Communication Technology, Electronics and Microelectronics (MIPRO)</w:t>
      </w:r>
      <w:r w:rsidRPr="002A06B5">
        <w:rPr>
          <w:rFonts w:ascii="Times New Roman" w:hAnsi="Times New Roman" w:cs="Times New Roman"/>
          <w:color w:val="222222"/>
          <w:sz w:val="24"/>
          <w:szCs w:val="24"/>
          <w:shd w:val="clear" w:color="auto" w:fill="FFFFFF"/>
        </w:rPr>
        <w:t> (pp. 85-90). IEEE.</w:t>
      </w:r>
      <w:bookmarkStart w:id="5" w:name="_bookmark122"/>
      <w:bookmarkEnd w:id="5"/>
    </w:p>
    <w:p w14:paraId="3BD7E1A8" w14:textId="77777777" w:rsidR="004D6A67" w:rsidRPr="00AE09C5" w:rsidRDefault="004D6A67"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Yick</w:t>
      </w:r>
      <w:proofErr w:type="spellEnd"/>
      <w:r w:rsidRPr="00AE09C5">
        <w:rPr>
          <w:rFonts w:ascii="Times New Roman" w:hAnsi="Times New Roman" w:cs="Times New Roman"/>
          <w:color w:val="222222"/>
          <w:sz w:val="24"/>
          <w:szCs w:val="24"/>
          <w:shd w:val="clear" w:color="auto" w:fill="FFFFFF"/>
        </w:rPr>
        <w:t>, J., Mukherjee, B., &amp; Ghosal, D. (2008). Wireless sensor network survey. </w:t>
      </w:r>
      <w:r w:rsidRPr="00AE09C5">
        <w:rPr>
          <w:rFonts w:ascii="Times New Roman" w:hAnsi="Times New Roman" w:cs="Times New Roman"/>
          <w:i/>
          <w:iCs/>
          <w:color w:val="222222"/>
          <w:sz w:val="24"/>
          <w:szCs w:val="24"/>
          <w:shd w:val="clear" w:color="auto" w:fill="FFFFFF"/>
        </w:rPr>
        <w:t>Computer networks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52</w:t>
      </w:r>
      <w:r w:rsidRPr="00AE09C5">
        <w:rPr>
          <w:rFonts w:ascii="Times New Roman" w:hAnsi="Times New Roman" w:cs="Times New Roman"/>
          <w:color w:val="222222"/>
          <w:sz w:val="24"/>
          <w:szCs w:val="24"/>
          <w:shd w:val="clear" w:color="auto" w:fill="FFFFFF"/>
        </w:rPr>
        <w:t>(12), 2292-2330.</w:t>
      </w:r>
    </w:p>
    <w:p w14:paraId="63F8B256"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Yu, L., Gao, W., </w:t>
      </w:r>
      <w:proofErr w:type="spellStart"/>
      <w:r w:rsidRPr="00AE09C5">
        <w:rPr>
          <w:rFonts w:ascii="Times New Roman" w:hAnsi="Times New Roman" w:cs="Times New Roman"/>
          <w:color w:val="222222"/>
          <w:sz w:val="24"/>
          <w:szCs w:val="24"/>
          <w:shd w:val="clear" w:color="auto" w:fill="FFFFFF"/>
        </w:rPr>
        <w:t>Shamshiri</w:t>
      </w:r>
      <w:proofErr w:type="spellEnd"/>
      <w:r w:rsidRPr="00AE09C5">
        <w:rPr>
          <w:rFonts w:ascii="Times New Roman" w:hAnsi="Times New Roman" w:cs="Times New Roman"/>
          <w:color w:val="222222"/>
          <w:sz w:val="24"/>
          <w:szCs w:val="24"/>
          <w:shd w:val="clear" w:color="auto" w:fill="FFFFFF"/>
        </w:rPr>
        <w:t xml:space="preserve">, R. R., Tao, S., Ren, Y., Zhang, Y., &amp; </w:t>
      </w:r>
      <w:proofErr w:type="spellStart"/>
      <w:r w:rsidRPr="00AE09C5">
        <w:rPr>
          <w:rFonts w:ascii="Times New Roman" w:hAnsi="Times New Roman" w:cs="Times New Roman"/>
          <w:color w:val="222222"/>
          <w:sz w:val="24"/>
          <w:szCs w:val="24"/>
          <w:shd w:val="clear" w:color="auto" w:fill="FFFFFF"/>
        </w:rPr>
        <w:t>Su</w:t>
      </w:r>
      <w:proofErr w:type="spellEnd"/>
      <w:r w:rsidRPr="00AE09C5">
        <w:rPr>
          <w:rFonts w:ascii="Times New Roman" w:hAnsi="Times New Roman" w:cs="Times New Roman"/>
          <w:color w:val="222222"/>
          <w:sz w:val="24"/>
          <w:szCs w:val="24"/>
          <w:shd w:val="clear" w:color="auto" w:fill="FFFFFF"/>
        </w:rPr>
        <w:t>, G. (2021). Review of research progress on soil moisture sensor technology. </w:t>
      </w:r>
      <w:r w:rsidRPr="00AE09C5">
        <w:rPr>
          <w:rFonts w:ascii="Times New Roman" w:hAnsi="Times New Roman" w:cs="Times New Roman"/>
          <w:i/>
          <w:iCs/>
          <w:color w:val="222222"/>
          <w:sz w:val="24"/>
          <w:szCs w:val="24"/>
          <w:shd w:val="clear" w:color="auto" w:fill="FFFFFF"/>
        </w:rPr>
        <w:t>International Journal of Agricultural and Biological Engineering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14</w:t>
      </w:r>
      <w:r w:rsidRPr="00AE09C5">
        <w:rPr>
          <w:rFonts w:ascii="Times New Roman" w:hAnsi="Times New Roman" w:cs="Times New Roman"/>
          <w:color w:val="222222"/>
          <w:sz w:val="24"/>
          <w:szCs w:val="24"/>
          <w:shd w:val="clear" w:color="auto" w:fill="FFFFFF"/>
        </w:rPr>
        <w:t>(4), 32-42.</w:t>
      </w:r>
    </w:p>
    <w:p w14:paraId="56DE71F2" w14:textId="4045855A" w:rsidR="004D6A67" w:rsidRDefault="004D6A67" w:rsidP="00AE09C5">
      <w:pPr>
        <w:rPr>
          <w:rFonts w:ascii="Times New Roman" w:hAnsi="Times New Roman" w:cs="Times New Roman"/>
          <w:sz w:val="24"/>
          <w:szCs w:val="24"/>
        </w:rPr>
      </w:pPr>
      <w:r w:rsidRPr="00AE09C5">
        <w:rPr>
          <w:rFonts w:ascii="Times New Roman" w:hAnsi="Times New Roman" w:cs="Times New Roman"/>
          <w:sz w:val="24"/>
          <w:szCs w:val="24"/>
        </w:rPr>
        <w:t xml:space="preserve">Yue, S. J., </w:t>
      </w:r>
      <w:proofErr w:type="spellStart"/>
      <w:r w:rsidRPr="00AE09C5">
        <w:rPr>
          <w:rFonts w:ascii="Times New Roman" w:hAnsi="Times New Roman" w:cs="Times New Roman"/>
          <w:sz w:val="24"/>
          <w:szCs w:val="24"/>
        </w:rPr>
        <w:t>Hairu</w:t>
      </w:r>
      <w:proofErr w:type="spellEnd"/>
      <w:r w:rsidRPr="00AE09C5">
        <w:rPr>
          <w:rFonts w:ascii="Times New Roman" w:hAnsi="Times New Roman" w:cs="Times New Roman"/>
          <w:sz w:val="24"/>
          <w:szCs w:val="24"/>
        </w:rPr>
        <w:t xml:space="preserve">, C., Hanafi, M., </w:t>
      </w:r>
      <w:proofErr w:type="spellStart"/>
      <w:r w:rsidRPr="00AE09C5">
        <w:rPr>
          <w:rFonts w:ascii="Times New Roman" w:hAnsi="Times New Roman" w:cs="Times New Roman"/>
          <w:sz w:val="24"/>
          <w:szCs w:val="24"/>
        </w:rPr>
        <w:t>Shafie</w:t>
      </w:r>
      <w:proofErr w:type="spellEnd"/>
      <w:r w:rsidRPr="00AE09C5">
        <w:rPr>
          <w:rFonts w:ascii="Times New Roman" w:hAnsi="Times New Roman" w:cs="Times New Roman"/>
          <w:sz w:val="24"/>
          <w:szCs w:val="24"/>
        </w:rPr>
        <w:t>, S. M., &amp; Abd Salim, N. (2020, December). IoT based automatic water level and electrical conductivity monitoring system. In </w:t>
      </w:r>
      <w:r w:rsidRPr="00AE09C5">
        <w:rPr>
          <w:rFonts w:ascii="Times New Roman" w:hAnsi="Times New Roman" w:cs="Times New Roman"/>
          <w:i/>
          <w:iCs/>
          <w:sz w:val="24"/>
          <w:szCs w:val="24"/>
        </w:rPr>
        <w:t>2020 IEEE 8th Conference on Systems, Process and Control (ICSPC)</w:t>
      </w:r>
      <w:r w:rsidRPr="00AE09C5">
        <w:rPr>
          <w:rFonts w:ascii="Times New Roman" w:hAnsi="Times New Roman" w:cs="Times New Roman"/>
          <w:sz w:val="24"/>
          <w:szCs w:val="24"/>
        </w:rPr>
        <w:t> (pp. 95-100). IEEE.</w:t>
      </w:r>
    </w:p>
    <w:p w14:paraId="4619A6A3" w14:textId="3587D74F" w:rsidR="002A06B5" w:rsidRPr="00AE09C5" w:rsidRDefault="002A06B5" w:rsidP="00AE09C5">
      <w:pPr>
        <w:rPr>
          <w:rFonts w:ascii="Times New Roman" w:hAnsi="Times New Roman" w:cs="Times New Roman"/>
          <w:sz w:val="24"/>
          <w:szCs w:val="24"/>
        </w:rPr>
      </w:pPr>
      <w:proofErr w:type="spellStart"/>
      <w:r w:rsidRPr="002A06B5">
        <w:rPr>
          <w:rFonts w:ascii="Times New Roman" w:hAnsi="Times New Roman" w:cs="Times New Roman"/>
          <w:sz w:val="24"/>
          <w:szCs w:val="24"/>
        </w:rPr>
        <w:t>Yunus</w:t>
      </w:r>
      <w:proofErr w:type="spellEnd"/>
      <w:r w:rsidRPr="002A06B5">
        <w:rPr>
          <w:rFonts w:ascii="Times New Roman" w:hAnsi="Times New Roman" w:cs="Times New Roman"/>
          <w:sz w:val="24"/>
          <w:szCs w:val="24"/>
        </w:rPr>
        <w:t>, M. A. M., &amp; Mukhopadhyay, S. C. (2010). Novel planar electromagnetic sensors for detection of nitrates and contamination in natural water sources. </w:t>
      </w:r>
      <w:r w:rsidRPr="002A06B5">
        <w:rPr>
          <w:rFonts w:ascii="Times New Roman" w:hAnsi="Times New Roman" w:cs="Times New Roman"/>
          <w:i/>
          <w:iCs/>
          <w:sz w:val="24"/>
          <w:szCs w:val="24"/>
        </w:rPr>
        <w:t>IEEE Sensors Journal</w:t>
      </w:r>
      <w:r w:rsidRPr="002A06B5">
        <w:rPr>
          <w:rFonts w:ascii="Times New Roman" w:hAnsi="Times New Roman" w:cs="Times New Roman"/>
          <w:sz w:val="24"/>
          <w:szCs w:val="24"/>
        </w:rPr>
        <w:t>, </w:t>
      </w:r>
      <w:r w:rsidRPr="002A06B5">
        <w:rPr>
          <w:rFonts w:ascii="Times New Roman" w:hAnsi="Times New Roman" w:cs="Times New Roman"/>
          <w:i/>
          <w:iCs/>
          <w:sz w:val="24"/>
          <w:szCs w:val="24"/>
        </w:rPr>
        <w:t>11</w:t>
      </w:r>
      <w:r w:rsidRPr="002A06B5">
        <w:rPr>
          <w:rFonts w:ascii="Times New Roman" w:hAnsi="Times New Roman" w:cs="Times New Roman"/>
          <w:sz w:val="24"/>
          <w:szCs w:val="24"/>
        </w:rPr>
        <w:t>(6), 1440-1447.</w:t>
      </w:r>
    </w:p>
    <w:p w14:paraId="041AF783"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Zhang, M., Han, Y., Li, D., Xu, S., &amp; Huang, Y. (2023). Smart horticulture as an emerging interdisciplinary field combining novel solutions: Past development, current challenges, and future perspectives. </w:t>
      </w:r>
      <w:r w:rsidRPr="00AE09C5">
        <w:rPr>
          <w:rFonts w:ascii="Times New Roman" w:hAnsi="Times New Roman" w:cs="Times New Roman"/>
          <w:i/>
          <w:iCs/>
          <w:color w:val="222222"/>
          <w:sz w:val="24"/>
          <w:szCs w:val="24"/>
          <w:shd w:val="clear" w:color="auto" w:fill="FFFFFF"/>
        </w:rPr>
        <w:t>Horticultural Plant Journal</w:t>
      </w:r>
      <w:r w:rsidRPr="00AE09C5">
        <w:rPr>
          <w:rFonts w:ascii="Times New Roman" w:hAnsi="Times New Roman" w:cs="Times New Roman"/>
          <w:color w:val="222222"/>
          <w:sz w:val="24"/>
          <w:szCs w:val="24"/>
          <w:shd w:val="clear" w:color="auto" w:fill="FFFFFF"/>
        </w:rPr>
        <w:t>.</w:t>
      </w:r>
    </w:p>
    <w:p w14:paraId="1996146A" w14:textId="77777777" w:rsidR="004D6A67" w:rsidRPr="00AE09C5" w:rsidRDefault="004D6A67"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Zhang, M., Yan, T., Wang, W., Jia, X., Wang, J., &amp; </w:t>
      </w:r>
      <w:proofErr w:type="spellStart"/>
      <w:r w:rsidRPr="00AE09C5">
        <w:rPr>
          <w:rFonts w:ascii="Times New Roman" w:hAnsi="Times New Roman" w:cs="Times New Roman"/>
          <w:color w:val="222222"/>
          <w:sz w:val="24"/>
          <w:szCs w:val="24"/>
          <w:shd w:val="clear" w:color="auto" w:fill="FFFFFF"/>
        </w:rPr>
        <w:t>Klemeš</w:t>
      </w:r>
      <w:proofErr w:type="spellEnd"/>
      <w:r w:rsidRPr="00AE09C5">
        <w:rPr>
          <w:rFonts w:ascii="Times New Roman" w:hAnsi="Times New Roman" w:cs="Times New Roman"/>
          <w:color w:val="222222"/>
          <w:sz w:val="24"/>
          <w:szCs w:val="24"/>
          <w:shd w:val="clear" w:color="auto" w:fill="FFFFFF"/>
        </w:rPr>
        <w:t>, J. J. (2022). Energy-saving design and control strategy towards modern sustainable greenhouse: A review. </w:t>
      </w:r>
      <w:r w:rsidRPr="00AE09C5">
        <w:rPr>
          <w:rFonts w:ascii="Times New Roman" w:hAnsi="Times New Roman" w:cs="Times New Roman"/>
          <w:i/>
          <w:iCs/>
          <w:color w:val="222222"/>
          <w:sz w:val="24"/>
          <w:szCs w:val="24"/>
          <w:shd w:val="clear" w:color="auto" w:fill="FFFFFF"/>
        </w:rPr>
        <w:t>Renewable and Sustainable Energy Reviews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164</w:t>
      </w:r>
      <w:r w:rsidRPr="00AE09C5">
        <w:rPr>
          <w:rFonts w:ascii="Times New Roman" w:hAnsi="Times New Roman" w:cs="Times New Roman"/>
          <w:color w:val="222222"/>
          <w:sz w:val="24"/>
          <w:szCs w:val="24"/>
          <w:shd w:val="clear" w:color="auto" w:fill="FFFFFF"/>
        </w:rPr>
        <w:t>, 112602.</w:t>
      </w:r>
    </w:p>
    <w:p w14:paraId="2D99E659" w14:textId="77777777" w:rsidR="004D6A67" w:rsidRDefault="004D6A67"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Zhang, X., Zhang, J., Li, L., Zhang, Y., &amp; Yang, G. (2017). Monitoring citrus soil moisture and nutrients using an IoT based system.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w:t>
      </w:r>
      <w:r w:rsidRPr="00AE09C5">
        <w:rPr>
          <w:rFonts w:ascii="Times New Roman" w:hAnsi="Times New Roman" w:cs="Times New Roman"/>
          <w:color w:val="222222"/>
          <w:sz w:val="24"/>
          <w:szCs w:val="24"/>
          <w:shd w:val="clear" w:color="auto" w:fill="FFFFFF"/>
        </w:rPr>
        <w:t>(3), 447.</w:t>
      </w:r>
    </w:p>
    <w:p w14:paraId="6B9ADB4A" w14:textId="77777777" w:rsidR="0022657D" w:rsidRPr="00AE09C5" w:rsidRDefault="0022657D" w:rsidP="00530114">
      <w:pPr>
        <w:jc w:val="both"/>
        <w:rPr>
          <w:rFonts w:ascii="Times New Roman" w:hAnsi="Times New Roman" w:cs="Times New Roman"/>
          <w:sz w:val="24"/>
          <w:szCs w:val="24"/>
        </w:rPr>
      </w:pPr>
    </w:p>
    <w:p w14:paraId="74F8183C" w14:textId="77777777" w:rsidR="00AE09C5" w:rsidRPr="00377497" w:rsidRDefault="00AE09C5" w:rsidP="00AE09C5">
      <w:pPr>
        <w:jc w:val="both"/>
        <w:rPr>
          <w:rFonts w:ascii="Times New Roman" w:hAnsi="Times New Roman" w:cs="Times New Roman"/>
          <w:sz w:val="24"/>
          <w:szCs w:val="24"/>
        </w:rPr>
      </w:pPr>
    </w:p>
    <w:p w14:paraId="6CC6B493" w14:textId="77777777" w:rsidR="00AE09C5" w:rsidRDefault="00AE09C5" w:rsidP="00AE09C5"/>
    <w:p w14:paraId="1E0A5222" w14:textId="77777777" w:rsidR="00AE09C5" w:rsidRPr="00B1188C" w:rsidRDefault="00AE09C5" w:rsidP="00C61A00">
      <w:pPr>
        <w:jc w:val="both"/>
        <w:rPr>
          <w:rFonts w:ascii="Times New Roman" w:hAnsi="Times New Roman" w:cs="Times New Roman"/>
          <w:sz w:val="24"/>
          <w:szCs w:val="24"/>
        </w:rPr>
      </w:pPr>
    </w:p>
    <w:sectPr w:rsidR="00AE09C5" w:rsidRPr="00B1188C">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13F6E" w14:textId="77777777" w:rsidR="007F1DD6" w:rsidRDefault="007F1DD6" w:rsidP="001E45E0">
      <w:pPr>
        <w:spacing w:after="0" w:line="240" w:lineRule="auto"/>
      </w:pPr>
      <w:r>
        <w:separator/>
      </w:r>
    </w:p>
  </w:endnote>
  <w:endnote w:type="continuationSeparator" w:id="0">
    <w:p w14:paraId="7F2C33EE" w14:textId="77777777" w:rsidR="007F1DD6" w:rsidRDefault="007F1DD6" w:rsidP="001E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77FA" w14:textId="77777777" w:rsidR="00C318EA" w:rsidRDefault="00C31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93FA7" w14:textId="77777777" w:rsidR="00C318EA" w:rsidRDefault="00C31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9DF9" w14:textId="77777777" w:rsidR="00C318EA" w:rsidRDefault="00C31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0F313" w14:textId="77777777" w:rsidR="007F1DD6" w:rsidRDefault="007F1DD6" w:rsidP="001E45E0">
      <w:pPr>
        <w:spacing w:after="0" w:line="240" w:lineRule="auto"/>
      </w:pPr>
      <w:r>
        <w:separator/>
      </w:r>
    </w:p>
  </w:footnote>
  <w:footnote w:type="continuationSeparator" w:id="0">
    <w:p w14:paraId="504634E3" w14:textId="77777777" w:rsidR="007F1DD6" w:rsidRDefault="007F1DD6" w:rsidP="001E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CFDD0" w14:textId="0CFF0945" w:rsidR="00C318EA" w:rsidRDefault="007F1DD6">
    <w:pPr>
      <w:pStyle w:val="Header"/>
    </w:pPr>
    <w:r>
      <w:rPr>
        <w:noProof/>
      </w:rPr>
      <w:pict w14:anchorId="3E8EF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0F33" w14:textId="2319C796" w:rsidR="00C318EA" w:rsidRDefault="007F1DD6">
    <w:pPr>
      <w:pStyle w:val="Header"/>
    </w:pPr>
    <w:r>
      <w:rPr>
        <w:noProof/>
      </w:rPr>
      <w:pict w14:anchorId="3E7ED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B92B" w14:textId="78559857" w:rsidR="00C318EA" w:rsidRDefault="007F1DD6">
    <w:pPr>
      <w:pStyle w:val="Header"/>
    </w:pPr>
    <w:r>
      <w:rPr>
        <w:noProof/>
      </w:rPr>
      <w:pict w14:anchorId="3500B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A4A11"/>
    <w:multiLevelType w:val="hybridMultilevel"/>
    <w:tmpl w:val="5218C1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E0NjM2NjEwt7QwMrNQ0lEKTi0uzszPAykwrAUAHuI3vywAAAA="/>
  </w:docVars>
  <w:rsids>
    <w:rsidRoot w:val="00E360F1"/>
    <w:rsid w:val="00002064"/>
    <w:rsid w:val="00010AED"/>
    <w:rsid w:val="000350EA"/>
    <w:rsid w:val="000424D6"/>
    <w:rsid w:val="00046F58"/>
    <w:rsid w:val="00047313"/>
    <w:rsid w:val="00052322"/>
    <w:rsid w:val="00087A7A"/>
    <w:rsid w:val="00087BF1"/>
    <w:rsid w:val="00093DB9"/>
    <w:rsid w:val="00095BC6"/>
    <w:rsid w:val="0009604F"/>
    <w:rsid w:val="00096AC9"/>
    <w:rsid w:val="000B1A93"/>
    <w:rsid w:val="000C2F59"/>
    <w:rsid w:val="000E0902"/>
    <w:rsid w:val="000E2E05"/>
    <w:rsid w:val="000F77BD"/>
    <w:rsid w:val="00112B05"/>
    <w:rsid w:val="0011727F"/>
    <w:rsid w:val="001218CE"/>
    <w:rsid w:val="0014148D"/>
    <w:rsid w:val="00141BB9"/>
    <w:rsid w:val="001428B2"/>
    <w:rsid w:val="00145520"/>
    <w:rsid w:val="001469E6"/>
    <w:rsid w:val="001504E2"/>
    <w:rsid w:val="00150BC5"/>
    <w:rsid w:val="0017060F"/>
    <w:rsid w:val="00180D0E"/>
    <w:rsid w:val="00181932"/>
    <w:rsid w:val="001852ED"/>
    <w:rsid w:val="0019176F"/>
    <w:rsid w:val="001C7989"/>
    <w:rsid w:val="001D0017"/>
    <w:rsid w:val="001D4818"/>
    <w:rsid w:val="001E45E0"/>
    <w:rsid w:val="001F49FB"/>
    <w:rsid w:val="002100C2"/>
    <w:rsid w:val="00216D06"/>
    <w:rsid w:val="0022657D"/>
    <w:rsid w:val="002523AA"/>
    <w:rsid w:val="00256102"/>
    <w:rsid w:val="002702DE"/>
    <w:rsid w:val="0029367B"/>
    <w:rsid w:val="002A06B5"/>
    <w:rsid w:val="002A22B6"/>
    <w:rsid w:val="002A6DBA"/>
    <w:rsid w:val="002B712E"/>
    <w:rsid w:val="002D6EBD"/>
    <w:rsid w:val="002E28AA"/>
    <w:rsid w:val="003057AB"/>
    <w:rsid w:val="003219F0"/>
    <w:rsid w:val="00324495"/>
    <w:rsid w:val="003335F5"/>
    <w:rsid w:val="00345686"/>
    <w:rsid w:val="00374FC1"/>
    <w:rsid w:val="003808EE"/>
    <w:rsid w:val="0038427F"/>
    <w:rsid w:val="003A36F2"/>
    <w:rsid w:val="003B0510"/>
    <w:rsid w:val="003B3868"/>
    <w:rsid w:val="003E2C00"/>
    <w:rsid w:val="003F08B9"/>
    <w:rsid w:val="0041737E"/>
    <w:rsid w:val="00425BE0"/>
    <w:rsid w:val="00427384"/>
    <w:rsid w:val="00441650"/>
    <w:rsid w:val="0044338C"/>
    <w:rsid w:val="004505B8"/>
    <w:rsid w:val="00477A30"/>
    <w:rsid w:val="004847E3"/>
    <w:rsid w:val="004A05C9"/>
    <w:rsid w:val="004C4814"/>
    <w:rsid w:val="004D2A7C"/>
    <w:rsid w:val="004D4F8B"/>
    <w:rsid w:val="004D6A67"/>
    <w:rsid w:val="004E2286"/>
    <w:rsid w:val="004E6EDA"/>
    <w:rsid w:val="004F2B12"/>
    <w:rsid w:val="0050631F"/>
    <w:rsid w:val="005216B9"/>
    <w:rsid w:val="00525F2C"/>
    <w:rsid w:val="00530114"/>
    <w:rsid w:val="00533A9A"/>
    <w:rsid w:val="0054287F"/>
    <w:rsid w:val="00564169"/>
    <w:rsid w:val="00597021"/>
    <w:rsid w:val="005A3B1F"/>
    <w:rsid w:val="005C6B10"/>
    <w:rsid w:val="005E7537"/>
    <w:rsid w:val="00601E3D"/>
    <w:rsid w:val="00641EBE"/>
    <w:rsid w:val="00656A76"/>
    <w:rsid w:val="0066516D"/>
    <w:rsid w:val="0068232F"/>
    <w:rsid w:val="00695102"/>
    <w:rsid w:val="006A698F"/>
    <w:rsid w:val="006B3684"/>
    <w:rsid w:val="006C23D7"/>
    <w:rsid w:val="006E7157"/>
    <w:rsid w:val="00703A4B"/>
    <w:rsid w:val="00705B91"/>
    <w:rsid w:val="007142FB"/>
    <w:rsid w:val="00716D0E"/>
    <w:rsid w:val="00754291"/>
    <w:rsid w:val="007546CC"/>
    <w:rsid w:val="007630EB"/>
    <w:rsid w:val="0076482C"/>
    <w:rsid w:val="0076725E"/>
    <w:rsid w:val="007C6F5D"/>
    <w:rsid w:val="007F1DD6"/>
    <w:rsid w:val="007F2FAF"/>
    <w:rsid w:val="008006E1"/>
    <w:rsid w:val="008154FA"/>
    <w:rsid w:val="008159CA"/>
    <w:rsid w:val="008277DD"/>
    <w:rsid w:val="00837F56"/>
    <w:rsid w:val="0086376F"/>
    <w:rsid w:val="0086712D"/>
    <w:rsid w:val="008676DC"/>
    <w:rsid w:val="00884C29"/>
    <w:rsid w:val="00887DB8"/>
    <w:rsid w:val="008A0827"/>
    <w:rsid w:val="008D3240"/>
    <w:rsid w:val="008F4563"/>
    <w:rsid w:val="0091122B"/>
    <w:rsid w:val="009157FC"/>
    <w:rsid w:val="00923F82"/>
    <w:rsid w:val="009344F6"/>
    <w:rsid w:val="00976284"/>
    <w:rsid w:val="00991861"/>
    <w:rsid w:val="00996DA8"/>
    <w:rsid w:val="009B387E"/>
    <w:rsid w:val="009C3FC6"/>
    <w:rsid w:val="009E051B"/>
    <w:rsid w:val="009E3D9E"/>
    <w:rsid w:val="009F160F"/>
    <w:rsid w:val="009F1669"/>
    <w:rsid w:val="00A23B9A"/>
    <w:rsid w:val="00A61B34"/>
    <w:rsid w:val="00A753A0"/>
    <w:rsid w:val="00A97088"/>
    <w:rsid w:val="00AC12C4"/>
    <w:rsid w:val="00AE09C5"/>
    <w:rsid w:val="00B02C1F"/>
    <w:rsid w:val="00B1188C"/>
    <w:rsid w:val="00B158C9"/>
    <w:rsid w:val="00B249FC"/>
    <w:rsid w:val="00B32694"/>
    <w:rsid w:val="00B40DC0"/>
    <w:rsid w:val="00B420E0"/>
    <w:rsid w:val="00B43E65"/>
    <w:rsid w:val="00B5061C"/>
    <w:rsid w:val="00B60D10"/>
    <w:rsid w:val="00BA36B4"/>
    <w:rsid w:val="00BB08E0"/>
    <w:rsid w:val="00BC6B09"/>
    <w:rsid w:val="00C0722C"/>
    <w:rsid w:val="00C318EA"/>
    <w:rsid w:val="00C5283A"/>
    <w:rsid w:val="00C52C8F"/>
    <w:rsid w:val="00C61A00"/>
    <w:rsid w:val="00C62ABF"/>
    <w:rsid w:val="00C67230"/>
    <w:rsid w:val="00C76129"/>
    <w:rsid w:val="00C7670C"/>
    <w:rsid w:val="00C84F67"/>
    <w:rsid w:val="00C9001E"/>
    <w:rsid w:val="00CD230B"/>
    <w:rsid w:val="00CD4DEA"/>
    <w:rsid w:val="00CD7087"/>
    <w:rsid w:val="00CD7354"/>
    <w:rsid w:val="00CF6391"/>
    <w:rsid w:val="00D00754"/>
    <w:rsid w:val="00D06094"/>
    <w:rsid w:val="00D56248"/>
    <w:rsid w:val="00D9092F"/>
    <w:rsid w:val="00D916CA"/>
    <w:rsid w:val="00D962A6"/>
    <w:rsid w:val="00DA5773"/>
    <w:rsid w:val="00DA78D3"/>
    <w:rsid w:val="00DB3D34"/>
    <w:rsid w:val="00DC112B"/>
    <w:rsid w:val="00DC158F"/>
    <w:rsid w:val="00DC3E95"/>
    <w:rsid w:val="00DD1247"/>
    <w:rsid w:val="00DD16F9"/>
    <w:rsid w:val="00DD3FD2"/>
    <w:rsid w:val="00E01361"/>
    <w:rsid w:val="00E360F1"/>
    <w:rsid w:val="00E36FEA"/>
    <w:rsid w:val="00E8273E"/>
    <w:rsid w:val="00E97A0B"/>
    <w:rsid w:val="00EA0464"/>
    <w:rsid w:val="00EB1FDC"/>
    <w:rsid w:val="00EC3EEC"/>
    <w:rsid w:val="00F01407"/>
    <w:rsid w:val="00F278E2"/>
    <w:rsid w:val="00F3350E"/>
    <w:rsid w:val="00F377E1"/>
    <w:rsid w:val="00F41BFD"/>
    <w:rsid w:val="00F4240C"/>
    <w:rsid w:val="00F65C18"/>
    <w:rsid w:val="00F7586C"/>
    <w:rsid w:val="00F77882"/>
    <w:rsid w:val="00F84367"/>
    <w:rsid w:val="00FA102F"/>
    <w:rsid w:val="00FB0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2CA5DB"/>
  <w15:chartTrackingRefBased/>
  <w15:docId w15:val="{7B42C085-AAEA-4096-BAC0-B07C4381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87E"/>
    <w:pPr>
      <w:ind w:left="720"/>
      <w:contextualSpacing/>
    </w:pPr>
  </w:style>
  <w:style w:type="character" w:styleId="Hyperlink">
    <w:name w:val="Hyperlink"/>
    <w:basedOn w:val="DefaultParagraphFont"/>
    <w:uiPriority w:val="99"/>
    <w:unhideWhenUsed/>
    <w:rsid w:val="002100C2"/>
    <w:rPr>
      <w:color w:val="0563C1" w:themeColor="hyperlink"/>
      <w:u w:val="single"/>
    </w:rPr>
  </w:style>
  <w:style w:type="paragraph" w:styleId="BodyText">
    <w:name w:val="Body Text"/>
    <w:basedOn w:val="Normal"/>
    <w:link w:val="BodyTextChar"/>
    <w:uiPriority w:val="99"/>
    <w:semiHidden/>
    <w:unhideWhenUsed/>
    <w:rsid w:val="00F84367"/>
    <w:pPr>
      <w:spacing w:after="120"/>
    </w:pPr>
  </w:style>
  <w:style w:type="character" w:customStyle="1" w:styleId="BodyTextChar">
    <w:name w:val="Body Text Char"/>
    <w:basedOn w:val="DefaultParagraphFont"/>
    <w:link w:val="BodyText"/>
    <w:uiPriority w:val="99"/>
    <w:semiHidden/>
    <w:rsid w:val="00F84367"/>
  </w:style>
  <w:style w:type="table" w:styleId="TableGrid">
    <w:name w:val="Table Grid"/>
    <w:basedOn w:val="TableNormal"/>
    <w:uiPriority w:val="39"/>
    <w:rsid w:val="0081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42FB"/>
    <w:rPr>
      <w:color w:val="605E5C"/>
      <w:shd w:val="clear" w:color="auto" w:fill="E1DFDD"/>
    </w:rPr>
  </w:style>
  <w:style w:type="paragraph" w:styleId="Header">
    <w:name w:val="header"/>
    <w:basedOn w:val="Normal"/>
    <w:link w:val="HeaderChar"/>
    <w:uiPriority w:val="99"/>
    <w:unhideWhenUsed/>
    <w:rsid w:val="001E4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E0"/>
  </w:style>
  <w:style w:type="paragraph" w:styleId="Footer">
    <w:name w:val="footer"/>
    <w:basedOn w:val="Normal"/>
    <w:link w:val="FooterChar"/>
    <w:uiPriority w:val="99"/>
    <w:unhideWhenUsed/>
    <w:rsid w:val="001E4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5786">
      <w:bodyDiv w:val="1"/>
      <w:marLeft w:val="0"/>
      <w:marRight w:val="0"/>
      <w:marTop w:val="0"/>
      <w:marBottom w:val="0"/>
      <w:divBdr>
        <w:top w:val="none" w:sz="0" w:space="0" w:color="auto"/>
        <w:left w:val="none" w:sz="0" w:space="0" w:color="auto"/>
        <w:bottom w:val="none" w:sz="0" w:space="0" w:color="auto"/>
        <w:right w:val="none" w:sz="0" w:space="0" w:color="auto"/>
      </w:divBdr>
    </w:div>
    <w:div w:id="351419064">
      <w:bodyDiv w:val="1"/>
      <w:marLeft w:val="0"/>
      <w:marRight w:val="0"/>
      <w:marTop w:val="0"/>
      <w:marBottom w:val="0"/>
      <w:divBdr>
        <w:top w:val="none" w:sz="0" w:space="0" w:color="auto"/>
        <w:left w:val="none" w:sz="0" w:space="0" w:color="auto"/>
        <w:bottom w:val="none" w:sz="0" w:space="0" w:color="auto"/>
        <w:right w:val="none" w:sz="0" w:space="0" w:color="auto"/>
      </w:divBdr>
    </w:div>
    <w:div w:id="412316264">
      <w:bodyDiv w:val="1"/>
      <w:marLeft w:val="0"/>
      <w:marRight w:val="0"/>
      <w:marTop w:val="0"/>
      <w:marBottom w:val="0"/>
      <w:divBdr>
        <w:top w:val="none" w:sz="0" w:space="0" w:color="auto"/>
        <w:left w:val="none" w:sz="0" w:space="0" w:color="auto"/>
        <w:bottom w:val="none" w:sz="0" w:space="0" w:color="auto"/>
        <w:right w:val="none" w:sz="0" w:space="0" w:color="auto"/>
      </w:divBdr>
    </w:div>
    <w:div w:id="676469548">
      <w:bodyDiv w:val="1"/>
      <w:marLeft w:val="0"/>
      <w:marRight w:val="0"/>
      <w:marTop w:val="0"/>
      <w:marBottom w:val="0"/>
      <w:divBdr>
        <w:top w:val="none" w:sz="0" w:space="0" w:color="auto"/>
        <w:left w:val="none" w:sz="0" w:space="0" w:color="auto"/>
        <w:bottom w:val="none" w:sz="0" w:space="0" w:color="auto"/>
        <w:right w:val="none" w:sz="0" w:space="0" w:color="auto"/>
      </w:divBdr>
    </w:div>
    <w:div w:id="962224364">
      <w:bodyDiv w:val="1"/>
      <w:marLeft w:val="0"/>
      <w:marRight w:val="0"/>
      <w:marTop w:val="0"/>
      <w:marBottom w:val="0"/>
      <w:divBdr>
        <w:top w:val="none" w:sz="0" w:space="0" w:color="auto"/>
        <w:left w:val="none" w:sz="0" w:space="0" w:color="auto"/>
        <w:bottom w:val="none" w:sz="0" w:space="0" w:color="auto"/>
        <w:right w:val="none" w:sz="0" w:space="0" w:color="auto"/>
      </w:divBdr>
    </w:div>
    <w:div w:id="1185512961">
      <w:bodyDiv w:val="1"/>
      <w:marLeft w:val="0"/>
      <w:marRight w:val="0"/>
      <w:marTop w:val="0"/>
      <w:marBottom w:val="0"/>
      <w:divBdr>
        <w:top w:val="none" w:sz="0" w:space="0" w:color="auto"/>
        <w:left w:val="none" w:sz="0" w:space="0" w:color="auto"/>
        <w:bottom w:val="none" w:sz="0" w:space="0" w:color="auto"/>
        <w:right w:val="none" w:sz="0" w:space="0" w:color="auto"/>
      </w:divBdr>
    </w:div>
    <w:div w:id="185468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hackster.io/smart-boys/smart-garden-2dd7b0"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0273F-7F20-48E6-82BE-03F966AC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37</Pages>
  <Words>13448</Words>
  <Characters>76656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178</cp:revision>
  <dcterms:created xsi:type="dcterms:W3CDTF">2025-02-09T17:04:00Z</dcterms:created>
  <dcterms:modified xsi:type="dcterms:W3CDTF">2025-03-05T05:21:00Z</dcterms:modified>
</cp:coreProperties>
</file>