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CF" w:rsidRDefault="00841DCF" w:rsidP="00841DCF">
      <w:pPr>
        <w:spacing w:after="0"/>
        <w:ind w:firstLine="360"/>
        <w:jc w:val="center"/>
        <w:rPr>
          <w:rFonts w:ascii="Arial" w:eastAsia="Calibri" w:hAnsi="Arial" w:cs="Arial"/>
          <w:b/>
          <w:bCs/>
          <w:sz w:val="32"/>
          <w:szCs w:val="32"/>
          <w:lang w:eastAsia="en-SG"/>
        </w:rPr>
      </w:pPr>
      <w:r w:rsidRPr="00974FDB">
        <w:rPr>
          <w:rFonts w:ascii="Arial" w:hAnsi="Arial" w:cs="Arial"/>
          <w:b/>
          <w:bCs/>
          <w:sz w:val="32"/>
          <w:szCs w:val="32"/>
        </w:rPr>
        <w:t>Effects of spacing and nit</w:t>
      </w:r>
      <w:r w:rsidR="00B820A8">
        <w:rPr>
          <w:rFonts w:ascii="Arial" w:hAnsi="Arial" w:cs="Arial"/>
          <w:b/>
          <w:bCs/>
          <w:sz w:val="32"/>
          <w:szCs w:val="32"/>
        </w:rPr>
        <w:t xml:space="preserve">rogen on castor (GAC 11) grown </w:t>
      </w:r>
      <w:r w:rsidR="00B820A8" w:rsidRPr="00530D46">
        <w:rPr>
          <w:rFonts w:ascii="Arial" w:hAnsi="Arial" w:cs="Arial"/>
          <w:b/>
          <w:bCs/>
          <w:sz w:val="32"/>
          <w:szCs w:val="32"/>
          <w:highlight w:val="yellow"/>
        </w:rPr>
        <w:t>i</w:t>
      </w:r>
      <w:r w:rsidRPr="00530D46">
        <w:rPr>
          <w:rFonts w:ascii="Arial" w:hAnsi="Arial" w:cs="Arial"/>
          <w:b/>
          <w:bCs/>
          <w:sz w:val="32"/>
          <w:szCs w:val="32"/>
          <w:highlight w:val="yellow"/>
        </w:rPr>
        <w:t>n</w:t>
      </w:r>
      <w:r w:rsidRPr="00974FDB">
        <w:rPr>
          <w:rFonts w:ascii="Arial" w:hAnsi="Arial" w:cs="Arial"/>
          <w:b/>
          <w:bCs/>
          <w:sz w:val="32"/>
          <w:szCs w:val="32"/>
        </w:rPr>
        <w:t xml:space="preserve"> heavy black soil</w:t>
      </w:r>
      <w:r w:rsidRPr="00974FDB">
        <w:rPr>
          <w:rFonts w:ascii="Arial" w:eastAsia="Calibri" w:hAnsi="Arial" w:cs="Arial"/>
          <w:b/>
          <w:bCs/>
          <w:sz w:val="32"/>
          <w:szCs w:val="32"/>
          <w:lang w:eastAsia="en-SG"/>
        </w:rPr>
        <w:t xml:space="preserve"> </w:t>
      </w:r>
    </w:p>
    <w:p w:rsidR="00BD0C99" w:rsidRPr="00974FDB" w:rsidRDefault="00BD0C99" w:rsidP="00841DCF">
      <w:pPr>
        <w:spacing w:after="0"/>
        <w:ind w:firstLine="360"/>
        <w:jc w:val="center"/>
        <w:rPr>
          <w:rFonts w:ascii="Arial" w:eastAsia="Calibri" w:hAnsi="Arial" w:cs="Arial"/>
          <w:b/>
          <w:bCs/>
          <w:sz w:val="32"/>
          <w:szCs w:val="32"/>
          <w:lang w:eastAsia="en-SG"/>
        </w:rPr>
      </w:pPr>
    </w:p>
    <w:p w:rsidR="00DE6725" w:rsidRDefault="00DE6725" w:rsidP="00DE6725">
      <w:pPr>
        <w:pStyle w:val="Footer"/>
      </w:pPr>
    </w:p>
    <w:p w:rsidR="00EA1A9A" w:rsidRPr="00974FDB" w:rsidRDefault="00EA1A9A" w:rsidP="00CB3F27">
      <w:pPr>
        <w:spacing w:after="0" w:line="360" w:lineRule="auto"/>
        <w:ind w:firstLine="360"/>
        <w:jc w:val="center"/>
        <w:rPr>
          <w:rFonts w:ascii="Arial" w:eastAsia="Calibri" w:hAnsi="Arial" w:cs="Arial"/>
          <w:b/>
          <w:sz w:val="24"/>
          <w:szCs w:val="24"/>
          <w:lang w:eastAsia="en-SG"/>
        </w:rPr>
      </w:pPr>
    </w:p>
    <w:p w:rsidR="00783210" w:rsidRPr="005E4936" w:rsidRDefault="00710F62" w:rsidP="007209A6">
      <w:pPr>
        <w:spacing w:after="0"/>
        <w:jc w:val="center"/>
        <w:rPr>
          <w:rFonts w:ascii="Arial" w:hAnsi="Arial" w:cs="Arial"/>
          <w:b/>
          <w:sz w:val="28"/>
          <w:szCs w:val="28"/>
        </w:rPr>
      </w:pPr>
      <w:r>
        <w:rPr>
          <w:rFonts w:ascii="Arial" w:hAnsi="Arial" w:cs="Arial"/>
          <w:b/>
          <w:sz w:val="28"/>
          <w:szCs w:val="28"/>
        </w:rPr>
        <w:t>_________________________________________________________</w:t>
      </w:r>
    </w:p>
    <w:p w:rsidR="002E127D" w:rsidRPr="00FF6C66" w:rsidRDefault="00FD4B65" w:rsidP="00FF6C66">
      <w:pPr>
        <w:spacing w:after="0"/>
        <w:rPr>
          <w:rFonts w:ascii="Arial" w:hAnsi="Arial" w:cs="Arial"/>
          <w:b/>
        </w:rPr>
      </w:pPr>
      <w:r w:rsidRPr="00FF6C66">
        <w:rPr>
          <w:rFonts w:ascii="Arial" w:hAnsi="Arial" w:cs="Arial"/>
          <w:b/>
        </w:rPr>
        <w:t>ABSTRACT</w:t>
      </w:r>
    </w:p>
    <w:p w:rsidR="0056712C" w:rsidRPr="005E4936" w:rsidRDefault="009A6F83" w:rsidP="0056712C">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bCs/>
          <w:sz w:val="24"/>
          <w:szCs w:val="24"/>
        </w:rPr>
        <w:t xml:space="preserve">              </w:t>
      </w:r>
      <w:r w:rsidR="00B820A8" w:rsidRPr="00530D46">
        <w:rPr>
          <w:rFonts w:ascii="Arial" w:hAnsi="Arial" w:cs="Arial"/>
          <w:bCs/>
          <w:sz w:val="20"/>
          <w:szCs w:val="20"/>
          <w:highlight w:val="yellow"/>
        </w:rPr>
        <w:t>For</w:t>
      </w:r>
      <w:r w:rsidR="005E4936">
        <w:rPr>
          <w:rFonts w:ascii="Arial" w:hAnsi="Arial" w:cs="Arial"/>
          <w:bCs/>
          <w:sz w:val="24"/>
          <w:szCs w:val="24"/>
        </w:rPr>
        <w:t xml:space="preserve"> </w:t>
      </w:r>
      <w:r w:rsidR="00F30A64" w:rsidRPr="005E4936">
        <w:rPr>
          <w:rFonts w:ascii="Arial" w:hAnsi="Arial" w:cs="Arial"/>
          <w:bCs/>
          <w:sz w:val="20"/>
          <w:szCs w:val="20"/>
        </w:rPr>
        <w:t>effect</w:t>
      </w:r>
      <w:r w:rsidR="00246BF9" w:rsidRPr="005E4936">
        <w:rPr>
          <w:rFonts w:ascii="Arial" w:hAnsi="Arial" w:cs="Arial"/>
          <w:bCs/>
          <w:sz w:val="20"/>
          <w:szCs w:val="20"/>
        </w:rPr>
        <w:t xml:space="preserve"> of</w:t>
      </w:r>
      <w:r w:rsidR="00F30A64" w:rsidRPr="005E4936">
        <w:rPr>
          <w:rFonts w:ascii="Arial" w:hAnsi="Arial" w:cs="Arial"/>
          <w:bCs/>
          <w:sz w:val="20"/>
          <w:szCs w:val="20"/>
        </w:rPr>
        <w:t xml:space="preserve"> </w:t>
      </w:r>
      <w:r w:rsidR="00A94825" w:rsidRPr="005E4936">
        <w:rPr>
          <w:rFonts w:ascii="Arial" w:hAnsi="Arial" w:cs="Arial"/>
          <w:bCs/>
          <w:sz w:val="20"/>
          <w:szCs w:val="20"/>
        </w:rPr>
        <w:t xml:space="preserve">spacing and nitrogen </w:t>
      </w:r>
      <w:r w:rsidR="00B820A8">
        <w:rPr>
          <w:rFonts w:ascii="Arial" w:hAnsi="Arial" w:cs="Arial"/>
          <w:bCs/>
          <w:sz w:val="20"/>
          <w:szCs w:val="20"/>
        </w:rPr>
        <w:t xml:space="preserve">on castor (GAC 11) grown </w:t>
      </w:r>
      <w:r w:rsidR="00B820A8" w:rsidRPr="00530D46">
        <w:rPr>
          <w:rFonts w:ascii="Arial" w:hAnsi="Arial" w:cs="Arial"/>
          <w:bCs/>
          <w:sz w:val="20"/>
          <w:szCs w:val="20"/>
          <w:highlight w:val="yellow"/>
        </w:rPr>
        <w:t>i</w:t>
      </w:r>
      <w:r w:rsidR="00F30A64" w:rsidRPr="00530D46">
        <w:rPr>
          <w:rFonts w:ascii="Arial" w:hAnsi="Arial" w:cs="Arial"/>
          <w:bCs/>
          <w:sz w:val="20"/>
          <w:szCs w:val="20"/>
          <w:highlight w:val="yellow"/>
        </w:rPr>
        <w:t>n</w:t>
      </w:r>
      <w:r w:rsidR="00F30A64" w:rsidRPr="005E4936">
        <w:rPr>
          <w:rFonts w:ascii="Arial" w:hAnsi="Arial" w:cs="Arial"/>
          <w:bCs/>
          <w:sz w:val="20"/>
          <w:szCs w:val="20"/>
        </w:rPr>
        <w:t xml:space="preserve"> heavy black soil of middle Gujarat</w:t>
      </w:r>
      <w:r w:rsidR="00AD3D7E" w:rsidRPr="005E4936">
        <w:rPr>
          <w:rFonts w:ascii="Arial" w:hAnsi="Arial" w:cs="Arial"/>
          <w:bCs/>
          <w:sz w:val="20"/>
          <w:szCs w:val="20"/>
        </w:rPr>
        <w:t xml:space="preserve"> </w:t>
      </w:r>
      <w:r w:rsidR="005E4936">
        <w:rPr>
          <w:rFonts w:ascii="Arial" w:hAnsi="Arial" w:cs="Arial"/>
          <w:bCs/>
          <w:sz w:val="20"/>
          <w:szCs w:val="20"/>
        </w:rPr>
        <w:t xml:space="preserve">experiment </w:t>
      </w:r>
      <w:r w:rsidR="00AD3D7E" w:rsidRPr="005E4936">
        <w:rPr>
          <w:rFonts w:ascii="Arial" w:hAnsi="Arial" w:cs="Arial"/>
          <w:bCs/>
          <w:sz w:val="20"/>
          <w:szCs w:val="20"/>
        </w:rPr>
        <w:t xml:space="preserve">was carried out </w:t>
      </w:r>
      <w:r w:rsidR="005E4936">
        <w:rPr>
          <w:rFonts w:ascii="Arial" w:hAnsi="Arial" w:cs="Arial"/>
          <w:bCs/>
          <w:sz w:val="20"/>
          <w:szCs w:val="20"/>
        </w:rPr>
        <w:t xml:space="preserve">at Narmada Irrigation Research Project, Anand Agricultural University, </w:t>
      </w:r>
      <w:proofErr w:type="spellStart"/>
      <w:r w:rsidR="005E4936">
        <w:rPr>
          <w:rFonts w:ascii="Arial" w:hAnsi="Arial" w:cs="Arial"/>
          <w:bCs/>
          <w:sz w:val="20"/>
          <w:szCs w:val="20"/>
        </w:rPr>
        <w:t>Khandha,Vadodara</w:t>
      </w:r>
      <w:proofErr w:type="spellEnd"/>
      <w:r w:rsidR="005E4936">
        <w:rPr>
          <w:rFonts w:ascii="Arial" w:hAnsi="Arial" w:cs="Arial"/>
          <w:bCs/>
          <w:sz w:val="20"/>
          <w:szCs w:val="20"/>
        </w:rPr>
        <w:t xml:space="preserve"> (Gujarat) </w:t>
      </w:r>
      <w:r w:rsidR="00AD3D7E" w:rsidRPr="005E4936">
        <w:rPr>
          <w:rFonts w:ascii="Arial" w:hAnsi="Arial" w:cs="Arial"/>
          <w:bCs/>
          <w:sz w:val="20"/>
          <w:szCs w:val="20"/>
        </w:rPr>
        <w:t>during</w:t>
      </w:r>
      <w:r w:rsidR="00A94825" w:rsidRPr="005E4936">
        <w:rPr>
          <w:rFonts w:ascii="Arial" w:hAnsi="Arial" w:cs="Arial"/>
          <w:bCs/>
          <w:sz w:val="20"/>
          <w:szCs w:val="20"/>
        </w:rPr>
        <w:t xml:space="preserve"> </w:t>
      </w:r>
      <w:r w:rsidR="00C432C6">
        <w:rPr>
          <w:rFonts w:ascii="Arial" w:hAnsi="Arial" w:cs="Arial"/>
          <w:bCs/>
          <w:sz w:val="20"/>
          <w:szCs w:val="20"/>
        </w:rPr>
        <w:t xml:space="preserve">the years </w:t>
      </w:r>
      <w:r w:rsidR="00C432C6" w:rsidRPr="00530D46">
        <w:rPr>
          <w:rFonts w:ascii="Arial" w:hAnsi="Arial" w:cs="Arial"/>
          <w:bCs/>
          <w:sz w:val="20"/>
          <w:szCs w:val="20"/>
          <w:highlight w:val="yellow"/>
        </w:rPr>
        <w:t xml:space="preserve">2019-20, 2020-21 and </w:t>
      </w:r>
      <w:r w:rsidR="005A04D7" w:rsidRPr="00530D46">
        <w:rPr>
          <w:rFonts w:ascii="Arial" w:hAnsi="Arial" w:cs="Arial"/>
          <w:bCs/>
          <w:sz w:val="20"/>
          <w:szCs w:val="20"/>
          <w:highlight w:val="yellow"/>
        </w:rPr>
        <w:t>2021-22.</w:t>
      </w:r>
      <w:r w:rsidR="005A04D7" w:rsidRPr="005E4936">
        <w:rPr>
          <w:rFonts w:ascii="Arial" w:hAnsi="Arial" w:cs="Arial"/>
          <w:bCs/>
          <w:sz w:val="20"/>
          <w:szCs w:val="20"/>
        </w:rPr>
        <w:t xml:space="preserve"> The experiment was laid out in </w:t>
      </w:r>
      <w:r w:rsidR="00C55DE3" w:rsidRPr="005E4936">
        <w:rPr>
          <w:rFonts w:ascii="Arial" w:hAnsi="Arial" w:cs="Arial"/>
          <w:bCs/>
          <w:sz w:val="20"/>
          <w:szCs w:val="20"/>
        </w:rPr>
        <w:t xml:space="preserve">split plot </w:t>
      </w:r>
      <w:r w:rsidR="005A04D7" w:rsidRPr="005E4936">
        <w:rPr>
          <w:rFonts w:ascii="Arial" w:hAnsi="Arial" w:cs="Arial"/>
          <w:sz w:val="20"/>
          <w:szCs w:val="20"/>
        </w:rPr>
        <w:t>design</w:t>
      </w:r>
      <w:r w:rsidR="00C55DE3" w:rsidRPr="005E4936">
        <w:rPr>
          <w:rFonts w:ascii="Arial" w:hAnsi="Arial" w:cs="Arial"/>
          <w:sz w:val="20"/>
          <w:szCs w:val="20"/>
        </w:rPr>
        <w:t xml:space="preserve"> with three</w:t>
      </w:r>
      <w:r w:rsidR="005A04D7" w:rsidRPr="005E4936">
        <w:rPr>
          <w:rFonts w:ascii="Arial" w:hAnsi="Arial" w:cs="Arial"/>
          <w:sz w:val="20"/>
          <w:szCs w:val="20"/>
        </w:rPr>
        <w:t xml:space="preserve"> replications.</w:t>
      </w:r>
      <w:r w:rsidR="001A499A" w:rsidRPr="005E4936">
        <w:rPr>
          <w:rFonts w:ascii="Arial" w:hAnsi="Arial" w:cs="Arial"/>
          <w:sz w:val="20"/>
          <w:szCs w:val="20"/>
        </w:rPr>
        <w:t xml:space="preserve"> </w:t>
      </w:r>
      <w:r w:rsidR="00AC41BB">
        <w:rPr>
          <w:rFonts w:ascii="Arial" w:hAnsi="Arial" w:cs="Arial"/>
          <w:sz w:val="20"/>
          <w:szCs w:val="20"/>
        </w:rPr>
        <w:t>S</w:t>
      </w:r>
      <w:r w:rsidR="00501926" w:rsidRPr="005E4936">
        <w:rPr>
          <w:rFonts w:ascii="Arial" w:hAnsi="Arial" w:cs="Arial"/>
          <w:sz w:val="20"/>
          <w:szCs w:val="20"/>
        </w:rPr>
        <w:t xml:space="preserve">ignificantly the highest plant population was recorded under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(Paired row). </w:t>
      </w:r>
      <w:r w:rsidR="00501926" w:rsidRPr="005E4936">
        <w:rPr>
          <w:rFonts w:ascii="Arial" w:hAnsi="Arial" w:cs="Arial"/>
          <w:sz w:val="20"/>
          <w:szCs w:val="20"/>
        </w:rPr>
        <w:t xml:space="preserve">Growth and yield attributes </w:t>
      </w:r>
      <w:r w:rsidR="00501926" w:rsidRPr="005E4936">
        <w:rPr>
          <w:rFonts w:ascii="Arial" w:hAnsi="Arial" w:cs="Arial"/>
          <w:color w:val="000000"/>
          <w:sz w:val="20"/>
          <w:szCs w:val="20"/>
          <w:lang w:val="en-IN"/>
        </w:rPr>
        <w:t>of castor were remain unaffected due to the different spacing treatments, while, significantly the highest seed yield of castor was recorded under</w:t>
      </w:r>
      <w:r w:rsidR="00501926" w:rsidRPr="005E4936">
        <w:rPr>
          <w:rFonts w:ascii="Arial" w:hAnsi="Arial" w:cs="Arial"/>
          <w:sz w:val="20"/>
          <w:szCs w:val="20"/>
        </w:rPr>
        <w:t xml:space="preserve"> treatment </w:t>
      </w:r>
      <w:r w:rsidR="00501926" w:rsidRPr="005E4936">
        <w:rPr>
          <w:rFonts w:ascii="Arial" w:hAnsi="Arial" w:cs="Arial"/>
          <w:sz w:val="20"/>
          <w:szCs w:val="20"/>
          <w:lang w:val="en-IN"/>
        </w:rPr>
        <w:t>S</w:t>
      </w:r>
      <w:proofErr w:type="gramStart"/>
      <w:r w:rsidR="00501926" w:rsidRPr="005E4936">
        <w:rPr>
          <w:rFonts w:ascii="Arial" w:hAnsi="Arial" w:cs="Arial"/>
          <w:sz w:val="20"/>
          <w:szCs w:val="20"/>
          <w:vertAlign w:val="subscript"/>
          <w:lang w:val="en-IN"/>
        </w:rPr>
        <w:t>1</w:t>
      </w:r>
      <w:r w:rsidR="00501926" w:rsidRPr="005E4936">
        <w:rPr>
          <w:rFonts w:ascii="Arial" w:hAnsi="Arial" w:cs="Arial"/>
          <w:sz w:val="20"/>
          <w:szCs w:val="20"/>
          <w:lang w:val="en-IN"/>
        </w:rPr>
        <w:t xml:space="preserve"> :</w:t>
      </w:r>
      <w:proofErr w:type="gramEnd"/>
      <w:r w:rsidR="00501926" w:rsidRPr="005E4936">
        <w:rPr>
          <w:rFonts w:ascii="Arial" w:hAnsi="Arial" w:cs="Arial"/>
          <w:sz w:val="20"/>
          <w:szCs w:val="20"/>
          <w:lang w:val="en-IN"/>
        </w:rPr>
        <w:t xml:space="preserve"> </w:t>
      </w:r>
      <w:r w:rsidR="00501926" w:rsidRPr="005E4936">
        <w:rPr>
          <w:rFonts w:ascii="Arial" w:hAnsi="Arial" w:cs="Arial"/>
          <w:bCs/>
          <w:sz w:val="20"/>
          <w:szCs w:val="20"/>
          <w:shd w:val="clear" w:color="auto" w:fill="FFFFFF"/>
        </w:rPr>
        <w:t xml:space="preserve">60-120-60 cm. </w:t>
      </w:r>
      <w:r w:rsidR="00501926" w:rsidRPr="005E4936">
        <w:rPr>
          <w:rFonts w:ascii="Arial" w:hAnsi="Arial" w:cs="Arial"/>
          <w:sz w:val="20"/>
          <w:szCs w:val="20"/>
        </w:rPr>
        <w:t>Under nitrogen levels treatments, significantly the highest growth and yield attributes of castor like,</w:t>
      </w:r>
      <w:r w:rsidR="00501926" w:rsidRPr="005E4936">
        <w:rPr>
          <w:rFonts w:ascii="Arial" w:hAnsi="Arial" w:cs="Arial"/>
          <w:color w:val="000000"/>
          <w:sz w:val="20"/>
          <w:szCs w:val="20"/>
          <w:lang w:val="en-IN"/>
        </w:rPr>
        <w:t xml:space="preserve"> plant height, number of branches per plant, number of spike per plant, main spike length and number of capsules per main spike</w:t>
      </w:r>
      <w:r w:rsidR="00F00F01" w:rsidRPr="005E4936">
        <w:rPr>
          <w:rFonts w:ascii="Arial" w:hAnsi="Arial" w:cs="Arial"/>
          <w:color w:val="000000"/>
          <w:sz w:val="20"/>
          <w:szCs w:val="20"/>
          <w:lang w:val="en-IN"/>
        </w:rPr>
        <w:t xml:space="preserve"> and seed yield of castor </w:t>
      </w:r>
      <w:r w:rsidR="00501926" w:rsidRPr="005E4936">
        <w:rPr>
          <w:rFonts w:ascii="Arial" w:hAnsi="Arial" w:cs="Arial"/>
          <w:color w:val="000000"/>
          <w:sz w:val="20"/>
          <w:szCs w:val="20"/>
          <w:lang w:val="en-IN"/>
        </w:rPr>
        <w:t xml:space="preserve">were recorded under treatments </w:t>
      </w:r>
      <w:r w:rsidR="00501926" w:rsidRPr="005E4936">
        <w:rPr>
          <w:rFonts w:ascii="Arial" w:hAnsi="Arial" w:cs="Arial"/>
          <w:sz w:val="20"/>
          <w:szCs w:val="20"/>
        </w:rPr>
        <w:t>N</w:t>
      </w:r>
      <w:r w:rsidR="00501926" w:rsidRPr="005E4936">
        <w:rPr>
          <w:rFonts w:ascii="Arial" w:hAnsi="Arial" w:cs="Arial"/>
          <w:sz w:val="20"/>
          <w:szCs w:val="20"/>
          <w:vertAlign w:val="subscript"/>
        </w:rPr>
        <w:t>3</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100 kg/ha</w:t>
      </w:r>
      <w:r w:rsidR="00501926" w:rsidRPr="005E4936">
        <w:rPr>
          <w:rFonts w:ascii="Arial" w:hAnsi="Arial" w:cs="Arial"/>
          <w:sz w:val="20"/>
          <w:szCs w:val="20"/>
        </w:rPr>
        <w:t xml:space="preserve"> which was statistically at par with treatment N</w:t>
      </w:r>
      <w:r w:rsidR="00501926" w:rsidRPr="005E4936">
        <w:rPr>
          <w:rFonts w:ascii="Arial" w:hAnsi="Arial" w:cs="Arial"/>
          <w:sz w:val="20"/>
          <w:szCs w:val="20"/>
          <w:vertAlign w:val="subscript"/>
        </w:rPr>
        <w:t>2</w:t>
      </w:r>
      <w:r w:rsidR="00501926" w:rsidRPr="005E4936">
        <w:rPr>
          <w:rFonts w:ascii="Arial" w:hAnsi="Arial" w:cs="Arial"/>
          <w:sz w:val="20"/>
          <w:szCs w:val="20"/>
        </w:rPr>
        <w:t xml:space="preserve">: </w:t>
      </w:r>
      <w:r w:rsidR="00501926" w:rsidRPr="005E4936">
        <w:rPr>
          <w:rFonts w:ascii="Arial" w:hAnsi="Arial" w:cs="Arial"/>
          <w:sz w:val="20"/>
          <w:szCs w:val="20"/>
          <w:shd w:val="clear" w:color="auto" w:fill="FFFFFF"/>
        </w:rPr>
        <w:t>75 kg/ha</w:t>
      </w:r>
      <w:r w:rsidR="00F00F01" w:rsidRPr="005E4936">
        <w:rPr>
          <w:rFonts w:ascii="Arial" w:hAnsi="Arial" w:cs="Arial"/>
          <w:sz w:val="20"/>
          <w:szCs w:val="20"/>
          <w:shd w:val="clear" w:color="auto" w:fill="FFFFFF"/>
        </w:rPr>
        <w:t>.</w:t>
      </w:r>
      <w:r w:rsidR="00501926" w:rsidRPr="005E4936">
        <w:rPr>
          <w:rFonts w:ascii="Arial" w:hAnsi="Arial" w:cs="Arial"/>
          <w:sz w:val="20"/>
          <w:szCs w:val="20"/>
          <w:shd w:val="clear" w:color="auto" w:fill="FFFFFF"/>
        </w:rPr>
        <w:t xml:space="preserve"> </w:t>
      </w:r>
      <w:r w:rsidR="00C22003" w:rsidRPr="005E4936">
        <w:rPr>
          <w:rFonts w:ascii="Arial" w:hAnsi="Arial" w:cs="Arial"/>
          <w:sz w:val="20"/>
          <w:szCs w:val="20"/>
        </w:rPr>
        <w:t>S</w:t>
      </w:r>
      <w:r w:rsidR="00D36DC2" w:rsidRPr="005E4936">
        <w:rPr>
          <w:rFonts w:ascii="Arial" w:hAnsi="Arial" w:cs="Arial"/>
          <w:sz w:val="20"/>
          <w:szCs w:val="20"/>
        </w:rPr>
        <w:t>ignificantly the highest seed yield of castor was recorded under treatment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xml:space="preserve"> which was statistically at par with treatment</w:t>
      </w:r>
      <w:r w:rsidR="00AC41BB" w:rsidRPr="00AC41BB">
        <w:rPr>
          <w:rFonts w:ascii="Arial" w:hAnsi="Arial" w:cs="Arial"/>
          <w:sz w:val="20"/>
          <w:szCs w:val="20"/>
          <w:shd w:val="clear" w:color="auto" w:fill="FFFF00"/>
        </w:rPr>
        <w:t>s</w:t>
      </w:r>
      <w:r w:rsidR="00D36DC2" w:rsidRPr="005E4936">
        <w:rPr>
          <w:rFonts w:ascii="Arial" w:hAnsi="Arial" w:cs="Arial"/>
          <w:sz w:val="20"/>
          <w:szCs w:val="20"/>
        </w:rPr>
        <w:t xml:space="preserve">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1</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2</w:t>
      </w:r>
      <w:r w:rsidR="00D36DC2" w:rsidRPr="005E4936">
        <w:rPr>
          <w:rFonts w:ascii="Arial" w:hAnsi="Arial" w:cs="Arial"/>
          <w:sz w:val="20"/>
          <w:szCs w:val="20"/>
        </w:rPr>
        <w:t>, S</w:t>
      </w:r>
      <w:r w:rsidR="00D36DC2" w:rsidRPr="005E4936">
        <w:rPr>
          <w:rFonts w:ascii="Arial" w:hAnsi="Arial" w:cs="Arial"/>
          <w:sz w:val="20"/>
          <w:szCs w:val="20"/>
          <w:vertAlign w:val="subscript"/>
        </w:rPr>
        <w:t>1</w:t>
      </w:r>
      <w:r w:rsidR="00D36DC2" w:rsidRPr="005E4936">
        <w:rPr>
          <w:rFonts w:ascii="Arial" w:hAnsi="Arial" w:cs="Arial"/>
          <w:sz w:val="20"/>
          <w:szCs w:val="20"/>
        </w:rPr>
        <w:t>N</w:t>
      </w:r>
      <w:r w:rsidR="00D36DC2" w:rsidRPr="005E4936">
        <w:rPr>
          <w:rFonts w:ascii="Arial" w:hAnsi="Arial" w:cs="Arial"/>
          <w:sz w:val="20"/>
          <w:szCs w:val="20"/>
          <w:vertAlign w:val="subscript"/>
        </w:rPr>
        <w:t>3</w:t>
      </w:r>
      <w:r w:rsidR="00D36DC2" w:rsidRPr="005E4936">
        <w:rPr>
          <w:rFonts w:ascii="Arial" w:hAnsi="Arial" w:cs="Arial"/>
          <w:sz w:val="20"/>
          <w:szCs w:val="20"/>
        </w:rPr>
        <w:t>, S</w:t>
      </w:r>
      <w:r w:rsidR="00D36DC2" w:rsidRPr="005E4936">
        <w:rPr>
          <w:rFonts w:ascii="Arial" w:hAnsi="Arial" w:cs="Arial"/>
          <w:sz w:val="20"/>
          <w:szCs w:val="20"/>
          <w:vertAlign w:val="subscript"/>
        </w:rPr>
        <w:t>2</w:t>
      </w:r>
      <w:r w:rsidR="00D36DC2" w:rsidRPr="005E4936">
        <w:rPr>
          <w:rFonts w:ascii="Arial" w:hAnsi="Arial" w:cs="Arial"/>
          <w:sz w:val="20"/>
          <w:szCs w:val="20"/>
        </w:rPr>
        <w:t>N</w:t>
      </w:r>
      <w:r w:rsidR="00D36DC2" w:rsidRPr="005E4936">
        <w:rPr>
          <w:rFonts w:ascii="Arial" w:hAnsi="Arial" w:cs="Arial"/>
          <w:sz w:val="20"/>
          <w:szCs w:val="20"/>
          <w:vertAlign w:val="subscript"/>
        </w:rPr>
        <w:t xml:space="preserve">2 </w:t>
      </w:r>
      <w:r w:rsidR="00D36DC2" w:rsidRPr="005E4936">
        <w:rPr>
          <w:rFonts w:ascii="Arial" w:hAnsi="Arial" w:cs="Arial"/>
          <w:sz w:val="20"/>
          <w:szCs w:val="20"/>
        </w:rPr>
        <w:t>&amp; S</w:t>
      </w:r>
      <w:r w:rsidR="00D36DC2" w:rsidRPr="005E4936">
        <w:rPr>
          <w:rFonts w:ascii="Arial" w:hAnsi="Arial" w:cs="Arial"/>
          <w:sz w:val="20"/>
          <w:szCs w:val="20"/>
          <w:vertAlign w:val="subscript"/>
        </w:rPr>
        <w:t>3</w:t>
      </w:r>
      <w:r w:rsidR="00D36DC2" w:rsidRPr="005E4936">
        <w:rPr>
          <w:rFonts w:ascii="Arial" w:hAnsi="Arial" w:cs="Arial"/>
          <w:sz w:val="20"/>
          <w:szCs w:val="20"/>
        </w:rPr>
        <w:t>N</w:t>
      </w:r>
      <w:proofErr w:type="gramStart"/>
      <w:r w:rsidR="00D36DC2" w:rsidRPr="005E4936">
        <w:rPr>
          <w:rFonts w:ascii="Arial" w:hAnsi="Arial" w:cs="Arial"/>
          <w:sz w:val="20"/>
          <w:szCs w:val="20"/>
          <w:vertAlign w:val="subscript"/>
        </w:rPr>
        <w:t>3</w:t>
      </w:r>
      <w:r w:rsidR="00CE198A" w:rsidRPr="005E4936">
        <w:rPr>
          <w:rFonts w:ascii="Arial" w:hAnsi="Arial" w:cs="Arial"/>
          <w:sz w:val="20"/>
          <w:szCs w:val="20"/>
          <w:vertAlign w:val="subscript"/>
        </w:rPr>
        <w:t xml:space="preserve"> </w:t>
      </w:r>
      <w:r w:rsidR="00CE198A" w:rsidRPr="005E4936">
        <w:rPr>
          <w:rFonts w:ascii="Arial" w:hAnsi="Arial" w:cs="Arial"/>
          <w:sz w:val="20"/>
          <w:szCs w:val="20"/>
          <w:shd w:val="clear" w:color="auto" w:fill="FFFFFF"/>
        </w:rPr>
        <w:t>,</w:t>
      </w:r>
      <w:r w:rsidR="0056712C" w:rsidRPr="005E4936">
        <w:rPr>
          <w:rFonts w:ascii="Arial" w:hAnsi="Arial" w:cs="Arial"/>
          <w:sz w:val="20"/>
          <w:szCs w:val="20"/>
          <w:shd w:val="clear" w:color="auto" w:fill="FFFFFF"/>
        </w:rPr>
        <w:t>while</w:t>
      </w:r>
      <w:proofErr w:type="gramEnd"/>
      <w:r w:rsidR="0056712C" w:rsidRPr="005E4936">
        <w:rPr>
          <w:rFonts w:ascii="Arial" w:hAnsi="Arial" w:cs="Arial"/>
          <w:sz w:val="20"/>
          <w:szCs w:val="20"/>
          <w:shd w:val="clear" w:color="auto" w:fill="FFFFFF"/>
        </w:rPr>
        <w:t xml:space="preserve"> interactions effects were found non-significant with respect to growth and yield attributes.</w:t>
      </w:r>
      <w:r w:rsidR="0056712C" w:rsidRPr="005E4936">
        <w:rPr>
          <w:rFonts w:ascii="Arial" w:hAnsi="Arial" w:cs="Arial"/>
          <w:sz w:val="20"/>
          <w:szCs w:val="20"/>
        </w:rPr>
        <w:t xml:space="preserve"> Maximum net realization and BCR were recorded under treatments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2</w:t>
      </w:r>
      <w:r w:rsidR="0056712C" w:rsidRPr="005E4936">
        <w:rPr>
          <w:rFonts w:ascii="Arial" w:hAnsi="Arial" w:cs="Arial"/>
          <w:sz w:val="20"/>
          <w:szCs w:val="20"/>
        </w:rPr>
        <w:t xml:space="preserve"> &amp; S</w:t>
      </w:r>
      <w:r w:rsidR="0056712C" w:rsidRPr="005E4936">
        <w:rPr>
          <w:rFonts w:ascii="Arial" w:hAnsi="Arial" w:cs="Arial"/>
          <w:sz w:val="20"/>
          <w:szCs w:val="20"/>
          <w:vertAlign w:val="subscript"/>
        </w:rPr>
        <w:t>2</w:t>
      </w:r>
      <w:r w:rsidR="0056712C" w:rsidRPr="005E4936">
        <w:rPr>
          <w:rFonts w:ascii="Arial" w:hAnsi="Arial" w:cs="Arial"/>
          <w:sz w:val="20"/>
          <w:szCs w:val="20"/>
        </w:rPr>
        <w:t>N</w:t>
      </w:r>
      <w:r w:rsidR="0056712C" w:rsidRPr="005E4936">
        <w:rPr>
          <w:rFonts w:ascii="Arial" w:hAnsi="Arial" w:cs="Arial"/>
          <w:sz w:val="20"/>
          <w:szCs w:val="20"/>
          <w:vertAlign w:val="subscript"/>
        </w:rPr>
        <w:t>3</w:t>
      </w:r>
      <w:r w:rsidR="0056712C" w:rsidRPr="005E4936">
        <w:rPr>
          <w:rFonts w:ascii="Arial" w:hAnsi="Arial" w:cs="Arial"/>
          <w:sz w:val="20"/>
          <w:szCs w:val="20"/>
        </w:rPr>
        <w:t xml:space="preserve">, while, low cost </w:t>
      </w:r>
      <w:r w:rsidR="00C20B65" w:rsidRPr="005E4936">
        <w:rPr>
          <w:rFonts w:ascii="Arial" w:hAnsi="Arial" w:cs="Arial"/>
          <w:sz w:val="20"/>
          <w:szCs w:val="20"/>
        </w:rPr>
        <w:t xml:space="preserve">of cultivation </w:t>
      </w:r>
      <w:r w:rsidR="0056712C" w:rsidRPr="005E4936">
        <w:rPr>
          <w:rFonts w:ascii="Arial" w:hAnsi="Arial" w:cs="Arial"/>
          <w:sz w:val="20"/>
          <w:szCs w:val="20"/>
        </w:rPr>
        <w:t>was found under treatment S</w:t>
      </w:r>
      <w:r w:rsidR="0056712C" w:rsidRPr="005E4936">
        <w:rPr>
          <w:rFonts w:ascii="Arial" w:hAnsi="Arial" w:cs="Arial"/>
          <w:sz w:val="20"/>
          <w:szCs w:val="20"/>
          <w:vertAlign w:val="subscript"/>
        </w:rPr>
        <w:t>1</w:t>
      </w:r>
      <w:r w:rsidR="0056712C" w:rsidRPr="005E4936">
        <w:rPr>
          <w:rFonts w:ascii="Arial" w:hAnsi="Arial" w:cs="Arial"/>
          <w:sz w:val="20"/>
          <w:szCs w:val="20"/>
        </w:rPr>
        <w:t>N</w:t>
      </w:r>
      <w:r w:rsidR="0056712C" w:rsidRPr="005E4936">
        <w:rPr>
          <w:rFonts w:ascii="Arial" w:hAnsi="Arial" w:cs="Arial"/>
          <w:sz w:val="20"/>
          <w:szCs w:val="20"/>
          <w:vertAlign w:val="subscript"/>
        </w:rPr>
        <w:t>1</w:t>
      </w:r>
      <w:r w:rsidR="0056712C" w:rsidRPr="005E4936">
        <w:rPr>
          <w:rFonts w:ascii="Arial" w:hAnsi="Arial" w:cs="Arial"/>
          <w:sz w:val="20"/>
          <w:szCs w:val="20"/>
        </w:rPr>
        <w:t>.</w:t>
      </w:r>
    </w:p>
    <w:p w:rsidR="001A499A" w:rsidRPr="005E4936" w:rsidRDefault="0056712C" w:rsidP="001A499A">
      <w:pPr>
        <w:tabs>
          <w:tab w:val="left" w:pos="839"/>
          <w:tab w:val="left" w:pos="3600"/>
          <w:tab w:val="left" w:pos="3780"/>
          <w:tab w:val="left" w:pos="4140"/>
        </w:tabs>
        <w:spacing w:after="0"/>
        <w:jc w:val="both"/>
        <w:rPr>
          <w:rFonts w:ascii="Arial" w:hAnsi="Arial" w:cs="Arial"/>
          <w:sz w:val="20"/>
          <w:szCs w:val="20"/>
          <w:shd w:val="clear" w:color="auto" w:fill="FFFFFF"/>
        </w:rPr>
      </w:pPr>
      <w:r w:rsidRPr="005E4936">
        <w:rPr>
          <w:rFonts w:ascii="Arial" w:hAnsi="Arial" w:cs="Arial"/>
          <w:sz w:val="20"/>
          <w:szCs w:val="20"/>
          <w:shd w:val="clear" w:color="auto" w:fill="FFFFFF"/>
        </w:rPr>
        <w:t xml:space="preserve"> </w:t>
      </w:r>
    </w:p>
    <w:p w:rsidR="009A6F83" w:rsidRPr="005E4936" w:rsidRDefault="009A6F83" w:rsidP="009A58BA">
      <w:pPr>
        <w:jc w:val="both"/>
        <w:rPr>
          <w:rFonts w:ascii="Arial" w:hAnsi="Arial" w:cs="Arial"/>
          <w:sz w:val="20"/>
          <w:szCs w:val="20"/>
        </w:rPr>
      </w:pPr>
      <w:r w:rsidRPr="005E4936">
        <w:rPr>
          <w:rFonts w:ascii="Arial" w:hAnsi="Arial" w:cs="Arial"/>
          <w:b/>
          <w:sz w:val="20"/>
          <w:szCs w:val="20"/>
        </w:rPr>
        <w:t>Key words</w:t>
      </w:r>
      <w:r w:rsidRPr="005E4936">
        <w:rPr>
          <w:rFonts w:ascii="Arial" w:hAnsi="Arial" w:cs="Arial"/>
          <w:sz w:val="20"/>
          <w:szCs w:val="20"/>
        </w:rPr>
        <w:t xml:space="preserve">: </w:t>
      </w:r>
      <w:r w:rsidR="001326CF" w:rsidRPr="005E4936">
        <w:rPr>
          <w:rFonts w:ascii="Arial" w:hAnsi="Arial" w:cs="Arial"/>
          <w:sz w:val="20"/>
          <w:szCs w:val="20"/>
        </w:rPr>
        <w:t xml:space="preserve">castor, </w:t>
      </w:r>
      <w:r w:rsidR="009F3841" w:rsidRPr="005E4936">
        <w:rPr>
          <w:rFonts w:ascii="Arial" w:hAnsi="Arial" w:cs="Arial"/>
          <w:sz w:val="20"/>
          <w:szCs w:val="20"/>
        </w:rPr>
        <w:t xml:space="preserve">plant population, </w:t>
      </w:r>
      <w:r w:rsidR="00C22003" w:rsidRPr="005E4936">
        <w:rPr>
          <w:rFonts w:ascii="Arial" w:hAnsi="Arial" w:cs="Arial"/>
          <w:sz w:val="20"/>
          <w:szCs w:val="20"/>
        </w:rPr>
        <w:t xml:space="preserve">paired row </w:t>
      </w:r>
      <w:r w:rsidR="001326CF" w:rsidRPr="005E4936">
        <w:rPr>
          <w:rFonts w:ascii="Arial" w:hAnsi="Arial" w:cs="Arial"/>
          <w:sz w:val="20"/>
          <w:szCs w:val="20"/>
        </w:rPr>
        <w:t>spacing</w:t>
      </w:r>
      <w:r w:rsidRPr="005E4936">
        <w:rPr>
          <w:rFonts w:ascii="Arial" w:hAnsi="Arial" w:cs="Arial"/>
          <w:sz w:val="20"/>
          <w:szCs w:val="20"/>
        </w:rPr>
        <w:t>, nitrog</w:t>
      </w:r>
      <w:r w:rsidR="00627AD1" w:rsidRPr="005E4936">
        <w:rPr>
          <w:rFonts w:ascii="Arial" w:hAnsi="Arial" w:cs="Arial"/>
          <w:sz w:val="20"/>
          <w:szCs w:val="20"/>
        </w:rPr>
        <w:t>en</w:t>
      </w:r>
      <w:r w:rsidRPr="005E4936">
        <w:rPr>
          <w:rFonts w:ascii="Arial" w:hAnsi="Arial" w:cs="Arial"/>
          <w:sz w:val="20"/>
          <w:szCs w:val="20"/>
        </w:rPr>
        <w:t>, seed yield</w:t>
      </w:r>
    </w:p>
    <w:p w:rsidR="00561BB4" w:rsidRPr="00FF6C66" w:rsidRDefault="00FF6C66" w:rsidP="009A58BA">
      <w:pPr>
        <w:rPr>
          <w:rFonts w:ascii="Arial" w:hAnsi="Arial" w:cs="Arial"/>
          <w:b/>
        </w:rPr>
      </w:pPr>
      <w:r w:rsidRPr="00FF6C66">
        <w:rPr>
          <w:rFonts w:ascii="Arial" w:hAnsi="Arial" w:cs="Arial"/>
          <w:b/>
        </w:rPr>
        <w:t xml:space="preserve">1. </w:t>
      </w:r>
      <w:r w:rsidR="00A83C0D" w:rsidRPr="00FF6C66">
        <w:rPr>
          <w:rFonts w:ascii="Arial" w:hAnsi="Arial" w:cs="Arial"/>
          <w:b/>
        </w:rPr>
        <w:t>INTRODUCTION</w:t>
      </w:r>
    </w:p>
    <w:p w:rsidR="00E27D99" w:rsidRPr="005E4936" w:rsidRDefault="0056643C" w:rsidP="0056643C">
      <w:pPr>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Castor (</w:t>
      </w:r>
      <w:r w:rsidRPr="005E4936">
        <w:rPr>
          <w:rFonts w:ascii="Arial" w:hAnsi="Arial" w:cs="Arial"/>
          <w:i/>
          <w:sz w:val="20"/>
          <w:szCs w:val="20"/>
        </w:rPr>
        <w:t xml:space="preserve">Ricinus </w:t>
      </w:r>
      <w:proofErr w:type="spellStart"/>
      <w:r w:rsidRPr="005E4936">
        <w:rPr>
          <w:rFonts w:ascii="Arial" w:hAnsi="Arial" w:cs="Arial"/>
          <w:i/>
          <w:sz w:val="20"/>
          <w:szCs w:val="20"/>
        </w:rPr>
        <w:t>communis</w:t>
      </w:r>
      <w:proofErr w:type="spellEnd"/>
      <w:r w:rsidRPr="005E4936">
        <w:rPr>
          <w:rFonts w:ascii="Arial" w:hAnsi="Arial" w:cs="Arial"/>
          <w:sz w:val="20"/>
          <w:szCs w:val="20"/>
        </w:rPr>
        <w:t xml:space="preserve"> L.) is one of the most important non-edible oilseed crops of India. Because of its hardiness, castor plays an important role in the economy of arid and semi-arid regions of the country. Castor oil has great industrial utility as it is used for the manufacture of soaps, refined and perfumed hair oil, printing inks, varnishes, synthetic resins, carbon paper, lubricants, printers, ink, electrical insulation, ointments, cosmetics and processed leather. Castor cake is also a good source of nitrogen (4.3%) and is widely used as manure. </w:t>
      </w:r>
      <w:r w:rsidR="006315C0" w:rsidRPr="005E4936">
        <w:rPr>
          <w:rFonts w:ascii="Arial" w:hAnsi="Arial" w:cs="Arial"/>
          <w:sz w:val="20"/>
          <w:szCs w:val="20"/>
        </w:rPr>
        <w:t xml:space="preserve">In Gujarat castor </w:t>
      </w:r>
      <w:r w:rsidR="006315C0" w:rsidRPr="005E4936">
        <w:rPr>
          <w:rFonts w:ascii="Arial" w:hAnsi="Arial" w:cs="Arial"/>
          <w:sz w:val="20"/>
          <w:szCs w:val="20"/>
          <w:lang w:val="it-IT"/>
        </w:rPr>
        <w:t xml:space="preserve">is cultivated in an area of </w:t>
      </w:r>
      <w:r w:rsidR="003F2D02" w:rsidRPr="005E4936">
        <w:rPr>
          <w:rFonts w:ascii="Arial" w:hAnsi="Arial" w:cs="Arial"/>
          <w:sz w:val="20"/>
          <w:szCs w:val="20"/>
          <w:lang w:val="it-IT"/>
        </w:rPr>
        <w:t>7.25</w:t>
      </w:r>
      <w:r w:rsidR="006315C0" w:rsidRPr="005E4936">
        <w:rPr>
          <w:rFonts w:ascii="Arial" w:hAnsi="Arial" w:cs="Arial"/>
          <w:sz w:val="20"/>
          <w:szCs w:val="20"/>
          <w:lang w:val="it-IT"/>
        </w:rPr>
        <w:t xml:space="preserve"> lakh hactares and production of </w:t>
      </w:r>
      <w:r w:rsidR="003F2D02" w:rsidRPr="005E4936">
        <w:rPr>
          <w:rFonts w:ascii="Arial" w:hAnsi="Arial" w:cs="Arial"/>
          <w:sz w:val="20"/>
          <w:szCs w:val="20"/>
          <w:lang w:val="it-IT"/>
        </w:rPr>
        <w:t>15.95</w:t>
      </w:r>
      <w:r w:rsidR="006315C0" w:rsidRPr="005E4936">
        <w:rPr>
          <w:rFonts w:ascii="Arial" w:hAnsi="Arial" w:cs="Arial"/>
          <w:sz w:val="20"/>
          <w:szCs w:val="20"/>
          <w:lang w:val="it-IT"/>
        </w:rPr>
        <w:t xml:space="preserve"> lakh</w:t>
      </w:r>
      <w:r w:rsidR="003F2D02" w:rsidRPr="005E4936">
        <w:rPr>
          <w:rFonts w:ascii="Arial" w:hAnsi="Arial" w:cs="Arial"/>
          <w:sz w:val="20"/>
          <w:szCs w:val="20"/>
          <w:lang w:val="it-IT"/>
        </w:rPr>
        <w:t xml:space="preserve"> tones with productivity of 2201 kg/ha (Anon.2023</w:t>
      </w:r>
      <w:r w:rsidR="006315C0" w:rsidRPr="005E4936">
        <w:rPr>
          <w:rFonts w:ascii="Arial" w:hAnsi="Arial" w:cs="Arial"/>
          <w:sz w:val="20"/>
          <w:szCs w:val="20"/>
          <w:lang w:val="it-IT"/>
        </w:rPr>
        <w:t>).</w:t>
      </w:r>
      <w:r w:rsidR="006315C0" w:rsidRPr="005E4936">
        <w:rPr>
          <w:rFonts w:ascii="Arial" w:hAnsi="Arial" w:cs="Arial"/>
          <w:sz w:val="20"/>
          <w:szCs w:val="20"/>
        </w:rPr>
        <w:t xml:space="preserve"> </w:t>
      </w:r>
    </w:p>
    <w:p w:rsidR="0056643C" w:rsidRPr="005E4936" w:rsidRDefault="00E27D99" w:rsidP="0056643C">
      <w:pPr>
        <w:spacing w:after="0"/>
        <w:jc w:val="both"/>
        <w:rPr>
          <w:rFonts w:ascii="Arial" w:hAnsi="Arial" w:cs="Arial"/>
          <w:sz w:val="20"/>
          <w:szCs w:val="20"/>
        </w:rPr>
      </w:pPr>
      <w:r w:rsidRPr="005E4936">
        <w:rPr>
          <w:rFonts w:ascii="Arial" w:hAnsi="Arial" w:cs="Arial"/>
          <w:sz w:val="20"/>
          <w:szCs w:val="20"/>
        </w:rPr>
        <w:t xml:space="preserve">             </w:t>
      </w:r>
      <w:r w:rsidR="009F3841" w:rsidRPr="005E4936">
        <w:rPr>
          <w:rFonts w:ascii="Arial" w:hAnsi="Arial" w:cs="Arial"/>
          <w:sz w:val="20"/>
          <w:szCs w:val="20"/>
        </w:rPr>
        <w:t xml:space="preserve">Optimizing </w:t>
      </w:r>
      <w:r w:rsidR="0056643C" w:rsidRPr="005E4936">
        <w:rPr>
          <w:rFonts w:ascii="Arial" w:eastAsiaTheme="minorHAnsi" w:hAnsi="Arial" w:cs="Arial"/>
          <w:sz w:val="20"/>
          <w:szCs w:val="20"/>
          <w:lang w:val="en-IN"/>
        </w:rPr>
        <w:t>plant spacing</w:t>
      </w:r>
      <w:r w:rsidR="009F3841" w:rsidRPr="005E4936">
        <w:rPr>
          <w:rFonts w:ascii="Arial" w:eastAsiaTheme="minorHAnsi" w:hAnsi="Arial" w:cs="Arial"/>
          <w:sz w:val="20"/>
          <w:szCs w:val="20"/>
          <w:lang w:val="en-IN"/>
        </w:rPr>
        <w:t xml:space="preserve"> and plant population</w:t>
      </w:r>
      <w:r w:rsidR="0056643C" w:rsidRPr="005E4936">
        <w:rPr>
          <w:rFonts w:ascii="Arial" w:eastAsiaTheme="minorHAnsi" w:hAnsi="Arial" w:cs="Arial"/>
          <w:sz w:val="20"/>
          <w:szCs w:val="20"/>
          <w:lang w:val="en-IN"/>
        </w:rPr>
        <w:t xml:space="preserve"> </w:t>
      </w:r>
      <w:r w:rsidR="009F3841" w:rsidRPr="005E4936">
        <w:rPr>
          <w:rFonts w:ascii="Arial" w:eastAsiaTheme="minorHAnsi" w:hAnsi="Arial" w:cs="Arial"/>
          <w:sz w:val="20"/>
          <w:szCs w:val="20"/>
          <w:lang w:val="en-IN"/>
        </w:rPr>
        <w:t xml:space="preserve">is a simple agronomic technique which </w:t>
      </w:r>
      <w:r w:rsidRPr="005E4936">
        <w:rPr>
          <w:rFonts w:ascii="Arial" w:eastAsiaTheme="minorHAnsi" w:hAnsi="Arial" w:cs="Arial"/>
          <w:sz w:val="20"/>
          <w:szCs w:val="20"/>
          <w:lang w:val="en-IN"/>
        </w:rPr>
        <w:t xml:space="preserve">may </w:t>
      </w:r>
      <w:r w:rsidR="0056643C" w:rsidRPr="005E4936">
        <w:rPr>
          <w:rFonts w:ascii="Arial" w:eastAsiaTheme="minorHAnsi" w:hAnsi="Arial" w:cs="Arial"/>
          <w:sz w:val="20"/>
          <w:szCs w:val="20"/>
          <w:lang w:val="en-IN"/>
        </w:rPr>
        <w:t>plays</w:t>
      </w:r>
      <w:r w:rsidRPr="005E4936">
        <w:rPr>
          <w:rFonts w:ascii="Arial" w:eastAsiaTheme="minorHAnsi" w:hAnsi="Arial" w:cs="Arial"/>
          <w:sz w:val="20"/>
          <w:szCs w:val="20"/>
          <w:lang w:val="en-IN"/>
        </w:rPr>
        <w:t xml:space="preserve"> an</w:t>
      </w:r>
      <w:r w:rsidR="0056643C" w:rsidRPr="005E4936">
        <w:rPr>
          <w:rFonts w:ascii="Arial" w:eastAsiaTheme="minorHAnsi" w:hAnsi="Arial" w:cs="Arial"/>
          <w:sz w:val="20"/>
          <w:szCs w:val="20"/>
          <w:lang w:val="en-IN"/>
        </w:rPr>
        <w:t xml:space="preserve"> important role in obtaining high</w:t>
      </w:r>
      <w:r w:rsidRPr="005E4936">
        <w:rPr>
          <w:rFonts w:ascii="Arial" w:eastAsiaTheme="minorHAnsi" w:hAnsi="Arial" w:cs="Arial"/>
          <w:sz w:val="20"/>
          <w:szCs w:val="20"/>
          <w:lang w:val="en-IN"/>
        </w:rPr>
        <w:t>er</w:t>
      </w:r>
      <w:r w:rsidR="0056643C" w:rsidRPr="005E4936">
        <w:rPr>
          <w:rFonts w:ascii="Arial" w:eastAsiaTheme="minorHAnsi" w:hAnsi="Arial" w:cs="Arial"/>
          <w:sz w:val="20"/>
          <w:szCs w:val="20"/>
          <w:lang w:val="en-IN"/>
        </w:rPr>
        <w:t xml:space="preserve"> yield. Under black soil conditions, vegetative growth of crop is higher on account of more conservation of soil moisture. Under these circumstances, farmers of middle Gujarat growing castor under heavy black soil are generally preferred wider spacing and therefore, </w:t>
      </w:r>
      <w:r w:rsidR="00B820A8">
        <w:rPr>
          <w:rFonts w:ascii="Arial" w:eastAsiaTheme="minorHAnsi" w:hAnsi="Arial" w:cs="Arial"/>
          <w:sz w:val="20"/>
          <w:szCs w:val="20"/>
          <w:lang w:val="en-IN"/>
        </w:rPr>
        <w:t xml:space="preserve">it is very necessary to </w:t>
      </w:r>
      <w:r w:rsidR="00B820A8" w:rsidRPr="00530D46">
        <w:rPr>
          <w:rFonts w:ascii="Arial" w:eastAsiaTheme="minorHAnsi" w:hAnsi="Arial" w:cs="Arial"/>
          <w:sz w:val="20"/>
          <w:szCs w:val="20"/>
          <w:highlight w:val="yellow"/>
          <w:lang w:val="en-IN"/>
        </w:rPr>
        <w:t>standardise</w:t>
      </w:r>
      <w:r w:rsidR="0056643C" w:rsidRPr="005E4936">
        <w:rPr>
          <w:rFonts w:ascii="Arial" w:eastAsiaTheme="minorHAnsi" w:hAnsi="Arial" w:cs="Arial"/>
          <w:sz w:val="20"/>
          <w:szCs w:val="20"/>
          <w:lang w:val="en-IN"/>
        </w:rPr>
        <w:t xml:space="preserve"> optimum plant population by adjusting the spacing. </w:t>
      </w:r>
    </w:p>
    <w:p w:rsidR="0056643C" w:rsidRPr="005E4936" w:rsidRDefault="00E27D99" w:rsidP="00E27D99">
      <w:pPr>
        <w:spacing w:after="0"/>
        <w:jc w:val="both"/>
        <w:rPr>
          <w:rFonts w:ascii="Arial" w:hAnsi="Arial" w:cs="Arial"/>
          <w:sz w:val="20"/>
          <w:szCs w:val="20"/>
        </w:rPr>
      </w:pPr>
      <w:r w:rsidRPr="005E4936">
        <w:rPr>
          <w:rFonts w:ascii="Arial" w:hAnsi="Arial" w:cs="Arial"/>
          <w:color w:val="000000"/>
          <w:sz w:val="20"/>
          <w:szCs w:val="20"/>
          <w:shd w:val="clear" w:color="auto" w:fill="FFFFFF"/>
        </w:rPr>
        <w:t xml:space="preserve">             </w:t>
      </w:r>
      <w:r w:rsidR="0056643C" w:rsidRPr="005E4936">
        <w:rPr>
          <w:rFonts w:ascii="Arial" w:hAnsi="Arial" w:cs="Arial"/>
          <w:color w:val="000000"/>
          <w:sz w:val="20"/>
          <w:szCs w:val="20"/>
          <w:shd w:val="clear" w:color="auto" w:fill="FFFFFF"/>
        </w:rPr>
        <w:t xml:space="preserve">Fertilizers play a significant role in the modern crop production. They are key inputs contributing about 30 to 70 per cent increase in crop yield. </w:t>
      </w:r>
      <w:r w:rsidR="0056643C" w:rsidRPr="005E4936">
        <w:rPr>
          <w:rFonts w:ascii="Arial" w:hAnsi="Arial" w:cs="Arial"/>
          <w:sz w:val="20"/>
          <w:szCs w:val="20"/>
        </w:rPr>
        <w:t xml:space="preserve">Nitrogen is an essential nutrient needed by all plant to thrive.  </w:t>
      </w:r>
      <w:r w:rsidR="0056643C" w:rsidRPr="005E4936">
        <w:rPr>
          <w:rFonts w:ascii="Arial" w:hAnsi="Arial" w:cs="Arial"/>
          <w:bCs/>
          <w:sz w:val="20"/>
          <w:szCs w:val="20"/>
        </w:rPr>
        <w:t xml:space="preserve">Efficient utilization of </w:t>
      </w:r>
      <w:r w:rsidR="001937C9" w:rsidRPr="005E4936">
        <w:rPr>
          <w:rFonts w:ascii="Arial" w:hAnsi="Arial" w:cs="Arial"/>
          <w:bCs/>
          <w:sz w:val="20"/>
          <w:szCs w:val="20"/>
        </w:rPr>
        <w:t>N fertilizers</w:t>
      </w:r>
      <w:r w:rsidR="0056643C" w:rsidRPr="005E4936">
        <w:rPr>
          <w:rFonts w:ascii="Arial" w:hAnsi="Arial" w:cs="Arial"/>
          <w:bCs/>
          <w:sz w:val="20"/>
          <w:szCs w:val="20"/>
        </w:rPr>
        <w:t xml:space="preserve"> can increase the yield of castor</w:t>
      </w:r>
      <w:r w:rsidRPr="005E4936">
        <w:rPr>
          <w:rFonts w:ascii="Arial" w:hAnsi="Arial" w:cs="Arial"/>
          <w:bCs/>
          <w:sz w:val="20"/>
          <w:szCs w:val="20"/>
        </w:rPr>
        <w:t>.</w:t>
      </w:r>
      <w:r w:rsidRPr="005E4936">
        <w:rPr>
          <w:rFonts w:ascii="Arial" w:hAnsi="Arial" w:cs="Arial"/>
          <w:sz w:val="20"/>
          <w:szCs w:val="20"/>
        </w:rPr>
        <w:t xml:space="preserve"> </w:t>
      </w:r>
      <w:r w:rsidR="0056643C" w:rsidRPr="005E4936">
        <w:rPr>
          <w:rFonts w:ascii="Arial" w:eastAsiaTheme="minorHAnsi" w:hAnsi="Arial" w:cs="Arial"/>
          <w:sz w:val="20"/>
          <w:szCs w:val="20"/>
          <w:lang w:val="en-IN"/>
        </w:rPr>
        <w:t>Enhanced production is possible mainly through appropriate agro techniques such as crop sown at optimum spacing,</w:t>
      </w:r>
      <w:r w:rsidRPr="005E4936">
        <w:rPr>
          <w:rFonts w:ascii="Arial" w:eastAsiaTheme="minorHAnsi" w:hAnsi="Arial" w:cs="Arial"/>
          <w:sz w:val="20"/>
          <w:szCs w:val="20"/>
          <w:lang w:val="en-IN"/>
        </w:rPr>
        <w:t xml:space="preserve"> maintaining optimum plant population</w:t>
      </w:r>
      <w:r w:rsidR="0056643C" w:rsidRPr="005E4936">
        <w:rPr>
          <w:rFonts w:ascii="Arial" w:eastAsiaTheme="minorHAnsi" w:hAnsi="Arial" w:cs="Arial"/>
          <w:sz w:val="20"/>
          <w:szCs w:val="20"/>
          <w:lang w:val="en-IN"/>
        </w:rPr>
        <w:t xml:space="preserve"> and efficient use of nutrients. The present study was, therefore, designed to obtain reasonably higher level of productivity of castor by selecting the suitable plant spacing and nitrogen level under black soil condition of the middle Gujarat region</w:t>
      </w:r>
      <w:r w:rsidRPr="005E4936">
        <w:rPr>
          <w:rFonts w:ascii="Arial" w:eastAsiaTheme="minorHAnsi" w:hAnsi="Arial" w:cs="Arial"/>
          <w:sz w:val="20"/>
          <w:szCs w:val="20"/>
          <w:lang w:val="en-IN"/>
        </w:rPr>
        <w:t>.</w:t>
      </w:r>
    </w:p>
    <w:p w:rsidR="0056643C" w:rsidRPr="005E5678" w:rsidRDefault="0056643C" w:rsidP="009A58BA">
      <w:pPr>
        <w:rPr>
          <w:rFonts w:ascii="Arial" w:hAnsi="Arial" w:cs="Arial"/>
          <w:b/>
          <w:sz w:val="24"/>
          <w:szCs w:val="24"/>
        </w:rPr>
      </w:pPr>
    </w:p>
    <w:p w:rsidR="00C26FDD" w:rsidRDefault="00FF6C66" w:rsidP="009A58BA">
      <w:pPr>
        <w:spacing w:after="0"/>
        <w:jc w:val="both"/>
        <w:rPr>
          <w:rFonts w:ascii="Arial" w:hAnsi="Arial" w:cs="Arial"/>
          <w:b/>
        </w:rPr>
      </w:pPr>
      <w:r w:rsidRPr="00FF6C66">
        <w:rPr>
          <w:rFonts w:ascii="Arial" w:hAnsi="Arial" w:cs="Arial"/>
          <w:b/>
        </w:rPr>
        <w:t xml:space="preserve">2. </w:t>
      </w:r>
      <w:r w:rsidR="00C26FDD" w:rsidRPr="00FF6C66">
        <w:rPr>
          <w:rFonts w:ascii="Arial" w:hAnsi="Arial" w:cs="Arial"/>
          <w:b/>
        </w:rPr>
        <w:t xml:space="preserve">MATERIALS AND METHODS </w:t>
      </w:r>
    </w:p>
    <w:p w:rsidR="00D45C35" w:rsidRPr="00FF6C66" w:rsidRDefault="00D45C35" w:rsidP="009A58BA">
      <w:pPr>
        <w:spacing w:after="0"/>
        <w:jc w:val="both"/>
        <w:rPr>
          <w:rFonts w:ascii="Arial" w:hAnsi="Arial" w:cs="Arial"/>
        </w:rPr>
      </w:pPr>
    </w:p>
    <w:p w:rsidR="00AF7616" w:rsidRPr="005E4936" w:rsidRDefault="003411A9" w:rsidP="00AF7616">
      <w:pPr>
        <w:spacing w:after="0"/>
        <w:ind w:firstLine="720"/>
        <w:jc w:val="both"/>
        <w:rPr>
          <w:rFonts w:ascii="Arial" w:hAnsi="Arial" w:cs="Arial"/>
          <w:sz w:val="20"/>
          <w:szCs w:val="20"/>
        </w:rPr>
      </w:pPr>
      <w:r w:rsidRPr="005E4936">
        <w:rPr>
          <w:rFonts w:ascii="Arial" w:eastAsia="Times New Roman" w:hAnsi="Arial" w:cs="Arial"/>
          <w:sz w:val="20"/>
          <w:szCs w:val="20"/>
        </w:rPr>
        <w:lastRenderedPageBreak/>
        <w:t xml:space="preserve">              </w:t>
      </w:r>
      <w:r w:rsidR="0001655C" w:rsidRPr="005E4936">
        <w:rPr>
          <w:rFonts w:ascii="Arial" w:eastAsia="Times New Roman" w:hAnsi="Arial" w:cs="Arial"/>
          <w:sz w:val="20"/>
          <w:szCs w:val="20"/>
        </w:rPr>
        <w:t xml:space="preserve">Research experiment was </w:t>
      </w:r>
      <w:r w:rsidR="00DA7527" w:rsidRPr="005E4936">
        <w:rPr>
          <w:rFonts w:ascii="Arial" w:eastAsia="Times New Roman" w:hAnsi="Arial" w:cs="Arial"/>
          <w:sz w:val="20"/>
          <w:szCs w:val="20"/>
        </w:rPr>
        <w:t xml:space="preserve">carried out </w:t>
      </w:r>
      <w:r w:rsidR="00C62FFA">
        <w:rPr>
          <w:rFonts w:ascii="Arial" w:eastAsia="Times New Roman" w:hAnsi="Arial" w:cs="Arial"/>
          <w:sz w:val="20"/>
          <w:szCs w:val="20"/>
        </w:rPr>
        <w:t xml:space="preserve">to find out the optimum spacing and nitrogen level for castor (GAC 11) </w:t>
      </w:r>
      <w:r w:rsidR="0001655C" w:rsidRPr="005E4936">
        <w:rPr>
          <w:rFonts w:ascii="Arial" w:eastAsia="Times New Roman" w:hAnsi="Arial" w:cs="Arial"/>
          <w:sz w:val="20"/>
          <w:szCs w:val="20"/>
        </w:rPr>
        <w:t>during semi</w:t>
      </w:r>
      <w:r w:rsidR="0001655C" w:rsidRPr="005E4936">
        <w:rPr>
          <w:rFonts w:ascii="Arial" w:eastAsia="Times New Roman" w:hAnsi="Arial" w:cs="Arial"/>
          <w:i/>
          <w:iCs/>
          <w:sz w:val="20"/>
          <w:szCs w:val="20"/>
        </w:rPr>
        <w:t xml:space="preserve"> </w:t>
      </w:r>
      <w:proofErr w:type="spellStart"/>
      <w:r w:rsidR="0001655C" w:rsidRPr="005E4936">
        <w:rPr>
          <w:rFonts w:ascii="Arial" w:eastAsia="Times New Roman" w:hAnsi="Arial" w:cs="Arial"/>
          <w:i/>
          <w:iCs/>
          <w:sz w:val="20"/>
          <w:szCs w:val="20"/>
        </w:rPr>
        <w:t>rabi</w:t>
      </w:r>
      <w:proofErr w:type="spellEnd"/>
      <w:r w:rsidR="0001655C" w:rsidRPr="005E4936">
        <w:rPr>
          <w:rFonts w:ascii="Arial" w:eastAsia="Times New Roman" w:hAnsi="Arial" w:cs="Arial"/>
          <w:sz w:val="20"/>
          <w:szCs w:val="20"/>
        </w:rPr>
        <w:t xml:space="preserve"> season</w:t>
      </w:r>
      <w:r w:rsidR="00927BEE">
        <w:rPr>
          <w:rFonts w:ascii="Arial" w:eastAsia="Times New Roman" w:hAnsi="Arial" w:cs="Arial"/>
          <w:sz w:val="20"/>
          <w:szCs w:val="20"/>
        </w:rPr>
        <w:t xml:space="preserve"> </w:t>
      </w:r>
      <w:r w:rsidR="00927BEE" w:rsidRPr="00DB7499">
        <w:rPr>
          <w:rFonts w:ascii="Arial" w:eastAsia="Times New Roman" w:hAnsi="Arial" w:cs="Arial"/>
          <w:sz w:val="20"/>
          <w:szCs w:val="20"/>
          <w:highlight w:val="yellow"/>
        </w:rPr>
        <w:t>(sowing in October month)</w:t>
      </w:r>
      <w:r w:rsidR="00927BEE">
        <w:rPr>
          <w:rFonts w:ascii="Arial" w:eastAsia="Times New Roman" w:hAnsi="Arial" w:cs="Arial"/>
          <w:sz w:val="20"/>
          <w:szCs w:val="20"/>
        </w:rPr>
        <w:t xml:space="preserve"> </w:t>
      </w:r>
      <w:r w:rsidR="00927BEE" w:rsidRPr="00DB7499">
        <w:rPr>
          <w:rFonts w:ascii="Arial" w:eastAsia="Times New Roman" w:hAnsi="Arial" w:cs="Arial"/>
          <w:sz w:val="20"/>
          <w:szCs w:val="20"/>
          <w:highlight w:val="yellow"/>
        </w:rPr>
        <w:t>for</w:t>
      </w:r>
      <w:r w:rsidR="0001655C" w:rsidRPr="00DB7499">
        <w:rPr>
          <w:rFonts w:ascii="Arial" w:eastAsia="Times New Roman" w:hAnsi="Arial" w:cs="Arial"/>
          <w:sz w:val="20"/>
          <w:szCs w:val="20"/>
          <w:highlight w:val="yellow"/>
        </w:rPr>
        <w:t xml:space="preserve"> the</w:t>
      </w:r>
      <w:r w:rsidR="0001655C" w:rsidRPr="005E4936">
        <w:rPr>
          <w:rFonts w:ascii="Arial" w:eastAsia="Times New Roman" w:hAnsi="Arial" w:cs="Arial"/>
          <w:sz w:val="20"/>
          <w:szCs w:val="20"/>
        </w:rPr>
        <w:t xml:space="preserve"> consecutive three years </w:t>
      </w:r>
      <w:r w:rsidR="0001655C" w:rsidRPr="00DB7499">
        <w:rPr>
          <w:rFonts w:ascii="Arial" w:eastAsia="Calibri" w:hAnsi="Arial" w:cs="Arial"/>
          <w:sz w:val="20"/>
          <w:szCs w:val="20"/>
          <w:highlight w:val="yellow"/>
          <w:lang w:eastAsia="en-SG"/>
        </w:rPr>
        <w:t>2019-20</w:t>
      </w:r>
      <w:r w:rsidR="00927BEE" w:rsidRPr="00DB7499">
        <w:rPr>
          <w:rFonts w:ascii="Arial" w:eastAsia="Calibri" w:hAnsi="Arial" w:cs="Arial"/>
          <w:sz w:val="20"/>
          <w:szCs w:val="20"/>
          <w:highlight w:val="yellow"/>
          <w:lang w:eastAsia="en-SG"/>
        </w:rPr>
        <w:t xml:space="preserve">, 2020-21 and </w:t>
      </w:r>
      <w:r w:rsidR="0001655C" w:rsidRPr="00DB7499">
        <w:rPr>
          <w:rFonts w:ascii="Arial" w:eastAsia="Calibri" w:hAnsi="Arial" w:cs="Arial"/>
          <w:sz w:val="20"/>
          <w:szCs w:val="20"/>
          <w:highlight w:val="yellow"/>
          <w:lang w:eastAsia="en-SG"/>
        </w:rPr>
        <w:t>2021-22</w:t>
      </w:r>
      <w:r w:rsidR="0001655C" w:rsidRPr="005E4936">
        <w:rPr>
          <w:rFonts w:ascii="Arial" w:eastAsia="Calibri" w:hAnsi="Arial" w:cs="Arial"/>
          <w:sz w:val="20"/>
          <w:szCs w:val="20"/>
          <w:lang w:eastAsia="en-SG"/>
        </w:rPr>
        <w:t xml:space="preserve"> </w:t>
      </w:r>
      <w:r w:rsidR="00DA7527" w:rsidRPr="005E4936">
        <w:rPr>
          <w:rFonts w:ascii="Arial" w:eastAsia="Times New Roman" w:hAnsi="Arial" w:cs="Arial"/>
          <w:sz w:val="20"/>
          <w:szCs w:val="20"/>
        </w:rPr>
        <w:t xml:space="preserve">at </w:t>
      </w:r>
      <w:r w:rsidR="0001655C" w:rsidRPr="005E4936">
        <w:rPr>
          <w:rFonts w:ascii="Arial" w:eastAsia="Times New Roman" w:hAnsi="Arial" w:cs="Arial"/>
          <w:sz w:val="20"/>
          <w:szCs w:val="20"/>
        </w:rPr>
        <w:t xml:space="preserve">Narmada Irrigation Research Project, Anand Agricultural University, </w:t>
      </w:r>
      <w:proofErr w:type="spellStart"/>
      <w:r w:rsidR="00DA7527" w:rsidRPr="005E4936">
        <w:rPr>
          <w:rFonts w:ascii="Arial" w:eastAsia="Calibri" w:hAnsi="Arial" w:cs="Arial"/>
          <w:sz w:val="20"/>
          <w:szCs w:val="20"/>
          <w:lang w:eastAsia="en-SG"/>
        </w:rPr>
        <w:t>Khandha</w:t>
      </w:r>
      <w:proofErr w:type="spellEnd"/>
      <w:r w:rsidR="0001655C" w:rsidRPr="005E4936">
        <w:rPr>
          <w:rFonts w:ascii="Arial" w:eastAsia="Calibri" w:hAnsi="Arial" w:cs="Arial"/>
          <w:sz w:val="20"/>
          <w:szCs w:val="20"/>
          <w:lang w:eastAsia="en-SG"/>
        </w:rPr>
        <w:t xml:space="preserve"> (Gujarat)</w:t>
      </w:r>
      <w:r w:rsidR="00E37B81">
        <w:rPr>
          <w:rFonts w:ascii="Arial" w:eastAsia="Calibri" w:hAnsi="Arial" w:cs="Arial"/>
          <w:sz w:val="20"/>
          <w:szCs w:val="20"/>
          <w:lang w:eastAsia="en-SG"/>
        </w:rPr>
        <w:t xml:space="preserve"> which represent Middle Gujarat Agroclimatic Zone III and Agro ecological situation IX  of Gujarat</w:t>
      </w:r>
      <w:r w:rsidR="0001655C" w:rsidRPr="005E4936">
        <w:rPr>
          <w:rFonts w:ascii="Arial" w:eastAsia="Calibri" w:hAnsi="Arial" w:cs="Arial"/>
          <w:sz w:val="20"/>
          <w:szCs w:val="20"/>
          <w:lang w:eastAsia="en-SG"/>
        </w:rPr>
        <w:t>.</w:t>
      </w:r>
      <w:r w:rsidR="00DA7527" w:rsidRPr="005E4936">
        <w:rPr>
          <w:rFonts w:ascii="Arial" w:eastAsia="Calibri" w:hAnsi="Arial" w:cs="Arial"/>
          <w:sz w:val="20"/>
          <w:szCs w:val="20"/>
          <w:lang w:eastAsia="en-SG"/>
        </w:rPr>
        <w:t xml:space="preserve"> </w:t>
      </w:r>
      <w:r w:rsidR="009C2244" w:rsidRPr="005E4936">
        <w:rPr>
          <w:rFonts w:ascii="Arial" w:hAnsi="Arial" w:cs="Arial"/>
          <w:sz w:val="20"/>
          <w:szCs w:val="20"/>
        </w:rPr>
        <w:t xml:space="preserve">The soil of </w:t>
      </w:r>
      <w:proofErr w:type="spellStart"/>
      <w:r w:rsidR="009C2244" w:rsidRPr="005E4936">
        <w:rPr>
          <w:rFonts w:ascii="Arial" w:hAnsi="Arial" w:cs="Arial"/>
          <w:sz w:val="20"/>
          <w:szCs w:val="20"/>
        </w:rPr>
        <w:t>Khandha</w:t>
      </w:r>
      <w:proofErr w:type="spellEnd"/>
      <w:r w:rsidR="009C2244" w:rsidRPr="005E4936">
        <w:rPr>
          <w:rFonts w:ascii="Arial" w:hAnsi="Arial" w:cs="Arial"/>
          <w:sz w:val="20"/>
          <w:szCs w:val="20"/>
        </w:rPr>
        <w:t xml:space="preserve"> farm is</w:t>
      </w:r>
      <w:r w:rsidR="009C2244" w:rsidRPr="005E4936">
        <w:rPr>
          <w:rFonts w:ascii="Arial" w:hAnsi="Arial" w:cs="Arial"/>
          <w:color w:val="FF0000"/>
          <w:sz w:val="20"/>
          <w:szCs w:val="20"/>
        </w:rPr>
        <w:t xml:space="preserve"> </w:t>
      </w:r>
      <w:proofErr w:type="spellStart"/>
      <w:r w:rsidR="009C2244" w:rsidRPr="005E4936">
        <w:rPr>
          <w:rFonts w:ascii="Arial" w:hAnsi="Arial" w:cs="Arial"/>
          <w:sz w:val="20"/>
          <w:szCs w:val="20"/>
        </w:rPr>
        <w:t>montmorillonitic</w:t>
      </w:r>
      <w:proofErr w:type="spellEnd"/>
      <w:r w:rsidR="009C2244" w:rsidRPr="005E4936">
        <w:rPr>
          <w:rFonts w:ascii="Arial" w:hAnsi="Arial" w:cs="Arial"/>
          <w:sz w:val="20"/>
          <w:szCs w:val="20"/>
        </w:rPr>
        <w:t xml:space="preserve"> and </w:t>
      </w:r>
      <w:proofErr w:type="spellStart"/>
      <w:r w:rsidR="00DA7527" w:rsidRPr="005E4936">
        <w:rPr>
          <w:rFonts w:ascii="Arial" w:hAnsi="Arial" w:cs="Arial"/>
          <w:sz w:val="20"/>
          <w:szCs w:val="20"/>
        </w:rPr>
        <w:t>vertisols</w:t>
      </w:r>
      <w:proofErr w:type="spellEnd"/>
      <w:r w:rsidR="00DA7527" w:rsidRPr="005E4936">
        <w:rPr>
          <w:rFonts w:ascii="Arial" w:hAnsi="Arial" w:cs="Arial"/>
          <w:sz w:val="20"/>
          <w:szCs w:val="20"/>
        </w:rPr>
        <w:t xml:space="preserve"> which is characterized by very deep black clayey, imperfectly drained with low infiltration rate. The initial soil status showed</w:t>
      </w:r>
      <w:r w:rsidR="006D2414" w:rsidRPr="005E4936">
        <w:rPr>
          <w:rFonts w:ascii="Arial" w:hAnsi="Arial" w:cs="Arial"/>
          <w:sz w:val="20"/>
          <w:szCs w:val="20"/>
        </w:rPr>
        <w:t xml:space="preserve"> that soil was high in </w:t>
      </w:r>
      <w:r w:rsidR="00B70AB9" w:rsidRPr="005E4936">
        <w:rPr>
          <w:rFonts w:ascii="Arial" w:eastAsia="Times New Roman" w:hAnsi="Arial" w:cs="Arial"/>
          <w:sz w:val="20"/>
          <w:szCs w:val="20"/>
        </w:rPr>
        <w:t>organic carbon (0.88</w:t>
      </w:r>
      <w:r w:rsidR="006D2414" w:rsidRPr="005E4936">
        <w:rPr>
          <w:rFonts w:ascii="Arial" w:eastAsia="Times New Roman" w:hAnsi="Arial" w:cs="Arial"/>
          <w:sz w:val="20"/>
          <w:szCs w:val="20"/>
        </w:rPr>
        <w:t>%),</w:t>
      </w:r>
      <w:r w:rsidR="007E2A4F" w:rsidRPr="005E4936">
        <w:rPr>
          <w:rFonts w:ascii="Arial" w:eastAsia="Times New Roman" w:hAnsi="Arial" w:cs="Arial"/>
          <w:sz w:val="20"/>
          <w:szCs w:val="20"/>
        </w:rPr>
        <w:t xml:space="preserve"> medium in available phosphorus (</w:t>
      </w:r>
      <w:r w:rsidR="00B70AB9" w:rsidRPr="005E4936">
        <w:rPr>
          <w:rFonts w:ascii="Arial" w:eastAsia="Times New Roman" w:hAnsi="Arial" w:cs="Arial"/>
          <w:sz w:val="20"/>
          <w:szCs w:val="20"/>
        </w:rPr>
        <w:t>55.04</w:t>
      </w:r>
      <w:r w:rsidR="006D2414" w:rsidRPr="005E4936">
        <w:rPr>
          <w:rFonts w:ascii="Arial" w:eastAsia="Times New Roman" w:hAnsi="Arial" w:cs="Arial"/>
          <w:sz w:val="20"/>
          <w:szCs w:val="20"/>
        </w:rPr>
        <w:t xml:space="preserve"> kg/ha</w:t>
      </w:r>
      <w:r w:rsidR="007E2A4F" w:rsidRPr="005E4936">
        <w:rPr>
          <w:rFonts w:ascii="Arial" w:eastAsia="Times New Roman" w:hAnsi="Arial" w:cs="Arial"/>
          <w:sz w:val="20"/>
          <w:szCs w:val="20"/>
        </w:rPr>
        <w:t>)</w:t>
      </w:r>
      <w:r w:rsidR="00DC50CE" w:rsidRPr="005E4936">
        <w:rPr>
          <w:rFonts w:ascii="Arial" w:eastAsia="Times New Roman" w:hAnsi="Arial" w:cs="Arial"/>
          <w:sz w:val="20"/>
          <w:szCs w:val="20"/>
        </w:rPr>
        <w:t xml:space="preserve">, </w:t>
      </w:r>
      <w:r w:rsidR="006D2414" w:rsidRPr="005E4936">
        <w:rPr>
          <w:rFonts w:ascii="Arial" w:eastAsia="Times New Roman" w:hAnsi="Arial" w:cs="Arial"/>
          <w:sz w:val="20"/>
          <w:szCs w:val="20"/>
        </w:rPr>
        <w:t>high in available potassi</w:t>
      </w:r>
      <w:r w:rsidR="00DC50CE" w:rsidRPr="005E4936">
        <w:rPr>
          <w:rFonts w:ascii="Arial" w:eastAsia="Times New Roman" w:hAnsi="Arial" w:cs="Arial"/>
          <w:sz w:val="20"/>
          <w:szCs w:val="20"/>
        </w:rPr>
        <w:t>um (981</w:t>
      </w:r>
      <w:r w:rsidR="006D2414" w:rsidRPr="005E4936">
        <w:rPr>
          <w:rFonts w:ascii="Arial" w:eastAsia="Times New Roman" w:hAnsi="Arial" w:cs="Arial"/>
          <w:sz w:val="20"/>
          <w:szCs w:val="20"/>
        </w:rPr>
        <w:t xml:space="preserve"> kg/ha) and alkaline in reaction having pH of </w:t>
      </w:r>
      <w:r w:rsidR="00DC50CE" w:rsidRPr="005E4936">
        <w:rPr>
          <w:rFonts w:ascii="Arial" w:eastAsia="Times New Roman" w:hAnsi="Arial" w:cs="Arial"/>
          <w:sz w:val="20"/>
          <w:szCs w:val="20"/>
        </w:rPr>
        <w:t>8.44</w:t>
      </w:r>
      <w:r w:rsidR="006D2414" w:rsidRPr="005E4936">
        <w:rPr>
          <w:rFonts w:ascii="Arial" w:eastAsia="Times New Roman" w:hAnsi="Arial" w:cs="Arial"/>
          <w:sz w:val="20"/>
          <w:szCs w:val="20"/>
        </w:rPr>
        <w:t xml:space="preserve">. </w:t>
      </w:r>
      <w:r w:rsidR="00DA7527" w:rsidRPr="005E4936">
        <w:rPr>
          <w:rFonts w:ascii="Arial" w:hAnsi="Arial" w:cs="Arial"/>
          <w:sz w:val="20"/>
          <w:szCs w:val="20"/>
        </w:rPr>
        <w:t>The experiment</w:t>
      </w:r>
      <w:r w:rsidR="00BD4149" w:rsidRPr="005E4936">
        <w:rPr>
          <w:rFonts w:ascii="Arial" w:hAnsi="Arial" w:cs="Arial"/>
          <w:sz w:val="20"/>
          <w:szCs w:val="20"/>
        </w:rPr>
        <w:t>s were</w:t>
      </w:r>
      <w:r w:rsidR="00DA7527" w:rsidRPr="005E4936">
        <w:rPr>
          <w:rFonts w:ascii="Arial" w:hAnsi="Arial" w:cs="Arial"/>
          <w:sz w:val="20"/>
          <w:szCs w:val="20"/>
        </w:rPr>
        <w:t xml:space="preserve"> laid out </w:t>
      </w:r>
      <w:r w:rsidRPr="005E4936">
        <w:rPr>
          <w:rFonts w:ascii="Arial" w:hAnsi="Arial" w:cs="Arial"/>
          <w:sz w:val="20"/>
          <w:szCs w:val="20"/>
        </w:rPr>
        <w:t xml:space="preserve">in split plot </w:t>
      </w:r>
      <w:r w:rsidR="00DA7527" w:rsidRPr="005E4936">
        <w:rPr>
          <w:rFonts w:ascii="Arial" w:hAnsi="Arial" w:cs="Arial"/>
          <w:sz w:val="20"/>
          <w:szCs w:val="20"/>
        </w:rPr>
        <w:t>design</w:t>
      </w:r>
      <w:r w:rsidR="00BD4149" w:rsidRPr="005E4936">
        <w:rPr>
          <w:rFonts w:ascii="Arial" w:hAnsi="Arial" w:cs="Arial"/>
          <w:sz w:val="20"/>
          <w:szCs w:val="20"/>
        </w:rPr>
        <w:t xml:space="preserve"> with </w:t>
      </w:r>
      <w:r w:rsidRPr="005E4936">
        <w:rPr>
          <w:rFonts w:ascii="Arial" w:hAnsi="Arial" w:cs="Arial"/>
          <w:sz w:val="20"/>
          <w:szCs w:val="20"/>
        </w:rPr>
        <w:t>three</w:t>
      </w:r>
      <w:r w:rsidR="00BD4149" w:rsidRPr="005E4936">
        <w:rPr>
          <w:rFonts w:ascii="Arial" w:hAnsi="Arial" w:cs="Arial"/>
          <w:sz w:val="20"/>
          <w:szCs w:val="20"/>
        </w:rPr>
        <w:t xml:space="preserve"> replications</w:t>
      </w:r>
      <w:r w:rsidR="00DA7527" w:rsidRPr="005E4936">
        <w:rPr>
          <w:rFonts w:ascii="Arial" w:hAnsi="Arial" w:cs="Arial"/>
          <w:sz w:val="20"/>
          <w:szCs w:val="20"/>
        </w:rPr>
        <w:t>. Ther</w:t>
      </w:r>
      <w:r w:rsidR="00F130E5" w:rsidRPr="005E4936">
        <w:rPr>
          <w:rFonts w:ascii="Arial" w:hAnsi="Arial" w:cs="Arial"/>
          <w:sz w:val="20"/>
          <w:szCs w:val="20"/>
        </w:rPr>
        <w:t xml:space="preserve">e were </w:t>
      </w:r>
      <w:r w:rsidRPr="005E4936">
        <w:rPr>
          <w:rFonts w:ascii="Arial" w:hAnsi="Arial" w:cs="Arial"/>
          <w:sz w:val="20"/>
          <w:szCs w:val="20"/>
        </w:rPr>
        <w:t>twelve</w:t>
      </w:r>
      <w:r w:rsidR="00DA7527" w:rsidRPr="005E4936">
        <w:rPr>
          <w:rFonts w:ascii="Arial" w:hAnsi="Arial" w:cs="Arial"/>
          <w:sz w:val="20"/>
          <w:szCs w:val="20"/>
        </w:rPr>
        <w:t xml:space="preserve"> treatm</w:t>
      </w:r>
      <w:r w:rsidR="00F130E5" w:rsidRPr="005E4936">
        <w:rPr>
          <w:rFonts w:ascii="Arial" w:hAnsi="Arial" w:cs="Arial"/>
          <w:sz w:val="20"/>
          <w:szCs w:val="20"/>
        </w:rPr>
        <w:t>ent co</w:t>
      </w:r>
      <w:r w:rsidR="00251722">
        <w:rPr>
          <w:rFonts w:ascii="Arial" w:hAnsi="Arial" w:cs="Arial"/>
          <w:sz w:val="20"/>
          <w:szCs w:val="20"/>
        </w:rPr>
        <w:t xml:space="preserve">mbinations </w:t>
      </w:r>
      <w:r w:rsidR="00810DE9" w:rsidRPr="00DB7499">
        <w:rPr>
          <w:rFonts w:ascii="Arial" w:hAnsi="Arial" w:cs="Arial"/>
          <w:sz w:val="20"/>
          <w:szCs w:val="20"/>
          <w:highlight w:val="yellow"/>
        </w:rPr>
        <w:t xml:space="preserve">consist </w:t>
      </w:r>
      <w:r w:rsidR="00251722" w:rsidRPr="00DB7499">
        <w:rPr>
          <w:rFonts w:ascii="Arial" w:hAnsi="Arial" w:cs="Arial"/>
          <w:sz w:val="20"/>
          <w:szCs w:val="20"/>
          <w:highlight w:val="yellow"/>
        </w:rPr>
        <w:t xml:space="preserve">of four </w:t>
      </w:r>
      <w:r w:rsidR="00F130E5" w:rsidRPr="00DB7499">
        <w:rPr>
          <w:rFonts w:ascii="Arial" w:hAnsi="Arial" w:cs="Arial"/>
          <w:sz w:val="20"/>
          <w:szCs w:val="20"/>
          <w:highlight w:val="yellow"/>
        </w:rPr>
        <w:t>plant spacing</w:t>
      </w:r>
      <w:r w:rsidR="006D49EA" w:rsidRPr="00DB7499">
        <w:rPr>
          <w:rFonts w:ascii="Arial" w:eastAsia="Calibri" w:hAnsi="Arial" w:cs="Arial"/>
          <w:sz w:val="20"/>
          <w:szCs w:val="20"/>
          <w:highlight w:val="yellow"/>
          <w:lang w:eastAsia="en-SG"/>
        </w:rPr>
        <w:t xml:space="preserve"> </w:t>
      </w:r>
      <w:r w:rsidR="00251722" w:rsidRPr="00DB7499">
        <w:rPr>
          <w:rFonts w:ascii="Arial" w:eastAsia="Calibri" w:hAnsi="Arial" w:cs="Arial"/>
          <w:i/>
          <w:iCs/>
          <w:sz w:val="20"/>
          <w:szCs w:val="20"/>
          <w:highlight w:val="yellow"/>
          <w:lang w:eastAsia="en-SG"/>
        </w:rPr>
        <w:t>i.e.,</w:t>
      </w:r>
      <w:r w:rsidR="00251722" w:rsidRPr="00DB7499">
        <w:rPr>
          <w:rFonts w:ascii="Arial" w:eastAsia="Calibri" w:hAnsi="Arial" w:cs="Arial"/>
          <w:sz w:val="20"/>
          <w:szCs w:val="20"/>
          <w:highlight w:val="yellow"/>
          <w:lang w:eastAsia="en-SG"/>
        </w:rPr>
        <w:t xml:space="preserve"> </w:t>
      </w:r>
      <w:r w:rsidR="00251722" w:rsidRPr="00DB7499">
        <w:rPr>
          <w:rFonts w:ascii="Arial" w:hAnsi="Arial" w:cs="Arial"/>
          <w:bCs/>
          <w:sz w:val="20"/>
          <w:szCs w:val="20"/>
          <w:highlight w:val="yellow"/>
          <w:shd w:val="clear" w:color="auto" w:fill="FFFFFF"/>
        </w:rPr>
        <w:t>S</w:t>
      </w:r>
      <w:r w:rsidR="00251722" w:rsidRPr="00DB7499">
        <w:rPr>
          <w:rFonts w:ascii="Arial" w:hAnsi="Arial" w:cs="Arial"/>
          <w:bCs/>
          <w:sz w:val="20"/>
          <w:szCs w:val="20"/>
          <w:highlight w:val="yellow"/>
          <w:shd w:val="clear" w:color="auto" w:fill="FFFFFF"/>
          <w:vertAlign w:val="subscript"/>
        </w:rPr>
        <w:t>1</w:t>
      </w:r>
      <w:r w:rsidR="00251722" w:rsidRPr="00DB7499">
        <w:rPr>
          <w:rFonts w:ascii="Arial" w:hAnsi="Arial" w:cs="Arial"/>
          <w:bCs/>
          <w:sz w:val="20"/>
          <w:szCs w:val="20"/>
          <w:highlight w:val="yellow"/>
          <w:shd w:val="clear" w:color="auto" w:fill="FFFFFF"/>
        </w:rPr>
        <w:t xml:space="preserve"> : 60-120-60  cm (Paired row-18,519 plants/ha), S</w:t>
      </w:r>
      <w:r w:rsidR="00251722" w:rsidRPr="00DB7499">
        <w:rPr>
          <w:rFonts w:ascii="Arial" w:hAnsi="Arial" w:cs="Arial"/>
          <w:bCs/>
          <w:sz w:val="20"/>
          <w:szCs w:val="20"/>
          <w:highlight w:val="yellow"/>
          <w:shd w:val="clear" w:color="auto" w:fill="FFFFFF"/>
          <w:vertAlign w:val="subscript"/>
        </w:rPr>
        <w:t>2</w:t>
      </w:r>
      <w:r w:rsidR="00251722" w:rsidRPr="00DB7499">
        <w:rPr>
          <w:rFonts w:ascii="Arial" w:hAnsi="Arial" w:cs="Arial"/>
          <w:bCs/>
          <w:sz w:val="20"/>
          <w:szCs w:val="20"/>
          <w:highlight w:val="yellow"/>
          <w:shd w:val="clear" w:color="auto" w:fill="FFFFFF"/>
        </w:rPr>
        <w:t xml:space="preserve"> : 60-150-60 cm (Paired row-15,873 plants/ha), S</w:t>
      </w:r>
      <w:r w:rsidR="00251722" w:rsidRPr="00DB7499">
        <w:rPr>
          <w:rFonts w:ascii="Arial" w:hAnsi="Arial" w:cs="Arial"/>
          <w:bCs/>
          <w:sz w:val="20"/>
          <w:szCs w:val="20"/>
          <w:highlight w:val="yellow"/>
          <w:shd w:val="clear" w:color="auto" w:fill="FFFFFF"/>
          <w:vertAlign w:val="subscript"/>
        </w:rPr>
        <w:t>3</w:t>
      </w:r>
      <w:r w:rsidR="00251722" w:rsidRPr="00DB7499">
        <w:rPr>
          <w:rFonts w:ascii="Arial" w:hAnsi="Arial" w:cs="Arial"/>
          <w:bCs/>
          <w:sz w:val="20"/>
          <w:szCs w:val="20"/>
          <w:highlight w:val="yellow"/>
          <w:shd w:val="clear" w:color="auto" w:fill="FFFFFF"/>
        </w:rPr>
        <w:t xml:space="preserve"> : 60-180-60 cm (Paired row-13,888 plants/ha) and S</w:t>
      </w:r>
      <w:r w:rsidR="00251722" w:rsidRPr="00DB7499">
        <w:rPr>
          <w:rFonts w:ascii="Arial" w:hAnsi="Arial" w:cs="Arial"/>
          <w:bCs/>
          <w:sz w:val="20"/>
          <w:szCs w:val="20"/>
          <w:highlight w:val="yellow"/>
          <w:shd w:val="clear" w:color="auto" w:fill="FFFFFF"/>
          <w:vertAlign w:val="subscript"/>
        </w:rPr>
        <w:t>4</w:t>
      </w:r>
      <w:r w:rsidR="00251722" w:rsidRPr="00DB7499">
        <w:rPr>
          <w:rFonts w:ascii="Arial" w:hAnsi="Arial" w:cs="Arial"/>
          <w:bCs/>
          <w:sz w:val="20"/>
          <w:szCs w:val="20"/>
          <w:highlight w:val="yellow"/>
          <w:shd w:val="clear" w:color="auto" w:fill="FFFFFF"/>
        </w:rPr>
        <w:t xml:space="preserve"> : 180 x 60 cm (Farmer’s practice- 9,259 plants/ha)</w:t>
      </w:r>
      <w:r w:rsidR="00C609A1" w:rsidRPr="00DB7499">
        <w:rPr>
          <w:rFonts w:ascii="Arial" w:hAnsi="Arial" w:cs="Arial"/>
          <w:bCs/>
          <w:sz w:val="20"/>
          <w:szCs w:val="20"/>
          <w:highlight w:val="yellow"/>
          <w:shd w:val="clear" w:color="auto" w:fill="FFFFFF"/>
        </w:rPr>
        <w:t xml:space="preserve"> </w:t>
      </w:r>
      <w:r w:rsidR="00251722" w:rsidRPr="00DB7499">
        <w:rPr>
          <w:rFonts w:ascii="Arial" w:eastAsia="Calibri" w:hAnsi="Arial" w:cs="Arial"/>
          <w:sz w:val="20"/>
          <w:szCs w:val="20"/>
          <w:highlight w:val="yellow"/>
          <w:lang w:eastAsia="en-SG"/>
        </w:rPr>
        <w:t xml:space="preserve">as a main plot </w:t>
      </w:r>
      <w:r w:rsidR="006D49EA" w:rsidRPr="00DB7499">
        <w:rPr>
          <w:rFonts w:ascii="Arial" w:eastAsia="Calibri" w:hAnsi="Arial" w:cs="Arial"/>
          <w:sz w:val="20"/>
          <w:szCs w:val="20"/>
          <w:highlight w:val="yellow"/>
          <w:lang w:eastAsia="en-SG"/>
        </w:rPr>
        <w:t xml:space="preserve">and </w:t>
      </w:r>
      <w:r w:rsidR="00251722" w:rsidRPr="00DB7499">
        <w:rPr>
          <w:rFonts w:ascii="Arial" w:eastAsia="Calibri" w:hAnsi="Arial" w:cs="Arial"/>
          <w:sz w:val="20"/>
          <w:szCs w:val="20"/>
          <w:highlight w:val="yellow"/>
          <w:lang w:eastAsia="en-SG"/>
        </w:rPr>
        <w:t xml:space="preserve">three </w:t>
      </w:r>
      <w:r w:rsidR="006D49EA" w:rsidRPr="00DB7499">
        <w:rPr>
          <w:rFonts w:ascii="Arial" w:eastAsia="Calibri" w:hAnsi="Arial" w:cs="Arial"/>
          <w:sz w:val="20"/>
          <w:szCs w:val="20"/>
          <w:highlight w:val="yellow"/>
          <w:lang w:eastAsia="en-SG"/>
        </w:rPr>
        <w:t>nitrogen levels</w:t>
      </w:r>
      <w:r w:rsidR="00251722" w:rsidRPr="00DB7499">
        <w:rPr>
          <w:rFonts w:ascii="Arial" w:eastAsia="Calibri" w:hAnsi="Arial" w:cs="Arial"/>
          <w:sz w:val="20"/>
          <w:szCs w:val="20"/>
          <w:highlight w:val="yellow"/>
          <w:lang w:eastAsia="en-SG"/>
        </w:rPr>
        <w:t xml:space="preserve"> </w:t>
      </w:r>
      <w:r w:rsidRPr="00DB7499">
        <w:rPr>
          <w:rFonts w:ascii="Arial" w:eastAsia="Times New Roman" w:hAnsi="Arial" w:cs="Arial"/>
          <w:i/>
          <w:iCs/>
          <w:sz w:val="20"/>
          <w:szCs w:val="20"/>
          <w:highlight w:val="yellow"/>
        </w:rPr>
        <w:t>i.e.,</w:t>
      </w:r>
      <w:r w:rsidRPr="00DB7499">
        <w:rPr>
          <w:rFonts w:ascii="Arial" w:eastAsia="Times New Roman" w:hAnsi="Arial" w:cs="Arial"/>
          <w:sz w:val="20"/>
          <w:szCs w:val="20"/>
          <w:highlight w:val="yellow"/>
        </w:rPr>
        <w:t xml:space="preserve">  </w:t>
      </w:r>
      <w:r w:rsidRPr="00DB7499">
        <w:rPr>
          <w:rFonts w:ascii="Arial" w:hAnsi="Arial" w:cs="Arial"/>
          <w:sz w:val="20"/>
          <w:szCs w:val="20"/>
          <w:highlight w:val="yellow"/>
          <w:shd w:val="clear" w:color="auto" w:fill="FFFFFF"/>
        </w:rPr>
        <w:t>N</w:t>
      </w:r>
      <w:r w:rsidRPr="00DB7499">
        <w:rPr>
          <w:rFonts w:ascii="Arial" w:hAnsi="Arial" w:cs="Arial"/>
          <w:sz w:val="20"/>
          <w:szCs w:val="20"/>
          <w:highlight w:val="yellow"/>
          <w:shd w:val="clear" w:color="auto" w:fill="FFFFFF"/>
          <w:vertAlign w:val="subscript"/>
        </w:rPr>
        <w:t>1</w:t>
      </w:r>
      <w:r w:rsidRPr="00DB7499">
        <w:rPr>
          <w:rFonts w:ascii="Arial" w:hAnsi="Arial" w:cs="Arial"/>
          <w:sz w:val="20"/>
          <w:szCs w:val="20"/>
          <w:highlight w:val="yellow"/>
          <w:shd w:val="clear" w:color="auto" w:fill="FFFFFF"/>
        </w:rPr>
        <w:t xml:space="preserve"> : 50 kg/ha, N</w:t>
      </w:r>
      <w:r w:rsidRPr="00DB7499">
        <w:rPr>
          <w:rFonts w:ascii="Arial" w:hAnsi="Arial" w:cs="Arial"/>
          <w:sz w:val="20"/>
          <w:szCs w:val="20"/>
          <w:highlight w:val="yellow"/>
          <w:shd w:val="clear" w:color="auto" w:fill="FFFFFF"/>
          <w:vertAlign w:val="subscript"/>
        </w:rPr>
        <w:t>2</w:t>
      </w:r>
      <w:r w:rsidRPr="00DB7499">
        <w:rPr>
          <w:rFonts w:ascii="Arial" w:hAnsi="Arial" w:cs="Arial"/>
          <w:sz w:val="20"/>
          <w:szCs w:val="20"/>
          <w:highlight w:val="yellow"/>
          <w:shd w:val="clear" w:color="auto" w:fill="FFFFFF"/>
        </w:rPr>
        <w:t xml:space="preserve"> : 75 kg/ha and N</w:t>
      </w:r>
      <w:r w:rsidRPr="00DB7499">
        <w:rPr>
          <w:rFonts w:ascii="Arial" w:hAnsi="Arial" w:cs="Arial"/>
          <w:sz w:val="20"/>
          <w:szCs w:val="20"/>
          <w:highlight w:val="yellow"/>
          <w:shd w:val="clear" w:color="auto" w:fill="FFFFFF"/>
          <w:vertAlign w:val="subscript"/>
        </w:rPr>
        <w:t>3</w:t>
      </w:r>
      <w:r w:rsidR="00251722" w:rsidRPr="00DB7499">
        <w:rPr>
          <w:rFonts w:ascii="Arial" w:hAnsi="Arial" w:cs="Arial"/>
          <w:sz w:val="20"/>
          <w:szCs w:val="20"/>
          <w:highlight w:val="yellow"/>
          <w:shd w:val="clear" w:color="auto" w:fill="FFFFFF"/>
        </w:rPr>
        <w:t xml:space="preserve"> : 100 kg/ha as a sub plot.</w:t>
      </w:r>
      <w:r w:rsidRPr="005E4936">
        <w:rPr>
          <w:rFonts w:ascii="Arial" w:hAnsi="Arial" w:cs="Arial"/>
          <w:sz w:val="20"/>
          <w:szCs w:val="20"/>
          <w:shd w:val="clear" w:color="auto" w:fill="FFFFFF"/>
        </w:rPr>
        <w:t xml:space="preserve"> FYM @ 5</w:t>
      </w:r>
      <w:r w:rsidR="006D49EA" w:rsidRPr="005E4936">
        <w:rPr>
          <w:rFonts w:ascii="Arial" w:hAnsi="Arial" w:cs="Arial"/>
          <w:sz w:val="20"/>
          <w:szCs w:val="20"/>
          <w:shd w:val="clear" w:color="auto" w:fill="FFFFFF"/>
        </w:rPr>
        <w:t xml:space="preserve"> t/ha was applied during </w:t>
      </w:r>
      <w:r w:rsidRPr="005E4936">
        <w:rPr>
          <w:rFonts w:ascii="Arial" w:hAnsi="Arial" w:cs="Arial"/>
          <w:sz w:val="20"/>
          <w:szCs w:val="20"/>
          <w:shd w:val="clear" w:color="auto" w:fill="FFFFFF"/>
        </w:rPr>
        <w:t>land preparation.</w:t>
      </w:r>
      <w:r w:rsidR="00BA54FC" w:rsidRPr="005E4936">
        <w:rPr>
          <w:rFonts w:ascii="Arial" w:hAnsi="Arial" w:cs="Arial"/>
          <w:sz w:val="20"/>
          <w:szCs w:val="20"/>
          <w:shd w:val="clear" w:color="auto" w:fill="FFFFFF"/>
        </w:rPr>
        <w:t xml:space="preserve"> </w:t>
      </w:r>
      <w:r w:rsidR="00BB0317" w:rsidRPr="005E4936">
        <w:rPr>
          <w:rFonts w:ascii="Arial" w:hAnsi="Arial" w:cs="Arial"/>
          <w:sz w:val="20"/>
          <w:szCs w:val="20"/>
          <w:shd w:val="clear" w:color="auto" w:fill="FFFFFF"/>
        </w:rPr>
        <w:t xml:space="preserve">Improved selection </w:t>
      </w:r>
      <w:r w:rsidR="0005659C" w:rsidRPr="005E4936">
        <w:rPr>
          <w:rFonts w:ascii="Arial" w:hAnsi="Arial" w:cs="Arial"/>
          <w:sz w:val="20"/>
          <w:szCs w:val="20"/>
          <w:shd w:val="clear" w:color="auto" w:fill="FFFFFF"/>
        </w:rPr>
        <w:t>variety Gujarat Anand Castor 11 (GAC 11) was used in the experiment</w:t>
      </w:r>
      <w:r w:rsidR="00BB0317" w:rsidRPr="005E4936">
        <w:rPr>
          <w:rFonts w:ascii="Arial" w:hAnsi="Arial" w:cs="Arial"/>
          <w:sz w:val="20"/>
          <w:szCs w:val="20"/>
          <w:shd w:val="clear" w:color="auto" w:fill="FFFFFF"/>
        </w:rPr>
        <w:t>,</w:t>
      </w:r>
      <w:r w:rsidR="0005659C" w:rsidRPr="005E4936">
        <w:rPr>
          <w:rFonts w:ascii="Arial" w:hAnsi="Arial" w:cs="Arial"/>
          <w:sz w:val="20"/>
          <w:szCs w:val="20"/>
          <w:shd w:val="clear" w:color="auto" w:fill="FFFFFF"/>
        </w:rPr>
        <w:t xml:space="preserve"> which </w:t>
      </w:r>
      <w:r w:rsidR="0005659C" w:rsidRPr="005E4936">
        <w:rPr>
          <w:rFonts w:ascii="Arial" w:hAnsi="Arial" w:cs="Arial"/>
          <w:sz w:val="20"/>
          <w:szCs w:val="20"/>
        </w:rPr>
        <w:t>is recommended for castor growing areas of middle Gujarat under irrigated and rainfed conditions.</w:t>
      </w:r>
      <w:r w:rsidR="0005659C" w:rsidRPr="005E4936">
        <w:rPr>
          <w:rFonts w:ascii="Arial" w:hAnsi="Arial" w:cs="Arial"/>
          <w:sz w:val="20"/>
          <w:szCs w:val="20"/>
          <w:shd w:val="clear" w:color="auto" w:fill="FFFFFF"/>
        </w:rPr>
        <w:t xml:space="preserve"> </w:t>
      </w:r>
      <w:r w:rsidR="008971CC" w:rsidRPr="005E4936">
        <w:rPr>
          <w:rFonts w:ascii="Arial" w:hAnsi="Arial" w:cs="Arial"/>
          <w:sz w:val="20"/>
          <w:szCs w:val="20"/>
          <w:lang w:val="en-IN"/>
        </w:rPr>
        <w:t>Castor seeds were dibbled as per the spacing treatments in paired row and without paired row.</w:t>
      </w:r>
      <w:r w:rsidR="008971CC" w:rsidRPr="005E4936">
        <w:rPr>
          <w:rFonts w:ascii="Arial" w:hAnsi="Arial" w:cs="Arial"/>
          <w:sz w:val="20"/>
          <w:szCs w:val="20"/>
        </w:rPr>
        <w:t xml:space="preserve"> Gap filling operations were undertaken at 15 days after sowing to maintain uniform plant population. </w:t>
      </w:r>
      <w:r w:rsidRPr="005E4936">
        <w:rPr>
          <w:rFonts w:ascii="Arial" w:hAnsi="Arial" w:cs="Arial"/>
          <w:sz w:val="20"/>
          <w:szCs w:val="20"/>
          <w:shd w:val="clear" w:color="auto" w:fill="FFFFFF"/>
        </w:rPr>
        <w:t xml:space="preserve">Common dose of </w:t>
      </w:r>
      <w:r w:rsidRPr="005E4936">
        <w:rPr>
          <w:rFonts w:ascii="Arial" w:eastAsia="Calibri" w:hAnsi="Arial" w:cs="Arial"/>
          <w:sz w:val="20"/>
          <w:szCs w:val="20"/>
          <w:shd w:val="clear" w:color="auto" w:fill="FFFFFF"/>
        </w:rPr>
        <w:t>Phosphorus @ 50 kg/ha was applied as a basal to all plots.</w:t>
      </w:r>
      <w:r w:rsidR="0010104C" w:rsidRPr="005E4936">
        <w:rPr>
          <w:rFonts w:ascii="Arial" w:eastAsia="Calibri" w:hAnsi="Arial" w:cs="Arial"/>
          <w:sz w:val="20"/>
          <w:szCs w:val="20"/>
          <w:shd w:val="clear" w:color="auto" w:fill="FFFFFF"/>
        </w:rPr>
        <w:t xml:space="preserve"> Nitrogen was applied as per the treatments in three splits </w:t>
      </w:r>
      <w:r w:rsidR="0010104C" w:rsidRPr="005E4936">
        <w:rPr>
          <w:rFonts w:ascii="Arial" w:eastAsia="Calibri" w:hAnsi="Arial" w:cs="Arial"/>
          <w:i/>
          <w:iCs/>
          <w:sz w:val="20"/>
          <w:szCs w:val="20"/>
          <w:shd w:val="clear" w:color="auto" w:fill="FFFFFF"/>
        </w:rPr>
        <w:t xml:space="preserve">i.e., </w:t>
      </w:r>
      <w:r w:rsidR="0010104C" w:rsidRPr="005E4936">
        <w:rPr>
          <w:rFonts w:ascii="Arial" w:eastAsia="Calibri" w:hAnsi="Arial" w:cs="Arial"/>
          <w:sz w:val="20"/>
          <w:szCs w:val="20"/>
          <w:shd w:val="clear" w:color="auto" w:fill="FFFFFF"/>
        </w:rPr>
        <w:t xml:space="preserve">25 % N as a basal, 50 % N at 30 </w:t>
      </w:r>
      <w:r w:rsidR="00BB0317" w:rsidRPr="005E4936">
        <w:rPr>
          <w:rFonts w:ascii="Arial" w:eastAsia="Calibri" w:hAnsi="Arial" w:cs="Arial"/>
          <w:sz w:val="20"/>
          <w:szCs w:val="20"/>
          <w:shd w:val="clear" w:color="auto" w:fill="FFFFFF"/>
        </w:rPr>
        <w:t>DAS and</w:t>
      </w:r>
      <w:r w:rsidR="0010104C" w:rsidRPr="005E4936">
        <w:rPr>
          <w:rFonts w:ascii="Arial" w:eastAsia="Calibri" w:hAnsi="Arial" w:cs="Arial"/>
          <w:sz w:val="20"/>
          <w:szCs w:val="20"/>
          <w:shd w:val="clear" w:color="auto" w:fill="FFFFFF"/>
        </w:rPr>
        <w:t xml:space="preserve"> 25 % N at 60 DAS</w:t>
      </w:r>
      <w:r w:rsidR="008971CC" w:rsidRPr="005E4936">
        <w:rPr>
          <w:rFonts w:ascii="Arial" w:eastAsia="Calibri" w:hAnsi="Arial" w:cs="Arial"/>
          <w:sz w:val="20"/>
          <w:szCs w:val="20"/>
          <w:shd w:val="clear" w:color="auto" w:fill="FFFFFF"/>
        </w:rPr>
        <w:t xml:space="preserve">. </w:t>
      </w:r>
      <w:r w:rsidR="008971CC" w:rsidRPr="005E4936">
        <w:rPr>
          <w:rFonts w:ascii="Arial" w:hAnsi="Arial" w:cs="Arial"/>
          <w:sz w:val="20"/>
          <w:szCs w:val="20"/>
        </w:rPr>
        <w:t>Urea and Single super phosphate were used as source for supplying N and P</w:t>
      </w:r>
      <w:r w:rsidR="008971CC" w:rsidRPr="005E4936">
        <w:rPr>
          <w:rFonts w:ascii="Arial" w:hAnsi="Arial" w:cs="Arial"/>
          <w:sz w:val="20"/>
          <w:szCs w:val="20"/>
          <w:vertAlign w:val="subscript"/>
        </w:rPr>
        <w:t>2</w:t>
      </w:r>
      <w:r w:rsidR="008971CC" w:rsidRPr="005E4936">
        <w:rPr>
          <w:rFonts w:ascii="Arial" w:hAnsi="Arial" w:cs="Arial"/>
          <w:sz w:val="20"/>
          <w:szCs w:val="20"/>
        </w:rPr>
        <w:t>O</w:t>
      </w:r>
      <w:r w:rsidR="008971CC" w:rsidRPr="005E4936">
        <w:rPr>
          <w:rFonts w:ascii="Arial" w:hAnsi="Arial" w:cs="Arial"/>
          <w:sz w:val="20"/>
          <w:szCs w:val="20"/>
          <w:vertAlign w:val="subscript"/>
        </w:rPr>
        <w:t xml:space="preserve">5 </w:t>
      </w:r>
      <w:r w:rsidR="008971CC" w:rsidRPr="005E4936">
        <w:rPr>
          <w:rFonts w:ascii="Arial" w:hAnsi="Arial" w:cs="Arial"/>
          <w:sz w:val="20"/>
          <w:szCs w:val="20"/>
        </w:rPr>
        <w:t>nutrients respectively. Besides spacing and nutrient management practices, the crop was raised with recommended package of practices. The treatment effects were evaluated in terms of growth, yield attributing parameters, yield and economics.</w:t>
      </w:r>
      <w:r w:rsidR="00FF04BA" w:rsidRPr="005E4936">
        <w:rPr>
          <w:rFonts w:ascii="Arial" w:hAnsi="Arial" w:cs="Arial"/>
          <w:sz w:val="20"/>
          <w:szCs w:val="20"/>
        </w:rPr>
        <w:t xml:space="preserve"> Observations on plant population, plant height, </w:t>
      </w:r>
      <w:r w:rsidR="00FF04BA" w:rsidRPr="005E4936">
        <w:rPr>
          <w:rFonts w:ascii="Arial" w:hAnsi="Arial" w:cs="Arial"/>
          <w:color w:val="000000"/>
          <w:sz w:val="20"/>
          <w:szCs w:val="20"/>
          <w:lang w:val="en-IN"/>
        </w:rPr>
        <w:t>number of branches per plant, number of spike per plant, main spike length and number of capsules per main spike, seed index</w:t>
      </w:r>
      <w:r w:rsidR="00FF04BA" w:rsidRPr="005E4936">
        <w:rPr>
          <w:rFonts w:ascii="Arial" w:eastAsia="Calibri" w:hAnsi="Arial" w:cs="Arial"/>
          <w:sz w:val="20"/>
          <w:szCs w:val="20"/>
          <w:shd w:val="clear" w:color="auto" w:fill="FFFFFF"/>
        </w:rPr>
        <w:t xml:space="preserve"> and</w:t>
      </w:r>
      <w:r w:rsidR="00FF04BA" w:rsidRPr="005E4936">
        <w:rPr>
          <w:rFonts w:ascii="Arial" w:hAnsi="Arial" w:cs="Arial"/>
          <w:sz w:val="20"/>
          <w:szCs w:val="20"/>
        </w:rPr>
        <w:t xml:space="preserve"> seed yield were recorded</w:t>
      </w:r>
      <w:r w:rsidR="00F27832" w:rsidRPr="005E4936">
        <w:rPr>
          <w:rFonts w:ascii="Arial" w:hAnsi="Arial" w:cs="Arial"/>
          <w:sz w:val="20"/>
          <w:szCs w:val="20"/>
        </w:rPr>
        <w:t xml:space="preserve"> as per the procedure</w:t>
      </w:r>
      <w:r w:rsidR="00FF04BA" w:rsidRPr="005E4936">
        <w:rPr>
          <w:rFonts w:ascii="Arial" w:hAnsi="Arial" w:cs="Arial"/>
          <w:sz w:val="20"/>
          <w:szCs w:val="20"/>
        </w:rPr>
        <w:t>. Soil analysis at initial and after harvest of crop was done to assess the nutrient content</w:t>
      </w:r>
      <w:r w:rsidR="00FF04BA" w:rsidRPr="005E4936">
        <w:rPr>
          <w:rFonts w:ascii="Arial" w:eastAsia="Calibri" w:hAnsi="Arial" w:cs="Arial"/>
          <w:sz w:val="20"/>
          <w:szCs w:val="20"/>
          <w:shd w:val="clear" w:color="auto" w:fill="FFFFFF"/>
        </w:rPr>
        <w:t xml:space="preserve"> in the soil. </w:t>
      </w:r>
      <w:r w:rsidR="00FF04BA" w:rsidRPr="005E4936">
        <w:rPr>
          <w:rFonts w:ascii="Arial" w:hAnsi="Arial" w:cs="Arial"/>
          <w:sz w:val="20"/>
          <w:szCs w:val="20"/>
        </w:rPr>
        <w:t>Data was analyzed statistically using Fisher’s analysis of variance technique and treatment means were compared using least significant difference test at 5 percent level of probability.</w:t>
      </w:r>
      <w:r w:rsidR="00AF7616" w:rsidRPr="00AF7616">
        <w:rPr>
          <w:rFonts w:ascii="Arial" w:hAnsi="Arial" w:cs="Arial"/>
          <w:sz w:val="20"/>
          <w:szCs w:val="20"/>
        </w:rPr>
        <w:t xml:space="preserve"> </w:t>
      </w:r>
      <w:r w:rsidR="00AF7616" w:rsidRPr="0049507D">
        <w:rPr>
          <w:rFonts w:ascii="Arial" w:hAnsi="Arial" w:cs="Arial"/>
          <w:sz w:val="20"/>
          <w:szCs w:val="20"/>
          <w:highlight w:val="yellow"/>
        </w:rPr>
        <w:t xml:space="preserve">The average maximum and minimum temperature during the experimental periods were 33.4 </w:t>
      </w:r>
      <w:r w:rsidR="00AF7616" w:rsidRPr="0049507D">
        <w:rPr>
          <w:rFonts w:ascii="Arial" w:hAnsi="Arial" w:cs="Arial"/>
          <w:sz w:val="20"/>
          <w:szCs w:val="20"/>
          <w:highlight w:val="yellow"/>
          <w:vertAlign w:val="superscript"/>
        </w:rPr>
        <w:t>0</w:t>
      </w:r>
      <w:r w:rsidR="00AF7616" w:rsidRPr="0049507D">
        <w:rPr>
          <w:rFonts w:ascii="Arial" w:hAnsi="Arial" w:cs="Arial"/>
          <w:sz w:val="20"/>
          <w:szCs w:val="20"/>
          <w:highlight w:val="yellow"/>
        </w:rPr>
        <w:t xml:space="preserve">C and 16.8 </w:t>
      </w:r>
      <w:r w:rsidR="00AF7616" w:rsidRPr="0049507D">
        <w:rPr>
          <w:rFonts w:ascii="Arial" w:hAnsi="Arial" w:cs="Arial"/>
          <w:sz w:val="20"/>
          <w:szCs w:val="20"/>
          <w:highlight w:val="yellow"/>
          <w:vertAlign w:val="superscript"/>
        </w:rPr>
        <w:t>0</w:t>
      </w:r>
      <w:r w:rsidR="00AF7616" w:rsidRPr="0049507D">
        <w:rPr>
          <w:rFonts w:ascii="Arial" w:hAnsi="Arial" w:cs="Arial"/>
          <w:sz w:val="20"/>
          <w:szCs w:val="20"/>
          <w:highlight w:val="yellow"/>
        </w:rPr>
        <w:t>C respectively with average precipitation 1078 mm.</w:t>
      </w:r>
    </w:p>
    <w:p w:rsidR="00FF04BA" w:rsidRPr="005E4936" w:rsidRDefault="00FF04BA" w:rsidP="00FF04BA">
      <w:pPr>
        <w:spacing w:after="0"/>
        <w:ind w:firstLine="720"/>
        <w:jc w:val="both"/>
        <w:rPr>
          <w:rFonts w:ascii="Arial" w:hAnsi="Arial" w:cs="Arial"/>
          <w:sz w:val="20"/>
          <w:szCs w:val="20"/>
        </w:rPr>
      </w:pPr>
      <w:r w:rsidRPr="005E4936">
        <w:rPr>
          <w:rFonts w:ascii="Arial" w:hAnsi="Arial" w:cs="Arial"/>
          <w:sz w:val="20"/>
          <w:szCs w:val="20"/>
        </w:rPr>
        <w:t xml:space="preserve">  </w:t>
      </w:r>
    </w:p>
    <w:p w:rsidR="00FA1636" w:rsidRPr="00FF6C66" w:rsidRDefault="00FF6C66" w:rsidP="009A58BA">
      <w:pPr>
        <w:tabs>
          <w:tab w:val="left" w:pos="976"/>
        </w:tabs>
        <w:spacing w:after="0"/>
        <w:jc w:val="both"/>
        <w:rPr>
          <w:rFonts w:ascii="Arial" w:hAnsi="Arial" w:cs="Arial"/>
          <w:b/>
        </w:rPr>
      </w:pPr>
      <w:r w:rsidRPr="00FF6C66">
        <w:rPr>
          <w:rFonts w:ascii="Arial" w:hAnsi="Arial" w:cs="Arial"/>
          <w:b/>
        </w:rPr>
        <w:t xml:space="preserve">3. </w:t>
      </w:r>
      <w:r w:rsidR="00FA1636" w:rsidRPr="00FF6C66">
        <w:rPr>
          <w:rFonts w:ascii="Arial" w:hAnsi="Arial" w:cs="Arial"/>
          <w:b/>
        </w:rPr>
        <w:t xml:space="preserve">RESULTS AND DISCUSSION </w:t>
      </w:r>
    </w:p>
    <w:p w:rsidR="005534C8" w:rsidRPr="005E4936" w:rsidRDefault="00520E3F" w:rsidP="009A58BA">
      <w:pPr>
        <w:tabs>
          <w:tab w:val="left" w:pos="976"/>
        </w:tabs>
        <w:spacing w:after="0"/>
        <w:jc w:val="both"/>
        <w:rPr>
          <w:rFonts w:ascii="Arial" w:hAnsi="Arial" w:cs="Arial"/>
          <w:sz w:val="20"/>
          <w:szCs w:val="20"/>
        </w:rPr>
      </w:pPr>
      <w:r w:rsidRPr="005E4936">
        <w:rPr>
          <w:rFonts w:ascii="Arial" w:hAnsi="Arial" w:cs="Arial"/>
          <w:sz w:val="24"/>
          <w:szCs w:val="24"/>
        </w:rPr>
        <w:t xml:space="preserve">           </w:t>
      </w:r>
      <w:r w:rsidRPr="005E4936">
        <w:rPr>
          <w:rFonts w:ascii="Arial" w:hAnsi="Arial" w:cs="Arial"/>
          <w:sz w:val="20"/>
          <w:szCs w:val="20"/>
        </w:rPr>
        <w:t xml:space="preserve">The pooled results of </w:t>
      </w:r>
      <w:r w:rsidR="004D2ED0" w:rsidRPr="005E4936">
        <w:rPr>
          <w:rFonts w:ascii="Arial" w:hAnsi="Arial" w:cs="Arial"/>
          <w:sz w:val="20"/>
          <w:szCs w:val="20"/>
        </w:rPr>
        <w:t xml:space="preserve">three years </w:t>
      </w:r>
      <w:r w:rsidRPr="005E4936">
        <w:rPr>
          <w:rFonts w:ascii="Arial" w:hAnsi="Arial" w:cs="Arial"/>
          <w:sz w:val="20"/>
          <w:szCs w:val="20"/>
        </w:rPr>
        <w:t>e</w:t>
      </w:r>
      <w:r w:rsidR="005534C8" w:rsidRPr="005E4936">
        <w:rPr>
          <w:rFonts w:ascii="Arial" w:hAnsi="Arial" w:cs="Arial"/>
          <w:sz w:val="20"/>
          <w:szCs w:val="20"/>
        </w:rPr>
        <w:t>xperimental findings</w:t>
      </w:r>
      <w:r w:rsidRPr="005E4936">
        <w:rPr>
          <w:rFonts w:ascii="Arial" w:hAnsi="Arial" w:cs="Arial"/>
          <w:sz w:val="20"/>
          <w:szCs w:val="20"/>
        </w:rPr>
        <w:t xml:space="preserve"> </w:t>
      </w:r>
      <w:r w:rsidR="003F5422" w:rsidRPr="005E4936">
        <w:rPr>
          <w:rFonts w:ascii="Arial" w:hAnsi="Arial" w:cs="Arial"/>
          <w:sz w:val="20"/>
          <w:szCs w:val="20"/>
        </w:rPr>
        <w:t>on</w:t>
      </w:r>
      <w:r w:rsidR="005534C8" w:rsidRPr="005E4936">
        <w:rPr>
          <w:rFonts w:ascii="Arial" w:hAnsi="Arial" w:cs="Arial"/>
          <w:sz w:val="20"/>
          <w:szCs w:val="20"/>
        </w:rPr>
        <w:t xml:space="preserve"> effect of </w:t>
      </w:r>
      <w:r w:rsidR="00A81971" w:rsidRPr="005E4936">
        <w:rPr>
          <w:rFonts w:ascii="Arial" w:hAnsi="Arial" w:cs="Arial"/>
          <w:sz w:val="20"/>
          <w:szCs w:val="20"/>
        </w:rPr>
        <w:t>row</w:t>
      </w:r>
      <w:r w:rsidR="005534C8" w:rsidRPr="005E4936">
        <w:rPr>
          <w:rFonts w:ascii="Arial" w:hAnsi="Arial" w:cs="Arial"/>
          <w:sz w:val="20"/>
          <w:szCs w:val="20"/>
        </w:rPr>
        <w:t xml:space="preserve"> spacing and nitrogen on growth, yield attributes, yield and economics </w:t>
      </w:r>
      <w:r w:rsidRPr="005E4936">
        <w:rPr>
          <w:rFonts w:ascii="Arial" w:hAnsi="Arial" w:cs="Arial"/>
          <w:sz w:val="20"/>
          <w:szCs w:val="20"/>
        </w:rPr>
        <w:t xml:space="preserve">of castor </w:t>
      </w:r>
      <w:r w:rsidR="005534C8" w:rsidRPr="005E4936">
        <w:rPr>
          <w:rFonts w:ascii="Arial" w:hAnsi="Arial" w:cs="Arial"/>
          <w:sz w:val="20"/>
          <w:szCs w:val="20"/>
        </w:rPr>
        <w:t xml:space="preserve">have been discussed under different heads. </w:t>
      </w:r>
    </w:p>
    <w:p w:rsidR="002A10AC" w:rsidRPr="005E4936" w:rsidRDefault="002A10AC" w:rsidP="009A58BA">
      <w:pPr>
        <w:tabs>
          <w:tab w:val="left" w:pos="976"/>
        </w:tabs>
        <w:spacing w:after="0"/>
        <w:jc w:val="both"/>
        <w:rPr>
          <w:rFonts w:ascii="Arial" w:hAnsi="Arial" w:cs="Arial"/>
          <w:b/>
          <w:bCs/>
          <w:sz w:val="24"/>
          <w:szCs w:val="24"/>
        </w:rPr>
      </w:pPr>
    </w:p>
    <w:p w:rsidR="00557A8A" w:rsidRPr="00FF6C66" w:rsidRDefault="00FF6C66" w:rsidP="009A58BA">
      <w:pPr>
        <w:tabs>
          <w:tab w:val="left" w:pos="976"/>
        </w:tabs>
        <w:spacing w:after="0"/>
        <w:jc w:val="both"/>
        <w:rPr>
          <w:rFonts w:ascii="Arial" w:hAnsi="Arial" w:cs="Arial"/>
          <w:b/>
          <w:bCs/>
        </w:rPr>
      </w:pPr>
      <w:r w:rsidRPr="00FF6C66">
        <w:rPr>
          <w:rFonts w:ascii="Arial" w:hAnsi="Arial" w:cs="Arial"/>
          <w:b/>
          <w:bCs/>
        </w:rPr>
        <w:t xml:space="preserve">3.1 </w:t>
      </w:r>
      <w:r w:rsidR="00557A8A" w:rsidRPr="00FF6C66">
        <w:rPr>
          <w:rFonts w:ascii="Arial" w:hAnsi="Arial" w:cs="Arial"/>
          <w:b/>
          <w:bCs/>
        </w:rPr>
        <w:t>Effect of plant spacing:</w:t>
      </w:r>
    </w:p>
    <w:p w:rsidR="00984F74" w:rsidRPr="005E4936" w:rsidRDefault="00F020E1" w:rsidP="00984F74">
      <w:pPr>
        <w:tabs>
          <w:tab w:val="left" w:pos="839"/>
          <w:tab w:val="left" w:pos="3600"/>
          <w:tab w:val="left" w:pos="3780"/>
          <w:tab w:val="left" w:pos="4140"/>
        </w:tabs>
        <w:spacing w:after="0"/>
        <w:jc w:val="both"/>
        <w:rPr>
          <w:rFonts w:ascii="Arial" w:hAnsi="Arial" w:cs="Arial"/>
          <w:sz w:val="20"/>
          <w:szCs w:val="20"/>
        </w:rPr>
      </w:pPr>
      <w:r w:rsidRPr="005E4936">
        <w:rPr>
          <w:rFonts w:ascii="Arial" w:hAnsi="Arial" w:cs="Arial"/>
          <w:sz w:val="24"/>
          <w:szCs w:val="24"/>
        </w:rPr>
        <w:t xml:space="preserve">       </w:t>
      </w:r>
      <w:r w:rsidR="00984F74" w:rsidRPr="005E4936">
        <w:rPr>
          <w:rFonts w:ascii="Arial" w:hAnsi="Arial" w:cs="Arial"/>
          <w:sz w:val="24"/>
          <w:szCs w:val="24"/>
        </w:rPr>
        <w:t xml:space="preserve">      </w:t>
      </w:r>
      <w:r w:rsidR="002A10AC" w:rsidRPr="005E4936">
        <w:rPr>
          <w:rFonts w:ascii="Arial" w:hAnsi="Arial" w:cs="Arial"/>
          <w:sz w:val="20"/>
          <w:szCs w:val="20"/>
        </w:rPr>
        <w:t>Plant populations/net plot was significantly increased under paired row spacing treatment</w:t>
      </w:r>
      <w:r w:rsidR="002A10AC" w:rsidRPr="005E4936">
        <w:rPr>
          <w:rFonts w:ascii="Arial" w:hAnsi="Arial" w:cs="Arial"/>
          <w:bCs/>
          <w:sz w:val="20"/>
          <w:szCs w:val="20"/>
          <w:shd w:val="clear" w:color="auto" w:fill="FFFFFF"/>
        </w:rPr>
        <w:t xml:space="preserve"> S</w:t>
      </w:r>
      <w:proofErr w:type="gramStart"/>
      <w:r w:rsidR="002A10AC" w:rsidRPr="005E4936">
        <w:rPr>
          <w:rFonts w:ascii="Arial" w:hAnsi="Arial" w:cs="Arial"/>
          <w:bCs/>
          <w:sz w:val="20"/>
          <w:szCs w:val="20"/>
          <w:shd w:val="clear" w:color="auto" w:fill="FFFFFF"/>
          <w:vertAlign w:val="subscript"/>
        </w:rPr>
        <w:t>1</w:t>
      </w:r>
      <w:r w:rsidR="004E4227" w:rsidRPr="005E4936">
        <w:rPr>
          <w:rFonts w:ascii="Arial" w:hAnsi="Arial" w:cs="Arial"/>
          <w:bCs/>
          <w:sz w:val="20"/>
          <w:szCs w:val="20"/>
          <w:shd w:val="clear" w:color="auto" w:fill="FFFFFF"/>
        </w:rPr>
        <w:t xml:space="preserve"> :</w:t>
      </w:r>
      <w:proofErr w:type="gramEnd"/>
      <w:r w:rsidR="004E4227" w:rsidRPr="005E4936">
        <w:rPr>
          <w:rFonts w:ascii="Arial" w:hAnsi="Arial" w:cs="Arial"/>
          <w:bCs/>
          <w:sz w:val="20"/>
          <w:szCs w:val="20"/>
          <w:shd w:val="clear" w:color="auto" w:fill="FFFFFF"/>
        </w:rPr>
        <w:t xml:space="preserve"> 60-120-60 </w:t>
      </w:r>
      <w:r w:rsidR="002A10AC" w:rsidRPr="005E4936">
        <w:rPr>
          <w:rFonts w:ascii="Arial" w:hAnsi="Arial" w:cs="Arial"/>
          <w:bCs/>
          <w:sz w:val="20"/>
          <w:szCs w:val="20"/>
          <w:shd w:val="clear" w:color="auto" w:fill="FFFFFF"/>
        </w:rPr>
        <w:t>cm (46.5) over other spacing treatments i.e.,</w:t>
      </w:r>
      <w:r w:rsidR="002A10AC" w:rsidRPr="005E4936">
        <w:rPr>
          <w:rFonts w:ascii="Arial" w:hAnsi="Arial" w:cs="Arial"/>
          <w:sz w:val="20"/>
          <w:szCs w:val="20"/>
        </w:rPr>
        <w:t xml:space="preserve"> </w:t>
      </w:r>
      <w:r w:rsidR="002A10AC" w:rsidRPr="005E4936">
        <w:rPr>
          <w:rFonts w:ascii="Arial" w:hAnsi="Arial" w:cs="Arial"/>
          <w:bCs/>
          <w:sz w:val="20"/>
          <w:szCs w:val="20"/>
          <w:shd w:val="clear" w:color="auto" w:fill="FFFFFF"/>
        </w:rPr>
        <w:t>S</w:t>
      </w:r>
      <w:r w:rsidR="002A10AC" w:rsidRPr="005E4936">
        <w:rPr>
          <w:rFonts w:ascii="Arial" w:hAnsi="Arial" w:cs="Arial"/>
          <w:bCs/>
          <w:sz w:val="20"/>
          <w:szCs w:val="20"/>
          <w:shd w:val="clear" w:color="auto" w:fill="FFFFFF"/>
          <w:vertAlign w:val="subscript"/>
        </w:rPr>
        <w:t>2</w:t>
      </w:r>
      <w:r w:rsidR="002A10AC" w:rsidRPr="005E4936">
        <w:rPr>
          <w:rFonts w:ascii="Arial" w:hAnsi="Arial" w:cs="Arial"/>
          <w:bCs/>
          <w:sz w:val="20"/>
          <w:szCs w:val="20"/>
          <w:shd w:val="clear" w:color="auto" w:fill="FFFFFF"/>
        </w:rPr>
        <w:t xml:space="preserve"> : 60-150-60 cm (31.2), S</w:t>
      </w:r>
      <w:r w:rsidR="002A10AC" w:rsidRPr="005E4936">
        <w:rPr>
          <w:rFonts w:ascii="Arial" w:hAnsi="Arial" w:cs="Arial"/>
          <w:bCs/>
          <w:sz w:val="20"/>
          <w:szCs w:val="20"/>
          <w:shd w:val="clear" w:color="auto" w:fill="FFFFFF"/>
          <w:vertAlign w:val="subscript"/>
        </w:rPr>
        <w:t>3</w:t>
      </w:r>
      <w:r w:rsidR="002A10AC" w:rsidRPr="005E4936">
        <w:rPr>
          <w:rFonts w:ascii="Arial" w:hAnsi="Arial" w:cs="Arial"/>
          <w:bCs/>
          <w:sz w:val="20"/>
          <w:szCs w:val="20"/>
          <w:shd w:val="clear" w:color="auto" w:fill="FFFFFF"/>
        </w:rPr>
        <w:t xml:space="preserve"> : 60-180-60 cm (31.0 ) and S</w:t>
      </w:r>
      <w:r w:rsidR="002A10AC" w:rsidRPr="005E4936">
        <w:rPr>
          <w:rFonts w:ascii="Arial" w:hAnsi="Arial" w:cs="Arial"/>
          <w:bCs/>
          <w:sz w:val="20"/>
          <w:szCs w:val="20"/>
          <w:shd w:val="clear" w:color="auto" w:fill="FFFFFF"/>
          <w:vertAlign w:val="subscript"/>
        </w:rPr>
        <w:t>4</w:t>
      </w:r>
      <w:r w:rsidR="002A10AC" w:rsidRPr="005E4936">
        <w:rPr>
          <w:rFonts w:ascii="Arial" w:hAnsi="Arial" w:cs="Arial"/>
          <w:bCs/>
          <w:sz w:val="20"/>
          <w:szCs w:val="20"/>
          <w:shd w:val="clear" w:color="auto" w:fill="FFFFFF"/>
        </w:rPr>
        <w:t xml:space="preserve"> : 180 x 60 cm (23.2)</w:t>
      </w:r>
      <w:r w:rsidR="002A10AC" w:rsidRPr="005E4936">
        <w:rPr>
          <w:rFonts w:ascii="Arial" w:hAnsi="Arial" w:cs="Arial"/>
          <w:sz w:val="20"/>
          <w:szCs w:val="20"/>
        </w:rPr>
        <w:t xml:space="preserve">. This was attributed to more plants were sown per unit area under closer spacing of paired row as compared to normal spacing of farmer’s practices. </w:t>
      </w:r>
      <w:proofErr w:type="spellStart"/>
      <w:r w:rsidR="006A4D27" w:rsidRPr="005E4936">
        <w:rPr>
          <w:rFonts w:ascii="Arial" w:hAnsi="Arial" w:cs="Arial"/>
          <w:sz w:val="20"/>
          <w:szCs w:val="20"/>
        </w:rPr>
        <w:t>Porwal</w:t>
      </w:r>
      <w:proofErr w:type="spellEnd"/>
      <w:r w:rsidR="006A4D27" w:rsidRPr="005E4936">
        <w:rPr>
          <w:rFonts w:ascii="Arial" w:hAnsi="Arial" w:cs="Arial"/>
          <w:sz w:val="20"/>
          <w:szCs w:val="20"/>
        </w:rPr>
        <w:t xml:space="preserve"> </w:t>
      </w:r>
      <w:r w:rsidR="006A4D27" w:rsidRPr="005E4936">
        <w:rPr>
          <w:rFonts w:ascii="Arial" w:hAnsi="Arial" w:cs="Arial"/>
          <w:i/>
          <w:iCs/>
          <w:sz w:val="20"/>
          <w:szCs w:val="20"/>
        </w:rPr>
        <w:t>et al.</w:t>
      </w:r>
      <w:r w:rsidR="00806B9D" w:rsidRPr="005E4936">
        <w:rPr>
          <w:rFonts w:ascii="Arial" w:hAnsi="Arial" w:cs="Arial"/>
          <w:sz w:val="20"/>
          <w:szCs w:val="20"/>
        </w:rPr>
        <w:t xml:space="preserve"> (2006)</w:t>
      </w:r>
      <w:r w:rsidR="006A4D27" w:rsidRPr="005E4936">
        <w:rPr>
          <w:rFonts w:ascii="Arial" w:hAnsi="Arial" w:cs="Arial"/>
          <w:sz w:val="20"/>
          <w:szCs w:val="20"/>
        </w:rPr>
        <w:t xml:space="preserve"> </w:t>
      </w:r>
      <w:r w:rsidR="00806B9D" w:rsidRPr="005E4936">
        <w:rPr>
          <w:rFonts w:ascii="Arial" w:hAnsi="Arial" w:cs="Arial"/>
          <w:sz w:val="20"/>
          <w:szCs w:val="20"/>
        </w:rPr>
        <w:t xml:space="preserve">and </w:t>
      </w:r>
      <w:r w:rsidR="002A10AC" w:rsidRPr="005E4936">
        <w:rPr>
          <w:rFonts w:ascii="Arial" w:hAnsi="Arial" w:cs="Arial"/>
          <w:sz w:val="20"/>
          <w:szCs w:val="20"/>
        </w:rPr>
        <w:t xml:space="preserve">Patel </w:t>
      </w:r>
      <w:r w:rsidR="002A10AC" w:rsidRPr="005E4936">
        <w:rPr>
          <w:rFonts w:ascii="Arial" w:hAnsi="Arial" w:cs="Arial"/>
          <w:i/>
          <w:iCs/>
          <w:sz w:val="20"/>
          <w:szCs w:val="20"/>
        </w:rPr>
        <w:t>et al</w:t>
      </w:r>
      <w:r w:rsidR="002A10AC" w:rsidRPr="005E4936">
        <w:rPr>
          <w:rFonts w:ascii="Arial" w:hAnsi="Arial" w:cs="Arial"/>
          <w:sz w:val="20"/>
          <w:szCs w:val="20"/>
        </w:rPr>
        <w:t>. (2010)</w:t>
      </w:r>
      <w:r w:rsidR="006A4D27" w:rsidRPr="005E4936">
        <w:rPr>
          <w:rFonts w:ascii="Arial" w:hAnsi="Arial" w:cs="Arial"/>
          <w:sz w:val="20"/>
          <w:szCs w:val="20"/>
        </w:rPr>
        <w:t xml:space="preserve"> </w:t>
      </w:r>
      <w:r w:rsidR="002A10AC" w:rsidRPr="005E4936">
        <w:rPr>
          <w:rFonts w:ascii="Arial" w:hAnsi="Arial" w:cs="Arial"/>
          <w:sz w:val="20"/>
          <w:szCs w:val="20"/>
        </w:rPr>
        <w:t xml:space="preserve">reported the similar results. </w:t>
      </w:r>
      <w:r w:rsidR="00984F74" w:rsidRPr="005E4936">
        <w:rPr>
          <w:rFonts w:ascii="Arial" w:hAnsi="Arial" w:cs="Arial"/>
          <w:sz w:val="20"/>
          <w:szCs w:val="20"/>
        </w:rPr>
        <w:t xml:space="preserve">The </w:t>
      </w:r>
      <w:r w:rsidR="00520E3F" w:rsidRPr="005E4936">
        <w:rPr>
          <w:rFonts w:ascii="Arial" w:hAnsi="Arial" w:cs="Arial"/>
          <w:sz w:val="20"/>
          <w:szCs w:val="20"/>
        </w:rPr>
        <w:t xml:space="preserve">pooled </w:t>
      </w:r>
      <w:r w:rsidR="00984F74" w:rsidRPr="005E4936">
        <w:rPr>
          <w:rFonts w:ascii="Arial" w:hAnsi="Arial" w:cs="Arial"/>
          <w:sz w:val="20"/>
          <w:szCs w:val="20"/>
        </w:rPr>
        <w:t xml:space="preserve">results </w:t>
      </w:r>
      <w:r w:rsidR="002A10AC" w:rsidRPr="005E4936">
        <w:rPr>
          <w:rFonts w:ascii="Arial" w:hAnsi="Arial" w:cs="Arial"/>
          <w:sz w:val="20"/>
          <w:szCs w:val="20"/>
        </w:rPr>
        <w:t xml:space="preserve">of three years experiment findings </w:t>
      </w:r>
      <w:r w:rsidR="00984F74" w:rsidRPr="005E4936">
        <w:rPr>
          <w:rFonts w:ascii="Arial" w:hAnsi="Arial" w:cs="Arial"/>
          <w:sz w:val="20"/>
          <w:szCs w:val="20"/>
        </w:rPr>
        <w:t xml:space="preserve">showed that growth and yield attributes like, </w:t>
      </w:r>
      <w:r w:rsidR="00984F74" w:rsidRPr="005E4936">
        <w:rPr>
          <w:rFonts w:ascii="Arial" w:hAnsi="Arial" w:cs="Arial"/>
          <w:color w:val="000000"/>
          <w:sz w:val="20"/>
          <w:szCs w:val="20"/>
          <w:lang w:val="en-IN"/>
        </w:rPr>
        <w:t>plant height, number of branches per plant, number of spike per plant, main spike length, number of capsules per main spike and seed index of castor (GAC 11) were remain unaffected due to t</w:t>
      </w:r>
      <w:r w:rsidR="009D3E0B" w:rsidRPr="005E4936">
        <w:rPr>
          <w:rFonts w:ascii="Arial" w:hAnsi="Arial" w:cs="Arial"/>
          <w:color w:val="000000"/>
          <w:sz w:val="20"/>
          <w:szCs w:val="20"/>
          <w:lang w:val="en-IN"/>
        </w:rPr>
        <w:t xml:space="preserve">he different spacing treatments. </w:t>
      </w:r>
      <w:r w:rsidR="00300EBB" w:rsidRPr="005E4936">
        <w:rPr>
          <w:rFonts w:ascii="Arial" w:hAnsi="Arial" w:cs="Arial"/>
          <w:color w:val="000000"/>
          <w:sz w:val="20"/>
          <w:szCs w:val="20"/>
          <w:lang w:val="en-IN"/>
        </w:rPr>
        <w:t xml:space="preserve">This exhibited that </w:t>
      </w:r>
      <w:r w:rsidR="00BE12DD" w:rsidRPr="005E4936">
        <w:rPr>
          <w:rFonts w:ascii="Arial" w:hAnsi="Arial" w:cs="Arial"/>
          <w:color w:val="000000"/>
          <w:sz w:val="20"/>
          <w:szCs w:val="20"/>
          <w:lang w:val="en-IN"/>
        </w:rPr>
        <w:t xml:space="preserve">inter row </w:t>
      </w:r>
      <w:r w:rsidR="00300EBB" w:rsidRPr="005E4936">
        <w:rPr>
          <w:rFonts w:ascii="Arial" w:hAnsi="Arial" w:cs="Arial"/>
          <w:color w:val="000000"/>
          <w:sz w:val="20"/>
          <w:szCs w:val="20"/>
          <w:lang w:val="en-IN"/>
        </w:rPr>
        <w:t xml:space="preserve">competition was not so severe due </w:t>
      </w:r>
      <w:r w:rsidR="00185BE5" w:rsidRPr="005E4936">
        <w:rPr>
          <w:rFonts w:ascii="Arial" w:hAnsi="Arial" w:cs="Arial"/>
          <w:color w:val="000000"/>
          <w:sz w:val="20"/>
          <w:szCs w:val="20"/>
          <w:lang w:val="en-IN"/>
        </w:rPr>
        <w:t xml:space="preserve">to </w:t>
      </w:r>
      <w:r w:rsidR="00F64769" w:rsidRPr="005E4936">
        <w:rPr>
          <w:rFonts w:ascii="Arial" w:hAnsi="Arial" w:cs="Arial"/>
          <w:color w:val="000000"/>
          <w:sz w:val="20"/>
          <w:szCs w:val="20"/>
          <w:lang w:val="en-IN"/>
        </w:rPr>
        <w:t xml:space="preserve">the </w:t>
      </w:r>
      <w:r w:rsidR="00185BE5" w:rsidRPr="005E4936">
        <w:rPr>
          <w:rFonts w:ascii="Arial" w:hAnsi="Arial" w:cs="Arial"/>
          <w:color w:val="000000"/>
          <w:sz w:val="20"/>
          <w:szCs w:val="20"/>
          <w:lang w:val="en-IN"/>
        </w:rPr>
        <w:t>different paired row spacing</w:t>
      </w:r>
      <w:r w:rsidR="00300EBB" w:rsidRPr="005E4936">
        <w:rPr>
          <w:rFonts w:ascii="Arial" w:hAnsi="Arial" w:cs="Arial"/>
          <w:color w:val="000000"/>
          <w:sz w:val="20"/>
          <w:szCs w:val="20"/>
          <w:lang w:val="en-IN"/>
        </w:rPr>
        <w:t xml:space="preserve"> and normal spacing. </w:t>
      </w:r>
      <w:r w:rsidR="001A23B7" w:rsidRPr="005E4936">
        <w:rPr>
          <w:rFonts w:ascii="Arial" w:hAnsi="Arial" w:cs="Arial"/>
          <w:color w:val="000000"/>
          <w:sz w:val="20"/>
          <w:szCs w:val="20"/>
          <w:lang w:val="en-IN"/>
        </w:rPr>
        <w:t>S</w:t>
      </w:r>
      <w:r w:rsidR="00806B9D" w:rsidRPr="005E4936">
        <w:rPr>
          <w:rFonts w:ascii="Arial" w:hAnsi="Arial" w:cs="Arial"/>
          <w:color w:val="000000"/>
          <w:sz w:val="20"/>
          <w:szCs w:val="20"/>
          <w:lang w:val="en-IN"/>
        </w:rPr>
        <w:t xml:space="preserve">imilar results was reported by </w:t>
      </w:r>
      <w:proofErr w:type="spellStart"/>
      <w:r w:rsidR="001A23B7" w:rsidRPr="005E4936">
        <w:rPr>
          <w:rFonts w:ascii="Arial" w:hAnsi="Arial" w:cs="Arial"/>
          <w:color w:val="000000"/>
          <w:sz w:val="20"/>
          <w:szCs w:val="20"/>
          <w:lang w:val="en-IN"/>
        </w:rPr>
        <w:t>Dhimmar</w:t>
      </w:r>
      <w:proofErr w:type="spellEnd"/>
      <w:r w:rsidR="001A23B7" w:rsidRPr="005E4936">
        <w:rPr>
          <w:rFonts w:ascii="Arial" w:hAnsi="Arial" w:cs="Arial"/>
          <w:color w:val="000000"/>
          <w:sz w:val="20"/>
          <w:szCs w:val="20"/>
          <w:lang w:val="en-IN"/>
        </w:rPr>
        <w:t xml:space="preserve"> (2009). </w:t>
      </w:r>
    </w:p>
    <w:p w:rsidR="006F5036" w:rsidRPr="00634C4E" w:rsidRDefault="00984F74" w:rsidP="009A58BA">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0"/>
          <w:szCs w:val="20"/>
        </w:rPr>
        <w:t xml:space="preserve">        Seed yield of castor was significantly influenced due to the spacing treatments. Significantly the highest seed yield</w:t>
      </w:r>
      <w:r w:rsidR="00520E3F" w:rsidRPr="005E4936">
        <w:rPr>
          <w:rFonts w:ascii="Arial" w:hAnsi="Arial" w:cs="Arial"/>
          <w:sz w:val="20"/>
          <w:szCs w:val="20"/>
        </w:rPr>
        <w:t xml:space="preserve"> (1069 kg/ha)</w:t>
      </w:r>
      <w:r w:rsidRPr="005E4936">
        <w:rPr>
          <w:rFonts w:ascii="Arial" w:hAnsi="Arial" w:cs="Arial"/>
          <w:sz w:val="20"/>
          <w:szCs w:val="20"/>
        </w:rPr>
        <w:t xml:space="preserve"> was recorded under treatment </w:t>
      </w:r>
      <w:r w:rsidRPr="005E4936">
        <w:rPr>
          <w:rFonts w:ascii="Arial" w:hAnsi="Arial" w:cs="Arial"/>
          <w:sz w:val="20"/>
          <w:szCs w:val="20"/>
          <w:lang w:val="en-IN"/>
        </w:rPr>
        <w:t>S</w:t>
      </w:r>
      <w:proofErr w:type="gramStart"/>
      <w:r w:rsidRPr="005E4936">
        <w:rPr>
          <w:rFonts w:ascii="Arial" w:hAnsi="Arial" w:cs="Arial"/>
          <w:sz w:val="20"/>
          <w:szCs w:val="20"/>
          <w:vertAlign w:val="subscript"/>
          <w:lang w:val="en-IN"/>
        </w:rPr>
        <w:t>1</w:t>
      </w:r>
      <w:r w:rsidRPr="005E4936">
        <w:rPr>
          <w:rFonts w:ascii="Arial" w:hAnsi="Arial" w:cs="Arial"/>
          <w:sz w:val="20"/>
          <w:szCs w:val="20"/>
          <w:lang w:val="en-IN"/>
        </w:rPr>
        <w:t xml:space="preserve"> :</w:t>
      </w:r>
      <w:proofErr w:type="gramEnd"/>
      <w:r w:rsidRPr="005E4936">
        <w:rPr>
          <w:rFonts w:ascii="Arial" w:hAnsi="Arial" w:cs="Arial"/>
          <w:sz w:val="20"/>
          <w:szCs w:val="20"/>
          <w:lang w:val="en-IN"/>
        </w:rPr>
        <w:t xml:space="preserve"> </w:t>
      </w:r>
      <w:r w:rsidRPr="005E4936">
        <w:rPr>
          <w:rFonts w:ascii="Arial" w:hAnsi="Arial" w:cs="Arial"/>
          <w:bCs/>
          <w:sz w:val="20"/>
          <w:szCs w:val="20"/>
          <w:shd w:val="clear" w:color="auto" w:fill="FFFFFF"/>
        </w:rPr>
        <w:t>60-120-60 cm (Paired row)</w:t>
      </w:r>
      <w:r w:rsidR="00FD3AA7" w:rsidRPr="005E4936">
        <w:rPr>
          <w:rFonts w:ascii="Arial" w:hAnsi="Arial" w:cs="Arial"/>
          <w:bCs/>
          <w:sz w:val="20"/>
          <w:szCs w:val="20"/>
          <w:shd w:val="clear" w:color="auto" w:fill="FFFFFF"/>
        </w:rPr>
        <w:t xml:space="preserve"> over normal sowing treatment S</w:t>
      </w:r>
      <w:r w:rsidR="00FD3AA7" w:rsidRPr="005E4936">
        <w:rPr>
          <w:rFonts w:ascii="Arial" w:hAnsi="Arial" w:cs="Arial"/>
          <w:bCs/>
          <w:sz w:val="20"/>
          <w:szCs w:val="20"/>
          <w:shd w:val="clear" w:color="auto" w:fill="FFFFFF"/>
          <w:vertAlign w:val="subscript"/>
        </w:rPr>
        <w:t>4</w:t>
      </w:r>
      <w:r w:rsidR="00FD3AA7" w:rsidRPr="005E4936">
        <w:rPr>
          <w:rFonts w:ascii="Arial" w:hAnsi="Arial" w:cs="Arial"/>
          <w:bCs/>
          <w:sz w:val="20"/>
          <w:szCs w:val="20"/>
          <w:shd w:val="clear" w:color="auto" w:fill="FFFFFF"/>
        </w:rPr>
        <w:t>: 180 x 60 cm (farmer</w:t>
      </w:r>
      <w:r w:rsidR="00B669F6" w:rsidRPr="005E4936">
        <w:rPr>
          <w:rFonts w:ascii="Arial" w:hAnsi="Arial" w:cs="Arial"/>
          <w:bCs/>
          <w:sz w:val="20"/>
          <w:szCs w:val="20"/>
          <w:shd w:val="clear" w:color="auto" w:fill="FFFFFF"/>
        </w:rPr>
        <w:t>’</w:t>
      </w:r>
      <w:r w:rsidR="00FD3AA7" w:rsidRPr="005E4936">
        <w:rPr>
          <w:rFonts w:ascii="Arial" w:hAnsi="Arial" w:cs="Arial"/>
          <w:bCs/>
          <w:sz w:val="20"/>
          <w:szCs w:val="20"/>
          <w:shd w:val="clear" w:color="auto" w:fill="FFFFFF"/>
        </w:rPr>
        <w:t>s practice)</w:t>
      </w:r>
      <w:r w:rsidRPr="005E4936">
        <w:rPr>
          <w:rFonts w:ascii="Arial" w:hAnsi="Arial" w:cs="Arial"/>
          <w:sz w:val="20"/>
          <w:szCs w:val="20"/>
        </w:rPr>
        <w:t xml:space="preserve"> </w:t>
      </w:r>
      <w:r w:rsidR="00FD3AA7" w:rsidRPr="005E4936">
        <w:rPr>
          <w:rFonts w:ascii="Arial" w:hAnsi="Arial" w:cs="Arial"/>
          <w:sz w:val="20"/>
          <w:szCs w:val="20"/>
        </w:rPr>
        <w:t>and it</w:t>
      </w:r>
      <w:r w:rsidRPr="005E4936">
        <w:rPr>
          <w:rFonts w:ascii="Arial" w:hAnsi="Arial" w:cs="Arial"/>
          <w:sz w:val="20"/>
          <w:szCs w:val="20"/>
        </w:rPr>
        <w:t xml:space="preserve"> was statistically at par with treatment </w:t>
      </w:r>
      <w:r w:rsidRPr="005E4936">
        <w:rPr>
          <w:rFonts w:ascii="Arial" w:hAnsi="Arial" w:cs="Arial"/>
          <w:sz w:val="20"/>
          <w:szCs w:val="20"/>
          <w:lang w:val="en-IN"/>
        </w:rPr>
        <w:t>S</w:t>
      </w:r>
      <w:r w:rsidRPr="005E4936">
        <w:rPr>
          <w:rFonts w:ascii="Arial" w:hAnsi="Arial" w:cs="Arial"/>
          <w:sz w:val="20"/>
          <w:szCs w:val="20"/>
          <w:vertAlign w:val="subscript"/>
          <w:lang w:val="en-IN"/>
        </w:rPr>
        <w:t>2</w:t>
      </w:r>
      <w:r w:rsidRPr="005E4936">
        <w:rPr>
          <w:rFonts w:ascii="Arial" w:hAnsi="Arial" w:cs="Arial"/>
          <w:sz w:val="20"/>
          <w:szCs w:val="20"/>
          <w:lang w:val="en-IN"/>
        </w:rPr>
        <w:t xml:space="preserve"> : </w:t>
      </w:r>
      <w:r w:rsidRPr="005E4936">
        <w:rPr>
          <w:rFonts w:ascii="Arial" w:hAnsi="Arial" w:cs="Arial"/>
          <w:bCs/>
          <w:sz w:val="20"/>
          <w:szCs w:val="20"/>
          <w:shd w:val="clear" w:color="auto" w:fill="FFFFFF"/>
        </w:rPr>
        <w:t xml:space="preserve">60-150-60  cm (Paired row) </w:t>
      </w:r>
      <w:r w:rsidR="00520E3F" w:rsidRPr="005E4936">
        <w:rPr>
          <w:rFonts w:ascii="Arial" w:hAnsi="Arial" w:cs="Arial"/>
          <w:bCs/>
          <w:sz w:val="20"/>
          <w:szCs w:val="20"/>
          <w:shd w:val="clear" w:color="auto" w:fill="FFFFFF"/>
        </w:rPr>
        <w:t xml:space="preserve">in pooled </w:t>
      </w:r>
      <w:r w:rsidR="004D2ED0" w:rsidRPr="005E4936">
        <w:rPr>
          <w:rFonts w:ascii="Arial" w:hAnsi="Arial" w:cs="Arial"/>
          <w:bCs/>
          <w:sz w:val="20"/>
          <w:szCs w:val="20"/>
          <w:shd w:val="clear" w:color="auto" w:fill="FFFFFF"/>
        </w:rPr>
        <w:t>results.</w:t>
      </w:r>
      <w:r w:rsidR="004D2ED0" w:rsidRPr="005E4936">
        <w:rPr>
          <w:rFonts w:ascii="Arial" w:hAnsi="Arial" w:cs="Arial"/>
          <w:sz w:val="20"/>
          <w:szCs w:val="20"/>
        </w:rPr>
        <w:t xml:space="preserve"> This</w:t>
      </w:r>
      <w:r w:rsidRPr="005E4936">
        <w:rPr>
          <w:rFonts w:ascii="Arial" w:hAnsi="Arial" w:cs="Arial"/>
          <w:sz w:val="20"/>
          <w:szCs w:val="20"/>
        </w:rPr>
        <w:t xml:space="preserve"> can be attributed to more number of plants per unit area under closer spacing of paired row which resulted in higher yield.</w:t>
      </w:r>
      <w:r w:rsidR="00C609A1">
        <w:rPr>
          <w:rFonts w:ascii="Arial" w:hAnsi="Arial" w:cs="Arial"/>
          <w:sz w:val="20"/>
          <w:szCs w:val="20"/>
        </w:rPr>
        <w:t xml:space="preserve"> </w:t>
      </w:r>
      <w:r w:rsidR="00C609A1" w:rsidRPr="00DB7499">
        <w:rPr>
          <w:rFonts w:ascii="Arial" w:hAnsi="Arial" w:cs="Arial"/>
          <w:sz w:val="20"/>
          <w:szCs w:val="20"/>
          <w:highlight w:val="yellow"/>
        </w:rPr>
        <w:t>It appears that paired row planting</w:t>
      </w:r>
      <w:r w:rsidR="006B3BD3" w:rsidRPr="00DB7499">
        <w:rPr>
          <w:rFonts w:ascii="Arial" w:hAnsi="Arial" w:cs="Arial"/>
          <w:sz w:val="20"/>
          <w:szCs w:val="20"/>
          <w:highlight w:val="yellow"/>
        </w:rPr>
        <w:t xml:space="preserve"> of castor at 60-120-60 cm could intercept more solar radiation and utilized it more efficiently and thereby increased in yield.</w:t>
      </w:r>
      <w:r w:rsidR="00C609A1">
        <w:rPr>
          <w:rFonts w:ascii="Arial" w:hAnsi="Arial" w:cs="Arial"/>
          <w:sz w:val="20"/>
          <w:szCs w:val="20"/>
        </w:rPr>
        <w:t xml:space="preserve"> </w:t>
      </w:r>
      <w:r w:rsidR="006736D7" w:rsidRPr="005E4936">
        <w:rPr>
          <w:rFonts w:ascii="Arial" w:hAnsi="Arial" w:cs="Arial"/>
          <w:sz w:val="20"/>
          <w:szCs w:val="20"/>
        </w:rPr>
        <w:t xml:space="preserve">These findings corroborates the results of </w:t>
      </w:r>
      <w:proofErr w:type="spellStart"/>
      <w:r w:rsidR="006A4D27" w:rsidRPr="005E4936">
        <w:rPr>
          <w:rFonts w:ascii="Arial" w:hAnsi="Arial" w:cs="Arial"/>
          <w:sz w:val="20"/>
          <w:szCs w:val="20"/>
        </w:rPr>
        <w:t>Porwal</w:t>
      </w:r>
      <w:proofErr w:type="spellEnd"/>
      <w:r w:rsidR="006A4D27" w:rsidRPr="005E4936">
        <w:rPr>
          <w:rFonts w:ascii="Arial" w:hAnsi="Arial" w:cs="Arial"/>
          <w:sz w:val="20"/>
          <w:szCs w:val="20"/>
        </w:rPr>
        <w:t xml:space="preserve"> </w:t>
      </w:r>
      <w:r w:rsidR="006A4D27" w:rsidRPr="005E4936">
        <w:rPr>
          <w:rFonts w:ascii="Arial" w:hAnsi="Arial" w:cs="Arial"/>
          <w:i/>
          <w:iCs/>
          <w:sz w:val="20"/>
          <w:szCs w:val="20"/>
        </w:rPr>
        <w:t>et al.</w:t>
      </w:r>
      <w:r w:rsidR="006A4D27" w:rsidRPr="005E4936">
        <w:rPr>
          <w:rFonts w:ascii="Arial" w:hAnsi="Arial" w:cs="Arial"/>
          <w:sz w:val="20"/>
          <w:szCs w:val="20"/>
        </w:rPr>
        <w:t xml:space="preserve"> </w:t>
      </w:r>
      <w:r w:rsidR="006A4D27" w:rsidRPr="005E4936">
        <w:rPr>
          <w:rFonts w:ascii="Arial" w:hAnsi="Arial" w:cs="Arial"/>
          <w:sz w:val="20"/>
          <w:szCs w:val="20"/>
        </w:rPr>
        <w:lastRenderedPageBreak/>
        <w:t xml:space="preserve">(2006), Patel </w:t>
      </w:r>
      <w:r w:rsidR="006A4D27" w:rsidRPr="005E4936">
        <w:rPr>
          <w:rFonts w:ascii="Arial" w:hAnsi="Arial" w:cs="Arial"/>
          <w:i/>
          <w:iCs/>
          <w:sz w:val="20"/>
          <w:szCs w:val="20"/>
        </w:rPr>
        <w:t>et al.</w:t>
      </w:r>
      <w:r w:rsidR="006A4D27" w:rsidRPr="005E4936">
        <w:rPr>
          <w:rFonts w:ascii="Arial" w:hAnsi="Arial" w:cs="Arial"/>
          <w:sz w:val="20"/>
          <w:szCs w:val="20"/>
        </w:rPr>
        <w:t xml:space="preserve"> (2009), </w:t>
      </w:r>
      <w:r w:rsidR="00FE14CA" w:rsidRPr="005E4936">
        <w:rPr>
          <w:rFonts w:ascii="Arial" w:hAnsi="Arial" w:cs="Arial"/>
          <w:sz w:val="20"/>
          <w:szCs w:val="20"/>
        </w:rPr>
        <w:t xml:space="preserve">Patel </w:t>
      </w:r>
      <w:r w:rsidR="00FE14CA" w:rsidRPr="005E4936">
        <w:rPr>
          <w:rFonts w:ascii="Arial" w:hAnsi="Arial" w:cs="Arial"/>
          <w:i/>
          <w:iCs/>
          <w:sz w:val="20"/>
          <w:szCs w:val="20"/>
        </w:rPr>
        <w:t>et.al</w:t>
      </w:r>
      <w:r w:rsidR="00255554" w:rsidRPr="005E4936">
        <w:rPr>
          <w:rFonts w:ascii="Arial" w:hAnsi="Arial" w:cs="Arial"/>
          <w:sz w:val="20"/>
          <w:szCs w:val="20"/>
        </w:rPr>
        <w:t>. (2010</w:t>
      </w:r>
      <w:r w:rsidR="00FE14CA" w:rsidRPr="005E4936">
        <w:rPr>
          <w:rFonts w:ascii="Arial" w:hAnsi="Arial" w:cs="Arial"/>
          <w:sz w:val="20"/>
          <w:szCs w:val="20"/>
        </w:rPr>
        <w:t>)</w:t>
      </w:r>
      <w:r w:rsidR="00255554" w:rsidRPr="005E4936">
        <w:rPr>
          <w:rFonts w:ascii="Arial" w:hAnsi="Arial" w:cs="Arial"/>
          <w:sz w:val="20"/>
          <w:szCs w:val="20"/>
        </w:rPr>
        <w:t>,</w:t>
      </w:r>
      <w:r w:rsidR="00B76486" w:rsidRPr="005E4936">
        <w:rPr>
          <w:rFonts w:ascii="Arial" w:hAnsi="Arial" w:cs="Arial"/>
          <w:sz w:val="20"/>
          <w:szCs w:val="20"/>
        </w:rPr>
        <w:t xml:space="preserve"> </w:t>
      </w:r>
      <w:proofErr w:type="spellStart"/>
      <w:r w:rsidR="00ED65D4" w:rsidRPr="005E4936">
        <w:rPr>
          <w:rFonts w:ascii="Arial" w:hAnsi="Arial" w:cs="Arial"/>
          <w:sz w:val="20"/>
          <w:szCs w:val="20"/>
          <w:lang w:val="en-IN" w:bidi="gu-IN"/>
        </w:rPr>
        <w:t>Dodiya</w:t>
      </w:r>
      <w:proofErr w:type="spellEnd"/>
      <w:r w:rsidR="00ED65D4" w:rsidRPr="005E4936">
        <w:rPr>
          <w:rFonts w:ascii="Arial" w:hAnsi="Arial" w:cs="Arial"/>
          <w:sz w:val="20"/>
          <w:szCs w:val="20"/>
          <w:lang w:val="en-IN" w:bidi="gu-IN"/>
        </w:rPr>
        <w:t xml:space="preserve"> </w:t>
      </w:r>
      <w:r w:rsidR="00ED65D4" w:rsidRPr="005E4936">
        <w:rPr>
          <w:rFonts w:ascii="Arial" w:hAnsi="Arial" w:cs="Arial"/>
          <w:i/>
          <w:iCs/>
          <w:sz w:val="20"/>
          <w:szCs w:val="20"/>
          <w:lang w:val="en-IN" w:bidi="gu-IN"/>
        </w:rPr>
        <w:t>et al.</w:t>
      </w:r>
      <w:r w:rsidR="00ED65D4" w:rsidRPr="005E4936">
        <w:rPr>
          <w:rFonts w:ascii="Arial" w:hAnsi="Arial" w:cs="Arial"/>
          <w:sz w:val="20"/>
          <w:szCs w:val="20"/>
          <w:lang w:val="en-IN" w:bidi="gu-IN"/>
        </w:rPr>
        <w:t xml:space="preserve"> (2016</w:t>
      </w:r>
      <w:proofErr w:type="gramStart"/>
      <w:r w:rsidR="00ED65D4" w:rsidRPr="005E4936">
        <w:rPr>
          <w:rFonts w:ascii="Arial" w:hAnsi="Arial" w:cs="Arial"/>
          <w:sz w:val="20"/>
          <w:szCs w:val="20"/>
          <w:lang w:val="en-IN" w:bidi="gu-IN"/>
        </w:rPr>
        <w:t>),</w:t>
      </w:r>
      <w:r w:rsidR="006A4D27" w:rsidRPr="005E4936">
        <w:rPr>
          <w:rFonts w:ascii="Arial" w:hAnsi="Arial" w:cs="Arial"/>
          <w:sz w:val="20"/>
          <w:szCs w:val="20"/>
        </w:rPr>
        <w:t>Shinde</w:t>
      </w:r>
      <w:proofErr w:type="gramEnd"/>
      <w:r w:rsidR="006A4D27" w:rsidRPr="005E4936">
        <w:rPr>
          <w:rFonts w:ascii="Arial" w:hAnsi="Arial" w:cs="Arial"/>
          <w:sz w:val="20"/>
          <w:szCs w:val="20"/>
        </w:rPr>
        <w:t xml:space="preserve"> </w:t>
      </w:r>
      <w:r w:rsidR="006A4D27" w:rsidRPr="005E4936">
        <w:rPr>
          <w:rFonts w:ascii="Arial" w:hAnsi="Arial" w:cs="Arial"/>
          <w:i/>
          <w:iCs/>
          <w:sz w:val="20"/>
          <w:szCs w:val="20"/>
        </w:rPr>
        <w:t>et al.</w:t>
      </w:r>
      <w:r w:rsidR="006A4D27" w:rsidRPr="005E4936">
        <w:rPr>
          <w:rFonts w:ascii="Arial" w:hAnsi="Arial" w:cs="Arial"/>
          <w:sz w:val="20"/>
          <w:szCs w:val="20"/>
        </w:rPr>
        <w:t xml:space="preserve"> (</w:t>
      </w:r>
      <w:r w:rsidR="00806B9D" w:rsidRPr="005E4936">
        <w:rPr>
          <w:rFonts w:ascii="Arial" w:hAnsi="Arial" w:cs="Arial"/>
          <w:sz w:val="20"/>
          <w:szCs w:val="20"/>
        </w:rPr>
        <w:t xml:space="preserve">2018) </w:t>
      </w:r>
      <w:r w:rsidR="006A4D27" w:rsidRPr="005E4936">
        <w:rPr>
          <w:rFonts w:ascii="Arial" w:hAnsi="Arial" w:cs="Arial"/>
          <w:sz w:val="20"/>
          <w:szCs w:val="20"/>
        </w:rPr>
        <w:t xml:space="preserve">and </w:t>
      </w:r>
      <w:proofErr w:type="spellStart"/>
      <w:r w:rsidR="000215A8" w:rsidRPr="005E4936">
        <w:rPr>
          <w:rFonts w:ascii="Arial" w:hAnsi="Arial" w:cs="Arial"/>
          <w:sz w:val="20"/>
          <w:szCs w:val="20"/>
        </w:rPr>
        <w:t>Kowser</w:t>
      </w:r>
      <w:proofErr w:type="spellEnd"/>
      <w:r w:rsidR="000215A8" w:rsidRPr="005E4936">
        <w:rPr>
          <w:rFonts w:ascii="Arial" w:hAnsi="Arial" w:cs="Arial"/>
          <w:sz w:val="20"/>
          <w:szCs w:val="20"/>
        </w:rPr>
        <w:t xml:space="preserve"> </w:t>
      </w:r>
      <w:r w:rsidR="000215A8" w:rsidRPr="005E4936">
        <w:rPr>
          <w:rFonts w:ascii="Arial" w:hAnsi="Arial" w:cs="Arial"/>
          <w:i/>
          <w:iCs/>
          <w:sz w:val="20"/>
          <w:szCs w:val="20"/>
        </w:rPr>
        <w:t>et al</w:t>
      </w:r>
      <w:r w:rsidR="000215A8" w:rsidRPr="005E4936">
        <w:rPr>
          <w:rFonts w:ascii="Arial" w:hAnsi="Arial" w:cs="Arial"/>
          <w:sz w:val="20"/>
          <w:szCs w:val="20"/>
        </w:rPr>
        <w:t>. (2021)</w:t>
      </w:r>
      <w:r w:rsidR="006A4D27" w:rsidRPr="005E4936">
        <w:rPr>
          <w:rFonts w:ascii="Arial" w:hAnsi="Arial" w:cs="Arial"/>
          <w:sz w:val="20"/>
          <w:szCs w:val="20"/>
        </w:rPr>
        <w:t>.</w:t>
      </w:r>
    </w:p>
    <w:p w:rsidR="00540856" w:rsidRPr="005E4936" w:rsidRDefault="006F5036" w:rsidP="009A58BA">
      <w:pPr>
        <w:tabs>
          <w:tab w:val="left" w:pos="839"/>
          <w:tab w:val="left" w:pos="3600"/>
          <w:tab w:val="left" w:pos="3780"/>
          <w:tab w:val="left" w:pos="4140"/>
        </w:tabs>
        <w:spacing w:after="0"/>
        <w:jc w:val="both"/>
        <w:rPr>
          <w:rFonts w:ascii="Arial" w:hAnsi="Arial" w:cs="Arial"/>
          <w:sz w:val="24"/>
          <w:szCs w:val="24"/>
        </w:rPr>
      </w:pPr>
      <w:r w:rsidRPr="005E4936">
        <w:rPr>
          <w:rFonts w:ascii="Arial" w:hAnsi="Arial" w:cs="Arial"/>
          <w:sz w:val="24"/>
          <w:szCs w:val="24"/>
        </w:rPr>
        <w:t xml:space="preserve"> </w:t>
      </w:r>
    </w:p>
    <w:p w:rsidR="00895E70" w:rsidRPr="00FF6C66" w:rsidRDefault="00FF6C66" w:rsidP="009A58BA">
      <w:pPr>
        <w:tabs>
          <w:tab w:val="left" w:pos="839"/>
          <w:tab w:val="left" w:pos="3600"/>
          <w:tab w:val="left" w:pos="3780"/>
          <w:tab w:val="left" w:pos="4140"/>
        </w:tabs>
        <w:spacing w:after="0"/>
        <w:jc w:val="both"/>
        <w:rPr>
          <w:rFonts w:ascii="Arial" w:hAnsi="Arial" w:cs="Arial"/>
          <w:b/>
          <w:bCs/>
        </w:rPr>
      </w:pPr>
      <w:r w:rsidRPr="00FF6C66">
        <w:rPr>
          <w:rFonts w:ascii="Arial" w:hAnsi="Arial" w:cs="Arial"/>
          <w:b/>
          <w:bCs/>
        </w:rPr>
        <w:t xml:space="preserve">3.2 </w:t>
      </w:r>
      <w:r w:rsidR="00C82CCC" w:rsidRPr="00FF6C66">
        <w:rPr>
          <w:rFonts w:ascii="Arial" w:hAnsi="Arial" w:cs="Arial"/>
          <w:b/>
          <w:bCs/>
        </w:rPr>
        <w:t>Effect of nitrogen levels:</w:t>
      </w:r>
    </w:p>
    <w:p w:rsidR="00C06AFF" w:rsidRDefault="006F5036" w:rsidP="008702E1">
      <w:pPr>
        <w:autoSpaceDE w:val="0"/>
        <w:autoSpaceDN w:val="0"/>
        <w:adjustRightInd w:val="0"/>
        <w:spacing w:after="0" w:line="240" w:lineRule="auto"/>
        <w:jc w:val="both"/>
        <w:rPr>
          <w:rFonts w:ascii="Arial" w:hAnsi="Arial" w:cs="Arial"/>
          <w:sz w:val="20"/>
          <w:szCs w:val="20"/>
        </w:rPr>
      </w:pPr>
      <w:r w:rsidRPr="005E4936">
        <w:rPr>
          <w:rFonts w:ascii="Arial" w:hAnsi="Arial" w:cs="Arial"/>
          <w:sz w:val="24"/>
          <w:szCs w:val="24"/>
        </w:rPr>
        <w:t xml:space="preserve">  </w:t>
      </w:r>
      <w:r w:rsidR="00C06AFF" w:rsidRPr="005E4936">
        <w:rPr>
          <w:rFonts w:ascii="Arial" w:hAnsi="Arial" w:cs="Arial"/>
          <w:sz w:val="24"/>
          <w:szCs w:val="24"/>
        </w:rPr>
        <w:t xml:space="preserve">          </w:t>
      </w:r>
      <w:r w:rsidR="00C06AFF" w:rsidRPr="005E4936">
        <w:rPr>
          <w:rFonts w:ascii="Arial" w:hAnsi="Arial" w:cs="Arial"/>
          <w:sz w:val="20"/>
          <w:szCs w:val="20"/>
        </w:rPr>
        <w:t>Growth and yield attributes</w:t>
      </w:r>
      <w:r w:rsidR="00DB7499">
        <w:rPr>
          <w:rFonts w:ascii="Arial" w:hAnsi="Arial" w:cs="Arial"/>
          <w:sz w:val="20"/>
          <w:szCs w:val="20"/>
        </w:rPr>
        <w:t xml:space="preserve"> </w:t>
      </w:r>
      <w:r w:rsidR="00DB7499" w:rsidRPr="00DB7499">
        <w:rPr>
          <w:rFonts w:ascii="Arial" w:hAnsi="Arial" w:cs="Arial"/>
          <w:sz w:val="20"/>
          <w:szCs w:val="20"/>
          <w:highlight w:val="yellow"/>
        </w:rPr>
        <w:t>except seed index</w:t>
      </w:r>
      <w:r w:rsidR="00C06AFF" w:rsidRPr="005E4936">
        <w:rPr>
          <w:rFonts w:ascii="Arial" w:hAnsi="Arial" w:cs="Arial"/>
          <w:sz w:val="20"/>
          <w:szCs w:val="20"/>
        </w:rPr>
        <w:t xml:space="preserve"> were found significant due to the different nitrogen levels treatments. Significantly the highest growth and yield attributes like,</w:t>
      </w:r>
      <w:r w:rsidR="00C06AFF" w:rsidRPr="005E4936">
        <w:rPr>
          <w:rFonts w:ascii="Arial" w:hAnsi="Arial" w:cs="Arial"/>
          <w:color w:val="000000"/>
          <w:sz w:val="20"/>
          <w:szCs w:val="20"/>
          <w:lang w:val="en-IN"/>
        </w:rPr>
        <w:t xml:space="preserve"> plant height</w:t>
      </w:r>
      <w:r w:rsidR="000B7D25" w:rsidRPr="005E4936">
        <w:rPr>
          <w:rFonts w:ascii="Arial" w:hAnsi="Arial" w:cs="Arial"/>
          <w:color w:val="000000"/>
          <w:sz w:val="20"/>
          <w:szCs w:val="20"/>
          <w:cs/>
          <w:lang w:val="en-IN" w:bidi="gu-IN"/>
        </w:rPr>
        <w:t xml:space="preserve"> </w:t>
      </w:r>
      <w:r w:rsidR="000B7D25" w:rsidRPr="005E4936">
        <w:rPr>
          <w:rFonts w:ascii="Arial" w:hAnsi="Arial" w:cs="Arial"/>
          <w:color w:val="000000"/>
          <w:sz w:val="20"/>
          <w:szCs w:val="20"/>
          <w:lang w:val="en-IN" w:bidi="gu-IN"/>
        </w:rPr>
        <w:t>(91.0 cm)</w:t>
      </w:r>
      <w:r w:rsidR="00C06AFF" w:rsidRPr="005E4936">
        <w:rPr>
          <w:rFonts w:ascii="Arial" w:hAnsi="Arial" w:cs="Arial"/>
          <w:color w:val="000000"/>
          <w:sz w:val="20"/>
          <w:szCs w:val="20"/>
          <w:lang w:val="en-IN"/>
        </w:rPr>
        <w:t>, number of branches per plant</w:t>
      </w:r>
      <w:r w:rsidR="000B7D25" w:rsidRPr="005E4936">
        <w:rPr>
          <w:rFonts w:ascii="Arial" w:hAnsi="Arial" w:cs="Arial"/>
          <w:color w:val="000000"/>
          <w:sz w:val="20"/>
          <w:szCs w:val="20"/>
          <w:lang w:val="en-IN"/>
        </w:rPr>
        <w:t xml:space="preserve"> (4.27)</w:t>
      </w:r>
      <w:r w:rsidR="00C06AFF" w:rsidRPr="005E4936">
        <w:rPr>
          <w:rFonts w:ascii="Arial" w:hAnsi="Arial" w:cs="Arial"/>
          <w:color w:val="000000"/>
          <w:sz w:val="20"/>
          <w:szCs w:val="20"/>
          <w:lang w:val="en-IN"/>
        </w:rPr>
        <w:t>, number of spike per plant</w:t>
      </w:r>
      <w:r w:rsidR="000B7D25" w:rsidRPr="005E4936">
        <w:rPr>
          <w:rFonts w:ascii="Arial" w:hAnsi="Arial" w:cs="Arial"/>
          <w:color w:val="000000"/>
          <w:sz w:val="20"/>
          <w:szCs w:val="20"/>
          <w:lang w:val="en-IN"/>
        </w:rPr>
        <w:t xml:space="preserve"> (5.51)</w:t>
      </w:r>
      <w:r w:rsidR="00C06AFF" w:rsidRPr="005E4936">
        <w:rPr>
          <w:rFonts w:ascii="Arial" w:hAnsi="Arial" w:cs="Arial"/>
          <w:color w:val="000000"/>
          <w:sz w:val="20"/>
          <w:szCs w:val="20"/>
          <w:lang w:val="en-IN"/>
        </w:rPr>
        <w:t>, main spike length</w:t>
      </w:r>
      <w:r w:rsidR="000B7D25" w:rsidRPr="005E4936">
        <w:rPr>
          <w:rFonts w:ascii="Arial" w:hAnsi="Arial" w:cs="Arial"/>
          <w:color w:val="000000"/>
          <w:sz w:val="20"/>
          <w:szCs w:val="20"/>
          <w:lang w:val="en-IN"/>
        </w:rPr>
        <w:t xml:space="preserve"> (55.1 cm)</w:t>
      </w:r>
      <w:r w:rsidR="00C06AFF" w:rsidRPr="005E4936">
        <w:rPr>
          <w:rFonts w:ascii="Arial" w:hAnsi="Arial" w:cs="Arial"/>
          <w:color w:val="000000"/>
          <w:sz w:val="20"/>
          <w:szCs w:val="20"/>
          <w:lang w:val="en-IN"/>
        </w:rPr>
        <w:t xml:space="preserve"> and number of capsules per main spike</w:t>
      </w:r>
      <w:r w:rsidR="000B7D25" w:rsidRPr="005E4936">
        <w:rPr>
          <w:rFonts w:ascii="Arial" w:hAnsi="Arial" w:cs="Arial"/>
          <w:color w:val="000000"/>
          <w:sz w:val="20"/>
          <w:szCs w:val="20"/>
          <w:lang w:val="en-IN"/>
        </w:rPr>
        <w:t xml:space="preserve"> (63.8)</w:t>
      </w:r>
      <w:r w:rsidR="00C06AFF" w:rsidRPr="005E4936">
        <w:rPr>
          <w:rFonts w:ascii="Arial" w:hAnsi="Arial" w:cs="Arial"/>
          <w:color w:val="000000"/>
          <w:sz w:val="20"/>
          <w:szCs w:val="20"/>
          <w:lang w:val="en-IN"/>
        </w:rPr>
        <w:t xml:space="preserve"> were recorded under treatments </w:t>
      </w:r>
      <w:r w:rsidR="00C06AFF" w:rsidRPr="005E4936">
        <w:rPr>
          <w:rFonts w:ascii="Arial" w:hAnsi="Arial" w:cs="Arial"/>
          <w:sz w:val="20"/>
          <w:szCs w:val="20"/>
        </w:rPr>
        <w:t>N</w:t>
      </w:r>
      <w:r w:rsidR="00C06AFF" w:rsidRPr="005E4936">
        <w:rPr>
          <w:rFonts w:ascii="Arial" w:hAnsi="Arial" w:cs="Arial"/>
          <w:sz w:val="20"/>
          <w:szCs w:val="20"/>
          <w:vertAlign w:val="subscript"/>
        </w:rPr>
        <w:t>3</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100 kg/ha</w:t>
      </w:r>
      <w:r w:rsidR="00C06AFF" w:rsidRPr="005E4936">
        <w:rPr>
          <w:rFonts w:ascii="Arial" w:hAnsi="Arial" w:cs="Arial"/>
          <w:sz w:val="20"/>
          <w:szCs w:val="20"/>
        </w:rPr>
        <w:t xml:space="preserve"> which was statistically at par with treatment N</w:t>
      </w:r>
      <w:r w:rsidR="00C06AFF" w:rsidRPr="005E4936">
        <w:rPr>
          <w:rFonts w:ascii="Arial" w:hAnsi="Arial" w:cs="Arial"/>
          <w:sz w:val="20"/>
          <w:szCs w:val="20"/>
          <w:vertAlign w:val="subscript"/>
        </w:rPr>
        <w:t>2</w:t>
      </w:r>
      <w:r w:rsidR="00C06AFF" w:rsidRPr="005E4936">
        <w:rPr>
          <w:rFonts w:ascii="Arial" w:hAnsi="Arial" w:cs="Arial"/>
          <w:sz w:val="20"/>
          <w:szCs w:val="20"/>
        </w:rPr>
        <w:t xml:space="preserve">: </w:t>
      </w:r>
      <w:r w:rsidR="00C06AFF" w:rsidRPr="005E4936">
        <w:rPr>
          <w:rFonts w:ascii="Arial" w:hAnsi="Arial" w:cs="Arial"/>
          <w:sz w:val="20"/>
          <w:szCs w:val="20"/>
          <w:shd w:val="clear" w:color="auto" w:fill="FFFFFF"/>
        </w:rPr>
        <w:t>75 kg/ha.</w:t>
      </w:r>
      <w:r w:rsidR="004F2923" w:rsidRPr="005E4936">
        <w:rPr>
          <w:rFonts w:ascii="Arial" w:hAnsi="Arial" w:cs="Arial"/>
          <w:sz w:val="20"/>
          <w:szCs w:val="20"/>
          <w:lang w:val="en-IN" w:bidi="gu-IN"/>
        </w:rPr>
        <w:t xml:space="preserve"> </w:t>
      </w:r>
      <w:r w:rsidR="008702E1" w:rsidRPr="00DB7499">
        <w:rPr>
          <w:rFonts w:ascii="Arial" w:hAnsi="Arial" w:cs="Arial"/>
          <w:sz w:val="20"/>
          <w:szCs w:val="20"/>
          <w:highlight w:val="yellow"/>
        </w:rPr>
        <w:t xml:space="preserve">This improvement in crop growth might be because of the increased availability and uptake of nitrogen at higher N levels. </w:t>
      </w:r>
      <w:r w:rsidR="006619B7" w:rsidRPr="00DB7499">
        <w:rPr>
          <w:rFonts w:ascii="Arial" w:hAnsi="Arial" w:cs="Arial"/>
          <w:sz w:val="20"/>
          <w:szCs w:val="20"/>
          <w:highlight w:val="yellow"/>
        </w:rPr>
        <w:t>The increasing trend in growth and yield attributes might be due to the reason that nitrogen hastens the metabolic activities in the plant body by synthesizing the tryptophan, a precursor, for the auxins, which in turn increased number of branches per plant. But under limited availability of nitrogen reduce cell division and elongation which ultimately reduced number of branches per plant</w:t>
      </w:r>
      <w:r w:rsidR="006619B7" w:rsidRPr="006619B7">
        <w:rPr>
          <w:rFonts w:ascii="Arial" w:hAnsi="Arial" w:cs="Arial"/>
          <w:sz w:val="20"/>
          <w:szCs w:val="20"/>
        </w:rPr>
        <w:t>.</w:t>
      </w:r>
      <w:r w:rsidR="002A21AE" w:rsidRPr="002A21AE">
        <w:rPr>
          <w:rFonts w:ascii="Arial" w:hAnsi="Arial" w:cs="Arial"/>
          <w:sz w:val="20"/>
          <w:szCs w:val="20"/>
          <w:lang w:val="en-IN" w:bidi="gu-IN"/>
        </w:rPr>
        <w:t xml:space="preserve"> </w:t>
      </w:r>
      <w:r w:rsidR="002A21AE" w:rsidRPr="005E4936">
        <w:rPr>
          <w:rFonts w:ascii="Arial" w:hAnsi="Arial" w:cs="Arial"/>
          <w:sz w:val="20"/>
          <w:szCs w:val="20"/>
          <w:lang w:val="en-IN" w:bidi="gu-IN"/>
        </w:rPr>
        <w:t>More number of branches per plant coupled with better nutrition would have resulted in production of</w:t>
      </w:r>
      <w:r w:rsidR="002A21AE" w:rsidRPr="005E4936">
        <w:rPr>
          <w:rFonts w:ascii="Arial" w:hAnsi="Arial" w:cs="Arial"/>
          <w:sz w:val="20"/>
          <w:szCs w:val="20"/>
        </w:rPr>
        <w:t xml:space="preserve"> </w:t>
      </w:r>
      <w:r w:rsidR="002A21AE" w:rsidRPr="005E4936">
        <w:rPr>
          <w:rFonts w:ascii="Arial" w:hAnsi="Arial" w:cs="Arial"/>
          <w:sz w:val="20"/>
          <w:szCs w:val="20"/>
          <w:lang w:val="en-IN" w:bidi="gu-IN"/>
        </w:rPr>
        <w:t>more number of spikes/ plant and capsules/ spike.</w:t>
      </w:r>
      <w:r w:rsidR="002A21AE" w:rsidRPr="002A21AE">
        <w:rPr>
          <w:rFonts w:ascii="Arial" w:hAnsi="Arial" w:cs="Arial"/>
          <w:sz w:val="20"/>
          <w:szCs w:val="20"/>
        </w:rPr>
        <w:t xml:space="preserve"> </w:t>
      </w:r>
      <w:r w:rsidR="002A21AE" w:rsidRPr="005E4936">
        <w:rPr>
          <w:rFonts w:ascii="Arial" w:hAnsi="Arial" w:cs="Arial"/>
          <w:sz w:val="20"/>
          <w:szCs w:val="20"/>
        </w:rPr>
        <w:t xml:space="preserve">These results are in agreement with </w:t>
      </w:r>
      <w:proofErr w:type="spellStart"/>
      <w:r w:rsidR="002A21AE" w:rsidRPr="005E4936">
        <w:rPr>
          <w:rFonts w:ascii="Arial" w:hAnsi="Arial" w:cs="Arial"/>
          <w:sz w:val="20"/>
          <w:szCs w:val="20"/>
          <w:lang w:val="en-IN" w:bidi="gu-IN"/>
        </w:rPr>
        <w:t>Mathukia</w:t>
      </w:r>
      <w:proofErr w:type="spellEnd"/>
      <w:r w:rsidR="002A21AE" w:rsidRPr="005E4936">
        <w:rPr>
          <w:rFonts w:ascii="Arial" w:hAnsi="Arial" w:cs="Arial"/>
          <w:sz w:val="20"/>
          <w:szCs w:val="20"/>
          <w:lang w:val="en-IN" w:bidi="gu-IN"/>
        </w:rPr>
        <w:t xml:space="preserve"> and </w:t>
      </w:r>
      <w:proofErr w:type="spellStart"/>
      <w:r w:rsidR="002A21AE" w:rsidRPr="005E4936">
        <w:rPr>
          <w:rFonts w:ascii="Arial" w:hAnsi="Arial" w:cs="Arial"/>
          <w:sz w:val="20"/>
          <w:szCs w:val="20"/>
          <w:lang w:val="en-IN" w:bidi="gu-IN"/>
        </w:rPr>
        <w:t>Modhwadia</w:t>
      </w:r>
      <w:proofErr w:type="spellEnd"/>
      <w:r w:rsidR="002A21AE" w:rsidRPr="005E4936">
        <w:rPr>
          <w:rFonts w:ascii="Arial" w:hAnsi="Arial" w:cs="Arial"/>
          <w:sz w:val="20"/>
          <w:szCs w:val="20"/>
          <w:lang w:val="en-IN" w:bidi="gu-IN"/>
        </w:rPr>
        <w:t xml:space="preserve"> (1993</w:t>
      </w:r>
      <w:proofErr w:type="gramStart"/>
      <w:r w:rsidR="002A21AE" w:rsidRPr="005E4936">
        <w:rPr>
          <w:rFonts w:ascii="Arial" w:hAnsi="Arial" w:cs="Arial"/>
          <w:sz w:val="20"/>
          <w:szCs w:val="20"/>
          <w:lang w:val="en-IN" w:bidi="gu-IN"/>
        </w:rPr>
        <w:t>),</w:t>
      </w:r>
      <w:r w:rsidR="002A21AE" w:rsidRPr="005E4936">
        <w:rPr>
          <w:rFonts w:ascii="Arial" w:hAnsi="Arial" w:cs="Arial"/>
          <w:sz w:val="20"/>
          <w:szCs w:val="20"/>
        </w:rPr>
        <w:t>Venugopal</w:t>
      </w:r>
      <w:proofErr w:type="gramEnd"/>
      <w:r w:rsidR="002A21AE" w:rsidRPr="005E4936">
        <w:rPr>
          <w:rFonts w:ascii="Arial" w:hAnsi="Arial" w:cs="Arial"/>
          <w:sz w:val="20"/>
          <w:szCs w:val="20"/>
        </w:rPr>
        <w:t xml:space="preserve"> </w:t>
      </w:r>
      <w:r w:rsidR="002A21AE" w:rsidRPr="005E4936">
        <w:rPr>
          <w:rFonts w:ascii="Arial" w:hAnsi="Arial" w:cs="Arial"/>
          <w:i/>
          <w:iCs/>
          <w:sz w:val="20"/>
          <w:szCs w:val="20"/>
        </w:rPr>
        <w:t>et al.</w:t>
      </w:r>
      <w:r w:rsidR="002A21AE" w:rsidRPr="005E4936">
        <w:rPr>
          <w:rFonts w:ascii="Arial" w:hAnsi="Arial" w:cs="Arial"/>
          <w:sz w:val="20"/>
          <w:szCs w:val="20"/>
        </w:rPr>
        <w:t xml:space="preserve"> (2007), </w:t>
      </w:r>
      <w:r w:rsidR="002A21AE" w:rsidRPr="005E4936">
        <w:rPr>
          <w:rFonts w:ascii="Arial" w:hAnsi="Arial" w:cs="Arial"/>
          <w:sz w:val="20"/>
          <w:szCs w:val="20"/>
          <w:lang w:val="en-IN" w:bidi="gu-IN"/>
        </w:rPr>
        <w:t xml:space="preserve">Patel </w:t>
      </w:r>
      <w:r w:rsidR="002A21AE" w:rsidRPr="005E4936">
        <w:rPr>
          <w:rFonts w:ascii="Arial" w:hAnsi="Arial" w:cs="Arial"/>
          <w:i/>
          <w:iCs/>
          <w:sz w:val="20"/>
          <w:szCs w:val="20"/>
          <w:lang w:val="en-IN" w:bidi="gu-IN"/>
        </w:rPr>
        <w:t>et al.</w:t>
      </w:r>
      <w:r w:rsidR="002A21AE" w:rsidRPr="005E4936">
        <w:rPr>
          <w:rFonts w:ascii="Arial" w:hAnsi="Arial" w:cs="Arial"/>
          <w:sz w:val="20"/>
          <w:szCs w:val="20"/>
          <w:lang w:val="en-IN" w:bidi="gu-IN"/>
        </w:rPr>
        <w:t xml:space="preserve"> (2009),Patel </w:t>
      </w:r>
      <w:r w:rsidR="002A21AE" w:rsidRPr="005E4936">
        <w:rPr>
          <w:rFonts w:ascii="Arial" w:hAnsi="Arial" w:cs="Arial"/>
          <w:i/>
          <w:iCs/>
          <w:sz w:val="20"/>
          <w:szCs w:val="20"/>
          <w:lang w:val="en-IN" w:bidi="gu-IN"/>
        </w:rPr>
        <w:t>et al.</w:t>
      </w:r>
      <w:r w:rsidR="002A21AE" w:rsidRPr="005E4936">
        <w:rPr>
          <w:rFonts w:ascii="Arial" w:hAnsi="Arial" w:cs="Arial"/>
          <w:sz w:val="20"/>
          <w:szCs w:val="20"/>
          <w:lang w:val="en-IN" w:bidi="gu-IN"/>
        </w:rPr>
        <w:t xml:space="preserve"> (2010) and Man </w:t>
      </w:r>
      <w:r w:rsidR="002A21AE" w:rsidRPr="005E4936">
        <w:rPr>
          <w:rFonts w:ascii="Arial" w:hAnsi="Arial" w:cs="Arial"/>
          <w:i/>
          <w:iCs/>
          <w:sz w:val="20"/>
          <w:szCs w:val="20"/>
          <w:lang w:val="en-IN" w:bidi="gu-IN"/>
        </w:rPr>
        <w:t>et al.</w:t>
      </w:r>
      <w:r w:rsidR="002A21AE" w:rsidRPr="005E4936">
        <w:rPr>
          <w:rFonts w:ascii="Arial" w:hAnsi="Arial" w:cs="Arial"/>
          <w:sz w:val="20"/>
          <w:szCs w:val="20"/>
          <w:lang w:val="en-IN" w:bidi="gu-IN"/>
        </w:rPr>
        <w:t xml:space="preserve"> (2017).</w:t>
      </w:r>
      <w:r w:rsidR="006619B7">
        <w:rPr>
          <w:sz w:val="23"/>
          <w:szCs w:val="23"/>
        </w:rPr>
        <w:t xml:space="preserve"> </w:t>
      </w:r>
    </w:p>
    <w:p w:rsidR="002A21AE" w:rsidRPr="002A21AE" w:rsidRDefault="002A21AE" w:rsidP="008702E1">
      <w:pPr>
        <w:autoSpaceDE w:val="0"/>
        <w:autoSpaceDN w:val="0"/>
        <w:adjustRightInd w:val="0"/>
        <w:spacing w:after="0" w:line="240" w:lineRule="auto"/>
        <w:jc w:val="both"/>
        <w:rPr>
          <w:rFonts w:ascii="Arial" w:hAnsi="Arial" w:cs="Arial"/>
          <w:sz w:val="20"/>
          <w:szCs w:val="20"/>
        </w:rPr>
      </w:pPr>
    </w:p>
    <w:p w:rsidR="00FF6C66" w:rsidRPr="00DD4FC7" w:rsidRDefault="00BB0317" w:rsidP="00DD4FC7">
      <w:pPr>
        <w:autoSpaceDE w:val="0"/>
        <w:autoSpaceDN w:val="0"/>
        <w:adjustRightInd w:val="0"/>
        <w:spacing w:after="0" w:line="240" w:lineRule="auto"/>
        <w:jc w:val="both"/>
        <w:rPr>
          <w:rFonts w:ascii="Arial" w:hAnsi="Arial" w:cs="Arial"/>
          <w:sz w:val="20"/>
          <w:szCs w:val="20"/>
          <w:lang w:val="en-IN" w:bidi="gu-IN"/>
        </w:rPr>
      </w:pPr>
      <w:r w:rsidRPr="005E4936">
        <w:rPr>
          <w:rFonts w:ascii="Arial" w:hAnsi="Arial" w:cs="Arial"/>
          <w:sz w:val="20"/>
          <w:szCs w:val="20"/>
        </w:rPr>
        <w:t xml:space="preserve">    </w:t>
      </w:r>
      <w:r w:rsidR="008702E1" w:rsidRPr="005E4936">
        <w:rPr>
          <w:rFonts w:ascii="Arial" w:hAnsi="Arial" w:cs="Arial"/>
          <w:sz w:val="20"/>
          <w:szCs w:val="20"/>
        </w:rPr>
        <w:t xml:space="preserve">       </w:t>
      </w:r>
      <w:r w:rsidRPr="00DD4FC7">
        <w:rPr>
          <w:rFonts w:ascii="Arial" w:hAnsi="Arial" w:cs="Arial"/>
          <w:sz w:val="20"/>
          <w:szCs w:val="20"/>
        </w:rPr>
        <w:t>Significantly the highest seed yield of castor</w:t>
      </w:r>
      <w:r w:rsidR="000B7D25" w:rsidRPr="00DD4FC7">
        <w:rPr>
          <w:rFonts w:ascii="Arial" w:hAnsi="Arial" w:cs="Arial"/>
          <w:sz w:val="20"/>
          <w:szCs w:val="20"/>
        </w:rPr>
        <w:t xml:space="preserve"> (1069 kg/ha)</w:t>
      </w:r>
      <w:r w:rsidRPr="00DD4FC7">
        <w:rPr>
          <w:rFonts w:ascii="Arial" w:hAnsi="Arial" w:cs="Arial"/>
          <w:sz w:val="20"/>
          <w:szCs w:val="20"/>
        </w:rPr>
        <w:t xml:space="preserve"> was recorded under treatment N</w:t>
      </w:r>
      <w:r w:rsidRPr="00DD4FC7">
        <w:rPr>
          <w:rFonts w:ascii="Arial" w:hAnsi="Arial" w:cs="Arial"/>
          <w:sz w:val="20"/>
          <w:szCs w:val="20"/>
          <w:vertAlign w:val="subscript"/>
        </w:rPr>
        <w:t>3</w:t>
      </w:r>
      <w:r w:rsidRPr="00DD4FC7">
        <w:rPr>
          <w:rFonts w:ascii="Arial" w:hAnsi="Arial" w:cs="Arial"/>
          <w:sz w:val="20"/>
          <w:szCs w:val="20"/>
        </w:rPr>
        <w:t xml:space="preserve">: </w:t>
      </w:r>
      <w:r w:rsidRPr="00DD4FC7">
        <w:rPr>
          <w:rFonts w:ascii="Arial" w:hAnsi="Arial" w:cs="Arial"/>
          <w:sz w:val="20"/>
          <w:szCs w:val="20"/>
          <w:shd w:val="clear" w:color="auto" w:fill="FFFFFF"/>
        </w:rPr>
        <w:t>100 kg/ha</w:t>
      </w:r>
      <w:r w:rsidRPr="00DD4FC7">
        <w:rPr>
          <w:rFonts w:ascii="Arial" w:hAnsi="Arial" w:cs="Arial"/>
          <w:sz w:val="20"/>
          <w:szCs w:val="20"/>
        </w:rPr>
        <w:t xml:space="preserve"> which was statistically at par with treatment N</w:t>
      </w:r>
      <w:r w:rsidRPr="00DD4FC7">
        <w:rPr>
          <w:rFonts w:ascii="Arial" w:hAnsi="Arial" w:cs="Arial"/>
          <w:sz w:val="20"/>
          <w:szCs w:val="20"/>
          <w:vertAlign w:val="subscript"/>
        </w:rPr>
        <w:t>2</w:t>
      </w:r>
      <w:r w:rsidRPr="00DD4FC7">
        <w:rPr>
          <w:rFonts w:ascii="Arial" w:hAnsi="Arial" w:cs="Arial"/>
          <w:sz w:val="20"/>
          <w:szCs w:val="20"/>
        </w:rPr>
        <w:t xml:space="preserve">: </w:t>
      </w:r>
      <w:r w:rsidRPr="00DD4FC7">
        <w:rPr>
          <w:rFonts w:ascii="Arial" w:hAnsi="Arial" w:cs="Arial"/>
          <w:sz w:val="20"/>
          <w:szCs w:val="20"/>
          <w:shd w:val="clear" w:color="auto" w:fill="FFFFFF"/>
        </w:rPr>
        <w:t>75 kg/ha.</w:t>
      </w:r>
      <w:r w:rsidR="00613F2D" w:rsidRPr="00DD4FC7">
        <w:rPr>
          <w:rFonts w:ascii="Arial" w:hAnsi="Arial" w:cs="Arial"/>
          <w:sz w:val="20"/>
          <w:szCs w:val="20"/>
        </w:rPr>
        <w:t xml:space="preserve"> The probable reason for such a positive response due to addition of higher rate of nitrogen </w:t>
      </w:r>
      <w:r w:rsidR="00B669F6" w:rsidRPr="00DD4FC7">
        <w:rPr>
          <w:rFonts w:ascii="Arial" w:hAnsi="Arial" w:cs="Arial"/>
          <w:sz w:val="20"/>
          <w:szCs w:val="20"/>
        </w:rPr>
        <w:t>might be</w:t>
      </w:r>
      <w:r w:rsidR="00613F2D" w:rsidRPr="00DD4FC7">
        <w:rPr>
          <w:rFonts w:ascii="Arial" w:hAnsi="Arial" w:cs="Arial"/>
          <w:color w:val="000000"/>
          <w:sz w:val="20"/>
          <w:szCs w:val="20"/>
          <w:lang w:val="en-IN" w:bidi="gu-IN"/>
        </w:rPr>
        <w:t xml:space="preserve"> resulted in efficient photosynthesis and fi</w:t>
      </w:r>
      <w:proofErr w:type="spellStart"/>
      <w:r w:rsidR="00094525" w:rsidRPr="00DD4FC7">
        <w:rPr>
          <w:rFonts w:ascii="Arial" w:hAnsi="Arial" w:cs="Arial"/>
          <w:sz w:val="20"/>
          <w:szCs w:val="20"/>
        </w:rPr>
        <w:t>nally</w:t>
      </w:r>
      <w:proofErr w:type="spellEnd"/>
      <w:r w:rsidR="006736D7" w:rsidRPr="00DD4FC7">
        <w:rPr>
          <w:rFonts w:ascii="Arial" w:hAnsi="Arial" w:cs="Arial"/>
          <w:sz w:val="20"/>
          <w:szCs w:val="20"/>
        </w:rPr>
        <w:t xml:space="preserve"> produced more seed yield</w:t>
      </w:r>
      <w:r w:rsidR="00D66A2B" w:rsidRPr="00DD4FC7">
        <w:rPr>
          <w:rFonts w:ascii="Arial" w:hAnsi="Arial" w:cs="Arial"/>
          <w:sz w:val="20"/>
          <w:szCs w:val="20"/>
        </w:rPr>
        <w:t>.</w:t>
      </w:r>
      <w:r w:rsidR="002A21AE" w:rsidRPr="00DD4FC7">
        <w:rPr>
          <w:rFonts w:ascii="Arial" w:hAnsi="Arial" w:cs="Arial"/>
          <w:sz w:val="20"/>
          <w:szCs w:val="20"/>
        </w:rPr>
        <w:t xml:space="preserve"> </w:t>
      </w:r>
      <w:r w:rsidR="002A21AE" w:rsidRPr="00DB7499">
        <w:rPr>
          <w:rFonts w:ascii="Arial" w:hAnsi="Arial" w:cs="Arial"/>
          <w:sz w:val="20"/>
          <w:szCs w:val="20"/>
          <w:highlight w:val="yellow"/>
        </w:rPr>
        <w:t>Higher supply of nitrogen sustained the uptake of nitrogen at later crop growth stages which improve vegetative and reproductive growth. Inadequate availability of nitrogen might have produced poor vegetative growth as well as reproductive growth which finally led to less seed yield.</w:t>
      </w:r>
      <w:r w:rsidR="002A21AE" w:rsidRPr="00DD4FC7">
        <w:rPr>
          <w:rFonts w:ascii="Arial" w:hAnsi="Arial" w:cs="Arial"/>
          <w:sz w:val="20"/>
          <w:szCs w:val="20"/>
        </w:rPr>
        <w:t xml:space="preserve"> </w:t>
      </w:r>
      <w:r w:rsidR="00D66A2B" w:rsidRPr="00DD4FC7">
        <w:rPr>
          <w:rFonts w:ascii="Arial" w:hAnsi="Arial" w:cs="Arial"/>
          <w:sz w:val="20"/>
          <w:szCs w:val="20"/>
        </w:rPr>
        <w:t xml:space="preserve">These results are analogous to those reported </w:t>
      </w:r>
      <w:r w:rsidR="00B669F6" w:rsidRPr="00DD4FC7">
        <w:rPr>
          <w:rFonts w:ascii="Arial" w:hAnsi="Arial" w:cs="Arial"/>
          <w:sz w:val="20"/>
          <w:szCs w:val="20"/>
        </w:rPr>
        <w:t>by Patel</w:t>
      </w:r>
      <w:r w:rsidR="00D66A2B" w:rsidRPr="00DD4FC7">
        <w:rPr>
          <w:rFonts w:ascii="Arial" w:hAnsi="Arial" w:cs="Arial"/>
          <w:sz w:val="20"/>
          <w:szCs w:val="20"/>
          <w:lang w:val="en-IN" w:bidi="gu-IN"/>
        </w:rPr>
        <w:t xml:space="preserve"> </w:t>
      </w:r>
      <w:r w:rsidR="00D66A2B" w:rsidRPr="00DD4FC7">
        <w:rPr>
          <w:rFonts w:ascii="Arial" w:hAnsi="Arial" w:cs="Arial"/>
          <w:i/>
          <w:iCs/>
          <w:sz w:val="20"/>
          <w:szCs w:val="20"/>
          <w:lang w:val="en-IN" w:bidi="gu-IN"/>
        </w:rPr>
        <w:t>et al.</w:t>
      </w:r>
      <w:r w:rsidR="00D66A2B" w:rsidRPr="00DD4FC7">
        <w:rPr>
          <w:rFonts w:ascii="Arial" w:hAnsi="Arial" w:cs="Arial"/>
          <w:sz w:val="20"/>
          <w:szCs w:val="20"/>
          <w:lang w:val="en-IN" w:bidi="gu-IN"/>
        </w:rPr>
        <w:t xml:space="preserve"> (2009</w:t>
      </w:r>
      <w:proofErr w:type="gramStart"/>
      <w:r w:rsidR="00D66A2B" w:rsidRPr="00DD4FC7">
        <w:rPr>
          <w:rFonts w:ascii="Arial" w:hAnsi="Arial" w:cs="Arial"/>
          <w:sz w:val="20"/>
          <w:szCs w:val="20"/>
          <w:lang w:val="en-IN" w:bidi="gu-IN"/>
        </w:rPr>
        <w:t>),Patel</w:t>
      </w:r>
      <w:proofErr w:type="gramEnd"/>
      <w:r w:rsidR="00D66A2B" w:rsidRPr="00DD4FC7">
        <w:rPr>
          <w:rFonts w:ascii="Arial" w:hAnsi="Arial" w:cs="Arial"/>
          <w:sz w:val="20"/>
          <w:szCs w:val="20"/>
          <w:lang w:val="en-IN" w:bidi="gu-IN"/>
        </w:rPr>
        <w:t xml:space="preserve"> </w:t>
      </w:r>
      <w:r w:rsidR="00D66A2B" w:rsidRPr="00DD4FC7">
        <w:rPr>
          <w:rFonts w:ascii="Arial" w:hAnsi="Arial" w:cs="Arial"/>
          <w:i/>
          <w:iCs/>
          <w:sz w:val="20"/>
          <w:szCs w:val="20"/>
          <w:lang w:val="en-IN" w:bidi="gu-IN"/>
        </w:rPr>
        <w:t>et al.</w:t>
      </w:r>
      <w:r w:rsidR="00D66A2B" w:rsidRPr="00DD4FC7">
        <w:rPr>
          <w:rFonts w:ascii="Arial" w:hAnsi="Arial" w:cs="Arial"/>
          <w:sz w:val="20"/>
          <w:szCs w:val="20"/>
          <w:lang w:val="en-IN" w:bidi="gu-IN"/>
        </w:rPr>
        <w:t xml:space="preserve"> (2010) and Man </w:t>
      </w:r>
      <w:r w:rsidR="00D66A2B" w:rsidRPr="00DD4FC7">
        <w:rPr>
          <w:rFonts w:ascii="Arial" w:hAnsi="Arial" w:cs="Arial"/>
          <w:i/>
          <w:iCs/>
          <w:sz w:val="20"/>
          <w:szCs w:val="20"/>
          <w:lang w:val="en-IN" w:bidi="gu-IN"/>
        </w:rPr>
        <w:t>et al.</w:t>
      </w:r>
      <w:r w:rsidR="00D66A2B" w:rsidRPr="00DD4FC7">
        <w:rPr>
          <w:rFonts w:ascii="Arial" w:hAnsi="Arial" w:cs="Arial"/>
          <w:sz w:val="20"/>
          <w:szCs w:val="20"/>
          <w:lang w:val="en-IN" w:bidi="gu-IN"/>
        </w:rPr>
        <w:t xml:space="preserve"> (2017)</w:t>
      </w:r>
      <w:r w:rsidR="003D2C2A" w:rsidRPr="00DD4FC7">
        <w:rPr>
          <w:rFonts w:ascii="Arial" w:hAnsi="Arial" w:cs="Arial"/>
          <w:sz w:val="20"/>
          <w:szCs w:val="20"/>
          <w:lang w:val="en-IN" w:bidi="gu-IN"/>
        </w:rPr>
        <w:t>.</w:t>
      </w:r>
      <w:r w:rsidR="00D66A2B" w:rsidRPr="00DD4FC7">
        <w:rPr>
          <w:rFonts w:ascii="Arial" w:hAnsi="Arial" w:cs="Arial"/>
          <w:sz w:val="20"/>
          <w:szCs w:val="20"/>
          <w:lang w:val="en-IN" w:bidi="gu-IN"/>
        </w:rPr>
        <w:t xml:space="preserve"> </w:t>
      </w:r>
    </w:p>
    <w:p w:rsidR="00DB7499" w:rsidRDefault="00DB7499" w:rsidP="00DD4FC7">
      <w:pPr>
        <w:spacing w:after="0"/>
        <w:jc w:val="both"/>
        <w:rPr>
          <w:rFonts w:ascii="Arial" w:hAnsi="Arial" w:cs="Arial"/>
          <w:b/>
          <w:bCs/>
          <w:sz w:val="20"/>
          <w:szCs w:val="20"/>
        </w:rPr>
      </w:pPr>
    </w:p>
    <w:p w:rsidR="005B7E39" w:rsidRPr="00C96643" w:rsidRDefault="005E4936" w:rsidP="00DD4FC7">
      <w:pPr>
        <w:spacing w:after="0"/>
        <w:jc w:val="both"/>
        <w:rPr>
          <w:rFonts w:ascii="Arial" w:hAnsi="Arial" w:cs="Arial"/>
          <w:b/>
          <w:bCs/>
          <w:sz w:val="20"/>
          <w:szCs w:val="20"/>
          <w:highlight w:val="yellow"/>
        </w:rPr>
      </w:pPr>
      <w:r w:rsidRPr="00DD4FC7">
        <w:rPr>
          <w:rFonts w:ascii="Arial" w:hAnsi="Arial" w:cs="Arial"/>
          <w:b/>
          <w:bCs/>
          <w:sz w:val="20"/>
          <w:szCs w:val="20"/>
        </w:rPr>
        <w:t>Table 1</w:t>
      </w:r>
      <w:r w:rsidRPr="005E4936">
        <w:rPr>
          <w:rFonts w:ascii="Arial" w:hAnsi="Arial" w:cs="Arial"/>
          <w:sz w:val="20"/>
          <w:szCs w:val="20"/>
        </w:rPr>
        <w:t xml:space="preserve">: </w:t>
      </w:r>
      <w:r w:rsidR="00E518FC" w:rsidRPr="00C96643">
        <w:rPr>
          <w:rFonts w:ascii="Arial" w:hAnsi="Arial" w:cs="Arial"/>
          <w:b/>
          <w:bCs/>
          <w:sz w:val="20"/>
          <w:szCs w:val="20"/>
          <w:highlight w:val="yellow"/>
        </w:rPr>
        <w:t xml:space="preserve">Effect of </w:t>
      </w:r>
      <w:r w:rsidRPr="00C96643">
        <w:rPr>
          <w:rFonts w:ascii="Arial" w:hAnsi="Arial" w:cs="Arial"/>
          <w:b/>
          <w:bCs/>
          <w:sz w:val="20"/>
          <w:szCs w:val="20"/>
          <w:highlight w:val="yellow"/>
        </w:rPr>
        <w:t>spacing and nitrogen on plant po</w:t>
      </w:r>
      <w:r w:rsidR="00C402D1" w:rsidRPr="00C96643">
        <w:rPr>
          <w:rFonts w:ascii="Arial" w:hAnsi="Arial" w:cs="Arial"/>
          <w:b/>
          <w:bCs/>
          <w:sz w:val="20"/>
          <w:szCs w:val="20"/>
          <w:highlight w:val="yellow"/>
        </w:rPr>
        <w:t xml:space="preserve">pulation, growth attributes, </w:t>
      </w:r>
      <w:r w:rsidR="00F53BE2" w:rsidRPr="00C96643">
        <w:rPr>
          <w:rFonts w:ascii="Arial" w:hAnsi="Arial" w:cs="Arial"/>
          <w:b/>
          <w:bCs/>
          <w:sz w:val="20"/>
          <w:szCs w:val="20"/>
          <w:highlight w:val="yellow"/>
        </w:rPr>
        <w:t>yield attributes</w:t>
      </w:r>
      <w:r w:rsidR="00634C4E" w:rsidRPr="00C96643">
        <w:rPr>
          <w:rFonts w:ascii="Arial" w:hAnsi="Arial" w:cs="Arial"/>
          <w:b/>
          <w:bCs/>
          <w:sz w:val="20"/>
          <w:szCs w:val="20"/>
          <w:highlight w:val="yellow"/>
        </w:rPr>
        <w:t xml:space="preserve"> </w:t>
      </w:r>
      <w:r w:rsidR="005B7E39" w:rsidRPr="00C96643">
        <w:rPr>
          <w:rFonts w:ascii="Arial" w:hAnsi="Arial" w:cs="Arial"/>
          <w:b/>
          <w:bCs/>
          <w:sz w:val="20"/>
          <w:szCs w:val="20"/>
          <w:highlight w:val="yellow"/>
        </w:rPr>
        <w:t xml:space="preserve"> </w:t>
      </w:r>
    </w:p>
    <w:p w:rsidR="005E4936" w:rsidRPr="005E4936" w:rsidRDefault="005B7E39" w:rsidP="005E4936">
      <w:pPr>
        <w:spacing w:after="0"/>
        <w:jc w:val="both"/>
        <w:rPr>
          <w:rFonts w:ascii="Arial" w:hAnsi="Arial" w:cs="Arial"/>
          <w:b/>
          <w:bCs/>
          <w:sz w:val="20"/>
          <w:szCs w:val="20"/>
        </w:rPr>
      </w:pPr>
      <w:r w:rsidRPr="00C96643">
        <w:rPr>
          <w:rFonts w:ascii="Arial" w:hAnsi="Arial" w:cs="Arial"/>
          <w:b/>
          <w:bCs/>
          <w:sz w:val="20"/>
          <w:szCs w:val="20"/>
          <w:highlight w:val="yellow"/>
        </w:rPr>
        <w:t xml:space="preserve">               </w:t>
      </w:r>
      <w:r w:rsidR="00634C4E" w:rsidRPr="00C96643">
        <w:rPr>
          <w:rFonts w:ascii="Arial" w:hAnsi="Arial" w:cs="Arial"/>
          <w:b/>
          <w:bCs/>
          <w:sz w:val="20"/>
          <w:szCs w:val="20"/>
          <w:highlight w:val="yellow"/>
        </w:rPr>
        <w:t>and</w:t>
      </w:r>
      <w:r w:rsidR="005E4936" w:rsidRPr="00C96643">
        <w:rPr>
          <w:rFonts w:ascii="Arial" w:hAnsi="Arial" w:cs="Arial"/>
          <w:b/>
          <w:bCs/>
          <w:sz w:val="20"/>
          <w:szCs w:val="20"/>
          <w:highlight w:val="yellow"/>
        </w:rPr>
        <w:t xml:space="preserve"> </w:t>
      </w:r>
      <w:r w:rsidR="00634C4E" w:rsidRPr="00C96643">
        <w:rPr>
          <w:rFonts w:ascii="Arial" w:hAnsi="Arial" w:cs="Arial"/>
          <w:b/>
          <w:bCs/>
          <w:sz w:val="20"/>
          <w:szCs w:val="20"/>
          <w:highlight w:val="yellow"/>
        </w:rPr>
        <w:t xml:space="preserve">yield </w:t>
      </w:r>
      <w:r w:rsidR="005E4936" w:rsidRPr="00C96643">
        <w:rPr>
          <w:rFonts w:ascii="Arial" w:hAnsi="Arial" w:cs="Arial"/>
          <w:b/>
          <w:bCs/>
          <w:sz w:val="20"/>
          <w:szCs w:val="20"/>
          <w:highlight w:val="yellow"/>
        </w:rPr>
        <w:t>of castor</w:t>
      </w:r>
      <w:r w:rsidR="00E518FC" w:rsidRPr="00C96643">
        <w:rPr>
          <w:rFonts w:ascii="Arial" w:hAnsi="Arial" w:cs="Arial"/>
          <w:b/>
          <w:bCs/>
          <w:sz w:val="20"/>
          <w:szCs w:val="20"/>
          <w:highlight w:val="yellow"/>
        </w:rPr>
        <w:t xml:space="preserve"> (GAC 11)</w:t>
      </w:r>
      <w:r w:rsidR="005E4936" w:rsidRPr="005E4936">
        <w:rPr>
          <w:rFonts w:ascii="Arial" w:hAnsi="Arial" w:cs="Arial"/>
          <w:b/>
          <w:bCs/>
          <w:sz w:val="20"/>
          <w:szCs w:val="20"/>
        </w:rPr>
        <w:t xml:space="preserve"> </w:t>
      </w:r>
    </w:p>
    <w:p w:rsidR="005E4936" w:rsidRPr="005E4936" w:rsidRDefault="005E4936" w:rsidP="008702E1">
      <w:pPr>
        <w:tabs>
          <w:tab w:val="left" w:pos="839"/>
          <w:tab w:val="left" w:pos="3600"/>
          <w:tab w:val="left" w:pos="3780"/>
          <w:tab w:val="left" w:pos="4140"/>
        </w:tabs>
        <w:spacing w:after="0"/>
        <w:jc w:val="both"/>
        <w:rPr>
          <w:rFonts w:ascii="Arial" w:hAnsi="Arial" w:cs="Arial"/>
          <w:sz w:val="20"/>
          <w:szCs w:val="20"/>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992"/>
        <w:gridCol w:w="993"/>
        <w:gridCol w:w="850"/>
        <w:gridCol w:w="851"/>
        <w:gridCol w:w="850"/>
        <w:gridCol w:w="992"/>
        <w:gridCol w:w="993"/>
        <w:gridCol w:w="806"/>
      </w:tblGrid>
      <w:tr w:rsidR="00867F49" w:rsidRPr="005E4936" w:rsidTr="00DB7499">
        <w:trPr>
          <w:trHeight w:val="330"/>
          <w:jc w:val="center"/>
        </w:trPr>
        <w:tc>
          <w:tcPr>
            <w:tcW w:w="1987" w:type="dxa"/>
            <w:shd w:val="clear" w:color="000000" w:fill="auto"/>
            <w:noWrap/>
            <w:vAlign w:val="center"/>
          </w:tcPr>
          <w:p w:rsidR="00867F49" w:rsidRPr="005E4936" w:rsidRDefault="00867F49" w:rsidP="00DB7499">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992" w:type="dxa"/>
            <w:shd w:val="clear" w:color="000000" w:fill="auto"/>
            <w:vAlign w:val="center"/>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population/ Net plot</w:t>
            </w:r>
          </w:p>
        </w:tc>
        <w:tc>
          <w:tcPr>
            <w:tcW w:w="993" w:type="dxa"/>
            <w:shd w:val="clear" w:color="000000" w:fill="auto"/>
            <w:vAlign w:val="center"/>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Plant height (cm)</w:t>
            </w:r>
          </w:p>
        </w:tc>
        <w:tc>
          <w:tcPr>
            <w:tcW w:w="850" w:type="dxa"/>
            <w:shd w:val="clear" w:color="000000" w:fill="auto"/>
            <w:vAlign w:val="center"/>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branches /plant</w:t>
            </w:r>
          </w:p>
        </w:tc>
        <w:tc>
          <w:tcPr>
            <w:tcW w:w="851" w:type="dxa"/>
            <w:shd w:val="clear" w:color="000000" w:fill="auto"/>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spikes/plant</w:t>
            </w:r>
          </w:p>
        </w:tc>
        <w:tc>
          <w:tcPr>
            <w:tcW w:w="850" w:type="dxa"/>
            <w:shd w:val="clear" w:color="000000" w:fill="auto"/>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Main spike length (cm)</w:t>
            </w:r>
          </w:p>
        </w:tc>
        <w:tc>
          <w:tcPr>
            <w:tcW w:w="992" w:type="dxa"/>
            <w:shd w:val="clear" w:color="000000" w:fill="auto"/>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No. of capsule/main spike</w:t>
            </w:r>
          </w:p>
        </w:tc>
        <w:tc>
          <w:tcPr>
            <w:tcW w:w="993" w:type="dxa"/>
            <w:shd w:val="clear" w:color="000000" w:fill="auto"/>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yield (kg/ha)</w:t>
            </w:r>
          </w:p>
        </w:tc>
        <w:tc>
          <w:tcPr>
            <w:tcW w:w="806" w:type="dxa"/>
            <w:shd w:val="clear" w:color="000000" w:fill="auto"/>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Seed index</w:t>
            </w:r>
          </w:p>
        </w:tc>
      </w:tr>
      <w:tr w:rsidR="00867F49" w:rsidRPr="005E4936" w:rsidTr="00DB7499">
        <w:trPr>
          <w:trHeight w:val="330"/>
          <w:jc w:val="center"/>
        </w:trPr>
        <w:tc>
          <w:tcPr>
            <w:tcW w:w="9314" w:type="dxa"/>
            <w:gridSpan w:val="9"/>
            <w:shd w:val="clear" w:color="000000" w:fill="auto"/>
            <w:noWrap/>
            <w:vAlign w:val="center"/>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Main plot : Spacing (S)</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 60-120-60  cm (Paired row)</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46.5</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89.6</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4.07</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5.30</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61.1</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1069</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32.3</w:t>
            </w:r>
          </w:p>
        </w:tc>
      </w:tr>
      <w:tr w:rsidR="00867F49" w:rsidRPr="005E4936" w:rsidTr="00DB7499">
        <w:trPr>
          <w:trHeight w:val="390"/>
          <w:jc w:val="center"/>
        </w:trPr>
        <w:tc>
          <w:tcPr>
            <w:tcW w:w="1987" w:type="dxa"/>
            <w:shd w:val="clear" w:color="000000" w:fill="auto"/>
            <w:noWrap/>
            <w:vAlign w:val="center"/>
            <w:hideMark/>
          </w:tcPr>
          <w:p w:rsidR="00867F49" w:rsidRPr="005E4936" w:rsidRDefault="00867F49"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30.9</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89.7</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4.13</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5.22</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53.0</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60.7</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1023</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32.5</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30.7</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87.9</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3.92</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5.18</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52.3</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60.5</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991</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32.3</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22.9</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85.3</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3.98</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5.11</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50.8</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60.4</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871</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32.3</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proofErr w:type="spellStart"/>
            <w:r w:rsidRPr="005E4936">
              <w:rPr>
                <w:rFonts w:ascii="Arial" w:eastAsia="Times New Roman" w:hAnsi="Arial" w:cs="Arial"/>
                <w:b/>
                <w:bCs/>
                <w:sz w:val="20"/>
                <w:szCs w:val="20"/>
              </w:rPr>
              <w:t>S.Em</w:t>
            </w:r>
            <w:proofErr w:type="spellEnd"/>
            <w:r w:rsidRPr="005E4936">
              <w:rPr>
                <w:rFonts w:ascii="Arial" w:eastAsia="Times New Roman" w:hAnsi="Arial" w:cs="Arial"/>
                <w:b/>
                <w:bCs/>
                <w:sz w:val="20"/>
                <w:szCs w:val="20"/>
              </w:rPr>
              <w:t>±</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0.123</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1.49</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0.081</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0.101</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0.888</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20.4</w:t>
            </w:r>
          </w:p>
        </w:tc>
        <w:tc>
          <w:tcPr>
            <w:tcW w:w="806"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0.317</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0.365</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b/>
                <w:bCs/>
                <w:sz w:val="20"/>
                <w:szCs w:val="20"/>
              </w:rPr>
              <w:t>NS</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NS</w:t>
            </w:r>
          </w:p>
        </w:tc>
        <w:tc>
          <w:tcPr>
            <w:tcW w:w="992"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60.5</w:t>
            </w:r>
          </w:p>
        </w:tc>
        <w:tc>
          <w:tcPr>
            <w:tcW w:w="806"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1.95</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8.79</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10.0</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8.81</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9.82</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10.7</w:t>
            </w:r>
          </w:p>
        </w:tc>
        <w:tc>
          <w:tcPr>
            <w:tcW w:w="806"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5.09</w:t>
            </w:r>
          </w:p>
        </w:tc>
      </w:tr>
      <w:tr w:rsidR="00867F49" w:rsidRPr="005E4936" w:rsidTr="00DB7499">
        <w:trPr>
          <w:trHeight w:val="330"/>
          <w:jc w:val="center"/>
        </w:trPr>
        <w:tc>
          <w:tcPr>
            <w:tcW w:w="9314" w:type="dxa"/>
            <w:gridSpan w:val="9"/>
            <w:shd w:val="clear" w:color="000000" w:fill="auto"/>
            <w:noWrap/>
            <w:vAlign w:val="center"/>
            <w:hideMark/>
          </w:tcPr>
          <w:p w:rsidR="00867F49" w:rsidRPr="005E4936" w:rsidRDefault="00867F49" w:rsidP="00DB7499">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Sub plot : Nitrogen levels(N)</w:t>
            </w:r>
          </w:p>
        </w:tc>
      </w:tr>
      <w:tr w:rsidR="00867F49" w:rsidRPr="005E4936" w:rsidTr="00DB7499">
        <w:trPr>
          <w:trHeight w:val="39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32.9</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84.2</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3.73</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4.78</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48.5</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56.3</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932</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32.3</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32.6</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89.2</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4.08</w:t>
            </w:r>
          </w:p>
        </w:tc>
        <w:tc>
          <w:tcPr>
            <w:tcW w:w="851"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5.33</w:t>
            </w:r>
          </w:p>
        </w:tc>
        <w:tc>
          <w:tcPr>
            <w:tcW w:w="850"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53.6</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62.0</w:t>
            </w:r>
          </w:p>
        </w:tc>
        <w:tc>
          <w:tcPr>
            <w:tcW w:w="993"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1009</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32.4</w:t>
            </w:r>
          </w:p>
        </w:tc>
      </w:tr>
      <w:tr w:rsidR="00867F49" w:rsidRPr="005E4936" w:rsidTr="00DB7499">
        <w:trPr>
          <w:trHeight w:val="330"/>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32.8</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91.0</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4.27</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55.1</w:t>
            </w:r>
          </w:p>
        </w:tc>
        <w:tc>
          <w:tcPr>
            <w:tcW w:w="992"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63.8</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1024</w:t>
            </w:r>
          </w:p>
        </w:tc>
        <w:tc>
          <w:tcPr>
            <w:tcW w:w="806" w:type="dxa"/>
            <w:vAlign w:val="bottom"/>
          </w:tcPr>
          <w:p w:rsidR="00867F49" w:rsidRPr="005E4936" w:rsidRDefault="00867F49" w:rsidP="00DB7499">
            <w:pPr>
              <w:spacing w:after="0" w:line="240" w:lineRule="auto"/>
              <w:jc w:val="center"/>
              <w:rPr>
                <w:rFonts w:ascii="Arial" w:hAnsi="Arial" w:cs="Arial"/>
                <w:sz w:val="20"/>
                <w:szCs w:val="20"/>
              </w:rPr>
            </w:pPr>
            <w:r w:rsidRPr="005E4936">
              <w:rPr>
                <w:rFonts w:ascii="Arial" w:hAnsi="Arial" w:cs="Arial"/>
                <w:sz w:val="20"/>
                <w:szCs w:val="20"/>
              </w:rPr>
              <w:t>32.3</w:t>
            </w:r>
          </w:p>
        </w:tc>
      </w:tr>
      <w:tr w:rsidR="00867F49" w:rsidRPr="005E4936" w:rsidTr="00DB7499">
        <w:trPr>
          <w:trHeight w:val="315"/>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proofErr w:type="spellStart"/>
            <w:r w:rsidRPr="005E4936">
              <w:rPr>
                <w:rFonts w:ascii="Arial" w:eastAsia="Times New Roman" w:hAnsi="Arial" w:cs="Arial"/>
                <w:b/>
                <w:bCs/>
                <w:sz w:val="20"/>
                <w:szCs w:val="20"/>
              </w:rPr>
              <w:t>S.Em</w:t>
            </w:r>
            <w:proofErr w:type="spellEnd"/>
            <w:r w:rsidRPr="005E4936">
              <w:rPr>
                <w:rFonts w:ascii="Arial" w:eastAsia="Times New Roman" w:hAnsi="Arial" w:cs="Arial"/>
                <w:b/>
                <w:bCs/>
                <w:sz w:val="20"/>
                <w:szCs w:val="20"/>
              </w:rPr>
              <w:t>±</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0.136</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1.21</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0.076</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0.083</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0.697</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0.826</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11.5</w:t>
            </w:r>
          </w:p>
        </w:tc>
        <w:tc>
          <w:tcPr>
            <w:tcW w:w="806"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0.316</w:t>
            </w:r>
          </w:p>
        </w:tc>
      </w:tr>
      <w:tr w:rsidR="00867F49" w:rsidRPr="005E4936" w:rsidTr="00DB7499">
        <w:trPr>
          <w:trHeight w:val="315"/>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992"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3.43</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0.216</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0.237</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1.98</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2.35</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32.6</w:t>
            </w:r>
          </w:p>
        </w:tc>
        <w:tc>
          <w:tcPr>
            <w:tcW w:w="806"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r w:rsidR="00867F49" w:rsidRPr="005E4936" w:rsidTr="00DB7499">
        <w:trPr>
          <w:trHeight w:val="315"/>
          <w:jc w:val="center"/>
        </w:trPr>
        <w:tc>
          <w:tcPr>
            <w:tcW w:w="1987" w:type="dxa"/>
            <w:shd w:val="clear" w:color="000000" w:fill="auto"/>
            <w:noWrap/>
            <w:vAlign w:val="center"/>
            <w:hideMark/>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2.48</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8.21</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11.3</w:t>
            </w:r>
          </w:p>
        </w:tc>
        <w:tc>
          <w:tcPr>
            <w:tcW w:w="851"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9.62</w:t>
            </w:r>
          </w:p>
        </w:tc>
        <w:tc>
          <w:tcPr>
            <w:tcW w:w="850"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7.99</w:t>
            </w:r>
          </w:p>
        </w:tc>
        <w:tc>
          <w:tcPr>
            <w:tcW w:w="992"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8.17</w:t>
            </w:r>
          </w:p>
        </w:tc>
        <w:tc>
          <w:tcPr>
            <w:tcW w:w="993"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6.97</w:t>
            </w:r>
          </w:p>
        </w:tc>
        <w:tc>
          <w:tcPr>
            <w:tcW w:w="806" w:type="dxa"/>
            <w:vAlign w:val="bottom"/>
          </w:tcPr>
          <w:p w:rsidR="00867F49" w:rsidRPr="005E4936" w:rsidRDefault="00867F49" w:rsidP="00DB7499">
            <w:pPr>
              <w:spacing w:after="0" w:line="240" w:lineRule="auto"/>
              <w:jc w:val="center"/>
              <w:rPr>
                <w:rFonts w:ascii="Arial" w:hAnsi="Arial" w:cs="Arial"/>
                <w:b/>
                <w:bCs/>
                <w:sz w:val="20"/>
                <w:szCs w:val="20"/>
              </w:rPr>
            </w:pPr>
            <w:r w:rsidRPr="005E4936">
              <w:rPr>
                <w:rFonts w:ascii="Arial" w:hAnsi="Arial" w:cs="Arial"/>
                <w:b/>
                <w:bCs/>
                <w:sz w:val="20"/>
                <w:szCs w:val="20"/>
              </w:rPr>
              <w:t>5.86</w:t>
            </w:r>
          </w:p>
        </w:tc>
      </w:tr>
      <w:tr w:rsidR="00867F49" w:rsidRPr="005E4936" w:rsidTr="00DB7499">
        <w:trPr>
          <w:trHeight w:val="315"/>
          <w:jc w:val="center"/>
        </w:trPr>
        <w:tc>
          <w:tcPr>
            <w:tcW w:w="9314" w:type="dxa"/>
            <w:gridSpan w:val="9"/>
            <w:shd w:val="clear" w:color="000000" w:fill="auto"/>
            <w:noWrap/>
            <w:vAlign w:val="center"/>
            <w:hideMark/>
          </w:tcPr>
          <w:p w:rsidR="00867F49" w:rsidRPr="005E4936" w:rsidRDefault="00867F49" w:rsidP="00DB7499">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867F49" w:rsidRPr="005E4936" w:rsidTr="00DB7499">
        <w:trPr>
          <w:trHeight w:val="315"/>
          <w:jc w:val="center"/>
        </w:trPr>
        <w:tc>
          <w:tcPr>
            <w:tcW w:w="1987" w:type="dxa"/>
            <w:shd w:val="clear" w:color="000000" w:fill="auto"/>
            <w:noWrap/>
            <w:hideMark/>
          </w:tcPr>
          <w:p w:rsidR="00867F49" w:rsidRPr="005E4936" w:rsidRDefault="00867F49"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2"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3" w:type="dxa"/>
          </w:tcPr>
          <w:p w:rsidR="00867F49" w:rsidRPr="005E4936" w:rsidRDefault="00867F49"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rsidR="00867F49" w:rsidRPr="005E4936" w:rsidRDefault="00867F49"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1" w:type="dxa"/>
          </w:tcPr>
          <w:p w:rsidR="00867F49" w:rsidRPr="005E4936" w:rsidRDefault="00867F49"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0" w:type="dxa"/>
          </w:tcPr>
          <w:p w:rsidR="00867F49" w:rsidRPr="005E4936" w:rsidRDefault="00867F49"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tcPr>
          <w:p w:rsidR="00867F49" w:rsidRPr="005E4936" w:rsidRDefault="00867F49"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3"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hAnsi="Arial" w:cs="Arial"/>
                <w:b/>
                <w:bCs/>
                <w:sz w:val="20"/>
                <w:szCs w:val="20"/>
              </w:rPr>
              <w:t>Sig.</w:t>
            </w:r>
          </w:p>
        </w:tc>
        <w:tc>
          <w:tcPr>
            <w:tcW w:w="806" w:type="dxa"/>
          </w:tcPr>
          <w:p w:rsidR="00867F49" w:rsidRPr="005E4936" w:rsidRDefault="00867F49"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rsidR="00DD4FC7" w:rsidRDefault="00DD4FC7" w:rsidP="007A1F9F">
      <w:pPr>
        <w:tabs>
          <w:tab w:val="left" w:pos="839"/>
          <w:tab w:val="left" w:pos="3600"/>
          <w:tab w:val="left" w:pos="3780"/>
          <w:tab w:val="left" w:pos="4140"/>
        </w:tabs>
        <w:spacing w:after="0"/>
        <w:jc w:val="both"/>
        <w:rPr>
          <w:rFonts w:ascii="Arial" w:hAnsi="Arial" w:cs="Arial"/>
          <w:b/>
          <w:bCs/>
        </w:rPr>
      </w:pPr>
    </w:p>
    <w:p w:rsidR="00DD4FC7" w:rsidRDefault="00DD4FC7" w:rsidP="007A1F9F">
      <w:pPr>
        <w:tabs>
          <w:tab w:val="left" w:pos="839"/>
          <w:tab w:val="left" w:pos="3600"/>
          <w:tab w:val="left" w:pos="3780"/>
          <w:tab w:val="left" w:pos="4140"/>
        </w:tabs>
        <w:spacing w:after="0"/>
        <w:jc w:val="both"/>
        <w:rPr>
          <w:rFonts w:ascii="Arial" w:hAnsi="Arial" w:cs="Arial"/>
          <w:b/>
          <w:bCs/>
        </w:rPr>
      </w:pPr>
      <w:r>
        <w:rPr>
          <w:rFonts w:ascii="Arial" w:hAnsi="Arial" w:cs="Arial"/>
          <w:sz w:val="20"/>
          <w:szCs w:val="20"/>
          <w:shd w:val="clear" w:color="auto" w:fill="FFFFFF"/>
        </w:rPr>
        <w:t xml:space="preserve">                   </w:t>
      </w:r>
      <w:r w:rsidRPr="00DD4FC7">
        <w:rPr>
          <w:rFonts w:ascii="Arial" w:hAnsi="Arial" w:cs="Arial"/>
          <w:sz w:val="20"/>
          <w:szCs w:val="20"/>
          <w:shd w:val="clear" w:color="auto" w:fill="FFFFFF"/>
        </w:rPr>
        <w:t xml:space="preserve">Different soil parameters </w:t>
      </w:r>
      <w:r w:rsidRPr="00DD4FC7">
        <w:rPr>
          <w:rFonts w:ascii="Arial" w:hAnsi="Arial" w:cs="Arial"/>
          <w:sz w:val="20"/>
          <w:szCs w:val="20"/>
        </w:rPr>
        <w:t>like, Organic carbon, Av. P</w:t>
      </w:r>
      <w:r w:rsidRPr="00DD4FC7">
        <w:rPr>
          <w:rFonts w:ascii="Arial" w:hAnsi="Arial" w:cs="Arial"/>
          <w:sz w:val="20"/>
          <w:szCs w:val="20"/>
          <w:vertAlign w:val="subscript"/>
        </w:rPr>
        <w:t>2</w:t>
      </w:r>
      <w:r w:rsidRPr="00DD4FC7">
        <w:rPr>
          <w:rFonts w:ascii="Arial" w:hAnsi="Arial" w:cs="Arial"/>
          <w:sz w:val="20"/>
          <w:szCs w:val="20"/>
        </w:rPr>
        <w:t>O</w:t>
      </w:r>
      <w:r w:rsidRPr="00DD4FC7">
        <w:rPr>
          <w:rFonts w:ascii="Arial" w:hAnsi="Arial" w:cs="Arial"/>
          <w:sz w:val="20"/>
          <w:szCs w:val="20"/>
          <w:vertAlign w:val="subscript"/>
        </w:rPr>
        <w:t>5</w:t>
      </w:r>
      <w:r w:rsidRPr="00DD4FC7">
        <w:rPr>
          <w:rFonts w:ascii="Arial" w:hAnsi="Arial" w:cs="Arial"/>
          <w:sz w:val="20"/>
          <w:szCs w:val="20"/>
        </w:rPr>
        <w:t xml:space="preserve"> ,Av. K</w:t>
      </w:r>
      <w:r w:rsidRPr="00DD4FC7">
        <w:rPr>
          <w:rFonts w:ascii="Arial" w:hAnsi="Arial" w:cs="Arial"/>
          <w:sz w:val="20"/>
          <w:szCs w:val="20"/>
          <w:vertAlign w:val="subscript"/>
        </w:rPr>
        <w:t>2</w:t>
      </w:r>
      <w:r w:rsidRPr="00DD4FC7">
        <w:rPr>
          <w:rFonts w:ascii="Arial" w:hAnsi="Arial" w:cs="Arial"/>
          <w:sz w:val="20"/>
          <w:szCs w:val="20"/>
        </w:rPr>
        <w:t xml:space="preserve">O, Soil pH and Soil EC were found </w:t>
      </w:r>
      <w:proofErr w:type="spellStart"/>
      <w:r w:rsidRPr="00DD4FC7">
        <w:rPr>
          <w:rFonts w:ascii="Arial" w:hAnsi="Arial" w:cs="Arial"/>
          <w:sz w:val="20"/>
          <w:szCs w:val="20"/>
        </w:rPr>
        <w:t>non significant</w:t>
      </w:r>
      <w:proofErr w:type="spellEnd"/>
      <w:r w:rsidRPr="00DD4FC7">
        <w:rPr>
          <w:rFonts w:ascii="Arial" w:hAnsi="Arial" w:cs="Arial"/>
          <w:sz w:val="20"/>
          <w:szCs w:val="20"/>
        </w:rPr>
        <w:t>.</w:t>
      </w:r>
      <w:r w:rsidRPr="00DD4FC7">
        <w:rPr>
          <w:rFonts w:ascii="Arial" w:hAnsi="Arial" w:cs="Arial"/>
          <w:sz w:val="20"/>
          <w:szCs w:val="20"/>
          <w:lang w:val="en-IN" w:bidi="gu-IN"/>
        </w:rPr>
        <w:t xml:space="preserve"> </w:t>
      </w:r>
      <w:r w:rsidRPr="00DB7499">
        <w:rPr>
          <w:rFonts w:ascii="Arial" w:hAnsi="Arial" w:cs="Arial"/>
          <w:sz w:val="20"/>
          <w:szCs w:val="20"/>
          <w:highlight w:val="yellow"/>
          <w:lang w:val="en-IN" w:bidi="gu-IN"/>
        </w:rPr>
        <w:t>This might be due to the recycling of nutrient from lower layer of soil profile due to deep root system of castor might have contributed for maintaining the available nutrient content in the soil.</w:t>
      </w:r>
    </w:p>
    <w:p w:rsidR="00DD4FC7" w:rsidRPr="00DD4FC7" w:rsidRDefault="00DD4FC7" w:rsidP="007A1F9F">
      <w:pPr>
        <w:tabs>
          <w:tab w:val="left" w:pos="839"/>
          <w:tab w:val="left" w:pos="3600"/>
          <w:tab w:val="left" w:pos="3780"/>
          <w:tab w:val="left" w:pos="4140"/>
        </w:tabs>
        <w:spacing w:after="0"/>
        <w:jc w:val="both"/>
        <w:rPr>
          <w:rFonts w:ascii="Arial" w:hAnsi="Arial" w:cs="Arial"/>
          <w:b/>
          <w:bCs/>
          <w:sz w:val="24"/>
          <w:szCs w:val="24"/>
        </w:rPr>
      </w:pPr>
      <w:r w:rsidRPr="005E4936">
        <w:rPr>
          <w:rFonts w:ascii="Arial" w:hAnsi="Arial" w:cs="Arial"/>
          <w:b/>
          <w:bCs/>
          <w:sz w:val="20"/>
          <w:szCs w:val="20"/>
        </w:rPr>
        <w:t xml:space="preserve">Table </w:t>
      </w:r>
      <w:r>
        <w:rPr>
          <w:rFonts w:ascii="Arial" w:hAnsi="Arial" w:cs="Arial"/>
          <w:b/>
          <w:bCs/>
          <w:sz w:val="20"/>
          <w:szCs w:val="20"/>
        </w:rPr>
        <w:t>2</w:t>
      </w:r>
      <w:r w:rsidRPr="005E4936">
        <w:rPr>
          <w:rFonts w:ascii="Arial" w:hAnsi="Arial" w:cs="Arial"/>
          <w:sz w:val="20"/>
          <w:szCs w:val="20"/>
        </w:rPr>
        <w:t xml:space="preserve">: </w:t>
      </w:r>
      <w:r>
        <w:rPr>
          <w:rFonts w:ascii="Arial" w:hAnsi="Arial" w:cs="Arial"/>
          <w:b/>
          <w:bCs/>
          <w:sz w:val="20"/>
          <w:szCs w:val="20"/>
        </w:rPr>
        <w:t xml:space="preserve">Effect of </w:t>
      </w:r>
      <w:r w:rsidRPr="005E4936">
        <w:rPr>
          <w:rFonts w:ascii="Arial" w:hAnsi="Arial" w:cs="Arial"/>
          <w:b/>
          <w:bCs/>
          <w:sz w:val="20"/>
          <w:szCs w:val="20"/>
        </w:rPr>
        <w:t>spacing and nitrogen on soil parameters of castor</w:t>
      </w:r>
      <w:r>
        <w:rPr>
          <w:rFonts w:ascii="Arial" w:hAnsi="Arial" w:cs="Arial"/>
          <w:b/>
          <w:bCs/>
          <w:sz w:val="20"/>
          <w:szCs w:val="20"/>
        </w:rPr>
        <w:t xml:space="preserve"> (GAC 11)</w:t>
      </w:r>
    </w:p>
    <w:p w:rsidR="00DD4FC7" w:rsidRDefault="00DD4FC7" w:rsidP="007A1F9F">
      <w:pPr>
        <w:tabs>
          <w:tab w:val="left" w:pos="839"/>
          <w:tab w:val="left" w:pos="3600"/>
          <w:tab w:val="left" w:pos="3780"/>
          <w:tab w:val="left" w:pos="4140"/>
        </w:tabs>
        <w:spacing w:after="0"/>
        <w:jc w:val="both"/>
        <w:rPr>
          <w:rFonts w:ascii="Arial" w:hAnsi="Arial" w:cs="Arial"/>
          <w:b/>
          <w:bCs/>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1134"/>
        <w:gridCol w:w="992"/>
        <w:gridCol w:w="992"/>
        <w:gridCol w:w="855"/>
        <w:gridCol w:w="992"/>
      </w:tblGrid>
      <w:tr w:rsidR="00DD4FC7" w:rsidRPr="005E4936" w:rsidTr="00DB7499">
        <w:trPr>
          <w:trHeight w:val="330"/>
          <w:jc w:val="center"/>
        </w:trPr>
        <w:tc>
          <w:tcPr>
            <w:tcW w:w="4148" w:type="dxa"/>
            <w:shd w:val="clear" w:color="000000" w:fill="auto"/>
            <w:noWrap/>
            <w:vAlign w:val="center"/>
          </w:tcPr>
          <w:p w:rsidR="00DD4FC7" w:rsidRPr="005E4936" w:rsidRDefault="00DD4FC7" w:rsidP="00DB7499">
            <w:pPr>
              <w:spacing w:after="0" w:line="240" w:lineRule="auto"/>
              <w:rPr>
                <w:rFonts w:ascii="Arial" w:eastAsia="Times New Roman" w:hAnsi="Arial" w:cs="Arial"/>
                <w:sz w:val="20"/>
                <w:szCs w:val="20"/>
              </w:rPr>
            </w:pPr>
            <w:r w:rsidRPr="005E4936">
              <w:rPr>
                <w:rFonts w:ascii="Arial" w:eastAsia="Times New Roman" w:hAnsi="Arial" w:cs="Arial"/>
                <w:b/>
                <w:bCs/>
                <w:sz w:val="20"/>
                <w:szCs w:val="20"/>
              </w:rPr>
              <w:t>Treatments</w:t>
            </w:r>
          </w:p>
        </w:tc>
        <w:tc>
          <w:tcPr>
            <w:tcW w:w="1134" w:type="dxa"/>
            <w:shd w:val="clear" w:color="000000" w:fill="auto"/>
            <w:vAlign w:val="center"/>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Organic carbon (%)</w:t>
            </w:r>
          </w:p>
        </w:tc>
        <w:tc>
          <w:tcPr>
            <w:tcW w:w="992" w:type="dxa"/>
            <w:shd w:val="clear" w:color="000000" w:fill="auto"/>
            <w:vAlign w:val="center"/>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P</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w:t>
            </w:r>
            <w:r w:rsidRPr="005E4936">
              <w:rPr>
                <w:rFonts w:ascii="Arial" w:eastAsia="Times New Roman" w:hAnsi="Arial" w:cs="Arial"/>
                <w:b/>
                <w:bCs/>
                <w:sz w:val="20"/>
                <w:szCs w:val="20"/>
                <w:vertAlign w:val="subscript"/>
              </w:rPr>
              <w:t>5</w:t>
            </w:r>
            <w:r w:rsidRPr="005E4936">
              <w:rPr>
                <w:rFonts w:ascii="Arial" w:eastAsia="Times New Roman" w:hAnsi="Arial" w:cs="Arial"/>
                <w:b/>
                <w:bCs/>
                <w:sz w:val="20"/>
                <w:szCs w:val="20"/>
              </w:rPr>
              <w:t xml:space="preserve"> (kg/ha)</w:t>
            </w:r>
          </w:p>
        </w:tc>
        <w:tc>
          <w:tcPr>
            <w:tcW w:w="992" w:type="dxa"/>
            <w:shd w:val="clear" w:color="000000" w:fill="auto"/>
            <w:vAlign w:val="center"/>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Av. K</w:t>
            </w:r>
            <w:r w:rsidRPr="005E4936">
              <w:rPr>
                <w:rFonts w:ascii="Arial" w:eastAsia="Times New Roman" w:hAnsi="Arial" w:cs="Arial"/>
                <w:b/>
                <w:bCs/>
                <w:sz w:val="20"/>
                <w:szCs w:val="20"/>
                <w:vertAlign w:val="subscript"/>
              </w:rPr>
              <w:t>2</w:t>
            </w:r>
            <w:r w:rsidRPr="005E4936">
              <w:rPr>
                <w:rFonts w:ascii="Arial" w:eastAsia="Times New Roman" w:hAnsi="Arial" w:cs="Arial"/>
                <w:b/>
                <w:bCs/>
                <w:sz w:val="20"/>
                <w:szCs w:val="20"/>
              </w:rPr>
              <w:t>O (kg/ha)</w:t>
            </w:r>
          </w:p>
        </w:tc>
        <w:tc>
          <w:tcPr>
            <w:tcW w:w="855" w:type="dxa"/>
            <w:shd w:val="clear" w:color="000000" w:fill="auto"/>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PH</w:t>
            </w:r>
          </w:p>
        </w:tc>
        <w:tc>
          <w:tcPr>
            <w:tcW w:w="992" w:type="dxa"/>
            <w:shd w:val="clear" w:color="000000" w:fill="auto"/>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EC (dsm</w:t>
            </w:r>
            <w:r w:rsidRPr="005E4936">
              <w:rPr>
                <w:rFonts w:ascii="Arial" w:eastAsia="Times New Roman" w:hAnsi="Arial" w:cs="Arial"/>
                <w:b/>
                <w:bCs/>
                <w:sz w:val="20"/>
                <w:szCs w:val="20"/>
                <w:vertAlign w:val="superscript"/>
              </w:rPr>
              <w:t>-1</w:t>
            </w:r>
            <w:r w:rsidRPr="005E4936">
              <w:rPr>
                <w:rFonts w:ascii="Arial" w:eastAsia="Times New Roman" w:hAnsi="Arial" w:cs="Arial"/>
                <w:b/>
                <w:bCs/>
                <w:sz w:val="20"/>
                <w:szCs w:val="20"/>
              </w:rPr>
              <w:t>)</w:t>
            </w:r>
          </w:p>
        </w:tc>
      </w:tr>
      <w:tr w:rsidR="00DD4FC7" w:rsidRPr="005E4936" w:rsidTr="00DB7499">
        <w:trPr>
          <w:trHeight w:val="330"/>
          <w:jc w:val="center"/>
        </w:trPr>
        <w:tc>
          <w:tcPr>
            <w:tcW w:w="9113" w:type="dxa"/>
            <w:gridSpan w:val="6"/>
            <w:shd w:val="clear" w:color="000000" w:fill="auto"/>
            <w:noWrap/>
            <w:vAlign w:val="center"/>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hAnsi="Arial" w:cs="Arial"/>
                <w:b/>
                <w:bCs/>
                <w:sz w:val="20"/>
                <w:szCs w:val="20"/>
                <w:shd w:val="clear" w:color="auto" w:fill="FFFFFF"/>
              </w:rPr>
              <w:t>Main plot : Spacing (S)</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1</w:t>
            </w:r>
            <w:r w:rsidRPr="005E4936">
              <w:rPr>
                <w:rFonts w:ascii="Arial" w:hAnsi="Arial" w:cs="Arial"/>
                <w:bCs/>
                <w:sz w:val="20"/>
                <w:szCs w:val="20"/>
                <w:shd w:val="clear" w:color="auto" w:fill="FFFFFF"/>
              </w:rPr>
              <w:t xml:space="preserve"> : 60-120-60  cm (Paired row)</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0.88</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53.1</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800</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8.22</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DD4FC7" w:rsidRPr="005E4936" w:rsidTr="00DB7499">
        <w:trPr>
          <w:trHeight w:val="390"/>
          <w:jc w:val="center"/>
        </w:trPr>
        <w:tc>
          <w:tcPr>
            <w:tcW w:w="4148" w:type="dxa"/>
            <w:shd w:val="clear" w:color="000000" w:fill="auto"/>
            <w:noWrap/>
            <w:vAlign w:val="center"/>
            <w:hideMark/>
          </w:tcPr>
          <w:p w:rsidR="00DD4FC7" w:rsidRPr="005E4936" w:rsidRDefault="00DD4FC7"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2</w:t>
            </w:r>
            <w:r w:rsidRPr="005E4936">
              <w:rPr>
                <w:rFonts w:ascii="Arial" w:hAnsi="Arial" w:cs="Arial"/>
                <w:bCs/>
                <w:sz w:val="20"/>
                <w:szCs w:val="20"/>
                <w:shd w:val="clear" w:color="auto" w:fill="FFFFFF"/>
              </w:rPr>
              <w:t xml:space="preserve"> : 60-150-60 cm (Paired row)</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51.7</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802</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8.06</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3</w:t>
            </w:r>
            <w:r w:rsidRPr="005E4936">
              <w:rPr>
                <w:rFonts w:ascii="Arial" w:hAnsi="Arial" w:cs="Arial"/>
                <w:bCs/>
                <w:sz w:val="20"/>
                <w:szCs w:val="20"/>
                <w:shd w:val="clear" w:color="auto" w:fill="FFFFFF"/>
              </w:rPr>
              <w:t xml:space="preserve"> : 60-180-60 cm (Paired row)</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53.3</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819</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8.09</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0.46</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hAnsi="Arial" w:cs="Arial"/>
                <w:bCs/>
                <w:sz w:val="20"/>
                <w:szCs w:val="20"/>
                <w:shd w:val="clear" w:color="auto" w:fill="FFFFFF"/>
              </w:rPr>
            </w:pPr>
            <w:r w:rsidRPr="005E4936">
              <w:rPr>
                <w:rFonts w:ascii="Arial" w:hAnsi="Arial" w:cs="Arial"/>
                <w:bCs/>
                <w:sz w:val="20"/>
                <w:szCs w:val="20"/>
                <w:shd w:val="clear" w:color="auto" w:fill="FFFFFF"/>
              </w:rPr>
              <w:t>S</w:t>
            </w:r>
            <w:r w:rsidRPr="005E4936">
              <w:rPr>
                <w:rFonts w:ascii="Arial" w:hAnsi="Arial" w:cs="Arial"/>
                <w:bCs/>
                <w:sz w:val="20"/>
                <w:szCs w:val="20"/>
                <w:shd w:val="clear" w:color="auto" w:fill="FFFFFF"/>
                <w:vertAlign w:val="subscript"/>
              </w:rPr>
              <w:t>4</w:t>
            </w:r>
            <w:r w:rsidRPr="005E4936">
              <w:rPr>
                <w:rFonts w:ascii="Arial" w:hAnsi="Arial" w:cs="Arial"/>
                <w:bCs/>
                <w:sz w:val="20"/>
                <w:szCs w:val="20"/>
                <w:shd w:val="clear" w:color="auto" w:fill="FFFFFF"/>
              </w:rPr>
              <w:t xml:space="preserve"> : 180 x 60 cm     (Farmer’s  practice)</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821</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0.49</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proofErr w:type="spellStart"/>
            <w:r w:rsidRPr="005E4936">
              <w:rPr>
                <w:rFonts w:ascii="Arial" w:eastAsia="Times New Roman" w:hAnsi="Arial" w:cs="Arial"/>
                <w:b/>
                <w:bCs/>
                <w:sz w:val="20"/>
                <w:szCs w:val="20"/>
              </w:rPr>
              <w:t>S.Em</w:t>
            </w:r>
            <w:proofErr w:type="spellEnd"/>
            <w:r w:rsidRPr="005E4936">
              <w:rPr>
                <w:rFonts w:ascii="Arial" w:eastAsia="Times New Roman" w:hAnsi="Arial" w:cs="Arial"/>
                <w:b/>
                <w:bCs/>
                <w:sz w:val="20"/>
                <w:szCs w:val="20"/>
              </w:rPr>
              <w:t>±</w:t>
            </w:r>
          </w:p>
        </w:tc>
        <w:tc>
          <w:tcPr>
            <w:tcW w:w="1134"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0.011</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1.04</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7.42</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0.046</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rsidR="00DD4FC7" w:rsidRPr="005E4936" w:rsidRDefault="00DD4FC7" w:rsidP="00DB7499">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6.83</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10.2</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4.76</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2.93</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13.4</w:t>
            </w:r>
          </w:p>
        </w:tc>
      </w:tr>
      <w:tr w:rsidR="00DD4FC7" w:rsidRPr="005E4936" w:rsidTr="00DB7499">
        <w:trPr>
          <w:trHeight w:val="330"/>
          <w:jc w:val="center"/>
        </w:trPr>
        <w:tc>
          <w:tcPr>
            <w:tcW w:w="9113" w:type="dxa"/>
            <w:gridSpan w:val="6"/>
            <w:shd w:val="clear" w:color="000000" w:fill="auto"/>
            <w:noWrap/>
            <w:vAlign w:val="center"/>
            <w:hideMark/>
          </w:tcPr>
          <w:p w:rsidR="00DD4FC7" w:rsidRPr="005E4936" w:rsidRDefault="00DD4FC7" w:rsidP="00DB7499">
            <w:pPr>
              <w:spacing w:after="0" w:line="240" w:lineRule="auto"/>
              <w:rPr>
                <w:rFonts w:ascii="Arial" w:hAnsi="Arial" w:cs="Arial"/>
                <w:b/>
                <w:bCs/>
                <w:sz w:val="20"/>
                <w:szCs w:val="20"/>
                <w:shd w:val="clear" w:color="auto" w:fill="FFFFFF"/>
              </w:rPr>
            </w:pPr>
            <w:r w:rsidRPr="005E4936">
              <w:rPr>
                <w:rFonts w:ascii="Arial" w:hAnsi="Arial" w:cs="Arial"/>
                <w:b/>
                <w:bCs/>
                <w:sz w:val="20"/>
                <w:szCs w:val="20"/>
                <w:shd w:val="clear" w:color="auto" w:fill="FFFFFF"/>
              </w:rPr>
              <w:t>Sub plot : Nitrogen levels(N)</w:t>
            </w:r>
          </w:p>
        </w:tc>
      </w:tr>
      <w:tr w:rsidR="00DD4FC7" w:rsidRPr="005E4936" w:rsidTr="00DB7499">
        <w:trPr>
          <w:trHeight w:val="39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1</w:t>
            </w:r>
            <w:r w:rsidRPr="005E4936">
              <w:rPr>
                <w:rFonts w:ascii="Arial" w:hAnsi="Arial" w:cs="Arial"/>
                <w:sz w:val="20"/>
                <w:szCs w:val="20"/>
                <w:shd w:val="clear" w:color="auto" w:fill="FFFFFF"/>
              </w:rPr>
              <w:t xml:space="preserve"> : 50 kg/ha</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0.85</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53.4</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808</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8.15</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2</w:t>
            </w:r>
            <w:r w:rsidRPr="005E4936">
              <w:rPr>
                <w:rFonts w:ascii="Arial" w:hAnsi="Arial" w:cs="Arial"/>
                <w:sz w:val="20"/>
                <w:szCs w:val="20"/>
                <w:shd w:val="clear" w:color="auto" w:fill="FFFFFF"/>
              </w:rPr>
              <w:t xml:space="preserve"> : 75 kg/ha</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0.86</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52.6</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810</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8.10</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0.48</w:t>
            </w:r>
          </w:p>
        </w:tc>
      </w:tr>
      <w:tr w:rsidR="00DD4FC7" w:rsidRPr="005E4936" w:rsidTr="00DB7499">
        <w:trPr>
          <w:trHeight w:val="330"/>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sz w:val="20"/>
                <w:szCs w:val="20"/>
              </w:rPr>
            </w:pPr>
            <w:r w:rsidRPr="005E4936">
              <w:rPr>
                <w:rFonts w:ascii="Arial" w:hAnsi="Arial" w:cs="Arial"/>
                <w:sz w:val="20"/>
                <w:szCs w:val="20"/>
                <w:shd w:val="clear" w:color="auto" w:fill="FFFFFF"/>
              </w:rPr>
              <w:t>N</w:t>
            </w:r>
            <w:r w:rsidRPr="005E4936">
              <w:rPr>
                <w:rFonts w:ascii="Arial" w:hAnsi="Arial" w:cs="Arial"/>
                <w:sz w:val="20"/>
                <w:szCs w:val="20"/>
                <w:shd w:val="clear" w:color="auto" w:fill="FFFFFF"/>
                <w:vertAlign w:val="subscript"/>
              </w:rPr>
              <w:t>3</w:t>
            </w:r>
            <w:r w:rsidRPr="005E4936">
              <w:rPr>
                <w:rFonts w:ascii="Arial" w:hAnsi="Arial" w:cs="Arial"/>
                <w:sz w:val="20"/>
                <w:szCs w:val="20"/>
                <w:shd w:val="clear" w:color="auto" w:fill="FFFFFF"/>
              </w:rPr>
              <w:t xml:space="preserve"> : 100 kg/ha</w:t>
            </w:r>
          </w:p>
        </w:tc>
        <w:tc>
          <w:tcPr>
            <w:tcW w:w="1134"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0.89</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52.8</w:t>
            </w:r>
          </w:p>
        </w:tc>
        <w:tc>
          <w:tcPr>
            <w:tcW w:w="992" w:type="dxa"/>
            <w:vAlign w:val="bottom"/>
          </w:tcPr>
          <w:p w:rsidR="00DD4FC7" w:rsidRPr="005E4936" w:rsidRDefault="00DD4FC7" w:rsidP="00DB7499">
            <w:pPr>
              <w:spacing w:after="0" w:line="240" w:lineRule="auto"/>
              <w:jc w:val="center"/>
              <w:rPr>
                <w:rFonts w:ascii="Arial" w:hAnsi="Arial" w:cs="Arial"/>
                <w:sz w:val="20"/>
                <w:szCs w:val="20"/>
              </w:rPr>
            </w:pPr>
            <w:r w:rsidRPr="005E4936">
              <w:rPr>
                <w:rFonts w:ascii="Arial" w:hAnsi="Arial" w:cs="Arial"/>
                <w:sz w:val="20"/>
                <w:szCs w:val="20"/>
              </w:rPr>
              <w:t>814</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8.13</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sz w:val="20"/>
                <w:szCs w:val="20"/>
              </w:rPr>
            </w:pPr>
            <w:r w:rsidRPr="005E4936">
              <w:rPr>
                <w:rFonts w:ascii="Arial" w:hAnsi="Arial" w:cs="Arial"/>
                <w:sz w:val="20"/>
                <w:szCs w:val="20"/>
              </w:rPr>
              <w:t>0.47</w:t>
            </w:r>
          </w:p>
        </w:tc>
      </w:tr>
      <w:tr w:rsidR="00DD4FC7" w:rsidRPr="005E4936" w:rsidTr="00DB7499">
        <w:trPr>
          <w:trHeight w:val="315"/>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proofErr w:type="spellStart"/>
            <w:r w:rsidRPr="005E4936">
              <w:rPr>
                <w:rFonts w:ascii="Arial" w:eastAsia="Times New Roman" w:hAnsi="Arial" w:cs="Arial"/>
                <w:b/>
                <w:bCs/>
                <w:sz w:val="20"/>
                <w:szCs w:val="20"/>
              </w:rPr>
              <w:t>S.Em</w:t>
            </w:r>
            <w:proofErr w:type="spellEnd"/>
            <w:r w:rsidRPr="005E4936">
              <w:rPr>
                <w:rFonts w:ascii="Arial" w:eastAsia="Times New Roman" w:hAnsi="Arial" w:cs="Arial"/>
                <w:b/>
                <w:bCs/>
                <w:sz w:val="20"/>
                <w:szCs w:val="20"/>
              </w:rPr>
              <w:t>±</w:t>
            </w:r>
          </w:p>
        </w:tc>
        <w:tc>
          <w:tcPr>
            <w:tcW w:w="1134"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0.014</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1.08</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8.15</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0.044</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0.010</w:t>
            </w:r>
          </w:p>
        </w:tc>
      </w:tr>
      <w:tr w:rsidR="00DD4FC7" w:rsidRPr="005E4936" w:rsidTr="00DB7499">
        <w:trPr>
          <w:trHeight w:val="315"/>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1134"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855" w:type="dxa"/>
          </w:tcPr>
          <w:p w:rsidR="00DD4FC7" w:rsidRPr="005E4936" w:rsidRDefault="00DD4FC7" w:rsidP="00DB7499">
            <w:pPr>
              <w:spacing w:before="100" w:beforeAutospacing="1" w:after="100" w:afterAutospacing="1"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NS</w:t>
            </w:r>
          </w:p>
        </w:tc>
      </w:tr>
      <w:tr w:rsidR="00DD4FC7" w:rsidRPr="005E4936" w:rsidTr="00DB7499">
        <w:trPr>
          <w:trHeight w:val="315"/>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1134"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9.60</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12.22</w:t>
            </w:r>
          </w:p>
        </w:tc>
        <w:tc>
          <w:tcPr>
            <w:tcW w:w="992" w:type="dxa"/>
            <w:vAlign w:val="bottom"/>
          </w:tcPr>
          <w:p w:rsidR="00DD4FC7" w:rsidRPr="005E4936" w:rsidRDefault="00DD4FC7" w:rsidP="00DB7499">
            <w:pPr>
              <w:spacing w:after="0" w:line="240" w:lineRule="auto"/>
              <w:jc w:val="center"/>
              <w:rPr>
                <w:rFonts w:ascii="Arial" w:hAnsi="Arial" w:cs="Arial"/>
                <w:b/>
                <w:bCs/>
                <w:sz w:val="20"/>
                <w:szCs w:val="20"/>
              </w:rPr>
            </w:pPr>
            <w:r w:rsidRPr="005E4936">
              <w:rPr>
                <w:rFonts w:ascii="Arial" w:hAnsi="Arial" w:cs="Arial"/>
                <w:b/>
                <w:bCs/>
                <w:sz w:val="20"/>
                <w:szCs w:val="20"/>
              </w:rPr>
              <w:t>6.03</w:t>
            </w:r>
          </w:p>
        </w:tc>
        <w:tc>
          <w:tcPr>
            <w:tcW w:w="855"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3.28</w:t>
            </w:r>
          </w:p>
        </w:tc>
        <w:tc>
          <w:tcPr>
            <w:tcW w:w="992" w:type="dxa"/>
            <w:vAlign w:val="bottom"/>
          </w:tcPr>
          <w:p w:rsidR="00DD4FC7" w:rsidRPr="005E4936" w:rsidRDefault="00DD4FC7" w:rsidP="00DB7499">
            <w:pPr>
              <w:spacing w:before="100" w:beforeAutospacing="1" w:after="100" w:afterAutospacing="1" w:line="240" w:lineRule="auto"/>
              <w:jc w:val="center"/>
              <w:rPr>
                <w:rFonts w:ascii="Arial" w:hAnsi="Arial" w:cs="Arial"/>
                <w:b/>
                <w:bCs/>
                <w:sz w:val="20"/>
                <w:szCs w:val="20"/>
              </w:rPr>
            </w:pPr>
            <w:r w:rsidRPr="005E4936">
              <w:rPr>
                <w:rFonts w:ascii="Arial" w:hAnsi="Arial" w:cs="Arial"/>
                <w:b/>
                <w:bCs/>
                <w:sz w:val="20"/>
                <w:szCs w:val="20"/>
              </w:rPr>
              <w:t>12.0</w:t>
            </w:r>
          </w:p>
        </w:tc>
      </w:tr>
      <w:tr w:rsidR="00DD4FC7" w:rsidRPr="005E4936" w:rsidTr="00DB7499">
        <w:trPr>
          <w:trHeight w:val="315"/>
          <w:jc w:val="center"/>
        </w:trPr>
        <w:tc>
          <w:tcPr>
            <w:tcW w:w="9113" w:type="dxa"/>
            <w:gridSpan w:val="6"/>
            <w:shd w:val="clear" w:color="000000" w:fill="auto"/>
            <w:noWrap/>
            <w:vAlign w:val="center"/>
            <w:hideMark/>
          </w:tcPr>
          <w:p w:rsidR="00DD4FC7" w:rsidRPr="005E4936" w:rsidRDefault="00DD4FC7" w:rsidP="00DB7499">
            <w:pPr>
              <w:spacing w:after="0" w:line="240" w:lineRule="auto"/>
              <w:rPr>
                <w:rFonts w:ascii="Arial" w:hAnsi="Arial" w:cs="Arial"/>
                <w:sz w:val="20"/>
                <w:szCs w:val="20"/>
              </w:rPr>
            </w:pPr>
            <w:r w:rsidRPr="005E4936">
              <w:rPr>
                <w:rFonts w:ascii="Arial" w:eastAsia="Times New Roman" w:hAnsi="Arial" w:cs="Arial"/>
                <w:b/>
                <w:bCs/>
                <w:sz w:val="20"/>
                <w:szCs w:val="20"/>
              </w:rPr>
              <w:t xml:space="preserve">INTERACTION </w:t>
            </w:r>
          </w:p>
        </w:tc>
      </w:tr>
      <w:tr w:rsidR="00DD4FC7" w:rsidRPr="005E4936" w:rsidTr="00DB7499">
        <w:trPr>
          <w:trHeight w:val="315"/>
          <w:jc w:val="center"/>
        </w:trPr>
        <w:tc>
          <w:tcPr>
            <w:tcW w:w="4148" w:type="dxa"/>
            <w:shd w:val="clear" w:color="000000" w:fill="auto"/>
            <w:noWrap/>
            <w:vAlign w:val="center"/>
            <w:hideMark/>
          </w:tcPr>
          <w:p w:rsidR="00DD4FC7" w:rsidRPr="005E4936" w:rsidRDefault="00DD4FC7" w:rsidP="00DB7499">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 X N</w:t>
            </w:r>
          </w:p>
        </w:tc>
        <w:tc>
          <w:tcPr>
            <w:tcW w:w="1134"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vAlign w:val="center"/>
          </w:tcPr>
          <w:p w:rsidR="00DD4FC7" w:rsidRPr="005E4936" w:rsidRDefault="00DD4FC7"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992" w:type="dxa"/>
            <w:vAlign w:val="center"/>
          </w:tcPr>
          <w:p w:rsidR="00DD4FC7" w:rsidRPr="005E4936" w:rsidRDefault="00DD4FC7" w:rsidP="00DB7499">
            <w:pPr>
              <w:spacing w:after="0" w:line="240" w:lineRule="auto"/>
              <w:jc w:val="center"/>
              <w:rPr>
                <w:rFonts w:ascii="Arial" w:hAnsi="Arial" w:cs="Arial"/>
                <w:sz w:val="20"/>
                <w:szCs w:val="20"/>
              </w:rPr>
            </w:pPr>
            <w:r w:rsidRPr="005E4936">
              <w:rPr>
                <w:rFonts w:ascii="Arial" w:eastAsia="Times New Roman" w:hAnsi="Arial" w:cs="Arial"/>
                <w:b/>
                <w:bCs/>
                <w:sz w:val="20"/>
                <w:szCs w:val="20"/>
              </w:rPr>
              <w:t>NS</w:t>
            </w:r>
          </w:p>
        </w:tc>
        <w:tc>
          <w:tcPr>
            <w:tcW w:w="855"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c>
          <w:tcPr>
            <w:tcW w:w="992" w:type="dxa"/>
          </w:tcPr>
          <w:p w:rsidR="00DD4FC7" w:rsidRPr="005E4936" w:rsidRDefault="00DD4FC7" w:rsidP="00DB7499">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NS</w:t>
            </w:r>
          </w:p>
        </w:tc>
      </w:tr>
    </w:tbl>
    <w:p w:rsidR="00DD4FC7" w:rsidRDefault="00DD4FC7" w:rsidP="007A1F9F">
      <w:pPr>
        <w:tabs>
          <w:tab w:val="left" w:pos="839"/>
          <w:tab w:val="left" w:pos="3600"/>
          <w:tab w:val="left" w:pos="3780"/>
          <w:tab w:val="left" w:pos="4140"/>
        </w:tabs>
        <w:spacing w:after="0"/>
        <w:jc w:val="both"/>
        <w:rPr>
          <w:rFonts w:ascii="Arial" w:hAnsi="Arial" w:cs="Arial"/>
          <w:b/>
          <w:bCs/>
        </w:rPr>
      </w:pPr>
    </w:p>
    <w:p w:rsidR="007A1F9F" w:rsidRPr="00FF6C66" w:rsidRDefault="00FF6C66" w:rsidP="007A1F9F">
      <w:pPr>
        <w:tabs>
          <w:tab w:val="left" w:pos="839"/>
          <w:tab w:val="left" w:pos="3600"/>
          <w:tab w:val="left" w:pos="3780"/>
          <w:tab w:val="left" w:pos="4140"/>
        </w:tabs>
        <w:spacing w:after="0"/>
        <w:jc w:val="both"/>
        <w:rPr>
          <w:rFonts w:ascii="Arial" w:hAnsi="Arial" w:cs="Arial"/>
        </w:rPr>
      </w:pPr>
      <w:r w:rsidRPr="00FF6C66">
        <w:rPr>
          <w:rFonts w:ascii="Arial" w:hAnsi="Arial" w:cs="Arial"/>
          <w:b/>
          <w:bCs/>
        </w:rPr>
        <w:t xml:space="preserve">3.3. </w:t>
      </w:r>
      <w:r w:rsidR="007A1F9F" w:rsidRPr="00FF6C66">
        <w:rPr>
          <w:rFonts w:ascii="Arial" w:hAnsi="Arial" w:cs="Arial"/>
          <w:b/>
          <w:bCs/>
        </w:rPr>
        <w:t>Interaction effects of spacing and nitrogen levels:</w:t>
      </w:r>
      <w:r w:rsidR="007A1F9F" w:rsidRPr="00FF6C66">
        <w:rPr>
          <w:rFonts w:ascii="Arial" w:hAnsi="Arial" w:cs="Arial"/>
        </w:rPr>
        <w:t xml:space="preserve"> </w:t>
      </w:r>
      <w:r w:rsidR="007A1F9F" w:rsidRPr="00FF6C66">
        <w:rPr>
          <w:rFonts w:ascii="Arial" w:hAnsi="Arial" w:cs="Arial"/>
          <w:i/>
          <w:iCs/>
        </w:rPr>
        <w:t xml:space="preserve"> </w:t>
      </w:r>
    </w:p>
    <w:p w:rsidR="00BB0317" w:rsidRDefault="00201D92" w:rsidP="009A58BA">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sz w:val="24"/>
          <w:szCs w:val="24"/>
        </w:rPr>
        <w:t xml:space="preserve">           </w:t>
      </w:r>
      <w:r w:rsidRPr="005E4936">
        <w:rPr>
          <w:rFonts w:ascii="Arial" w:hAnsi="Arial" w:cs="Arial"/>
          <w:sz w:val="20"/>
          <w:szCs w:val="20"/>
        </w:rPr>
        <w:t>The interaction effects between spacing and nitrogen levels with respect to growth &amp; yield attributes and soil parameters of castor was found non-significant. However, the interactions between spacing and nitrogen levels were found significant in pooled results with respect to seed yield of castor. Significantly the highest seed yield of castor was recorded under treatment 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+ 100 kg N/ha) </w:t>
      </w:r>
      <w:r w:rsidRPr="005E4936">
        <w:rPr>
          <w:rFonts w:ascii="Arial" w:hAnsi="Arial" w:cs="Arial"/>
          <w:sz w:val="20"/>
          <w:szCs w:val="20"/>
        </w:rPr>
        <w:t>which was statistically at par with treatment 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1</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+ 50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2</w:t>
      </w:r>
      <w:r w:rsidR="00D052BA"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+ 75 kg N/ha), </w:t>
      </w:r>
      <w:r w:rsidRPr="005E4936">
        <w:rPr>
          <w:rFonts w:ascii="Arial" w:hAnsi="Arial" w:cs="Arial"/>
          <w:sz w:val="20"/>
          <w:szCs w:val="20"/>
        </w:rPr>
        <w:t>S</w:t>
      </w:r>
      <w:r w:rsidRPr="005E4936">
        <w:rPr>
          <w:rFonts w:ascii="Arial" w:hAnsi="Arial" w:cs="Arial"/>
          <w:sz w:val="20"/>
          <w:szCs w:val="20"/>
          <w:vertAlign w:val="subscript"/>
        </w:rPr>
        <w:t>1</w:t>
      </w:r>
      <w:r w:rsidRPr="005E4936">
        <w:rPr>
          <w:rFonts w:ascii="Arial" w:hAnsi="Arial" w:cs="Arial"/>
          <w:sz w:val="20"/>
          <w:szCs w:val="20"/>
        </w:rPr>
        <w:t>N</w:t>
      </w:r>
      <w:r w:rsidRPr="005E4936">
        <w:rPr>
          <w:rFonts w:ascii="Arial" w:hAnsi="Arial" w:cs="Arial"/>
          <w:sz w:val="20"/>
          <w:szCs w:val="20"/>
          <w:vertAlign w:val="subscript"/>
        </w:rPr>
        <w:t>3</w:t>
      </w:r>
      <w:r w:rsidRPr="005E4936">
        <w:rPr>
          <w:rFonts w:ascii="Arial" w:hAnsi="Arial" w:cs="Arial"/>
          <w:sz w:val="20"/>
          <w:szCs w:val="20"/>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60-120-60 cm, Paired row + 100 kg N/ha), </w:t>
      </w:r>
      <w:r w:rsidRPr="005E4936">
        <w:rPr>
          <w:rFonts w:ascii="Arial" w:hAnsi="Arial" w:cs="Arial"/>
          <w:sz w:val="20"/>
          <w:szCs w:val="20"/>
        </w:rPr>
        <w:t>S</w:t>
      </w:r>
      <w:r w:rsidRPr="005E4936">
        <w:rPr>
          <w:rFonts w:ascii="Arial" w:hAnsi="Arial" w:cs="Arial"/>
          <w:sz w:val="20"/>
          <w:szCs w:val="20"/>
          <w:vertAlign w:val="subscript"/>
        </w:rPr>
        <w:t>2</w:t>
      </w:r>
      <w:r w:rsidRPr="005E4936">
        <w:rPr>
          <w:rFonts w:ascii="Arial" w:hAnsi="Arial" w:cs="Arial"/>
          <w:sz w:val="20"/>
          <w:szCs w:val="20"/>
        </w:rPr>
        <w:t>N</w:t>
      </w:r>
      <w:r w:rsidRPr="005E4936">
        <w:rPr>
          <w:rFonts w:ascii="Arial" w:hAnsi="Arial" w:cs="Arial"/>
          <w:sz w:val="20"/>
          <w:szCs w:val="20"/>
          <w:vertAlign w:val="subscript"/>
        </w:rPr>
        <w:t xml:space="preserve">2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 xml:space="preserve">60-150-60 cm, Paired row + 75 kg N/ha), </w:t>
      </w:r>
      <w:r w:rsidRPr="005E4936">
        <w:rPr>
          <w:rFonts w:ascii="Arial" w:hAnsi="Arial" w:cs="Arial"/>
          <w:sz w:val="20"/>
          <w:szCs w:val="20"/>
        </w:rPr>
        <w:t>S</w:t>
      </w:r>
      <w:r w:rsidRPr="005E4936">
        <w:rPr>
          <w:rFonts w:ascii="Arial" w:hAnsi="Arial" w:cs="Arial"/>
          <w:sz w:val="20"/>
          <w:szCs w:val="20"/>
          <w:vertAlign w:val="subscript"/>
        </w:rPr>
        <w:t>3</w:t>
      </w:r>
      <w:r w:rsidRPr="005E4936">
        <w:rPr>
          <w:rFonts w:ascii="Arial" w:hAnsi="Arial" w:cs="Arial"/>
          <w:sz w:val="20"/>
          <w:szCs w:val="20"/>
        </w:rPr>
        <w:t>N</w:t>
      </w:r>
      <w:r w:rsidRPr="005E4936">
        <w:rPr>
          <w:rFonts w:ascii="Arial" w:hAnsi="Arial" w:cs="Arial"/>
          <w:sz w:val="20"/>
          <w:szCs w:val="20"/>
          <w:vertAlign w:val="subscript"/>
        </w:rPr>
        <w:t>3</w:t>
      </w:r>
      <w:r w:rsidR="00D052BA" w:rsidRPr="005E4936">
        <w:rPr>
          <w:rFonts w:ascii="Arial" w:hAnsi="Arial" w:cs="Arial"/>
          <w:sz w:val="20"/>
          <w:szCs w:val="20"/>
          <w:vertAlign w:val="subscript"/>
        </w:rPr>
        <w:t xml:space="preserve"> </w:t>
      </w:r>
      <w:r w:rsidR="00D052BA" w:rsidRPr="005E4936">
        <w:rPr>
          <w:rFonts w:ascii="Arial" w:hAnsi="Arial" w:cs="Arial"/>
          <w:sz w:val="20"/>
          <w:szCs w:val="20"/>
          <w:lang w:val="en-IN"/>
        </w:rPr>
        <w:t>(</w:t>
      </w:r>
      <w:r w:rsidR="00D052BA" w:rsidRPr="005E4936">
        <w:rPr>
          <w:rFonts w:ascii="Arial" w:hAnsi="Arial" w:cs="Arial"/>
          <w:bCs/>
          <w:sz w:val="20"/>
          <w:szCs w:val="20"/>
          <w:shd w:val="clear" w:color="auto" w:fill="FFFFFF"/>
        </w:rPr>
        <w:t>60-180-60 cm, Paired row + 100 kg N/ha).</w:t>
      </w:r>
      <w:r w:rsidR="00C47E50" w:rsidRPr="005E4936">
        <w:rPr>
          <w:rFonts w:ascii="Arial" w:hAnsi="Arial" w:cs="Arial"/>
          <w:sz w:val="20"/>
          <w:szCs w:val="20"/>
        </w:rPr>
        <w:t xml:space="preserve"> The findings are in accordance with the results reported </w:t>
      </w:r>
      <w:r w:rsidR="005257A9" w:rsidRPr="005E4936">
        <w:rPr>
          <w:rFonts w:ascii="Arial" w:hAnsi="Arial" w:cs="Arial"/>
          <w:sz w:val="20"/>
          <w:szCs w:val="20"/>
          <w:lang w:val="en-IN" w:bidi="gu-IN"/>
        </w:rPr>
        <w:t xml:space="preserve">by </w:t>
      </w:r>
      <w:proofErr w:type="spellStart"/>
      <w:r w:rsidR="008174E9" w:rsidRPr="005E4936">
        <w:rPr>
          <w:rFonts w:ascii="Arial" w:hAnsi="Arial" w:cs="Arial"/>
          <w:bCs/>
          <w:sz w:val="20"/>
          <w:szCs w:val="20"/>
          <w:shd w:val="clear" w:color="auto" w:fill="FFFFFF"/>
        </w:rPr>
        <w:t>Narkhede</w:t>
      </w:r>
      <w:proofErr w:type="spellEnd"/>
      <w:r w:rsidR="008174E9" w:rsidRPr="005E4936">
        <w:rPr>
          <w:rFonts w:ascii="Arial" w:hAnsi="Arial" w:cs="Arial"/>
          <w:bCs/>
          <w:sz w:val="20"/>
          <w:szCs w:val="20"/>
          <w:shd w:val="clear" w:color="auto" w:fill="FFFFFF"/>
        </w:rPr>
        <w:t xml:space="preserve"> </w:t>
      </w:r>
      <w:r w:rsidR="008174E9" w:rsidRPr="005E4936">
        <w:rPr>
          <w:rFonts w:ascii="Arial" w:hAnsi="Arial" w:cs="Arial"/>
          <w:bCs/>
          <w:i/>
          <w:iCs/>
          <w:sz w:val="20"/>
          <w:szCs w:val="20"/>
          <w:shd w:val="clear" w:color="auto" w:fill="FFFFFF"/>
        </w:rPr>
        <w:t>et al.</w:t>
      </w:r>
      <w:r w:rsidR="008174E9" w:rsidRPr="005E4936">
        <w:rPr>
          <w:rFonts w:ascii="Arial" w:hAnsi="Arial" w:cs="Arial"/>
          <w:bCs/>
          <w:sz w:val="20"/>
          <w:szCs w:val="20"/>
          <w:shd w:val="clear" w:color="auto" w:fill="FFFFFF"/>
        </w:rPr>
        <w:t xml:space="preserve"> (1984) and </w:t>
      </w:r>
      <w:r w:rsidR="005257A9" w:rsidRPr="005E4936">
        <w:rPr>
          <w:rFonts w:ascii="Arial" w:hAnsi="Arial" w:cs="Arial"/>
          <w:bCs/>
          <w:sz w:val="20"/>
          <w:szCs w:val="20"/>
          <w:shd w:val="clear" w:color="auto" w:fill="FFFFFF"/>
        </w:rPr>
        <w:t xml:space="preserve">Patel </w:t>
      </w:r>
      <w:r w:rsidR="005257A9" w:rsidRPr="005E4936">
        <w:rPr>
          <w:rFonts w:ascii="Arial" w:hAnsi="Arial" w:cs="Arial"/>
          <w:bCs/>
          <w:i/>
          <w:iCs/>
          <w:sz w:val="20"/>
          <w:szCs w:val="20"/>
          <w:shd w:val="clear" w:color="auto" w:fill="FFFFFF"/>
        </w:rPr>
        <w:t>et al.</w:t>
      </w:r>
      <w:r w:rsidR="005257A9" w:rsidRPr="005E4936">
        <w:rPr>
          <w:rFonts w:ascii="Arial" w:hAnsi="Arial" w:cs="Arial"/>
          <w:bCs/>
          <w:sz w:val="20"/>
          <w:szCs w:val="20"/>
          <w:shd w:val="clear" w:color="auto" w:fill="FFFFFF"/>
        </w:rPr>
        <w:t xml:space="preserve"> (2010)</w:t>
      </w:r>
      <w:r w:rsidR="008174E9" w:rsidRPr="005E4936">
        <w:rPr>
          <w:rFonts w:ascii="Arial" w:hAnsi="Arial" w:cs="Arial"/>
          <w:bCs/>
          <w:sz w:val="20"/>
          <w:szCs w:val="20"/>
          <w:shd w:val="clear" w:color="auto" w:fill="FFFFFF"/>
        </w:rPr>
        <w:t>.</w:t>
      </w:r>
      <w:r w:rsidR="0031772D" w:rsidRPr="005E4936">
        <w:rPr>
          <w:rFonts w:ascii="Arial" w:hAnsi="Arial" w:cs="Arial"/>
          <w:bCs/>
          <w:sz w:val="20"/>
          <w:szCs w:val="20"/>
          <w:shd w:val="clear" w:color="auto" w:fill="FFFFFF"/>
        </w:rPr>
        <w:t xml:space="preserve"> </w:t>
      </w:r>
    </w:p>
    <w:p w:rsidR="005E4936" w:rsidRDefault="005E4936" w:rsidP="009A58BA">
      <w:pPr>
        <w:tabs>
          <w:tab w:val="left" w:pos="839"/>
          <w:tab w:val="left" w:pos="3600"/>
          <w:tab w:val="left" w:pos="3780"/>
          <w:tab w:val="left" w:pos="4140"/>
        </w:tabs>
        <w:spacing w:after="0"/>
        <w:jc w:val="both"/>
        <w:rPr>
          <w:rFonts w:ascii="Arial" w:hAnsi="Arial" w:cs="Arial"/>
          <w:bCs/>
          <w:sz w:val="20"/>
          <w:szCs w:val="20"/>
          <w:shd w:val="clear" w:color="auto" w:fill="FFFFFF"/>
        </w:rPr>
      </w:pPr>
    </w:p>
    <w:p w:rsidR="005E4936" w:rsidRPr="005E4936" w:rsidRDefault="005E4936" w:rsidP="005E4936">
      <w:pPr>
        <w:rPr>
          <w:rFonts w:ascii="Arial" w:hAnsi="Arial" w:cs="Arial"/>
          <w:sz w:val="20"/>
          <w:szCs w:val="20"/>
        </w:rPr>
      </w:pPr>
      <w:r w:rsidRPr="005E4936">
        <w:rPr>
          <w:rFonts w:ascii="Arial" w:hAnsi="Arial" w:cs="Arial"/>
          <w:b/>
          <w:bCs/>
          <w:sz w:val="20"/>
          <w:szCs w:val="20"/>
        </w:rPr>
        <w:t xml:space="preserve">Table </w:t>
      </w:r>
      <w:r w:rsidR="00DD4FC7">
        <w:rPr>
          <w:rFonts w:ascii="Arial" w:hAnsi="Arial" w:cs="Arial"/>
          <w:b/>
          <w:bCs/>
          <w:sz w:val="20"/>
          <w:szCs w:val="20"/>
        </w:rPr>
        <w:t>3</w:t>
      </w:r>
      <w:r w:rsidRPr="005E4936">
        <w:rPr>
          <w:rFonts w:ascii="Arial" w:hAnsi="Arial" w:cs="Arial"/>
          <w:sz w:val="20"/>
          <w:szCs w:val="20"/>
        </w:rPr>
        <w:t xml:space="preserve">: </w:t>
      </w:r>
      <w:r w:rsidRPr="005E4936">
        <w:rPr>
          <w:rFonts w:ascii="Arial" w:hAnsi="Arial" w:cs="Arial"/>
          <w:b/>
          <w:bCs/>
          <w:sz w:val="20"/>
          <w:szCs w:val="20"/>
        </w:rPr>
        <w:t>Interaction effect of row spacing and nitrogen on seed yield of castor</w:t>
      </w:r>
      <w:r w:rsidR="00E518FC">
        <w:rPr>
          <w:rFonts w:ascii="Arial" w:hAnsi="Arial" w:cs="Arial"/>
          <w:b/>
          <w:bCs/>
          <w:sz w:val="20"/>
          <w:szCs w:val="20"/>
        </w:rPr>
        <w:t xml:space="preserve"> (GAC 11)</w:t>
      </w:r>
    </w:p>
    <w:tbl>
      <w:tblPr>
        <w:tblW w:w="5088" w:type="dxa"/>
        <w:jc w:val="center"/>
        <w:tblLayout w:type="fixed"/>
        <w:tblLook w:val="04A0" w:firstRow="1" w:lastRow="0" w:firstColumn="1" w:lastColumn="0" w:noHBand="0" w:noVBand="1"/>
      </w:tblPr>
      <w:tblGrid>
        <w:gridCol w:w="1308"/>
        <w:gridCol w:w="990"/>
        <w:gridCol w:w="1260"/>
        <w:gridCol w:w="1530"/>
      </w:tblGrid>
      <w:tr w:rsidR="005E4936" w:rsidRPr="005E4936" w:rsidTr="005E4936">
        <w:trPr>
          <w:trHeight w:val="25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S X 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2</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N</w:t>
            </w:r>
            <w:r w:rsidRPr="0059121A">
              <w:rPr>
                <w:rFonts w:ascii="Arial" w:eastAsia="Times New Roman" w:hAnsi="Arial" w:cs="Arial"/>
                <w:b/>
                <w:bCs/>
                <w:sz w:val="20"/>
                <w:szCs w:val="20"/>
                <w:vertAlign w:val="subscript"/>
              </w:rPr>
              <w:t>3</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1</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1054</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1074</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1080</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2</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911</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1077</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b/>
                <w:bCs/>
                <w:sz w:val="20"/>
                <w:szCs w:val="20"/>
              </w:rPr>
            </w:pPr>
            <w:r w:rsidRPr="005E4936">
              <w:rPr>
                <w:rFonts w:ascii="Arial" w:eastAsia="Times New Roman" w:hAnsi="Arial" w:cs="Arial"/>
                <w:b/>
                <w:bCs/>
                <w:sz w:val="20"/>
                <w:szCs w:val="20"/>
              </w:rPr>
              <w:t>1081</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3</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936</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999</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1037</w:t>
            </w:r>
          </w:p>
        </w:tc>
      </w:tr>
      <w:tr w:rsidR="005E4936" w:rsidRPr="005E4936" w:rsidTr="005E4936">
        <w:trPr>
          <w:trHeight w:val="255"/>
          <w:jc w:val="center"/>
        </w:trPr>
        <w:tc>
          <w:tcPr>
            <w:tcW w:w="1308" w:type="dxa"/>
            <w:tcBorders>
              <w:top w:val="nil"/>
              <w:left w:val="single" w:sz="4" w:space="0" w:color="auto"/>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S</w:t>
            </w:r>
            <w:r w:rsidRPr="0059121A">
              <w:rPr>
                <w:rFonts w:ascii="Arial" w:eastAsia="Times New Roman" w:hAnsi="Arial" w:cs="Arial"/>
                <w:b/>
                <w:bCs/>
                <w:sz w:val="20"/>
                <w:szCs w:val="20"/>
                <w:vertAlign w:val="subscript"/>
              </w:rPr>
              <w:t>4</w:t>
            </w:r>
          </w:p>
        </w:tc>
        <w:tc>
          <w:tcPr>
            <w:tcW w:w="99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829</w:t>
            </w:r>
          </w:p>
        </w:tc>
        <w:tc>
          <w:tcPr>
            <w:tcW w:w="126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886</w:t>
            </w:r>
          </w:p>
        </w:tc>
        <w:tc>
          <w:tcPr>
            <w:tcW w:w="1530" w:type="dxa"/>
            <w:tcBorders>
              <w:top w:val="nil"/>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898</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proofErr w:type="spellStart"/>
            <w:r w:rsidRPr="005E4936">
              <w:rPr>
                <w:rFonts w:ascii="Arial" w:eastAsia="Times New Roman" w:hAnsi="Arial" w:cs="Arial"/>
                <w:b/>
                <w:bCs/>
                <w:sz w:val="20"/>
                <w:szCs w:val="20"/>
              </w:rPr>
              <w:t>S.Em</w:t>
            </w:r>
            <w:proofErr w:type="spellEnd"/>
            <w:r w:rsidRPr="005E4936">
              <w:rPr>
                <w:rFonts w:ascii="Arial" w:eastAsia="Times New Roman" w:hAnsi="Arial" w:cs="Arial"/>
                <w:b/>
                <w:bCs/>
                <w:sz w:val="20"/>
                <w:szCs w:val="20"/>
              </w:rPr>
              <w:t>±</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23.0</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C.D. at 5 %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65.3</w:t>
            </w:r>
          </w:p>
        </w:tc>
      </w:tr>
      <w:tr w:rsidR="005E4936" w:rsidRPr="005E4936" w:rsidTr="005E4936">
        <w:trPr>
          <w:trHeight w:val="315"/>
          <w:jc w:val="center"/>
        </w:trPr>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C.V. (%)</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hideMark/>
          </w:tcPr>
          <w:p w:rsidR="005E4936" w:rsidRPr="005E4936" w:rsidRDefault="005E4936" w:rsidP="005E4936">
            <w:pPr>
              <w:spacing w:after="0" w:line="240" w:lineRule="auto"/>
              <w:rPr>
                <w:rFonts w:ascii="Arial" w:eastAsia="Times New Roman" w:hAnsi="Arial" w:cs="Arial"/>
                <w:b/>
                <w:bCs/>
                <w:sz w:val="20"/>
                <w:szCs w:val="20"/>
              </w:rPr>
            </w:pPr>
            <w:r w:rsidRPr="005E4936">
              <w:rPr>
                <w:rFonts w:ascii="Arial" w:eastAsia="Times New Roman" w:hAnsi="Arial" w:cs="Arial"/>
                <w:b/>
                <w:bCs/>
                <w:sz w:val="20"/>
                <w:szCs w:val="20"/>
              </w:rPr>
              <w:t>8.83</w:t>
            </w:r>
          </w:p>
        </w:tc>
      </w:tr>
    </w:tbl>
    <w:p w:rsidR="00D45C35" w:rsidRDefault="00D45C35" w:rsidP="009A58BA">
      <w:pPr>
        <w:tabs>
          <w:tab w:val="left" w:pos="839"/>
          <w:tab w:val="left" w:pos="3600"/>
          <w:tab w:val="left" w:pos="3780"/>
          <w:tab w:val="left" w:pos="4140"/>
        </w:tabs>
        <w:spacing w:after="0"/>
        <w:jc w:val="both"/>
        <w:rPr>
          <w:rFonts w:ascii="Arial" w:hAnsi="Arial" w:cs="Arial"/>
          <w:sz w:val="24"/>
          <w:szCs w:val="24"/>
        </w:rPr>
      </w:pPr>
    </w:p>
    <w:p w:rsidR="0001062E" w:rsidRPr="00FF6C66" w:rsidRDefault="00FF6C66" w:rsidP="0001062E">
      <w:pPr>
        <w:tabs>
          <w:tab w:val="left" w:pos="976"/>
        </w:tabs>
        <w:spacing w:after="0"/>
        <w:jc w:val="both"/>
        <w:rPr>
          <w:rFonts w:ascii="Arial" w:hAnsi="Arial" w:cs="Arial"/>
          <w:b/>
          <w:bCs/>
        </w:rPr>
      </w:pPr>
      <w:r w:rsidRPr="00FF6C66">
        <w:rPr>
          <w:rFonts w:ascii="Arial" w:hAnsi="Arial" w:cs="Arial"/>
          <w:b/>
          <w:bCs/>
        </w:rPr>
        <w:t xml:space="preserve">3.4 </w:t>
      </w:r>
      <w:r>
        <w:rPr>
          <w:rFonts w:ascii="Arial" w:hAnsi="Arial" w:cs="Arial"/>
          <w:b/>
          <w:bCs/>
        </w:rPr>
        <w:t>Economics</w:t>
      </w:r>
    </w:p>
    <w:p w:rsidR="00C20B65" w:rsidRDefault="0001062E" w:rsidP="00C20B65">
      <w:pPr>
        <w:tabs>
          <w:tab w:val="left" w:pos="839"/>
          <w:tab w:val="left" w:pos="3600"/>
          <w:tab w:val="left" w:pos="3780"/>
          <w:tab w:val="left" w:pos="4140"/>
        </w:tabs>
        <w:spacing w:after="0"/>
        <w:jc w:val="both"/>
        <w:rPr>
          <w:rFonts w:ascii="Arial" w:hAnsi="Arial" w:cs="Arial"/>
          <w:bCs/>
          <w:sz w:val="20"/>
          <w:szCs w:val="20"/>
          <w:shd w:val="clear" w:color="auto" w:fill="FFFFFF"/>
        </w:rPr>
      </w:pPr>
      <w:r w:rsidRPr="005E4936">
        <w:rPr>
          <w:rFonts w:ascii="Arial" w:hAnsi="Arial" w:cs="Arial"/>
          <w:bCs/>
          <w:color w:val="000000" w:themeColor="text1"/>
          <w:sz w:val="24"/>
          <w:szCs w:val="24"/>
        </w:rPr>
        <w:t xml:space="preserve">  </w:t>
      </w:r>
      <w:r w:rsidR="00A83D28" w:rsidRPr="005E4936">
        <w:rPr>
          <w:rFonts w:ascii="Arial" w:hAnsi="Arial" w:cs="Arial"/>
          <w:bCs/>
          <w:color w:val="000000" w:themeColor="text1"/>
          <w:sz w:val="24"/>
          <w:szCs w:val="24"/>
        </w:rPr>
        <w:t xml:space="preserve">       </w:t>
      </w:r>
      <w:r w:rsidR="00C20B65" w:rsidRPr="005E4936">
        <w:rPr>
          <w:rFonts w:ascii="Arial" w:hAnsi="Arial" w:cs="Arial"/>
          <w:bCs/>
          <w:color w:val="000000" w:themeColor="text1"/>
          <w:sz w:val="20"/>
          <w:szCs w:val="20"/>
        </w:rPr>
        <w:t xml:space="preserve">The results revealed that </w:t>
      </w:r>
      <w:r w:rsidR="00C20B65" w:rsidRPr="005E4936">
        <w:rPr>
          <w:rFonts w:ascii="Arial" w:hAnsi="Arial" w:cs="Arial"/>
          <w:sz w:val="20"/>
          <w:szCs w:val="20"/>
        </w:rPr>
        <w:t>maximum net realization and BCR were recorded under treatments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60-120-60 cm, Paired row + 100 kg N/ha),</w:t>
      </w:r>
      <w:r w:rsidR="00C20B65" w:rsidRPr="005E4936">
        <w:rPr>
          <w:rFonts w:ascii="Arial" w:hAnsi="Arial" w:cs="Arial"/>
          <w:sz w:val="20"/>
          <w:szCs w:val="20"/>
        </w:rPr>
        <w:t xml:space="preserve">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2</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60-150-60 cm, Paired row + 75 kg N</w:t>
      </w:r>
      <w:bookmarkStart w:id="0" w:name="_GoBack"/>
      <w:bookmarkEnd w:id="0"/>
      <w:r w:rsidR="00C20B65" w:rsidRPr="005E4936">
        <w:rPr>
          <w:rFonts w:ascii="Arial" w:hAnsi="Arial" w:cs="Arial"/>
          <w:bCs/>
          <w:sz w:val="20"/>
          <w:szCs w:val="20"/>
          <w:shd w:val="clear" w:color="auto" w:fill="FFFFFF"/>
        </w:rPr>
        <w:t xml:space="preserve">/ha) </w:t>
      </w:r>
      <w:r w:rsidR="00C20B65" w:rsidRPr="005E4936">
        <w:rPr>
          <w:rFonts w:ascii="Arial" w:hAnsi="Arial" w:cs="Arial"/>
          <w:sz w:val="20"/>
          <w:szCs w:val="20"/>
        </w:rPr>
        <w:t>&amp; S</w:t>
      </w:r>
      <w:r w:rsidR="00C20B65" w:rsidRPr="005E4936">
        <w:rPr>
          <w:rFonts w:ascii="Arial" w:hAnsi="Arial" w:cs="Arial"/>
          <w:sz w:val="20"/>
          <w:szCs w:val="20"/>
          <w:vertAlign w:val="subscript"/>
        </w:rPr>
        <w:t>2</w:t>
      </w:r>
      <w:r w:rsidR="00C20B65" w:rsidRPr="005E4936">
        <w:rPr>
          <w:rFonts w:ascii="Arial" w:hAnsi="Arial" w:cs="Arial"/>
          <w:sz w:val="20"/>
          <w:szCs w:val="20"/>
        </w:rPr>
        <w:t>N</w:t>
      </w:r>
      <w:r w:rsidR="00C20B65" w:rsidRPr="005E4936">
        <w:rPr>
          <w:rFonts w:ascii="Arial" w:hAnsi="Arial" w:cs="Arial"/>
          <w:sz w:val="20"/>
          <w:szCs w:val="20"/>
          <w:vertAlign w:val="subscript"/>
        </w:rPr>
        <w:t>3</w:t>
      </w:r>
      <w:r w:rsidR="00C20B65" w:rsidRPr="005E4936">
        <w:rPr>
          <w:rFonts w:ascii="Arial" w:hAnsi="Arial" w:cs="Arial"/>
          <w:sz w:val="20"/>
          <w:szCs w:val="20"/>
        </w:rPr>
        <w:t xml:space="preserve"> </w:t>
      </w:r>
      <w:r w:rsidR="00C20B65" w:rsidRPr="005E4936">
        <w:rPr>
          <w:rFonts w:ascii="Arial" w:hAnsi="Arial" w:cs="Arial"/>
          <w:sz w:val="20"/>
          <w:szCs w:val="20"/>
          <w:lang w:val="en-IN"/>
        </w:rPr>
        <w:t>(</w:t>
      </w:r>
      <w:r w:rsidR="00C20B65" w:rsidRPr="005E4936">
        <w:rPr>
          <w:rFonts w:ascii="Arial" w:hAnsi="Arial" w:cs="Arial"/>
          <w:bCs/>
          <w:sz w:val="20"/>
          <w:szCs w:val="20"/>
          <w:shd w:val="clear" w:color="auto" w:fill="FFFFFF"/>
        </w:rPr>
        <w:t xml:space="preserve">60-120-60 cm, Paired row + 75 kg N/ha) </w:t>
      </w:r>
      <w:r w:rsidR="00C20B65" w:rsidRPr="005E4936">
        <w:rPr>
          <w:rFonts w:ascii="Arial" w:hAnsi="Arial" w:cs="Arial"/>
          <w:sz w:val="20"/>
          <w:szCs w:val="20"/>
        </w:rPr>
        <w:t>while, low cost of cultivation was found under treatment S</w:t>
      </w:r>
      <w:r w:rsidR="00C20B65" w:rsidRPr="005E4936">
        <w:rPr>
          <w:rFonts w:ascii="Arial" w:hAnsi="Arial" w:cs="Arial"/>
          <w:sz w:val="20"/>
          <w:szCs w:val="20"/>
          <w:vertAlign w:val="subscript"/>
        </w:rPr>
        <w:t>1</w:t>
      </w:r>
      <w:r w:rsidR="00C20B65" w:rsidRPr="005E4936">
        <w:rPr>
          <w:rFonts w:ascii="Arial" w:hAnsi="Arial" w:cs="Arial"/>
          <w:sz w:val="20"/>
          <w:szCs w:val="20"/>
        </w:rPr>
        <w:t>N</w:t>
      </w:r>
      <w:r w:rsidR="00C20B65" w:rsidRPr="005E4936">
        <w:rPr>
          <w:rFonts w:ascii="Arial" w:hAnsi="Arial" w:cs="Arial"/>
          <w:sz w:val="20"/>
          <w:szCs w:val="20"/>
          <w:vertAlign w:val="subscript"/>
        </w:rPr>
        <w:t>1</w:t>
      </w:r>
      <w:r w:rsidR="00C20B65" w:rsidRPr="005E4936">
        <w:rPr>
          <w:rFonts w:ascii="Arial" w:hAnsi="Arial" w:cs="Arial"/>
          <w:sz w:val="20"/>
          <w:szCs w:val="20"/>
          <w:lang w:val="en-IN"/>
        </w:rPr>
        <w:t xml:space="preserve"> (</w:t>
      </w:r>
      <w:r w:rsidR="00C20B65" w:rsidRPr="005E4936">
        <w:rPr>
          <w:rFonts w:ascii="Arial" w:hAnsi="Arial" w:cs="Arial"/>
          <w:bCs/>
          <w:sz w:val="20"/>
          <w:szCs w:val="20"/>
          <w:shd w:val="clear" w:color="auto" w:fill="FFFFFF"/>
        </w:rPr>
        <w:t>60-120-60 cm, Paired row + 50 kg N/ha).</w:t>
      </w:r>
    </w:p>
    <w:p w:rsidR="005E4936" w:rsidRDefault="005E4936" w:rsidP="00C20B65">
      <w:pPr>
        <w:tabs>
          <w:tab w:val="left" w:pos="839"/>
          <w:tab w:val="left" w:pos="3600"/>
          <w:tab w:val="left" w:pos="3780"/>
          <w:tab w:val="left" w:pos="4140"/>
        </w:tabs>
        <w:spacing w:after="0"/>
        <w:jc w:val="both"/>
        <w:rPr>
          <w:rFonts w:ascii="Arial" w:hAnsi="Arial" w:cs="Arial"/>
          <w:bCs/>
          <w:sz w:val="20"/>
          <w:szCs w:val="20"/>
          <w:shd w:val="clear" w:color="auto" w:fill="FFFFFF"/>
        </w:rPr>
      </w:pPr>
    </w:p>
    <w:p w:rsidR="005E4936" w:rsidRDefault="005E4936" w:rsidP="00C20B65">
      <w:pPr>
        <w:tabs>
          <w:tab w:val="left" w:pos="839"/>
          <w:tab w:val="left" w:pos="3600"/>
          <w:tab w:val="left" w:pos="3780"/>
          <w:tab w:val="left" w:pos="4140"/>
        </w:tabs>
        <w:spacing w:after="0"/>
        <w:jc w:val="both"/>
        <w:rPr>
          <w:rFonts w:ascii="Arial" w:hAnsi="Arial" w:cs="Arial"/>
          <w:b/>
          <w:bCs/>
          <w:sz w:val="20"/>
          <w:szCs w:val="20"/>
        </w:rPr>
      </w:pPr>
      <w:r w:rsidRPr="005E4936">
        <w:rPr>
          <w:rFonts w:ascii="Arial" w:hAnsi="Arial" w:cs="Arial"/>
          <w:b/>
          <w:bCs/>
          <w:sz w:val="20"/>
          <w:szCs w:val="20"/>
        </w:rPr>
        <w:t xml:space="preserve">Table </w:t>
      </w:r>
      <w:r w:rsidR="00DD4FC7">
        <w:rPr>
          <w:rFonts w:ascii="Arial" w:hAnsi="Arial" w:cs="Arial"/>
          <w:b/>
          <w:bCs/>
          <w:sz w:val="20"/>
          <w:szCs w:val="20"/>
        </w:rPr>
        <w:t>4</w:t>
      </w:r>
      <w:r w:rsidRPr="005E4936">
        <w:rPr>
          <w:rFonts w:ascii="Arial" w:hAnsi="Arial" w:cs="Arial"/>
          <w:sz w:val="20"/>
          <w:szCs w:val="20"/>
        </w:rPr>
        <w:t xml:space="preserve">: </w:t>
      </w:r>
      <w:r w:rsidRPr="005E4936">
        <w:rPr>
          <w:rFonts w:ascii="Arial" w:hAnsi="Arial" w:cs="Arial"/>
          <w:b/>
          <w:bCs/>
          <w:sz w:val="20"/>
          <w:szCs w:val="20"/>
        </w:rPr>
        <w:t>Effect of row spacing and nitrogen on economics of castor</w:t>
      </w:r>
      <w:r w:rsidR="00E518FC">
        <w:rPr>
          <w:rFonts w:ascii="Arial" w:hAnsi="Arial" w:cs="Arial"/>
          <w:b/>
          <w:bCs/>
          <w:sz w:val="20"/>
          <w:szCs w:val="20"/>
        </w:rPr>
        <w:t xml:space="preserve"> GAC 11)</w:t>
      </w:r>
    </w:p>
    <w:p w:rsidR="005E4936" w:rsidRPr="005E4936" w:rsidRDefault="005E4936" w:rsidP="00C20B65">
      <w:pPr>
        <w:tabs>
          <w:tab w:val="left" w:pos="839"/>
          <w:tab w:val="left" w:pos="3600"/>
          <w:tab w:val="left" w:pos="3780"/>
          <w:tab w:val="left" w:pos="4140"/>
        </w:tabs>
        <w:spacing w:after="0"/>
        <w:jc w:val="both"/>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526"/>
        <w:gridCol w:w="992"/>
        <w:gridCol w:w="1134"/>
        <w:gridCol w:w="992"/>
        <w:gridCol w:w="1134"/>
        <w:gridCol w:w="1418"/>
        <w:gridCol w:w="1134"/>
        <w:gridCol w:w="850"/>
      </w:tblGrid>
      <w:tr w:rsidR="005E4936" w:rsidRPr="005E4936" w:rsidTr="005B7E39">
        <w:trPr>
          <w:trHeight w:val="1200"/>
        </w:trPr>
        <w:tc>
          <w:tcPr>
            <w:tcW w:w="1526"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Treatments</w:t>
            </w:r>
          </w:p>
        </w:tc>
        <w:tc>
          <w:tcPr>
            <w:tcW w:w="992"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Yield (kg/ha)</w:t>
            </w:r>
          </w:p>
        </w:tc>
        <w:tc>
          <w:tcPr>
            <w:tcW w:w="1134" w:type="dxa"/>
            <w:shd w:val="clear" w:color="auto" w:fill="FFFFFF" w:themeFill="background1"/>
            <w:noWrap/>
            <w:hideMark/>
          </w:tcPr>
          <w:p w:rsidR="005E4936" w:rsidRPr="005E4936" w:rsidRDefault="005B7E39" w:rsidP="005E4936">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Gross realization </w:t>
            </w:r>
            <w:r w:rsidR="00D96624" w:rsidRPr="00C96643">
              <w:rPr>
                <w:rFonts w:ascii="Arial" w:eastAsia="Times New Roman" w:hAnsi="Arial" w:cs="Arial"/>
                <w:b/>
                <w:bCs/>
                <w:color w:val="000000"/>
                <w:sz w:val="20"/>
                <w:szCs w:val="20"/>
                <w:highlight w:val="yellow"/>
              </w:rPr>
              <w:t>(Rs./ha</w:t>
            </w:r>
          </w:p>
        </w:tc>
        <w:tc>
          <w:tcPr>
            <w:tcW w:w="992" w:type="dxa"/>
            <w:shd w:val="clear" w:color="auto" w:fill="FFFFFF" w:themeFill="background1"/>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 xml:space="preserve">Treatment cost </w:t>
            </w:r>
            <w:r w:rsidR="00D96624" w:rsidRPr="00C96643">
              <w:rPr>
                <w:rFonts w:ascii="Arial" w:eastAsia="Times New Roman" w:hAnsi="Arial" w:cs="Arial"/>
                <w:b/>
                <w:bCs/>
                <w:color w:val="000000"/>
                <w:sz w:val="20"/>
                <w:szCs w:val="20"/>
                <w:highlight w:val="yellow"/>
              </w:rPr>
              <w:t>(Rs./ha</w:t>
            </w:r>
          </w:p>
        </w:tc>
        <w:tc>
          <w:tcPr>
            <w:tcW w:w="1134" w:type="dxa"/>
            <w:shd w:val="clear" w:color="auto" w:fill="FFFFFF" w:themeFill="background1"/>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Common cost</w:t>
            </w:r>
          </w:p>
          <w:p w:rsidR="005E4936" w:rsidRPr="005E4936" w:rsidRDefault="005B7E39" w:rsidP="005E4936">
            <w:pPr>
              <w:spacing w:after="0" w:line="240" w:lineRule="auto"/>
              <w:jc w:val="center"/>
              <w:rPr>
                <w:rFonts w:ascii="Arial" w:eastAsia="Times New Roman" w:hAnsi="Arial" w:cs="Arial"/>
                <w:b/>
                <w:bCs/>
                <w:color w:val="000000"/>
                <w:sz w:val="20"/>
                <w:szCs w:val="20"/>
              </w:rPr>
            </w:pPr>
            <w:r w:rsidRPr="00C96643">
              <w:rPr>
                <w:rFonts w:ascii="Arial" w:eastAsia="Times New Roman" w:hAnsi="Arial" w:cs="Arial"/>
                <w:b/>
                <w:bCs/>
                <w:color w:val="000000"/>
                <w:sz w:val="20"/>
                <w:szCs w:val="20"/>
                <w:highlight w:val="yellow"/>
              </w:rPr>
              <w:t>(Rs./ha)</w:t>
            </w:r>
          </w:p>
        </w:tc>
        <w:tc>
          <w:tcPr>
            <w:tcW w:w="1418" w:type="dxa"/>
            <w:shd w:val="clear" w:color="auto" w:fill="FFFFFF" w:themeFill="background1"/>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 xml:space="preserve">Total cost of cultivation </w:t>
            </w:r>
            <w:r w:rsidR="005B7E39" w:rsidRPr="00C96643">
              <w:rPr>
                <w:rFonts w:ascii="Arial" w:eastAsia="Times New Roman" w:hAnsi="Arial" w:cs="Arial"/>
                <w:b/>
                <w:bCs/>
                <w:color w:val="000000"/>
                <w:sz w:val="20"/>
                <w:szCs w:val="20"/>
                <w:highlight w:val="yellow"/>
              </w:rPr>
              <w:t>(Rs./ha)</w:t>
            </w:r>
          </w:p>
        </w:tc>
        <w:tc>
          <w:tcPr>
            <w:tcW w:w="1134" w:type="dxa"/>
            <w:shd w:val="clear" w:color="auto" w:fill="FFFFFF" w:themeFill="background1"/>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Net Realization</w:t>
            </w:r>
            <w:r w:rsidR="005B7E39">
              <w:rPr>
                <w:rFonts w:ascii="Arial" w:eastAsia="Times New Roman" w:hAnsi="Arial" w:cs="Arial"/>
                <w:b/>
                <w:bCs/>
                <w:color w:val="000000"/>
                <w:sz w:val="20"/>
                <w:szCs w:val="20"/>
              </w:rPr>
              <w:t xml:space="preserve"> </w:t>
            </w:r>
            <w:r w:rsidR="005B7E39" w:rsidRPr="00C96643">
              <w:rPr>
                <w:rFonts w:ascii="Arial" w:eastAsia="Times New Roman" w:hAnsi="Arial" w:cs="Arial"/>
                <w:b/>
                <w:bCs/>
                <w:color w:val="000000"/>
                <w:sz w:val="20"/>
                <w:szCs w:val="20"/>
                <w:highlight w:val="yellow"/>
              </w:rPr>
              <w:t>(Rs./ha)</w:t>
            </w:r>
          </w:p>
        </w:tc>
        <w:tc>
          <w:tcPr>
            <w:tcW w:w="850" w:type="dxa"/>
            <w:shd w:val="clear" w:color="auto" w:fill="FFFFFF" w:themeFill="background1"/>
            <w:noWrap/>
            <w:hideMark/>
          </w:tcPr>
          <w:p w:rsidR="005E4936" w:rsidRPr="005E4936" w:rsidRDefault="005E4936" w:rsidP="005E4936">
            <w:pPr>
              <w:spacing w:after="0" w:line="240" w:lineRule="auto"/>
              <w:jc w:val="center"/>
              <w:rPr>
                <w:rFonts w:ascii="Arial" w:eastAsia="Times New Roman" w:hAnsi="Arial" w:cs="Arial"/>
                <w:b/>
                <w:bCs/>
                <w:color w:val="000000"/>
                <w:sz w:val="20"/>
                <w:szCs w:val="20"/>
              </w:rPr>
            </w:pPr>
            <w:r w:rsidRPr="005E4936">
              <w:rPr>
                <w:rFonts w:ascii="Arial" w:eastAsia="Times New Roman" w:hAnsi="Arial" w:cs="Arial"/>
                <w:b/>
                <w:bCs/>
                <w:color w:val="000000"/>
                <w:sz w:val="20"/>
                <w:szCs w:val="20"/>
              </w:rPr>
              <w:t>BCR</w:t>
            </w:r>
          </w:p>
        </w:tc>
      </w:tr>
      <w:tr w:rsidR="005E4936" w:rsidRPr="005E4936" w:rsidTr="005B7E39">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1054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74307</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2327</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b/>
                <w:bCs/>
                <w:color w:val="000000"/>
                <w:sz w:val="20"/>
                <w:szCs w:val="20"/>
              </w:rPr>
            </w:pPr>
            <w:r w:rsidRPr="005E4936">
              <w:rPr>
                <w:rFonts w:ascii="Arial" w:hAnsi="Arial" w:cs="Arial"/>
                <w:b/>
                <w:bCs/>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16033</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1.28</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75717</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17065</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1</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1080</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76140</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17111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B7E39">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911</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64226</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5951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1.10</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1077</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75929</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17277</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2</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1081</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76211</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17181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1.29</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936</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65988</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7714</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1.13</w:t>
            </w:r>
          </w:p>
        </w:tc>
      </w:tr>
      <w:tr w:rsidR="005E4936" w:rsidRPr="005E4936" w:rsidTr="005B7E39">
        <w:trPr>
          <w:trHeight w:val="300"/>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999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70430</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11778</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1.20</w:t>
            </w:r>
          </w:p>
        </w:tc>
      </w:tr>
      <w:tr w:rsidR="005E4936" w:rsidRPr="005E4936" w:rsidTr="005B7E39">
        <w:trPr>
          <w:trHeight w:val="300"/>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3</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1037</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73109</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14079</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1.24</w:t>
            </w:r>
          </w:p>
        </w:tc>
      </w:tr>
      <w:tr w:rsidR="005E4936" w:rsidRPr="005E4936" w:rsidTr="005B7E39">
        <w:trPr>
          <w:trHeight w:val="37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1</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58445</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2327</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58274</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170</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1.00</w:t>
            </w:r>
          </w:p>
        </w:tc>
      </w:tr>
      <w:tr w:rsidR="005E4936" w:rsidRPr="005E4936" w:rsidTr="005B7E39">
        <w:trPr>
          <w:trHeight w:val="315"/>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2</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886</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62463</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2705</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58652</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3811</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1.06</w:t>
            </w:r>
          </w:p>
        </w:tc>
      </w:tr>
      <w:tr w:rsidR="005E4936" w:rsidRPr="005E4936" w:rsidTr="005B7E39">
        <w:trPr>
          <w:trHeight w:val="341"/>
        </w:trPr>
        <w:tc>
          <w:tcPr>
            <w:tcW w:w="1526"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sz w:val="20"/>
                <w:szCs w:val="20"/>
              </w:rPr>
            </w:pPr>
            <w:r w:rsidRPr="005E4936">
              <w:rPr>
                <w:rFonts w:ascii="Arial" w:eastAsia="Times New Roman" w:hAnsi="Arial" w:cs="Arial"/>
                <w:sz w:val="20"/>
                <w:szCs w:val="20"/>
              </w:rPr>
              <w:t>S</w:t>
            </w:r>
            <w:r w:rsidRPr="0059121A">
              <w:rPr>
                <w:rFonts w:ascii="Arial" w:eastAsia="Times New Roman" w:hAnsi="Arial" w:cs="Arial"/>
                <w:sz w:val="20"/>
                <w:szCs w:val="20"/>
                <w:vertAlign w:val="subscript"/>
              </w:rPr>
              <w:t>4</w:t>
            </w:r>
            <w:r w:rsidRPr="005E4936">
              <w:rPr>
                <w:rFonts w:ascii="Arial" w:eastAsia="Times New Roman" w:hAnsi="Arial" w:cs="Arial"/>
                <w:sz w:val="20"/>
                <w:szCs w:val="20"/>
              </w:rPr>
              <w:t>N</w:t>
            </w:r>
            <w:r w:rsidRPr="0059121A">
              <w:rPr>
                <w:rFonts w:ascii="Arial" w:eastAsia="Times New Roman" w:hAnsi="Arial" w:cs="Arial"/>
                <w:sz w:val="20"/>
                <w:szCs w:val="20"/>
                <w:vertAlign w:val="subscript"/>
              </w:rPr>
              <w:t>3</w:t>
            </w:r>
          </w:p>
        </w:tc>
        <w:tc>
          <w:tcPr>
            <w:tcW w:w="992" w:type="dxa"/>
            <w:shd w:val="clear" w:color="auto" w:fill="FFFFFF" w:themeFill="background1"/>
            <w:noWrap/>
            <w:vAlign w:val="center"/>
            <w:hideMark/>
          </w:tcPr>
          <w:p w:rsidR="005E4936" w:rsidRPr="005E4936" w:rsidRDefault="005E4936" w:rsidP="005E4936">
            <w:pPr>
              <w:spacing w:after="0" w:line="240" w:lineRule="auto"/>
              <w:jc w:val="center"/>
              <w:rPr>
                <w:rFonts w:ascii="Arial" w:eastAsia="Times New Roman" w:hAnsi="Arial" w:cs="Arial"/>
                <w:color w:val="000000"/>
                <w:sz w:val="20"/>
                <w:szCs w:val="20"/>
              </w:rPr>
            </w:pPr>
            <w:r w:rsidRPr="005E4936">
              <w:rPr>
                <w:rFonts w:ascii="Arial" w:eastAsia="Times New Roman" w:hAnsi="Arial" w:cs="Arial"/>
                <w:color w:val="000000"/>
                <w:sz w:val="20"/>
                <w:szCs w:val="20"/>
              </w:rPr>
              <w:t>898</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63309</w:t>
            </w:r>
          </w:p>
        </w:tc>
        <w:tc>
          <w:tcPr>
            <w:tcW w:w="992"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3082</w:t>
            </w:r>
          </w:p>
        </w:tc>
        <w:tc>
          <w:tcPr>
            <w:tcW w:w="1134" w:type="dxa"/>
            <w:shd w:val="clear" w:color="auto" w:fill="FFFFFF" w:themeFill="background1"/>
            <w:vAlign w:val="center"/>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55947</w:t>
            </w:r>
          </w:p>
        </w:tc>
        <w:tc>
          <w:tcPr>
            <w:tcW w:w="1418"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59029</w:t>
            </w:r>
          </w:p>
        </w:tc>
        <w:tc>
          <w:tcPr>
            <w:tcW w:w="1134"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4280</w:t>
            </w:r>
          </w:p>
        </w:tc>
        <w:tc>
          <w:tcPr>
            <w:tcW w:w="850" w:type="dxa"/>
            <w:shd w:val="clear" w:color="auto" w:fill="FFFFFF" w:themeFill="background1"/>
            <w:noWrap/>
            <w:vAlign w:val="center"/>
            <w:hideMark/>
          </w:tcPr>
          <w:p w:rsidR="005E4936" w:rsidRPr="005E4936" w:rsidRDefault="005E4936" w:rsidP="005E4936">
            <w:pPr>
              <w:spacing w:after="0" w:line="240" w:lineRule="auto"/>
              <w:jc w:val="center"/>
              <w:rPr>
                <w:rFonts w:ascii="Arial" w:hAnsi="Arial" w:cs="Arial"/>
                <w:color w:val="000000"/>
                <w:sz w:val="20"/>
                <w:szCs w:val="20"/>
              </w:rPr>
            </w:pPr>
            <w:r w:rsidRPr="005E4936">
              <w:rPr>
                <w:rFonts w:ascii="Arial" w:hAnsi="Arial" w:cs="Arial"/>
                <w:color w:val="000000"/>
                <w:sz w:val="20"/>
                <w:szCs w:val="20"/>
              </w:rPr>
              <w:t>1.07</w:t>
            </w:r>
          </w:p>
        </w:tc>
      </w:tr>
    </w:tbl>
    <w:p w:rsidR="008773C3" w:rsidRPr="005E4936" w:rsidRDefault="008773C3" w:rsidP="008773C3">
      <w:pPr>
        <w:tabs>
          <w:tab w:val="left" w:pos="976"/>
        </w:tabs>
        <w:spacing w:after="0"/>
        <w:jc w:val="both"/>
        <w:rPr>
          <w:rFonts w:ascii="Arial" w:hAnsi="Arial" w:cs="Arial"/>
          <w:bCs/>
          <w:color w:val="000000" w:themeColor="text1"/>
          <w:sz w:val="20"/>
          <w:szCs w:val="20"/>
        </w:rPr>
      </w:pPr>
    </w:p>
    <w:p w:rsidR="008773C3" w:rsidRPr="00FF6C66" w:rsidRDefault="00FF6C66" w:rsidP="008773C3">
      <w:pPr>
        <w:tabs>
          <w:tab w:val="left" w:pos="976"/>
        </w:tabs>
        <w:spacing w:after="0"/>
        <w:jc w:val="both"/>
        <w:rPr>
          <w:rFonts w:ascii="Arial" w:hAnsi="Arial" w:cs="Arial"/>
          <w:b/>
          <w:color w:val="000000" w:themeColor="text1"/>
        </w:rPr>
      </w:pPr>
      <w:r w:rsidRPr="00FF6C66">
        <w:rPr>
          <w:rFonts w:ascii="Arial" w:hAnsi="Arial" w:cs="Arial"/>
          <w:b/>
          <w:color w:val="000000" w:themeColor="text1"/>
        </w:rPr>
        <w:t xml:space="preserve">4. </w:t>
      </w:r>
      <w:r w:rsidR="008773C3" w:rsidRPr="00FF6C66">
        <w:rPr>
          <w:rFonts w:ascii="Arial" w:hAnsi="Arial" w:cs="Arial"/>
          <w:b/>
          <w:color w:val="000000" w:themeColor="text1"/>
        </w:rPr>
        <w:t>CONCLUSION</w:t>
      </w:r>
    </w:p>
    <w:p w:rsidR="00E02B71" w:rsidRPr="005E4936" w:rsidRDefault="00E02B71" w:rsidP="008773C3">
      <w:pPr>
        <w:tabs>
          <w:tab w:val="left" w:pos="976"/>
        </w:tabs>
        <w:spacing w:after="0"/>
        <w:jc w:val="both"/>
        <w:rPr>
          <w:rFonts w:ascii="Arial" w:hAnsi="Arial" w:cs="Arial"/>
          <w:b/>
          <w:color w:val="000000" w:themeColor="text1"/>
          <w:sz w:val="24"/>
          <w:szCs w:val="24"/>
        </w:rPr>
      </w:pPr>
    </w:p>
    <w:p w:rsidR="00E02B71" w:rsidRDefault="00065754" w:rsidP="008773C3">
      <w:pPr>
        <w:tabs>
          <w:tab w:val="left" w:pos="976"/>
        </w:tabs>
        <w:spacing w:after="0"/>
        <w:jc w:val="both"/>
        <w:rPr>
          <w:rFonts w:ascii="Arial" w:hAnsi="Arial" w:cs="Arial"/>
          <w:bCs/>
          <w:color w:val="000000" w:themeColor="text1"/>
          <w:sz w:val="20"/>
          <w:szCs w:val="20"/>
        </w:rPr>
      </w:pPr>
      <w:r w:rsidRPr="005E4936">
        <w:rPr>
          <w:rFonts w:ascii="Arial" w:hAnsi="Arial" w:cs="Arial"/>
          <w:bCs/>
          <w:color w:val="000000" w:themeColor="text1"/>
          <w:sz w:val="24"/>
          <w:szCs w:val="24"/>
        </w:rPr>
        <w:t xml:space="preserve">          </w:t>
      </w:r>
      <w:r w:rsidR="00E02B71" w:rsidRPr="005E4936">
        <w:rPr>
          <w:rFonts w:ascii="Arial" w:hAnsi="Arial" w:cs="Arial"/>
          <w:bCs/>
          <w:color w:val="000000" w:themeColor="text1"/>
          <w:sz w:val="20"/>
          <w:szCs w:val="20"/>
        </w:rPr>
        <w:t>Looking to the above results of interactions between spacing and nitrogen with respect to seed yield of castor and cost of cultivation, ca</w:t>
      </w:r>
      <w:r w:rsidR="002E198C" w:rsidRPr="005E4936">
        <w:rPr>
          <w:rFonts w:ascii="Arial" w:hAnsi="Arial" w:cs="Arial"/>
          <w:bCs/>
          <w:color w:val="000000" w:themeColor="text1"/>
          <w:sz w:val="20"/>
          <w:szCs w:val="20"/>
        </w:rPr>
        <w:t>s</w:t>
      </w:r>
      <w:r w:rsidR="00E02B71" w:rsidRPr="005E4936">
        <w:rPr>
          <w:rFonts w:ascii="Arial" w:hAnsi="Arial" w:cs="Arial"/>
          <w:bCs/>
          <w:color w:val="000000" w:themeColor="text1"/>
          <w:sz w:val="20"/>
          <w:szCs w:val="20"/>
        </w:rPr>
        <w:t xml:space="preserve">tor (GAC 11) crop should </w:t>
      </w:r>
      <w:r w:rsidRPr="005E4936">
        <w:rPr>
          <w:rFonts w:ascii="Arial" w:hAnsi="Arial" w:cs="Arial"/>
          <w:bCs/>
          <w:color w:val="000000" w:themeColor="text1"/>
          <w:sz w:val="20"/>
          <w:szCs w:val="20"/>
        </w:rPr>
        <w:t>be sow</w:t>
      </w:r>
      <w:r w:rsidR="00422B68" w:rsidRPr="005E4936">
        <w:rPr>
          <w:rFonts w:ascii="Arial" w:hAnsi="Arial" w:cs="Arial"/>
          <w:bCs/>
          <w:color w:val="000000" w:themeColor="text1"/>
          <w:sz w:val="20"/>
          <w:szCs w:val="20"/>
        </w:rPr>
        <w:t>n</w:t>
      </w:r>
      <w:r w:rsidRPr="005E4936">
        <w:rPr>
          <w:rFonts w:ascii="Arial" w:hAnsi="Arial" w:cs="Arial"/>
          <w:bCs/>
          <w:color w:val="000000" w:themeColor="text1"/>
          <w:sz w:val="20"/>
          <w:szCs w:val="20"/>
        </w:rPr>
        <w:t xml:space="preserve"> in paired row at the spacing of 60-120-60 cm and fertilize the crop with </w:t>
      </w:r>
      <w:r w:rsidR="00B669F6" w:rsidRPr="005E4936">
        <w:rPr>
          <w:rFonts w:ascii="Arial" w:hAnsi="Arial" w:cs="Arial"/>
          <w:bCs/>
          <w:color w:val="000000" w:themeColor="text1"/>
          <w:sz w:val="20"/>
          <w:szCs w:val="20"/>
        </w:rPr>
        <w:t xml:space="preserve">5 t FYM/ha and </w:t>
      </w:r>
      <w:r w:rsidRPr="005E4936">
        <w:rPr>
          <w:rFonts w:ascii="Arial" w:hAnsi="Arial" w:cs="Arial"/>
          <w:bCs/>
          <w:color w:val="000000" w:themeColor="text1"/>
          <w:sz w:val="20"/>
          <w:szCs w:val="20"/>
        </w:rPr>
        <w:t>50 kg P</w:t>
      </w:r>
      <w:r w:rsidRPr="005E4936">
        <w:rPr>
          <w:rFonts w:ascii="Arial" w:hAnsi="Arial" w:cs="Arial"/>
          <w:bCs/>
          <w:color w:val="000000" w:themeColor="text1"/>
          <w:sz w:val="20"/>
          <w:szCs w:val="20"/>
          <w:vertAlign w:val="subscript"/>
        </w:rPr>
        <w:t>2</w:t>
      </w:r>
      <w:r w:rsidRPr="005E4936">
        <w:rPr>
          <w:rFonts w:ascii="Arial" w:hAnsi="Arial" w:cs="Arial"/>
          <w:bCs/>
          <w:color w:val="000000" w:themeColor="text1"/>
          <w:sz w:val="20"/>
          <w:szCs w:val="20"/>
        </w:rPr>
        <w:t>O</w:t>
      </w:r>
      <w:r w:rsidRPr="005E4936">
        <w:rPr>
          <w:rFonts w:ascii="Arial" w:hAnsi="Arial" w:cs="Arial"/>
          <w:bCs/>
          <w:color w:val="000000" w:themeColor="text1"/>
          <w:sz w:val="20"/>
          <w:szCs w:val="20"/>
          <w:vertAlign w:val="subscript"/>
        </w:rPr>
        <w:t>5</w:t>
      </w:r>
      <w:r w:rsidR="00B669F6" w:rsidRPr="005E4936">
        <w:rPr>
          <w:rFonts w:ascii="Arial" w:hAnsi="Arial" w:cs="Arial"/>
          <w:bCs/>
          <w:color w:val="000000" w:themeColor="text1"/>
          <w:sz w:val="20"/>
          <w:szCs w:val="20"/>
        </w:rPr>
        <w:t>/ha as basal, while 50 kg N/ha</w:t>
      </w:r>
      <w:r w:rsidRPr="005E4936">
        <w:rPr>
          <w:rFonts w:ascii="Arial" w:hAnsi="Arial" w:cs="Arial"/>
          <w:bCs/>
          <w:color w:val="000000" w:themeColor="text1"/>
          <w:sz w:val="20"/>
          <w:szCs w:val="20"/>
        </w:rPr>
        <w:t xml:space="preserve"> should be applied in three splits i.e., 12.5 kg N/ha as a basal, 25 kg N/ha at 30 DAS and 12.5 kg N/ha at 60 DAS for getting better yield with low cost of cultivation on heavy lack soil of middle Gujarat (AES IX).</w:t>
      </w:r>
    </w:p>
    <w:p w:rsidR="001E2520" w:rsidRDefault="001E2520" w:rsidP="008773C3">
      <w:pPr>
        <w:tabs>
          <w:tab w:val="left" w:pos="976"/>
        </w:tabs>
        <w:spacing w:after="0"/>
        <w:jc w:val="both"/>
        <w:rPr>
          <w:rFonts w:ascii="Arial" w:hAnsi="Arial" w:cs="Arial"/>
          <w:bCs/>
          <w:color w:val="000000" w:themeColor="text1"/>
          <w:sz w:val="20"/>
          <w:szCs w:val="20"/>
        </w:rPr>
      </w:pPr>
    </w:p>
    <w:p w:rsidR="001E2520" w:rsidRPr="00A85248" w:rsidRDefault="001E2520" w:rsidP="001E2520">
      <w:pPr>
        <w:rPr>
          <w:rFonts w:ascii="Calibri" w:eastAsia="Calibri" w:hAnsi="Calibri" w:cs="Times New Roman"/>
          <w:b/>
          <w:bCs/>
          <w:kern w:val="2"/>
          <w:highlight w:val="yellow"/>
        </w:rPr>
      </w:pPr>
      <w:bookmarkStart w:id="1" w:name="_Hlk180402183"/>
      <w:r w:rsidRPr="00A85248">
        <w:rPr>
          <w:rFonts w:ascii="Calibri" w:eastAsia="Calibri" w:hAnsi="Calibri" w:cs="Times New Roman"/>
          <w:b/>
          <w:bCs/>
          <w:kern w:val="2"/>
          <w:highlight w:val="yellow"/>
        </w:rPr>
        <w:t>Disclaimer (Artificial intelligence)</w:t>
      </w:r>
    </w:p>
    <w:p w:rsidR="001E2520" w:rsidRPr="00F1662D" w:rsidRDefault="001E2520" w:rsidP="001E2520">
      <w:pPr>
        <w:rPr>
          <w:rFonts w:ascii="Calibri" w:eastAsia="Calibri" w:hAnsi="Calibri" w:cs="Times New Roman"/>
          <w:kern w:val="2"/>
          <w:highlight w:val="yellow"/>
        </w:rPr>
      </w:pPr>
      <w:r w:rsidRPr="001E2520">
        <w:rPr>
          <w:rFonts w:ascii="Calibri" w:eastAsia="Calibri" w:hAnsi="Calibri" w:cs="Times New Roman"/>
          <w:kern w:val="2"/>
          <w:highlight w:val="yellow"/>
        </w:rPr>
        <w:t>Author(s) hereby declare that NO generative AI technologies such as Large Language Models (</w:t>
      </w:r>
      <w:proofErr w:type="spellStart"/>
      <w:r w:rsidRPr="001E2520">
        <w:rPr>
          <w:rFonts w:ascii="Calibri" w:eastAsia="Calibri" w:hAnsi="Calibri" w:cs="Times New Roman"/>
          <w:kern w:val="2"/>
          <w:highlight w:val="yellow"/>
        </w:rPr>
        <w:t>ChatGPT</w:t>
      </w:r>
      <w:proofErr w:type="spellEnd"/>
      <w:r w:rsidRPr="001E2520">
        <w:rPr>
          <w:rFonts w:ascii="Calibri" w:eastAsia="Calibri" w:hAnsi="Calibri" w:cs="Times New Roman"/>
          <w:kern w:val="2"/>
          <w:highlight w:val="yellow"/>
        </w:rPr>
        <w:t xml:space="preserve">, COPILOT, etc.) and text-to-image generators have been used during the writing or editing of this manuscript. </w:t>
      </w:r>
    </w:p>
    <w:bookmarkEnd w:id="1"/>
    <w:p w:rsidR="001E2520" w:rsidRPr="005E4936" w:rsidRDefault="001E2520" w:rsidP="008773C3">
      <w:pPr>
        <w:tabs>
          <w:tab w:val="left" w:pos="976"/>
        </w:tabs>
        <w:spacing w:after="0"/>
        <w:jc w:val="both"/>
        <w:rPr>
          <w:rFonts w:ascii="Arial" w:hAnsi="Arial" w:cs="Arial"/>
          <w:bCs/>
          <w:color w:val="000000" w:themeColor="text1"/>
          <w:sz w:val="20"/>
          <w:szCs w:val="20"/>
        </w:rPr>
      </w:pPr>
    </w:p>
    <w:p w:rsidR="00E02B71" w:rsidRPr="005E4936" w:rsidRDefault="00E02B71" w:rsidP="008773C3">
      <w:pPr>
        <w:tabs>
          <w:tab w:val="left" w:pos="976"/>
        </w:tabs>
        <w:spacing w:after="0"/>
        <w:jc w:val="both"/>
        <w:rPr>
          <w:rFonts w:ascii="Arial" w:hAnsi="Arial" w:cs="Arial"/>
          <w:bCs/>
          <w:color w:val="000000" w:themeColor="text1"/>
          <w:sz w:val="24"/>
          <w:szCs w:val="24"/>
        </w:rPr>
      </w:pPr>
    </w:p>
    <w:p w:rsidR="00460CDC" w:rsidRPr="005E4936" w:rsidRDefault="008773C3" w:rsidP="007749D3">
      <w:pPr>
        <w:tabs>
          <w:tab w:val="left" w:pos="839"/>
          <w:tab w:val="left" w:pos="3600"/>
          <w:tab w:val="left" w:pos="3780"/>
          <w:tab w:val="left" w:pos="4140"/>
        </w:tabs>
        <w:spacing w:after="0"/>
        <w:jc w:val="both"/>
        <w:rPr>
          <w:rFonts w:ascii="Arial" w:hAnsi="Arial" w:cs="Arial"/>
          <w:bCs/>
          <w:color w:val="000000" w:themeColor="text1"/>
          <w:sz w:val="24"/>
          <w:szCs w:val="24"/>
        </w:rPr>
      </w:pPr>
      <w:r w:rsidRPr="005E4936">
        <w:rPr>
          <w:rFonts w:ascii="Arial" w:hAnsi="Arial" w:cs="Arial"/>
          <w:bCs/>
          <w:color w:val="000000" w:themeColor="text1"/>
          <w:sz w:val="24"/>
          <w:szCs w:val="24"/>
        </w:rPr>
        <w:t xml:space="preserve">    </w:t>
      </w:r>
    </w:p>
    <w:p w:rsidR="00F10FDD" w:rsidRPr="005E4936" w:rsidRDefault="00F10FDD" w:rsidP="00F10FDD">
      <w:pPr>
        <w:tabs>
          <w:tab w:val="left" w:pos="976"/>
        </w:tabs>
        <w:spacing w:after="0" w:line="360" w:lineRule="auto"/>
        <w:jc w:val="both"/>
        <w:rPr>
          <w:rFonts w:ascii="Arial" w:hAnsi="Arial" w:cs="Arial"/>
          <w:b/>
          <w:sz w:val="24"/>
          <w:szCs w:val="24"/>
        </w:rPr>
      </w:pPr>
      <w:r w:rsidRPr="005E4936">
        <w:rPr>
          <w:rFonts w:ascii="Arial" w:hAnsi="Arial" w:cs="Arial"/>
          <w:b/>
          <w:sz w:val="24"/>
          <w:szCs w:val="24"/>
        </w:rPr>
        <w:t>REFERENCES:</w:t>
      </w:r>
      <w:r w:rsidR="00177514" w:rsidRPr="005E4936">
        <w:rPr>
          <w:rFonts w:ascii="Arial" w:hAnsi="Arial" w:cs="Arial"/>
          <w:b/>
          <w:sz w:val="24"/>
          <w:szCs w:val="24"/>
        </w:rPr>
        <w:t xml:space="preserve">         </w:t>
      </w:r>
    </w:p>
    <w:p w:rsidR="00615FA7" w:rsidRPr="005E4936" w:rsidRDefault="00615FA7" w:rsidP="005D0BF4">
      <w:pPr>
        <w:autoSpaceDE w:val="0"/>
        <w:autoSpaceDN w:val="0"/>
        <w:adjustRightInd w:val="0"/>
        <w:spacing w:after="0" w:line="240" w:lineRule="auto"/>
        <w:jc w:val="both"/>
        <w:rPr>
          <w:rFonts w:ascii="Arial" w:hAnsi="Arial" w:cs="Arial"/>
          <w:sz w:val="24"/>
          <w:szCs w:val="24"/>
          <w:lang w:val="en-IN" w:bidi="gu-IN"/>
        </w:rPr>
      </w:pPr>
    </w:p>
    <w:p w:rsidR="000A5B89" w:rsidRPr="005E4936" w:rsidRDefault="00B70854" w:rsidP="005D0BF4">
      <w:pPr>
        <w:pStyle w:val="List2"/>
        <w:spacing w:line="276" w:lineRule="auto"/>
        <w:ind w:left="360" w:firstLine="0"/>
        <w:jc w:val="both"/>
        <w:rPr>
          <w:rFonts w:ascii="Arial" w:hAnsi="Arial" w:cs="Arial"/>
          <w:color w:val="000000"/>
          <w:sz w:val="20"/>
          <w:szCs w:val="20"/>
        </w:rPr>
      </w:pPr>
      <w:r w:rsidRPr="005E4936">
        <w:rPr>
          <w:rFonts w:ascii="Arial" w:hAnsi="Arial" w:cs="Arial"/>
          <w:color w:val="000000"/>
          <w:sz w:val="20"/>
          <w:szCs w:val="20"/>
        </w:rPr>
        <w:t>Anonymous</w:t>
      </w:r>
      <w:r w:rsidR="00D259C5" w:rsidRPr="005E4936">
        <w:rPr>
          <w:rFonts w:ascii="Arial" w:hAnsi="Arial" w:cs="Arial"/>
          <w:color w:val="000000"/>
          <w:sz w:val="20"/>
          <w:szCs w:val="20"/>
        </w:rPr>
        <w:t xml:space="preserve"> </w:t>
      </w:r>
      <w:r w:rsidRPr="005E4936">
        <w:rPr>
          <w:rFonts w:ascii="Arial" w:hAnsi="Arial" w:cs="Arial"/>
          <w:color w:val="000000"/>
          <w:sz w:val="20"/>
          <w:szCs w:val="20"/>
        </w:rPr>
        <w:t>(2023). Final advance es</w:t>
      </w:r>
      <w:r w:rsidR="002E5B2B" w:rsidRPr="005E4936">
        <w:rPr>
          <w:rFonts w:ascii="Arial" w:hAnsi="Arial" w:cs="Arial"/>
          <w:color w:val="000000"/>
          <w:sz w:val="20"/>
          <w:szCs w:val="20"/>
        </w:rPr>
        <w:t>timate of Area, Production and Y</w:t>
      </w:r>
      <w:r w:rsidRPr="005E4936">
        <w:rPr>
          <w:rFonts w:ascii="Arial" w:hAnsi="Arial" w:cs="Arial"/>
          <w:color w:val="000000"/>
          <w:sz w:val="20"/>
          <w:szCs w:val="20"/>
        </w:rPr>
        <w:t xml:space="preserve">ield of major </w:t>
      </w:r>
      <w:r w:rsidRPr="00F167A9">
        <w:rPr>
          <w:rFonts w:ascii="Arial" w:hAnsi="Arial" w:cs="Arial"/>
          <w:i/>
          <w:iCs/>
          <w:color w:val="000000"/>
          <w:sz w:val="20"/>
          <w:szCs w:val="20"/>
        </w:rPr>
        <w:t>Kharif/Rabi</w:t>
      </w:r>
      <w:r w:rsidRPr="005E4936">
        <w:rPr>
          <w:rFonts w:ascii="Arial" w:hAnsi="Arial" w:cs="Arial"/>
          <w:color w:val="000000"/>
          <w:sz w:val="20"/>
          <w:szCs w:val="20"/>
        </w:rPr>
        <w:t>/Summer crop of Gujarat state. Director of Agriculture (Gujarat state).</w:t>
      </w:r>
    </w:p>
    <w:p w:rsidR="000A5B89" w:rsidRPr="005E4936" w:rsidRDefault="000A5B89" w:rsidP="005D0BF4">
      <w:pPr>
        <w:pStyle w:val="List2"/>
        <w:spacing w:line="276" w:lineRule="auto"/>
        <w:ind w:left="60" w:firstLine="0"/>
        <w:jc w:val="both"/>
        <w:rPr>
          <w:rFonts w:ascii="Arial" w:hAnsi="Arial" w:cs="Arial"/>
          <w:sz w:val="20"/>
          <w:szCs w:val="20"/>
          <w:lang w:val="en-IN" w:bidi="gu-IN"/>
        </w:rPr>
      </w:pPr>
    </w:p>
    <w:p w:rsidR="000A5B89" w:rsidRPr="005E4936" w:rsidRDefault="000A5B89" w:rsidP="005D0BF4">
      <w:pPr>
        <w:pStyle w:val="List2"/>
        <w:spacing w:line="276" w:lineRule="auto"/>
        <w:ind w:left="360" w:firstLine="0"/>
        <w:jc w:val="both"/>
        <w:rPr>
          <w:rFonts w:ascii="Arial" w:hAnsi="Arial" w:cs="Arial"/>
          <w:sz w:val="20"/>
          <w:szCs w:val="20"/>
          <w:lang w:val="en-IN" w:bidi="gu-IN"/>
        </w:rPr>
      </w:pPr>
      <w:proofErr w:type="spellStart"/>
      <w:r w:rsidRPr="005E4936">
        <w:rPr>
          <w:rFonts w:ascii="Arial" w:hAnsi="Arial" w:cs="Arial"/>
          <w:sz w:val="20"/>
          <w:szCs w:val="20"/>
          <w:lang w:val="en-IN" w:bidi="gu-IN"/>
        </w:rPr>
        <w:lastRenderedPageBreak/>
        <w:t>Dhimmar</w:t>
      </w:r>
      <w:proofErr w:type="spellEnd"/>
      <w:r w:rsidRPr="005E4936">
        <w:rPr>
          <w:rFonts w:ascii="Arial" w:hAnsi="Arial" w:cs="Arial"/>
          <w:sz w:val="20"/>
          <w:szCs w:val="20"/>
          <w:lang w:val="en-IN" w:bidi="gu-IN"/>
        </w:rPr>
        <w:t xml:space="preserve"> S.K. (2009). Effect on growth and yield of </w:t>
      </w:r>
      <w:proofErr w:type="spellStart"/>
      <w:r w:rsidRPr="005E4936">
        <w:rPr>
          <w:rFonts w:ascii="Arial" w:hAnsi="Arial" w:cs="Arial"/>
          <w:i/>
          <w:iCs/>
          <w:sz w:val="20"/>
          <w:szCs w:val="20"/>
          <w:lang w:val="en-IN" w:bidi="gu-IN"/>
        </w:rPr>
        <w:t>rabi</w:t>
      </w:r>
      <w:proofErr w:type="spellEnd"/>
      <w:r w:rsidRPr="005E4936">
        <w:rPr>
          <w:rFonts w:ascii="Arial" w:hAnsi="Arial" w:cs="Arial"/>
          <w:sz w:val="20"/>
          <w:szCs w:val="20"/>
          <w:lang w:val="en-IN" w:bidi="gu-IN"/>
        </w:rPr>
        <w:t xml:space="preserve"> castor in pulses intercropping under varying planting geometry.</w:t>
      </w:r>
      <w:r w:rsidRPr="005E4936">
        <w:rPr>
          <w:rFonts w:ascii="Arial" w:hAnsi="Arial" w:cs="Arial"/>
          <w:i/>
          <w:iCs/>
          <w:sz w:val="20"/>
          <w:szCs w:val="20"/>
          <w:lang w:val="en-IN" w:bidi="gu-IN"/>
        </w:rPr>
        <w:t xml:space="preserve"> American-Eurasian J. of Scientific Res.</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4</w:t>
      </w:r>
      <w:r w:rsidRPr="005E4936">
        <w:rPr>
          <w:rFonts w:ascii="Arial" w:hAnsi="Arial" w:cs="Arial"/>
          <w:sz w:val="20"/>
          <w:szCs w:val="20"/>
          <w:lang w:val="en-IN" w:bidi="gu-IN"/>
        </w:rPr>
        <w:t>(3): 165-168.</w:t>
      </w:r>
    </w:p>
    <w:p w:rsidR="000A5B89" w:rsidRPr="005E4936" w:rsidRDefault="000A5B89"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lang w:val="en-IN" w:bidi="gu-IN"/>
        </w:rPr>
      </w:pPr>
      <w:proofErr w:type="spellStart"/>
      <w:r w:rsidRPr="005E4936">
        <w:rPr>
          <w:rFonts w:ascii="Arial" w:hAnsi="Arial" w:cs="Arial"/>
          <w:sz w:val="20"/>
          <w:szCs w:val="20"/>
          <w:lang w:val="en-IN" w:bidi="gu-IN"/>
        </w:rPr>
        <w:t>Dodiya</w:t>
      </w:r>
      <w:proofErr w:type="spellEnd"/>
      <w:r w:rsidRPr="005E4936">
        <w:rPr>
          <w:rFonts w:ascii="Arial" w:hAnsi="Arial" w:cs="Arial"/>
          <w:sz w:val="20"/>
          <w:szCs w:val="20"/>
          <w:lang w:val="en-IN" w:bidi="gu-IN"/>
        </w:rPr>
        <w:t xml:space="preserve"> C. J., Solanki R. M., </w:t>
      </w:r>
      <w:proofErr w:type="spellStart"/>
      <w:r w:rsidRPr="005E4936">
        <w:rPr>
          <w:rFonts w:ascii="Arial" w:hAnsi="Arial" w:cs="Arial"/>
          <w:sz w:val="20"/>
          <w:szCs w:val="20"/>
          <w:lang w:val="en-IN" w:bidi="gu-IN"/>
        </w:rPr>
        <w:t>Modhavadia</w:t>
      </w:r>
      <w:proofErr w:type="spellEnd"/>
      <w:r w:rsidRPr="005E4936">
        <w:rPr>
          <w:rFonts w:ascii="Arial" w:hAnsi="Arial" w:cs="Arial"/>
          <w:sz w:val="20"/>
          <w:szCs w:val="20"/>
          <w:lang w:val="en-IN" w:bidi="gu-IN"/>
        </w:rPr>
        <w:t xml:space="preserve"> J. M., </w:t>
      </w:r>
      <w:proofErr w:type="spellStart"/>
      <w:r w:rsidRPr="005E4936">
        <w:rPr>
          <w:rFonts w:ascii="Arial" w:hAnsi="Arial" w:cs="Arial"/>
          <w:sz w:val="20"/>
          <w:szCs w:val="20"/>
          <w:lang w:val="en-IN" w:bidi="gu-IN"/>
        </w:rPr>
        <w:t>Chatrabhuji</w:t>
      </w:r>
      <w:proofErr w:type="spellEnd"/>
      <w:r w:rsidRPr="005E4936">
        <w:rPr>
          <w:rFonts w:ascii="Arial" w:hAnsi="Arial" w:cs="Arial"/>
          <w:sz w:val="20"/>
          <w:szCs w:val="20"/>
          <w:lang w:val="en-IN" w:bidi="gu-IN"/>
        </w:rPr>
        <w:t xml:space="preserve"> B. J. and Barad B. B. (2016). Influence of plant geometry and fertility levels on growth and yields of </w:t>
      </w:r>
      <w:proofErr w:type="spellStart"/>
      <w:r w:rsidRPr="005E4936">
        <w:rPr>
          <w:rFonts w:ascii="Arial" w:hAnsi="Arial" w:cs="Arial"/>
          <w:i/>
          <w:iCs/>
          <w:sz w:val="20"/>
          <w:szCs w:val="20"/>
          <w:lang w:val="en-IN" w:bidi="gu-IN"/>
        </w:rPr>
        <w:t>rabi</w:t>
      </w:r>
      <w:proofErr w:type="spellEnd"/>
      <w:r w:rsidRPr="005E4936">
        <w:rPr>
          <w:rFonts w:ascii="Arial" w:hAnsi="Arial" w:cs="Arial"/>
          <w:sz w:val="20"/>
          <w:szCs w:val="20"/>
          <w:lang w:val="en-IN" w:bidi="gu-IN"/>
        </w:rPr>
        <w:t xml:space="preserve"> castor (</w:t>
      </w:r>
      <w:r w:rsidR="005B7E39" w:rsidRPr="00642201">
        <w:rPr>
          <w:rFonts w:ascii="Arial" w:hAnsi="Arial" w:cs="Arial"/>
          <w:i/>
          <w:iCs/>
          <w:sz w:val="20"/>
          <w:szCs w:val="20"/>
          <w:highlight w:val="yellow"/>
          <w:lang w:val="en-IN" w:bidi="gu-IN"/>
        </w:rPr>
        <w:t>R</w:t>
      </w:r>
      <w:r w:rsidRPr="00642201">
        <w:rPr>
          <w:rFonts w:ascii="Arial" w:hAnsi="Arial" w:cs="Arial"/>
          <w:i/>
          <w:iCs/>
          <w:sz w:val="20"/>
          <w:szCs w:val="20"/>
          <w:highlight w:val="yellow"/>
          <w:lang w:val="en-IN" w:bidi="gu-IN"/>
        </w:rPr>
        <w:t>icinus</w:t>
      </w:r>
      <w:r w:rsidRPr="005E4936">
        <w:rPr>
          <w:rFonts w:ascii="Arial" w:hAnsi="Arial" w:cs="Arial"/>
          <w:i/>
          <w:iCs/>
          <w:sz w:val="20"/>
          <w:szCs w:val="20"/>
          <w:lang w:val="en-IN" w:bidi="gu-IN"/>
        </w:rPr>
        <w:t xml:space="preserve"> </w:t>
      </w:r>
      <w:proofErr w:type="spellStart"/>
      <w:r w:rsidRPr="005E4936">
        <w:rPr>
          <w:rFonts w:ascii="Arial" w:hAnsi="Arial" w:cs="Arial"/>
          <w:i/>
          <w:iCs/>
          <w:sz w:val="20"/>
          <w:szCs w:val="20"/>
          <w:lang w:val="en-IN" w:bidi="gu-IN"/>
        </w:rPr>
        <w:t>communis</w:t>
      </w:r>
      <w:proofErr w:type="spellEnd"/>
      <w:r w:rsidRPr="005E4936">
        <w:rPr>
          <w:rFonts w:ascii="Arial" w:hAnsi="Arial" w:cs="Arial"/>
          <w:sz w:val="20"/>
          <w:szCs w:val="20"/>
          <w:lang w:val="en-IN" w:bidi="gu-IN"/>
        </w:rPr>
        <w:t xml:space="preserve"> L.). </w:t>
      </w:r>
      <w:r w:rsidRPr="005E4936">
        <w:rPr>
          <w:rFonts w:ascii="Arial" w:hAnsi="Arial" w:cs="Arial"/>
          <w:i/>
          <w:iCs/>
          <w:sz w:val="20"/>
          <w:szCs w:val="20"/>
          <w:lang w:val="en-IN" w:bidi="gu-IN"/>
        </w:rPr>
        <w:t>The Bioscan</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11</w:t>
      </w:r>
      <w:r w:rsidRPr="005E4936">
        <w:rPr>
          <w:rFonts w:ascii="Arial" w:hAnsi="Arial" w:cs="Arial"/>
          <w:sz w:val="20"/>
          <w:szCs w:val="20"/>
          <w:lang w:val="en-IN" w:bidi="gu-IN"/>
        </w:rPr>
        <w:t>(1): 445-448.</w:t>
      </w:r>
    </w:p>
    <w:p w:rsidR="000A5B89" w:rsidRPr="005E4936" w:rsidRDefault="000A5B89"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rPr>
      </w:pPr>
      <w:proofErr w:type="spellStart"/>
      <w:r w:rsidRPr="005E4936">
        <w:rPr>
          <w:rFonts w:ascii="Arial" w:hAnsi="Arial" w:cs="Arial"/>
          <w:sz w:val="20"/>
          <w:szCs w:val="20"/>
        </w:rPr>
        <w:t>Kowser</w:t>
      </w:r>
      <w:proofErr w:type="spellEnd"/>
      <w:r w:rsidRPr="005E4936">
        <w:rPr>
          <w:rFonts w:ascii="Arial" w:hAnsi="Arial" w:cs="Arial"/>
          <w:sz w:val="20"/>
          <w:szCs w:val="20"/>
        </w:rPr>
        <w:t xml:space="preserve"> T., </w:t>
      </w:r>
      <w:proofErr w:type="spellStart"/>
      <w:r w:rsidRPr="005E4936">
        <w:rPr>
          <w:rFonts w:ascii="Arial" w:hAnsi="Arial" w:cs="Arial"/>
          <w:sz w:val="20"/>
          <w:szCs w:val="20"/>
        </w:rPr>
        <w:t>Halepyati</w:t>
      </w:r>
      <w:proofErr w:type="spellEnd"/>
      <w:r w:rsidRPr="005E4936">
        <w:rPr>
          <w:rFonts w:ascii="Arial" w:hAnsi="Arial" w:cs="Arial"/>
          <w:sz w:val="20"/>
          <w:szCs w:val="20"/>
        </w:rPr>
        <w:t xml:space="preserve"> A. S., </w:t>
      </w:r>
      <w:proofErr w:type="spellStart"/>
      <w:r w:rsidRPr="005E4936">
        <w:rPr>
          <w:rFonts w:ascii="Arial" w:hAnsi="Arial" w:cs="Arial"/>
          <w:sz w:val="20"/>
          <w:szCs w:val="20"/>
        </w:rPr>
        <w:t>Chittapur</w:t>
      </w:r>
      <w:proofErr w:type="spellEnd"/>
      <w:r w:rsidRPr="005E4936">
        <w:rPr>
          <w:rFonts w:ascii="Arial" w:hAnsi="Arial" w:cs="Arial"/>
          <w:sz w:val="20"/>
          <w:szCs w:val="20"/>
        </w:rPr>
        <w:t xml:space="preserve"> B. M., </w:t>
      </w:r>
      <w:proofErr w:type="spellStart"/>
      <w:r w:rsidRPr="005E4936">
        <w:rPr>
          <w:rFonts w:ascii="Arial" w:hAnsi="Arial" w:cs="Arial"/>
          <w:sz w:val="20"/>
          <w:szCs w:val="20"/>
        </w:rPr>
        <w:t>Channabasavanna</w:t>
      </w:r>
      <w:proofErr w:type="spellEnd"/>
      <w:r w:rsidRPr="005E4936">
        <w:rPr>
          <w:rFonts w:ascii="Arial" w:hAnsi="Arial" w:cs="Arial"/>
          <w:sz w:val="20"/>
          <w:szCs w:val="20"/>
        </w:rPr>
        <w:t xml:space="preserve"> A. S., I. </w:t>
      </w:r>
      <w:proofErr w:type="spellStart"/>
      <w:r w:rsidRPr="005E4936">
        <w:rPr>
          <w:rFonts w:ascii="Arial" w:hAnsi="Arial" w:cs="Arial"/>
          <w:sz w:val="20"/>
          <w:szCs w:val="20"/>
        </w:rPr>
        <w:t>Shanker</w:t>
      </w:r>
      <w:proofErr w:type="spellEnd"/>
      <w:r w:rsidRPr="005E4936">
        <w:rPr>
          <w:rFonts w:ascii="Arial" w:hAnsi="Arial" w:cs="Arial"/>
          <w:sz w:val="20"/>
          <w:szCs w:val="20"/>
        </w:rPr>
        <w:t xml:space="preserve"> Goud and Gowda B. (20</w:t>
      </w:r>
      <w:r w:rsidRPr="005E4936">
        <w:rPr>
          <w:rFonts w:ascii="Arial" w:hAnsi="Arial" w:cs="Arial"/>
          <w:sz w:val="20"/>
          <w:szCs w:val="20"/>
          <w:lang w:val="en-IN"/>
        </w:rPr>
        <w:t>18</w:t>
      </w:r>
      <w:r w:rsidR="002E5B2B" w:rsidRPr="005E4936">
        <w:rPr>
          <w:rFonts w:ascii="Arial" w:hAnsi="Arial" w:cs="Arial"/>
          <w:sz w:val="20"/>
          <w:szCs w:val="20"/>
        </w:rPr>
        <w:t>). Effect of genotypes on spacing and nipping with different levels of nutrients on growth and yield of c</w:t>
      </w:r>
      <w:r w:rsidRPr="005E4936">
        <w:rPr>
          <w:rFonts w:ascii="Arial" w:hAnsi="Arial" w:cs="Arial"/>
          <w:sz w:val="20"/>
          <w:szCs w:val="20"/>
        </w:rPr>
        <w:t>astor (</w:t>
      </w:r>
      <w:r w:rsidRPr="005E4936">
        <w:rPr>
          <w:rFonts w:ascii="Arial" w:hAnsi="Arial" w:cs="Arial"/>
          <w:i/>
          <w:iCs/>
          <w:sz w:val="20"/>
          <w:szCs w:val="20"/>
        </w:rPr>
        <w:t xml:space="preserve">Ricinus </w:t>
      </w:r>
      <w:proofErr w:type="spellStart"/>
      <w:r w:rsidRPr="005E4936">
        <w:rPr>
          <w:rFonts w:ascii="Arial" w:hAnsi="Arial" w:cs="Arial"/>
          <w:i/>
          <w:iCs/>
          <w:sz w:val="20"/>
          <w:szCs w:val="20"/>
        </w:rPr>
        <w:t>communis</w:t>
      </w:r>
      <w:proofErr w:type="spellEnd"/>
      <w:r w:rsidRPr="005E4936">
        <w:rPr>
          <w:rFonts w:ascii="Arial" w:hAnsi="Arial" w:cs="Arial"/>
          <w:i/>
          <w:iCs/>
          <w:sz w:val="20"/>
          <w:szCs w:val="20"/>
        </w:rPr>
        <w:t xml:space="preserve"> </w:t>
      </w:r>
      <w:r w:rsidRPr="005E4936">
        <w:rPr>
          <w:rFonts w:ascii="Arial" w:hAnsi="Arial" w:cs="Arial"/>
          <w:sz w:val="20"/>
          <w:szCs w:val="20"/>
        </w:rPr>
        <w:t xml:space="preserve">L.). </w:t>
      </w:r>
      <w:r w:rsidRPr="005E4936">
        <w:rPr>
          <w:rFonts w:ascii="Arial" w:hAnsi="Arial" w:cs="Arial"/>
          <w:i/>
          <w:iCs/>
          <w:sz w:val="20"/>
          <w:szCs w:val="20"/>
        </w:rPr>
        <w:t>Int. j. of pure and applied bioscience</w:t>
      </w:r>
      <w:r w:rsidRPr="005E4936">
        <w:rPr>
          <w:rFonts w:ascii="Arial" w:hAnsi="Arial" w:cs="Arial"/>
          <w:sz w:val="20"/>
          <w:szCs w:val="20"/>
        </w:rPr>
        <w:t xml:space="preserve"> </w:t>
      </w:r>
      <w:r w:rsidRPr="005E4936">
        <w:rPr>
          <w:rFonts w:ascii="Arial" w:hAnsi="Arial" w:cs="Arial"/>
          <w:b/>
          <w:bCs/>
          <w:sz w:val="20"/>
          <w:szCs w:val="20"/>
        </w:rPr>
        <w:t>6</w:t>
      </w:r>
      <w:r w:rsidRPr="005E4936">
        <w:rPr>
          <w:rFonts w:ascii="Arial" w:hAnsi="Arial" w:cs="Arial"/>
          <w:sz w:val="20"/>
          <w:szCs w:val="20"/>
        </w:rPr>
        <w:t xml:space="preserve"> (1): 1259-1265.</w:t>
      </w:r>
    </w:p>
    <w:p w:rsidR="000A5B89" w:rsidRPr="005E4936" w:rsidRDefault="000A5B89" w:rsidP="005D0BF4">
      <w:pPr>
        <w:pStyle w:val="List2"/>
        <w:spacing w:line="276" w:lineRule="auto"/>
        <w:ind w:left="0" w:firstLine="0"/>
        <w:jc w:val="both"/>
        <w:rPr>
          <w:rFonts w:ascii="Arial" w:hAnsi="Arial" w:cs="Arial"/>
          <w:sz w:val="20"/>
          <w:szCs w:val="20"/>
        </w:rPr>
      </w:pPr>
    </w:p>
    <w:p w:rsidR="000A5B89" w:rsidRPr="005E4936" w:rsidRDefault="00615FA7" w:rsidP="005D0BF4">
      <w:pPr>
        <w:pStyle w:val="List2"/>
        <w:spacing w:line="276" w:lineRule="auto"/>
        <w:ind w:left="360" w:firstLine="0"/>
        <w:jc w:val="both"/>
        <w:rPr>
          <w:rFonts w:ascii="Arial" w:hAnsi="Arial" w:cs="Arial"/>
          <w:sz w:val="20"/>
          <w:szCs w:val="20"/>
          <w:lang w:val="en-IN" w:bidi="gu-IN"/>
        </w:rPr>
      </w:pPr>
      <w:proofErr w:type="spellStart"/>
      <w:r w:rsidRPr="005E4936">
        <w:rPr>
          <w:rFonts w:ascii="Arial" w:hAnsi="Arial" w:cs="Arial"/>
          <w:sz w:val="20"/>
          <w:szCs w:val="20"/>
          <w:lang w:val="en-IN" w:bidi="gu-IN"/>
        </w:rPr>
        <w:t>Mathukia</w:t>
      </w:r>
      <w:proofErr w:type="spellEnd"/>
      <w:r w:rsidRPr="005E4936">
        <w:rPr>
          <w:rFonts w:ascii="Arial" w:hAnsi="Arial" w:cs="Arial"/>
          <w:sz w:val="20"/>
          <w:szCs w:val="20"/>
          <w:lang w:val="en-IN" w:bidi="gu-IN"/>
        </w:rPr>
        <w:t xml:space="preserve"> R. </w:t>
      </w:r>
      <w:r w:rsidRPr="005E4936">
        <w:rPr>
          <w:rFonts w:ascii="Arial" w:hAnsi="Arial" w:cs="Arial"/>
          <w:i/>
          <w:iCs/>
          <w:sz w:val="20"/>
          <w:szCs w:val="20"/>
          <w:lang w:val="en-IN" w:bidi="gu-IN"/>
        </w:rPr>
        <w:t xml:space="preserve">K. </w:t>
      </w:r>
      <w:r w:rsidRPr="005E4936">
        <w:rPr>
          <w:rFonts w:ascii="Arial" w:hAnsi="Arial" w:cs="Arial"/>
          <w:sz w:val="20"/>
          <w:szCs w:val="20"/>
          <w:lang w:val="en-IN" w:bidi="gu-IN"/>
        </w:rPr>
        <w:t xml:space="preserve">and </w:t>
      </w:r>
      <w:proofErr w:type="spellStart"/>
      <w:r w:rsidRPr="005E4936">
        <w:rPr>
          <w:rFonts w:ascii="Arial" w:hAnsi="Arial" w:cs="Arial"/>
          <w:sz w:val="20"/>
          <w:szCs w:val="20"/>
          <w:lang w:val="en-IN" w:bidi="gu-IN"/>
        </w:rPr>
        <w:t>Modhwadia</w:t>
      </w:r>
      <w:proofErr w:type="spellEnd"/>
      <w:r w:rsidRPr="005E4936">
        <w:rPr>
          <w:rFonts w:ascii="Arial" w:hAnsi="Arial" w:cs="Arial"/>
          <w:sz w:val="20"/>
          <w:szCs w:val="20"/>
          <w:lang w:val="en-IN" w:bidi="gu-IN"/>
        </w:rPr>
        <w:t xml:space="preserve"> M. M. (1993). Response of castor </w:t>
      </w:r>
      <w:r w:rsidRPr="005E4936">
        <w:rPr>
          <w:rFonts w:ascii="Arial" w:hAnsi="Arial" w:cs="Arial"/>
          <w:i/>
          <w:iCs/>
          <w:sz w:val="20"/>
          <w:szCs w:val="20"/>
          <w:lang w:val="en-IN" w:bidi="gu-IN"/>
        </w:rPr>
        <w:t xml:space="preserve">(Ricinus </w:t>
      </w:r>
      <w:proofErr w:type="spellStart"/>
      <w:r w:rsidRPr="005E4936">
        <w:rPr>
          <w:rFonts w:ascii="Arial" w:hAnsi="Arial" w:cs="Arial"/>
          <w:i/>
          <w:iCs/>
          <w:sz w:val="20"/>
          <w:szCs w:val="20"/>
          <w:lang w:val="en-IN" w:bidi="gu-IN"/>
        </w:rPr>
        <w:t>communis</w:t>
      </w:r>
      <w:proofErr w:type="spellEnd"/>
      <w:r w:rsidRPr="005E4936">
        <w:rPr>
          <w:rFonts w:ascii="Arial" w:hAnsi="Arial" w:cs="Arial"/>
          <w:i/>
          <w:iCs/>
          <w:sz w:val="20"/>
          <w:szCs w:val="20"/>
          <w:lang w:val="en-IN" w:bidi="gu-IN"/>
        </w:rPr>
        <w:t xml:space="preserve">) </w:t>
      </w:r>
      <w:r w:rsidRPr="005E4936">
        <w:rPr>
          <w:rFonts w:ascii="Arial" w:hAnsi="Arial" w:cs="Arial"/>
          <w:sz w:val="20"/>
          <w:szCs w:val="20"/>
          <w:lang w:val="en-IN" w:bidi="gu-IN"/>
        </w:rPr>
        <w:t>to nitrogen and phosphorus.</w:t>
      </w:r>
      <w:r w:rsidRPr="005E4936">
        <w:rPr>
          <w:rFonts w:ascii="Arial" w:hAnsi="Arial" w:cs="Arial"/>
          <w:i/>
          <w:iCs/>
          <w:sz w:val="20"/>
          <w:szCs w:val="20"/>
          <w:lang w:val="en-IN" w:bidi="gu-IN"/>
        </w:rPr>
        <w:t xml:space="preserve"> Indian J. </w:t>
      </w:r>
      <w:proofErr w:type="spellStart"/>
      <w:r w:rsidRPr="005E4936">
        <w:rPr>
          <w:rFonts w:ascii="Arial" w:hAnsi="Arial" w:cs="Arial"/>
          <w:i/>
          <w:iCs/>
          <w:sz w:val="20"/>
          <w:szCs w:val="20"/>
          <w:lang w:val="en-IN" w:bidi="gu-IN"/>
        </w:rPr>
        <w:t>Agron</w:t>
      </w:r>
      <w:proofErr w:type="spellEnd"/>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38</w:t>
      </w:r>
      <w:r w:rsidRPr="005E4936">
        <w:rPr>
          <w:rFonts w:ascii="Arial" w:hAnsi="Arial" w:cs="Arial"/>
          <w:sz w:val="20"/>
          <w:szCs w:val="20"/>
          <w:lang w:val="en-IN" w:bidi="gu-IN"/>
        </w:rPr>
        <w:t xml:space="preserve"> (1</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152-153.</w:t>
      </w:r>
    </w:p>
    <w:p w:rsidR="000A5B89" w:rsidRPr="005E4936" w:rsidRDefault="000A5B89"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rPr>
      </w:pPr>
      <w:r w:rsidRPr="005E4936">
        <w:rPr>
          <w:rFonts w:ascii="Arial" w:hAnsi="Arial" w:cs="Arial"/>
          <w:sz w:val="20"/>
          <w:szCs w:val="20"/>
          <w:lang w:val="en-IN" w:bidi="gu-IN"/>
        </w:rPr>
        <w:t>Man</w:t>
      </w:r>
      <w:r w:rsidR="00330F58" w:rsidRPr="005E4936">
        <w:rPr>
          <w:rFonts w:ascii="Arial" w:hAnsi="Arial" w:cs="Arial"/>
          <w:sz w:val="20"/>
          <w:szCs w:val="20"/>
          <w:lang w:val="en-IN" w:bidi="gu-IN"/>
        </w:rPr>
        <w:t xml:space="preserve"> M.K.</w:t>
      </w:r>
      <w:r w:rsidRPr="005E4936">
        <w:rPr>
          <w:rFonts w:ascii="Arial" w:hAnsi="Arial" w:cs="Arial"/>
          <w:sz w:val="20"/>
          <w:szCs w:val="20"/>
          <w:lang w:val="en-IN" w:bidi="gu-IN"/>
        </w:rPr>
        <w:t>*, Amin</w:t>
      </w:r>
      <w:r w:rsidR="00330F58" w:rsidRPr="005E4936">
        <w:rPr>
          <w:rFonts w:ascii="Arial" w:hAnsi="Arial" w:cs="Arial"/>
          <w:sz w:val="20"/>
          <w:szCs w:val="20"/>
          <w:lang w:val="en-IN" w:bidi="gu-IN"/>
        </w:rPr>
        <w:t xml:space="preserve"> A.U.</w:t>
      </w:r>
      <w:r w:rsidRPr="005E4936">
        <w:rPr>
          <w:rFonts w:ascii="Arial" w:hAnsi="Arial" w:cs="Arial"/>
          <w:sz w:val="20"/>
          <w:szCs w:val="20"/>
          <w:lang w:val="en-IN" w:bidi="gu-IN"/>
        </w:rPr>
        <w:t xml:space="preserve">, Choudhary </w:t>
      </w:r>
      <w:r w:rsidR="00330F58" w:rsidRPr="005E4936">
        <w:rPr>
          <w:rFonts w:ascii="Arial" w:hAnsi="Arial" w:cs="Arial"/>
          <w:sz w:val="20"/>
          <w:szCs w:val="20"/>
          <w:lang w:val="en-IN" w:bidi="gu-IN"/>
        </w:rPr>
        <w:t xml:space="preserve">K.M. </w:t>
      </w:r>
      <w:r w:rsidRPr="005E4936">
        <w:rPr>
          <w:rFonts w:ascii="Arial" w:hAnsi="Arial" w:cs="Arial"/>
          <w:sz w:val="20"/>
          <w:szCs w:val="20"/>
          <w:lang w:val="en-IN" w:bidi="gu-IN"/>
        </w:rPr>
        <w:t xml:space="preserve">and </w:t>
      </w:r>
      <w:proofErr w:type="spellStart"/>
      <w:r w:rsidRPr="005E4936">
        <w:rPr>
          <w:rFonts w:ascii="Arial" w:hAnsi="Arial" w:cs="Arial"/>
          <w:sz w:val="20"/>
          <w:szCs w:val="20"/>
          <w:lang w:val="en-IN" w:bidi="gu-IN"/>
        </w:rPr>
        <w:t>Annu</w:t>
      </w:r>
      <w:proofErr w:type="spellEnd"/>
      <w:r w:rsidRPr="005E4936">
        <w:rPr>
          <w:rFonts w:ascii="Arial" w:hAnsi="Arial" w:cs="Arial"/>
          <w:sz w:val="20"/>
          <w:szCs w:val="20"/>
          <w:lang w:val="en-IN" w:bidi="gu-IN"/>
        </w:rPr>
        <w:t xml:space="preserve"> Devi Gora (2017).</w:t>
      </w:r>
      <w:r w:rsidRPr="005E4936">
        <w:rPr>
          <w:rFonts w:ascii="Arial" w:hAnsi="Arial" w:cs="Arial"/>
          <w:sz w:val="20"/>
          <w:szCs w:val="20"/>
        </w:rPr>
        <w:t xml:space="preserve"> </w:t>
      </w:r>
      <w:r w:rsidR="002E5B2B" w:rsidRPr="005E4936">
        <w:rPr>
          <w:rFonts w:ascii="Arial" w:hAnsi="Arial" w:cs="Arial"/>
          <w:sz w:val="20"/>
          <w:szCs w:val="20"/>
          <w:lang w:val="en-IN" w:bidi="gu-IN"/>
        </w:rPr>
        <w:t>Response of c</w:t>
      </w:r>
      <w:r w:rsidRPr="005E4936">
        <w:rPr>
          <w:rFonts w:ascii="Arial" w:hAnsi="Arial" w:cs="Arial"/>
          <w:sz w:val="20"/>
          <w:szCs w:val="20"/>
          <w:lang w:val="en-IN" w:bidi="gu-IN"/>
        </w:rPr>
        <w:t>astor (</w:t>
      </w:r>
      <w:r w:rsidRPr="005E4936">
        <w:rPr>
          <w:rFonts w:ascii="Arial" w:hAnsi="Arial" w:cs="Arial"/>
          <w:i/>
          <w:iCs/>
          <w:sz w:val="20"/>
          <w:szCs w:val="20"/>
          <w:lang w:val="en-IN" w:bidi="gu-IN"/>
        </w:rPr>
        <w:t xml:space="preserve">Ricinus </w:t>
      </w:r>
      <w:proofErr w:type="spellStart"/>
      <w:r w:rsidRPr="005E4936">
        <w:rPr>
          <w:rFonts w:ascii="Arial" w:hAnsi="Arial" w:cs="Arial"/>
          <w:i/>
          <w:iCs/>
          <w:sz w:val="20"/>
          <w:szCs w:val="20"/>
          <w:lang w:val="en-IN" w:bidi="gu-IN"/>
        </w:rPr>
        <w:t>communis</w:t>
      </w:r>
      <w:proofErr w:type="spellEnd"/>
      <w:r w:rsidRPr="005E4936">
        <w:rPr>
          <w:rFonts w:ascii="Arial" w:hAnsi="Arial" w:cs="Arial"/>
          <w:i/>
          <w:iCs/>
          <w:sz w:val="20"/>
          <w:szCs w:val="20"/>
          <w:lang w:val="en-IN" w:bidi="gu-IN"/>
        </w:rPr>
        <w:t xml:space="preserve"> </w:t>
      </w:r>
      <w:r w:rsidR="002E5B2B" w:rsidRPr="005E4936">
        <w:rPr>
          <w:rFonts w:ascii="Arial" w:hAnsi="Arial" w:cs="Arial"/>
          <w:sz w:val="20"/>
          <w:szCs w:val="20"/>
          <w:lang w:val="en-IN" w:bidi="gu-IN"/>
        </w:rPr>
        <w:t>L.) to varying weather v</w:t>
      </w:r>
      <w:r w:rsidRPr="005E4936">
        <w:rPr>
          <w:rFonts w:ascii="Arial" w:hAnsi="Arial" w:cs="Arial"/>
          <w:sz w:val="20"/>
          <w:szCs w:val="20"/>
          <w:lang w:val="en-IN" w:bidi="gu-IN"/>
        </w:rPr>
        <w:t>ariables an</w:t>
      </w:r>
      <w:r w:rsidR="002E5B2B" w:rsidRPr="005E4936">
        <w:rPr>
          <w:rFonts w:ascii="Arial" w:hAnsi="Arial" w:cs="Arial"/>
          <w:sz w:val="20"/>
          <w:szCs w:val="20"/>
          <w:lang w:val="en-IN" w:bidi="gu-IN"/>
        </w:rPr>
        <w:t>d crop geometry with levels of n</w:t>
      </w:r>
      <w:r w:rsidRPr="005E4936">
        <w:rPr>
          <w:rFonts w:ascii="Arial" w:hAnsi="Arial" w:cs="Arial"/>
          <w:sz w:val="20"/>
          <w:szCs w:val="20"/>
          <w:lang w:val="en-IN" w:bidi="gu-IN"/>
        </w:rPr>
        <w:t xml:space="preserve">itrogen under </w:t>
      </w:r>
      <w:proofErr w:type="spellStart"/>
      <w:r w:rsidR="002E5B2B" w:rsidRPr="005E4936">
        <w:rPr>
          <w:rFonts w:ascii="Arial" w:hAnsi="Arial" w:cs="Arial"/>
          <w:i/>
          <w:iCs/>
          <w:sz w:val="20"/>
          <w:szCs w:val="20"/>
          <w:lang w:val="en-IN" w:bidi="gu-IN"/>
        </w:rPr>
        <w:t>r</w:t>
      </w:r>
      <w:r w:rsidRPr="005E4936">
        <w:rPr>
          <w:rFonts w:ascii="Arial" w:hAnsi="Arial" w:cs="Arial"/>
          <w:i/>
          <w:iCs/>
          <w:sz w:val="20"/>
          <w:szCs w:val="20"/>
          <w:lang w:val="en-IN" w:bidi="gu-IN"/>
        </w:rPr>
        <w:t>abi</w:t>
      </w:r>
      <w:proofErr w:type="spellEnd"/>
      <w:r w:rsidR="002E5B2B" w:rsidRPr="005E4936">
        <w:rPr>
          <w:rFonts w:ascii="Arial" w:hAnsi="Arial" w:cs="Arial"/>
          <w:sz w:val="20"/>
          <w:szCs w:val="20"/>
          <w:lang w:val="en-IN" w:bidi="gu-IN"/>
        </w:rPr>
        <w:t xml:space="preserve"> s</w:t>
      </w:r>
      <w:r w:rsidRPr="005E4936">
        <w:rPr>
          <w:rFonts w:ascii="Arial" w:hAnsi="Arial" w:cs="Arial"/>
          <w:sz w:val="20"/>
          <w:szCs w:val="20"/>
          <w:lang w:val="en-IN" w:bidi="gu-IN"/>
        </w:rPr>
        <w:t>eason</w:t>
      </w:r>
      <w:r w:rsidRPr="005E4936">
        <w:rPr>
          <w:rFonts w:ascii="Arial" w:hAnsi="Arial" w:cs="Arial"/>
          <w:sz w:val="20"/>
          <w:szCs w:val="20"/>
        </w:rPr>
        <w:t>.</w:t>
      </w:r>
      <w:r w:rsidRPr="005E4936">
        <w:rPr>
          <w:rFonts w:ascii="Arial" w:hAnsi="Arial" w:cs="Arial"/>
          <w:i/>
          <w:iCs/>
          <w:sz w:val="20"/>
          <w:szCs w:val="20"/>
        </w:rPr>
        <w:t xml:space="preserve"> </w:t>
      </w:r>
      <w:proofErr w:type="spellStart"/>
      <w:r w:rsidRPr="005E4936">
        <w:rPr>
          <w:rFonts w:ascii="Arial" w:hAnsi="Arial" w:cs="Arial"/>
          <w:i/>
          <w:iCs/>
          <w:sz w:val="20"/>
          <w:szCs w:val="20"/>
        </w:rPr>
        <w:t>Int.J.Curr.Microbiol.App.Sci</w:t>
      </w:r>
      <w:proofErr w:type="spellEnd"/>
      <w:r w:rsidRPr="005E4936">
        <w:rPr>
          <w:rFonts w:ascii="Arial" w:hAnsi="Arial" w:cs="Arial"/>
          <w:i/>
          <w:iCs/>
          <w:sz w:val="20"/>
          <w:szCs w:val="20"/>
        </w:rPr>
        <w:t xml:space="preserve">. </w:t>
      </w:r>
      <w:r w:rsidRPr="005E4936">
        <w:rPr>
          <w:rFonts w:ascii="Arial" w:hAnsi="Arial" w:cs="Arial"/>
          <w:b/>
          <w:bCs/>
          <w:sz w:val="20"/>
          <w:szCs w:val="20"/>
        </w:rPr>
        <w:t>6</w:t>
      </w:r>
      <w:r w:rsidRPr="005E4936">
        <w:rPr>
          <w:rFonts w:ascii="Arial" w:hAnsi="Arial" w:cs="Arial"/>
          <w:sz w:val="20"/>
          <w:szCs w:val="20"/>
        </w:rPr>
        <w:t>(5): 2409-2418.</w:t>
      </w:r>
    </w:p>
    <w:p w:rsidR="000A5B89" w:rsidRPr="005E4936" w:rsidRDefault="000A5B89" w:rsidP="005D0BF4">
      <w:pPr>
        <w:pStyle w:val="List2"/>
        <w:spacing w:line="276" w:lineRule="auto"/>
        <w:ind w:left="0" w:firstLine="0"/>
        <w:jc w:val="both"/>
        <w:rPr>
          <w:rFonts w:ascii="Arial" w:hAnsi="Arial" w:cs="Arial"/>
          <w:sz w:val="20"/>
          <w:szCs w:val="20"/>
        </w:rPr>
      </w:pPr>
    </w:p>
    <w:p w:rsidR="000A5B89" w:rsidRPr="005E4936" w:rsidRDefault="00615FA7" w:rsidP="005D0BF4">
      <w:pPr>
        <w:pStyle w:val="List2"/>
        <w:spacing w:line="276" w:lineRule="auto"/>
        <w:ind w:left="360" w:firstLine="0"/>
        <w:jc w:val="both"/>
        <w:rPr>
          <w:rFonts w:ascii="Arial" w:hAnsi="Arial" w:cs="Arial"/>
          <w:sz w:val="20"/>
          <w:szCs w:val="20"/>
          <w:lang w:val="en-IN" w:bidi="gu-IN"/>
        </w:rPr>
      </w:pPr>
      <w:proofErr w:type="spellStart"/>
      <w:proofErr w:type="gramStart"/>
      <w:r w:rsidRPr="005E4936">
        <w:rPr>
          <w:rFonts w:ascii="Arial" w:hAnsi="Arial" w:cs="Arial"/>
          <w:sz w:val="20"/>
          <w:szCs w:val="20"/>
          <w:lang w:val="en-IN" w:bidi="gu-IN"/>
        </w:rPr>
        <w:t>Narkhede</w:t>
      </w:r>
      <w:proofErr w:type="spellEnd"/>
      <w:r w:rsidRPr="005E4936">
        <w:rPr>
          <w:rFonts w:ascii="Arial" w:hAnsi="Arial" w:cs="Arial"/>
          <w:sz w:val="20"/>
          <w:szCs w:val="20"/>
          <w:lang w:val="en-IN" w:bidi="gu-IN"/>
        </w:rPr>
        <w:t xml:space="preserve">  B.</w:t>
      </w:r>
      <w:proofErr w:type="gramEnd"/>
      <w:r w:rsidRPr="005E4936">
        <w:rPr>
          <w:rFonts w:ascii="Arial" w:hAnsi="Arial" w:cs="Arial"/>
          <w:sz w:val="20"/>
          <w:szCs w:val="20"/>
          <w:lang w:val="en-IN" w:bidi="gu-IN"/>
        </w:rPr>
        <w:t xml:space="preserve"> N., Patil, A. B. and </w:t>
      </w:r>
      <w:proofErr w:type="spellStart"/>
      <w:r w:rsidRPr="005E4936">
        <w:rPr>
          <w:rFonts w:ascii="Arial" w:hAnsi="Arial" w:cs="Arial"/>
          <w:sz w:val="20"/>
          <w:szCs w:val="20"/>
          <w:lang w:val="en-IN" w:bidi="gu-IN"/>
        </w:rPr>
        <w:t>Deokar</w:t>
      </w:r>
      <w:proofErr w:type="spellEnd"/>
      <w:r w:rsidRPr="005E4936">
        <w:rPr>
          <w:rFonts w:ascii="Arial" w:hAnsi="Arial" w:cs="Arial"/>
          <w:sz w:val="20"/>
          <w:szCs w:val="20"/>
          <w:lang w:val="en-IN" w:bidi="gu-IN"/>
        </w:rPr>
        <w:t xml:space="preserve">, A. B. (1984).Varietal response to plant densities and nitrogen application in castor. </w:t>
      </w:r>
      <w:r w:rsidR="005B7E39" w:rsidRPr="00642201">
        <w:rPr>
          <w:rFonts w:ascii="Arial" w:hAnsi="Arial" w:cs="Arial"/>
          <w:i/>
          <w:iCs/>
          <w:sz w:val="20"/>
          <w:szCs w:val="20"/>
          <w:highlight w:val="yellow"/>
          <w:lang w:val="en-IN" w:bidi="gu-IN"/>
        </w:rPr>
        <w:t>J. Oilseeds Res</w:t>
      </w:r>
      <w:r w:rsidR="005B7E39">
        <w:rPr>
          <w:rFonts w:ascii="Arial" w:hAnsi="Arial" w:cs="Arial"/>
          <w:i/>
          <w:iCs/>
          <w:sz w:val="20"/>
          <w:szCs w:val="20"/>
          <w:lang w:val="en-IN" w:bidi="gu-IN"/>
        </w:rPr>
        <w:t>.</w:t>
      </w:r>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1</w:t>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109-114.</w:t>
      </w:r>
    </w:p>
    <w:p w:rsidR="000A5B89" w:rsidRPr="005E4936" w:rsidRDefault="000A5B89"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lang w:val="en-IN" w:bidi="gu-IN"/>
        </w:rPr>
      </w:pPr>
      <w:r w:rsidRPr="005E4936">
        <w:rPr>
          <w:rFonts w:ascii="Arial" w:hAnsi="Arial" w:cs="Arial"/>
          <w:sz w:val="20"/>
          <w:szCs w:val="20"/>
          <w:lang w:val="en-IN" w:bidi="gu-IN"/>
        </w:rPr>
        <w:t xml:space="preserve">Patel R.A., Patel J.J. and Patel A.S. (2010). Seed yield and net returns of drip irrigated late </w:t>
      </w:r>
      <w:r w:rsidRPr="005E4936">
        <w:rPr>
          <w:rFonts w:ascii="Arial" w:hAnsi="Arial" w:cs="Arial"/>
          <w:i/>
          <w:iCs/>
          <w:sz w:val="20"/>
          <w:szCs w:val="20"/>
          <w:lang w:val="en-IN" w:bidi="gu-IN"/>
        </w:rPr>
        <w:t xml:space="preserve">Kharif </w:t>
      </w:r>
      <w:r w:rsidRPr="005E4936">
        <w:rPr>
          <w:rFonts w:ascii="Arial" w:hAnsi="Arial" w:cs="Arial"/>
          <w:sz w:val="20"/>
          <w:szCs w:val="20"/>
          <w:lang w:val="en-IN" w:bidi="gu-IN"/>
        </w:rPr>
        <w:t>castor (</w:t>
      </w:r>
      <w:r w:rsidRPr="005E4936">
        <w:rPr>
          <w:rFonts w:ascii="Arial" w:hAnsi="Arial" w:cs="Arial"/>
          <w:i/>
          <w:iCs/>
          <w:sz w:val="20"/>
          <w:szCs w:val="20"/>
          <w:lang w:val="en-IN" w:bidi="gu-IN"/>
        </w:rPr>
        <w:t xml:space="preserve">Ricinus </w:t>
      </w:r>
      <w:proofErr w:type="spellStart"/>
      <w:r w:rsidRPr="005E4936">
        <w:rPr>
          <w:rFonts w:ascii="Arial" w:hAnsi="Arial" w:cs="Arial"/>
          <w:i/>
          <w:iCs/>
          <w:sz w:val="20"/>
          <w:szCs w:val="20"/>
          <w:lang w:val="en-IN" w:bidi="gu-IN"/>
        </w:rPr>
        <w:t>communis</w:t>
      </w:r>
      <w:proofErr w:type="spellEnd"/>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L.) as influenced by plant geometry and nitrogen levels. </w:t>
      </w:r>
      <w:r w:rsidR="002E5B2B" w:rsidRPr="005E4936">
        <w:rPr>
          <w:rFonts w:ascii="Arial" w:hAnsi="Arial" w:cs="Arial"/>
          <w:i/>
          <w:iCs/>
          <w:sz w:val="20"/>
          <w:szCs w:val="20"/>
          <w:lang w:val="en-IN" w:bidi="gu-IN"/>
        </w:rPr>
        <w:t>Int. J. of Agric. Sci.</w:t>
      </w:r>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 </w:t>
      </w:r>
      <w:r w:rsidRPr="005E4936">
        <w:rPr>
          <w:rFonts w:ascii="Arial" w:hAnsi="Arial" w:cs="Arial"/>
          <w:b/>
          <w:bCs/>
          <w:sz w:val="20"/>
          <w:szCs w:val="20"/>
          <w:lang w:val="en-IN" w:bidi="gu-IN"/>
        </w:rPr>
        <w:t>6</w:t>
      </w:r>
      <w:r w:rsidRPr="005E4936">
        <w:rPr>
          <w:rFonts w:ascii="Arial" w:hAnsi="Arial" w:cs="Arial"/>
          <w:sz w:val="20"/>
          <w:szCs w:val="20"/>
          <w:lang w:val="en-IN" w:bidi="gu-IN"/>
        </w:rPr>
        <w:t>(2</w:t>
      </w:r>
      <w:proofErr w:type="gramStart"/>
      <w:r w:rsidRPr="005E4936">
        <w:rPr>
          <w:rFonts w:ascii="Arial" w:hAnsi="Arial" w:cs="Arial"/>
          <w:sz w:val="20"/>
          <w:szCs w:val="20"/>
          <w:lang w:val="en-IN" w:bidi="gu-IN"/>
        </w:rPr>
        <w:t>) :</w:t>
      </w:r>
      <w:proofErr w:type="gramEnd"/>
      <w:r w:rsidRPr="005E4936">
        <w:rPr>
          <w:rFonts w:ascii="Arial" w:hAnsi="Arial" w:cs="Arial"/>
          <w:sz w:val="20"/>
          <w:szCs w:val="20"/>
          <w:lang w:val="en-IN" w:bidi="gu-IN"/>
        </w:rPr>
        <w:t xml:space="preserve"> 449-452.</w:t>
      </w:r>
    </w:p>
    <w:p w:rsidR="000A5B89" w:rsidRPr="005E4936" w:rsidRDefault="000A5B89"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rPr>
      </w:pPr>
      <w:r w:rsidRPr="005E4936">
        <w:rPr>
          <w:rFonts w:ascii="Arial" w:hAnsi="Arial" w:cs="Arial"/>
          <w:sz w:val="20"/>
          <w:szCs w:val="20"/>
          <w:lang w:val="en-IN" w:bidi="gu-IN"/>
        </w:rPr>
        <w:t>Patel</w:t>
      </w:r>
      <w:r w:rsidRPr="005E4936">
        <w:rPr>
          <w:rFonts w:ascii="Arial" w:hAnsi="Arial" w:cs="Arial"/>
          <w:sz w:val="20"/>
          <w:szCs w:val="20"/>
        </w:rPr>
        <w:t xml:space="preserve"> </w:t>
      </w:r>
      <w:r w:rsidRPr="005E4936">
        <w:rPr>
          <w:rFonts w:ascii="Arial" w:hAnsi="Arial" w:cs="Arial"/>
          <w:sz w:val="20"/>
          <w:szCs w:val="20"/>
          <w:lang w:val="en-IN" w:bidi="gu-IN"/>
        </w:rPr>
        <w:t>R.M., Patel M.M. and Patel</w:t>
      </w:r>
      <w:r w:rsidRPr="005E4936">
        <w:rPr>
          <w:rFonts w:ascii="Arial" w:hAnsi="Arial" w:cs="Arial"/>
          <w:sz w:val="20"/>
          <w:szCs w:val="20"/>
        </w:rPr>
        <w:t xml:space="preserve"> </w:t>
      </w:r>
      <w:r w:rsidRPr="005E4936">
        <w:rPr>
          <w:rFonts w:ascii="Arial" w:hAnsi="Arial" w:cs="Arial"/>
          <w:sz w:val="20"/>
          <w:szCs w:val="20"/>
          <w:lang w:val="en-IN" w:bidi="gu-IN"/>
        </w:rPr>
        <w:t xml:space="preserve">G.N. (2009). Effect of spacing and nitrogen levels on </w:t>
      </w:r>
      <w:proofErr w:type="spellStart"/>
      <w:r w:rsidRPr="005E4936">
        <w:rPr>
          <w:rFonts w:ascii="Arial" w:hAnsi="Arial" w:cs="Arial"/>
          <w:i/>
          <w:iCs/>
          <w:sz w:val="20"/>
          <w:szCs w:val="20"/>
          <w:lang w:val="en-IN" w:bidi="gu-IN"/>
        </w:rPr>
        <w:t>rabi</w:t>
      </w:r>
      <w:proofErr w:type="spellEnd"/>
      <w:r w:rsidRPr="005E4936">
        <w:rPr>
          <w:rFonts w:ascii="Arial" w:hAnsi="Arial" w:cs="Arial"/>
          <w:i/>
          <w:iCs/>
          <w:sz w:val="20"/>
          <w:szCs w:val="20"/>
          <w:lang w:val="en-IN" w:bidi="gu-IN"/>
        </w:rPr>
        <w:t xml:space="preserve"> </w:t>
      </w:r>
      <w:r w:rsidRPr="005E4936">
        <w:rPr>
          <w:rFonts w:ascii="Arial" w:hAnsi="Arial" w:cs="Arial"/>
          <w:sz w:val="20"/>
          <w:szCs w:val="20"/>
          <w:lang w:val="en-IN" w:bidi="gu-IN"/>
        </w:rPr>
        <w:t xml:space="preserve">castor, </w:t>
      </w:r>
      <w:r w:rsidRPr="005E4936">
        <w:rPr>
          <w:rFonts w:ascii="Arial" w:hAnsi="Arial" w:cs="Arial"/>
          <w:i/>
          <w:iCs/>
          <w:sz w:val="20"/>
          <w:szCs w:val="20"/>
          <w:lang w:val="en-IN" w:bidi="gu-IN"/>
        </w:rPr>
        <w:t xml:space="preserve">Ricinus </w:t>
      </w:r>
      <w:proofErr w:type="spellStart"/>
      <w:r w:rsidRPr="005E4936">
        <w:rPr>
          <w:rFonts w:ascii="Arial" w:hAnsi="Arial" w:cs="Arial"/>
          <w:i/>
          <w:iCs/>
          <w:sz w:val="20"/>
          <w:szCs w:val="20"/>
          <w:lang w:val="en-IN" w:bidi="gu-IN"/>
        </w:rPr>
        <w:t>communis</w:t>
      </w:r>
      <w:proofErr w:type="spellEnd"/>
      <w:r w:rsidRPr="005E4936">
        <w:rPr>
          <w:rFonts w:ascii="Arial" w:hAnsi="Arial" w:cs="Arial"/>
          <w:i/>
          <w:iCs/>
          <w:sz w:val="20"/>
          <w:szCs w:val="20"/>
          <w:lang w:val="en-IN" w:bidi="gu-IN"/>
        </w:rPr>
        <w:t xml:space="preserve"> </w:t>
      </w:r>
      <w:r w:rsidRPr="005E4936">
        <w:rPr>
          <w:rFonts w:ascii="Arial" w:hAnsi="Arial" w:cs="Arial"/>
          <w:sz w:val="20"/>
          <w:szCs w:val="20"/>
          <w:lang w:val="en-IN" w:bidi="gu-IN"/>
        </w:rPr>
        <w:t>Linn, grown under different cropping sequences in North Gujarat agro-climatic conditions</w:t>
      </w:r>
      <w:r w:rsidRPr="005E4936">
        <w:rPr>
          <w:rFonts w:ascii="Arial" w:hAnsi="Arial" w:cs="Arial"/>
          <w:sz w:val="20"/>
          <w:szCs w:val="20"/>
        </w:rPr>
        <w:t xml:space="preserve">. </w:t>
      </w:r>
      <w:r w:rsidR="002E5B2B" w:rsidRPr="005E4936">
        <w:rPr>
          <w:rFonts w:ascii="Arial" w:hAnsi="Arial" w:cs="Arial"/>
          <w:i/>
          <w:iCs/>
          <w:sz w:val="20"/>
          <w:szCs w:val="20"/>
        </w:rPr>
        <w:t>J. Oilseeds Res.</w:t>
      </w:r>
      <w:r w:rsidRPr="005E4936">
        <w:rPr>
          <w:rFonts w:ascii="Arial" w:hAnsi="Arial" w:cs="Arial"/>
          <w:i/>
          <w:iCs/>
          <w:sz w:val="20"/>
          <w:szCs w:val="20"/>
        </w:rPr>
        <w:t xml:space="preserve"> </w:t>
      </w:r>
      <w:r w:rsidRPr="005E4936">
        <w:rPr>
          <w:rFonts w:ascii="Arial" w:hAnsi="Arial" w:cs="Arial"/>
          <w:sz w:val="20"/>
          <w:szCs w:val="20"/>
        </w:rPr>
        <w:t>26(2</w:t>
      </w:r>
      <w:proofErr w:type="gramStart"/>
      <w:r w:rsidRPr="005E4936">
        <w:rPr>
          <w:rFonts w:ascii="Arial" w:hAnsi="Arial" w:cs="Arial"/>
          <w:sz w:val="20"/>
          <w:szCs w:val="20"/>
        </w:rPr>
        <w:t>) :</w:t>
      </w:r>
      <w:proofErr w:type="gramEnd"/>
      <w:r w:rsidRPr="005E4936">
        <w:rPr>
          <w:rFonts w:ascii="Arial" w:hAnsi="Arial" w:cs="Arial"/>
          <w:sz w:val="20"/>
          <w:szCs w:val="20"/>
        </w:rPr>
        <w:t xml:space="preserve"> 123-125.</w:t>
      </w:r>
    </w:p>
    <w:p w:rsidR="000A5B89" w:rsidRPr="005E4936" w:rsidRDefault="000A5B89" w:rsidP="005D0BF4">
      <w:pPr>
        <w:pStyle w:val="List2"/>
        <w:spacing w:line="276" w:lineRule="auto"/>
        <w:ind w:left="0" w:firstLine="0"/>
        <w:jc w:val="both"/>
        <w:rPr>
          <w:rFonts w:ascii="Arial" w:hAnsi="Arial" w:cs="Arial"/>
          <w:sz w:val="20"/>
          <w:szCs w:val="20"/>
        </w:rPr>
      </w:pPr>
    </w:p>
    <w:p w:rsidR="00330F58" w:rsidRPr="005E4936" w:rsidRDefault="00615FA7" w:rsidP="005D0BF4">
      <w:pPr>
        <w:pStyle w:val="List2"/>
        <w:spacing w:line="276" w:lineRule="auto"/>
        <w:ind w:left="360" w:firstLine="0"/>
        <w:jc w:val="both"/>
        <w:rPr>
          <w:rFonts w:ascii="Arial" w:hAnsi="Arial" w:cs="Arial"/>
          <w:sz w:val="20"/>
          <w:szCs w:val="20"/>
          <w:lang w:val="en-IN" w:bidi="gu-IN"/>
        </w:rPr>
      </w:pPr>
      <w:proofErr w:type="spellStart"/>
      <w:r w:rsidRPr="005E4936">
        <w:rPr>
          <w:rFonts w:ascii="Arial" w:hAnsi="Arial" w:cs="Arial"/>
          <w:sz w:val="20"/>
          <w:szCs w:val="20"/>
          <w:lang w:val="en-IN" w:bidi="gu-IN"/>
        </w:rPr>
        <w:t>Porwal</w:t>
      </w:r>
      <w:proofErr w:type="spellEnd"/>
      <w:r w:rsidRPr="005E4936">
        <w:rPr>
          <w:rFonts w:ascii="Arial" w:hAnsi="Arial" w:cs="Arial"/>
          <w:sz w:val="20"/>
          <w:szCs w:val="20"/>
          <w:lang w:val="en-IN" w:bidi="gu-IN"/>
        </w:rPr>
        <w:t>, M.K., Agarwal, S.K. and Khokhar, A.K. (2006). Effect of planting methods and intercrops on productivity and economics of castor (</w:t>
      </w:r>
      <w:r w:rsidRPr="005E4936">
        <w:rPr>
          <w:rFonts w:ascii="Arial" w:hAnsi="Arial" w:cs="Arial"/>
          <w:i/>
          <w:iCs/>
          <w:sz w:val="20"/>
          <w:szCs w:val="20"/>
          <w:lang w:val="en-IN" w:bidi="gu-IN"/>
        </w:rPr>
        <w:t xml:space="preserve">Ricinus </w:t>
      </w:r>
      <w:proofErr w:type="spellStart"/>
      <w:r w:rsidRPr="005E4936">
        <w:rPr>
          <w:rFonts w:ascii="Arial" w:hAnsi="Arial" w:cs="Arial"/>
          <w:i/>
          <w:iCs/>
          <w:sz w:val="20"/>
          <w:szCs w:val="20"/>
          <w:lang w:val="en-IN" w:bidi="gu-IN"/>
        </w:rPr>
        <w:t>communis</w:t>
      </w:r>
      <w:proofErr w:type="spellEnd"/>
      <w:r w:rsidRPr="005E4936">
        <w:rPr>
          <w:rFonts w:ascii="Arial" w:hAnsi="Arial" w:cs="Arial"/>
          <w:i/>
          <w:iCs/>
          <w:sz w:val="20"/>
          <w:szCs w:val="20"/>
          <w:lang w:val="en-IN" w:bidi="gu-IN"/>
        </w:rPr>
        <w:t xml:space="preserve"> </w:t>
      </w:r>
      <w:r w:rsidRPr="005E4936">
        <w:rPr>
          <w:rFonts w:ascii="Arial" w:hAnsi="Arial" w:cs="Arial"/>
          <w:sz w:val="20"/>
          <w:szCs w:val="20"/>
          <w:lang w:val="en-IN" w:bidi="gu-IN"/>
        </w:rPr>
        <w:t>L</w:t>
      </w:r>
      <w:r w:rsidRPr="005E4936">
        <w:rPr>
          <w:rFonts w:ascii="Arial" w:hAnsi="Arial" w:cs="Arial"/>
          <w:i/>
          <w:iCs/>
          <w:sz w:val="20"/>
          <w:szCs w:val="20"/>
          <w:lang w:val="en-IN" w:bidi="gu-IN"/>
        </w:rPr>
        <w:t>.</w:t>
      </w:r>
      <w:r w:rsidRPr="005E4936">
        <w:rPr>
          <w:rFonts w:ascii="Arial" w:hAnsi="Arial" w:cs="Arial"/>
          <w:sz w:val="20"/>
          <w:szCs w:val="20"/>
          <w:lang w:val="en-IN" w:bidi="gu-IN"/>
        </w:rPr>
        <w:t xml:space="preserve">) based intercropping systems. </w:t>
      </w:r>
      <w:r w:rsidR="002E5B2B" w:rsidRPr="005E4936">
        <w:rPr>
          <w:rFonts w:ascii="Arial" w:hAnsi="Arial" w:cs="Arial"/>
          <w:i/>
          <w:iCs/>
          <w:sz w:val="20"/>
          <w:szCs w:val="20"/>
          <w:lang w:val="en-IN" w:bidi="gu-IN"/>
        </w:rPr>
        <w:t xml:space="preserve">Indian J. </w:t>
      </w:r>
      <w:proofErr w:type="spellStart"/>
      <w:r w:rsidR="002E5B2B" w:rsidRPr="005E4936">
        <w:rPr>
          <w:rFonts w:ascii="Arial" w:hAnsi="Arial" w:cs="Arial"/>
          <w:i/>
          <w:iCs/>
          <w:sz w:val="20"/>
          <w:szCs w:val="20"/>
          <w:lang w:val="en-IN" w:bidi="gu-IN"/>
        </w:rPr>
        <w:t>Agron</w:t>
      </w:r>
      <w:proofErr w:type="spellEnd"/>
      <w:r w:rsidR="002E5B2B" w:rsidRPr="005E4936">
        <w:rPr>
          <w:rFonts w:ascii="Arial" w:hAnsi="Arial" w:cs="Arial"/>
          <w:i/>
          <w:iCs/>
          <w:sz w:val="20"/>
          <w:szCs w:val="20"/>
          <w:lang w:val="en-IN" w:bidi="gu-IN"/>
        </w:rPr>
        <w:t>.</w:t>
      </w:r>
      <w:r w:rsidRPr="005E4936">
        <w:rPr>
          <w:rFonts w:ascii="Arial" w:hAnsi="Arial" w:cs="Arial"/>
          <w:i/>
          <w:iCs/>
          <w:sz w:val="20"/>
          <w:szCs w:val="20"/>
          <w:lang w:val="en-IN" w:bidi="gu-IN"/>
        </w:rPr>
        <w:t xml:space="preserve"> </w:t>
      </w:r>
      <w:r w:rsidRPr="005E4936">
        <w:rPr>
          <w:rFonts w:ascii="Arial" w:hAnsi="Arial" w:cs="Arial"/>
          <w:b/>
          <w:bCs/>
          <w:sz w:val="20"/>
          <w:szCs w:val="20"/>
          <w:lang w:val="en-IN" w:bidi="gu-IN"/>
        </w:rPr>
        <w:t>51</w:t>
      </w:r>
      <w:r w:rsidRPr="005E4936">
        <w:rPr>
          <w:rFonts w:ascii="Arial" w:hAnsi="Arial" w:cs="Arial"/>
          <w:sz w:val="20"/>
          <w:szCs w:val="20"/>
          <w:lang w:val="en-IN" w:bidi="gu-IN"/>
        </w:rPr>
        <w:t>(4): 274-277.</w:t>
      </w:r>
    </w:p>
    <w:p w:rsidR="00330F58" w:rsidRPr="005E4936" w:rsidRDefault="00330F58" w:rsidP="005D0BF4">
      <w:pPr>
        <w:pStyle w:val="List2"/>
        <w:spacing w:line="276" w:lineRule="auto"/>
        <w:ind w:left="0" w:firstLine="0"/>
        <w:jc w:val="both"/>
        <w:rPr>
          <w:rFonts w:ascii="Arial" w:hAnsi="Arial" w:cs="Arial"/>
          <w:sz w:val="20"/>
          <w:szCs w:val="20"/>
          <w:lang w:val="en-IN" w:bidi="gu-IN"/>
        </w:rPr>
      </w:pPr>
    </w:p>
    <w:p w:rsidR="000A5B89" w:rsidRPr="005E4936" w:rsidRDefault="00615FA7" w:rsidP="005D0BF4">
      <w:pPr>
        <w:pStyle w:val="List2"/>
        <w:spacing w:line="276" w:lineRule="auto"/>
        <w:ind w:left="360" w:firstLine="0"/>
        <w:jc w:val="both"/>
        <w:rPr>
          <w:rFonts w:ascii="Arial" w:hAnsi="Arial" w:cs="Arial"/>
          <w:sz w:val="20"/>
          <w:szCs w:val="20"/>
        </w:rPr>
      </w:pPr>
      <w:r w:rsidRPr="005E4936">
        <w:rPr>
          <w:rFonts w:ascii="Arial" w:hAnsi="Arial" w:cs="Arial"/>
          <w:sz w:val="20"/>
          <w:szCs w:val="20"/>
        </w:rPr>
        <w:t xml:space="preserve">Shinde R.S., </w:t>
      </w:r>
      <w:proofErr w:type="spellStart"/>
      <w:r w:rsidRPr="005E4936">
        <w:rPr>
          <w:rFonts w:ascii="Arial" w:hAnsi="Arial" w:cs="Arial"/>
          <w:sz w:val="20"/>
          <w:szCs w:val="20"/>
        </w:rPr>
        <w:t>Kalegore</w:t>
      </w:r>
      <w:proofErr w:type="spellEnd"/>
      <w:r w:rsidRPr="005E4936">
        <w:rPr>
          <w:rFonts w:ascii="Arial" w:hAnsi="Arial" w:cs="Arial"/>
          <w:sz w:val="20"/>
          <w:szCs w:val="20"/>
        </w:rPr>
        <w:t xml:space="preserve"> N.K. and </w:t>
      </w:r>
      <w:proofErr w:type="spellStart"/>
      <w:r w:rsidRPr="005E4936">
        <w:rPr>
          <w:rFonts w:ascii="Arial" w:hAnsi="Arial" w:cs="Arial"/>
          <w:sz w:val="20"/>
          <w:szCs w:val="20"/>
        </w:rPr>
        <w:t>Gagare</w:t>
      </w:r>
      <w:proofErr w:type="spellEnd"/>
      <w:r w:rsidRPr="005E4936">
        <w:rPr>
          <w:rFonts w:ascii="Arial" w:hAnsi="Arial" w:cs="Arial"/>
          <w:sz w:val="20"/>
          <w:szCs w:val="20"/>
        </w:rPr>
        <w:t xml:space="preserve"> Y. M. (2018).</w:t>
      </w:r>
      <w:r w:rsidR="002E5B2B" w:rsidRPr="005E4936">
        <w:rPr>
          <w:rFonts w:ascii="Arial" w:hAnsi="Arial" w:cs="Arial"/>
          <w:sz w:val="20"/>
          <w:szCs w:val="20"/>
        </w:rPr>
        <w:t xml:space="preserve"> Effect of plant spacing and fertilizer levels on yield and yield attributes of c</w:t>
      </w:r>
      <w:r w:rsidRPr="005E4936">
        <w:rPr>
          <w:rFonts w:ascii="Arial" w:hAnsi="Arial" w:cs="Arial"/>
          <w:sz w:val="20"/>
          <w:szCs w:val="20"/>
        </w:rPr>
        <w:t>astor (</w:t>
      </w:r>
      <w:r w:rsidRPr="005E4936">
        <w:rPr>
          <w:rFonts w:ascii="Arial" w:hAnsi="Arial" w:cs="Arial"/>
          <w:i/>
          <w:iCs/>
          <w:sz w:val="20"/>
          <w:szCs w:val="20"/>
        </w:rPr>
        <w:t xml:space="preserve">Ricinus </w:t>
      </w:r>
      <w:proofErr w:type="spellStart"/>
      <w:r w:rsidRPr="005E4936">
        <w:rPr>
          <w:rFonts w:ascii="Arial" w:hAnsi="Arial" w:cs="Arial"/>
          <w:i/>
          <w:iCs/>
          <w:sz w:val="20"/>
          <w:szCs w:val="20"/>
        </w:rPr>
        <w:t>communis</w:t>
      </w:r>
      <w:proofErr w:type="spellEnd"/>
      <w:r w:rsidRPr="005E4936">
        <w:rPr>
          <w:rFonts w:ascii="Arial" w:hAnsi="Arial" w:cs="Arial"/>
          <w:i/>
          <w:iCs/>
          <w:sz w:val="20"/>
          <w:szCs w:val="20"/>
        </w:rPr>
        <w:t xml:space="preserve"> </w:t>
      </w:r>
      <w:r w:rsidRPr="005E4936">
        <w:rPr>
          <w:rFonts w:ascii="Arial" w:hAnsi="Arial" w:cs="Arial"/>
          <w:sz w:val="20"/>
          <w:szCs w:val="20"/>
        </w:rPr>
        <w:t>L.).</w:t>
      </w:r>
      <w:r w:rsidR="002E5B2B" w:rsidRPr="005E4936">
        <w:rPr>
          <w:rFonts w:ascii="Arial" w:hAnsi="Arial" w:cs="Arial"/>
          <w:i/>
          <w:iCs/>
          <w:sz w:val="20"/>
          <w:szCs w:val="20"/>
        </w:rPr>
        <w:t xml:space="preserve"> </w:t>
      </w:r>
      <w:proofErr w:type="spellStart"/>
      <w:r w:rsidR="002E5B2B" w:rsidRPr="005E4936">
        <w:rPr>
          <w:rFonts w:ascii="Arial" w:hAnsi="Arial" w:cs="Arial"/>
          <w:i/>
          <w:iCs/>
          <w:sz w:val="20"/>
          <w:szCs w:val="20"/>
        </w:rPr>
        <w:t>Int.J.Curr.Microbiol.App.Sci</w:t>
      </w:r>
      <w:proofErr w:type="spellEnd"/>
      <w:r w:rsidR="002E5B2B" w:rsidRPr="005E4936">
        <w:rPr>
          <w:rFonts w:ascii="Arial" w:hAnsi="Arial" w:cs="Arial"/>
          <w:i/>
          <w:iCs/>
          <w:sz w:val="20"/>
          <w:szCs w:val="20"/>
        </w:rPr>
        <w:t>.</w:t>
      </w:r>
      <w:r w:rsidRPr="005E4936">
        <w:rPr>
          <w:rFonts w:ascii="Arial" w:hAnsi="Arial" w:cs="Arial"/>
          <w:i/>
          <w:iCs/>
          <w:sz w:val="20"/>
          <w:szCs w:val="20"/>
        </w:rPr>
        <w:t xml:space="preserve"> </w:t>
      </w:r>
      <w:r w:rsidRPr="005E4936">
        <w:rPr>
          <w:rFonts w:ascii="Arial" w:hAnsi="Arial" w:cs="Arial"/>
          <w:sz w:val="20"/>
          <w:szCs w:val="20"/>
        </w:rPr>
        <w:t>Special Issue-</w:t>
      </w:r>
      <w:r w:rsidRPr="005E4936">
        <w:rPr>
          <w:rFonts w:ascii="Arial" w:hAnsi="Arial" w:cs="Arial"/>
          <w:b/>
          <w:bCs/>
          <w:sz w:val="20"/>
          <w:szCs w:val="20"/>
        </w:rPr>
        <w:t>6</w:t>
      </w:r>
      <w:r w:rsidRPr="005E4936">
        <w:rPr>
          <w:rFonts w:ascii="Arial" w:hAnsi="Arial" w:cs="Arial"/>
          <w:sz w:val="20"/>
          <w:szCs w:val="20"/>
        </w:rPr>
        <w:t>: 1738-1743.</w:t>
      </w:r>
    </w:p>
    <w:p w:rsidR="000A5B89" w:rsidRPr="005E4936" w:rsidRDefault="000A5B89" w:rsidP="005D0BF4">
      <w:pPr>
        <w:pStyle w:val="List2"/>
        <w:spacing w:line="276" w:lineRule="auto"/>
        <w:ind w:left="0" w:firstLine="0"/>
        <w:jc w:val="both"/>
        <w:rPr>
          <w:rFonts w:ascii="Arial" w:hAnsi="Arial" w:cs="Arial"/>
          <w:sz w:val="20"/>
          <w:szCs w:val="20"/>
        </w:rPr>
      </w:pPr>
    </w:p>
    <w:p w:rsidR="00615FA7" w:rsidRPr="005E4936" w:rsidRDefault="00615FA7" w:rsidP="005D0BF4">
      <w:pPr>
        <w:pStyle w:val="List2"/>
        <w:spacing w:line="276" w:lineRule="auto"/>
        <w:ind w:left="360" w:firstLine="0"/>
        <w:jc w:val="both"/>
        <w:rPr>
          <w:rFonts w:ascii="Arial" w:hAnsi="Arial" w:cs="Arial"/>
          <w:sz w:val="20"/>
          <w:szCs w:val="20"/>
          <w:lang w:val="en-IN" w:bidi="gu-IN"/>
        </w:rPr>
      </w:pPr>
      <w:r w:rsidRPr="005E4936">
        <w:rPr>
          <w:rFonts w:ascii="Arial" w:hAnsi="Arial" w:cs="Arial"/>
          <w:spacing w:val="-6"/>
          <w:sz w:val="20"/>
          <w:szCs w:val="20"/>
        </w:rPr>
        <w:t xml:space="preserve">Venugopal, C. and </w:t>
      </w:r>
      <w:r w:rsidRPr="005E4936">
        <w:rPr>
          <w:rFonts w:ascii="Arial" w:hAnsi="Arial" w:cs="Arial"/>
          <w:sz w:val="20"/>
          <w:szCs w:val="20"/>
          <w:lang w:val="en-IN" w:bidi="gu-IN"/>
        </w:rPr>
        <w:t xml:space="preserve">Krishna Reddy, G. (2007). Yield attributes, seed yield and net returns of rainfed castor as influenced by plant geometry and nitrogen levels. </w:t>
      </w:r>
      <w:r w:rsidR="005B7E39" w:rsidRPr="00642201">
        <w:rPr>
          <w:rFonts w:ascii="Arial" w:hAnsi="Arial" w:cs="Arial"/>
          <w:i/>
          <w:iCs/>
          <w:sz w:val="20"/>
          <w:szCs w:val="20"/>
          <w:highlight w:val="yellow"/>
          <w:lang w:val="en-IN" w:bidi="gu-IN"/>
        </w:rPr>
        <w:t>Int</w:t>
      </w:r>
      <w:r w:rsidRPr="00642201">
        <w:rPr>
          <w:rFonts w:ascii="Arial" w:hAnsi="Arial" w:cs="Arial"/>
          <w:i/>
          <w:iCs/>
          <w:sz w:val="20"/>
          <w:szCs w:val="20"/>
          <w:highlight w:val="yellow"/>
          <w:lang w:val="en-IN" w:bidi="gu-IN"/>
        </w:rPr>
        <w:t>.</w:t>
      </w:r>
      <w:r w:rsidRPr="005E4936">
        <w:rPr>
          <w:rFonts w:ascii="Arial" w:hAnsi="Arial" w:cs="Arial"/>
          <w:i/>
          <w:iCs/>
          <w:sz w:val="20"/>
          <w:szCs w:val="20"/>
          <w:lang w:val="en-IN" w:bidi="gu-IN"/>
        </w:rPr>
        <w:t xml:space="preserve"> J. Agric. Sci. </w:t>
      </w:r>
      <w:r w:rsidRPr="005E4936">
        <w:rPr>
          <w:rFonts w:ascii="Arial" w:hAnsi="Arial" w:cs="Arial"/>
          <w:b/>
          <w:bCs/>
          <w:sz w:val="20"/>
          <w:szCs w:val="20"/>
          <w:lang w:val="en-IN" w:bidi="gu-IN"/>
        </w:rPr>
        <w:t>3</w:t>
      </w:r>
      <w:r w:rsidRPr="005E4936">
        <w:rPr>
          <w:rFonts w:ascii="Arial" w:hAnsi="Arial" w:cs="Arial"/>
          <w:sz w:val="20"/>
          <w:szCs w:val="20"/>
          <w:lang w:val="en-IN" w:bidi="gu-IN"/>
        </w:rPr>
        <w:t xml:space="preserve"> (2): 138-140.</w:t>
      </w:r>
    </w:p>
    <w:p w:rsidR="00C70B3F" w:rsidRPr="005E4936" w:rsidRDefault="00C70B3F" w:rsidP="00615FA7">
      <w:pPr>
        <w:autoSpaceDE w:val="0"/>
        <w:autoSpaceDN w:val="0"/>
        <w:adjustRightInd w:val="0"/>
        <w:spacing w:after="0"/>
        <w:ind w:left="709" w:hanging="709"/>
        <w:jc w:val="both"/>
        <w:rPr>
          <w:rFonts w:ascii="Arial" w:hAnsi="Arial" w:cs="Arial"/>
          <w:sz w:val="24"/>
          <w:szCs w:val="24"/>
        </w:rPr>
      </w:pPr>
    </w:p>
    <w:p w:rsidR="000A3629" w:rsidRPr="005E4936" w:rsidRDefault="000A3629" w:rsidP="00F10FDD">
      <w:pPr>
        <w:tabs>
          <w:tab w:val="left" w:pos="976"/>
        </w:tabs>
        <w:spacing w:after="0" w:line="360" w:lineRule="auto"/>
        <w:jc w:val="both"/>
        <w:rPr>
          <w:rFonts w:ascii="Arial" w:hAnsi="Arial" w:cs="Arial"/>
          <w:sz w:val="24"/>
          <w:szCs w:val="24"/>
        </w:rPr>
      </w:pPr>
    </w:p>
    <w:p w:rsidR="00BC547A" w:rsidRPr="005E4936" w:rsidRDefault="00BC547A" w:rsidP="00F10FDD">
      <w:pPr>
        <w:tabs>
          <w:tab w:val="left" w:pos="976"/>
        </w:tabs>
        <w:spacing w:after="0" w:line="360" w:lineRule="auto"/>
        <w:jc w:val="both"/>
        <w:rPr>
          <w:rFonts w:ascii="Arial" w:hAnsi="Arial" w:cs="Arial"/>
          <w:b/>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414A94" w:rsidRPr="005E4936" w:rsidRDefault="00414A94" w:rsidP="00F10FDD">
      <w:pPr>
        <w:tabs>
          <w:tab w:val="left" w:pos="976"/>
        </w:tabs>
        <w:spacing w:after="0" w:line="360" w:lineRule="auto"/>
        <w:jc w:val="both"/>
        <w:rPr>
          <w:rFonts w:ascii="Arial" w:hAnsi="Arial" w:cs="Arial"/>
          <w:b/>
          <w:color w:val="FF0000"/>
          <w:sz w:val="24"/>
          <w:szCs w:val="24"/>
        </w:rPr>
      </w:pPr>
    </w:p>
    <w:p w:rsidR="009875E3" w:rsidRPr="005E4936" w:rsidRDefault="009875E3" w:rsidP="008243D3">
      <w:pPr>
        <w:tabs>
          <w:tab w:val="left" w:pos="284"/>
        </w:tabs>
        <w:rPr>
          <w:rFonts w:ascii="Arial" w:hAnsi="Arial" w:cs="Arial"/>
          <w:sz w:val="20"/>
          <w:szCs w:val="20"/>
        </w:rPr>
      </w:pPr>
    </w:p>
    <w:sectPr w:rsidR="009875E3" w:rsidRPr="005E4936" w:rsidSect="00710F62">
      <w:headerReference w:type="even" r:id="rId7"/>
      <w:headerReference w:type="default" r:id="rId8"/>
      <w:footerReference w:type="even" r:id="rId9"/>
      <w:footerReference w:type="default" r:id="rId10"/>
      <w:headerReference w:type="first" r:id="rId11"/>
      <w:footerReference w:type="first" r:id="rId12"/>
      <w:pgSz w:w="11907" w:h="16840" w:code="9"/>
      <w:pgMar w:top="720" w:right="1440" w:bottom="72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518" w:rsidRDefault="00CA1518" w:rsidP="00AC3806">
      <w:pPr>
        <w:spacing w:after="0" w:line="240" w:lineRule="auto"/>
      </w:pPr>
      <w:r>
        <w:separator/>
      </w:r>
    </w:p>
  </w:endnote>
  <w:endnote w:type="continuationSeparator" w:id="0">
    <w:p w:rsidR="00CA1518" w:rsidRDefault="00CA1518" w:rsidP="00AC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99" w:rsidRDefault="00DB7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517342"/>
      <w:docPartObj>
        <w:docPartGallery w:val="Page Numbers (Bottom of Page)"/>
        <w:docPartUnique/>
      </w:docPartObj>
    </w:sdtPr>
    <w:sdtEndPr/>
    <w:sdtContent>
      <w:p w:rsidR="00DB7499" w:rsidRDefault="00941684">
        <w:pPr>
          <w:pStyle w:val="Footer"/>
          <w:jc w:val="center"/>
        </w:pPr>
        <w:r>
          <w:fldChar w:fldCharType="begin"/>
        </w:r>
        <w:r>
          <w:instrText xml:space="preserve"> PAGE   \* MERGEFORMAT </w:instrText>
        </w:r>
        <w:r>
          <w:fldChar w:fldCharType="separate"/>
        </w:r>
        <w:r w:rsidR="00665DF4">
          <w:rPr>
            <w:noProof/>
          </w:rPr>
          <w:t>5</w:t>
        </w:r>
        <w:r>
          <w:rPr>
            <w:noProof/>
          </w:rPr>
          <w:fldChar w:fldCharType="end"/>
        </w:r>
      </w:p>
    </w:sdtContent>
  </w:sdt>
  <w:p w:rsidR="00DB7499" w:rsidRDefault="00DB7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99" w:rsidRPr="005E4936" w:rsidRDefault="00DB7499" w:rsidP="00DE6725">
    <w:pPr>
      <w:spacing w:after="0" w:line="360" w:lineRule="auto"/>
      <w:jc w:val="both"/>
      <w:rPr>
        <w:rFonts w:ascii="Arial" w:eastAsia="Calibri" w:hAnsi="Arial" w:cs="Arial"/>
        <w:i/>
        <w:sz w:val="20"/>
        <w:szCs w:val="20"/>
        <w:lang w:eastAsia="en-SG"/>
      </w:rPr>
    </w:pPr>
    <w:r w:rsidRPr="005E4936">
      <w:rPr>
        <w:rFonts w:ascii="Arial" w:eastAsia="Calibri" w:hAnsi="Arial" w:cs="Arial"/>
        <w:i/>
        <w:sz w:val="20"/>
        <w:szCs w:val="20"/>
        <w:lang w:eastAsia="en-SG"/>
      </w:rPr>
      <w:t xml:space="preserve"> </w:t>
    </w:r>
  </w:p>
  <w:p w:rsidR="00DB7499" w:rsidRDefault="00DB7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518" w:rsidRDefault="00CA1518" w:rsidP="00AC3806">
      <w:pPr>
        <w:spacing w:after="0" w:line="240" w:lineRule="auto"/>
      </w:pPr>
      <w:r>
        <w:separator/>
      </w:r>
    </w:p>
  </w:footnote>
  <w:footnote w:type="continuationSeparator" w:id="0">
    <w:p w:rsidR="00CA1518" w:rsidRDefault="00CA1518" w:rsidP="00AC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99" w:rsidRDefault="00CA1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99" w:rsidRDefault="00CA1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99" w:rsidRDefault="00CA15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5850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782B"/>
    <w:multiLevelType w:val="hybridMultilevel"/>
    <w:tmpl w:val="A8F8D14A"/>
    <w:lvl w:ilvl="0" w:tplc="C55041F2">
      <w:start w:val="1"/>
      <w:numFmt w:val="bullet"/>
      <w:lvlText w:val=""/>
      <w:lvlJc w:val="left"/>
      <w:pPr>
        <w:tabs>
          <w:tab w:val="num" w:pos="720"/>
        </w:tabs>
        <w:ind w:left="720" w:hanging="360"/>
      </w:pPr>
      <w:rPr>
        <w:rFonts w:ascii="Wingdings" w:hAnsi="Wingdings" w:hint="default"/>
      </w:rPr>
    </w:lvl>
    <w:lvl w:ilvl="1" w:tplc="2ACC3B8E" w:tentative="1">
      <w:start w:val="1"/>
      <w:numFmt w:val="bullet"/>
      <w:lvlText w:val=""/>
      <w:lvlJc w:val="left"/>
      <w:pPr>
        <w:tabs>
          <w:tab w:val="num" w:pos="1440"/>
        </w:tabs>
        <w:ind w:left="1440" w:hanging="360"/>
      </w:pPr>
      <w:rPr>
        <w:rFonts w:ascii="Wingdings" w:hAnsi="Wingdings" w:hint="default"/>
      </w:rPr>
    </w:lvl>
    <w:lvl w:ilvl="2" w:tplc="3252C956" w:tentative="1">
      <w:start w:val="1"/>
      <w:numFmt w:val="bullet"/>
      <w:lvlText w:val=""/>
      <w:lvlJc w:val="left"/>
      <w:pPr>
        <w:tabs>
          <w:tab w:val="num" w:pos="2160"/>
        </w:tabs>
        <w:ind w:left="2160" w:hanging="360"/>
      </w:pPr>
      <w:rPr>
        <w:rFonts w:ascii="Wingdings" w:hAnsi="Wingdings" w:hint="default"/>
      </w:rPr>
    </w:lvl>
    <w:lvl w:ilvl="3" w:tplc="9032713C" w:tentative="1">
      <w:start w:val="1"/>
      <w:numFmt w:val="bullet"/>
      <w:lvlText w:val=""/>
      <w:lvlJc w:val="left"/>
      <w:pPr>
        <w:tabs>
          <w:tab w:val="num" w:pos="2880"/>
        </w:tabs>
        <w:ind w:left="2880" w:hanging="360"/>
      </w:pPr>
      <w:rPr>
        <w:rFonts w:ascii="Wingdings" w:hAnsi="Wingdings" w:hint="default"/>
      </w:rPr>
    </w:lvl>
    <w:lvl w:ilvl="4" w:tplc="A8FA1BA2" w:tentative="1">
      <w:start w:val="1"/>
      <w:numFmt w:val="bullet"/>
      <w:lvlText w:val=""/>
      <w:lvlJc w:val="left"/>
      <w:pPr>
        <w:tabs>
          <w:tab w:val="num" w:pos="3600"/>
        </w:tabs>
        <w:ind w:left="3600" w:hanging="360"/>
      </w:pPr>
      <w:rPr>
        <w:rFonts w:ascii="Wingdings" w:hAnsi="Wingdings" w:hint="default"/>
      </w:rPr>
    </w:lvl>
    <w:lvl w:ilvl="5" w:tplc="6FD4A5FA" w:tentative="1">
      <w:start w:val="1"/>
      <w:numFmt w:val="bullet"/>
      <w:lvlText w:val=""/>
      <w:lvlJc w:val="left"/>
      <w:pPr>
        <w:tabs>
          <w:tab w:val="num" w:pos="4320"/>
        </w:tabs>
        <w:ind w:left="4320" w:hanging="360"/>
      </w:pPr>
      <w:rPr>
        <w:rFonts w:ascii="Wingdings" w:hAnsi="Wingdings" w:hint="default"/>
      </w:rPr>
    </w:lvl>
    <w:lvl w:ilvl="6" w:tplc="104C7CA0" w:tentative="1">
      <w:start w:val="1"/>
      <w:numFmt w:val="bullet"/>
      <w:lvlText w:val=""/>
      <w:lvlJc w:val="left"/>
      <w:pPr>
        <w:tabs>
          <w:tab w:val="num" w:pos="5040"/>
        </w:tabs>
        <w:ind w:left="5040" w:hanging="360"/>
      </w:pPr>
      <w:rPr>
        <w:rFonts w:ascii="Wingdings" w:hAnsi="Wingdings" w:hint="default"/>
      </w:rPr>
    </w:lvl>
    <w:lvl w:ilvl="7" w:tplc="883E238E" w:tentative="1">
      <w:start w:val="1"/>
      <w:numFmt w:val="bullet"/>
      <w:lvlText w:val=""/>
      <w:lvlJc w:val="left"/>
      <w:pPr>
        <w:tabs>
          <w:tab w:val="num" w:pos="5760"/>
        </w:tabs>
        <w:ind w:left="5760" w:hanging="360"/>
      </w:pPr>
      <w:rPr>
        <w:rFonts w:ascii="Wingdings" w:hAnsi="Wingdings" w:hint="default"/>
      </w:rPr>
    </w:lvl>
    <w:lvl w:ilvl="8" w:tplc="5956A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20B3D"/>
    <w:multiLevelType w:val="hybridMultilevel"/>
    <w:tmpl w:val="BEDC8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774EC"/>
    <w:multiLevelType w:val="hybridMultilevel"/>
    <w:tmpl w:val="953C9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E6AB6"/>
    <w:multiLevelType w:val="hybridMultilevel"/>
    <w:tmpl w:val="F0F6B672"/>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C3D6551"/>
    <w:multiLevelType w:val="hybridMultilevel"/>
    <w:tmpl w:val="65DC0B1A"/>
    <w:lvl w:ilvl="0" w:tplc="0409000B">
      <w:start w:val="1"/>
      <w:numFmt w:val="bullet"/>
      <w:lvlText w:val=""/>
      <w:lvlJc w:val="left"/>
      <w:pPr>
        <w:tabs>
          <w:tab w:val="num" w:pos="720"/>
        </w:tabs>
        <w:ind w:left="720" w:hanging="360"/>
      </w:pPr>
      <w:rPr>
        <w:rFonts w:ascii="Wingdings" w:hAnsi="Wingdings" w:hint="default"/>
      </w:rPr>
    </w:lvl>
    <w:lvl w:ilvl="1" w:tplc="778A75B2" w:tentative="1">
      <w:start w:val="1"/>
      <w:numFmt w:val="bullet"/>
      <w:lvlText w:val=""/>
      <w:lvlJc w:val="left"/>
      <w:pPr>
        <w:tabs>
          <w:tab w:val="num" w:pos="1440"/>
        </w:tabs>
        <w:ind w:left="1440" w:hanging="360"/>
      </w:pPr>
      <w:rPr>
        <w:rFonts w:ascii="Wingdings" w:hAnsi="Wingdings" w:hint="default"/>
      </w:rPr>
    </w:lvl>
    <w:lvl w:ilvl="2" w:tplc="A4F61540" w:tentative="1">
      <w:start w:val="1"/>
      <w:numFmt w:val="bullet"/>
      <w:lvlText w:val=""/>
      <w:lvlJc w:val="left"/>
      <w:pPr>
        <w:tabs>
          <w:tab w:val="num" w:pos="2160"/>
        </w:tabs>
        <w:ind w:left="2160" w:hanging="360"/>
      </w:pPr>
      <w:rPr>
        <w:rFonts w:ascii="Wingdings" w:hAnsi="Wingdings" w:hint="default"/>
      </w:rPr>
    </w:lvl>
    <w:lvl w:ilvl="3" w:tplc="A4FE3FD4" w:tentative="1">
      <w:start w:val="1"/>
      <w:numFmt w:val="bullet"/>
      <w:lvlText w:val=""/>
      <w:lvlJc w:val="left"/>
      <w:pPr>
        <w:tabs>
          <w:tab w:val="num" w:pos="2880"/>
        </w:tabs>
        <w:ind w:left="2880" w:hanging="360"/>
      </w:pPr>
      <w:rPr>
        <w:rFonts w:ascii="Wingdings" w:hAnsi="Wingdings" w:hint="default"/>
      </w:rPr>
    </w:lvl>
    <w:lvl w:ilvl="4" w:tplc="0220DA9C" w:tentative="1">
      <w:start w:val="1"/>
      <w:numFmt w:val="bullet"/>
      <w:lvlText w:val=""/>
      <w:lvlJc w:val="left"/>
      <w:pPr>
        <w:tabs>
          <w:tab w:val="num" w:pos="3600"/>
        </w:tabs>
        <w:ind w:left="3600" w:hanging="360"/>
      </w:pPr>
      <w:rPr>
        <w:rFonts w:ascii="Wingdings" w:hAnsi="Wingdings" w:hint="default"/>
      </w:rPr>
    </w:lvl>
    <w:lvl w:ilvl="5" w:tplc="2CF0593E" w:tentative="1">
      <w:start w:val="1"/>
      <w:numFmt w:val="bullet"/>
      <w:lvlText w:val=""/>
      <w:lvlJc w:val="left"/>
      <w:pPr>
        <w:tabs>
          <w:tab w:val="num" w:pos="4320"/>
        </w:tabs>
        <w:ind w:left="4320" w:hanging="360"/>
      </w:pPr>
      <w:rPr>
        <w:rFonts w:ascii="Wingdings" w:hAnsi="Wingdings" w:hint="default"/>
      </w:rPr>
    </w:lvl>
    <w:lvl w:ilvl="6" w:tplc="16563D8A" w:tentative="1">
      <w:start w:val="1"/>
      <w:numFmt w:val="bullet"/>
      <w:lvlText w:val=""/>
      <w:lvlJc w:val="left"/>
      <w:pPr>
        <w:tabs>
          <w:tab w:val="num" w:pos="5040"/>
        </w:tabs>
        <w:ind w:left="5040" w:hanging="360"/>
      </w:pPr>
      <w:rPr>
        <w:rFonts w:ascii="Wingdings" w:hAnsi="Wingdings" w:hint="default"/>
      </w:rPr>
    </w:lvl>
    <w:lvl w:ilvl="7" w:tplc="307A2282" w:tentative="1">
      <w:start w:val="1"/>
      <w:numFmt w:val="bullet"/>
      <w:lvlText w:val=""/>
      <w:lvlJc w:val="left"/>
      <w:pPr>
        <w:tabs>
          <w:tab w:val="num" w:pos="5760"/>
        </w:tabs>
        <w:ind w:left="5760" w:hanging="360"/>
      </w:pPr>
      <w:rPr>
        <w:rFonts w:ascii="Wingdings" w:hAnsi="Wingdings" w:hint="default"/>
      </w:rPr>
    </w:lvl>
    <w:lvl w:ilvl="8" w:tplc="2646BE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3A57E6"/>
    <w:multiLevelType w:val="hybridMultilevel"/>
    <w:tmpl w:val="C1BA8584"/>
    <w:lvl w:ilvl="0" w:tplc="D18805CC">
      <w:numFmt w:val="bullet"/>
      <w:lvlText w:val=""/>
      <w:lvlJc w:val="left"/>
      <w:pPr>
        <w:ind w:left="540" w:hanging="360"/>
      </w:pPr>
      <w:rPr>
        <w:rFonts w:ascii="Symbol" w:eastAsiaTheme="minorEastAsia" w:hAnsi="Symbol" w:cs="Times New Roman"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6" w15:restartNumberingAfterBreak="0">
    <w:nsid w:val="459659C1"/>
    <w:multiLevelType w:val="hybridMultilevel"/>
    <w:tmpl w:val="1E701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47083"/>
    <w:multiLevelType w:val="hybridMultilevel"/>
    <w:tmpl w:val="382EA03E"/>
    <w:lvl w:ilvl="0" w:tplc="DE0C20C6">
      <w:start w:val="1"/>
      <w:numFmt w:val="bullet"/>
      <w:lvlText w:val=""/>
      <w:lvlJc w:val="left"/>
      <w:pPr>
        <w:tabs>
          <w:tab w:val="num" w:pos="720"/>
        </w:tabs>
        <w:ind w:left="720" w:hanging="360"/>
      </w:pPr>
      <w:rPr>
        <w:rFonts w:ascii="Wingdings" w:hAnsi="Wingdings" w:hint="default"/>
      </w:rPr>
    </w:lvl>
    <w:lvl w:ilvl="1" w:tplc="BC0839C2" w:tentative="1">
      <w:start w:val="1"/>
      <w:numFmt w:val="bullet"/>
      <w:lvlText w:val=""/>
      <w:lvlJc w:val="left"/>
      <w:pPr>
        <w:tabs>
          <w:tab w:val="num" w:pos="1440"/>
        </w:tabs>
        <w:ind w:left="1440" w:hanging="360"/>
      </w:pPr>
      <w:rPr>
        <w:rFonts w:ascii="Wingdings" w:hAnsi="Wingdings" w:hint="default"/>
      </w:rPr>
    </w:lvl>
    <w:lvl w:ilvl="2" w:tplc="50FE7CA6" w:tentative="1">
      <w:start w:val="1"/>
      <w:numFmt w:val="bullet"/>
      <w:lvlText w:val=""/>
      <w:lvlJc w:val="left"/>
      <w:pPr>
        <w:tabs>
          <w:tab w:val="num" w:pos="2160"/>
        </w:tabs>
        <w:ind w:left="2160" w:hanging="360"/>
      </w:pPr>
      <w:rPr>
        <w:rFonts w:ascii="Wingdings" w:hAnsi="Wingdings" w:hint="default"/>
      </w:rPr>
    </w:lvl>
    <w:lvl w:ilvl="3" w:tplc="861ECA14" w:tentative="1">
      <w:start w:val="1"/>
      <w:numFmt w:val="bullet"/>
      <w:lvlText w:val=""/>
      <w:lvlJc w:val="left"/>
      <w:pPr>
        <w:tabs>
          <w:tab w:val="num" w:pos="2880"/>
        </w:tabs>
        <w:ind w:left="2880" w:hanging="360"/>
      </w:pPr>
      <w:rPr>
        <w:rFonts w:ascii="Wingdings" w:hAnsi="Wingdings" w:hint="default"/>
      </w:rPr>
    </w:lvl>
    <w:lvl w:ilvl="4" w:tplc="F0CC53CC" w:tentative="1">
      <w:start w:val="1"/>
      <w:numFmt w:val="bullet"/>
      <w:lvlText w:val=""/>
      <w:lvlJc w:val="left"/>
      <w:pPr>
        <w:tabs>
          <w:tab w:val="num" w:pos="3600"/>
        </w:tabs>
        <w:ind w:left="3600" w:hanging="360"/>
      </w:pPr>
      <w:rPr>
        <w:rFonts w:ascii="Wingdings" w:hAnsi="Wingdings" w:hint="default"/>
      </w:rPr>
    </w:lvl>
    <w:lvl w:ilvl="5" w:tplc="1C068C58" w:tentative="1">
      <w:start w:val="1"/>
      <w:numFmt w:val="bullet"/>
      <w:lvlText w:val=""/>
      <w:lvlJc w:val="left"/>
      <w:pPr>
        <w:tabs>
          <w:tab w:val="num" w:pos="4320"/>
        </w:tabs>
        <w:ind w:left="4320" w:hanging="360"/>
      </w:pPr>
      <w:rPr>
        <w:rFonts w:ascii="Wingdings" w:hAnsi="Wingdings" w:hint="default"/>
      </w:rPr>
    </w:lvl>
    <w:lvl w:ilvl="6" w:tplc="7D56D19E" w:tentative="1">
      <w:start w:val="1"/>
      <w:numFmt w:val="bullet"/>
      <w:lvlText w:val=""/>
      <w:lvlJc w:val="left"/>
      <w:pPr>
        <w:tabs>
          <w:tab w:val="num" w:pos="5040"/>
        </w:tabs>
        <w:ind w:left="5040" w:hanging="360"/>
      </w:pPr>
      <w:rPr>
        <w:rFonts w:ascii="Wingdings" w:hAnsi="Wingdings" w:hint="default"/>
      </w:rPr>
    </w:lvl>
    <w:lvl w:ilvl="7" w:tplc="2AF41E1C" w:tentative="1">
      <w:start w:val="1"/>
      <w:numFmt w:val="bullet"/>
      <w:lvlText w:val=""/>
      <w:lvlJc w:val="left"/>
      <w:pPr>
        <w:tabs>
          <w:tab w:val="num" w:pos="5760"/>
        </w:tabs>
        <w:ind w:left="5760" w:hanging="360"/>
      </w:pPr>
      <w:rPr>
        <w:rFonts w:ascii="Wingdings" w:hAnsi="Wingdings" w:hint="default"/>
      </w:rPr>
    </w:lvl>
    <w:lvl w:ilvl="8" w:tplc="9F760CC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6F4E25"/>
    <w:multiLevelType w:val="hybridMultilevel"/>
    <w:tmpl w:val="603E84B8"/>
    <w:lvl w:ilvl="0" w:tplc="CD526198">
      <w:numFmt w:val="bullet"/>
      <w:lvlText w:val=""/>
      <w:lvlJc w:val="left"/>
      <w:pPr>
        <w:ind w:left="1080" w:hanging="360"/>
      </w:pPr>
      <w:rPr>
        <w:rFonts w:ascii="Symbol" w:eastAsiaTheme="min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AA77B6E"/>
    <w:multiLevelType w:val="hybridMultilevel"/>
    <w:tmpl w:val="309E7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3C71CA"/>
    <w:multiLevelType w:val="hybridMultilevel"/>
    <w:tmpl w:val="A3321C32"/>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F866390"/>
    <w:multiLevelType w:val="hybridMultilevel"/>
    <w:tmpl w:val="CCCE9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E6BD4"/>
    <w:multiLevelType w:val="hybridMultilevel"/>
    <w:tmpl w:val="0B4CD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333EE"/>
    <w:multiLevelType w:val="hybridMultilevel"/>
    <w:tmpl w:val="03D8E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2"/>
  </w:num>
  <w:num w:numId="5">
    <w:abstractNumId w:val="11"/>
  </w:num>
  <w:num w:numId="6">
    <w:abstractNumId w:val="3"/>
  </w:num>
  <w:num w:numId="7">
    <w:abstractNumId w:val="10"/>
  </w:num>
  <w:num w:numId="8">
    <w:abstractNumId w:val="0"/>
  </w:num>
  <w:num w:numId="9">
    <w:abstractNumId w:val="7"/>
  </w:num>
  <w:num w:numId="10">
    <w:abstractNumId w:val="4"/>
  </w:num>
  <w:num w:numId="11">
    <w:abstractNumId w:val="8"/>
  </w:num>
  <w:num w:numId="12">
    <w:abstractNumId w:val="5"/>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1218"/>
    <w:rsid w:val="00003E0F"/>
    <w:rsid w:val="0001062E"/>
    <w:rsid w:val="00012616"/>
    <w:rsid w:val="000163C3"/>
    <w:rsid w:val="0001645E"/>
    <w:rsid w:val="0001655C"/>
    <w:rsid w:val="000215A8"/>
    <w:rsid w:val="00021DA4"/>
    <w:rsid w:val="00024746"/>
    <w:rsid w:val="000307FD"/>
    <w:rsid w:val="0003324B"/>
    <w:rsid w:val="00041B79"/>
    <w:rsid w:val="00041D30"/>
    <w:rsid w:val="00043369"/>
    <w:rsid w:val="000438F2"/>
    <w:rsid w:val="00043CC4"/>
    <w:rsid w:val="00047C62"/>
    <w:rsid w:val="00055165"/>
    <w:rsid w:val="0005659C"/>
    <w:rsid w:val="000570DF"/>
    <w:rsid w:val="00065754"/>
    <w:rsid w:val="00073B46"/>
    <w:rsid w:val="00075A1C"/>
    <w:rsid w:val="00077304"/>
    <w:rsid w:val="00085D4F"/>
    <w:rsid w:val="00092139"/>
    <w:rsid w:val="00093F1D"/>
    <w:rsid w:val="00094525"/>
    <w:rsid w:val="0009544D"/>
    <w:rsid w:val="00096628"/>
    <w:rsid w:val="00097022"/>
    <w:rsid w:val="000A0F48"/>
    <w:rsid w:val="000A3629"/>
    <w:rsid w:val="000A5B89"/>
    <w:rsid w:val="000A62AB"/>
    <w:rsid w:val="000A654A"/>
    <w:rsid w:val="000A69C3"/>
    <w:rsid w:val="000B2235"/>
    <w:rsid w:val="000B4CC5"/>
    <w:rsid w:val="000B6D9F"/>
    <w:rsid w:val="000B737B"/>
    <w:rsid w:val="000B7D25"/>
    <w:rsid w:val="000C1E26"/>
    <w:rsid w:val="000C69B8"/>
    <w:rsid w:val="000D074D"/>
    <w:rsid w:val="000D4E4C"/>
    <w:rsid w:val="000E235B"/>
    <w:rsid w:val="000F06BA"/>
    <w:rsid w:val="000F24E5"/>
    <w:rsid w:val="000F2B95"/>
    <w:rsid w:val="000F7B8E"/>
    <w:rsid w:val="001002A8"/>
    <w:rsid w:val="00100354"/>
    <w:rsid w:val="0010104C"/>
    <w:rsid w:val="0010348D"/>
    <w:rsid w:val="00116366"/>
    <w:rsid w:val="00123062"/>
    <w:rsid w:val="00123167"/>
    <w:rsid w:val="00127FD6"/>
    <w:rsid w:val="001326CF"/>
    <w:rsid w:val="0013558D"/>
    <w:rsid w:val="00136048"/>
    <w:rsid w:val="00144EB7"/>
    <w:rsid w:val="001468F5"/>
    <w:rsid w:val="00151210"/>
    <w:rsid w:val="00162F45"/>
    <w:rsid w:val="00167BD1"/>
    <w:rsid w:val="001725F8"/>
    <w:rsid w:val="00177514"/>
    <w:rsid w:val="001775D0"/>
    <w:rsid w:val="001815FE"/>
    <w:rsid w:val="00181C17"/>
    <w:rsid w:val="00185BE5"/>
    <w:rsid w:val="001937C9"/>
    <w:rsid w:val="001952EC"/>
    <w:rsid w:val="00195DB1"/>
    <w:rsid w:val="001970D8"/>
    <w:rsid w:val="00197FB4"/>
    <w:rsid w:val="001A1058"/>
    <w:rsid w:val="001A23B7"/>
    <w:rsid w:val="001A499A"/>
    <w:rsid w:val="001A7A2B"/>
    <w:rsid w:val="001B0069"/>
    <w:rsid w:val="001B2E1D"/>
    <w:rsid w:val="001B3D98"/>
    <w:rsid w:val="001B6627"/>
    <w:rsid w:val="001C1300"/>
    <w:rsid w:val="001C1AC2"/>
    <w:rsid w:val="001C35E2"/>
    <w:rsid w:val="001D4E28"/>
    <w:rsid w:val="001E2520"/>
    <w:rsid w:val="001E67E3"/>
    <w:rsid w:val="001E711C"/>
    <w:rsid w:val="001F0101"/>
    <w:rsid w:val="001F0FC8"/>
    <w:rsid w:val="001F1114"/>
    <w:rsid w:val="001F2959"/>
    <w:rsid w:val="00201D92"/>
    <w:rsid w:val="0020521B"/>
    <w:rsid w:val="00214849"/>
    <w:rsid w:val="00217D19"/>
    <w:rsid w:val="002229F5"/>
    <w:rsid w:val="00237FB8"/>
    <w:rsid w:val="00240839"/>
    <w:rsid w:val="00243B78"/>
    <w:rsid w:val="00243EA9"/>
    <w:rsid w:val="00244F0F"/>
    <w:rsid w:val="00246BF9"/>
    <w:rsid w:val="00251722"/>
    <w:rsid w:val="00252325"/>
    <w:rsid w:val="00253851"/>
    <w:rsid w:val="00255554"/>
    <w:rsid w:val="00256432"/>
    <w:rsid w:val="00262D1C"/>
    <w:rsid w:val="0026653C"/>
    <w:rsid w:val="00270E7D"/>
    <w:rsid w:val="00273986"/>
    <w:rsid w:val="00275B9F"/>
    <w:rsid w:val="00276AA0"/>
    <w:rsid w:val="0028184F"/>
    <w:rsid w:val="00282F94"/>
    <w:rsid w:val="00284A02"/>
    <w:rsid w:val="00285CF9"/>
    <w:rsid w:val="002927AE"/>
    <w:rsid w:val="002933E9"/>
    <w:rsid w:val="00293AB0"/>
    <w:rsid w:val="00297B6D"/>
    <w:rsid w:val="00297F59"/>
    <w:rsid w:val="002A1036"/>
    <w:rsid w:val="002A10AC"/>
    <w:rsid w:val="002A21AE"/>
    <w:rsid w:val="002A6B33"/>
    <w:rsid w:val="002A7450"/>
    <w:rsid w:val="002C0D6B"/>
    <w:rsid w:val="002C3434"/>
    <w:rsid w:val="002C393F"/>
    <w:rsid w:val="002C4FE6"/>
    <w:rsid w:val="002D04E2"/>
    <w:rsid w:val="002D1A52"/>
    <w:rsid w:val="002D4095"/>
    <w:rsid w:val="002E0083"/>
    <w:rsid w:val="002E0C88"/>
    <w:rsid w:val="002E127D"/>
    <w:rsid w:val="002E198C"/>
    <w:rsid w:val="002E4334"/>
    <w:rsid w:val="002E5B2B"/>
    <w:rsid w:val="002E65DE"/>
    <w:rsid w:val="002F3CCD"/>
    <w:rsid w:val="002F4E98"/>
    <w:rsid w:val="002F7FCE"/>
    <w:rsid w:val="00300EBB"/>
    <w:rsid w:val="00306086"/>
    <w:rsid w:val="00306B50"/>
    <w:rsid w:val="0031014C"/>
    <w:rsid w:val="00311F9C"/>
    <w:rsid w:val="00313F73"/>
    <w:rsid w:val="0031772D"/>
    <w:rsid w:val="00321C8E"/>
    <w:rsid w:val="0032250D"/>
    <w:rsid w:val="0032439D"/>
    <w:rsid w:val="00330F58"/>
    <w:rsid w:val="00332B01"/>
    <w:rsid w:val="00332C07"/>
    <w:rsid w:val="00335DC5"/>
    <w:rsid w:val="00336E83"/>
    <w:rsid w:val="003370CF"/>
    <w:rsid w:val="003411A9"/>
    <w:rsid w:val="00343D08"/>
    <w:rsid w:val="00344249"/>
    <w:rsid w:val="003503AD"/>
    <w:rsid w:val="00357A1D"/>
    <w:rsid w:val="00360CFD"/>
    <w:rsid w:val="00362118"/>
    <w:rsid w:val="003673E2"/>
    <w:rsid w:val="00367A57"/>
    <w:rsid w:val="00372BD0"/>
    <w:rsid w:val="00375A9C"/>
    <w:rsid w:val="00377EFC"/>
    <w:rsid w:val="00386EC1"/>
    <w:rsid w:val="00392294"/>
    <w:rsid w:val="0039406D"/>
    <w:rsid w:val="003948C6"/>
    <w:rsid w:val="003A2A80"/>
    <w:rsid w:val="003A355C"/>
    <w:rsid w:val="003B3EA1"/>
    <w:rsid w:val="003B625D"/>
    <w:rsid w:val="003D2C2A"/>
    <w:rsid w:val="003D4907"/>
    <w:rsid w:val="003E0074"/>
    <w:rsid w:val="003E4786"/>
    <w:rsid w:val="003F2D02"/>
    <w:rsid w:val="003F36D4"/>
    <w:rsid w:val="003F5422"/>
    <w:rsid w:val="003F6D0D"/>
    <w:rsid w:val="00400827"/>
    <w:rsid w:val="00403CD4"/>
    <w:rsid w:val="00404EB1"/>
    <w:rsid w:val="00406D28"/>
    <w:rsid w:val="004105C3"/>
    <w:rsid w:val="00414A94"/>
    <w:rsid w:val="00414C15"/>
    <w:rsid w:val="00416A95"/>
    <w:rsid w:val="004174BB"/>
    <w:rsid w:val="00420C37"/>
    <w:rsid w:val="0042235C"/>
    <w:rsid w:val="00422B68"/>
    <w:rsid w:val="00424582"/>
    <w:rsid w:val="004255C7"/>
    <w:rsid w:val="00426099"/>
    <w:rsid w:val="00433056"/>
    <w:rsid w:val="00433592"/>
    <w:rsid w:val="00440441"/>
    <w:rsid w:val="00443B84"/>
    <w:rsid w:val="004506C8"/>
    <w:rsid w:val="004508E1"/>
    <w:rsid w:val="00457749"/>
    <w:rsid w:val="00460CDC"/>
    <w:rsid w:val="00477BA1"/>
    <w:rsid w:val="004813E7"/>
    <w:rsid w:val="00483D8A"/>
    <w:rsid w:val="00484BC0"/>
    <w:rsid w:val="0049507D"/>
    <w:rsid w:val="004950F4"/>
    <w:rsid w:val="00496879"/>
    <w:rsid w:val="004A4429"/>
    <w:rsid w:val="004A49AA"/>
    <w:rsid w:val="004A60D3"/>
    <w:rsid w:val="004A61E7"/>
    <w:rsid w:val="004B38DE"/>
    <w:rsid w:val="004D2ED0"/>
    <w:rsid w:val="004D7B13"/>
    <w:rsid w:val="004E4227"/>
    <w:rsid w:val="004E549D"/>
    <w:rsid w:val="004E5F19"/>
    <w:rsid w:val="004E6FDF"/>
    <w:rsid w:val="004F2923"/>
    <w:rsid w:val="004F79D1"/>
    <w:rsid w:val="00501223"/>
    <w:rsid w:val="00501926"/>
    <w:rsid w:val="005028A1"/>
    <w:rsid w:val="00505AF7"/>
    <w:rsid w:val="005107A1"/>
    <w:rsid w:val="005122AF"/>
    <w:rsid w:val="00512AEF"/>
    <w:rsid w:val="00520E3F"/>
    <w:rsid w:val="005257A9"/>
    <w:rsid w:val="00530C28"/>
    <w:rsid w:val="00530D46"/>
    <w:rsid w:val="00531912"/>
    <w:rsid w:val="0053388C"/>
    <w:rsid w:val="00540856"/>
    <w:rsid w:val="005477A1"/>
    <w:rsid w:val="00547A58"/>
    <w:rsid w:val="00550282"/>
    <w:rsid w:val="0055184A"/>
    <w:rsid w:val="005534C8"/>
    <w:rsid w:val="00553DE8"/>
    <w:rsid w:val="00557A8A"/>
    <w:rsid w:val="005600CA"/>
    <w:rsid w:val="00561BB4"/>
    <w:rsid w:val="00564732"/>
    <w:rsid w:val="0056643C"/>
    <w:rsid w:val="00566A22"/>
    <w:rsid w:val="0056712C"/>
    <w:rsid w:val="005675B6"/>
    <w:rsid w:val="00574313"/>
    <w:rsid w:val="00574CB0"/>
    <w:rsid w:val="00583001"/>
    <w:rsid w:val="00583437"/>
    <w:rsid w:val="005900BA"/>
    <w:rsid w:val="0059121A"/>
    <w:rsid w:val="00596FC6"/>
    <w:rsid w:val="005A04D7"/>
    <w:rsid w:val="005A0F94"/>
    <w:rsid w:val="005A1FD5"/>
    <w:rsid w:val="005A250B"/>
    <w:rsid w:val="005A65E8"/>
    <w:rsid w:val="005A6A60"/>
    <w:rsid w:val="005B0531"/>
    <w:rsid w:val="005B3B68"/>
    <w:rsid w:val="005B523E"/>
    <w:rsid w:val="005B7E39"/>
    <w:rsid w:val="005C726D"/>
    <w:rsid w:val="005C78B3"/>
    <w:rsid w:val="005D0BF4"/>
    <w:rsid w:val="005D1C53"/>
    <w:rsid w:val="005D1E17"/>
    <w:rsid w:val="005D2F7D"/>
    <w:rsid w:val="005D350C"/>
    <w:rsid w:val="005D375E"/>
    <w:rsid w:val="005D4850"/>
    <w:rsid w:val="005D724A"/>
    <w:rsid w:val="005E4936"/>
    <w:rsid w:val="005E5678"/>
    <w:rsid w:val="005E6649"/>
    <w:rsid w:val="00603E80"/>
    <w:rsid w:val="00604866"/>
    <w:rsid w:val="0060599E"/>
    <w:rsid w:val="00605F88"/>
    <w:rsid w:val="00607FF3"/>
    <w:rsid w:val="00610CE9"/>
    <w:rsid w:val="00611528"/>
    <w:rsid w:val="00612007"/>
    <w:rsid w:val="00612BC8"/>
    <w:rsid w:val="00613F2D"/>
    <w:rsid w:val="00615E7D"/>
    <w:rsid w:val="00615FA7"/>
    <w:rsid w:val="0061734A"/>
    <w:rsid w:val="006245B6"/>
    <w:rsid w:val="00624A59"/>
    <w:rsid w:val="00625622"/>
    <w:rsid w:val="00626B55"/>
    <w:rsid w:val="00627AD1"/>
    <w:rsid w:val="006315C0"/>
    <w:rsid w:val="00631E5F"/>
    <w:rsid w:val="00634C4E"/>
    <w:rsid w:val="0063768F"/>
    <w:rsid w:val="006407D8"/>
    <w:rsid w:val="00642201"/>
    <w:rsid w:val="006450FA"/>
    <w:rsid w:val="00650C0C"/>
    <w:rsid w:val="00652EE1"/>
    <w:rsid w:val="0065406B"/>
    <w:rsid w:val="006558C2"/>
    <w:rsid w:val="006619B7"/>
    <w:rsid w:val="006636D9"/>
    <w:rsid w:val="00663F55"/>
    <w:rsid w:val="00665DF4"/>
    <w:rsid w:val="006672B7"/>
    <w:rsid w:val="006736D7"/>
    <w:rsid w:val="00673F43"/>
    <w:rsid w:val="00676ECE"/>
    <w:rsid w:val="006848B0"/>
    <w:rsid w:val="00684D90"/>
    <w:rsid w:val="00686316"/>
    <w:rsid w:val="006901FA"/>
    <w:rsid w:val="00690D18"/>
    <w:rsid w:val="00691468"/>
    <w:rsid w:val="00691775"/>
    <w:rsid w:val="006A4D27"/>
    <w:rsid w:val="006A6EEB"/>
    <w:rsid w:val="006A7B57"/>
    <w:rsid w:val="006B1894"/>
    <w:rsid w:val="006B217D"/>
    <w:rsid w:val="006B3BD3"/>
    <w:rsid w:val="006C44AD"/>
    <w:rsid w:val="006C4B45"/>
    <w:rsid w:val="006D2414"/>
    <w:rsid w:val="006D49EA"/>
    <w:rsid w:val="006E050F"/>
    <w:rsid w:val="006E134B"/>
    <w:rsid w:val="006E20C6"/>
    <w:rsid w:val="006E7E26"/>
    <w:rsid w:val="006F0C7B"/>
    <w:rsid w:val="006F3116"/>
    <w:rsid w:val="006F5036"/>
    <w:rsid w:val="006F6CA3"/>
    <w:rsid w:val="006F6D9E"/>
    <w:rsid w:val="006F727D"/>
    <w:rsid w:val="00700112"/>
    <w:rsid w:val="00710F62"/>
    <w:rsid w:val="00711BE2"/>
    <w:rsid w:val="00715391"/>
    <w:rsid w:val="0071643F"/>
    <w:rsid w:val="007209A6"/>
    <w:rsid w:val="00725DF2"/>
    <w:rsid w:val="0073747D"/>
    <w:rsid w:val="00737F00"/>
    <w:rsid w:val="00740549"/>
    <w:rsid w:val="007417C2"/>
    <w:rsid w:val="007553E3"/>
    <w:rsid w:val="00756B2C"/>
    <w:rsid w:val="00757EB4"/>
    <w:rsid w:val="007652E4"/>
    <w:rsid w:val="007749D3"/>
    <w:rsid w:val="00783210"/>
    <w:rsid w:val="007930AE"/>
    <w:rsid w:val="00797478"/>
    <w:rsid w:val="007A1F9F"/>
    <w:rsid w:val="007A30FA"/>
    <w:rsid w:val="007B2002"/>
    <w:rsid w:val="007B466A"/>
    <w:rsid w:val="007B67C9"/>
    <w:rsid w:val="007C5476"/>
    <w:rsid w:val="007C5610"/>
    <w:rsid w:val="007C5D92"/>
    <w:rsid w:val="007E145F"/>
    <w:rsid w:val="007E2033"/>
    <w:rsid w:val="007E2A4F"/>
    <w:rsid w:val="007F0A11"/>
    <w:rsid w:val="007F243B"/>
    <w:rsid w:val="007F2E4F"/>
    <w:rsid w:val="007F3516"/>
    <w:rsid w:val="00801FB8"/>
    <w:rsid w:val="008064F4"/>
    <w:rsid w:val="00806B9D"/>
    <w:rsid w:val="00810DE9"/>
    <w:rsid w:val="008127B0"/>
    <w:rsid w:val="008174E9"/>
    <w:rsid w:val="00821696"/>
    <w:rsid w:val="008243D3"/>
    <w:rsid w:val="00826FA8"/>
    <w:rsid w:val="00835D7D"/>
    <w:rsid w:val="008363F1"/>
    <w:rsid w:val="00841DCF"/>
    <w:rsid w:val="0084425F"/>
    <w:rsid w:val="00845735"/>
    <w:rsid w:val="00852FA8"/>
    <w:rsid w:val="00856CC5"/>
    <w:rsid w:val="00857370"/>
    <w:rsid w:val="00861A9E"/>
    <w:rsid w:val="0086275F"/>
    <w:rsid w:val="00867C92"/>
    <w:rsid w:val="00867F49"/>
    <w:rsid w:val="008702E1"/>
    <w:rsid w:val="008736CD"/>
    <w:rsid w:val="008773C3"/>
    <w:rsid w:val="00882882"/>
    <w:rsid w:val="00883DAC"/>
    <w:rsid w:val="00894A8E"/>
    <w:rsid w:val="00895E70"/>
    <w:rsid w:val="00896BE6"/>
    <w:rsid w:val="00896CCE"/>
    <w:rsid w:val="008971CC"/>
    <w:rsid w:val="008A0AB3"/>
    <w:rsid w:val="008A3E90"/>
    <w:rsid w:val="008B188C"/>
    <w:rsid w:val="008B29AC"/>
    <w:rsid w:val="008B4614"/>
    <w:rsid w:val="008B7E1E"/>
    <w:rsid w:val="008C237C"/>
    <w:rsid w:val="008C25CE"/>
    <w:rsid w:val="008C2812"/>
    <w:rsid w:val="008C33DF"/>
    <w:rsid w:val="008C5B44"/>
    <w:rsid w:val="008D2EF7"/>
    <w:rsid w:val="008D4FA3"/>
    <w:rsid w:val="008D51E4"/>
    <w:rsid w:val="008E083A"/>
    <w:rsid w:val="008E5528"/>
    <w:rsid w:val="008F3BA9"/>
    <w:rsid w:val="00900A26"/>
    <w:rsid w:val="00901AFD"/>
    <w:rsid w:val="009056B3"/>
    <w:rsid w:val="00907C45"/>
    <w:rsid w:val="009131C9"/>
    <w:rsid w:val="009169C3"/>
    <w:rsid w:val="00921218"/>
    <w:rsid w:val="009257F1"/>
    <w:rsid w:val="00927BEE"/>
    <w:rsid w:val="00932FF3"/>
    <w:rsid w:val="00933364"/>
    <w:rsid w:val="00941684"/>
    <w:rsid w:val="009457A3"/>
    <w:rsid w:val="00946F6B"/>
    <w:rsid w:val="00955F71"/>
    <w:rsid w:val="009650AF"/>
    <w:rsid w:val="00972EDC"/>
    <w:rsid w:val="00974FDB"/>
    <w:rsid w:val="00982025"/>
    <w:rsid w:val="00984D72"/>
    <w:rsid w:val="00984F74"/>
    <w:rsid w:val="009875E3"/>
    <w:rsid w:val="00990D0D"/>
    <w:rsid w:val="00993CEE"/>
    <w:rsid w:val="00993FE2"/>
    <w:rsid w:val="00994D1A"/>
    <w:rsid w:val="00996D68"/>
    <w:rsid w:val="009A335B"/>
    <w:rsid w:val="009A3A8A"/>
    <w:rsid w:val="009A58BA"/>
    <w:rsid w:val="009A6F83"/>
    <w:rsid w:val="009B559B"/>
    <w:rsid w:val="009C2244"/>
    <w:rsid w:val="009C3E74"/>
    <w:rsid w:val="009C5606"/>
    <w:rsid w:val="009C6A7F"/>
    <w:rsid w:val="009C6FB8"/>
    <w:rsid w:val="009D1D81"/>
    <w:rsid w:val="009D2383"/>
    <w:rsid w:val="009D3E0B"/>
    <w:rsid w:val="009D6846"/>
    <w:rsid w:val="009D69FB"/>
    <w:rsid w:val="009E4A0B"/>
    <w:rsid w:val="009E712D"/>
    <w:rsid w:val="009E72D3"/>
    <w:rsid w:val="009F3841"/>
    <w:rsid w:val="009F48F3"/>
    <w:rsid w:val="00A06D5C"/>
    <w:rsid w:val="00A134E8"/>
    <w:rsid w:val="00A17D61"/>
    <w:rsid w:val="00A209C0"/>
    <w:rsid w:val="00A3191B"/>
    <w:rsid w:val="00A33B18"/>
    <w:rsid w:val="00A36CDB"/>
    <w:rsid w:val="00A36DF7"/>
    <w:rsid w:val="00A50471"/>
    <w:rsid w:val="00A51AB6"/>
    <w:rsid w:val="00A53115"/>
    <w:rsid w:val="00A537F1"/>
    <w:rsid w:val="00A647E0"/>
    <w:rsid w:val="00A65930"/>
    <w:rsid w:val="00A74D9F"/>
    <w:rsid w:val="00A77CD4"/>
    <w:rsid w:val="00A81971"/>
    <w:rsid w:val="00A83C0D"/>
    <w:rsid w:val="00A83D28"/>
    <w:rsid w:val="00A85248"/>
    <w:rsid w:val="00A864C2"/>
    <w:rsid w:val="00A87DA6"/>
    <w:rsid w:val="00A94825"/>
    <w:rsid w:val="00A95B91"/>
    <w:rsid w:val="00AA01B3"/>
    <w:rsid w:val="00AA0440"/>
    <w:rsid w:val="00AA4158"/>
    <w:rsid w:val="00AB15E3"/>
    <w:rsid w:val="00AB4D9D"/>
    <w:rsid w:val="00AB6923"/>
    <w:rsid w:val="00AB7BA4"/>
    <w:rsid w:val="00AC06D8"/>
    <w:rsid w:val="00AC0AFC"/>
    <w:rsid w:val="00AC3806"/>
    <w:rsid w:val="00AC41BB"/>
    <w:rsid w:val="00AC6E7A"/>
    <w:rsid w:val="00AC716C"/>
    <w:rsid w:val="00AD3D7E"/>
    <w:rsid w:val="00AE4AE3"/>
    <w:rsid w:val="00AE5385"/>
    <w:rsid w:val="00AF3CF8"/>
    <w:rsid w:val="00AF7616"/>
    <w:rsid w:val="00AF7706"/>
    <w:rsid w:val="00B00A41"/>
    <w:rsid w:val="00B116ED"/>
    <w:rsid w:val="00B176C5"/>
    <w:rsid w:val="00B17F41"/>
    <w:rsid w:val="00B22A54"/>
    <w:rsid w:val="00B2560D"/>
    <w:rsid w:val="00B31732"/>
    <w:rsid w:val="00B36F6B"/>
    <w:rsid w:val="00B4037E"/>
    <w:rsid w:val="00B40666"/>
    <w:rsid w:val="00B40713"/>
    <w:rsid w:val="00B41651"/>
    <w:rsid w:val="00B437AA"/>
    <w:rsid w:val="00B52ADA"/>
    <w:rsid w:val="00B56BC1"/>
    <w:rsid w:val="00B62B2E"/>
    <w:rsid w:val="00B660AD"/>
    <w:rsid w:val="00B669F6"/>
    <w:rsid w:val="00B6747D"/>
    <w:rsid w:val="00B70854"/>
    <w:rsid w:val="00B70AB9"/>
    <w:rsid w:val="00B71E38"/>
    <w:rsid w:val="00B72B06"/>
    <w:rsid w:val="00B72B29"/>
    <w:rsid w:val="00B76486"/>
    <w:rsid w:val="00B76592"/>
    <w:rsid w:val="00B820A8"/>
    <w:rsid w:val="00B859DD"/>
    <w:rsid w:val="00B85E67"/>
    <w:rsid w:val="00B87EC4"/>
    <w:rsid w:val="00B93C22"/>
    <w:rsid w:val="00B95A1E"/>
    <w:rsid w:val="00BA3A6D"/>
    <w:rsid w:val="00BA54FC"/>
    <w:rsid w:val="00BB0317"/>
    <w:rsid w:val="00BB0B66"/>
    <w:rsid w:val="00BB243E"/>
    <w:rsid w:val="00BB448B"/>
    <w:rsid w:val="00BB536C"/>
    <w:rsid w:val="00BB6888"/>
    <w:rsid w:val="00BC2A4B"/>
    <w:rsid w:val="00BC547A"/>
    <w:rsid w:val="00BD0C99"/>
    <w:rsid w:val="00BD27F5"/>
    <w:rsid w:val="00BD4149"/>
    <w:rsid w:val="00BD44A8"/>
    <w:rsid w:val="00BD4ADE"/>
    <w:rsid w:val="00BD7EEF"/>
    <w:rsid w:val="00BE0690"/>
    <w:rsid w:val="00BE12DD"/>
    <w:rsid w:val="00BE491C"/>
    <w:rsid w:val="00BE55D5"/>
    <w:rsid w:val="00BF3C24"/>
    <w:rsid w:val="00C027E1"/>
    <w:rsid w:val="00C06AFF"/>
    <w:rsid w:val="00C07F19"/>
    <w:rsid w:val="00C10F35"/>
    <w:rsid w:val="00C1474E"/>
    <w:rsid w:val="00C15B0A"/>
    <w:rsid w:val="00C17EFA"/>
    <w:rsid w:val="00C20B65"/>
    <w:rsid w:val="00C21C14"/>
    <w:rsid w:val="00C22003"/>
    <w:rsid w:val="00C25178"/>
    <w:rsid w:val="00C26FDD"/>
    <w:rsid w:val="00C32297"/>
    <w:rsid w:val="00C32434"/>
    <w:rsid w:val="00C377F0"/>
    <w:rsid w:val="00C402D1"/>
    <w:rsid w:val="00C420CC"/>
    <w:rsid w:val="00C432C6"/>
    <w:rsid w:val="00C47E50"/>
    <w:rsid w:val="00C510A6"/>
    <w:rsid w:val="00C55DE3"/>
    <w:rsid w:val="00C6066C"/>
    <w:rsid w:val="00C609A1"/>
    <w:rsid w:val="00C62FFA"/>
    <w:rsid w:val="00C70B3F"/>
    <w:rsid w:val="00C7738F"/>
    <w:rsid w:val="00C82CCC"/>
    <w:rsid w:val="00C949AC"/>
    <w:rsid w:val="00C94CDB"/>
    <w:rsid w:val="00C95410"/>
    <w:rsid w:val="00C96643"/>
    <w:rsid w:val="00CA071E"/>
    <w:rsid w:val="00CA1518"/>
    <w:rsid w:val="00CA3D52"/>
    <w:rsid w:val="00CA475E"/>
    <w:rsid w:val="00CA4CF5"/>
    <w:rsid w:val="00CB3487"/>
    <w:rsid w:val="00CB3F27"/>
    <w:rsid w:val="00CB6633"/>
    <w:rsid w:val="00CB7A1B"/>
    <w:rsid w:val="00CC02A9"/>
    <w:rsid w:val="00CC0876"/>
    <w:rsid w:val="00CC293E"/>
    <w:rsid w:val="00CD718C"/>
    <w:rsid w:val="00CE198A"/>
    <w:rsid w:val="00CE524C"/>
    <w:rsid w:val="00CE6456"/>
    <w:rsid w:val="00CE64D5"/>
    <w:rsid w:val="00CE68E8"/>
    <w:rsid w:val="00CF3B9F"/>
    <w:rsid w:val="00CF6737"/>
    <w:rsid w:val="00D00587"/>
    <w:rsid w:val="00D052BA"/>
    <w:rsid w:val="00D05918"/>
    <w:rsid w:val="00D06FB1"/>
    <w:rsid w:val="00D147CF"/>
    <w:rsid w:val="00D2063E"/>
    <w:rsid w:val="00D259C5"/>
    <w:rsid w:val="00D30F36"/>
    <w:rsid w:val="00D359D1"/>
    <w:rsid w:val="00D36DC2"/>
    <w:rsid w:val="00D37059"/>
    <w:rsid w:val="00D41879"/>
    <w:rsid w:val="00D44F85"/>
    <w:rsid w:val="00D45C35"/>
    <w:rsid w:val="00D51AE6"/>
    <w:rsid w:val="00D55493"/>
    <w:rsid w:val="00D55FDB"/>
    <w:rsid w:val="00D62244"/>
    <w:rsid w:val="00D627E5"/>
    <w:rsid w:val="00D63BA0"/>
    <w:rsid w:val="00D65317"/>
    <w:rsid w:val="00D66A2B"/>
    <w:rsid w:val="00D84CB0"/>
    <w:rsid w:val="00D8521C"/>
    <w:rsid w:val="00D92186"/>
    <w:rsid w:val="00D95C51"/>
    <w:rsid w:val="00D96624"/>
    <w:rsid w:val="00D9744C"/>
    <w:rsid w:val="00DA2656"/>
    <w:rsid w:val="00DA4028"/>
    <w:rsid w:val="00DA4BF2"/>
    <w:rsid w:val="00DA7527"/>
    <w:rsid w:val="00DB3E3E"/>
    <w:rsid w:val="00DB7499"/>
    <w:rsid w:val="00DC50CE"/>
    <w:rsid w:val="00DC510D"/>
    <w:rsid w:val="00DC6088"/>
    <w:rsid w:val="00DC7138"/>
    <w:rsid w:val="00DD07A6"/>
    <w:rsid w:val="00DD0DC5"/>
    <w:rsid w:val="00DD4FC7"/>
    <w:rsid w:val="00DE1A37"/>
    <w:rsid w:val="00DE2118"/>
    <w:rsid w:val="00DE2952"/>
    <w:rsid w:val="00DE4449"/>
    <w:rsid w:val="00DE6725"/>
    <w:rsid w:val="00DF1BA9"/>
    <w:rsid w:val="00E02B71"/>
    <w:rsid w:val="00E03D52"/>
    <w:rsid w:val="00E0542A"/>
    <w:rsid w:val="00E077AF"/>
    <w:rsid w:val="00E110AA"/>
    <w:rsid w:val="00E1329E"/>
    <w:rsid w:val="00E16401"/>
    <w:rsid w:val="00E1768E"/>
    <w:rsid w:val="00E217F9"/>
    <w:rsid w:val="00E25225"/>
    <w:rsid w:val="00E261EE"/>
    <w:rsid w:val="00E27D99"/>
    <w:rsid w:val="00E34BCF"/>
    <w:rsid w:val="00E3516D"/>
    <w:rsid w:val="00E37B81"/>
    <w:rsid w:val="00E4133E"/>
    <w:rsid w:val="00E4268F"/>
    <w:rsid w:val="00E518FC"/>
    <w:rsid w:val="00E57BAB"/>
    <w:rsid w:val="00E64F86"/>
    <w:rsid w:val="00E6530A"/>
    <w:rsid w:val="00E673CA"/>
    <w:rsid w:val="00E76308"/>
    <w:rsid w:val="00E80E65"/>
    <w:rsid w:val="00E84D7C"/>
    <w:rsid w:val="00E86259"/>
    <w:rsid w:val="00E878F7"/>
    <w:rsid w:val="00E91C3E"/>
    <w:rsid w:val="00E94E5F"/>
    <w:rsid w:val="00E94FD9"/>
    <w:rsid w:val="00E96A6A"/>
    <w:rsid w:val="00E97871"/>
    <w:rsid w:val="00E97AB0"/>
    <w:rsid w:val="00EA1A9A"/>
    <w:rsid w:val="00EB744D"/>
    <w:rsid w:val="00EC7BBC"/>
    <w:rsid w:val="00ED0323"/>
    <w:rsid w:val="00ED0EE3"/>
    <w:rsid w:val="00ED65D4"/>
    <w:rsid w:val="00EE559C"/>
    <w:rsid w:val="00EE65B8"/>
    <w:rsid w:val="00EE6C61"/>
    <w:rsid w:val="00EF2DB8"/>
    <w:rsid w:val="00EF346E"/>
    <w:rsid w:val="00EF4955"/>
    <w:rsid w:val="00EF5A83"/>
    <w:rsid w:val="00EF7068"/>
    <w:rsid w:val="00EF79E8"/>
    <w:rsid w:val="00F00301"/>
    <w:rsid w:val="00F00F01"/>
    <w:rsid w:val="00F0164C"/>
    <w:rsid w:val="00F020E1"/>
    <w:rsid w:val="00F0352B"/>
    <w:rsid w:val="00F040B4"/>
    <w:rsid w:val="00F10A72"/>
    <w:rsid w:val="00F10FDD"/>
    <w:rsid w:val="00F11D21"/>
    <w:rsid w:val="00F130E5"/>
    <w:rsid w:val="00F1662D"/>
    <w:rsid w:val="00F167A9"/>
    <w:rsid w:val="00F17E2B"/>
    <w:rsid w:val="00F2527E"/>
    <w:rsid w:val="00F2624B"/>
    <w:rsid w:val="00F27832"/>
    <w:rsid w:val="00F30284"/>
    <w:rsid w:val="00F30A64"/>
    <w:rsid w:val="00F35FB9"/>
    <w:rsid w:val="00F3645D"/>
    <w:rsid w:val="00F40027"/>
    <w:rsid w:val="00F416AD"/>
    <w:rsid w:val="00F41E78"/>
    <w:rsid w:val="00F461C0"/>
    <w:rsid w:val="00F52552"/>
    <w:rsid w:val="00F53BE2"/>
    <w:rsid w:val="00F54685"/>
    <w:rsid w:val="00F55699"/>
    <w:rsid w:val="00F55CF4"/>
    <w:rsid w:val="00F5787A"/>
    <w:rsid w:val="00F62BF4"/>
    <w:rsid w:val="00F64769"/>
    <w:rsid w:val="00F769A0"/>
    <w:rsid w:val="00F803E5"/>
    <w:rsid w:val="00F826E0"/>
    <w:rsid w:val="00F82723"/>
    <w:rsid w:val="00F91175"/>
    <w:rsid w:val="00FA1636"/>
    <w:rsid w:val="00FA278A"/>
    <w:rsid w:val="00FA4158"/>
    <w:rsid w:val="00FA48D4"/>
    <w:rsid w:val="00FA7144"/>
    <w:rsid w:val="00FB725E"/>
    <w:rsid w:val="00FD18D3"/>
    <w:rsid w:val="00FD24FC"/>
    <w:rsid w:val="00FD3AA7"/>
    <w:rsid w:val="00FD4B65"/>
    <w:rsid w:val="00FD65CD"/>
    <w:rsid w:val="00FE14CA"/>
    <w:rsid w:val="00FE390F"/>
    <w:rsid w:val="00FE5183"/>
    <w:rsid w:val="00FF04BA"/>
    <w:rsid w:val="00FF2CBA"/>
    <w:rsid w:val="00FF4EE5"/>
    <w:rsid w:val="00FF6C6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967213"/>
  <w15:docId w15:val="{5985FA07-C882-4648-B56D-F36D5D53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FYP bullets"/>
    <w:basedOn w:val="Normal"/>
    <w:uiPriority w:val="34"/>
    <w:qFormat/>
    <w:rsid w:val="00C10F35"/>
    <w:pPr>
      <w:ind w:left="720"/>
      <w:contextualSpacing/>
    </w:pPr>
    <w:rPr>
      <w:lang w:bidi="gu-IN"/>
    </w:rPr>
  </w:style>
  <w:style w:type="paragraph" w:styleId="Footer">
    <w:name w:val="footer"/>
    <w:basedOn w:val="Normal"/>
    <w:link w:val="Foot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4614"/>
    <w:rPr>
      <w:rFonts w:ascii="Times New Roman" w:eastAsia="Times New Roman" w:hAnsi="Times New Roman" w:cs="Times New Roman"/>
      <w:sz w:val="24"/>
      <w:szCs w:val="24"/>
    </w:rPr>
  </w:style>
  <w:style w:type="character" w:styleId="PageNumber">
    <w:name w:val="page number"/>
    <w:basedOn w:val="DefaultParagraphFont"/>
    <w:rsid w:val="008B4614"/>
  </w:style>
  <w:style w:type="paragraph" w:styleId="Header">
    <w:name w:val="header"/>
    <w:basedOn w:val="Normal"/>
    <w:link w:val="HeaderChar"/>
    <w:uiPriority w:val="99"/>
    <w:rsid w:val="008B46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B4614"/>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sid w:val="008B4614"/>
    <w:rPr>
      <w:rFonts w:ascii="Tahoma" w:eastAsia="Times New Roman" w:hAnsi="Tahoma" w:cs="Tahoma"/>
      <w:sz w:val="16"/>
      <w:szCs w:val="16"/>
    </w:rPr>
  </w:style>
  <w:style w:type="paragraph" w:styleId="BalloonText">
    <w:name w:val="Balloon Text"/>
    <w:basedOn w:val="Normal"/>
    <w:link w:val="BalloonTextChar"/>
    <w:uiPriority w:val="99"/>
    <w:unhideWhenUsed/>
    <w:rsid w:val="008B461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8B4614"/>
    <w:rPr>
      <w:rFonts w:ascii="Tahoma" w:hAnsi="Tahoma" w:cs="Tahoma"/>
      <w:sz w:val="16"/>
      <w:szCs w:val="16"/>
    </w:rPr>
  </w:style>
  <w:style w:type="table" w:styleId="TableGrid">
    <w:name w:val="Table Grid"/>
    <w:basedOn w:val="TableNormal"/>
    <w:uiPriority w:val="59"/>
    <w:rsid w:val="008B4614"/>
    <w:pPr>
      <w:spacing w:after="0" w:line="240" w:lineRule="auto"/>
    </w:pPr>
    <w:rPr>
      <w:lang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B4614"/>
    <w:pPr>
      <w:spacing w:after="0" w:line="240" w:lineRule="auto"/>
    </w:pPr>
  </w:style>
  <w:style w:type="character" w:customStyle="1" w:styleId="NoSpacingChar">
    <w:name w:val="No Spacing Char"/>
    <w:basedOn w:val="DefaultParagraphFont"/>
    <w:link w:val="NoSpacing"/>
    <w:uiPriority w:val="1"/>
    <w:rsid w:val="008B4614"/>
  </w:style>
  <w:style w:type="character" w:customStyle="1" w:styleId="a">
    <w:name w:val="_"/>
    <w:basedOn w:val="DefaultParagraphFont"/>
    <w:rsid w:val="00C510A6"/>
  </w:style>
  <w:style w:type="paragraph" w:styleId="List2">
    <w:name w:val="List 2"/>
    <w:basedOn w:val="Normal"/>
    <w:rsid w:val="00214849"/>
    <w:pPr>
      <w:spacing w:after="0" w:line="240" w:lineRule="auto"/>
      <w:ind w:left="720" w:hanging="360"/>
    </w:pPr>
    <w:rPr>
      <w:rFonts w:ascii="Times New Roman" w:eastAsia="Times New Roman" w:hAnsi="Times New Roman" w:cs="Times New Roman"/>
      <w:sz w:val="24"/>
      <w:szCs w:val="24"/>
    </w:rPr>
  </w:style>
  <w:style w:type="paragraph" w:customStyle="1" w:styleId="Default">
    <w:name w:val="Default"/>
    <w:rsid w:val="00A36DF7"/>
    <w:pPr>
      <w:autoSpaceDE w:val="0"/>
      <w:autoSpaceDN w:val="0"/>
      <w:adjustRightInd w:val="0"/>
      <w:spacing w:after="0" w:line="240" w:lineRule="auto"/>
    </w:pPr>
    <w:rPr>
      <w:rFonts w:ascii="Times New Roman" w:hAnsi="Times New Roman" w:cs="Times New Roman"/>
      <w:color w:val="000000"/>
      <w:sz w:val="24"/>
      <w:szCs w:val="24"/>
      <w:lang w:val="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344">
      <w:bodyDiv w:val="1"/>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274"/>
          <w:marRight w:val="0"/>
          <w:marTop w:val="0"/>
          <w:marBottom w:val="0"/>
          <w:divBdr>
            <w:top w:val="none" w:sz="0" w:space="0" w:color="auto"/>
            <w:left w:val="none" w:sz="0" w:space="0" w:color="auto"/>
            <w:bottom w:val="none" w:sz="0" w:space="0" w:color="auto"/>
            <w:right w:val="none" w:sz="0" w:space="0" w:color="auto"/>
          </w:divBdr>
        </w:div>
      </w:divsChild>
    </w:div>
    <w:div w:id="90441217">
      <w:bodyDiv w:val="1"/>
      <w:marLeft w:val="0"/>
      <w:marRight w:val="0"/>
      <w:marTop w:val="0"/>
      <w:marBottom w:val="0"/>
      <w:divBdr>
        <w:top w:val="none" w:sz="0" w:space="0" w:color="auto"/>
        <w:left w:val="none" w:sz="0" w:space="0" w:color="auto"/>
        <w:bottom w:val="none" w:sz="0" w:space="0" w:color="auto"/>
        <w:right w:val="none" w:sz="0" w:space="0" w:color="auto"/>
      </w:divBdr>
    </w:div>
    <w:div w:id="157504311">
      <w:bodyDiv w:val="1"/>
      <w:marLeft w:val="0"/>
      <w:marRight w:val="0"/>
      <w:marTop w:val="0"/>
      <w:marBottom w:val="0"/>
      <w:divBdr>
        <w:top w:val="none" w:sz="0" w:space="0" w:color="auto"/>
        <w:left w:val="none" w:sz="0" w:space="0" w:color="auto"/>
        <w:bottom w:val="none" w:sz="0" w:space="0" w:color="auto"/>
        <w:right w:val="none" w:sz="0" w:space="0" w:color="auto"/>
      </w:divBdr>
    </w:div>
    <w:div w:id="229771944">
      <w:bodyDiv w:val="1"/>
      <w:marLeft w:val="0"/>
      <w:marRight w:val="0"/>
      <w:marTop w:val="0"/>
      <w:marBottom w:val="0"/>
      <w:divBdr>
        <w:top w:val="none" w:sz="0" w:space="0" w:color="auto"/>
        <w:left w:val="none" w:sz="0" w:space="0" w:color="auto"/>
        <w:bottom w:val="none" w:sz="0" w:space="0" w:color="auto"/>
        <w:right w:val="none" w:sz="0" w:space="0" w:color="auto"/>
      </w:divBdr>
    </w:div>
    <w:div w:id="336155619">
      <w:bodyDiv w:val="1"/>
      <w:marLeft w:val="0"/>
      <w:marRight w:val="0"/>
      <w:marTop w:val="0"/>
      <w:marBottom w:val="0"/>
      <w:divBdr>
        <w:top w:val="none" w:sz="0" w:space="0" w:color="auto"/>
        <w:left w:val="none" w:sz="0" w:space="0" w:color="auto"/>
        <w:bottom w:val="none" w:sz="0" w:space="0" w:color="auto"/>
        <w:right w:val="none" w:sz="0" w:space="0" w:color="auto"/>
      </w:divBdr>
    </w:div>
    <w:div w:id="430972534">
      <w:bodyDiv w:val="1"/>
      <w:marLeft w:val="0"/>
      <w:marRight w:val="0"/>
      <w:marTop w:val="0"/>
      <w:marBottom w:val="0"/>
      <w:divBdr>
        <w:top w:val="none" w:sz="0" w:space="0" w:color="auto"/>
        <w:left w:val="none" w:sz="0" w:space="0" w:color="auto"/>
        <w:bottom w:val="none" w:sz="0" w:space="0" w:color="auto"/>
        <w:right w:val="none" w:sz="0" w:space="0" w:color="auto"/>
      </w:divBdr>
    </w:div>
    <w:div w:id="484125188">
      <w:bodyDiv w:val="1"/>
      <w:marLeft w:val="0"/>
      <w:marRight w:val="0"/>
      <w:marTop w:val="0"/>
      <w:marBottom w:val="0"/>
      <w:divBdr>
        <w:top w:val="none" w:sz="0" w:space="0" w:color="auto"/>
        <w:left w:val="none" w:sz="0" w:space="0" w:color="auto"/>
        <w:bottom w:val="none" w:sz="0" w:space="0" w:color="auto"/>
        <w:right w:val="none" w:sz="0" w:space="0" w:color="auto"/>
      </w:divBdr>
    </w:div>
    <w:div w:id="524636746">
      <w:bodyDiv w:val="1"/>
      <w:marLeft w:val="0"/>
      <w:marRight w:val="0"/>
      <w:marTop w:val="0"/>
      <w:marBottom w:val="0"/>
      <w:divBdr>
        <w:top w:val="none" w:sz="0" w:space="0" w:color="auto"/>
        <w:left w:val="none" w:sz="0" w:space="0" w:color="auto"/>
        <w:bottom w:val="none" w:sz="0" w:space="0" w:color="auto"/>
        <w:right w:val="none" w:sz="0" w:space="0" w:color="auto"/>
      </w:divBdr>
    </w:div>
    <w:div w:id="615410680">
      <w:bodyDiv w:val="1"/>
      <w:marLeft w:val="0"/>
      <w:marRight w:val="0"/>
      <w:marTop w:val="0"/>
      <w:marBottom w:val="0"/>
      <w:divBdr>
        <w:top w:val="none" w:sz="0" w:space="0" w:color="auto"/>
        <w:left w:val="none" w:sz="0" w:space="0" w:color="auto"/>
        <w:bottom w:val="none" w:sz="0" w:space="0" w:color="auto"/>
        <w:right w:val="none" w:sz="0" w:space="0" w:color="auto"/>
      </w:divBdr>
    </w:div>
    <w:div w:id="649361850">
      <w:bodyDiv w:val="1"/>
      <w:marLeft w:val="0"/>
      <w:marRight w:val="0"/>
      <w:marTop w:val="0"/>
      <w:marBottom w:val="0"/>
      <w:divBdr>
        <w:top w:val="none" w:sz="0" w:space="0" w:color="auto"/>
        <w:left w:val="none" w:sz="0" w:space="0" w:color="auto"/>
        <w:bottom w:val="none" w:sz="0" w:space="0" w:color="auto"/>
        <w:right w:val="none" w:sz="0" w:space="0" w:color="auto"/>
      </w:divBdr>
    </w:div>
    <w:div w:id="666634805">
      <w:bodyDiv w:val="1"/>
      <w:marLeft w:val="0"/>
      <w:marRight w:val="0"/>
      <w:marTop w:val="0"/>
      <w:marBottom w:val="0"/>
      <w:divBdr>
        <w:top w:val="none" w:sz="0" w:space="0" w:color="auto"/>
        <w:left w:val="none" w:sz="0" w:space="0" w:color="auto"/>
        <w:bottom w:val="none" w:sz="0" w:space="0" w:color="auto"/>
        <w:right w:val="none" w:sz="0" w:space="0" w:color="auto"/>
      </w:divBdr>
    </w:div>
    <w:div w:id="709959084">
      <w:bodyDiv w:val="1"/>
      <w:marLeft w:val="0"/>
      <w:marRight w:val="0"/>
      <w:marTop w:val="0"/>
      <w:marBottom w:val="0"/>
      <w:divBdr>
        <w:top w:val="none" w:sz="0" w:space="0" w:color="auto"/>
        <w:left w:val="none" w:sz="0" w:space="0" w:color="auto"/>
        <w:bottom w:val="none" w:sz="0" w:space="0" w:color="auto"/>
        <w:right w:val="none" w:sz="0" w:space="0" w:color="auto"/>
      </w:divBdr>
      <w:divsChild>
        <w:div w:id="635336516">
          <w:marLeft w:val="274"/>
          <w:marRight w:val="0"/>
          <w:marTop w:val="0"/>
          <w:marBottom w:val="0"/>
          <w:divBdr>
            <w:top w:val="none" w:sz="0" w:space="0" w:color="auto"/>
            <w:left w:val="none" w:sz="0" w:space="0" w:color="auto"/>
            <w:bottom w:val="none" w:sz="0" w:space="0" w:color="auto"/>
            <w:right w:val="none" w:sz="0" w:space="0" w:color="auto"/>
          </w:divBdr>
        </w:div>
      </w:divsChild>
    </w:div>
    <w:div w:id="760955329">
      <w:bodyDiv w:val="1"/>
      <w:marLeft w:val="0"/>
      <w:marRight w:val="0"/>
      <w:marTop w:val="0"/>
      <w:marBottom w:val="0"/>
      <w:divBdr>
        <w:top w:val="none" w:sz="0" w:space="0" w:color="auto"/>
        <w:left w:val="none" w:sz="0" w:space="0" w:color="auto"/>
        <w:bottom w:val="none" w:sz="0" w:space="0" w:color="auto"/>
        <w:right w:val="none" w:sz="0" w:space="0" w:color="auto"/>
      </w:divBdr>
    </w:div>
    <w:div w:id="858159927">
      <w:bodyDiv w:val="1"/>
      <w:marLeft w:val="0"/>
      <w:marRight w:val="0"/>
      <w:marTop w:val="0"/>
      <w:marBottom w:val="0"/>
      <w:divBdr>
        <w:top w:val="none" w:sz="0" w:space="0" w:color="auto"/>
        <w:left w:val="none" w:sz="0" w:space="0" w:color="auto"/>
        <w:bottom w:val="none" w:sz="0" w:space="0" w:color="auto"/>
        <w:right w:val="none" w:sz="0" w:space="0" w:color="auto"/>
      </w:divBdr>
    </w:div>
    <w:div w:id="984427681">
      <w:bodyDiv w:val="1"/>
      <w:marLeft w:val="0"/>
      <w:marRight w:val="0"/>
      <w:marTop w:val="0"/>
      <w:marBottom w:val="0"/>
      <w:divBdr>
        <w:top w:val="none" w:sz="0" w:space="0" w:color="auto"/>
        <w:left w:val="none" w:sz="0" w:space="0" w:color="auto"/>
        <w:bottom w:val="none" w:sz="0" w:space="0" w:color="auto"/>
        <w:right w:val="none" w:sz="0" w:space="0" w:color="auto"/>
      </w:divBdr>
      <w:divsChild>
        <w:div w:id="2000843378">
          <w:marLeft w:val="274"/>
          <w:marRight w:val="0"/>
          <w:marTop w:val="0"/>
          <w:marBottom w:val="0"/>
          <w:divBdr>
            <w:top w:val="none" w:sz="0" w:space="0" w:color="auto"/>
            <w:left w:val="none" w:sz="0" w:space="0" w:color="auto"/>
            <w:bottom w:val="none" w:sz="0" w:space="0" w:color="auto"/>
            <w:right w:val="none" w:sz="0" w:space="0" w:color="auto"/>
          </w:divBdr>
        </w:div>
      </w:divsChild>
    </w:div>
    <w:div w:id="1013843882">
      <w:bodyDiv w:val="1"/>
      <w:marLeft w:val="0"/>
      <w:marRight w:val="0"/>
      <w:marTop w:val="0"/>
      <w:marBottom w:val="0"/>
      <w:divBdr>
        <w:top w:val="none" w:sz="0" w:space="0" w:color="auto"/>
        <w:left w:val="none" w:sz="0" w:space="0" w:color="auto"/>
        <w:bottom w:val="none" w:sz="0" w:space="0" w:color="auto"/>
        <w:right w:val="none" w:sz="0" w:space="0" w:color="auto"/>
      </w:divBdr>
    </w:div>
    <w:div w:id="1025247773">
      <w:bodyDiv w:val="1"/>
      <w:marLeft w:val="0"/>
      <w:marRight w:val="0"/>
      <w:marTop w:val="0"/>
      <w:marBottom w:val="0"/>
      <w:divBdr>
        <w:top w:val="none" w:sz="0" w:space="0" w:color="auto"/>
        <w:left w:val="none" w:sz="0" w:space="0" w:color="auto"/>
        <w:bottom w:val="none" w:sz="0" w:space="0" w:color="auto"/>
        <w:right w:val="none" w:sz="0" w:space="0" w:color="auto"/>
      </w:divBdr>
    </w:div>
    <w:div w:id="1097752693">
      <w:bodyDiv w:val="1"/>
      <w:marLeft w:val="0"/>
      <w:marRight w:val="0"/>
      <w:marTop w:val="0"/>
      <w:marBottom w:val="0"/>
      <w:divBdr>
        <w:top w:val="none" w:sz="0" w:space="0" w:color="auto"/>
        <w:left w:val="none" w:sz="0" w:space="0" w:color="auto"/>
        <w:bottom w:val="none" w:sz="0" w:space="0" w:color="auto"/>
        <w:right w:val="none" w:sz="0" w:space="0" w:color="auto"/>
      </w:divBdr>
    </w:div>
    <w:div w:id="1574704280">
      <w:bodyDiv w:val="1"/>
      <w:marLeft w:val="0"/>
      <w:marRight w:val="0"/>
      <w:marTop w:val="0"/>
      <w:marBottom w:val="0"/>
      <w:divBdr>
        <w:top w:val="none" w:sz="0" w:space="0" w:color="auto"/>
        <w:left w:val="none" w:sz="0" w:space="0" w:color="auto"/>
        <w:bottom w:val="none" w:sz="0" w:space="0" w:color="auto"/>
        <w:right w:val="none" w:sz="0" w:space="0" w:color="auto"/>
      </w:divBdr>
    </w:div>
    <w:div w:id="1633630746">
      <w:bodyDiv w:val="1"/>
      <w:marLeft w:val="0"/>
      <w:marRight w:val="0"/>
      <w:marTop w:val="0"/>
      <w:marBottom w:val="0"/>
      <w:divBdr>
        <w:top w:val="none" w:sz="0" w:space="0" w:color="auto"/>
        <w:left w:val="none" w:sz="0" w:space="0" w:color="auto"/>
        <w:bottom w:val="none" w:sz="0" w:space="0" w:color="auto"/>
        <w:right w:val="none" w:sz="0" w:space="0" w:color="auto"/>
      </w:divBdr>
      <w:divsChild>
        <w:div w:id="392702541">
          <w:marLeft w:val="274"/>
          <w:marRight w:val="0"/>
          <w:marTop w:val="0"/>
          <w:marBottom w:val="0"/>
          <w:divBdr>
            <w:top w:val="none" w:sz="0" w:space="0" w:color="auto"/>
            <w:left w:val="none" w:sz="0" w:space="0" w:color="auto"/>
            <w:bottom w:val="none" w:sz="0" w:space="0" w:color="auto"/>
            <w:right w:val="none" w:sz="0" w:space="0" w:color="auto"/>
          </w:divBdr>
        </w:div>
      </w:divsChild>
    </w:div>
    <w:div w:id="1754625351">
      <w:bodyDiv w:val="1"/>
      <w:marLeft w:val="0"/>
      <w:marRight w:val="0"/>
      <w:marTop w:val="0"/>
      <w:marBottom w:val="0"/>
      <w:divBdr>
        <w:top w:val="none" w:sz="0" w:space="0" w:color="auto"/>
        <w:left w:val="none" w:sz="0" w:space="0" w:color="auto"/>
        <w:bottom w:val="none" w:sz="0" w:space="0" w:color="auto"/>
        <w:right w:val="none" w:sz="0" w:space="0" w:color="auto"/>
      </w:divBdr>
    </w:div>
    <w:div w:id="1811970417">
      <w:bodyDiv w:val="1"/>
      <w:marLeft w:val="0"/>
      <w:marRight w:val="0"/>
      <w:marTop w:val="0"/>
      <w:marBottom w:val="0"/>
      <w:divBdr>
        <w:top w:val="none" w:sz="0" w:space="0" w:color="auto"/>
        <w:left w:val="none" w:sz="0" w:space="0" w:color="auto"/>
        <w:bottom w:val="none" w:sz="0" w:space="0" w:color="auto"/>
        <w:right w:val="none" w:sz="0" w:space="0" w:color="auto"/>
      </w:divBdr>
    </w:div>
    <w:div w:id="1815873726">
      <w:bodyDiv w:val="1"/>
      <w:marLeft w:val="0"/>
      <w:marRight w:val="0"/>
      <w:marTop w:val="0"/>
      <w:marBottom w:val="0"/>
      <w:divBdr>
        <w:top w:val="none" w:sz="0" w:space="0" w:color="auto"/>
        <w:left w:val="none" w:sz="0" w:space="0" w:color="auto"/>
        <w:bottom w:val="none" w:sz="0" w:space="0" w:color="auto"/>
        <w:right w:val="none" w:sz="0" w:space="0" w:color="auto"/>
      </w:divBdr>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
    <w:div w:id="1860193162">
      <w:bodyDiv w:val="1"/>
      <w:marLeft w:val="0"/>
      <w:marRight w:val="0"/>
      <w:marTop w:val="0"/>
      <w:marBottom w:val="0"/>
      <w:divBdr>
        <w:top w:val="none" w:sz="0" w:space="0" w:color="auto"/>
        <w:left w:val="none" w:sz="0" w:space="0" w:color="auto"/>
        <w:bottom w:val="none" w:sz="0" w:space="0" w:color="auto"/>
        <w:right w:val="none" w:sz="0" w:space="0" w:color="auto"/>
      </w:divBdr>
    </w:div>
    <w:div w:id="1920361972">
      <w:bodyDiv w:val="1"/>
      <w:marLeft w:val="0"/>
      <w:marRight w:val="0"/>
      <w:marTop w:val="0"/>
      <w:marBottom w:val="0"/>
      <w:divBdr>
        <w:top w:val="none" w:sz="0" w:space="0" w:color="auto"/>
        <w:left w:val="none" w:sz="0" w:space="0" w:color="auto"/>
        <w:bottom w:val="none" w:sz="0" w:space="0" w:color="auto"/>
        <w:right w:val="none" w:sz="0" w:space="0" w:color="auto"/>
      </w:divBdr>
    </w:div>
    <w:div w:id="2019429537">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3899</TotalTime>
  <Pages>6</Pages>
  <Words>2768</Words>
  <Characters>15782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Cotton</dc:creator>
  <cp:keywords/>
  <dc:description/>
  <cp:lastModifiedBy>SDI 1183</cp:lastModifiedBy>
  <cp:revision>605</cp:revision>
  <dcterms:created xsi:type="dcterms:W3CDTF">2018-07-10T11:26:00Z</dcterms:created>
  <dcterms:modified xsi:type="dcterms:W3CDTF">2025-03-04T07:19:00Z</dcterms:modified>
</cp:coreProperties>
</file>