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0B6B" w:rsidRDefault="00000000">
      <w:pPr>
        <w:pStyle w:val="Title"/>
        <w:tabs>
          <w:tab w:val="left" w:pos="4366"/>
        </w:tabs>
        <w:spacing w:before="84" w:line="259" w:lineRule="auto"/>
        <w:ind w:right="273"/>
      </w:pPr>
      <w:r>
        <w:rPr>
          <w:color w:val="171717"/>
          <w:spacing w:val="-1"/>
        </w:rPr>
        <w:t>EXPLORING</w:t>
      </w:r>
      <w:r>
        <w:rPr>
          <w:color w:val="171717"/>
          <w:spacing w:val="-18"/>
        </w:rPr>
        <w:t xml:space="preserve"> </w:t>
      </w:r>
      <w:r>
        <w:rPr>
          <w:color w:val="171717"/>
        </w:rPr>
        <w:t>RETAILER’S</w:t>
      </w:r>
      <w:r>
        <w:rPr>
          <w:color w:val="171717"/>
          <w:spacing w:val="-15"/>
        </w:rPr>
        <w:t xml:space="preserve"> </w:t>
      </w:r>
      <w:r>
        <w:rPr>
          <w:color w:val="171717"/>
        </w:rPr>
        <w:t>GROCERY</w:t>
      </w:r>
      <w:r>
        <w:rPr>
          <w:color w:val="171717"/>
          <w:spacing w:val="-22"/>
        </w:rPr>
        <w:t xml:space="preserve"> </w:t>
      </w:r>
      <w:r>
        <w:rPr>
          <w:color w:val="171717"/>
        </w:rPr>
        <w:t>PURCHASING</w:t>
      </w:r>
      <w:r>
        <w:rPr>
          <w:color w:val="171717"/>
          <w:spacing w:val="-97"/>
        </w:rPr>
        <w:t xml:space="preserve"> </w:t>
      </w:r>
      <w:r>
        <w:rPr>
          <w:color w:val="171717"/>
        </w:rPr>
        <w:t>BEHAVIOR</w:t>
      </w:r>
      <w:r>
        <w:rPr>
          <w:color w:val="171717"/>
          <w:spacing w:val="-12"/>
        </w:rPr>
        <w:t xml:space="preserve"> </w:t>
      </w:r>
      <w:r>
        <w:rPr>
          <w:color w:val="171717"/>
        </w:rPr>
        <w:t>THROUGH</w:t>
      </w:r>
      <w:r>
        <w:rPr>
          <w:color w:val="171717"/>
        </w:rPr>
        <w:tab/>
        <w:t>ONLINE</w:t>
      </w:r>
      <w:r>
        <w:rPr>
          <w:color w:val="171717"/>
          <w:spacing w:val="-4"/>
        </w:rPr>
        <w:t xml:space="preserve"> </w:t>
      </w:r>
      <w:r>
        <w:rPr>
          <w:color w:val="171717"/>
        </w:rPr>
        <w:t>PLATFORMS</w:t>
      </w:r>
      <w:r>
        <w:rPr>
          <w:color w:val="171717"/>
          <w:spacing w:val="-4"/>
        </w:rPr>
        <w:t xml:space="preserve"> </w:t>
      </w:r>
      <w:r>
        <w:rPr>
          <w:color w:val="171717"/>
        </w:rPr>
        <w:t>IN</w:t>
      </w:r>
    </w:p>
    <w:p w:rsidR="00300B6B" w:rsidRDefault="00000000">
      <w:pPr>
        <w:pStyle w:val="Title"/>
        <w:ind w:left="3042" w:firstLine="0"/>
      </w:pPr>
      <w:r>
        <w:rPr>
          <w:color w:val="171717"/>
        </w:rPr>
        <w:t>BENGALURU</w:t>
      </w:r>
      <w:r>
        <w:rPr>
          <w:color w:val="171717"/>
          <w:spacing w:val="-3"/>
        </w:rPr>
        <w:t xml:space="preserve"> </w:t>
      </w:r>
      <w:r>
        <w:rPr>
          <w:color w:val="171717"/>
        </w:rPr>
        <w:t>CITY</w:t>
      </w:r>
      <w:r w:rsidR="00D349A6">
        <w:rPr>
          <w:color w:val="171717"/>
        </w:rPr>
        <w:t xml:space="preserve">, India </w:t>
      </w:r>
    </w:p>
    <w:p w:rsidR="00300B6B" w:rsidRDefault="00300B6B">
      <w:pPr>
        <w:pStyle w:val="BodyText"/>
        <w:rPr>
          <w:rFonts w:ascii="Arial"/>
          <w:b/>
          <w:sz w:val="40"/>
        </w:rPr>
      </w:pPr>
    </w:p>
    <w:p w:rsidR="00300B6B" w:rsidRDefault="00300B6B">
      <w:pPr>
        <w:pStyle w:val="BodyText"/>
        <w:rPr>
          <w:rFonts w:ascii="Arial"/>
          <w:b/>
          <w:sz w:val="40"/>
        </w:rPr>
      </w:pPr>
    </w:p>
    <w:p w:rsidR="00300B6B" w:rsidRDefault="00300B6B">
      <w:pPr>
        <w:pStyle w:val="BodyText"/>
        <w:rPr>
          <w:rFonts w:ascii="Arial"/>
          <w:b/>
          <w:sz w:val="40"/>
        </w:rPr>
      </w:pPr>
    </w:p>
    <w:p w:rsidR="00300B6B" w:rsidRDefault="00300B6B">
      <w:pPr>
        <w:pStyle w:val="BodyText"/>
        <w:spacing w:before="10"/>
        <w:rPr>
          <w:rFonts w:ascii="Arial"/>
          <w:b/>
          <w:sz w:val="44"/>
        </w:rPr>
      </w:pPr>
    </w:p>
    <w:p w:rsidR="00300B6B" w:rsidRDefault="00000000">
      <w:pPr>
        <w:pStyle w:val="Heading2"/>
      </w:pPr>
      <w:r>
        <w:t>ABSTRACT</w:t>
      </w:r>
    </w:p>
    <w:p w:rsidR="00300B6B" w:rsidRDefault="00000000">
      <w:pPr>
        <w:pStyle w:val="BodyText"/>
        <w:spacing w:before="97" w:line="252" w:lineRule="auto"/>
        <w:ind w:left="135" w:right="113" w:hanging="10"/>
        <w:jc w:val="both"/>
      </w:pPr>
      <w:r>
        <w:t>Indian retail market is one of the most complicated and dynamic industry which is contributing to more</w:t>
      </w:r>
      <w:r>
        <w:rPr>
          <w:spacing w:val="1"/>
        </w:rPr>
        <w:t xml:space="preserve"> </w:t>
      </w:r>
      <w:r>
        <w:t>than 10% of the country’s gross domestic product (GDP) and around 8% of the employment. Mainly it</w:t>
      </w:r>
      <w:r>
        <w:rPr>
          <w:spacing w:val="1"/>
        </w:rPr>
        <w:t xml:space="preserve"> </w:t>
      </w:r>
      <w:r>
        <w:t>is dominated by unorganized retailers, in last 10 years gradual shifts, like entry of modern trade, the</w:t>
      </w:r>
      <w:r>
        <w:rPr>
          <w:spacing w:val="1"/>
        </w:rPr>
        <w:t xml:space="preserve"> </w:t>
      </w:r>
      <w:r>
        <w:t>entry of cash and carry, the advent of the e-commerce revolution and, more recently, the growth in</w:t>
      </w:r>
      <w:r>
        <w:rPr>
          <w:spacing w:val="1"/>
        </w:rPr>
        <w:t xml:space="preserve"> </w:t>
      </w:r>
      <w:proofErr w:type="spellStart"/>
      <w:r>
        <w:t>newage</w:t>
      </w:r>
      <w:proofErr w:type="spellEnd"/>
      <w:r>
        <w:t xml:space="preserve"> B2B providers have started to transform this ecosystem, this makes retailers to go for online</w:t>
      </w:r>
      <w:r>
        <w:rPr>
          <w:spacing w:val="1"/>
        </w:rPr>
        <w:t xml:space="preserve"> </w:t>
      </w:r>
      <w:r>
        <w:t>purchase</w:t>
      </w:r>
      <w:r>
        <w:rPr>
          <w:spacing w:val="-11"/>
        </w:rPr>
        <w:t xml:space="preserve"> </w:t>
      </w:r>
      <w:r>
        <w:t>of</w:t>
      </w:r>
      <w:r>
        <w:rPr>
          <w:spacing w:val="-14"/>
        </w:rPr>
        <w:t xml:space="preserve"> </w:t>
      </w:r>
      <w:r>
        <w:t>grocery</w:t>
      </w:r>
      <w:r>
        <w:rPr>
          <w:spacing w:val="-12"/>
        </w:rPr>
        <w:t xml:space="preserve"> </w:t>
      </w:r>
      <w:r>
        <w:t>using</w:t>
      </w:r>
      <w:r>
        <w:rPr>
          <w:spacing w:val="-13"/>
        </w:rPr>
        <w:t xml:space="preserve"> </w:t>
      </w:r>
      <w:r>
        <w:t>e-</w:t>
      </w:r>
      <w:r>
        <w:rPr>
          <w:spacing w:val="-13"/>
        </w:rPr>
        <w:t xml:space="preserve"> </w:t>
      </w:r>
      <w:r>
        <w:t>B2B</w:t>
      </w:r>
      <w:r>
        <w:rPr>
          <w:spacing w:val="-14"/>
        </w:rPr>
        <w:t xml:space="preserve"> </w:t>
      </w:r>
      <w:r>
        <w:t>platforms.</w:t>
      </w:r>
      <w:r>
        <w:rPr>
          <w:spacing w:val="-11"/>
        </w:rPr>
        <w:t xml:space="preserve"> </w:t>
      </w:r>
      <w:r>
        <w:t>Keeping</w:t>
      </w:r>
      <w:r>
        <w:rPr>
          <w:spacing w:val="-11"/>
        </w:rPr>
        <w:t xml:space="preserve"> </w:t>
      </w:r>
      <w:r>
        <w:t>this</w:t>
      </w:r>
      <w:r>
        <w:rPr>
          <w:spacing w:val="-12"/>
        </w:rPr>
        <w:t xml:space="preserve"> </w:t>
      </w:r>
      <w:r>
        <w:t>background</w:t>
      </w:r>
      <w:r>
        <w:rPr>
          <w:spacing w:val="-14"/>
        </w:rPr>
        <w:t xml:space="preserve"> </w:t>
      </w:r>
      <w:r>
        <w:t>in</w:t>
      </w:r>
      <w:r>
        <w:rPr>
          <w:spacing w:val="-11"/>
        </w:rPr>
        <w:t xml:space="preserve"> </w:t>
      </w:r>
      <w:r>
        <w:t>mind,</w:t>
      </w:r>
      <w:r>
        <w:rPr>
          <w:spacing w:val="-11"/>
        </w:rPr>
        <w:t xml:space="preserve"> </w:t>
      </w:r>
      <w:r>
        <w:t>the</w:t>
      </w:r>
      <w:r>
        <w:rPr>
          <w:spacing w:val="-12"/>
        </w:rPr>
        <w:t xml:space="preserve"> </w:t>
      </w:r>
      <w:r>
        <w:t>study</w:t>
      </w:r>
      <w:r>
        <w:rPr>
          <w:spacing w:val="-12"/>
        </w:rPr>
        <w:t xml:space="preserve"> </w:t>
      </w:r>
      <w:r>
        <w:t>was</w:t>
      </w:r>
      <w:r>
        <w:rPr>
          <w:spacing w:val="-12"/>
        </w:rPr>
        <w:t xml:space="preserve"> </w:t>
      </w:r>
      <w:r>
        <w:t>conducted</w:t>
      </w:r>
      <w:r>
        <w:rPr>
          <w:spacing w:val="-54"/>
        </w:rPr>
        <w:t xml:space="preserve"> </w:t>
      </w:r>
      <w:r>
        <w:t>in Bengaluru city with sample size of 250 retailers using primary as well as secondary data. The data</w:t>
      </w:r>
      <w:r>
        <w:rPr>
          <w:spacing w:val="1"/>
        </w:rPr>
        <w:t xml:space="preserve"> </w:t>
      </w:r>
      <w:r>
        <w:t xml:space="preserve">was </w:t>
      </w:r>
      <w:proofErr w:type="spellStart"/>
      <w:r>
        <w:t>analysed</w:t>
      </w:r>
      <w:proofErr w:type="spellEnd"/>
      <w:r>
        <w:t xml:space="preserve"> using percent analysis, frequency, weighted average mean and Garrett ranking method.</w:t>
      </w:r>
      <w:r>
        <w:rPr>
          <w:spacing w:val="-53"/>
        </w:rPr>
        <w:t xml:space="preserve"> </w:t>
      </w:r>
      <w:r>
        <w:t>The study reveals that retail sector in study area is dominated by male ownership, most of the retailers</w:t>
      </w:r>
      <w:r>
        <w:rPr>
          <w:spacing w:val="-53"/>
        </w:rPr>
        <w:t xml:space="preserve"> </w:t>
      </w:r>
      <w:r>
        <w:t>were</w:t>
      </w:r>
      <w:r>
        <w:rPr>
          <w:spacing w:val="-5"/>
        </w:rPr>
        <w:t xml:space="preserve"> </w:t>
      </w:r>
      <w:r>
        <w:t>aged</w:t>
      </w:r>
      <w:r>
        <w:rPr>
          <w:spacing w:val="-4"/>
        </w:rPr>
        <w:t xml:space="preserve"> </w:t>
      </w:r>
      <w:r>
        <w:t>above</w:t>
      </w:r>
      <w:r>
        <w:rPr>
          <w:spacing w:val="-5"/>
        </w:rPr>
        <w:t xml:space="preserve"> </w:t>
      </w:r>
      <w:r>
        <w:t>45</w:t>
      </w:r>
      <w:r>
        <w:rPr>
          <w:spacing w:val="-4"/>
        </w:rPr>
        <w:t xml:space="preserve"> </w:t>
      </w:r>
      <w:r>
        <w:t>years</w:t>
      </w:r>
      <w:r>
        <w:rPr>
          <w:spacing w:val="-2"/>
        </w:rPr>
        <w:t xml:space="preserve"> </w:t>
      </w:r>
      <w:r>
        <w:t>having</w:t>
      </w:r>
      <w:r>
        <w:rPr>
          <w:spacing w:val="-4"/>
        </w:rPr>
        <w:t xml:space="preserve"> </w:t>
      </w:r>
      <w:r>
        <w:t>basic</w:t>
      </w:r>
      <w:r>
        <w:rPr>
          <w:spacing w:val="-4"/>
        </w:rPr>
        <w:t xml:space="preserve"> </w:t>
      </w:r>
      <w:r>
        <w:t>level</w:t>
      </w:r>
      <w:r>
        <w:rPr>
          <w:spacing w:val="-5"/>
        </w:rPr>
        <w:t xml:space="preserve"> </w:t>
      </w:r>
      <w:r>
        <w:t>of</w:t>
      </w:r>
      <w:r>
        <w:rPr>
          <w:spacing w:val="-4"/>
        </w:rPr>
        <w:t xml:space="preserve"> </w:t>
      </w:r>
      <w:r>
        <w:t>education</w:t>
      </w:r>
      <w:r>
        <w:rPr>
          <w:spacing w:val="-5"/>
        </w:rPr>
        <w:t xml:space="preserve"> </w:t>
      </w:r>
      <w:r>
        <w:t>and</w:t>
      </w:r>
      <w:r>
        <w:rPr>
          <w:spacing w:val="-6"/>
        </w:rPr>
        <w:t xml:space="preserve"> </w:t>
      </w:r>
      <w:r>
        <w:t>have</w:t>
      </w:r>
      <w:r>
        <w:rPr>
          <w:spacing w:val="-4"/>
        </w:rPr>
        <w:t xml:space="preserve"> </w:t>
      </w:r>
      <w:r>
        <w:t>more</w:t>
      </w:r>
      <w:r>
        <w:rPr>
          <w:spacing w:val="-5"/>
        </w:rPr>
        <w:t xml:space="preserve"> </w:t>
      </w:r>
      <w:r>
        <w:t>than</w:t>
      </w:r>
      <w:r>
        <w:rPr>
          <w:spacing w:val="-4"/>
        </w:rPr>
        <w:t xml:space="preserve"> </w:t>
      </w:r>
      <w:r>
        <w:t>15</w:t>
      </w:r>
      <w:r>
        <w:rPr>
          <w:spacing w:val="-3"/>
        </w:rPr>
        <w:t xml:space="preserve"> </w:t>
      </w:r>
      <w:r>
        <w:t>years</w:t>
      </w:r>
      <w:r>
        <w:rPr>
          <w:spacing w:val="-3"/>
        </w:rPr>
        <w:t xml:space="preserve"> </w:t>
      </w:r>
      <w:r>
        <w:t>of</w:t>
      </w:r>
      <w:r>
        <w:rPr>
          <w:spacing w:val="-6"/>
        </w:rPr>
        <w:t xml:space="preserve"> </w:t>
      </w:r>
      <w:r>
        <w:t>experience</w:t>
      </w:r>
      <w:r>
        <w:rPr>
          <w:spacing w:val="1"/>
        </w:rPr>
        <w:t xml:space="preserve"> </w:t>
      </w:r>
      <w:r>
        <w:t>in retailing. Factors such as convenience, price, and wide product availability are the primary factors</w:t>
      </w:r>
      <w:r>
        <w:rPr>
          <w:spacing w:val="1"/>
        </w:rPr>
        <w:t xml:space="preserve"> </w:t>
      </w:r>
      <w:r>
        <w:t>influencing online purchases, with convenience having the highest WAM score 4.2. All the surveyed</w:t>
      </w:r>
      <w:r>
        <w:rPr>
          <w:spacing w:val="1"/>
        </w:rPr>
        <w:t xml:space="preserve"> </w:t>
      </w:r>
      <w:r>
        <w:t>retailers are aware of online grocery applications, indicating a high penetration of digitalization in the</w:t>
      </w:r>
      <w:r>
        <w:rPr>
          <w:spacing w:val="1"/>
        </w:rPr>
        <w:t xml:space="preserve"> </w:t>
      </w:r>
      <w:r>
        <w:t>area. Retailers predominantly order once or twice a week, with most orders value between 700-3000</w:t>
      </w:r>
      <w:r>
        <w:rPr>
          <w:spacing w:val="1"/>
        </w:rPr>
        <w:t xml:space="preserve"> </w:t>
      </w:r>
      <w:r>
        <w:t>rupees, reflects the use of online platforms for regular stock replenishment. Main problems faced by</w:t>
      </w:r>
      <w:r>
        <w:rPr>
          <w:spacing w:val="1"/>
        </w:rPr>
        <w:t xml:space="preserve"> </w:t>
      </w:r>
      <w:r>
        <w:t>retailers</w:t>
      </w:r>
      <w:r>
        <w:rPr>
          <w:spacing w:val="-8"/>
        </w:rPr>
        <w:t xml:space="preserve"> </w:t>
      </w:r>
      <w:r>
        <w:t>were</w:t>
      </w:r>
      <w:r>
        <w:rPr>
          <w:spacing w:val="-7"/>
        </w:rPr>
        <w:t xml:space="preserve"> </w:t>
      </w:r>
      <w:r>
        <w:t>delivery</w:t>
      </w:r>
      <w:r>
        <w:rPr>
          <w:spacing w:val="-7"/>
        </w:rPr>
        <w:t xml:space="preserve"> </w:t>
      </w:r>
      <w:r>
        <w:t>of</w:t>
      </w:r>
      <w:r>
        <w:rPr>
          <w:spacing w:val="-7"/>
        </w:rPr>
        <w:t xml:space="preserve"> </w:t>
      </w:r>
      <w:r>
        <w:t>damaged</w:t>
      </w:r>
      <w:r>
        <w:rPr>
          <w:spacing w:val="-9"/>
        </w:rPr>
        <w:t xml:space="preserve"> </w:t>
      </w:r>
      <w:r>
        <w:t>product,</w:t>
      </w:r>
      <w:r>
        <w:rPr>
          <w:spacing w:val="-9"/>
        </w:rPr>
        <w:t xml:space="preserve"> </w:t>
      </w:r>
      <w:r>
        <w:t>return</w:t>
      </w:r>
      <w:r>
        <w:rPr>
          <w:spacing w:val="-8"/>
        </w:rPr>
        <w:t xml:space="preserve"> </w:t>
      </w:r>
      <w:r>
        <w:t>issues</w:t>
      </w:r>
      <w:r>
        <w:rPr>
          <w:spacing w:val="-8"/>
        </w:rPr>
        <w:t xml:space="preserve"> </w:t>
      </w:r>
      <w:r>
        <w:t>and</w:t>
      </w:r>
      <w:r>
        <w:rPr>
          <w:spacing w:val="-7"/>
        </w:rPr>
        <w:t xml:space="preserve"> </w:t>
      </w:r>
      <w:r>
        <w:t>minimum</w:t>
      </w:r>
      <w:r>
        <w:rPr>
          <w:spacing w:val="-9"/>
        </w:rPr>
        <w:t xml:space="preserve"> </w:t>
      </w:r>
      <w:r>
        <w:t>order</w:t>
      </w:r>
      <w:r>
        <w:rPr>
          <w:spacing w:val="-8"/>
        </w:rPr>
        <w:t xml:space="preserve"> </w:t>
      </w:r>
      <w:r>
        <w:t>value</w:t>
      </w:r>
      <w:r>
        <w:rPr>
          <w:spacing w:val="-9"/>
        </w:rPr>
        <w:t xml:space="preserve"> </w:t>
      </w:r>
      <w:r>
        <w:t>and</w:t>
      </w:r>
      <w:r>
        <w:rPr>
          <w:spacing w:val="-9"/>
        </w:rPr>
        <w:t xml:space="preserve"> </w:t>
      </w:r>
      <w:r>
        <w:t>these</w:t>
      </w:r>
      <w:r>
        <w:rPr>
          <w:spacing w:val="-9"/>
        </w:rPr>
        <w:t xml:space="preserve"> </w:t>
      </w:r>
      <w:r>
        <w:t>were</w:t>
      </w:r>
      <w:r>
        <w:rPr>
          <w:spacing w:val="-10"/>
        </w:rPr>
        <w:t xml:space="preserve"> </w:t>
      </w:r>
      <w:r>
        <w:t>the</w:t>
      </w:r>
      <w:r>
        <w:rPr>
          <w:spacing w:val="1"/>
        </w:rPr>
        <w:t xml:space="preserve"> </w:t>
      </w:r>
      <w:r>
        <w:t>main</w:t>
      </w:r>
      <w:r>
        <w:rPr>
          <w:spacing w:val="-2"/>
        </w:rPr>
        <w:t xml:space="preserve"> </w:t>
      </w:r>
      <w:r>
        <w:t>factors</w:t>
      </w:r>
      <w:r>
        <w:rPr>
          <w:spacing w:val="2"/>
        </w:rPr>
        <w:t xml:space="preserve"> </w:t>
      </w:r>
      <w:r>
        <w:t>influencing</w:t>
      </w:r>
      <w:r>
        <w:rPr>
          <w:spacing w:val="-1"/>
        </w:rPr>
        <w:t xml:space="preserve"> </w:t>
      </w:r>
      <w:r>
        <w:t>them</w:t>
      </w:r>
      <w:r>
        <w:rPr>
          <w:spacing w:val="-2"/>
        </w:rPr>
        <w:t xml:space="preserve"> </w:t>
      </w:r>
      <w:r>
        <w:t>to</w:t>
      </w:r>
      <w:r>
        <w:rPr>
          <w:spacing w:val="-1"/>
        </w:rPr>
        <w:t xml:space="preserve"> </w:t>
      </w:r>
      <w:r>
        <w:t>stay</w:t>
      </w:r>
      <w:r>
        <w:rPr>
          <w:spacing w:val="1"/>
        </w:rPr>
        <w:t xml:space="preserve"> </w:t>
      </w:r>
      <w:r>
        <w:t>away from</w:t>
      </w:r>
      <w:r>
        <w:rPr>
          <w:spacing w:val="-2"/>
        </w:rPr>
        <w:t xml:space="preserve"> </w:t>
      </w:r>
      <w:r>
        <w:t>online purchase.</w:t>
      </w:r>
    </w:p>
    <w:p w:rsidR="00300B6B" w:rsidRDefault="00000000">
      <w:pPr>
        <w:pStyle w:val="BodyText"/>
        <w:spacing w:before="146"/>
        <w:ind w:left="126"/>
        <w:jc w:val="both"/>
      </w:pPr>
      <w:r>
        <w:rPr>
          <w:rFonts w:ascii="Arial"/>
          <w:b/>
        </w:rPr>
        <w:t>Keywords:</w:t>
      </w:r>
      <w:r>
        <w:rPr>
          <w:rFonts w:ascii="Arial"/>
          <w:b/>
          <w:spacing w:val="-9"/>
        </w:rPr>
        <w:t xml:space="preserve"> </w:t>
      </w:r>
      <w:r>
        <w:t>Retailer,</w:t>
      </w:r>
      <w:r>
        <w:rPr>
          <w:spacing w:val="-9"/>
        </w:rPr>
        <w:t xml:space="preserve"> </w:t>
      </w:r>
      <w:r>
        <w:t>Online</w:t>
      </w:r>
      <w:r>
        <w:rPr>
          <w:spacing w:val="-8"/>
        </w:rPr>
        <w:t xml:space="preserve"> </w:t>
      </w:r>
      <w:r>
        <w:t>purchase,</w:t>
      </w:r>
      <w:r>
        <w:rPr>
          <w:spacing w:val="-7"/>
        </w:rPr>
        <w:t xml:space="preserve"> </w:t>
      </w:r>
      <w:proofErr w:type="gramStart"/>
      <w:r>
        <w:t>Buying</w:t>
      </w:r>
      <w:proofErr w:type="gramEnd"/>
      <w:r>
        <w:rPr>
          <w:spacing w:val="-9"/>
        </w:rPr>
        <w:t xml:space="preserve"> </w:t>
      </w:r>
      <w:r>
        <w:t>behavior,</w:t>
      </w:r>
      <w:r>
        <w:rPr>
          <w:spacing w:val="-9"/>
        </w:rPr>
        <w:t xml:space="preserve"> </w:t>
      </w:r>
      <w:r>
        <w:t>Grocery</w:t>
      </w:r>
      <w:r>
        <w:rPr>
          <w:spacing w:val="-7"/>
        </w:rPr>
        <w:t xml:space="preserve"> </w:t>
      </w:r>
      <w:r>
        <w:t>purchasing,</w:t>
      </w:r>
      <w:r>
        <w:rPr>
          <w:spacing w:val="-10"/>
        </w:rPr>
        <w:t xml:space="preserve"> </w:t>
      </w:r>
      <w:r>
        <w:t>Organized</w:t>
      </w:r>
      <w:r>
        <w:rPr>
          <w:spacing w:val="-11"/>
        </w:rPr>
        <w:t xml:space="preserve"> </w:t>
      </w:r>
      <w:r>
        <w:t>retailing</w:t>
      </w:r>
    </w:p>
    <w:p w:rsidR="00300B6B" w:rsidRDefault="00300B6B">
      <w:pPr>
        <w:pStyle w:val="BodyText"/>
        <w:spacing w:before="5"/>
        <w:rPr>
          <w:sz w:val="17"/>
        </w:rPr>
      </w:pPr>
    </w:p>
    <w:p w:rsidR="00300B6B" w:rsidRDefault="00000000">
      <w:pPr>
        <w:pStyle w:val="Heading2"/>
        <w:numPr>
          <w:ilvl w:val="0"/>
          <w:numId w:val="3"/>
        </w:numPr>
        <w:tabs>
          <w:tab w:val="left" w:pos="371"/>
        </w:tabs>
      </w:pPr>
      <w:r>
        <w:t>INTRODUCTION</w:t>
      </w:r>
    </w:p>
    <w:p w:rsidR="00300B6B" w:rsidRDefault="00000000">
      <w:pPr>
        <w:pStyle w:val="BodyText"/>
        <w:spacing w:before="116" w:line="252" w:lineRule="auto"/>
        <w:ind w:left="135" w:right="108" w:hanging="10"/>
        <w:jc w:val="both"/>
      </w:pPr>
      <w:r>
        <w:t>The retail market consists of the sale of goods and services directly to consumers for personal or</w:t>
      </w:r>
      <w:r>
        <w:rPr>
          <w:spacing w:val="1"/>
        </w:rPr>
        <w:t xml:space="preserve"> </w:t>
      </w:r>
      <w:r>
        <w:t>household use [1]. This sector is a vital part of the economy, influencing consumer behavior, driving</w:t>
      </w:r>
      <w:r>
        <w:rPr>
          <w:spacing w:val="1"/>
        </w:rPr>
        <w:t xml:space="preserve"> </w:t>
      </w:r>
      <w:r>
        <w:t>economic growth, and shaping cultural trends. India retail sector consist of organized and unorganized</w:t>
      </w:r>
      <w:r>
        <w:rPr>
          <w:spacing w:val="-53"/>
        </w:rPr>
        <w:t xml:space="preserve"> </w:t>
      </w:r>
      <w:r>
        <w:rPr>
          <w:spacing w:val="-1"/>
        </w:rPr>
        <w:t>retail</w:t>
      </w:r>
      <w:r>
        <w:rPr>
          <w:spacing w:val="-14"/>
        </w:rPr>
        <w:t xml:space="preserve"> </w:t>
      </w:r>
      <w:r>
        <w:rPr>
          <w:spacing w:val="-1"/>
        </w:rPr>
        <w:t>outlets.</w:t>
      </w:r>
      <w:r>
        <w:rPr>
          <w:spacing w:val="-13"/>
        </w:rPr>
        <w:t xml:space="preserve"> </w:t>
      </w:r>
      <w:r>
        <w:rPr>
          <w:spacing w:val="-1"/>
        </w:rPr>
        <w:t>Nearly</w:t>
      </w:r>
      <w:r>
        <w:rPr>
          <w:spacing w:val="-9"/>
        </w:rPr>
        <w:t xml:space="preserve"> </w:t>
      </w:r>
      <w:r>
        <w:rPr>
          <w:spacing w:val="-1"/>
        </w:rPr>
        <w:t>90%</w:t>
      </w:r>
      <w:r>
        <w:rPr>
          <w:spacing w:val="-10"/>
        </w:rPr>
        <w:t xml:space="preserve"> </w:t>
      </w:r>
      <w:r>
        <w:rPr>
          <w:spacing w:val="-1"/>
        </w:rPr>
        <w:t>of</w:t>
      </w:r>
      <w:r>
        <w:rPr>
          <w:spacing w:val="-9"/>
        </w:rPr>
        <w:t xml:space="preserve"> </w:t>
      </w:r>
      <w:r>
        <w:rPr>
          <w:spacing w:val="-1"/>
        </w:rPr>
        <w:t>retailing</w:t>
      </w:r>
      <w:r>
        <w:rPr>
          <w:spacing w:val="-11"/>
        </w:rPr>
        <w:t xml:space="preserve"> </w:t>
      </w:r>
      <w:r>
        <w:rPr>
          <w:spacing w:val="-1"/>
        </w:rPr>
        <w:t>in</w:t>
      </w:r>
      <w:r>
        <w:rPr>
          <w:spacing w:val="-11"/>
        </w:rPr>
        <w:t xml:space="preserve"> </w:t>
      </w:r>
      <w:r>
        <w:rPr>
          <w:spacing w:val="-1"/>
        </w:rPr>
        <w:t>India</w:t>
      </w:r>
      <w:r>
        <w:rPr>
          <w:spacing w:val="-11"/>
        </w:rPr>
        <w:t xml:space="preserve"> </w:t>
      </w:r>
      <w:r>
        <w:rPr>
          <w:spacing w:val="-1"/>
        </w:rPr>
        <w:t>is</w:t>
      </w:r>
      <w:r>
        <w:rPr>
          <w:spacing w:val="-9"/>
        </w:rPr>
        <w:t xml:space="preserve"> </w:t>
      </w:r>
      <w:r>
        <w:rPr>
          <w:spacing w:val="-1"/>
        </w:rPr>
        <w:t>operated</w:t>
      </w:r>
      <w:r>
        <w:rPr>
          <w:spacing w:val="-9"/>
        </w:rPr>
        <w:t xml:space="preserve"> </w:t>
      </w:r>
      <w:r>
        <w:rPr>
          <w:spacing w:val="-1"/>
        </w:rPr>
        <w:t>by</w:t>
      </w:r>
      <w:r>
        <w:rPr>
          <w:spacing w:val="-12"/>
        </w:rPr>
        <w:t xml:space="preserve"> </w:t>
      </w:r>
      <w:r>
        <w:rPr>
          <w:spacing w:val="-1"/>
        </w:rPr>
        <w:t>the</w:t>
      </w:r>
      <w:r>
        <w:rPr>
          <w:spacing w:val="-11"/>
        </w:rPr>
        <w:t xml:space="preserve"> </w:t>
      </w:r>
      <w:r>
        <w:rPr>
          <w:spacing w:val="-1"/>
        </w:rPr>
        <w:t>unorganized</w:t>
      </w:r>
      <w:r>
        <w:rPr>
          <w:spacing w:val="-13"/>
        </w:rPr>
        <w:t xml:space="preserve"> </w:t>
      </w:r>
      <w:r>
        <w:rPr>
          <w:spacing w:val="-1"/>
        </w:rPr>
        <w:t>sector,</w:t>
      </w:r>
      <w:r>
        <w:rPr>
          <w:spacing w:val="-11"/>
        </w:rPr>
        <w:t xml:space="preserve"> </w:t>
      </w:r>
      <w:r>
        <w:rPr>
          <w:spacing w:val="-1"/>
        </w:rPr>
        <w:t>the</w:t>
      </w:r>
      <w:r>
        <w:rPr>
          <w:spacing w:val="-11"/>
        </w:rPr>
        <w:t xml:space="preserve"> </w:t>
      </w:r>
      <w:r>
        <w:t>organized</w:t>
      </w:r>
      <w:r>
        <w:rPr>
          <w:spacing w:val="-11"/>
        </w:rPr>
        <w:t xml:space="preserve"> </w:t>
      </w:r>
      <w:r>
        <w:t>sector</w:t>
      </w:r>
      <w:r>
        <w:rPr>
          <w:spacing w:val="1"/>
        </w:rPr>
        <w:t xml:space="preserve"> </w:t>
      </w:r>
      <w:r>
        <w:t>is</w:t>
      </w:r>
      <w:r>
        <w:rPr>
          <w:spacing w:val="1"/>
        </w:rPr>
        <w:t xml:space="preserve"> </w:t>
      </w:r>
      <w:r>
        <w:t>largely</w:t>
      </w:r>
      <w:r>
        <w:rPr>
          <w:spacing w:val="1"/>
        </w:rPr>
        <w:t xml:space="preserve"> </w:t>
      </w:r>
      <w:r>
        <w:t>concentrated</w:t>
      </w:r>
      <w:r>
        <w:rPr>
          <w:spacing w:val="1"/>
        </w:rPr>
        <w:t xml:space="preserve"> </w:t>
      </w:r>
      <w:r>
        <w:t>in</w:t>
      </w:r>
      <w:r>
        <w:rPr>
          <w:spacing w:val="1"/>
        </w:rPr>
        <w:t xml:space="preserve"> </w:t>
      </w:r>
      <w:r>
        <w:t>big</w:t>
      </w:r>
      <w:r>
        <w:rPr>
          <w:spacing w:val="1"/>
        </w:rPr>
        <w:t xml:space="preserve"> </w:t>
      </w:r>
      <w:r>
        <w:t>cities</w:t>
      </w:r>
      <w:r>
        <w:rPr>
          <w:spacing w:val="1"/>
        </w:rPr>
        <w:t xml:space="preserve"> </w:t>
      </w:r>
      <w:r>
        <w:t>[2].</w:t>
      </w:r>
      <w:r>
        <w:rPr>
          <w:spacing w:val="1"/>
        </w:rPr>
        <w:t xml:space="preserve"> </w:t>
      </w:r>
      <w:r>
        <w:t>Organized</w:t>
      </w:r>
      <w:r>
        <w:rPr>
          <w:spacing w:val="1"/>
        </w:rPr>
        <w:t xml:space="preserve"> </w:t>
      </w:r>
      <w:r>
        <w:t>retailing</w:t>
      </w:r>
      <w:r>
        <w:rPr>
          <w:spacing w:val="1"/>
        </w:rPr>
        <w:t xml:space="preserve"> </w:t>
      </w:r>
      <w:r>
        <w:t>has</w:t>
      </w:r>
      <w:r>
        <w:rPr>
          <w:spacing w:val="1"/>
        </w:rPr>
        <w:t xml:space="preserve"> </w:t>
      </w:r>
      <w:r>
        <w:t>emerged</w:t>
      </w:r>
      <w:r>
        <w:rPr>
          <w:spacing w:val="1"/>
        </w:rPr>
        <w:t xml:space="preserve"> </w:t>
      </w:r>
      <w:r>
        <w:t>from</w:t>
      </w:r>
      <w:r>
        <w:rPr>
          <w:spacing w:val="1"/>
        </w:rPr>
        <w:t xml:space="preserve"> </w:t>
      </w:r>
      <w:r>
        <w:t>the</w:t>
      </w:r>
      <w:r>
        <w:rPr>
          <w:spacing w:val="1"/>
        </w:rPr>
        <w:t xml:space="preserve"> </w:t>
      </w:r>
      <w:r>
        <w:t>shadows</w:t>
      </w:r>
      <w:r>
        <w:rPr>
          <w:spacing w:val="1"/>
        </w:rPr>
        <w:t xml:space="preserve"> </w:t>
      </w:r>
      <w:r>
        <w:t>of</w:t>
      </w:r>
      <w:r>
        <w:rPr>
          <w:spacing w:val="1"/>
        </w:rPr>
        <w:t xml:space="preserve"> </w:t>
      </w:r>
      <w:proofErr w:type="spellStart"/>
      <w:r>
        <w:t>unorganised</w:t>
      </w:r>
      <w:proofErr w:type="spellEnd"/>
      <w:r>
        <w:t xml:space="preserve"> retailing and is making a significant contribution to India's retail sector's growth [3].</w:t>
      </w:r>
      <w:r>
        <w:rPr>
          <w:spacing w:val="1"/>
        </w:rPr>
        <w:t xml:space="preserve"> </w:t>
      </w:r>
      <w:r>
        <w:t>Unorganized retailing consists of small and medium grocery stores, medicine stores, vegetable mandi,</w:t>
      </w:r>
      <w:r>
        <w:rPr>
          <w:spacing w:val="-53"/>
        </w:rPr>
        <w:t xml:space="preserve"> </w:t>
      </w:r>
      <w:proofErr w:type="spellStart"/>
      <w:r>
        <w:t>kirana</w:t>
      </w:r>
      <w:proofErr w:type="spellEnd"/>
      <w:r>
        <w:t xml:space="preserve"> stores, paan shops etc.</w:t>
      </w:r>
      <w:r>
        <w:rPr>
          <w:spacing w:val="1"/>
        </w:rPr>
        <w:t xml:space="preserve"> </w:t>
      </w:r>
      <w:r>
        <w:t>Giant corporations like Wal-Mart and Reliance have started to try and</w:t>
      </w:r>
      <w:r>
        <w:rPr>
          <w:spacing w:val="1"/>
        </w:rPr>
        <w:t xml:space="preserve"> </w:t>
      </w:r>
      <w:r>
        <w:t>take over the Indian retail sector [4]. This ecosystem has been gradually changing over the last ten</w:t>
      </w:r>
      <w:r>
        <w:rPr>
          <w:spacing w:val="1"/>
        </w:rPr>
        <w:t xml:space="preserve"> </w:t>
      </w:r>
      <w:r>
        <w:t>years due to factors including the emergence of modern trade, the introduction of cash and carry, the</w:t>
      </w:r>
      <w:r>
        <w:rPr>
          <w:spacing w:val="1"/>
        </w:rPr>
        <w:t xml:space="preserve"> </w:t>
      </w:r>
      <w:r>
        <w:t>e-commerce revolution, and, more recently, the expansion of new-age B2B suppliers [5]. The Indian</w:t>
      </w:r>
      <w:r>
        <w:rPr>
          <w:spacing w:val="1"/>
        </w:rPr>
        <w:t xml:space="preserve"> </w:t>
      </w:r>
      <w:r>
        <w:t>retail</w:t>
      </w:r>
      <w:r>
        <w:rPr>
          <w:spacing w:val="-11"/>
        </w:rPr>
        <w:t xml:space="preserve"> </w:t>
      </w:r>
      <w:r>
        <w:t>ecosystem</w:t>
      </w:r>
      <w:r>
        <w:rPr>
          <w:spacing w:val="-7"/>
        </w:rPr>
        <w:t xml:space="preserve"> </w:t>
      </w:r>
      <w:r>
        <w:t>is</w:t>
      </w:r>
      <w:r>
        <w:rPr>
          <w:spacing w:val="-5"/>
        </w:rPr>
        <w:t xml:space="preserve"> </w:t>
      </w:r>
      <w:r>
        <w:t>one</w:t>
      </w:r>
      <w:r>
        <w:rPr>
          <w:spacing w:val="-8"/>
        </w:rPr>
        <w:t xml:space="preserve"> </w:t>
      </w:r>
      <w:r>
        <w:t>of</w:t>
      </w:r>
      <w:r>
        <w:rPr>
          <w:spacing w:val="-7"/>
        </w:rPr>
        <w:t xml:space="preserve"> </w:t>
      </w:r>
      <w:r>
        <w:t>the</w:t>
      </w:r>
      <w:r>
        <w:rPr>
          <w:spacing w:val="-9"/>
        </w:rPr>
        <w:t xml:space="preserve"> </w:t>
      </w:r>
      <w:r>
        <w:t>most</w:t>
      </w:r>
      <w:r>
        <w:rPr>
          <w:spacing w:val="-9"/>
        </w:rPr>
        <w:t xml:space="preserve"> </w:t>
      </w:r>
      <w:r>
        <w:t>complicated</w:t>
      </w:r>
      <w:r>
        <w:rPr>
          <w:spacing w:val="-8"/>
        </w:rPr>
        <w:t xml:space="preserve"> </w:t>
      </w:r>
      <w:r>
        <w:t>in</w:t>
      </w:r>
      <w:r>
        <w:rPr>
          <w:spacing w:val="-7"/>
        </w:rPr>
        <w:t xml:space="preserve"> </w:t>
      </w:r>
      <w:r>
        <w:t>the</w:t>
      </w:r>
      <w:r>
        <w:rPr>
          <w:spacing w:val="-5"/>
        </w:rPr>
        <w:t xml:space="preserve"> </w:t>
      </w:r>
      <w:r>
        <w:t>world,</w:t>
      </w:r>
      <w:r>
        <w:rPr>
          <w:spacing w:val="-8"/>
        </w:rPr>
        <w:t xml:space="preserve"> </w:t>
      </w:r>
      <w:r>
        <w:t>a</w:t>
      </w:r>
      <w:r>
        <w:rPr>
          <w:spacing w:val="-7"/>
        </w:rPr>
        <w:t xml:space="preserve"> </w:t>
      </w:r>
      <w:r>
        <w:t>million</w:t>
      </w:r>
      <w:r>
        <w:rPr>
          <w:spacing w:val="-9"/>
        </w:rPr>
        <w:t xml:space="preserve"> </w:t>
      </w:r>
      <w:r>
        <w:t>wholesalers</w:t>
      </w:r>
      <w:r>
        <w:rPr>
          <w:spacing w:val="-7"/>
        </w:rPr>
        <w:t xml:space="preserve"> </w:t>
      </w:r>
      <w:r>
        <w:t>and</w:t>
      </w:r>
      <w:r>
        <w:rPr>
          <w:spacing w:val="-8"/>
        </w:rPr>
        <w:t xml:space="preserve"> </w:t>
      </w:r>
      <w:r>
        <w:t>distributors,</w:t>
      </w:r>
      <w:r>
        <w:rPr>
          <w:spacing w:val="-9"/>
        </w:rPr>
        <w:t xml:space="preserve"> </w:t>
      </w:r>
      <w:r>
        <w:t>and</w:t>
      </w:r>
      <w:r>
        <w:rPr>
          <w:spacing w:val="1"/>
        </w:rPr>
        <w:t xml:space="preserve"> </w:t>
      </w:r>
      <w:r>
        <w:t xml:space="preserve">a multitiered structure. </w:t>
      </w:r>
      <w:r>
        <w:rPr>
          <w:sz w:val="22"/>
        </w:rPr>
        <w:t>The grocery sector accounts for half of India’s retail consumption, and</w:t>
      </w:r>
      <w:r>
        <w:rPr>
          <w:spacing w:val="1"/>
          <w:sz w:val="22"/>
        </w:rPr>
        <w:t xml:space="preserve"> </w:t>
      </w:r>
      <w:proofErr w:type="spellStart"/>
      <w:r>
        <w:rPr>
          <w:sz w:val="22"/>
        </w:rPr>
        <w:t>kirana</w:t>
      </w:r>
      <w:proofErr w:type="spellEnd"/>
      <w:r>
        <w:rPr>
          <w:spacing w:val="-10"/>
          <w:sz w:val="22"/>
        </w:rPr>
        <w:t xml:space="preserve"> </w:t>
      </w:r>
      <w:r>
        <w:rPr>
          <w:sz w:val="22"/>
        </w:rPr>
        <w:t>stores—conventional</w:t>
      </w:r>
      <w:r>
        <w:rPr>
          <w:spacing w:val="-11"/>
          <w:sz w:val="22"/>
        </w:rPr>
        <w:t xml:space="preserve"> </w:t>
      </w:r>
      <w:r>
        <w:rPr>
          <w:sz w:val="22"/>
        </w:rPr>
        <w:t>stores,</w:t>
      </w:r>
      <w:r>
        <w:rPr>
          <w:spacing w:val="-9"/>
          <w:sz w:val="22"/>
        </w:rPr>
        <w:t xml:space="preserve"> </w:t>
      </w:r>
      <w:r>
        <w:rPr>
          <w:sz w:val="22"/>
        </w:rPr>
        <w:t>often</w:t>
      </w:r>
      <w:r>
        <w:rPr>
          <w:spacing w:val="-12"/>
          <w:sz w:val="22"/>
        </w:rPr>
        <w:t xml:space="preserve"> </w:t>
      </w:r>
      <w:r>
        <w:rPr>
          <w:sz w:val="22"/>
        </w:rPr>
        <w:t>family-run,</w:t>
      </w:r>
      <w:r>
        <w:rPr>
          <w:spacing w:val="-11"/>
          <w:sz w:val="22"/>
        </w:rPr>
        <w:t xml:space="preserve"> </w:t>
      </w:r>
      <w:r>
        <w:rPr>
          <w:sz w:val="22"/>
        </w:rPr>
        <w:t>that</w:t>
      </w:r>
      <w:r>
        <w:rPr>
          <w:spacing w:val="-11"/>
          <w:sz w:val="22"/>
        </w:rPr>
        <w:t xml:space="preserve"> </w:t>
      </w:r>
      <w:r>
        <w:rPr>
          <w:sz w:val="22"/>
        </w:rPr>
        <w:t>meet</w:t>
      </w:r>
      <w:r>
        <w:rPr>
          <w:spacing w:val="-9"/>
          <w:sz w:val="22"/>
        </w:rPr>
        <w:t xml:space="preserve"> </w:t>
      </w:r>
      <w:r>
        <w:rPr>
          <w:sz w:val="22"/>
        </w:rPr>
        <w:t>emergency,</w:t>
      </w:r>
      <w:r>
        <w:rPr>
          <w:spacing w:val="-8"/>
          <w:sz w:val="22"/>
        </w:rPr>
        <w:t xml:space="preserve"> </w:t>
      </w:r>
      <w:r>
        <w:rPr>
          <w:sz w:val="22"/>
        </w:rPr>
        <w:t>fill-in</w:t>
      </w:r>
      <w:r>
        <w:rPr>
          <w:spacing w:val="-10"/>
          <w:sz w:val="22"/>
        </w:rPr>
        <w:t xml:space="preserve"> </w:t>
      </w:r>
      <w:r>
        <w:rPr>
          <w:sz w:val="22"/>
        </w:rPr>
        <w:t>and</w:t>
      </w:r>
      <w:r>
        <w:rPr>
          <w:spacing w:val="-13"/>
          <w:sz w:val="22"/>
        </w:rPr>
        <w:t xml:space="preserve"> </w:t>
      </w:r>
      <w:r>
        <w:rPr>
          <w:sz w:val="22"/>
        </w:rPr>
        <w:t>stock-up</w:t>
      </w:r>
      <w:r>
        <w:rPr>
          <w:spacing w:val="-58"/>
          <w:sz w:val="22"/>
        </w:rPr>
        <w:t xml:space="preserve"> </w:t>
      </w:r>
      <w:r>
        <w:rPr>
          <w:spacing w:val="-1"/>
          <w:sz w:val="22"/>
        </w:rPr>
        <w:t>requirements</w:t>
      </w:r>
      <w:r>
        <w:rPr>
          <w:spacing w:val="-16"/>
          <w:sz w:val="22"/>
        </w:rPr>
        <w:t xml:space="preserve"> </w:t>
      </w:r>
      <w:r>
        <w:rPr>
          <w:spacing w:val="-1"/>
          <w:sz w:val="22"/>
        </w:rPr>
        <w:t>[6]—account</w:t>
      </w:r>
      <w:r>
        <w:rPr>
          <w:spacing w:val="-13"/>
          <w:sz w:val="22"/>
        </w:rPr>
        <w:t xml:space="preserve"> </w:t>
      </w:r>
      <w:r>
        <w:rPr>
          <w:spacing w:val="-1"/>
          <w:sz w:val="22"/>
        </w:rPr>
        <w:t>for</w:t>
      </w:r>
      <w:r>
        <w:rPr>
          <w:spacing w:val="-13"/>
          <w:sz w:val="22"/>
        </w:rPr>
        <w:t xml:space="preserve"> </w:t>
      </w:r>
      <w:r>
        <w:rPr>
          <w:spacing w:val="-1"/>
          <w:sz w:val="22"/>
        </w:rPr>
        <w:t>about</w:t>
      </w:r>
      <w:r>
        <w:rPr>
          <w:spacing w:val="-13"/>
          <w:sz w:val="22"/>
        </w:rPr>
        <w:t xml:space="preserve"> </w:t>
      </w:r>
      <w:r>
        <w:rPr>
          <w:spacing w:val="-1"/>
          <w:sz w:val="22"/>
        </w:rPr>
        <w:t>90</w:t>
      </w:r>
      <w:r>
        <w:rPr>
          <w:spacing w:val="-14"/>
          <w:sz w:val="22"/>
        </w:rPr>
        <w:t xml:space="preserve"> </w:t>
      </w:r>
      <w:r>
        <w:rPr>
          <w:spacing w:val="-1"/>
          <w:sz w:val="22"/>
        </w:rPr>
        <w:t>percent</w:t>
      </w:r>
      <w:r>
        <w:rPr>
          <w:spacing w:val="-12"/>
          <w:sz w:val="22"/>
        </w:rPr>
        <w:t xml:space="preserve"> </w:t>
      </w:r>
      <w:r>
        <w:rPr>
          <w:spacing w:val="-1"/>
          <w:sz w:val="22"/>
        </w:rPr>
        <w:t>of</w:t>
      </w:r>
      <w:r>
        <w:rPr>
          <w:spacing w:val="-18"/>
          <w:sz w:val="22"/>
        </w:rPr>
        <w:t xml:space="preserve"> </w:t>
      </w:r>
      <w:r>
        <w:rPr>
          <w:spacing w:val="-1"/>
          <w:sz w:val="22"/>
        </w:rPr>
        <w:t>the</w:t>
      </w:r>
      <w:r>
        <w:rPr>
          <w:spacing w:val="-14"/>
          <w:sz w:val="22"/>
        </w:rPr>
        <w:t xml:space="preserve"> </w:t>
      </w:r>
      <w:r>
        <w:rPr>
          <w:spacing w:val="-1"/>
          <w:sz w:val="22"/>
        </w:rPr>
        <w:t>grocery</w:t>
      </w:r>
      <w:r>
        <w:rPr>
          <w:spacing w:val="-15"/>
          <w:sz w:val="22"/>
        </w:rPr>
        <w:t xml:space="preserve"> </w:t>
      </w:r>
      <w:r>
        <w:rPr>
          <w:spacing w:val="-1"/>
          <w:sz w:val="22"/>
        </w:rPr>
        <w:t>retail</w:t>
      </w:r>
      <w:r>
        <w:rPr>
          <w:spacing w:val="-15"/>
          <w:sz w:val="22"/>
        </w:rPr>
        <w:t xml:space="preserve"> </w:t>
      </w:r>
      <w:r>
        <w:rPr>
          <w:spacing w:val="-1"/>
          <w:sz w:val="22"/>
        </w:rPr>
        <w:t>market</w:t>
      </w:r>
      <w:r>
        <w:rPr>
          <w:spacing w:val="-14"/>
          <w:sz w:val="22"/>
        </w:rPr>
        <w:t xml:space="preserve"> </w:t>
      </w:r>
      <w:r>
        <w:rPr>
          <w:sz w:val="22"/>
        </w:rPr>
        <w:t>[7].</w:t>
      </w:r>
      <w:r>
        <w:rPr>
          <w:spacing w:val="-12"/>
          <w:sz w:val="22"/>
        </w:rPr>
        <w:t xml:space="preserve"> </w:t>
      </w:r>
      <w:r>
        <w:rPr>
          <w:sz w:val="22"/>
        </w:rPr>
        <w:t>Currently,</w:t>
      </w:r>
      <w:r>
        <w:rPr>
          <w:spacing w:val="-15"/>
          <w:sz w:val="22"/>
        </w:rPr>
        <w:t xml:space="preserve"> </w:t>
      </w:r>
      <w:r>
        <w:rPr>
          <w:sz w:val="22"/>
        </w:rPr>
        <w:t>there</w:t>
      </w:r>
      <w:r>
        <w:rPr>
          <w:spacing w:val="1"/>
          <w:sz w:val="22"/>
        </w:rPr>
        <w:t xml:space="preserve"> </w:t>
      </w:r>
      <w:r>
        <w:rPr>
          <w:sz w:val="22"/>
        </w:rPr>
        <w:t xml:space="preserve">are over 12 million operational </w:t>
      </w:r>
      <w:proofErr w:type="spellStart"/>
      <w:r>
        <w:rPr>
          <w:sz w:val="22"/>
        </w:rPr>
        <w:t>kiranas</w:t>
      </w:r>
      <w:proofErr w:type="spellEnd"/>
      <w:r>
        <w:rPr>
          <w:sz w:val="22"/>
        </w:rPr>
        <w:t xml:space="preserve"> across the country [8]. </w:t>
      </w:r>
      <w:r>
        <w:t>Indian retail industry has emerged</w:t>
      </w:r>
      <w:r>
        <w:rPr>
          <w:spacing w:val="-53"/>
        </w:rPr>
        <w:t xml:space="preserve"> </w:t>
      </w:r>
      <w:r>
        <w:t>as one of the fast-growing and dynamic industries due to the entry of several new players. It accounts</w:t>
      </w:r>
      <w:r>
        <w:rPr>
          <w:spacing w:val="1"/>
        </w:rPr>
        <w:t xml:space="preserve"> </w:t>
      </w:r>
      <w:r>
        <w:t>for</w:t>
      </w:r>
      <w:r>
        <w:rPr>
          <w:spacing w:val="-4"/>
        </w:rPr>
        <w:t xml:space="preserve"> </w:t>
      </w:r>
      <w:r>
        <w:t>more</w:t>
      </w:r>
      <w:r>
        <w:rPr>
          <w:spacing w:val="-3"/>
        </w:rPr>
        <w:t xml:space="preserve"> </w:t>
      </w:r>
      <w:r>
        <w:t>than</w:t>
      </w:r>
      <w:r>
        <w:rPr>
          <w:spacing w:val="-1"/>
        </w:rPr>
        <w:t xml:space="preserve"> </w:t>
      </w:r>
      <w:r>
        <w:t>10%</w:t>
      </w:r>
      <w:r>
        <w:rPr>
          <w:spacing w:val="-4"/>
        </w:rPr>
        <w:t xml:space="preserve"> </w:t>
      </w:r>
      <w:r>
        <w:t>to</w:t>
      </w:r>
      <w:r>
        <w:rPr>
          <w:spacing w:val="-1"/>
        </w:rPr>
        <w:t xml:space="preserve"> </w:t>
      </w:r>
      <w:r>
        <w:t>the</w:t>
      </w:r>
      <w:r>
        <w:rPr>
          <w:spacing w:val="-3"/>
        </w:rPr>
        <w:t xml:space="preserve"> </w:t>
      </w:r>
      <w:r>
        <w:t>GDP</w:t>
      </w:r>
      <w:r>
        <w:rPr>
          <w:spacing w:val="-6"/>
        </w:rPr>
        <w:t xml:space="preserve"> </w:t>
      </w:r>
      <w:r>
        <w:t>of</w:t>
      </w:r>
      <w:r>
        <w:rPr>
          <w:spacing w:val="-5"/>
        </w:rPr>
        <w:t xml:space="preserve"> </w:t>
      </w:r>
      <w:r>
        <w:t>the</w:t>
      </w:r>
      <w:r>
        <w:rPr>
          <w:spacing w:val="-3"/>
        </w:rPr>
        <w:t xml:space="preserve"> </w:t>
      </w:r>
      <w:r>
        <w:t>nation</w:t>
      </w:r>
      <w:r>
        <w:rPr>
          <w:spacing w:val="-3"/>
        </w:rPr>
        <w:t xml:space="preserve"> </w:t>
      </w:r>
      <w:r>
        <w:t>and</w:t>
      </w:r>
      <w:r>
        <w:rPr>
          <w:spacing w:val="-3"/>
        </w:rPr>
        <w:t xml:space="preserve"> </w:t>
      </w:r>
      <w:r>
        <w:t>about</w:t>
      </w:r>
      <w:r>
        <w:rPr>
          <w:spacing w:val="-2"/>
        </w:rPr>
        <w:t xml:space="preserve"> </w:t>
      </w:r>
      <w:r>
        <w:t>eight</w:t>
      </w:r>
      <w:r>
        <w:rPr>
          <w:spacing w:val="-4"/>
        </w:rPr>
        <w:t xml:space="preserve"> </w:t>
      </w:r>
      <w:r>
        <w:t>percent</w:t>
      </w:r>
      <w:r>
        <w:rPr>
          <w:spacing w:val="-3"/>
        </w:rPr>
        <w:t xml:space="preserve"> </w:t>
      </w:r>
      <w:r>
        <w:t>of</w:t>
      </w:r>
      <w:r>
        <w:rPr>
          <w:spacing w:val="-4"/>
        </w:rPr>
        <w:t xml:space="preserve"> </w:t>
      </w:r>
      <w:r>
        <w:t>all</w:t>
      </w:r>
      <w:r>
        <w:rPr>
          <w:spacing w:val="-2"/>
        </w:rPr>
        <w:t xml:space="preserve"> </w:t>
      </w:r>
      <w:r>
        <w:t>jobs.</w:t>
      </w:r>
      <w:r>
        <w:rPr>
          <w:spacing w:val="-3"/>
        </w:rPr>
        <w:t xml:space="preserve"> </w:t>
      </w:r>
      <w:r>
        <w:t>In</w:t>
      </w:r>
      <w:r>
        <w:rPr>
          <w:spacing w:val="-3"/>
        </w:rPr>
        <w:t xml:space="preserve"> </w:t>
      </w:r>
      <w:r>
        <w:t>terms</w:t>
      </w:r>
      <w:r>
        <w:rPr>
          <w:spacing w:val="-3"/>
        </w:rPr>
        <w:t xml:space="preserve"> </w:t>
      </w:r>
      <w:r>
        <w:t>of</w:t>
      </w:r>
      <w:r>
        <w:rPr>
          <w:spacing w:val="-4"/>
        </w:rPr>
        <w:t xml:space="preserve"> </w:t>
      </w:r>
      <w:r>
        <w:t>retail</w:t>
      </w:r>
      <w:r>
        <w:rPr>
          <w:spacing w:val="-4"/>
        </w:rPr>
        <w:t xml:space="preserve"> </w:t>
      </w:r>
      <w:r>
        <w:t>travel,</w:t>
      </w:r>
      <w:r>
        <w:rPr>
          <w:spacing w:val="1"/>
        </w:rPr>
        <w:t xml:space="preserve"> </w:t>
      </w:r>
      <w:r>
        <w:t>India is the fifth-largest global destination in retail space. India stands at number 73 in the 2019</w:t>
      </w:r>
      <w:r>
        <w:rPr>
          <w:spacing w:val="1"/>
        </w:rPr>
        <w:t xml:space="preserve"> </w:t>
      </w:r>
      <w:r>
        <w:rPr>
          <w:spacing w:val="-1"/>
        </w:rPr>
        <w:t>Business-to-Consumer</w:t>
      </w:r>
      <w:r>
        <w:rPr>
          <w:spacing w:val="-12"/>
        </w:rPr>
        <w:t xml:space="preserve"> </w:t>
      </w:r>
      <w:r>
        <w:rPr>
          <w:spacing w:val="-1"/>
        </w:rPr>
        <w:t>(B2C)</w:t>
      </w:r>
      <w:r>
        <w:rPr>
          <w:spacing w:val="-11"/>
        </w:rPr>
        <w:t xml:space="preserve"> </w:t>
      </w:r>
      <w:r>
        <w:rPr>
          <w:spacing w:val="-1"/>
        </w:rPr>
        <w:t>E-commerce</w:t>
      </w:r>
      <w:r>
        <w:rPr>
          <w:spacing w:val="-13"/>
        </w:rPr>
        <w:t xml:space="preserve"> </w:t>
      </w:r>
      <w:r>
        <w:rPr>
          <w:spacing w:val="-1"/>
        </w:rPr>
        <w:t>Index</w:t>
      </w:r>
      <w:r>
        <w:rPr>
          <w:spacing w:val="-9"/>
        </w:rPr>
        <w:t xml:space="preserve"> </w:t>
      </w:r>
      <w:r>
        <w:rPr>
          <w:spacing w:val="-1"/>
        </w:rPr>
        <w:t>published</w:t>
      </w:r>
      <w:r>
        <w:rPr>
          <w:spacing w:val="-13"/>
        </w:rPr>
        <w:t xml:space="preserve"> </w:t>
      </w:r>
      <w:r>
        <w:rPr>
          <w:spacing w:val="-1"/>
        </w:rPr>
        <w:t>by</w:t>
      </w:r>
      <w:r>
        <w:rPr>
          <w:spacing w:val="-9"/>
        </w:rPr>
        <w:t xml:space="preserve"> </w:t>
      </w:r>
      <w:r>
        <w:rPr>
          <w:spacing w:val="-1"/>
        </w:rPr>
        <w:t>the</w:t>
      </w:r>
      <w:r>
        <w:rPr>
          <w:spacing w:val="-11"/>
        </w:rPr>
        <w:t xml:space="preserve"> </w:t>
      </w:r>
      <w:r>
        <w:rPr>
          <w:spacing w:val="-1"/>
        </w:rPr>
        <w:t>United</w:t>
      </w:r>
      <w:r>
        <w:rPr>
          <w:spacing w:val="-12"/>
        </w:rPr>
        <w:t xml:space="preserve"> </w:t>
      </w:r>
      <w:r>
        <w:rPr>
          <w:spacing w:val="-1"/>
        </w:rPr>
        <w:t>Nations</w:t>
      </w:r>
      <w:r>
        <w:rPr>
          <w:spacing w:val="-9"/>
        </w:rPr>
        <w:t xml:space="preserve"> </w:t>
      </w:r>
      <w:r>
        <w:t>Conference</w:t>
      </w:r>
      <w:r>
        <w:rPr>
          <w:spacing w:val="-10"/>
        </w:rPr>
        <w:t xml:space="preserve"> </w:t>
      </w:r>
      <w:r>
        <w:t>on</w:t>
      </w:r>
      <w:r>
        <w:rPr>
          <w:spacing w:val="-14"/>
        </w:rPr>
        <w:t xml:space="preserve"> </w:t>
      </w:r>
      <w:r>
        <w:t>Trade</w:t>
      </w:r>
      <w:r>
        <w:rPr>
          <w:spacing w:val="1"/>
        </w:rPr>
        <w:t xml:space="preserve"> </w:t>
      </w:r>
      <w:r>
        <w:t>and</w:t>
      </w:r>
      <w:r>
        <w:rPr>
          <w:spacing w:val="-2"/>
        </w:rPr>
        <w:t xml:space="preserve"> </w:t>
      </w:r>
      <w:r>
        <w:t>Development</w:t>
      </w:r>
      <w:r>
        <w:rPr>
          <w:spacing w:val="1"/>
        </w:rPr>
        <w:t xml:space="preserve"> </w:t>
      </w:r>
      <w:r>
        <w:t>[9].</w:t>
      </w:r>
    </w:p>
    <w:p w:rsidR="00300B6B" w:rsidRDefault="00300B6B">
      <w:pPr>
        <w:spacing w:line="252" w:lineRule="auto"/>
        <w:jc w:val="both"/>
        <w:sectPr w:rsidR="00300B6B">
          <w:headerReference w:type="default" r:id="rId7"/>
          <w:type w:val="continuous"/>
          <w:pgSz w:w="11910" w:h="16840"/>
          <w:pgMar w:top="1360" w:right="1320" w:bottom="280" w:left="1300" w:header="91" w:footer="720" w:gutter="0"/>
          <w:pgNumType w:start="1"/>
          <w:cols w:space="720"/>
        </w:sectPr>
      </w:pPr>
    </w:p>
    <w:p w:rsidR="00300B6B" w:rsidRDefault="00000000">
      <w:pPr>
        <w:pStyle w:val="ListParagraph"/>
        <w:numPr>
          <w:ilvl w:val="1"/>
          <w:numId w:val="3"/>
        </w:numPr>
        <w:tabs>
          <w:tab w:val="left" w:pos="529"/>
        </w:tabs>
        <w:spacing w:before="84"/>
        <w:ind w:left="528" w:hanging="403"/>
        <w:rPr>
          <w:rFonts w:ascii="Arial"/>
          <w:b/>
          <w:sz w:val="24"/>
        </w:rPr>
      </w:pPr>
      <w:r>
        <w:rPr>
          <w:rFonts w:ascii="Arial"/>
          <w:b/>
          <w:sz w:val="24"/>
        </w:rPr>
        <w:lastRenderedPageBreak/>
        <w:t>Global</w:t>
      </w:r>
      <w:r>
        <w:rPr>
          <w:rFonts w:ascii="Arial"/>
          <w:b/>
          <w:spacing w:val="-4"/>
          <w:sz w:val="24"/>
        </w:rPr>
        <w:t xml:space="preserve"> </w:t>
      </w:r>
      <w:r>
        <w:rPr>
          <w:rFonts w:ascii="Arial"/>
          <w:b/>
          <w:sz w:val="24"/>
        </w:rPr>
        <w:t>Retail</w:t>
      </w:r>
      <w:r>
        <w:rPr>
          <w:rFonts w:ascii="Arial"/>
          <w:b/>
          <w:spacing w:val="-3"/>
          <w:sz w:val="24"/>
        </w:rPr>
        <w:t xml:space="preserve"> </w:t>
      </w:r>
      <w:r>
        <w:rPr>
          <w:rFonts w:ascii="Arial"/>
          <w:b/>
          <w:sz w:val="24"/>
        </w:rPr>
        <w:t>Market</w:t>
      </w:r>
    </w:p>
    <w:p w:rsidR="00300B6B" w:rsidRDefault="00000000">
      <w:pPr>
        <w:pStyle w:val="BodyText"/>
        <w:spacing w:before="102"/>
        <w:ind w:left="126"/>
        <w:jc w:val="both"/>
      </w:pPr>
      <w:r>
        <w:t>The</w:t>
      </w:r>
      <w:r>
        <w:rPr>
          <w:spacing w:val="40"/>
        </w:rPr>
        <w:t xml:space="preserve"> </w:t>
      </w:r>
      <w:r>
        <w:t>global</w:t>
      </w:r>
      <w:r>
        <w:rPr>
          <w:spacing w:val="41"/>
        </w:rPr>
        <w:t xml:space="preserve"> </w:t>
      </w:r>
      <w:r>
        <w:t>retail</w:t>
      </w:r>
      <w:r>
        <w:rPr>
          <w:spacing w:val="40"/>
        </w:rPr>
        <w:t xml:space="preserve"> </w:t>
      </w:r>
      <w:r>
        <w:t>market</w:t>
      </w:r>
      <w:r>
        <w:rPr>
          <w:spacing w:val="41"/>
        </w:rPr>
        <w:t xml:space="preserve"> </w:t>
      </w:r>
      <w:r>
        <w:t>has</w:t>
      </w:r>
      <w:r>
        <w:rPr>
          <w:spacing w:val="43"/>
        </w:rPr>
        <w:t xml:space="preserve"> </w:t>
      </w:r>
      <w:r>
        <w:t>seen</w:t>
      </w:r>
      <w:r>
        <w:rPr>
          <w:spacing w:val="41"/>
        </w:rPr>
        <w:t xml:space="preserve"> </w:t>
      </w:r>
      <w:r>
        <w:t>a</w:t>
      </w:r>
      <w:r>
        <w:rPr>
          <w:spacing w:val="42"/>
        </w:rPr>
        <w:t xml:space="preserve"> </w:t>
      </w:r>
      <w:r>
        <w:t>compound</w:t>
      </w:r>
      <w:r>
        <w:rPr>
          <w:spacing w:val="41"/>
        </w:rPr>
        <w:t xml:space="preserve"> </w:t>
      </w:r>
      <w:r>
        <w:t>annual</w:t>
      </w:r>
      <w:r>
        <w:rPr>
          <w:spacing w:val="40"/>
        </w:rPr>
        <w:t xml:space="preserve"> </w:t>
      </w:r>
      <w:r>
        <w:t>growth</w:t>
      </w:r>
      <w:r>
        <w:rPr>
          <w:spacing w:val="41"/>
        </w:rPr>
        <w:t xml:space="preserve"> </w:t>
      </w:r>
      <w:r>
        <w:t>rate</w:t>
      </w:r>
      <w:r>
        <w:rPr>
          <w:spacing w:val="41"/>
        </w:rPr>
        <w:t xml:space="preserve"> </w:t>
      </w:r>
      <w:r>
        <w:t>(CAGR)</w:t>
      </w:r>
      <w:r>
        <w:rPr>
          <w:spacing w:val="43"/>
        </w:rPr>
        <w:t xml:space="preserve"> </w:t>
      </w:r>
      <w:r>
        <w:t>of</w:t>
      </w:r>
      <w:r>
        <w:rPr>
          <w:spacing w:val="42"/>
        </w:rPr>
        <w:t xml:space="preserve"> </w:t>
      </w:r>
      <w:r>
        <w:t>8.3%,</w:t>
      </w:r>
      <w:r>
        <w:rPr>
          <w:spacing w:val="41"/>
        </w:rPr>
        <w:t xml:space="preserve"> </w:t>
      </w:r>
      <w:r>
        <w:t>rising</w:t>
      </w:r>
      <w:r>
        <w:rPr>
          <w:spacing w:val="41"/>
        </w:rPr>
        <w:t xml:space="preserve"> </w:t>
      </w:r>
      <w:r>
        <w:t>from</w:t>
      </w:r>
    </w:p>
    <w:p w:rsidR="00300B6B" w:rsidRDefault="00000000">
      <w:pPr>
        <w:pStyle w:val="BodyText"/>
        <w:spacing w:before="10" w:line="252" w:lineRule="auto"/>
        <w:ind w:left="135" w:right="111"/>
        <w:jc w:val="both"/>
      </w:pPr>
      <w:r>
        <w:t>$26,178.76 billion in 2022 to $28,344.51 billion in 2023. A CAGR of 7.4% is predicted for the retail</w:t>
      </w:r>
      <w:r>
        <w:rPr>
          <w:spacing w:val="1"/>
        </w:rPr>
        <w:t xml:space="preserve"> </w:t>
      </w:r>
      <w:r>
        <w:t>market, which will reach $37,665.83 billion in 2027. In terms of retail market size, Asia-Pacific ranked</w:t>
      </w:r>
      <w:r>
        <w:rPr>
          <w:spacing w:val="1"/>
        </w:rPr>
        <w:t xml:space="preserve"> </w:t>
      </w:r>
      <w:r>
        <w:rPr>
          <w:spacing w:val="-1"/>
        </w:rPr>
        <w:t>first</w:t>
      </w:r>
      <w:r>
        <w:rPr>
          <w:spacing w:val="-8"/>
        </w:rPr>
        <w:t xml:space="preserve"> </w:t>
      </w:r>
      <w:r>
        <w:rPr>
          <w:spacing w:val="-1"/>
        </w:rPr>
        <w:t>in</w:t>
      </w:r>
      <w:r>
        <w:rPr>
          <w:spacing w:val="-6"/>
        </w:rPr>
        <w:t xml:space="preserve"> </w:t>
      </w:r>
      <w:r>
        <w:rPr>
          <w:spacing w:val="-1"/>
        </w:rPr>
        <w:t>2022</w:t>
      </w:r>
      <w:r>
        <w:rPr>
          <w:spacing w:val="-6"/>
        </w:rPr>
        <w:t xml:space="preserve"> </w:t>
      </w:r>
      <w:r>
        <w:rPr>
          <w:spacing w:val="-1"/>
        </w:rPr>
        <w:t>and</w:t>
      </w:r>
      <w:r>
        <w:rPr>
          <w:spacing w:val="-6"/>
        </w:rPr>
        <w:t xml:space="preserve"> </w:t>
      </w:r>
      <w:r>
        <w:rPr>
          <w:spacing w:val="-1"/>
        </w:rPr>
        <w:t>North</w:t>
      </w:r>
      <w:r>
        <w:rPr>
          <w:spacing w:val="-15"/>
        </w:rPr>
        <w:t xml:space="preserve"> </w:t>
      </w:r>
      <w:r>
        <w:rPr>
          <w:spacing w:val="-1"/>
        </w:rPr>
        <w:t>America</w:t>
      </w:r>
      <w:r>
        <w:rPr>
          <w:spacing w:val="-9"/>
        </w:rPr>
        <w:t xml:space="preserve"> </w:t>
      </w:r>
      <w:r>
        <w:rPr>
          <w:spacing w:val="-1"/>
        </w:rPr>
        <w:t>ranked</w:t>
      </w:r>
      <w:r>
        <w:rPr>
          <w:spacing w:val="-9"/>
        </w:rPr>
        <w:t xml:space="preserve"> </w:t>
      </w:r>
      <w:r>
        <w:rPr>
          <w:spacing w:val="-1"/>
        </w:rPr>
        <w:t>second</w:t>
      </w:r>
      <w:r>
        <w:rPr>
          <w:spacing w:val="-7"/>
        </w:rPr>
        <w:t xml:space="preserve"> </w:t>
      </w:r>
      <w:r>
        <w:rPr>
          <w:spacing w:val="-1"/>
        </w:rPr>
        <w:t>in</w:t>
      </w:r>
      <w:r>
        <w:rPr>
          <w:spacing w:val="-5"/>
        </w:rPr>
        <w:t xml:space="preserve"> </w:t>
      </w:r>
      <w:r>
        <w:rPr>
          <w:spacing w:val="-1"/>
        </w:rPr>
        <w:t>2022.</w:t>
      </w:r>
      <w:r>
        <w:rPr>
          <w:spacing w:val="-6"/>
        </w:rPr>
        <w:t xml:space="preserve"> </w:t>
      </w:r>
      <w:r>
        <w:rPr>
          <w:spacing w:val="-1"/>
        </w:rPr>
        <w:t>The</w:t>
      </w:r>
      <w:r>
        <w:rPr>
          <w:spacing w:val="-9"/>
        </w:rPr>
        <w:t xml:space="preserve"> </w:t>
      </w:r>
      <w:r>
        <w:rPr>
          <w:spacing w:val="-1"/>
        </w:rPr>
        <w:t>major</w:t>
      </w:r>
      <w:r>
        <w:rPr>
          <w:spacing w:val="-5"/>
        </w:rPr>
        <w:t xml:space="preserve"> </w:t>
      </w:r>
      <w:r>
        <w:t>types</w:t>
      </w:r>
      <w:r>
        <w:rPr>
          <w:spacing w:val="-7"/>
        </w:rPr>
        <w:t xml:space="preserve"> </w:t>
      </w:r>
      <w:r>
        <w:t>of</w:t>
      </w:r>
      <w:r>
        <w:rPr>
          <w:spacing w:val="-7"/>
        </w:rPr>
        <w:t xml:space="preserve"> </w:t>
      </w:r>
      <w:r>
        <w:t>retail</w:t>
      </w:r>
      <w:r>
        <w:rPr>
          <w:spacing w:val="-7"/>
        </w:rPr>
        <w:t xml:space="preserve"> </w:t>
      </w:r>
      <w:r>
        <w:t>are</w:t>
      </w:r>
      <w:r>
        <w:rPr>
          <w:spacing w:val="-8"/>
        </w:rPr>
        <w:t xml:space="preserve"> </w:t>
      </w:r>
      <w:r>
        <w:t>food</w:t>
      </w:r>
      <w:r>
        <w:rPr>
          <w:spacing w:val="-7"/>
        </w:rPr>
        <w:t xml:space="preserve"> </w:t>
      </w:r>
      <w:r>
        <w:t>and</w:t>
      </w:r>
      <w:r>
        <w:rPr>
          <w:spacing w:val="-5"/>
        </w:rPr>
        <w:t xml:space="preserve"> </w:t>
      </w:r>
      <w:r>
        <w:t>beverage</w:t>
      </w:r>
      <w:r>
        <w:rPr>
          <w:spacing w:val="1"/>
        </w:rPr>
        <w:t xml:space="preserve"> </w:t>
      </w:r>
      <w:r>
        <w:t>stores;</w:t>
      </w:r>
      <w:r>
        <w:rPr>
          <w:spacing w:val="-10"/>
        </w:rPr>
        <w:t xml:space="preserve"> </w:t>
      </w:r>
      <w:r>
        <w:t>motor</w:t>
      </w:r>
      <w:r>
        <w:rPr>
          <w:spacing w:val="-8"/>
        </w:rPr>
        <w:t xml:space="preserve"> </w:t>
      </w:r>
      <w:r>
        <w:t>vehicle</w:t>
      </w:r>
      <w:r>
        <w:rPr>
          <w:spacing w:val="-8"/>
        </w:rPr>
        <w:t xml:space="preserve"> </w:t>
      </w:r>
      <w:r>
        <w:t>and</w:t>
      </w:r>
      <w:r>
        <w:rPr>
          <w:spacing w:val="-7"/>
        </w:rPr>
        <w:t xml:space="preserve"> </w:t>
      </w:r>
      <w:r>
        <w:t>parts</w:t>
      </w:r>
      <w:r>
        <w:rPr>
          <w:spacing w:val="-8"/>
        </w:rPr>
        <w:t xml:space="preserve"> </w:t>
      </w:r>
      <w:r>
        <w:t>dealers;</w:t>
      </w:r>
      <w:r>
        <w:rPr>
          <w:spacing w:val="-7"/>
        </w:rPr>
        <w:t xml:space="preserve"> </w:t>
      </w:r>
      <w:r>
        <w:t>gasoline</w:t>
      </w:r>
      <w:r>
        <w:rPr>
          <w:spacing w:val="-8"/>
        </w:rPr>
        <w:t xml:space="preserve"> </w:t>
      </w:r>
      <w:r>
        <w:t>stations;</w:t>
      </w:r>
      <w:r>
        <w:rPr>
          <w:spacing w:val="-9"/>
        </w:rPr>
        <w:t xml:space="preserve"> </w:t>
      </w:r>
      <w:r>
        <w:t>miscellaneous</w:t>
      </w:r>
      <w:r>
        <w:rPr>
          <w:spacing w:val="-9"/>
        </w:rPr>
        <w:t xml:space="preserve"> </w:t>
      </w:r>
      <w:r>
        <w:t>store</w:t>
      </w:r>
      <w:r>
        <w:rPr>
          <w:spacing w:val="-9"/>
        </w:rPr>
        <w:t xml:space="preserve"> </w:t>
      </w:r>
      <w:r>
        <w:t>retailers;</w:t>
      </w:r>
      <w:r>
        <w:rPr>
          <w:spacing w:val="-9"/>
        </w:rPr>
        <w:t xml:space="preserve"> </w:t>
      </w:r>
      <w:r>
        <w:t>cosmetics</w:t>
      </w:r>
      <w:r>
        <w:rPr>
          <w:spacing w:val="-9"/>
        </w:rPr>
        <w:t xml:space="preserve"> </w:t>
      </w:r>
      <w:r>
        <w:t>and</w:t>
      </w:r>
      <w:r>
        <w:rPr>
          <w:spacing w:val="1"/>
        </w:rPr>
        <w:t xml:space="preserve"> </w:t>
      </w:r>
      <w:r>
        <w:t>personal care stores; clothing and clothing accessories stores; electronics and appliance stores;</w:t>
      </w:r>
      <w:r>
        <w:rPr>
          <w:spacing w:val="1"/>
        </w:rPr>
        <w:t xml:space="preserve"> </w:t>
      </w:r>
      <w:r>
        <w:t>furniture and home furnishings stores; supermarkets; and hypermarkets; convenience; mom and pop</w:t>
      </w:r>
      <w:r>
        <w:rPr>
          <w:spacing w:val="1"/>
        </w:rPr>
        <w:t xml:space="preserve"> </w:t>
      </w:r>
      <w:r>
        <w:t>stores; department stores and other general merchandise stores; e-commerce and other non-store</w:t>
      </w:r>
      <w:r>
        <w:rPr>
          <w:spacing w:val="1"/>
        </w:rPr>
        <w:t xml:space="preserve"> </w:t>
      </w:r>
      <w:r>
        <w:rPr>
          <w:spacing w:val="-1"/>
        </w:rPr>
        <w:t>retailers;</w:t>
      </w:r>
      <w:r>
        <w:rPr>
          <w:spacing w:val="-13"/>
        </w:rPr>
        <w:t xml:space="preserve"> </w:t>
      </w:r>
      <w:r>
        <w:rPr>
          <w:spacing w:val="-1"/>
        </w:rPr>
        <w:t>building</w:t>
      </w:r>
      <w:r>
        <w:rPr>
          <w:spacing w:val="-14"/>
        </w:rPr>
        <w:t xml:space="preserve"> </w:t>
      </w:r>
      <w:r>
        <w:rPr>
          <w:spacing w:val="-1"/>
        </w:rPr>
        <w:t>materials</w:t>
      </w:r>
      <w:r>
        <w:rPr>
          <w:spacing w:val="-9"/>
        </w:rPr>
        <w:t xml:space="preserve"> </w:t>
      </w:r>
      <w:r>
        <w:rPr>
          <w:spacing w:val="-1"/>
        </w:rPr>
        <w:t>and</w:t>
      </w:r>
      <w:r>
        <w:rPr>
          <w:spacing w:val="-13"/>
        </w:rPr>
        <w:t xml:space="preserve"> </w:t>
      </w:r>
      <w:r>
        <w:rPr>
          <w:spacing w:val="-1"/>
        </w:rPr>
        <w:t>garden</w:t>
      </w:r>
      <w:r>
        <w:rPr>
          <w:spacing w:val="-13"/>
        </w:rPr>
        <w:t xml:space="preserve"> </w:t>
      </w:r>
      <w:r>
        <w:rPr>
          <w:spacing w:val="-1"/>
        </w:rPr>
        <w:t>equipment</w:t>
      </w:r>
      <w:r>
        <w:rPr>
          <w:spacing w:val="-13"/>
        </w:rPr>
        <w:t xml:space="preserve"> </w:t>
      </w:r>
      <w:r>
        <w:rPr>
          <w:spacing w:val="-1"/>
        </w:rPr>
        <w:t>and</w:t>
      </w:r>
      <w:r>
        <w:rPr>
          <w:spacing w:val="-11"/>
        </w:rPr>
        <w:t xml:space="preserve"> </w:t>
      </w:r>
      <w:r>
        <w:rPr>
          <w:spacing w:val="-1"/>
        </w:rPr>
        <w:t>supplies</w:t>
      </w:r>
      <w:r>
        <w:rPr>
          <w:spacing w:val="-12"/>
        </w:rPr>
        <w:t xml:space="preserve"> </w:t>
      </w:r>
      <w:r>
        <w:rPr>
          <w:spacing w:val="-1"/>
        </w:rPr>
        <w:t>dealers;</w:t>
      </w:r>
      <w:r>
        <w:rPr>
          <w:spacing w:val="-13"/>
        </w:rPr>
        <w:t xml:space="preserve"> </w:t>
      </w:r>
      <w:r>
        <w:t>pharmacies;</w:t>
      </w:r>
      <w:r>
        <w:rPr>
          <w:spacing w:val="-13"/>
        </w:rPr>
        <w:t xml:space="preserve"> </w:t>
      </w:r>
      <w:r>
        <w:t>healthcare</w:t>
      </w:r>
      <w:r>
        <w:rPr>
          <w:spacing w:val="-13"/>
        </w:rPr>
        <w:t xml:space="preserve"> </w:t>
      </w:r>
      <w:r>
        <w:t>stores;</w:t>
      </w:r>
      <w:r>
        <w:rPr>
          <w:spacing w:val="1"/>
        </w:rPr>
        <w:t xml:space="preserve"> </w:t>
      </w:r>
      <w:r>
        <w:t>and sporting goods, hobby, musical instrument, and book stores. Major players involved in the market</w:t>
      </w:r>
      <w:r>
        <w:rPr>
          <w:spacing w:val="1"/>
        </w:rPr>
        <w:t xml:space="preserve"> </w:t>
      </w:r>
      <w:r>
        <w:t>includes Walmart Inc., Sinopec Limited, Amazon.com Inc., PetroChina Company Limited, CVS Health</w:t>
      </w:r>
      <w:r>
        <w:rPr>
          <w:spacing w:val="1"/>
        </w:rPr>
        <w:t xml:space="preserve"> </w:t>
      </w:r>
      <w:r>
        <w:t>Corporation,</w:t>
      </w:r>
      <w:r>
        <w:rPr>
          <w:spacing w:val="1"/>
        </w:rPr>
        <w:t xml:space="preserve"> </w:t>
      </w:r>
      <w:r>
        <w:t>Costco</w:t>
      </w:r>
      <w:r>
        <w:rPr>
          <w:spacing w:val="1"/>
        </w:rPr>
        <w:t xml:space="preserve"> </w:t>
      </w:r>
      <w:r>
        <w:t>Wholesale</w:t>
      </w:r>
      <w:r>
        <w:rPr>
          <w:spacing w:val="1"/>
        </w:rPr>
        <w:t xml:space="preserve"> </w:t>
      </w:r>
      <w:r>
        <w:t>Corp, The Kroger</w:t>
      </w:r>
      <w:r>
        <w:rPr>
          <w:spacing w:val="1"/>
        </w:rPr>
        <w:t xml:space="preserve"> </w:t>
      </w:r>
      <w:r>
        <w:t>Co,</w:t>
      </w:r>
      <w:r>
        <w:rPr>
          <w:spacing w:val="1"/>
        </w:rPr>
        <w:t xml:space="preserve"> </w:t>
      </w:r>
      <w:r>
        <w:t>McKesson Corporation,</w:t>
      </w:r>
      <w:r>
        <w:rPr>
          <w:spacing w:val="1"/>
        </w:rPr>
        <w:t xml:space="preserve"> </w:t>
      </w:r>
      <w:r>
        <w:t>Walgreens</w:t>
      </w:r>
      <w:r>
        <w:rPr>
          <w:spacing w:val="1"/>
        </w:rPr>
        <w:t xml:space="preserve"> </w:t>
      </w:r>
      <w:r>
        <w:t>Boots</w:t>
      </w:r>
      <w:r>
        <w:rPr>
          <w:spacing w:val="1"/>
        </w:rPr>
        <w:t xml:space="preserve"> </w:t>
      </w:r>
      <w:r>
        <w:t>Alliance</w:t>
      </w:r>
      <w:r>
        <w:rPr>
          <w:spacing w:val="-2"/>
        </w:rPr>
        <w:t xml:space="preserve"> </w:t>
      </w:r>
      <w:r>
        <w:t>Inc [10].</w:t>
      </w:r>
    </w:p>
    <w:p w:rsidR="00300B6B" w:rsidRDefault="00000000">
      <w:pPr>
        <w:pStyle w:val="Heading1"/>
        <w:numPr>
          <w:ilvl w:val="1"/>
          <w:numId w:val="3"/>
        </w:numPr>
        <w:tabs>
          <w:tab w:val="left" w:pos="529"/>
        </w:tabs>
        <w:spacing w:before="193"/>
        <w:ind w:left="528" w:hanging="403"/>
      </w:pPr>
      <w:r>
        <w:t>Indian</w:t>
      </w:r>
      <w:r>
        <w:rPr>
          <w:spacing w:val="-4"/>
        </w:rPr>
        <w:t xml:space="preserve"> </w:t>
      </w:r>
      <w:r>
        <w:t>retail</w:t>
      </w:r>
      <w:r>
        <w:rPr>
          <w:spacing w:val="-3"/>
        </w:rPr>
        <w:t xml:space="preserve"> </w:t>
      </w:r>
      <w:r>
        <w:t>market</w:t>
      </w:r>
    </w:p>
    <w:p w:rsidR="00300B6B" w:rsidRDefault="00000000">
      <w:pPr>
        <w:pStyle w:val="BodyText"/>
        <w:spacing w:before="102" w:line="252" w:lineRule="auto"/>
        <w:ind w:left="135" w:right="109" w:hanging="10"/>
        <w:jc w:val="both"/>
      </w:pPr>
      <w:r>
        <w:t>Retailing sector of India is an emerging sector and also back bone of Indian economy [11]. In 2022,</w:t>
      </w:r>
      <w:r>
        <w:rPr>
          <w:spacing w:val="1"/>
        </w:rPr>
        <w:t xml:space="preserve"> </w:t>
      </w:r>
      <w:r>
        <w:t>Indian retail market is estimated at INR 91,891 billion, and it's projected to grow at a CAGR of more</w:t>
      </w:r>
      <w:r>
        <w:rPr>
          <w:spacing w:val="1"/>
        </w:rPr>
        <w:t xml:space="preserve"> </w:t>
      </w:r>
      <w:r>
        <w:t>than 13% by 2027 [612] driven by socio-demographic and economic factors such as urbanization,</w:t>
      </w:r>
      <w:r>
        <w:rPr>
          <w:spacing w:val="1"/>
        </w:rPr>
        <w:t xml:space="preserve"> </w:t>
      </w:r>
      <w:r>
        <w:rPr>
          <w:spacing w:val="-1"/>
        </w:rPr>
        <w:t>income</w:t>
      </w:r>
      <w:r>
        <w:rPr>
          <w:spacing w:val="-13"/>
        </w:rPr>
        <w:t xml:space="preserve"> </w:t>
      </w:r>
      <w:r>
        <w:rPr>
          <w:spacing w:val="-1"/>
        </w:rPr>
        <w:t>growth</w:t>
      </w:r>
      <w:r>
        <w:rPr>
          <w:spacing w:val="-11"/>
        </w:rPr>
        <w:t xml:space="preserve"> </w:t>
      </w:r>
      <w:r>
        <w:rPr>
          <w:spacing w:val="-1"/>
        </w:rPr>
        <w:t>and</w:t>
      </w:r>
      <w:r>
        <w:rPr>
          <w:spacing w:val="-12"/>
        </w:rPr>
        <w:t xml:space="preserve"> </w:t>
      </w:r>
      <w:r>
        <w:rPr>
          <w:spacing w:val="-1"/>
        </w:rPr>
        <w:t>rise</w:t>
      </w:r>
      <w:r>
        <w:rPr>
          <w:spacing w:val="-11"/>
        </w:rPr>
        <w:t xml:space="preserve"> </w:t>
      </w:r>
      <w:r>
        <w:rPr>
          <w:spacing w:val="-1"/>
        </w:rPr>
        <w:t>in</w:t>
      </w:r>
      <w:r>
        <w:rPr>
          <w:spacing w:val="-10"/>
        </w:rPr>
        <w:t xml:space="preserve"> </w:t>
      </w:r>
      <w:r>
        <w:rPr>
          <w:spacing w:val="-1"/>
        </w:rPr>
        <w:t>nuclear</w:t>
      </w:r>
      <w:r>
        <w:rPr>
          <w:spacing w:val="-9"/>
        </w:rPr>
        <w:t xml:space="preserve"> </w:t>
      </w:r>
      <w:r>
        <w:t>families.</w:t>
      </w:r>
      <w:r>
        <w:rPr>
          <w:spacing w:val="-13"/>
        </w:rPr>
        <w:t xml:space="preserve"> </w:t>
      </w:r>
      <w:r>
        <w:t>The</w:t>
      </w:r>
      <w:r>
        <w:rPr>
          <w:spacing w:val="-12"/>
        </w:rPr>
        <w:t xml:space="preserve"> </w:t>
      </w:r>
      <w:r>
        <w:t>retail</w:t>
      </w:r>
      <w:r>
        <w:rPr>
          <w:spacing w:val="-11"/>
        </w:rPr>
        <w:t xml:space="preserve"> </w:t>
      </w:r>
      <w:r>
        <w:t>sector</w:t>
      </w:r>
      <w:r>
        <w:rPr>
          <w:spacing w:val="-11"/>
        </w:rPr>
        <w:t xml:space="preserve"> </w:t>
      </w:r>
      <w:r>
        <w:t>is</w:t>
      </w:r>
      <w:r>
        <w:rPr>
          <w:spacing w:val="-11"/>
        </w:rPr>
        <w:t xml:space="preserve"> </w:t>
      </w:r>
      <w:r>
        <w:t>the</w:t>
      </w:r>
      <w:r>
        <w:rPr>
          <w:spacing w:val="-12"/>
        </w:rPr>
        <w:t xml:space="preserve"> </w:t>
      </w:r>
      <w:r>
        <w:t>second</w:t>
      </w:r>
      <w:r>
        <w:rPr>
          <w:spacing w:val="-11"/>
        </w:rPr>
        <w:t xml:space="preserve"> </w:t>
      </w:r>
      <w:r>
        <w:t>largest</w:t>
      </w:r>
      <w:r>
        <w:rPr>
          <w:spacing w:val="-10"/>
        </w:rPr>
        <w:t xml:space="preserve"> </w:t>
      </w:r>
      <w:r>
        <w:t>employment</w:t>
      </w:r>
      <w:r>
        <w:rPr>
          <w:spacing w:val="-12"/>
        </w:rPr>
        <w:t xml:space="preserve"> </w:t>
      </w:r>
      <w:r>
        <w:t>providing</w:t>
      </w:r>
      <w:r>
        <w:rPr>
          <w:spacing w:val="1"/>
        </w:rPr>
        <w:t xml:space="preserve"> </w:t>
      </w:r>
      <w:r>
        <w:t>sector after agriculture. The retail industry alone contributes to generate more than 35 million job</w:t>
      </w:r>
      <w:r>
        <w:rPr>
          <w:spacing w:val="1"/>
        </w:rPr>
        <w:t xml:space="preserve"> </w:t>
      </w:r>
      <w:r>
        <w:t>opportunities [13]. The Indian retail market is highly unorganized. However, over the next 3-5 years,</w:t>
      </w:r>
      <w:r>
        <w:rPr>
          <w:spacing w:val="1"/>
        </w:rPr>
        <w:t xml:space="preserve"> </w:t>
      </w:r>
      <w:r>
        <w:t>share of modern retail (including e-commerce) will increase to 30-35% with share of traditional retail</w:t>
      </w:r>
      <w:r>
        <w:rPr>
          <w:spacing w:val="1"/>
        </w:rPr>
        <w:t xml:space="preserve"> </w:t>
      </w:r>
      <w:r>
        <w:rPr>
          <w:spacing w:val="-1"/>
        </w:rPr>
        <w:t>coming</w:t>
      </w:r>
      <w:r>
        <w:rPr>
          <w:spacing w:val="-6"/>
        </w:rPr>
        <w:t xml:space="preserve"> </w:t>
      </w:r>
      <w:r>
        <w:rPr>
          <w:spacing w:val="-1"/>
        </w:rPr>
        <w:t>down</w:t>
      </w:r>
      <w:r>
        <w:rPr>
          <w:spacing w:val="-5"/>
        </w:rPr>
        <w:t xml:space="preserve"> </w:t>
      </w:r>
      <w:r>
        <w:rPr>
          <w:spacing w:val="-1"/>
        </w:rPr>
        <w:t>to</w:t>
      </w:r>
      <w:r>
        <w:rPr>
          <w:spacing w:val="-5"/>
        </w:rPr>
        <w:t xml:space="preserve"> </w:t>
      </w:r>
      <w:r>
        <w:rPr>
          <w:spacing w:val="-1"/>
        </w:rPr>
        <w:t>65-70%</w:t>
      </w:r>
      <w:r>
        <w:rPr>
          <w:spacing w:val="-4"/>
        </w:rPr>
        <w:t xml:space="preserve"> </w:t>
      </w:r>
      <w:r>
        <w:rPr>
          <w:spacing w:val="-1"/>
        </w:rPr>
        <w:t>[14].</w:t>
      </w:r>
      <w:r>
        <w:rPr>
          <w:spacing w:val="-7"/>
        </w:rPr>
        <w:t xml:space="preserve"> </w:t>
      </w:r>
      <w:r>
        <w:rPr>
          <w:spacing w:val="-1"/>
        </w:rPr>
        <w:t>Top</w:t>
      </w:r>
      <w:r>
        <w:rPr>
          <w:spacing w:val="-5"/>
        </w:rPr>
        <w:t xml:space="preserve"> </w:t>
      </w:r>
      <w:r>
        <w:rPr>
          <w:spacing w:val="-1"/>
        </w:rPr>
        <w:t>players</w:t>
      </w:r>
      <w:r>
        <w:rPr>
          <w:spacing w:val="-3"/>
        </w:rPr>
        <w:t xml:space="preserve"> </w:t>
      </w:r>
      <w:r>
        <w:rPr>
          <w:spacing w:val="-1"/>
        </w:rPr>
        <w:t>in</w:t>
      </w:r>
      <w:r>
        <w:rPr>
          <w:spacing w:val="-5"/>
        </w:rPr>
        <w:t xml:space="preserve"> </w:t>
      </w:r>
      <w:r>
        <w:rPr>
          <w:spacing w:val="-1"/>
        </w:rPr>
        <w:t>Indian</w:t>
      </w:r>
      <w:r>
        <w:rPr>
          <w:spacing w:val="-5"/>
        </w:rPr>
        <w:t xml:space="preserve"> </w:t>
      </w:r>
      <w:r>
        <w:rPr>
          <w:spacing w:val="-1"/>
        </w:rPr>
        <w:t>retail</w:t>
      </w:r>
      <w:r>
        <w:rPr>
          <w:spacing w:val="-5"/>
        </w:rPr>
        <w:t xml:space="preserve"> </w:t>
      </w:r>
      <w:r>
        <w:rPr>
          <w:spacing w:val="-1"/>
        </w:rPr>
        <w:t>sectors</w:t>
      </w:r>
      <w:r>
        <w:rPr>
          <w:spacing w:val="-3"/>
        </w:rPr>
        <w:t xml:space="preserve"> </w:t>
      </w:r>
      <w:r>
        <w:rPr>
          <w:spacing w:val="-1"/>
        </w:rPr>
        <w:t>in</w:t>
      </w:r>
      <w:r>
        <w:rPr>
          <w:spacing w:val="-5"/>
        </w:rPr>
        <w:t xml:space="preserve"> </w:t>
      </w:r>
      <w:r>
        <w:t>2022</w:t>
      </w:r>
      <w:r>
        <w:rPr>
          <w:spacing w:val="-5"/>
        </w:rPr>
        <w:t xml:space="preserve"> </w:t>
      </w:r>
      <w:r>
        <w:t>are</w:t>
      </w:r>
      <w:r>
        <w:rPr>
          <w:spacing w:val="-4"/>
        </w:rPr>
        <w:t xml:space="preserve"> </w:t>
      </w:r>
      <w:r>
        <w:t>Reliance</w:t>
      </w:r>
      <w:r>
        <w:rPr>
          <w:spacing w:val="-5"/>
        </w:rPr>
        <w:t xml:space="preserve"> </w:t>
      </w:r>
      <w:r>
        <w:t>retail</w:t>
      </w:r>
      <w:r>
        <w:rPr>
          <w:spacing w:val="-5"/>
        </w:rPr>
        <w:t xml:space="preserve"> </w:t>
      </w:r>
      <w:r>
        <w:t>ltd,</w:t>
      </w:r>
      <w:r>
        <w:rPr>
          <w:spacing w:val="-14"/>
        </w:rPr>
        <w:t xml:space="preserve"> </w:t>
      </w:r>
      <w:r>
        <w:t>Avenue</w:t>
      </w:r>
      <w:r>
        <w:rPr>
          <w:spacing w:val="1"/>
        </w:rPr>
        <w:t xml:space="preserve"> </w:t>
      </w:r>
      <w:proofErr w:type="spellStart"/>
      <w:r>
        <w:rPr>
          <w:spacing w:val="-1"/>
        </w:rPr>
        <w:t>Supermart</w:t>
      </w:r>
      <w:proofErr w:type="spellEnd"/>
      <w:r>
        <w:rPr>
          <w:spacing w:val="-1"/>
        </w:rPr>
        <w:t xml:space="preserve"> ltd (D-Mart), Aditya Birla Fashion &amp; Retail Ltd, Shoppers stop, Trent </w:t>
      </w:r>
      <w:r>
        <w:t>limited and V-mart retail</w:t>
      </w:r>
      <w:r>
        <w:rPr>
          <w:spacing w:val="-54"/>
        </w:rPr>
        <w:t xml:space="preserve"> </w:t>
      </w:r>
      <w:r>
        <w:t>ltd [15]. The key sectors in the India retail market are food &amp; grocery, clothing &amp; footwear, home,</w:t>
      </w:r>
      <w:r>
        <w:rPr>
          <w:spacing w:val="1"/>
        </w:rPr>
        <w:t xml:space="preserve"> </w:t>
      </w:r>
      <w:r>
        <w:t>electricals, health &amp; beauty, among others. Food &amp; grocery had the highest value share in 2022.</w:t>
      </w:r>
      <w:r>
        <w:rPr>
          <w:spacing w:val="1"/>
        </w:rPr>
        <w:t xml:space="preserve"> </w:t>
      </w:r>
      <w:r>
        <w:t>Moreover,</w:t>
      </w:r>
      <w:r>
        <w:rPr>
          <w:spacing w:val="-3"/>
        </w:rPr>
        <w:t xml:space="preserve"> </w:t>
      </w:r>
      <w:r>
        <w:t>electricals</w:t>
      </w:r>
      <w:r>
        <w:rPr>
          <w:spacing w:val="-1"/>
        </w:rPr>
        <w:t xml:space="preserve"> </w:t>
      </w:r>
      <w:r>
        <w:t>will</w:t>
      </w:r>
      <w:r>
        <w:rPr>
          <w:spacing w:val="-1"/>
        </w:rPr>
        <w:t xml:space="preserve"> </w:t>
      </w:r>
      <w:r>
        <w:t>have</w:t>
      </w:r>
      <w:r>
        <w:rPr>
          <w:spacing w:val="-3"/>
        </w:rPr>
        <w:t xml:space="preserve"> </w:t>
      </w:r>
      <w:r>
        <w:t>the</w:t>
      </w:r>
      <w:r>
        <w:rPr>
          <w:spacing w:val="-1"/>
        </w:rPr>
        <w:t xml:space="preserve"> </w:t>
      </w:r>
      <w:r>
        <w:t>highest</w:t>
      </w:r>
      <w:r>
        <w:rPr>
          <w:spacing w:val="-2"/>
        </w:rPr>
        <w:t xml:space="preserve"> </w:t>
      </w:r>
      <w:r>
        <w:t>growth</w:t>
      </w:r>
      <w:r>
        <w:rPr>
          <w:spacing w:val="-3"/>
        </w:rPr>
        <w:t xml:space="preserve"> </w:t>
      </w:r>
      <w:r>
        <w:t>rate</w:t>
      </w:r>
      <w:r>
        <w:rPr>
          <w:spacing w:val="-1"/>
        </w:rPr>
        <w:t xml:space="preserve"> </w:t>
      </w:r>
      <w:r>
        <w:t>during</w:t>
      </w:r>
      <w:r>
        <w:rPr>
          <w:spacing w:val="-2"/>
        </w:rPr>
        <w:t xml:space="preserve"> </w:t>
      </w:r>
      <w:r>
        <w:t>the</w:t>
      </w:r>
      <w:r>
        <w:rPr>
          <w:spacing w:val="-2"/>
        </w:rPr>
        <w:t xml:space="preserve"> </w:t>
      </w:r>
      <w:r>
        <w:t>forecast</w:t>
      </w:r>
      <w:r>
        <w:rPr>
          <w:spacing w:val="-1"/>
        </w:rPr>
        <w:t xml:space="preserve"> </w:t>
      </w:r>
      <w:r>
        <w:t>period.</w:t>
      </w:r>
    </w:p>
    <w:p w:rsidR="00300B6B" w:rsidRDefault="00000000">
      <w:pPr>
        <w:pStyle w:val="Heading2"/>
        <w:numPr>
          <w:ilvl w:val="1"/>
          <w:numId w:val="3"/>
        </w:numPr>
        <w:tabs>
          <w:tab w:val="left" w:pos="494"/>
        </w:tabs>
        <w:spacing w:before="173"/>
        <w:ind w:left="493" w:hanging="368"/>
      </w:pPr>
      <w:r>
        <w:t>Online</w:t>
      </w:r>
      <w:r>
        <w:rPr>
          <w:spacing w:val="-2"/>
        </w:rPr>
        <w:t xml:space="preserve"> </w:t>
      </w:r>
      <w:r>
        <w:t>B2B</w:t>
      </w:r>
      <w:r>
        <w:rPr>
          <w:spacing w:val="-4"/>
        </w:rPr>
        <w:t xml:space="preserve"> </w:t>
      </w:r>
      <w:r>
        <w:t>Marketplace</w:t>
      </w:r>
    </w:p>
    <w:p w:rsidR="00300B6B" w:rsidRDefault="00000000">
      <w:pPr>
        <w:pStyle w:val="BodyText"/>
        <w:spacing w:before="183" w:line="252" w:lineRule="auto"/>
        <w:ind w:left="135" w:right="111" w:hanging="10"/>
        <w:jc w:val="both"/>
      </w:pPr>
      <w:r>
        <w:rPr>
          <w:shd w:val="clear" w:color="auto" w:fill="FFFF00"/>
        </w:rPr>
        <w:t>Online</w:t>
      </w:r>
      <w:r>
        <w:rPr>
          <w:spacing w:val="-9"/>
          <w:shd w:val="clear" w:color="auto" w:fill="FFFF00"/>
        </w:rPr>
        <w:t xml:space="preserve"> </w:t>
      </w:r>
      <w:r>
        <w:rPr>
          <w:shd w:val="clear" w:color="auto" w:fill="FFFF00"/>
        </w:rPr>
        <w:t>platforms</w:t>
      </w:r>
      <w:r>
        <w:rPr>
          <w:spacing w:val="-6"/>
          <w:shd w:val="clear" w:color="auto" w:fill="FFFF00"/>
        </w:rPr>
        <w:t xml:space="preserve"> </w:t>
      </w:r>
      <w:r>
        <w:rPr>
          <w:shd w:val="clear" w:color="auto" w:fill="FFFF00"/>
        </w:rPr>
        <w:t>in</w:t>
      </w:r>
      <w:r>
        <w:rPr>
          <w:spacing w:val="-6"/>
          <w:shd w:val="clear" w:color="auto" w:fill="FFFF00"/>
        </w:rPr>
        <w:t xml:space="preserve"> </w:t>
      </w:r>
      <w:r>
        <w:rPr>
          <w:shd w:val="clear" w:color="auto" w:fill="FFFF00"/>
        </w:rPr>
        <w:t>B2B</w:t>
      </w:r>
      <w:r>
        <w:rPr>
          <w:spacing w:val="-8"/>
          <w:shd w:val="clear" w:color="auto" w:fill="FFFF00"/>
        </w:rPr>
        <w:t xml:space="preserve"> </w:t>
      </w:r>
      <w:r>
        <w:rPr>
          <w:shd w:val="clear" w:color="auto" w:fill="FFFF00"/>
        </w:rPr>
        <w:t>e-commerce</w:t>
      </w:r>
      <w:r>
        <w:rPr>
          <w:spacing w:val="-8"/>
          <w:shd w:val="clear" w:color="auto" w:fill="FFFF00"/>
        </w:rPr>
        <w:t xml:space="preserve"> </w:t>
      </w:r>
      <w:r>
        <w:rPr>
          <w:shd w:val="clear" w:color="auto" w:fill="FFFF00"/>
        </w:rPr>
        <w:t>have</w:t>
      </w:r>
      <w:r>
        <w:rPr>
          <w:spacing w:val="-9"/>
          <w:shd w:val="clear" w:color="auto" w:fill="FFFF00"/>
        </w:rPr>
        <w:t xml:space="preserve"> </w:t>
      </w:r>
      <w:r>
        <w:rPr>
          <w:shd w:val="clear" w:color="auto" w:fill="FFFF00"/>
        </w:rPr>
        <w:t>revolutionized</w:t>
      </w:r>
      <w:r>
        <w:rPr>
          <w:spacing w:val="-8"/>
          <w:shd w:val="clear" w:color="auto" w:fill="FFFF00"/>
        </w:rPr>
        <w:t xml:space="preserve"> </w:t>
      </w:r>
      <w:r>
        <w:rPr>
          <w:shd w:val="clear" w:color="auto" w:fill="FFFF00"/>
        </w:rPr>
        <w:t>the</w:t>
      </w:r>
      <w:r>
        <w:rPr>
          <w:spacing w:val="-8"/>
          <w:shd w:val="clear" w:color="auto" w:fill="FFFF00"/>
        </w:rPr>
        <w:t xml:space="preserve"> </w:t>
      </w:r>
      <w:r>
        <w:rPr>
          <w:shd w:val="clear" w:color="auto" w:fill="FFFF00"/>
        </w:rPr>
        <w:t>retail</w:t>
      </w:r>
      <w:r>
        <w:rPr>
          <w:spacing w:val="-8"/>
          <w:shd w:val="clear" w:color="auto" w:fill="FFFF00"/>
        </w:rPr>
        <w:t xml:space="preserve"> </w:t>
      </w:r>
      <w:r>
        <w:rPr>
          <w:shd w:val="clear" w:color="auto" w:fill="FFFF00"/>
        </w:rPr>
        <w:t>business</w:t>
      </w:r>
      <w:r>
        <w:rPr>
          <w:spacing w:val="-7"/>
          <w:shd w:val="clear" w:color="auto" w:fill="FFFF00"/>
        </w:rPr>
        <w:t xml:space="preserve"> </w:t>
      </w:r>
      <w:r>
        <w:rPr>
          <w:shd w:val="clear" w:color="auto" w:fill="FFFF00"/>
        </w:rPr>
        <w:t>landscape</w:t>
      </w:r>
      <w:r>
        <w:rPr>
          <w:spacing w:val="-8"/>
          <w:shd w:val="clear" w:color="auto" w:fill="FFFF00"/>
        </w:rPr>
        <w:t xml:space="preserve"> </w:t>
      </w:r>
      <w:r>
        <w:rPr>
          <w:shd w:val="clear" w:color="auto" w:fill="FFFF00"/>
        </w:rPr>
        <w:t>by</w:t>
      </w:r>
      <w:r>
        <w:rPr>
          <w:spacing w:val="-7"/>
          <w:shd w:val="clear" w:color="auto" w:fill="FFFF00"/>
        </w:rPr>
        <w:t xml:space="preserve"> </w:t>
      </w:r>
      <w:r>
        <w:rPr>
          <w:shd w:val="clear" w:color="auto" w:fill="FFFF00"/>
        </w:rPr>
        <w:t>streamlining</w:t>
      </w:r>
      <w:r>
        <w:rPr>
          <w:spacing w:val="1"/>
        </w:rPr>
        <w:t xml:space="preserve"> </w:t>
      </w:r>
      <w:r>
        <w:rPr>
          <w:shd w:val="clear" w:color="auto" w:fill="FFFF00"/>
        </w:rPr>
        <w:t>procurement processes and enhancing operational efficiency by directly connecting retailers with</w:t>
      </w:r>
      <w:r>
        <w:rPr>
          <w:spacing w:val="1"/>
        </w:rPr>
        <w:t xml:space="preserve"> </w:t>
      </w:r>
      <w:r>
        <w:rPr>
          <w:shd w:val="clear" w:color="auto" w:fill="FFFF00"/>
        </w:rPr>
        <w:t>business. These platforms offer retailers a centralized digital marketplace to purchase a wide range of</w:t>
      </w:r>
      <w:r>
        <w:rPr>
          <w:spacing w:val="-53"/>
        </w:rPr>
        <w:t xml:space="preserve"> </w:t>
      </w:r>
      <w:r>
        <w:rPr>
          <w:shd w:val="clear" w:color="auto" w:fill="FFFF00"/>
        </w:rPr>
        <w:t>products, at competitive prices. The adoption of e-B2B platforms facilitates improved supply chain</w:t>
      </w:r>
      <w:r>
        <w:rPr>
          <w:spacing w:val="1"/>
        </w:rPr>
        <w:t xml:space="preserve"> </w:t>
      </w:r>
      <w:r>
        <w:rPr>
          <w:shd w:val="clear" w:color="auto" w:fill="FFFF00"/>
        </w:rPr>
        <w:t>management, reduced procurement costs, and greater transparency, competitive and lower price,</w:t>
      </w:r>
      <w:r>
        <w:rPr>
          <w:spacing w:val="1"/>
        </w:rPr>
        <w:t xml:space="preserve"> </w:t>
      </w:r>
      <w:r>
        <w:rPr>
          <w:spacing w:val="-1"/>
          <w:shd w:val="clear" w:color="auto" w:fill="FFFF00"/>
        </w:rPr>
        <w:t>maintaining</w:t>
      </w:r>
      <w:r>
        <w:rPr>
          <w:spacing w:val="-11"/>
          <w:shd w:val="clear" w:color="auto" w:fill="FFFF00"/>
        </w:rPr>
        <w:t xml:space="preserve"> </w:t>
      </w:r>
      <w:r>
        <w:rPr>
          <w:spacing w:val="-1"/>
          <w:shd w:val="clear" w:color="auto" w:fill="FFFF00"/>
        </w:rPr>
        <w:t>replenishment.</w:t>
      </w:r>
      <w:r>
        <w:rPr>
          <w:spacing w:val="-17"/>
          <w:shd w:val="clear" w:color="auto" w:fill="FFFF00"/>
        </w:rPr>
        <w:t xml:space="preserve"> </w:t>
      </w:r>
      <w:r>
        <w:rPr>
          <w:spacing w:val="-1"/>
          <w:shd w:val="clear" w:color="auto" w:fill="FFFF00"/>
        </w:rPr>
        <w:t>As</w:t>
      </w:r>
      <w:r>
        <w:rPr>
          <w:spacing w:val="-12"/>
          <w:shd w:val="clear" w:color="auto" w:fill="FFFF00"/>
        </w:rPr>
        <w:t xml:space="preserve"> </w:t>
      </w:r>
      <w:r>
        <w:rPr>
          <w:spacing w:val="-1"/>
          <w:shd w:val="clear" w:color="auto" w:fill="FFFF00"/>
        </w:rPr>
        <w:t>digitalization</w:t>
      </w:r>
      <w:r>
        <w:rPr>
          <w:spacing w:val="-10"/>
          <w:shd w:val="clear" w:color="auto" w:fill="FFFF00"/>
        </w:rPr>
        <w:t xml:space="preserve"> </w:t>
      </w:r>
      <w:r>
        <w:rPr>
          <w:spacing w:val="-1"/>
          <w:shd w:val="clear" w:color="auto" w:fill="FFFF00"/>
        </w:rPr>
        <w:t>advances,</w:t>
      </w:r>
      <w:r>
        <w:rPr>
          <w:spacing w:val="-11"/>
          <w:shd w:val="clear" w:color="auto" w:fill="FFFF00"/>
        </w:rPr>
        <w:t xml:space="preserve"> </w:t>
      </w:r>
      <w:r>
        <w:rPr>
          <w:spacing w:val="-1"/>
          <w:shd w:val="clear" w:color="auto" w:fill="FFFF00"/>
        </w:rPr>
        <w:t>e-B2B</w:t>
      </w:r>
      <w:r>
        <w:rPr>
          <w:spacing w:val="-13"/>
          <w:shd w:val="clear" w:color="auto" w:fill="FFFF00"/>
        </w:rPr>
        <w:t xml:space="preserve"> </w:t>
      </w:r>
      <w:r>
        <w:rPr>
          <w:spacing w:val="-1"/>
          <w:shd w:val="clear" w:color="auto" w:fill="FFFF00"/>
        </w:rPr>
        <w:t>platforms</w:t>
      </w:r>
      <w:r>
        <w:rPr>
          <w:spacing w:val="-12"/>
          <w:shd w:val="clear" w:color="auto" w:fill="FFFF00"/>
        </w:rPr>
        <w:t xml:space="preserve"> </w:t>
      </w:r>
      <w:r>
        <w:rPr>
          <w:spacing w:val="-1"/>
          <w:shd w:val="clear" w:color="auto" w:fill="FFFF00"/>
        </w:rPr>
        <w:t>continue</w:t>
      </w:r>
      <w:r>
        <w:rPr>
          <w:spacing w:val="-10"/>
          <w:shd w:val="clear" w:color="auto" w:fill="FFFF00"/>
        </w:rPr>
        <w:t xml:space="preserve"> </w:t>
      </w:r>
      <w:r>
        <w:rPr>
          <w:shd w:val="clear" w:color="auto" w:fill="FFFF00"/>
        </w:rPr>
        <w:t>to</w:t>
      </w:r>
      <w:r>
        <w:rPr>
          <w:spacing w:val="-11"/>
          <w:shd w:val="clear" w:color="auto" w:fill="FFFF00"/>
        </w:rPr>
        <w:t xml:space="preserve"> </w:t>
      </w:r>
      <w:r>
        <w:rPr>
          <w:shd w:val="clear" w:color="auto" w:fill="FFFF00"/>
        </w:rPr>
        <w:t>drive</w:t>
      </w:r>
      <w:r>
        <w:rPr>
          <w:spacing w:val="-10"/>
          <w:shd w:val="clear" w:color="auto" w:fill="FFFF00"/>
        </w:rPr>
        <w:t xml:space="preserve"> </w:t>
      </w:r>
      <w:r>
        <w:rPr>
          <w:shd w:val="clear" w:color="auto" w:fill="FFFF00"/>
        </w:rPr>
        <w:t>innovation</w:t>
      </w:r>
      <w:r>
        <w:rPr>
          <w:spacing w:val="-11"/>
          <w:shd w:val="clear" w:color="auto" w:fill="FFFF00"/>
        </w:rPr>
        <w:t xml:space="preserve"> </w:t>
      </w:r>
      <w:r>
        <w:rPr>
          <w:shd w:val="clear" w:color="auto" w:fill="FFFF00"/>
        </w:rPr>
        <w:t>and</w:t>
      </w:r>
      <w:r>
        <w:rPr>
          <w:spacing w:val="1"/>
        </w:rPr>
        <w:t xml:space="preserve"> </w:t>
      </w:r>
      <w:r>
        <w:rPr>
          <w:shd w:val="clear" w:color="auto" w:fill="FFFF00"/>
        </w:rPr>
        <w:t>growth,</w:t>
      </w:r>
      <w:r>
        <w:rPr>
          <w:spacing w:val="-8"/>
          <w:shd w:val="clear" w:color="auto" w:fill="FFFF00"/>
        </w:rPr>
        <w:t xml:space="preserve"> </w:t>
      </w:r>
      <w:r>
        <w:rPr>
          <w:shd w:val="clear" w:color="auto" w:fill="FFFF00"/>
        </w:rPr>
        <w:t>becoming</w:t>
      </w:r>
      <w:r>
        <w:rPr>
          <w:spacing w:val="-10"/>
          <w:shd w:val="clear" w:color="auto" w:fill="FFFF00"/>
        </w:rPr>
        <w:t xml:space="preserve"> </w:t>
      </w:r>
      <w:r>
        <w:rPr>
          <w:shd w:val="clear" w:color="auto" w:fill="FFFF00"/>
        </w:rPr>
        <w:t>an</w:t>
      </w:r>
      <w:r>
        <w:rPr>
          <w:spacing w:val="-9"/>
          <w:shd w:val="clear" w:color="auto" w:fill="FFFF00"/>
        </w:rPr>
        <w:t xml:space="preserve"> </w:t>
      </w:r>
      <w:r>
        <w:rPr>
          <w:shd w:val="clear" w:color="auto" w:fill="FFFF00"/>
        </w:rPr>
        <w:t>indispensable</w:t>
      </w:r>
      <w:r>
        <w:rPr>
          <w:spacing w:val="-10"/>
          <w:shd w:val="clear" w:color="auto" w:fill="FFFF00"/>
        </w:rPr>
        <w:t xml:space="preserve"> </w:t>
      </w:r>
      <w:r>
        <w:rPr>
          <w:shd w:val="clear" w:color="auto" w:fill="FFFF00"/>
        </w:rPr>
        <w:t>tool</w:t>
      </w:r>
      <w:r>
        <w:rPr>
          <w:spacing w:val="-8"/>
          <w:shd w:val="clear" w:color="auto" w:fill="FFFF00"/>
        </w:rPr>
        <w:t xml:space="preserve"> </w:t>
      </w:r>
      <w:r>
        <w:rPr>
          <w:shd w:val="clear" w:color="auto" w:fill="FFFF00"/>
        </w:rPr>
        <w:t>for</w:t>
      </w:r>
      <w:r>
        <w:rPr>
          <w:spacing w:val="-8"/>
          <w:shd w:val="clear" w:color="auto" w:fill="FFFF00"/>
        </w:rPr>
        <w:t xml:space="preserve"> </w:t>
      </w:r>
      <w:r>
        <w:rPr>
          <w:shd w:val="clear" w:color="auto" w:fill="FFFF00"/>
        </w:rPr>
        <w:t>retailers</w:t>
      </w:r>
      <w:r>
        <w:rPr>
          <w:spacing w:val="-8"/>
          <w:shd w:val="clear" w:color="auto" w:fill="FFFF00"/>
        </w:rPr>
        <w:t xml:space="preserve"> </w:t>
      </w:r>
      <w:r>
        <w:rPr>
          <w:shd w:val="clear" w:color="auto" w:fill="FFFF00"/>
        </w:rPr>
        <w:t>aiming</w:t>
      </w:r>
      <w:r>
        <w:rPr>
          <w:spacing w:val="-9"/>
          <w:shd w:val="clear" w:color="auto" w:fill="FFFF00"/>
        </w:rPr>
        <w:t xml:space="preserve"> </w:t>
      </w:r>
      <w:r>
        <w:rPr>
          <w:shd w:val="clear" w:color="auto" w:fill="FFFF00"/>
        </w:rPr>
        <w:t>to</w:t>
      </w:r>
      <w:r>
        <w:rPr>
          <w:spacing w:val="-10"/>
          <w:shd w:val="clear" w:color="auto" w:fill="FFFF00"/>
        </w:rPr>
        <w:t xml:space="preserve"> </w:t>
      </w:r>
      <w:r>
        <w:rPr>
          <w:shd w:val="clear" w:color="auto" w:fill="FFFF00"/>
        </w:rPr>
        <w:t>stay</w:t>
      </w:r>
      <w:r>
        <w:rPr>
          <w:spacing w:val="-9"/>
          <w:shd w:val="clear" w:color="auto" w:fill="FFFF00"/>
        </w:rPr>
        <w:t xml:space="preserve"> </w:t>
      </w:r>
      <w:r>
        <w:rPr>
          <w:shd w:val="clear" w:color="auto" w:fill="FFFF00"/>
        </w:rPr>
        <w:t>competitive</w:t>
      </w:r>
      <w:r>
        <w:rPr>
          <w:spacing w:val="-9"/>
          <w:shd w:val="clear" w:color="auto" w:fill="FFFF00"/>
        </w:rPr>
        <w:t xml:space="preserve"> </w:t>
      </w:r>
      <w:r>
        <w:rPr>
          <w:shd w:val="clear" w:color="auto" w:fill="FFFF00"/>
        </w:rPr>
        <w:t>in</w:t>
      </w:r>
      <w:r>
        <w:rPr>
          <w:spacing w:val="-8"/>
          <w:shd w:val="clear" w:color="auto" w:fill="FFFF00"/>
        </w:rPr>
        <w:t xml:space="preserve"> </w:t>
      </w:r>
      <w:r>
        <w:rPr>
          <w:shd w:val="clear" w:color="auto" w:fill="FFFF00"/>
        </w:rPr>
        <w:t>an</w:t>
      </w:r>
      <w:r>
        <w:rPr>
          <w:spacing w:val="-9"/>
          <w:shd w:val="clear" w:color="auto" w:fill="FFFF00"/>
        </w:rPr>
        <w:t xml:space="preserve"> </w:t>
      </w:r>
      <w:r>
        <w:rPr>
          <w:shd w:val="clear" w:color="auto" w:fill="FFFF00"/>
        </w:rPr>
        <w:t>increasingly</w:t>
      </w:r>
      <w:r>
        <w:rPr>
          <w:spacing w:val="-9"/>
          <w:shd w:val="clear" w:color="auto" w:fill="FFFF00"/>
        </w:rPr>
        <w:t xml:space="preserve"> </w:t>
      </w:r>
      <w:r>
        <w:rPr>
          <w:shd w:val="clear" w:color="auto" w:fill="FFFF00"/>
        </w:rPr>
        <w:t>digital</w:t>
      </w:r>
      <w:r>
        <w:rPr>
          <w:spacing w:val="1"/>
        </w:rPr>
        <w:t xml:space="preserve"> </w:t>
      </w:r>
      <w:r>
        <w:rPr>
          <w:shd w:val="clear" w:color="auto" w:fill="FFFF00"/>
        </w:rPr>
        <w:t>economy.</w:t>
      </w:r>
    </w:p>
    <w:p w:rsidR="00300B6B" w:rsidRDefault="00000000">
      <w:pPr>
        <w:pStyle w:val="BodyText"/>
        <w:spacing w:before="171" w:line="252" w:lineRule="auto"/>
        <w:ind w:left="135" w:right="112" w:hanging="10"/>
        <w:jc w:val="both"/>
      </w:pPr>
      <w:r>
        <w:rPr>
          <w:shd w:val="clear" w:color="auto" w:fill="FFFF00"/>
        </w:rPr>
        <w:t xml:space="preserve">Bengaluru, known as the "Silicon Valley of India," is a </w:t>
      </w:r>
      <w:proofErr w:type="gramStart"/>
      <w:r>
        <w:rPr>
          <w:shd w:val="clear" w:color="auto" w:fill="FFFF00"/>
        </w:rPr>
        <w:t>fast growing</w:t>
      </w:r>
      <w:proofErr w:type="gramEnd"/>
      <w:r>
        <w:rPr>
          <w:shd w:val="clear" w:color="auto" w:fill="FFFF00"/>
        </w:rPr>
        <w:t xml:space="preserve"> city popular for its technology and</w:t>
      </w:r>
      <w:r>
        <w:rPr>
          <w:spacing w:val="1"/>
        </w:rPr>
        <w:t xml:space="preserve"> </w:t>
      </w:r>
      <w:r>
        <w:rPr>
          <w:shd w:val="clear" w:color="auto" w:fill="FFFF00"/>
        </w:rPr>
        <w:t>startup ecosystem. As the capital of Karnataka, it serves as a major economic hub with a dynamic and</w:t>
      </w:r>
      <w:r>
        <w:rPr>
          <w:spacing w:val="-53"/>
        </w:rPr>
        <w:t xml:space="preserve"> </w:t>
      </w:r>
      <w:r>
        <w:rPr>
          <w:shd w:val="clear" w:color="auto" w:fill="FFFF00"/>
        </w:rPr>
        <w:t>diverse</w:t>
      </w:r>
      <w:r>
        <w:rPr>
          <w:spacing w:val="1"/>
          <w:shd w:val="clear" w:color="auto" w:fill="FFFF00"/>
        </w:rPr>
        <w:t xml:space="preserve"> </w:t>
      </w:r>
      <w:r>
        <w:rPr>
          <w:shd w:val="clear" w:color="auto" w:fill="FFFF00"/>
        </w:rPr>
        <w:t>population.</w:t>
      </w:r>
      <w:r>
        <w:rPr>
          <w:spacing w:val="1"/>
          <w:shd w:val="clear" w:color="auto" w:fill="FFFF00"/>
        </w:rPr>
        <w:t xml:space="preserve"> </w:t>
      </w:r>
      <w:r>
        <w:rPr>
          <w:shd w:val="clear" w:color="auto" w:fill="FFFF00"/>
        </w:rPr>
        <w:t>The</w:t>
      </w:r>
      <w:r>
        <w:rPr>
          <w:spacing w:val="1"/>
          <w:shd w:val="clear" w:color="auto" w:fill="FFFF00"/>
        </w:rPr>
        <w:t xml:space="preserve"> </w:t>
      </w:r>
      <w:r>
        <w:rPr>
          <w:shd w:val="clear" w:color="auto" w:fill="FFFF00"/>
        </w:rPr>
        <w:t>tech-savvy</w:t>
      </w:r>
      <w:r>
        <w:rPr>
          <w:spacing w:val="1"/>
          <w:shd w:val="clear" w:color="auto" w:fill="FFFF00"/>
        </w:rPr>
        <w:t xml:space="preserve"> </w:t>
      </w:r>
      <w:r>
        <w:rPr>
          <w:shd w:val="clear" w:color="auto" w:fill="FFFF00"/>
        </w:rPr>
        <w:t>atmosphere,</w:t>
      </w:r>
      <w:r>
        <w:rPr>
          <w:spacing w:val="1"/>
          <w:shd w:val="clear" w:color="auto" w:fill="FFFF00"/>
        </w:rPr>
        <w:t xml:space="preserve"> </w:t>
      </w:r>
      <w:r>
        <w:rPr>
          <w:shd w:val="clear" w:color="auto" w:fill="FFFF00"/>
        </w:rPr>
        <w:t>strong</w:t>
      </w:r>
      <w:r>
        <w:rPr>
          <w:spacing w:val="1"/>
          <w:shd w:val="clear" w:color="auto" w:fill="FFFF00"/>
        </w:rPr>
        <w:t xml:space="preserve"> </w:t>
      </w:r>
      <w:r>
        <w:rPr>
          <w:shd w:val="clear" w:color="auto" w:fill="FFFF00"/>
        </w:rPr>
        <w:t>infrastructure</w:t>
      </w:r>
      <w:r>
        <w:rPr>
          <w:spacing w:val="1"/>
          <w:shd w:val="clear" w:color="auto" w:fill="FFFF00"/>
        </w:rPr>
        <w:t xml:space="preserve"> </w:t>
      </w:r>
      <w:r>
        <w:rPr>
          <w:shd w:val="clear" w:color="auto" w:fill="FFFF00"/>
        </w:rPr>
        <w:t>of</w:t>
      </w:r>
      <w:r>
        <w:rPr>
          <w:spacing w:val="1"/>
          <w:shd w:val="clear" w:color="auto" w:fill="FFFF00"/>
        </w:rPr>
        <w:t xml:space="preserve"> </w:t>
      </w:r>
      <w:r>
        <w:rPr>
          <w:shd w:val="clear" w:color="auto" w:fill="FFFF00"/>
        </w:rPr>
        <w:t>the</w:t>
      </w:r>
      <w:r>
        <w:rPr>
          <w:spacing w:val="1"/>
          <w:shd w:val="clear" w:color="auto" w:fill="FFFF00"/>
        </w:rPr>
        <w:t xml:space="preserve"> </w:t>
      </w:r>
      <w:r>
        <w:rPr>
          <w:shd w:val="clear" w:color="auto" w:fill="FFFF00"/>
        </w:rPr>
        <w:t>city</w:t>
      </w:r>
      <w:r>
        <w:rPr>
          <w:spacing w:val="1"/>
          <w:shd w:val="clear" w:color="auto" w:fill="FFFF00"/>
        </w:rPr>
        <w:t xml:space="preserve"> </w:t>
      </w:r>
      <w:r>
        <w:rPr>
          <w:shd w:val="clear" w:color="auto" w:fill="FFFF00"/>
        </w:rPr>
        <w:t>and</w:t>
      </w:r>
      <w:r>
        <w:rPr>
          <w:spacing w:val="1"/>
          <w:shd w:val="clear" w:color="auto" w:fill="FFFF00"/>
        </w:rPr>
        <w:t xml:space="preserve"> </w:t>
      </w:r>
      <w:r>
        <w:rPr>
          <w:shd w:val="clear" w:color="auto" w:fill="FFFF00"/>
        </w:rPr>
        <w:t>the</w:t>
      </w:r>
      <w:r>
        <w:rPr>
          <w:spacing w:val="1"/>
          <w:shd w:val="clear" w:color="auto" w:fill="FFFF00"/>
        </w:rPr>
        <w:t xml:space="preserve"> </w:t>
      </w:r>
      <w:r>
        <w:rPr>
          <w:shd w:val="clear" w:color="auto" w:fill="FFFF00"/>
        </w:rPr>
        <w:t>loca</w:t>
      </w:r>
      <w:r>
        <w:t>l</w:t>
      </w:r>
      <w:r>
        <w:rPr>
          <w:spacing w:val="1"/>
        </w:rPr>
        <w:t xml:space="preserve"> </w:t>
      </w:r>
      <w:r>
        <w:rPr>
          <w:shd w:val="clear" w:color="auto" w:fill="FFFF00"/>
        </w:rPr>
        <w:t>government schemes and policies have significantly accelerated the rise of e-commerce and digita</w:t>
      </w:r>
      <w:r>
        <w:t>l</w:t>
      </w:r>
      <w:r>
        <w:rPr>
          <w:spacing w:val="1"/>
        </w:rPr>
        <w:t xml:space="preserve"> </w:t>
      </w:r>
      <w:r>
        <w:rPr>
          <w:shd w:val="clear" w:color="auto" w:fill="FFFF00"/>
        </w:rPr>
        <w:t>technologies.</w:t>
      </w:r>
    </w:p>
    <w:p w:rsidR="00300B6B" w:rsidRDefault="00000000">
      <w:pPr>
        <w:pStyle w:val="BodyText"/>
        <w:spacing w:before="171" w:line="252" w:lineRule="auto"/>
        <w:ind w:left="135" w:right="116" w:hanging="10"/>
        <w:jc w:val="both"/>
      </w:pPr>
      <w:r>
        <w:rPr>
          <w:shd w:val="clear" w:color="auto" w:fill="FFFF00"/>
        </w:rPr>
        <w:t>In</w:t>
      </w:r>
      <w:r>
        <w:rPr>
          <w:spacing w:val="1"/>
          <w:shd w:val="clear" w:color="auto" w:fill="FFFF00"/>
        </w:rPr>
        <w:t xml:space="preserve"> </w:t>
      </w:r>
      <w:r>
        <w:rPr>
          <w:shd w:val="clear" w:color="auto" w:fill="FFFF00"/>
        </w:rPr>
        <w:t>recent</w:t>
      </w:r>
      <w:r>
        <w:rPr>
          <w:spacing w:val="1"/>
          <w:shd w:val="clear" w:color="auto" w:fill="FFFF00"/>
        </w:rPr>
        <w:t xml:space="preserve"> </w:t>
      </w:r>
      <w:r>
        <w:rPr>
          <w:shd w:val="clear" w:color="auto" w:fill="FFFF00"/>
        </w:rPr>
        <w:t>years,</w:t>
      </w:r>
      <w:r>
        <w:rPr>
          <w:spacing w:val="1"/>
          <w:shd w:val="clear" w:color="auto" w:fill="FFFF00"/>
        </w:rPr>
        <w:t xml:space="preserve"> </w:t>
      </w:r>
      <w:r>
        <w:rPr>
          <w:shd w:val="clear" w:color="auto" w:fill="FFFF00"/>
        </w:rPr>
        <w:t>Bengaluru's</w:t>
      </w:r>
      <w:r>
        <w:rPr>
          <w:spacing w:val="1"/>
          <w:shd w:val="clear" w:color="auto" w:fill="FFFF00"/>
        </w:rPr>
        <w:t xml:space="preserve"> </w:t>
      </w:r>
      <w:r>
        <w:rPr>
          <w:shd w:val="clear" w:color="auto" w:fill="FFFF00"/>
        </w:rPr>
        <w:t>retail</w:t>
      </w:r>
      <w:r>
        <w:rPr>
          <w:spacing w:val="1"/>
          <w:shd w:val="clear" w:color="auto" w:fill="FFFF00"/>
        </w:rPr>
        <w:t xml:space="preserve"> </w:t>
      </w:r>
      <w:r>
        <w:rPr>
          <w:shd w:val="clear" w:color="auto" w:fill="FFFF00"/>
        </w:rPr>
        <w:t>sector,</w:t>
      </w:r>
      <w:r>
        <w:rPr>
          <w:spacing w:val="1"/>
          <w:shd w:val="clear" w:color="auto" w:fill="FFFF00"/>
        </w:rPr>
        <w:t xml:space="preserve"> </w:t>
      </w:r>
      <w:r>
        <w:rPr>
          <w:shd w:val="clear" w:color="auto" w:fill="FFFF00"/>
        </w:rPr>
        <w:t>particularly</w:t>
      </w:r>
      <w:r>
        <w:rPr>
          <w:spacing w:val="1"/>
          <w:shd w:val="clear" w:color="auto" w:fill="FFFF00"/>
        </w:rPr>
        <w:t xml:space="preserve"> </w:t>
      </w:r>
      <w:r>
        <w:rPr>
          <w:shd w:val="clear" w:color="auto" w:fill="FFFF00"/>
        </w:rPr>
        <w:t>grocery</w:t>
      </w:r>
      <w:r>
        <w:rPr>
          <w:spacing w:val="1"/>
          <w:shd w:val="clear" w:color="auto" w:fill="FFFF00"/>
        </w:rPr>
        <w:t xml:space="preserve"> </w:t>
      </w:r>
      <w:r>
        <w:rPr>
          <w:shd w:val="clear" w:color="auto" w:fill="FFFF00"/>
        </w:rPr>
        <w:t>retail,</w:t>
      </w:r>
      <w:r>
        <w:rPr>
          <w:spacing w:val="1"/>
          <w:shd w:val="clear" w:color="auto" w:fill="FFFF00"/>
        </w:rPr>
        <w:t xml:space="preserve"> </w:t>
      </w:r>
      <w:r>
        <w:rPr>
          <w:shd w:val="clear" w:color="auto" w:fill="FFFF00"/>
        </w:rPr>
        <w:t>has</w:t>
      </w:r>
      <w:r>
        <w:rPr>
          <w:spacing w:val="1"/>
          <w:shd w:val="clear" w:color="auto" w:fill="FFFF00"/>
        </w:rPr>
        <w:t xml:space="preserve"> </w:t>
      </w:r>
      <w:r>
        <w:rPr>
          <w:shd w:val="clear" w:color="auto" w:fill="FFFF00"/>
        </w:rPr>
        <w:t>undergone</w:t>
      </w:r>
      <w:r>
        <w:rPr>
          <w:spacing w:val="1"/>
          <w:shd w:val="clear" w:color="auto" w:fill="FFFF00"/>
        </w:rPr>
        <w:t xml:space="preserve"> </w:t>
      </w:r>
      <w:r>
        <w:rPr>
          <w:shd w:val="clear" w:color="auto" w:fill="FFFF00"/>
        </w:rPr>
        <w:t>a</w:t>
      </w:r>
      <w:r>
        <w:rPr>
          <w:spacing w:val="1"/>
          <w:shd w:val="clear" w:color="auto" w:fill="FFFF00"/>
        </w:rPr>
        <w:t xml:space="preserve"> </w:t>
      </w:r>
      <w:r>
        <w:rPr>
          <w:shd w:val="clear" w:color="auto" w:fill="FFFF00"/>
        </w:rPr>
        <w:t>digital</w:t>
      </w:r>
      <w:r>
        <w:rPr>
          <w:spacing w:val="1"/>
        </w:rPr>
        <w:t xml:space="preserve"> </w:t>
      </w:r>
      <w:r>
        <w:rPr>
          <w:shd w:val="clear" w:color="auto" w:fill="FFFF00"/>
        </w:rPr>
        <w:t>transformation with the increasing use of e-business-to-business (e-B2B) platforms. These platforms</w:t>
      </w:r>
      <w:r>
        <w:rPr>
          <w:spacing w:val="1"/>
        </w:rPr>
        <w:t xml:space="preserve"> </w:t>
      </w:r>
      <w:r>
        <w:rPr>
          <w:shd w:val="clear" w:color="auto" w:fill="FFFF00"/>
        </w:rPr>
        <w:t>offer efficiency, a wider product selection, and cost savings, driving retailers to shift their procurement</w:t>
      </w:r>
      <w:r>
        <w:rPr>
          <w:spacing w:val="1"/>
        </w:rPr>
        <w:t xml:space="preserve"> </w:t>
      </w:r>
      <w:r>
        <w:rPr>
          <w:shd w:val="clear" w:color="auto" w:fill="FFFF00"/>
        </w:rPr>
        <w:t>online.</w:t>
      </w:r>
    </w:p>
    <w:p w:rsidR="00300B6B" w:rsidRDefault="00000000">
      <w:pPr>
        <w:pStyle w:val="BodyText"/>
        <w:spacing w:before="171" w:line="252" w:lineRule="auto"/>
        <w:ind w:left="135" w:right="113" w:hanging="10"/>
        <w:jc w:val="both"/>
      </w:pPr>
      <w:r>
        <w:rPr>
          <w:shd w:val="clear" w:color="auto" w:fill="FFFF00"/>
        </w:rPr>
        <w:t>This study explores the purchasing behavior of grocery retailers in Bengaluru, examining the factors</w:t>
      </w:r>
      <w:r>
        <w:rPr>
          <w:spacing w:val="1"/>
        </w:rPr>
        <w:t xml:space="preserve"> </w:t>
      </w:r>
      <w:r>
        <w:t>i</w:t>
      </w:r>
      <w:r>
        <w:rPr>
          <w:shd w:val="clear" w:color="auto" w:fill="FFFF00"/>
        </w:rPr>
        <w:t>nfluencing their adoption of online platforms, the benefits and challenges they faced, and the overal</w:t>
      </w:r>
      <w:r>
        <w:t>l</w:t>
      </w:r>
      <w:r>
        <w:rPr>
          <w:spacing w:val="1"/>
        </w:rPr>
        <w:t xml:space="preserve"> </w:t>
      </w:r>
      <w:r>
        <w:t>i</w:t>
      </w:r>
      <w:r>
        <w:rPr>
          <w:shd w:val="clear" w:color="auto" w:fill="FFFF00"/>
        </w:rPr>
        <w:t>mpact</w:t>
      </w:r>
      <w:r>
        <w:rPr>
          <w:spacing w:val="-2"/>
          <w:shd w:val="clear" w:color="auto" w:fill="FFFF00"/>
        </w:rPr>
        <w:t xml:space="preserve"> </w:t>
      </w:r>
      <w:r>
        <w:rPr>
          <w:shd w:val="clear" w:color="auto" w:fill="FFFF00"/>
        </w:rPr>
        <w:t>on</w:t>
      </w:r>
      <w:r>
        <w:rPr>
          <w:spacing w:val="1"/>
          <w:shd w:val="clear" w:color="auto" w:fill="FFFF00"/>
        </w:rPr>
        <w:t xml:space="preserve"> </w:t>
      </w:r>
      <w:r>
        <w:rPr>
          <w:shd w:val="clear" w:color="auto" w:fill="FFFF00"/>
        </w:rPr>
        <w:t>the</w:t>
      </w:r>
      <w:r>
        <w:rPr>
          <w:spacing w:val="1"/>
          <w:shd w:val="clear" w:color="auto" w:fill="FFFF00"/>
        </w:rPr>
        <w:t xml:space="preserve"> </w:t>
      </w:r>
      <w:r>
        <w:rPr>
          <w:shd w:val="clear" w:color="auto" w:fill="FFFF00"/>
        </w:rPr>
        <w:t>grocery retail</w:t>
      </w:r>
      <w:r>
        <w:rPr>
          <w:spacing w:val="3"/>
          <w:shd w:val="clear" w:color="auto" w:fill="FFFF00"/>
        </w:rPr>
        <w:t xml:space="preserve"> </w:t>
      </w:r>
      <w:r>
        <w:rPr>
          <w:shd w:val="clear" w:color="auto" w:fill="FFFF00"/>
        </w:rPr>
        <w:t>sector.</w:t>
      </w:r>
    </w:p>
    <w:p w:rsidR="00300B6B" w:rsidRDefault="00300B6B">
      <w:pPr>
        <w:spacing w:line="252" w:lineRule="auto"/>
        <w:jc w:val="both"/>
        <w:sectPr w:rsidR="00300B6B">
          <w:pgSz w:w="11910" w:h="16840"/>
          <w:pgMar w:top="1360" w:right="1320" w:bottom="280" w:left="1300" w:header="91" w:footer="0" w:gutter="0"/>
          <w:cols w:space="720"/>
        </w:sectPr>
      </w:pPr>
    </w:p>
    <w:p w:rsidR="00300B6B" w:rsidRDefault="00000000">
      <w:pPr>
        <w:pStyle w:val="Heading2"/>
        <w:spacing w:before="83"/>
        <w:jc w:val="both"/>
      </w:pPr>
      <w:r>
        <w:rPr>
          <w:shd w:val="clear" w:color="auto" w:fill="FFFF00"/>
        </w:rPr>
        <w:lastRenderedPageBreak/>
        <w:t>Problem</w:t>
      </w:r>
      <w:r>
        <w:rPr>
          <w:spacing w:val="-6"/>
          <w:shd w:val="clear" w:color="auto" w:fill="FFFF00"/>
        </w:rPr>
        <w:t xml:space="preserve"> </w:t>
      </w:r>
      <w:r>
        <w:rPr>
          <w:shd w:val="clear" w:color="auto" w:fill="FFFF00"/>
        </w:rPr>
        <w:t>Statement</w:t>
      </w:r>
    </w:p>
    <w:p w:rsidR="00300B6B" w:rsidRDefault="00000000">
      <w:pPr>
        <w:pStyle w:val="BodyText"/>
        <w:spacing w:before="184" w:line="252" w:lineRule="auto"/>
        <w:ind w:left="135" w:right="114" w:hanging="10"/>
        <w:jc w:val="both"/>
      </w:pPr>
      <w:r>
        <w:rPr>
          <w:shd w:val="clear" w:color="auto" w:fill="FFFF00"/>
        </w:rPr>
        <w:t>The rapid digitalization of e-commerce business and the rise of e-B2B platforms have changed supply</w:t>
      </w:r>
      <w:r>
        <w:rPr>
          <w:spacing w:val="1"/>
        </w:rPr>
        <w:t xml:space="preserve"> </w:t>
      </w:r>
      <w:r>
        <w:rPr>
          <w:shd w:val="clear" w:color="auto" w:fill="FFFF00"/>
        </w:rPr>
        <w:t>chain management and business model of grocery retailing, but the understanding of how these</w:t>
      </w:r>
      <w:r>
        <w:rPr>
          <w:spacing w:val="1"/>
        </w:rPr>
        <w:t xml:space="preserve"> </w:t>
      </w:r>
      <w:r>
        <w:rPr>
          <w:shd w:val="clear" w:color="auto" w:fill="FFFF00"/>
        </w:rPr>
        <w:t>changes impact grocery retailers' purchasing behavior remains limited. Without a in depth analysis of</w:t>
      </w:r>
      <w:r>
        <w:rPr>
          <w:spacing w:val="1"/>
        </w:rPr>
        <w:t xml:space="preserve"> </w:t>
      </w:r>
      <w:r>
        <w:rPr>
          <w:shd w:val="clear" w:color="auto" w:fill="FFFF00"/>
        </w:rPr>
        <w:t>this</w:t>
      </w:r>
      <w:r>
        <w:rPr>
          <w:spacing w:val="-9"/>
          <w:shd w:val="clear" w:color="auto" w:fill="FFFF00"/>
        </w:rPr>
        <w:t xml:space="preserve"> </w:t>
      </w:r>
      <w:r>
        <w:rPr>
          <w:shd w:val="clear" w:color="auto" w:fill="FFFF00"/>
        </w:rPr>
        <w:t>shift,</w:t>
      </w:r>
      <w:r>
        <w:rPr>
          <w:spacing w:val="-10"/>
          <w:shd w:val="clear" w:color="auto" w:fill="FFFF00"/>
        </w:rPr>
        <w:t xml:space="preserve"> </w:t>
      </w:r>
      <w:r>
        <w:rPr>
          <w:shd w:val="clear" w:color="auto" w:fill="FFFF00"/>
        </w:rPr>
        <w:t>retailers</w:t>
      </w:r>
      <w:r>
        <w:rPr>
          <w:spacing w:val="-7"/>
          <w:shd w:val="clear" w:color="auto" w:fill="FFFF00"/>
        </w:rPr>
        <w:t xml:space="preserve"> </w:t>
      </w:r>
      <w:r>
        <w:rPr>
          <w:shd w:val="clear" w:color="auto" w:fill="FFFF00"/>
        </w:rPr>
        <w:t>and</w:t>
      </w:r>
      <w:r>
        <w:rPr>
          <w:spacing w:val="-10"/>
          <w:shd w:val="clear" w:color="auto" w:fill="FFFF00"/>
        </w:rPr>
        <w:t xml:space="preserve"> </w:t>
      </w:r>
      <w:r>
        <w:rPr>
          <w:shd w:val="clear" w:color="auto" w:fill="FFFF00"/>
        </w:rPr>
        <w:t>e-B2B</w:t>
      </w:r>
      <w:r>
        <w:rPr>
          <w:spacing w:val="-9"/>
          <w:shd w:val="clear" w:color="auto" w:fill="FFFF00"/>
        </w:rPr>
        <w:t xml:space="preserve"> </w:t>
      </w:r>
      <w:r>
        <w:rPr>
          <w:shd w:val="clear" w:color="auto" w:fill="FFFF00"/>
        </w:rPr>
        <w:t>platforms</w:t>
      </w:r>
      <w:r>
        <w:rPr>
          <w:spacing w:val="-7"/>
          <w:shd w:val="clear" w:color="auto" w:fill="FFFF00"/>
        </w:rPr>
        <w:t xml:space="preserve"> </w:t>
      </w:r>
      <w:r>
        <w:rPr>
          <w:shd w:val="clear" w:color="auto" w:fill="FFFF00"/>
        </w:rPr>
        <w:t>may</w:t>
      </w:r>
      <w:r>
        <w:rPr>
          <w:spacing w:val="-8"/>
          <w:shd w:val="clear" w:color="auto" w:fill="FFFF00"/>
        </w:rPr>
        <w:t xml:space="preserve"> </w:t>
      </w:r>
      <w:r>
        <w:rPr>
          <w:shd w:val="clear" w:color="auto" w:fill="FFFF00"/>
        </w:rPr>
        <w:t>not</w:t>
      </w:r>
      <w:r>
        <w:rPr>
          <w:spacing w:val="-9"/>
          <w:shd w:val="clear" w:color="auto" w:fill="FFFF00"/>
        </w:rPr>
        <w:t xml:space="preserve"> </w:t>
      </w:r>
      <w:r>
        <w:rPr>
          <w:shd w:val="clear" w:color="auto" w:fill="FFFF00"/>
        </w:rPr>
        <w:t>properly</w:t>
      </w:r>
      <w:r>
        <w:rPr>
          <w:spacing w:val="-9"/>
          <w:shd w:val="clear" w:color="auto" w:fill="FFFF00"/>
        </w:rPr>
        <w:t xml:space="preserve"> </w:t>
      </w:r>
      <w:r>
        <w:rPr>
          <w:shd w:val="clear" w:color="auto" w:fill="FFFF00"/>
        </w:rPr>
        <w:t>address</w:t>
      </w:r>
      <w:r>
        <w:rPr>
          <w:spacing w:val="-9"/>
          <w:shd w:val="clear" w:color="auto" w:fill="FFFF00"/>
        </w:rPr>
        <w:t xml:space="preserve"> </w:t>
      </w:r>
      <w:r>
        <w:rPr>
          <w:shd w:val="clear" w:color="auto" w:fill="FFFF00"/>
        </w:rPr>
        <w:t>any</w:t>
      </w:r>
      <w:r>
        <w:rPr>
          <w:spacing w:val="-8"/>
          <w:shd w:val="clear" w:color="auto" w:fill="FFFF00"/>
        </w:rPr>
        <w:t xml:space="preserve"> </w:t>
      </w:r>
      <w:r>
        <w:rPr>
          <w:shd w:val="clear" w:color="auto" w:fill="FFFF00"/>
        </w:rPr>
        <w:t>potential</w:t>
      </w:r>
      <w:r>
        <w:rPr>
          <w:spacing w:val="-11"/>
          <w:shd w:val="clear" w:color="auto" w:fill="FFFF00"/>
        </w:rPr>
        <w:t xml:space="preserve"> </w:t>
      </w:r>
      <w:r>
        <w:rPr>
          <w:shd w:val="clear" w:color="auto" w:fill="FFFF00"/>
        </w:rPr>
        <w:t>issues</w:t>
      </w:r>
      <w:r>
        <w:rPr>
          <w:spacing w:val="-5"/>
          <w:shd w:val="clear" w:color="auto" w:fill="FFFF00"/>
        </w:rPr>
        <w:t xml:space="preserve"> </w:t>
      </w:r>
      <w:r>
        <w:rPr>
          <w:shd w:val="clear" w:color="auto" w:fill="FFFF00"/>
        </w:rPr>
        <w:t>and</w:t>
      </w:r>
      <w:r>
        <w:rPr>
          <w:spacing w:val="-9"/>
          <w:shd w:val="clear" w:color="auto" w:fill="FFFF00"/>
        </w:rPr>
        <w:t xml:space="preserve"> </w:t>
      </w:r>
      <w:r>
        <w:rPr>
          <w:shd w:val="clear" w:color="auto" w:fill="FFFF00"/>
        </w:rPr>
        <w:t>may</w:t>
      </w:r>
      <w:r>
        <w:rPr>
          <w:spacing w:val="-9"/>
          <w:shd w:val="clear" w:color="auto" w:fill="FFFF00"/>
        </w:rPr>
        <w:t xml:space="preserve"> </w:t>
      </w:r>
      <w:r>
        <w:rPr>
          <w:shd w:val="clear" w:color="auto" w:fill="FFFF00"/>
        </w:rPr>
        <w:t>not</w:t>
      </w:r>
      <w:r>
        <w:rPr>
          <w:spacing w:val="-9"/>
          <w:shd w:val="clear" w:color="auto" w:fill="FFFF00"/>
        </w:rPr>
        <w:t xml:space="preserve"> </w:t>
      </w:r>
      <w:r>
        <w:rPr>
          <w:shd w:val="clear" w:color="auto" w:fill="FFFF00"/>
        </w:rPr>
        <w:t>fully</w:t>
      </w:r>
      <w:r>
        <w:rPr>
          <w:spacing w:val="-54"/>
        </w:rPr>
        <w:t xml:space="preserve"> </w:t>
      </w:r>
      <w:r>
        <w:rPr>
          <w:shd w:val="clear" w:color="auto" w:fill="FFFF00"/>
        </w:rPr>
        <w:t>capitalize on the potential benefits. This gap in knowledge could hinder the development of optimized</w:t>
      </w:r>
      <w:r>
        <w:rPr>
          <w:spacing w:val="1"/>
        </w:rPr>
        <w:t xml:space="preserve"> </w:t>
      </w:r>
      <w:r>
        <w:rPr>
          <w:shd w:val="clear" w:color="auto" w:fill="FFFF00"/>
        </w:rPr>
        <w:t>strategies for both retailers as well as platform providers, ultimately affecting the efficiency and</w:t>
      </w:r>
      <w:r>
        <w:rPr>
          <w:spacing w:val="1"/>
        </w:rPr>
        <w:t xml:space="preserve"> </w:t>
      </w:r>
      <w:r>
        <w:rPr>
          <w:shd w:val="clear" w:color="auto" w:fill="FFFF00"/>
        </w:rPr>
        <w:t>competitiveness</w:t>
      </w:r>
      <w:r>
        <w:rPr>
          <w:spacing w:val="-1"/>
          <w:shd w:val="clear" w:color="auto" w:fill="FFFF00"/>
        </w:rPr>
        <w:t xml:space="preserve"> </w:t>
      </w:r>
      <w:r>
        <w:rPr>
          <w:shd w:val="clear" w:color="auto" w:fill="FFFF00"/>
        </w:rPr>
        <w:t>of the</w:t>
      </w:r>
      <w:r>
        <w:rPr>
          <w:spacing w:val="-2"/>
          <w:shd w:val="clear" w:color="auto" w:fill="FFFF00"/>
        </w:rPr>
        <w:t xml:space="preserve"> </w:t>
      </w:r>
      <w:r>
        <w:rPr>
          <w:shd w:val="clear" w:color="auto" w:fill="FFFF00"/>
        </w:rPr>
        <w:t>retail</w:t>
      </w:r>
      <w:r>
        <w:rPr>
          <w:spacing w:val="-2"/>
          <w:shd w:val="clear" w:color="auto" w:fill="FFFF00"/>
        </w:rPr>
        <w:t xml:space="preserve"> </w:t>
      </w:r>
      <w:r>
        <w:rPr>
          <w:shd w:val="clear" w:color="auto" w:fill="FFFF00"/>
        </w:rPr>
        <w:t>grocery</w:t>
      </w:r>
      <w:r>
        <w:rPr>
          <w:spacing w:val="1"/>
          <w:shd w:val="clear" w:color="auto" w:fill="FFFF00"/>
        </w:rPr>
        <w:t xml:space="preserve"> </w:t>
      </w:r>
      <w:r>
        <w:rPr>
          <w:shd w:val="clear" w:color="auto" w:fill="FFFF00"/>
        </w:rPr>
        <w:t>sector.</w:t>
      </w:r>
    </w:p>
    <w:p w:rsidR="00300B6B" w:rsidRDefault="00000000">
      <w:pPr>
        <w:pStyle w:val="Heading2"/>
        <w:spacing w:before="170"/>
        <w:jc w:val="both"/>
      </w:pPr>
      <w:r>
        <w:rPr>
          <w:shd w:val="clear" w:color="auto" w:fill="FFFF00"/>
        </w:rPr>
        <w:t>Objectives</w:t>
      </w:r>
      <w:r>
        <w:rPr>
          <w:spacing w:val="-2"/>
          <w:shd w:val="clear" w:color="auto" w:fill="FFFF00"/>
        </w:rPr>
        <w:t xml:space="preserve"> </w:t>
      </w:r>
      <w:r>
        <w:rPr>
          <w:shd w:val="clear" w:color="auto" w:fill="FFFF00"/>
        </w:rPr>
        <w:t>of</w:t>
      </w:r>
      <w:r>
        <w:rPr>
          <w:spacing w:val="-1"/>
          <w:shd w:val="clear" w:color="auto" w:fill="FFFF00"/>
        </w:rPr>
        <w:t xml:space="preserve"> </w:t>
      </w:r>
      <w:r>
        <w:rPr>
          <w:shd w:val="clear" w:color="auto" w:fill="FFFF00"/>
        </w:rPr>
        <w:t>the</w:t>
      </w:r>
      <w:r>
        <w:rPr>
          <w:spacing w:val="-3"/>
          <w:shd w:val="clear" w:color="auto" w:fill="FFFF00"/>
        </w:rPr>
        <w:t xml:space="preserve"> </w:t>
      </w:r>
      <w:r>
        <w:rPr>
          <w:shd w:val="clear" w:color="auto" w:fill="FFFF00"/>
        </w:rPr>
        <w:t>Study</w:t>
      </w:r>
    </w:p>
    <w:p w:rsidR="00300B6B" w:rsidRDefault="00000000">
      <w:pPr>
        <w:pStyle w:val="ListParagraph"/>
        <w:numPr>
          <w:ilvl w:val="0"/>
          <w:numId w:val="2"/>
        </w:numPr>
        <w:tabs>
          <w:tab w:val="left" w:pos="500"/>
          <w:tab w:val="left" w:pos="501"/>
        </w:tabs>
        <w:spacing w:before="150"/>
        <w:ind w:hanging="361"/>
        <w:rPr>
          <w:sz w:val="20"/>
        </w:rPr>
      </w:pPr>
      <w:r>
        <w:rPr>
          <w:sz w:val="20"/>
          <w:shd w:val="clear" w:color="auto" w:fill="FFFF00"/>
        </w:rPr>
        <w:t>To</w:t>
      </w:r>
      <w:r>
        <w:rPr>
          <w:spacing w:val="-9"/>
          <w:sz w:val="20"/>
          <w:shd w:val="clear" w:color="auto" w:fill="FFFF00"/>
        </w:rPr>
        <w:t xml:space="preserve"> </w:t>
      </w:r>
      <w:r>
        <w:rPr>
          <w:sz w:val="20"/>
          <w:shd w:val="clear" w:color="auto" w:fill="FFFF00"/>
        </w:rPr>
        <w:t>study</w:t>
      </w:r>
      <w:r>
        <w:rPr>
          <w:spacing w:val="-7"/>
          <w:sz w:val="20"/>
          <w:shd w:val="clear" w:color="auto" w:fill="FFFF00"/>
        </w:rPr>
        <w:t xml:space="preserve"> </w:t>
      </w:r>
      <w:r>
        <w:rPr>
          <w:sz w:val="20"/>
          <w:shd w:val="clear" w:color="auto" w:fill="FFFF00"/>
        </w:rPr>
        <w:t>the</w:t>
      </w:r>
      <w:r>
        <w:rPr>
          <w:spacing w:val="-6"/>
          <w:sz w:val="20"/>
          <w:shd w:val="clear" w:color="auto" w:fill="FFFF00"/>
        </w:rPr>
        <w:t xml:space="preserve"> </w:t>
      </w:r>
      <w:r>
        <w:rPr>
          <w:sz w:val="20"/>
          <w:shd w:val="clear" w:color="auto" w:fill="FFFF00"/>
        </w:rPr>
        <w:t>socio-economic</w:t>
      </w:r>
      <w:r>
        <w:rPr>
          <w:spacing w:val="-7"/>
          <w:sz w:val="20"/>
          <w:shd w:val="clear" w:color="auto" w:fill="FFFF00"/>
        </w:rPr>
        <w:t xml:space="preserve"> </w:t>
      </w:r>
      <w:r>
        <w:rPr>
          <w:sz w:val="20"/>
          <w:shd w:val="clear" w:color="auto" w:fill="FFFF00"/>
        </w:rPr>
        <w:t>profile</w:t>
      </w:r>
      <w:r>
        <w:rPr>
          <w:spacing w:val="-9"/>
          <w:sz w:val="20"/>
          <w:shd w:val="clear" w:color="auto" w:fill="FFFF00"/>
        </w:rPr>
        <w:t xml:space="preserve"> </w:t>
      </w:r>
      <w:r>
        <w:rPr>
          <w:sz w:val="20"/>
          <w:shd w:val="clear" w:color="auto" w:fill="FFFF00"/>
        </w:rPr>
        <w:t>of</w:t>
      </w:r>
      <w:r>
        <w:rPr>
          <w:spacing w:val="-6"/>
          <w:sz w:val="20"/>
          <w:shd w:val="clear" w:color="auto" w:fill="FFFF00"/>
        </w:rPr>
        <w:t xml:space="preserve"> </w:t>
      </w:r>
      <w:r>
        <w:rPr>
          <w:sz w:val="20"/>
          <w:shd w:val="clear" w:color="auto" w:fill="FFFF00"/>
        </w:rPr>
        <w:t>retailers</w:t>
      </w:r>
    </w:p>
    <w:p w:rsidR="00300B6B" w:rsidRDefault="00000000">
      <w:pPr>
        <w:pStyle w:val="ListParagraph"/>
        <w:numPr>
          <w:ilvl w:val="0"/>
          <w:numId w:val="2"/>
        </w:numPr>
        <w:tabs>
          <w:tab w:val="left" w:pos="500"/>
          <w:tab w:val="left" w:pos="501"/>
        </w:tabs>
        <w:spacing w:before="17"/>
        <w:ind w:hanging="361"/>
        <w:rPr>
          <w:sz w:val="20"/>
        </w:rPr>
      </w:pPr>
      <w:r>
        <w:rPr>
          <w:sz w:val="20"/>
          <w:shd w:val="clear" w:color="auto" w:fill="FFFF00"/>
        </w:rPr>
        <w:t>To</w:t>
      </w:r>
      <w:r>
        <w:rPr>
          <w:spacing w:val="-8"/>
          <w:sz w:val="20"/>
          <w:shd w:val="clear" w:color="auto" w:fill="FFFF00"/>
        </w:rPr>
        <w:t xml:space="preserve"> </w:t>
      </w:r>
      <w:r>
        <w:rPr>
          <w:sz w:val="20"/>
          <w:shd w:val="clear" w:color="auto" w:fill="FFFF00"/>
        </w:rPr>
        <w:t>identify</w:t>
      </w:r>
      <w:r>
        <w:rPr>
          <w:spacing w:val="-6"/>
          <w:sz w:val="20"/>
          <w:shd w:val="clear" w:color="auto" w:fill="FFFF00"/>
        </w:rPr>
        <w:t xml:space="preserve"> </w:t>
      </w:r>
      <w:r>
        <w:rPr>
          <w:sz w:val="20"/>
          <w:shd w:val="clear" w:color="auto" w:fill="FFFF00"/>
        </w:rPr>
        <w:t>the</w:t>
      </w:r>
      <w:r>
        <w:rPr>
          <w:spacing w:val="-5"/>
          <w:sz w:val="20"/>
          <w:shd w:val="clear" w:color="auto" w:fill="FFFF00"/>
        </w:rPr>
        <w:t xml:space="preserve"> </w:t>
      </w:r>
      <w:r>
        <w:rPr>
          <w:sz w:val="20"/>
          <w:shd w:val="clear" w:color="auto" w:fill="FFFF00"/>
        </w:rPr>
        <w:t>factors</w:t>
      </w:r>
      <w:r>
        <w:rPr>
          <w:spacing w:val="-5"/>
          <w:sz w:val="20"/>
          <w:shd w:val="clear" w:color="auto" w:fill="FFFF00"/>
        </w:rPr>
        <w:t xml:space="preserve"> </w:t>
      </w:r>
      <w:r>
        <w:rPr>
          <w:sz w:val="20"/>
          <w:shd w:val="clear" w:color="auto" w:fill="FFFF00"/>
        </w:rPr>
        <w:t>that</w:t>
      </w:r>
      <w:r>
        <w:rPr>
          <w:spacing w:val="-8"/>
          <w:sz w:val="20"/>
          <w:shd w:val="clear" w:color="auto" w:fill="FFFF00"/>
        </w:rPr>
        <w:t xml:space="preserve"> </w:t>
      </w:r>
      <w:r>
        <w:rPr>
          <w:sz w:val="20"/>
          <w:shd w:val="clear" w:color="auto" w:fill="FFFF00"/>
        </w:rPr>
        <w:t>influence</w:t>
      </w:r>
      <w:r>
        <w:rPr>
          <w:spacing w:val="-5"/>
          <w:sz w:val="20"/>
          <w:shd w:val="clear" w:color="auto" w:fill="FFFF00"/>
        </w:rPr>
        <w:t xml:space="preserve"> </w:t>
      </w:r>
      <w:r>
        <w:rPr>
          <w:sz w:val="20"/>
          <w:shd w:val="clear" w:color="auto" w:fill="FFFF00"/>
        </w:rPr>
        <w:t>grocery</w:t>
      </w:r>
      <w:r>
        <w:rPr>
          <w:spacing w:val="-6"/>
          <w:sz w:val="20"/>
          <w:shd w:val="clear" w:color="auto" w:fill="FFFF00"/>
        </w:rPr>
        <w:t xml:space="preserve"> </w:t>
      </w:r>
      <w:r>
        <w:rPr>
          <w:sz w:val="20"/>
          <w:shd w:val="clear" w:color="auto" w:fill="FFFF00"/>
        </w:rPr>
        <w:t>purchasing</w:t>
      </w:r>
      <w:r>
        <w:rPr>
          <w:spacing w:val="-7"/>
          <w:sz w:val="20"/>
          <w:shd w:val="clear" w:color="auto" w:fill="FFFF00"/>
        </w:rPr>
        <w:t xml:space="preserve"> </w:t>
      </w:r>
      <w:r>
        <w:rPr>
          <w:sz w:val="20"/>
          <w:shd w:val="clear" w:color="auto" w:fill="FFFF00"/>
        </w:rPr>
        <w:t>decision</w:t>
      </w:r>
      <w:r>
        <w:rPr>
          <w:spacing w:val="-6"/>
          <w:sz w:val="20"/>
          <w:shd w:val="clear" w:color="auto" w:fill="FFFF00"/>
        </w:rPr>
        <w:t xml:space="preserve"> </w:t>
      </w:r>
      <w:r>
        <w:rPr>
          <w:sz w:val="20"/>
          <w:shd w:val="clear" w:color="auto" w:fill="FFFF00"/>
        </w:rPr>
        <w:t>of</w:t>
      </w:r>
      <w:r>
        <w:rPr>
          <w:spacing w:val="-8"/>
          <w:sz w:val="20"/>
          <w:shd w:val="clear" w:color="auto" w:fill="FFFF00"/>
        </w:rPr>
        <w:t xml:space="preserve"> </w:t>
      </w:r>
      <w:r>
        <w:rPr>
          <w:sz w:val="20"/>
          <w:shd w:val="clear" w:color="auto" w:fill="FFFF00"/>
        </w:rPr>
        <w:t>retailers</w:t>
      </w:r>
    </w:p>
    <w:p w:rsidR="00300B6B" w:rsidRDefault="00000000">
      <w:pPr>
        <w:pStyle w:val="ListParagraph"/>
        <w:numPr>
          <w:ilvl w:val="0"/>
          <w:numId w:val="2"/>
        </w:numPr>
        <w:tabs>
          <w:tab w:val="left" w:pos="500"/>
          <w:tab w:val="left" w:pos="501"/>
        </w:tabs>
        <w:spacing w:before="20"/>
        <w:ind w:hanging="361"/>
        <w:rPr>
          <w:sz w:val="20"/>
        </w:rPr>
      </w:pPr>
      <w:r>
        <w:rPr>
          <w:sz w:val="20"/>
          <w:shd w:val="clear" w:color="auto" w:fill="FFFF00"/>
        </w:rPr>
        <w:t>To</w:t>
      </w:r>
      <w:r>
        <w:rPr>
          <w:spacing w:val="-7"/>
          <w:sz w:val="20"/>
          <w:shd w:val="clear" w:color="auto" w:fill="FFFF00"/>
        </w:rPr>
        <w:t xml:space="preserve"> </w:t>
      </w:r>
      <w:r>
        <w:rPr>
          <w:sz w:val="20"/>
          <w:shd w:val="clear" w:color="auto" w:fill="FFFF00"/>
        </w:rPr>
        <w:t>study</w:t>
      </w:r>
      <w:r>
        <w:rPr>
          <w:spacing w:val="-6"/>
          <w:sz w:val="20"/>
          <w:shd w:val="clear" w:color="auto" w:fill="FFFF00"/>
        </w:rPr>
        <w:t xml:space="preserve"> </w:t>
      </w:r>
      <w:r>
        <w:rPr>
          <w:sz w:val="20"/>
          <w:shd w:val="clear" w:color="auto" w:fill="FFFF00"/>
        </w:rPr>
        <w:t>the</w:t>
      </w:r>
      <w:r>
        <w:rPr>
          <w:spacing w:val="-5"/>
          <w:sz w:val="20"/>
          <w:shd w:val="clear" w:color="auto" w:fill="FFFF00"/>
        </w:rPr>
        <w:t xml:space="preserve"> </w:t>
      </w:r>
      <w:r>
        <w:rPr>
          <w:sz w:val="20"/>
          <w:shd w:val="clear" w:color="auto" w:fill="FFFF00"/>
        </w:rPr>
        <w:t>grocery</w:t>
      </w:r>
      <w:r>
        <w:rPr>
          <w:spacing w:val="-5"/>
          <w:sz w:val="20"/>
          <w:shd w:val="clear" w:color="auto" w:fill="FFFF00"/>
        </w:rPr>
        <w:t xml:space="preserve"> </w:t>
      </w:r>
      <w:r>
        <w:rPr>
          <w:sz w:val="20"/>
          <w:shd w:val="clear" w:color="auto" w:fill="FFFF00"/>
        </w:rPr>
        <w:t>buying</w:t>
      </w:r>
      <w:r>
        <w:rPr>
          <w:spacing w:val="-5"/>
          <w:sz w:val="20"/>
          <w:shd w:val="clear" w:color="auto" w:fill="FFFF00"/>
        </w:rPr>
        <w:t xml:space="preserve"> </w:t>
      </w:r>
      <w:proofErr w:type="spellStart"/>
      <w:r>
        <w:rPr>
          <w:sz w:val="20"/>
          <w:shd w:val="clear" w:color="auto" w:fill="FFFF00"/>
        </w:rPr>
        <w:t>behaviour</w:t>
      </w:r>
      <w:proofErr w:type="spellEnd"/>
      <w:r>
        <w:rPr>
          <w:spacing w:val="-4"/>
          <w:sz w:val="20"/>
          <w:shd w:val="clear" w:color="auto" w:fill="FFFF00"/>
        </w:rPr>
        <w:t xml:space="preserve"> </w:t>
      </w:r>
      <w:r>
        <w:rPr>
          <w:sz w:val="20"/>
          <w:shd w:val="clear" w:color="auto" w:fill="FFFF00"/>
        </w:rPr>
        <w:t>of</w:t>
      </w:r>
      <w:r>
        <w:rPr>
          <w:spacing w:val="-8"/>
          <w:sz w:val="20"/>
          <w:shd w:val="clear" w:color="auto" w:fill="FFFF00"/>
        </w:rPr>
        <w:t xml:space="preserve"> </w:t>
      </w:r>
      <w:r>
        <w:rPr>
          <w:sz w:val="20"/>
          <w:shd w:val="clear" w:color="auto" w:fill="FFFF00"/>
        </w:rPr>
        <w:t>retailors</w:t>
      </w:r>
      <w:r>
        <w:rPr>
          <w:spacing w:val="-5"/>
          <w:sz w:val="20"/>
          <w:shd w:val="clear" w:color="auto" w:fill="FFFF00"/>
        </w:rPr>
        <w:t xml:space="preserve"> </w:t>
      </w:r>
      <w:r>
        <w:rPr>
          <w:sz w:val="20"/>
          <w:shd w:val="clear" w:color="auto" w:fill="FFFF00"/>
        </w:rPr>
        <w:t>towards</w:t>
      </w:r>
      <w:r>
        <w:rPr>
          <w:spacing w:val="-6"/>
          <w:sz w:val="20"/>
          <w:shd w:val="clear" w:color="auto" w:fill="FFFF00"/>
        </w:rPr>
        <w:t xml:space="preserve"> </w:t>
      </w:r>
      <w:r>
        <w:rPr>
          <w:sz w:val="20"/>
          <w:shd w:val="clear" w:color="auto" w:fill="FFFF00"/>
        </w:rPr>
        <w:t>online</w:t>
      </w:r>
      <w:r>
        <w:rPr>
          <w:spacing w:val="-5"/>
          <w:sz w:val="20"/>
          <w:shd w:val="clear" w:color="auto" w:fill="FFFF00"/>
        </w:rPr>
        <w:t xml:space="preserve"> </w:t>
      </w:r>
      <w:r>
        <w:rPr>
          <w:sz w:val="20"/>
          <w:shd w:val="clear" w:color="auto" w:fill="FFFF00"/>
        </w:rPr>
        <w:t>platforms</w:t>
      </w:r>
    </w:p>
    <w:p w:rsidR="00300B6B" w:rsidRDefault="00000000">
      <w:pPr>
        <w:pStyle w:val="ListParagraph"/>
        <w:numPr>
          <w:ilvl w:val="0"/>
          <w:numId w:val="2"/>
        </w:numPr>
        <w:tabs>
          <w:tab w:val="left" w:pos="500"/>
          <w:tab w:val="left" w:pos="501"/>
        </w:tabs>
        <w:spacing w:before="17"/>
        <w:ind w:hanging="361"/>
        <w:rPr>
          <w:sz w:val="20"/>
        </w:rPr>
      </w:pPr>
      <w:r>
        <w:rPr>
          <w:sz w:val="20"/>
          <w:shd w:val="clear" w:color="auto" w:fill="FFFF00"/>
        </w:rPr>
        <w:t>To</w:t>
      </w:r>
      <w:r>
        <w:rPr>
          <w:spacing w:val="-7"/>
          <w:sz w:val="20"/>
          <w:shd w:val="clear" w:color="auto" w:fill="FFFF00"/>
        </w:rPr>
        <w:t xml:space="preserve"> </w:t>
      </w:r>
      <w:r>
        <w:rPr>
          <w:sz w:val="20"/>
          <w:shd w:val="clear" w:color="auto" w:fill="FFFF00"/>
        </w:rPr>
        <w:t>identify</w:t>
      </w:r>
      <w:r>
        <w:rPr>
          <w:spacing w:val="-6"/>
          <w:sz w:val="20"/>
          <w:shd w:val="clear" w:color="auto" w:fill="FFFF00"/>
        </w:rPr>
        <w:t xml:space="preserve"> </w:t>
      </w:r>
      <w:r>
        <w:rPr>
          <w:sz w:val="20"/>
          <w:shd w:val="clear" w:color="auto" w:fill="FFFF00"/>
        </w:rPr>
        <w:t>the</w:t>
      </w:r>
      <w:r>
        <w:rPr>
          <w:spacing w:val="-5"/>
          <w:sz w:val="20"/>
          <w:shd w:val="clear" w:color="auto" w:fill="FFFF00"/>
        </w:rPr>
        <w:t xml:space="preserve"> </w:t>
      </w:r>
      <w:r>
        <w:rPr>
          <w:sz w:val="20"/>
          <w:shd w:val="clear" w:color="auto" w:fill="FFFF00"/>
        </w:rPr>
        <w:t>problems</w:t>
      </w:r>
      <w:r>
        <w:rPr>
          <w:spacing w:val="-6"/>
          <w:sz w:val="20"/>
          <w:shd w:val="clear" w:color="auto" w:fill="FFFF00"/>
        </w:rPr>
        <w:t xml:space="preserve"> </w:t>
      </w:r>
      <w:r>
        <w:rPr>
          <w:sz w:val="20"/>
          <w:shd w:val="clear" w:color="auto" w:fill="FFFF00"/>
        </w:rPr>
        <w:t>faced</w:t>
      </w:r>
      <w:r>
        <w:rPr>
          <w:spacing w:val="-7"/>
          <w:sz w:val="20"/>
          <w:shd w:val="clear" w:color="auto" w:fill="FFFF00"/>
        </w:rPr>
        <w:t xml:space="preserve"> </w:t>
      </w:r>
      <w:r>
        <w:rPr>
          <w:sz w:val="20"/>
          <w:shd w:val="clear" w:color="auto" w:fill="FFFF00"/>
        </w:rPr>
        <w:t>by</w:t>
      </w:r>
      <w:r>
        <w:rPr>
          <w:spacing w:val="-6"/>
          <w:sz w:val="20"/>
          <w:shd w:val="clear" w:color="auto" w:fill="FFFF00"/>
        </w:rPr>
        <w:t xml:space="preserve"> </w:t>
      </w:r>
      <w:r>
        <w:rPr>
          <w:sz w:val="20"/>
          <w:shd w:val="clear" w:color="auto" w:fill="FFFF00"/>
        </w:rPr>
        <w:t>retailers</w:t>
      </w:r>
      <w:r>
        <w:rPr>
          <w:spacing w:val="-5"/>
          <w:sz w:val="20"/>
          <w:shd w:val="clear" w:color="auto" w:fill="FFFF00"/>
        </w:rPr>
        <w:t xml:space="preserve"> </w:t>
      </w:r>
      <w:r>
        <w:rPr>
          <w:sz w:val="20"/>
          <w:shd w:val="clear" w:color="auto" w:fill="FFFF00"/>
        </w:rPr>
        <w:t>while</w:t>
      </w:r>
      <w:r>
        <w:rPr>
          <w:spacing w:val="-7"/>
          <w:sz w:val="20"/>
          <w:shd w:val="clear" w:color="auto" w:fill="FFFF00"/>
        </w:rPr>
        <w:t xml:space="preserve"> </w:t>
      </w:r>
      <w:r>
        <w:rPr>
          <w:sz w:val="20"/>
          <w:shd w:val="clear" w:color="auto" w:fill="FFFF00"/>
        </w:rPr>
        <w:t>purchasing</w:t>
      </w:r>
      <w:r>
        <w:rPr>
          <w:spacing w:val="-7"/>
          <w:sz w:val="20"/>
          <w:shd w:val="clear" w:color="auto" w:fill="FFFF00"/>
        </w:rPr>
        <w:t xml:space="preserve"> </w:t>
      </w:r>
      <w:r>
        <w:rPr>
          <w:sz w:val="20"/>
          <w:shd w:val="clear" w:color="auto" w:fill="FFFF00"/>
        </w:rPr>
        <w:t>the</w:t>
      </w:r>
      <w:r>
        <w:rPr>
          <w:spacing w:val="-8"/>
          <w:sz w:val="20"/>
          <w:shd w:val="clear" w:color="auto" w:fill="FFFF00"/>
        </w:rPr>
        <w:t xml:space="preserve"> </w:t>
      </w:r>
      <w:r>
        <w:rPr>
          <w:sz w:val="20"/>
          <w:shd w:val="clear" w:color="auto" w:fill="FFFF00"/>
        </w:rPr>
        <w:t>grocery</w:t>
      </w:r>
      <w:r>
        <w:rPr>
          <w:spacing w:val="-5"/>
          <w:sz w:val="20"/>
          <w:shd w:val="clear" w:color="auto" w:fill="FFFF00"/>
        </w:rPr>
        <w:t xml:space="preserve"> </w:t>
      </w:r>
      <w:r>
        <w:rPr>
          <w:sz w:val="20"/>
          <w:shd w:val="clear" w:color="auto" w:fill="FFFF00"/>
        </w:rPr>
        <w:t>using</w:t>
      </w:r>
      <w:r>
        <w:rPr>
          <w:spacing w:val="-6"/>
          <w:sz w:val="20"/>
          <w:shd w:val="clear" w:color="auto" w:fill="FFFF00"/>
        </w:rPr>
        <w:t xml:space="preserve"> </w:t>
      </w:r>
      <w:r>
        <w:rPr>
          <w:sz w:val="20"/>
          <w:shd w:val="clear" w:color="auto" w:fill="FFFF00"/>
        </w:rPr>
        <w:t>online</w:t>
      </w:r>
      <w:r>
        <w:rPr>
          <w:spacing w:val="-6"/>
          <w:sz w:val="20"/>
          <w:shd w:val="clear" w:color="auto" w:fill="FFFF00"/>
        </w:rPr>
        <w:t xml:space="preserve"> </w:t>
      </w:r>
      <w:r>
        <w:rPr>
          <w:sz w:val="20"/>
          <w:shd w:val="clear" w:color="auto" w:fill="FFFF00"/>
        </w:rPr>
        <w:t>platform</w:t>
      </w:r>
    </w:p>
    <w:p w:rsidR="00300B6B" w:rsidRDefault="00300B6B">
      <w:pPr>
        <w:pStyle w:val="BodyText"/>
        <w:spacing w:before="11"/>
        <w:rPr>
          <w:sz w:val="14"/>
        </w:rPr>
      </w:pPr>
    </w:p>
    <w:p w:rsidR="00300B6B" w:rsidRDefault="00000000">
      <w:pPr>
        <w:pStyle w:val="Heading2"/>
        <w:spacing w:before="93" w:line="252" w:lineRule="exact"/>
        <w:ind w:left="140"/>
        <w:jc w:val="both"/>
      </w:pPr>
      <w:r>
        <w:rPr>
          <w:shd w:val="clear" w:color="auto" w:fill="FFFF00"/>
        </w:rPr>
        <w:t>Review</w:t>
      </w:r>
      <w:r>
        <w:rPr>
          <w:spacing w:val="-4"/>
          <w:shd w:val="clear" w:color="auto" w:fill="FFFF00"/>
        </w:rPr>
        <w:t xml:space="preserve"> </w:t>
      </w:r>
      <w:r>
        <w:rPr>
          <w:shd w:val="clear" w:color="auto" w:fill="FFFF00"/>
        </w:rPr>
        <w:t>of</w:t>
      </w:r>
      <w:r>
        <w:rPr>
          <w:spacing w:val="-4"/>
          <w:shd w:val="clear" w:color="auto" w:fill="FFFF00"/>
        </w:rPr>
        <w:t xml:space="preserve"> </w:t>
      </w:r>
      <w:r>
        <w:rPr>
          <w:shd w:val="clear" w:color="auto" w:fill="FFFF00"/>
        </w:rPr>
        <w:t>Literature</w:t>
      </w:r>
    </w:p>
    <w:p w:rsidR="00300B6B" w:rsidRDefault="00000000">
      <w:pPr>
        <w:pStyle w:val="BodyText"/>
        <w:ind w:left="140" w:right="117"/>
        <w:jc w:val="both"/>
      </w:pPr>
      <w:proofErr w:type="spellStart"/>
      <w:r>
        <w:rPr>
          <w:rFonts w:ascii="Arial"/>
          <w:b/>
          <w:shd w:val="clear" w:color="auto" w:fill="FFFF00"/>
        </w:rPr>
        <w:t>Mastana</w:t>
      </w:r>
      <w:proofErr w:type="spellEnd"/>
      <w:r>
        <w:rPr>
          <w:rFonts w:ascii="Arial"/>
          <w:b/>
          <w:shd w:val="clear" w:color="auto" w:fill="FFFF00"/>
        </w:rPr>
        <w:t xml:space="preserve"> (2023) </w:t>
      </w:r>
      <w:r>
        <w:rPr>
          <w:shd w:val="clear" w:color="auto" w:fill="FFFF00"/>
        </w:rPr>
        <w:t>found that customers intention to buy for groceries online was highly influenced by</w:t>
      </w:r>
      <w:r>
        <w:rPr>
          <w:spacing w:val="1"/>
        </w:rPr>
        <w:t xml:space="preserve"> </w:t>
      </w:r>
      <w:r>
        <w:rPr>
          <w:shd w:val="clear" w:color="auto" w:fill="FFFF00"/>
        </w:rPr>
        <w:t>three</w:t>
      </w:r>
      <w:r>
        <w:rPr>
          <w:spacing w:val="1"/>
          <w:shd w:val="clear" w:color="auto" w:fill="FFFF00"/>
        </w:rPr>
        <w:t xml:space="preserve"> </w:t>
      </w:r>
      <w:r>
        <w:rPr>
          <w:shd w:val="clear" w:color="auto" w:fill="FFFF00"/>
        </w:rPr>
        <w:t>variables:</w:t>
      </w:r>
      <w:r>
        <w:rPr>
          <w:spacing w:val="1"/>
          <w:shd w:val="clear" w:color="auto" w:fill="FFFF00"/>
        </w:rPr>
        <w:t xml:space="preserve"> </w:t>
      </w:r>
      <w:r>
        <w:rPr>
          <w:shd w:val="clear" w:color="auto" w:fill="FFFF00"/>
        </w:rPr>
        <w:t>perceived</w:t>
      </w:r>
      <w:r>
        <w:rPr>
          <w:spacing w:val="1"/>
          <w:shd w:val="clear" w:color="auto" w:fill="FFFF00"/>
        </w:rPr>
        <w:t xml:space="preserve"> </w:t>
      </w:r>
      <w:r>
        <w:rPr>
          <w:shd w:val="clear" w:color="auto" w:fill="FFFF00"/>
        </w:rPr>
        <w:t>ease</w:t>
      </w:r>
      <w:r>
        <w:rPr>
          <w:spacing w:val="1"/>
          <w:shd w:val="clear" w:color="auto" w:fill="FFFF00"/>
        </w:rPr>
        <w:t xml:space="preserve"> </w:t>
      </w:r>
      <w:r>
        <w:rPr>
          <w:shd w:val="clear" w:color="auto" w:fill="FFFF00"/>
        </w:rPr>
        <w:t>of</w:t>
      </w:r>
      <w:r>
        <w:rPr>
          <w:spacing w:val="1"/>
          <w:shd w:val="clear" w:color="auto" w:fill="FFFF00"/>
        </w:rPr>
        <w:t xml:space="preserve"> </w:t>
      </w:r>
      <w:r>
        <w:rPr>
          <w:shd w:val="clear" w:color="auto" w:fill="FFFF00"/>
        </w:rPr>
        <w:t>use,</w:t>
      </w:r>
      <w:r>
        <w:rPr>
          <w:spacing w:val="1"/>
          <w:shd w:val="clear" w:color="auto" w:fill="FFFF00"/>
        </w:rPr>
        <w:t xml:space="preserve"> </w:t>
      </w:r>
      <w:r>
        <w:rPr>
          <w:shd w:val="clear" w:color="auto" w:fill="FFFF00"/>
        </w:rPr>
        <w:t>shipment</w:t>
      </w:r>
      <w:r>
        <w:rPr>
          <w:spacing w:val="1"/>
          <w:shd w:val="clear" w:color="auto" w:fill="FFFF00"/>
        </w:rPr>
        <w:t xml:space="preserve"> </w:t>
      </w:r>
      <w:r>
        <w:rPr>
          <w:shd w:val="clear" w:color="auto" w:fill="FFFF00"/>
        </w:rPr>
        <w:t>services,</w:t>
      </w:r>
      <w:r>
        <w:rPr>
          <w:spacing w:val="1"/>
          <w:shd w:val="clear" w:color="auto" w:fill="FFFF00"/>
        </w:rPr>
        <w:t xml:space="preserve"> </w:t>
      </w:r>
      <w:r>
        <w:rPr>
          <w:shd w:val="clear" w:color="auto" w:fill="FFFF00"/>
        </w:rPr>
        <w:t>and</w:t>
      </w:r>
      <w:r>
        <w:rPr>
          <w:spacing w:val="1"/>
          <w:shd w:val="clear" w:color="auto" w:fill="FFFF00"/>
        </w:rPr>
        <w:t xml:space="preserve"> </w:t>
      </w:r>
      <w:r>
        <w:rPr>
          <w:shd w:val="clear" w:color="auto" w:fill="FFFF00"/>
        </w:rPr>
        <w:t>online</w:t>
      </w:r>
      <w:r>
        <w:rPr>
          <w:spacing w:val="1"/>
          <w:shd w:val="clear" w:color="auto" w:fill="FFFF00"/>
        </w:rPr>
        <w:t xml:space="preserve"> </w:t>
      </w:r>
      <w:r>
        <w:rPr>
          <w:shd w:val="clear" w:color="auto" w:fill="FFFF00"/>
        </w:rPr>
        <w:t>accessibility.</w:t>
      </w:r>
      <w:r>
        <w:rPr>
          <w:spacing w:val="1"/>
          <w:shd w:val="clear" w:color="auto" w:fill="FFFF00"/>
        </w:rPr>
        <w:t xml:space="preserve"> </w:t>
      </w:r>
      <w:r>
        <w:rPr>
          <w:shd w:val="clear" w:color="auto" w:fill="FFFF00"/>
        </w:rPr>
        <w:t>However,</w:t>
      </w:r>
      <w:r>
        <w:rPr>
          <w:spacing w:val="1"/>
        </w:rPr>
        <w:t xml:space="preserve"> </w:t>
      </w:r>
      <w:r>
        <w:rPr>
          <w:shd w:val="clear" w:color="auto" w:fill="FFFF00"/>
        </w:rPr>
        <w:t>customers'</w:t>
      </w:r>
      <w:r>
        <w:rPr>
          <w:spacing w:val="1"/>
          <w:shd w:val="clear" w:color="auto" w:fill="FFFF00"/>
        </w:rPr>
        <w:t xml:space="preserve"> </w:t>
      </w:r>
      <w:r>
        <w:rPr>
          <w:shd w:val="clear" w:color="auto" w:fill="FFFF00"/>
        </w:rPr>
        <w:t>intentions</w:t>
      </w:r>
      <w:r>
        <w:rPr>
          <w:spacing w:val="1"/>
          <w:shd w:val="clear" w:color="auto" w:fill="FFFF00"/>
        </w:rPr>
        <w:t xml:space="preserve"> </w:t>
      </w:r>
      <w:r>
        <w:rPr>
          <w:shd w:val="clear" w:color="auto" w:fill="FFFF00"/>
        </w:rPr>
        <w:t>to</w:t>
      </w:r>
      <w:r>
        <w:rPr>
          <w:spacing w:val="1"/>
          <w:shd w:val="clear" w:color="auto" w:fill="FFFF00"/>
        </w:rPr>
        <w:t xml:space="preserve"> </w:t>
      </w:r>
      <w:r>
        <w:rPr>
          <w:shd w:val="clear" w:color="auto" w:fill="FFFF00"/>
        </w:rPr>
        <w:t>purchase</w:t>
      </w:r>
      <w:r>
        <w:rPr>
          <w:spacing w:val="1"/>
          <w:shd w:val="clear" w:color="auto" w:fill="FFFF00"/>
        </w:rPr>
        <w:t xml:space="preserve"> </w:t>
      </w:r>
      <w:r>
        <w:rPr>
          <w:shd w:val="clear" w:color="auto" w:fill="FFFF00"/>
        </w:rPr>
        <w:t>for</w:t>
      </w:r>
      <w:r>
        <w:rPr>
          <w:spacing w:val="1"/>
          <w:shd w:val="clear" w:color="auto" w:fill="FFFF00"/>
        </w:rPr>
        <w:t xml:space="preserve"> </w:t>
      </w:r>
      <w:r>
        <w:rPr>
          <w:shd w:val="clear" w:color="auto" w:fill="FFFF00"/>
        </w:rPr>
        <w:t>groceries</w:t>
      </w:r>
      <w:r>
        <w:rPr>
          <w:spacing w:val="1"/>
          <w:shd w:val="clear" w:color="auto" w:fill="FFFF00"/>
        </w:rPr>
        <w:t xml:space="preserve"> </w:t>
      </w:r>
      <w:r>
        <w:rPr>
          <w:shd w:val="clear" w:color="auto" w:fill="FFFF00"/>
        </w:rPr>
        <w:t>online</w:t>
      </w:r>
      <w:r>
        <w:rPr>
          <w:spacing w:val="1"/>
          <w:shd w:val="clear" w:color="auto" w:fill="FFFF00"/>
        </w:rPr>
        <w:t xml:space="preserve"> </w:t>
      </w:r>
      <w:r>
        <w:rPr>
          <w:shd w:val="clear" w:color="auto" w:fill="FFFF00"/>
        </w:rPr>
        <w:t>were</w:t>
      </w:r>
      <w:r>
        <w:rPr>
          <w:spacing w:val="1"/>
          <w:shd w:val="clear" w:color="auto" w:fill="FFFF00"/>
        </w:rPr>
        <w:t xml:space="preserve"> </w:t>
      </w:r>
      <w:r>
        <w:rPr>
          <w:shd w:val="clear" w:color="auto" w:fill="FFFF00"/>
        </w:rPr>
        <w:t>not</w:t>
      </w:r>
      <w:r>
        <w:rPr>
          <w:spacing w:val="1"/>
          <w:shd w:val="clear" w:color="auto" w:fill="FFFF00"/>
        </w:rPr>
        <w:t xml:space="preserve"> </w:t>
      </w:r>
      <w:r>
        <w:rPr>
          <w:shd w:val="clear" w:color="auto" w:fill="FFFF00"/>
        </w:rPr>
        <w:t>significantly</w:t>
      </w:r>
      <w:r>
        <w:rPr>
          <w:spacing w:val="1"/>
          <w:shd w:val="clear" w:color="auto" w:fill="FFFF00"/>
        </w:rPr>
        <w:t xml:space="preserve"> </w:t>
      </w:r>
      <w:r>
        <w:rPr>
          <w:shd w:val="clear" w:color="auto" w:fill="FFFF00"/>
        </w:rPr>
        <w:t>impacted</w:t>
      </w:r>
      <w:r>
        <w:rPr>
          <w:spacing w:val="1"/>
          <w:shd w:val="clear" w:color="auto" w:fill="FFFF00"/>
        </w:rPr>
        <w:t xml:space="preserve"> </w:t>
      </w:r>
      <w:r>
        <w:rPr>
          <w:shd w:val="clear" w:color="auto" w:fill="FFFF00"/>
        </w:rPr>
        <w:t>by</w:t>
      </w:r>
      <w:r>
        <w:rPr>
          <w:spacing w:val="1"/>
          <w:shd w:val="clear" w:color="auto" w:fill="FFFF00"/>
        </w:rPr>
        <w:t xml:space="preserve"> </w:t>
      </w:r>
      <w:r>
        <w:rPr>
          <w:shd w:val="clear" w:color="auto" w:fill="FFFF00"/>
        </w:rPr>
        <w:t>their</w:t>
      </w:r>
      <w:r>
        <w:rPr>
          <w:spacing w:val="1"/>
        </w:rPr>
        <w:t xml:space="preserve"> </w:t>
      </w:r>
      <w:r>
        <w:rPr>
          <w:shd w:val="clear" w:color="auto" w:fill="FFFF00"/>
        </w:rPr>
        <w:t>perceptions</w:t>
      </w:r>
      <w:r>
        <w:rPr>
          <w:spacing w:val="-1"/>
          <w:shd w:val="clear" w:color="auto" w:fill="FFFF00"/>
        </w:rPr>
        <w:t xml:space="preserve"> </w:t>
      </w:r>
      <w:r>
        <w:rPr>
          <w:shd w:val="clear" w:color="auto" w:fill="FFFF00"/>
        </w:rPr>
        <w:t>of</w:t>
      </w:r>
      <w:r>
        <w:rPr>
          <w:spacing w:val="-1"/>
          <w:shd w:val="clear" w:color="auto" w:fill="FFFF00"/>
        </w:rPr>
        <w:t xml:space="preserve"> </w:t>
      </w:r>
      <w:r>
        <w:rPr>
          <w:shd w:val="clear" w:color="auto" w:fill="FFFF00"/>
        </w:rPr>
        <w:t>security or</w:t>
      </w:r>
      <w:r>
        <w:rPr>
          <w:spacing w:val="2"/>
          <w:shd w:val="clear" w:color="auto" w:fill="FFFF00"/>
        </w:rPr>
        <w:t xml:space="preserve"> </w:t>
      </w:r>
      <w:r>
        <w:rPr>
          <w:shd w:val="clear" w:color="auto" w:fill="FFFF00"/>
        </w:rPr>
        <w:t>usefulness.</w:t>
      </w:r>
    </w:p>
    <w:p w:rsidR="00300B6B" w:rsidRDefault="00000000">
      <w:pPr>
        <w:pStyle w:val="BodyText"/>
        <w:ind w:left="140" w:right="116"/>
        <w:jc w:val="both"/>
      </w:pPr>
      <w:proofErr w:type="spellStart"/>
      <w:r>
        <w:rPr>
          <w:rFonts w:ascii="Arial"/>
          <w:b/>
          <w:spacing w:val="-1"/>
          <w:shd w:val="clear" w:color="auto" w:fill="FFFF00"/>
        </w:rPr>
        <w:t>Zhulal</w:t>
      </w:r>
      <w:proofErr w:type="spellEnd"/>
      <w:r>
        <w:rPr>
          <w:rFonts w:ascii="Arial"/>
          <w:b/>
          <w:spacing w:val="-13"/>
          <w:shd w:val="clear" w:color="auto" w:fill="FFFF00"/>
        </w:rPr>
        <w:t xml:space="preserve"> </w:t>
      </w:r>
      <w:r>
        <w:rPr>
          <w:rFonts w:ascii="Arial"/>
          <w:b/>
          <w:i/>
          <w:shd w:val="clear" w:color="auto" w:fill="FFFF00"/>
        </w:rPr>
        <w:t>et</w:t>
      </w:r>
      <w:r>
        <w:rPr>
          <w:rFonts w:ascii="Arial"/>
          <w:b/>
          <w:i/>
          <w:spacing w:val="-11"/>
          <w:shd w:val="clear" w:color="auto" w:fill="FFFF00"/>
        </w:rPr>
        <w:t xml:space="preserve"> </w:t>
      </w:r>
      <w:r>
        <w:rPr>
          <w:rFonts w:ascii="Arial"/>
          <w:b/>
          <w:i/>
          <w:shd w:val="clear" w:color="auto" w:fill="FFFF00"/>
        </w:rPr>
        <w:t>al</w:t>
      </w:r>
      <w:r>
        <w:rPr>
          <w:rFonts w:ascii="Arial"/>
          <w:b/>
          <w:shd w:val="clear" w:color="auto" w:fill="FFFF00"/>
        </w:rPr>
        <w:t>.</w:t>
      </w:r>
      <w:r>
        <w:rPr>
          <w:rFonts w:ascii="Arial"/>
          <w:b/>
          <w:spacing w:val="-14"/>
          <w:shd w:val="clear" w:color="auto" w:fill="FFFF00"/>
        </w:rPr>
        <w:t xml:space="preserve"> </w:t>
      </w:r>
      <w:r>
        <w:rPr>
          <w:rFonts w:ascii="Arial"/>
          <w:b/>
          <w:shd w:val="clear" w:color="auto" w:fill="FFFF00"/>
        </w:rPr>
        <w:t>(2023)</w:t>
      </w:r>
      <w:r>
        <w:rPr>
          <w:rFonts w:ascii="Arial"/>
          <w:b/>
          <w:spacing w:val="-12"/>
          <w:shd w:val="clear" w:color="auto" w:fill="FFFF00"/>
        </w:rPr>
        <w:t xml:space="preserve"> </w:t>
      </w:r>
      <w:r>
        <w:rPr>
          <w:shd w:val="clear" w:color="auto" w:fill="FFFF00"/>
        </w:rPr>
        <w:t>in</w:t>
      </w:r>
      <w:r>
        <w:rPr>
          <w:spacing w:val="-14"/>
          <w:shd w:val="clear" w:color="auto" w:fill="FFFF00"/>
        </w:rPr>
        <w:t xml:space="preserve"> </w:t>
      </w:r>
      <w:r>
        <w:rPr>
          <w:shd w:val="clear" w:color="auto" w:fill="FFFF00"/>
        </w:rPr>
        <w:t>their</w:t>
      </w:r>
      <w:r>
        <w:rPr>
          <w:spacing w:val="-7"/>
          <w:shd w:val="clear" w:color="auto" w:fill="FFFF00"/>
        </w:rPr>
        <w:t xml:space="preserve"> </w:t>
      </w:r>
      <w:r>
        <w:rPr>
          <w:shd w:val="clear" w:color="auto" w:fill="FFFF00"/>
        </w:rPr>
        <w:t>research</w:t>
      </w:r>
      <w:r>
        <w:rPr>
          <w:spacing w:val="-14"/>
          <w:shd w:val="clear" w:color="auto" w:fill="FFFF00"/>
        </w:rPr>
        <w:t xml:space="preserve"> </w:t>
      </w:r>
      <w:r>
        <w:rPr>
          <w:shd w:val="clear" w:color="auto" w:fill="FFFF00"/>
        </w:rPr>
        <w:t>reveals</w:t>
      </w:r>
      <w:r>
        <w:rPr>
          <w:spacing w:val="-11"/>
          <w:shd w:val="clear" w:color="auto" w:fill="FFFF00"/>
        </w:rPr>
        <w:t xml:space="preserve"> </w:t>
      </w:r>
      <w:r>
        <w:rPr>
          <w:shd w:val="clear" w:color="auto" w:fill="FFFF00"/>
        </w:rPr>
        <w:t>that</w:t>
      </w:r>
      <w:r>
        <w:rPr>
          <w:spacing w:val="-14"/>
          <w:shd w:val="clear" w:color="auto" w:fill="FFFF00"/>
        </w:rPr>
        <w:t xml:space="preserve"> </w:t>
      </w:r>
      <w:r>
        <w:rPr>
          <w:shd w:val="clear" w:color="auto" w:fill="FFFF00"/>
        </w:rPr>
        <w:t>Generation</w:t>
      </w:r>
      <w:r>
        <w:rPr>
          <w:spacing w:val="-14"/>
          <w:shd w:val="clear" w:color="auto" w:fill="FFFF00"/>
        </w:rPr>
        <w:t xml:space="preserve"> </w:t>
      </w:r>
      <w:r>
        <w:rPr>
          <w:shd w:val="clear" w:color="auto" w:fill="FFFF00"/>
        </w:rPr>
        <w:t>Z</w:t>
      </w:r>
      <w:r>
        <w:rPr>
          <w:spacing w:val="-10"/>
          <w:shd w:val="clear" w:color="auto" w:fill="FFFF00"/>
        </w:rPr>
        <w:t xml:space="preserve"> </w:t>
      </w:r>
      <w:r>
        <w:rPr>
          <w:shd w:val="clear" w:color="auto" w:fill="FFFF00"/>
        </w:rPr>
        <w:t>has</w:t>
      </w:r>
      <w:r>
        <w:rPr>
          <w:spacing w:val="-10"/>
          <w:shd w:val="clear" w:color="auto" w:fill="FFFF00"/>
        </w:rPr>
        <w:t xml:space="preserve"> </w:t>
      </w:r>
      <w:r>
        <w:rPr>
          <w:shd w:val="clear" w:color="auto" w:fill="FFFF00"/>
        </w:rPr>
        <w:t>a</w:t>
      </w:r>
      <w:r>
        <w:rPr>
          <w:spacing w:val="-14"/>
          <w:shd w:val="clear" w:color="auto" w:fill="FFFF00"/>
        </w:rPr>
        <w:t xml:space="preserve"> </w:t>
      </w:r>
      <w:r>
        <w:rPr>
          <w:shd w:val="clear" w:color="auto" w:fill="FFFF00"/>
        </w:rPr>
        <w:t>high</w:t>
      </w:r>
      <w:r>
        <w:rPr>
          <w:spacing w:val="-14"/>
          <w:shd w:val="clear" w:color="auto" w:fill="FFFF00"/>
        </w:rPr>
        <w:t xml:space="preserve"> </w:t>
      </w:r>
      <w:r>
        <w:rPr>
          <w:shd w:val="clear" w:color="auto" w:fill="FFFF00"/>
        </w:rPr>
        <w:t>affinity</w:t>
      </w:r>
      <w:r>
        <w:rPr>
          <w:spacing w:val="-12"/>
          <w:shd w:val="clear" w:color="auto" w:fill="FFFF00"/>
        </w:rPr>
        <w:t xml:space="preserve"> </w:t>
      </w:r>
      <w:r>
        <w:rPr>
          <w:shd w:val="clear" w:color="auto" w:fill="FFFF00"/>
        </w:rPr>
        <w:t>for</w:t>
      </w:r>
      <w:r>
        <w:rPr>
          <w:spacing w:val="-11"/>
          <w:shd w:val="clear" w:color="auto" w:fill="FFFF00"/>
        </w:rPr>
        <w:t xml:space="preserve"> </w:t>
      </w:r>
      <w:r>
        <w:rPr>
          <w:shd w:val="clear" w:color="auto" w:fill="FFFF00"/>
        </w:rPr>
        <w:t>using</w:t>
      </w:r>
      <w:r>
        <w:rPr>
          <w:spacing w:val="-14"/>
          <w:shd w:val="clear" w:color="auto" w:fill="FFFF00"/>
        </w:rPr>
        <w:t xml:space="preserve"> </w:t>
      </w:r>
      <w:r>
        <w:rPr>
          <w:shd w:val="clear" w:color="auto" w:fill="FFFF00"/>
        </w:rPr>
        <w:t>smartphones</w:t>
      </w:r>
      <w:r>
        <w:rPr>
          <w:spacing w:val="1"/>
        </w:rPr>
        <w:t xml:space="preserve"> </w:t>
      </w:r>
      <w:r>
        <w:rPr>
          <w:shd w:val="clear" w:color="auto" w:fill="FFFF00"/>
        </w:rPr>
        <w:t>when shopping online, indicating a dependence on mobile technology in the digital economy era.</w:t>
      </w:r>
      <w:r>
        <w:rPr>
          <w:spacing w:val="1"/>
        </w:rPr>
        <w:t xml:space="preserve"> </w:t>
      </w:r>
      <w:r>
        <w:rPr>
          <w:shd w:val="clear" w:color="auto" w:fill="FFFF00"/>
        </w:rPr>
        <w:t>Generation Z is more active in shopping online compared to previous generations, indicating the</w:t>
      </w:r>
      <w:r>
        <w:rPr>
          <w:spacing w:val="1"/>
        </w:rPr>
        <w:t xml:space="preserve"> </w:t>
      </w:r>
      <w:r>
        <w:t>i</w:t>
      </w:r>
      <w:r>
        <w:rPr>
          <w:shd w:val="clear" w:color="auto" w:fill="FFFF00"/>
        </w:rPr>
        <w:t xml:space="preserve">mportant role of digital platforms in shopping </w:t>
      </w:r>
      <w:proofErr w:type="spellStart"/>
      <w:r>
        <w:rPr>
          <w:shd w:val="clear" w:color="auto" w:fill="FFFF00"/>
        </w:rPr>
        <w:t>behaviour</w:t>
      </w:r>
      <w:proofErr w:type="spellEnd"/>
      <w:r>
        <w:rPr>
          <w:shd w:val="clear" w:color="auto" w:fill="FFFF00"/>
        </w:rPr>
        <w:t xml:space="preserve"> patterns. Continuous recommendations from</w:t>
      </w:r>
      <w:r>
        <w:rPr>
          <w:spacing w:val="1"/>
        </w:rPr>
        <w:t xml:space="preserve"> </w:t>
      </w:r>
      <w:r>
        <w:rPr>
          <w:shd w:val="clear" w:color="auto" w:fill="FFFF00"/>
        </w:rPr>
        <w:t>this research emphasize the importance of continuous adaptation to technological changes and the</w:t>
      </w:r>
      <w:r>
        <w:rPr>
          <w:spacing w:val="1"/>
        </w:rPr>
        <w:t xml:space="preserve"> </w:t>
      </w:r>
      <w:r>
        <w:rPr>
          <w:shd w:val="clear" w:color="auto" w:fill="FFFF00"/>
        </w:rPr>
        <w:t>dynamics</w:t>
      </w:r>
      <w:r>
        <w:rPr>
          <w:spacing w:val="-2"/>
          <w:shd w:val="clear" w:color="auto" w:fill="FFFF00"/>
        </w:rPr>
        <w:t xml:space="preserve"> </w:t>
      </w:r>
      <w:r>
        <w:rPr>
          <w:shd w:val="clear" w:color="auto" w:fill="FFFF00"/>
        </w:rPr>
        <w:t>of</w:t>
      </w:r>
      <w:r>
        <w:rPr>
          <w:spacing w:val="-3"/>
          <w:shd w:val="clear" w:color="auto" w:fill="FFFF00"/>
        </w:rPr>
        <w:t xml:space="preserve"> </w:t>
      </w:r>
      <w:r>
        <w:rPr>
          <w:shd w:val="clear" w:color="auto" w:fill="FFFF00"/>
        </w:rPr>
        <w:t>Generation</w:t>
      </w:r>
      <w:r>
        <w:rPr>
          <w:spacing w:val="-3"/>
          <w:shd w:val="clear" w:color="auto" w:fill="FFFF00"/>
        </w:rPr>
        <w:t xml:space="preserve"> </w:t>
      </w:r>
      <w:r>
        <w:rPr>
          <w:shd w:val="clear" w:color="auto" w:fill="FFFF00"/>
        </w:rPr>
        <w:t>Z</w:t>
      </w:r>
      <w:r>
        <w:rPr>
          <w:spacing w:val="-2"/>
          <w:shd w:val="clear" w:color="auto" w:fill="FFFF00"/>
        </w:rPr>
        <w:t xml:space="preserve"> </w:t>
      </w:r>
      <w:r>
        <w:rPr>
          <w:shd w:val="clear" w:color="auto" w:fill="FFFF00"/>
        </w:rPr>
        <w:t>consumer</w:t>
      </w:r>
      <w:r>
        <w:rPr>
          <w:spacing w:val="1"/>
          <w:shd w:val="clear" w:color="auto" w:fill="FFFF00"/>
        </w:rPr>
        <w:t xml:space="preserve"> </w:t>
      </w:r>
      <w:proofErr w:type="spellStart"/>
      <w:r>
        <w:rPr>
          <w:shd w:val="clear" w:color="auto" w:fill="FFFF00"/>
        </w:rPr>
        <w:t>behaviour</w:t>
      </w:r>
      <w:proofErr w:type="spellEnd"/>
      <w:r>
        <w:rPr>
          <w:spacing w:val="3"/>
          <w:shd w:val="clear" w:color="auto" w:fill="FFFF00"/>
        </w:rPr>
        <w:t xml:space="preserve"> </w:t>
      </w:r>
      <w:r>
        <w:rPr>
          <w:shd w:val="clear" w:color="auto" w:fill="FFFF00"/>
        </w:rPr>
        <w:t>depends</w:t>
      </w:r>
      <w:r>
        <w:rPr>
          <w:spacing w:val="-1"/>
          <w:shd w:val="clear" w:color="auto" w:fill="FFFF00"/>
        </w:rPr>
        <w:t xml:space="preserve"> </w:t>
      </w:r>
      <w:r>
        <w:rPr>
          <w:shd w:val="clear" w:color="auto" w:fill="FFFF00"/>
        </w:rPr>
        <w:t>on</w:t>
      </w:r>
      <w:r>
        <w:rPr>
          <w:spacing w:val="-3"/>
          <w:shd w:val="clear" w:color="auto" w:fill="FFFF00"/>
        </w:rPr>
        <w:t xml:space="preserve"> </w:t>
      </w:r>
      <w:r>
        <w:rPr>
          <w:shd w:val="clear" w:color="auto" w:fill="FFFF00"/>
        </w:rPr>
        <w:t>demographic</w:t>
      </w:r>
      <w:r>
        <w:rPr>
          <w:spacing w:val="-1"/>
          <w:shd w:val="clear" w:color="auto" w:fill="FFFF00"/>
        </w:rPr>
        <w:t xml:space="preserve"> </w:t>
      </w:r>
      <w:r>
        <w:rPr>
          <w:shd w:val="clear" w:color="auto" w:fill="FFFF00"/>
        </w:rPr>
        <w:t>profile.</w:t>
      </w:r>
    </w:p>
    <w:p w:rsidR="00300B6B" w:rsidRDefault="00000000">
      <w:pPr>
        <w:pStyle w:val="BodyText"/>
        <w:ind w:left="140" w:right="119"/>
        <w:jc w:val="both"/>
      </w:pPr>
      <w:r>
        <w:rPr>
          <w:rFonts w:ascii="Arial"/>
          <w:b/>
          <w:shd w:val="clear" w:color="auto" w:fill="FFFF00"/>
        </w:rPr>
        <w:t xml:space="preserve">Wang </w:t>
      </w:r>
      <w:r>
        <w:rPr>
          <w:rFonts w:ascii="Arial"/>
          <w:b/>
          <w:i/>
          <w:shd w:val="clear" w:color="auto" w:fill="FFFF00"/>
        </w:rPr>
        <w:t>et al</w:t>
      </w:r>
      <w:r>
        <w:rPr>
          <w:rFonts w:ascii="Arial"/>
          <w:b/>
          <w:shd w:val="clear" w:color="auto" w:fill="FFFF00"/>
        </w:rPr>
        <w:t>. (2020</w:t>
      </w:r>
      <w:r>
        <w:rPr>
          <w:shd w:val="clear" w:color="auto" w:fill="FFFF00"/>
        </w:rPr>
        <w:t>) highlight that retailers often encounter supply chain disruptions when purchasing</w:t>
      </w:r>
      <w:r>
        <w:rPr>
          <w:spacing w:val="1"/>
        </w:rPr>
        <w:t xml:space="preserve"> </w:t>
      </w:r>
      <w:r>
        <w:rPr>
          <w:shd w:val="clear" w:color="auto" w:fill="FFFF00"/>
        </w:rPr>
        <w:t>groceries online. These disruptions can include delays in delivery due to logistical challenges or</w:t>
      </w:r>
      <w:r>
        <w:rPr>
          <w:spacing w:val="1"/>
        </w:rPr>
        <w:t xml:space="preserve"> </w:t>
      </w:r>
      <w:r>
        <w:rPr>
          <w:shd w:val="clear" w:color="auto" w:fill="FFFF00"/>
        </w:rPr>
        <w:t>unforeseen circumstances. Additionally, stockouts of popular items can occur, affecting the retailer's</w:t>
      </w:r>
      <w:r>
        <w:rPr>
          <w:spacing w:val="1"/>
        </w:rPr>
        <w:t xml:space="preserve"> </w:t>
      </w:r>
      <w:r>
        <w:rPr>
          <w:shd w:val="clear" w:color="auto" w:fill="FFFF00"/>
        </w:rPr>
        <w:t>ability to fulfil customer orders on time. Such disruptions can lead to customer dissatisfaction and loss</w:t>
      </w:r>
      <w:r>
        <w:rPr>
          <w:spacing w:val="1"/>
        </w:rPr>
        <w:t xml:space="preserve"> </w:t>
      </w:r>
      <w:r>
        <w:rPr>
          <w:shd w:val="clear" w:color="auto" w:fill="FFFF00"/>
        </w:rPr>
        <w:t>of</w:t>
      </w:r>
      <w:r>
        <w:rPr>
          <w:spacing w:val="-3"/>
          <w:shd w:val="clear" w:color="auto" w:fill="FFFF00"/>
        </w:rPr>
        <w:t xml:space="preserve"> </w:t>
      </w:r>
      <w:r>
        <w:rPr>
          <w:shd w:val="clear" w:color="auto" w:fill="FFFF00"/>
        </w:rPr>
        <w:t>business for retailers.</w:t>
      </w:r>
    </w:p>
    <w:p w:rsidR="00300B6B" w:rsidRDefault="00000000">
      <w:pPr>
        <w:pStyle w:val="BodyText"/>
        <w:spacing w:before="2"/>
        <w:ind w:left="140" w:right="118"/>
        <w:jc w:val="both"/>
      </w:pPr>
      <w:r>
        <w:rPr>
          <w:rFonts w:ascii="Arial"/>
          <w:b/>
          <w:spacing w:val="-1"/>
          <w:shd w:val="clear" w:color="auto" w:fill="FFFF00"/>
        </w:rPr>
        <w:t>Ailawadi</w:t>
      </w:r>
      <w:r>
        <w:rPr>
          <w:rFonts w:ascii="Arial"/>
          <w:b/>
          <w:spacing w:val="-10"/>
          <w:shd w:val="clear" w:color="auto" w:fill="FFFF00"/>
        </w:rPr>
        <w:t xml:space="preserve"> </w:t>
      </w:r>
      <w:r>
        <w:rPr>
          <w:rFonts w:ascii="Arial"/>
          <w:b/>
          <w:i/>
          <w:spacing w:val="-1"/>
          <w:shd w:val="clear" w:color="auto" w:fill="FFFF00"/>
        </w:rPr>
        <w:t>et</w:t>
      </w:r>
      <w:r>
        <w:rPr>
          <w:rFonts w:ascii="Arial"/>
          <w:b/>
          <w:i/>
          <w:spacing w:val="-12"/>
          <w:shd w:val="clear" w:color="auto" w:fill="FFFF00"/>
        </w:rPr>
        <w:t xml:space="preserve"> </w:t>
      </w:r>
      <w:r>
        <w:rPr>
          <w:rFonts w:ascii="Arial"/>
          <w:b/>
          <w:i/>
          <w:spacing w:val="-1"/>
          <w:shd w:val="clear" w:color="auto" w:fill="FFFF00"/>
        </w:rPr>
        <w:t>al.</w:t>
      </w:r>
      <w:r>
        <w:rPr>
          <w:rFonts w:ascii="Arial"/>
          <w:b/>
          <w:i/>
          <w:spacing w:val="-13"/>
          <w:shd w:val="clear" w:color="auto" w:fill="FFFF00"/>
        </w:rPr>
        <w:t xml:space="preserve"> </w:t>
      </w:r>
      <w:r>
        <w:rPr>
          <w:rFonts w:ascii="Arial"/>
          <w:b/>
          <w:spacing w:val="-1"/>
          <w:shd w:val="clear" w:color="auto" w:fill="FFFF00"/>
        </w:rPr>
        <w:t>(2019)</w:t>
      </w:r>
      <w:r>
        <w:rPr>
          <w:rFonts w:ascii="Arial"/>
          <w:b/>
          <w:spacing w:val="-12"/>
          <w:shd w:val="clear" w:color="auto" w:fill="FFFF00"/>
        </w:rPr>
        <w:t xml:space="preserve"> </w:t>
      </w:r>
      <w:r>
        <w:rPr>
          <w:spacing w:val="-1"/>
          <w:shd w:val="clear" w:color="auto" w:fill="FFFF00"/>
        </w:rPr>
        <w:t>discussed</w:t>
      </w:r>
      <w:r>
        <w:rPr>
          <w:spacing w:val="-12"/>
          <w:shd w:val="clear" w:color="auto" w:fill="FFFF00"/>
        </w:rPr>
        <w:t xml:space="preserve"> </w:t>
      </w:r>
      <w:r>
        <w:rPr>
          <w:spacing w:val="-1"/>
          <w:shd w:val="clear" w:color="auto" w:fill="FFFF00"/>
        </w:rPr>
        <w:t>the</w:t>
      </w:r>
      <w:r>
        <w:rPr>
          <w:spacing w:val="-14"/>
          <w:shd w:val="clear" w:color="auto" w:fill="FFFF00"/>
        </w:rPr>
        <w:t xml:space="preserve"> </w:t>
      </w:r>
      <w:r>
        <w:rPr>
          <w:spacing w:val="-1"/>
          <w:shd w:val="clear" w:color="auto" w:fill="FFFF00"/>
        </w:rPr>
        <w:t>challenge</w:t>
      </w:r>
      <w:r>
        <w:rPr>
          <w:spacing w:val="-11"/>
          <w:shd w:val="clear" w:color="auto" w:fill="FFFF00"/>
        </w:rPr>
        <w:t xml:space="preserve"> </w:t>
      </w:r>
      <w:r>
        <w:rPr>
          <w:spacing w:val="-1"/>
          <w:shd w:val="clear" w:color="auto" w:fill="FFFF00"/>
        </w:rPr>
        <w:t>of</w:t>
      </w:r>
      <w:r>
        <w:rPr>
          <w:spacing w:val="-13"/>
          <w:shd w:val="clear" w:color="auto" w:fill="FFFF00"/>
        </w:rPr>
        <w:t xml:space="preserve"> </w:t>
      </w:r>
      <w:r>
        <w:rPr>
          <w:spacing w:val="-1"/>
          <w:shd w:val="clear" w:color="auto" w:fill="FFFF00"/>
        </w:rPr>
        <w:t>ensuring</w:t>
      </w:r>
      <w:r>
        <w:rPr>
          <w:spacing w:val="-14"/>
          <w:shd w:val="clear" w:color="auto" w:fill="FFFF00"/>
        </w:rPr>
        <w:t xml:space="preserve"> </w:t>
      </w:r>
      <w:r>
        <w:rPr>
          <w:spacing w:val="-1"/>
          <w:shd w:val="clear" w:color="auto" w:fill="FFFF00"/>
        </w:rPr>
        <w:t>the</w:t>
      </w:r>
      <w:r>
        <w:rPr>
          <w:spacing w:val="-12"/>
          <w:shd w:val="clear" w:color="auto" w:fill="FFFF00"/>
        </w:rPr>
        <w:t xml:space="preserve"> </w:t>
      </w:r>
      <w:r>
        <w:rPr>
          <w:spacing w:val="-1"/>
          <w:shd w:val="clear" w:color="auto" w:fill="FFFF00"/>
        </w:rPr>
        <w:t>quality</w:t>
      </w:r>
      <w:r>
        <w:rPr>
          <w:spacing w:val="-12"/>
          <w:shd w:val="clear" w:color="auto" w:fill="FFFF00"/>
        </w:rPr>
        <w:t xml:space="preserve"> </w:t>
      </w:r>
      <w:r>
        <w:rPr>
          <w:shd w:val="clear" w:color="auto" w:fill="FFFF00"/>
        </w:rPr>
        <w:t>and</w:t>
      </w:r>
      <w:r>
        <w:rPr>
          <w:spacing w:val="-14"/>
          <w:shd w:val="clear" w:color="auto" w:fill="FFFF00"/>
        </w:rPr>
        <w:t xml:space="preserve"> </w:t>
      </w:r>
      <w:r>
        <w:rPr>
          <w:shd w:val="clear" w:color="auto" w:fill="FFFF00"/>
        </w:rPr>
        <w:t>freshness</w:t>
      </w:r>
      <w:r>
        <w:rPr>
          <w:spacing w:val="-9"/>
          <w:shd w:val="clear" w:color="auto" w:fill="FFFF00"/>
        </w:rPr>
        <w:t xml:space="preserve"> </w:t>
      </w:r>
      <w:r>
        <w:rPr>
          <w:shd w:val="clear" w:color="auto" w:fill="FFFF00"/>
        </w:rPr>
        <w:t>of</w:t>
      </w:r>
      <w:r>
        <w:rPr>
          <w:spacing w:val="-13"/>
          <w:shd w:val="clear" w:color="auto" w:fill="FFFF00"/>
        </w:rPr>
        <w:t xml:space="preserve"> </w:t>
      </w:r>
      <w:r>
        <w:rPr>
          <w:shd w:val="clear" w:color="auto" w:fill="FFFF00"/>
        </w:rPr>
        <w:t>perishable</w:t>
      </w:r>
      <w:r>
        <w:rPr>
          <w:spacing w:val="-10"/>
          <w:shd w:val="clear" w:color="auto" w:fill="FFFF00"/>
        </w:rPr>
        <w:t xml:space="preserve"> </w:t>
      </w:r>
      <w:r>
        <w:rPr>
          <w:shd w:val="clear" w:color="auto" w:fill="FFFF00"/>
        </w:rPr>
        <w:t>items</w:t>
      </w:r>
      <w:r>
        <w:rPr>
          <w:spacing w:val="1"/>
        </w:rPr>
        <w:t xml:space="preserve"> </w:t>
      </w:r>
      <w:r>
        <w:t>l</w:t>
      </w:r>
      <w:r>
        <w:rPr>
          <w:shd w:val="clear" w:color="auto" w:fill="FFFF00"/>
        </w:rPr>
        <w:t>ike fruits and vegetables when purchasing groceries online. Unlike in-store shopping where retailers</w:t>
      </w:r>
      <w:r>
        <w:rPr>
          <w:spacing w:val="1"/>
        </w:rPr>
        <w:t xml:space="preserve"> </w:t>
      </w:r>
      <w:r>
        <w:rPr>
          <w:shd w:val="clear" w:color="auto" w:fill="FFFF00"/>
        </w:rPr>
        <w:t>can visually inspect the products, online retailers have limited control over the selection process. As a</w:t>
      </w:r>
      <w:r>
        <w:rPr>
          <w:spacing w:val="1"/>
        </w:rPr>
        <w:t xml:space="preserve"> </w:t>
      </w:r>
      <w:r>
        <w:rPr>
          <w:shd w:val="clear" w:color="auto" w:fill="FFFF00"/>
        </w:rPr>
        <w:t>result, retailers may receive lower-quality products or items nearing expiration, leading to customer</w:t>
      </w:r>
      <w:r>
        <w:rPr>
          <w:spacing w:val="1"/>
        </w:rPr>
        <w:t xml:space="preserve"> </w:t>
      </w:r>
      <w:r>
        <w:rPr>
          <w:shd w:val="clear" w:color="auto" w:fill="FFFF00"/>
        </w:rPr>
        <w:t>complaints</w:t>
      </w:r>
      <w:r>
        <w:rPr>
          <w:spacing w:val="-1"/>
          <w:shd w:val="clear" w:color="auto" w:fill="FFFF00"/>
        </w:rPr>
        <w:t xml:space="preserve"> </w:t>
      </w:r>
      <w:r>
        <w:rPr>
          <w:shd w:val="clear" w:color="auto" w:fill="FFFF00"/>
        </w:rPr>
        <w:t>and</w:t>
      </w:r>
      <w:r>
        <w:rPr>
          <w:spacing w:val="-1"/>
          <w:shd w:val="clear" w:color="auto" w:fill="FFFF00"/>
        </w:rPr>
        <w:t xml:space="preserve"> </w:t>
      </w:r>
      <w:r>
        <w:rPr>
          <w:shd w:val="clear" w:color="auto" w:fill="FFFF00"/>
        </w:rPr>
        <w:t>returns.</w:t>
      </w:r>
    </w:p>
    <w:p w:rsidR="00300B6B" w:rsidRDefault="00000000">
      <w:pPr>
        <w:pStyle w:val="BodyText"/>
        <w:ind w:left="140" w:right="120"/>
        <w:jc w:val="both"/>
      </w:pPr>
      <w:r>
        <w:rPr>
          <w:rFonts w:ascii="Arial"/>
          <w:b/>
          <w:shd w:val="clear" w:color="auto" w:fill="FFFF00"/>
        </w:rPr>
        <w:t xml:space="preserve">Priya and Malathi (2019) </w:t>
      </w:r>
      <w:r>
        <w:rPr>
          <w:shd w:val="clear" w:color="auto" w:fill="FFFF00"/>
        </w:rPr>
        <w:t>in their study found that 55% were females, 48% were employed and 51%</w:t>
      </w:r>
      <w:r>
        <w:rPr>
          <w:spacing w:val="1"/>
        </w:rPr>
        <w:t xml:space="preserve"> </w:t>
      </w:r>
      <w:r>
        <w:rPr>
          <w:shd w:val="clear" w:color="auto" w:fill="FFFF00"/>
        </w:rPr>
        <w:t>of</w:t>
      </w:r>
      <w:r>
        <w:rPr>
          <w:spacing w:val="-13"/>
          <w:shd w:val="clear" w:color="auto" w:fill="FFFF00"/>
        </w:rPr>
        <w:t xml:space="preserve"> </w:t>
      </w:r>
      <w:r>
        <w:rPr>
          <w:shd w:val="clear" w:color="auto" w:fill="FFFF00"/>
        </w:rPr>
        <w:t>respondents</w:t>
      </w:r>
      <w:r>
        <w:rPr>
          <w:spacing w:val="-13"/>
          <w:shd w:val="clear" w:color="auto" w:fill="FFFF00"/>
        </w:rPr>
        <w:t xml:space="preserve"> </w:t>
      </w:r>
      <w:r>
        <w:rPr>
          <w:shd w:val="clear" w:color="auto" w:fill="FFFF00"/>
        </w:rPr>
        <w:t>are</w:t>
      </w:r>
      <w:r>
        <w:rPr>
          <w:spacing w:val="-10"/>
          <w:shd w:val="clear" w:color="auto" w:fill="FFFF00"/>
        </w:rPr>
        <w:t xml:space="preserve"> </w:t>
      </w:r>
      <w:r>
        <w:rPr>
          <w:shd w:val="clear" w:color="auto" w:fill="FFFF00"/>
        </w:rPr>
        <w:t>having</w:t>
      </w:r>
      <w:r>
        <w:rPr>
          <w:spacing w:val="-8"/>
          <w:shd w:val="clear" w:color="auto" w:fill="FFFF00"/>
        </w:rPr>
        <w:t xml:space="preserve"> </w:t>
      </w:r>
      <w:r>
        <w:rPr>
          <w:shd w:val="clear" w:color="auto" w:fill="FFFF00"/>
        </w:rPr>
        <w:t>monthly</w:t>
      </w:r>
      <w:r>
        <w:rPr>
          <w:spacing w:val="-11"/>
          <w:shd w:val="clear" w:color="auto" w:fill="FFFF00"/>
        </w:rPr>
        <w:t xml:space="preserve"> </w:t>
      </w:r>
      <w:r>
        <w:rPr>
          <w:shd w:val="clear" w:color="auto" w:fill="FFFF00"/>
        </w:rPr>
        <w:t>family</w:t>
      </w:r>
      <w:r>
        <w:rPr>
          <w:spacing w:val="-10"/>
          <w:shd w:val="clear" w:color="auto" w:fill="FFFF00"/>
        </w:rPr>
        <w:t xml:space="preserve"> </w:t>
      </w:r>
      <w:r>
        <w:rPr>
          <w:shd w:val="clear" w:color="auto" w:fill="FFFF00"/>
        </w:rPr>
        <w:t>income</w:t>
      </w:r>
      <w:r>
        <w:rPr>
          <w:spacing w:val="-10"/>
          <w:shd w:val="clear" w:color="auto" w:fill="FFFF00"/>
        </w:rPr>
        <w:t xml:space="preserve"> </w:t>
      </w:r>
      <w:r>
        <w:rPr>
          <w:shd w:val="clear" w:color="auto" w:fill="FFFF00"/>
        </w:rPr>
        <w:t>between</w:t>
      </w:r>
      <w:r>
        <w:rPr>
          <w:spacing w:val="-10"/>
          <w:shd w:val="clear" w:color="auto" w:fill="FFFF00"/>
        </w:rPr>
        <w:t xml:space="preserve"> </w:t>
      </w:r>
      <w:r>
        <w:rPr>
          <w:shd w:val="clear" w:color="auto" w:fill="FFFF00"/>
        </w:rPr>
        <w:t>15,000-</w:t>
      </w:r>
      <w:r>
        <w:rPr>
          <w:spacing w:val="-10"/>
          <w:shd w:val="clear" w:color="auto" w:fill="FFFF00"/>
        </w:rPr>
        <w:t xml:space="preserve"> </w:t>
      </w:r>
      <w:r>
        <w:rPr>
          <w:shd w:val="clear" w:color="auto" w:fill="FFFF00"/>
        </w:rPr>
        <w:t>30,000.</w:t>
      </w:r>
      <w:r>
        <w:rPr>
          <w:spacing w:val="-10"/>
          <w:shd w:val="clear" w:color="auto" w:fill="FFFF00"/>
        </w:rPr>
        <w:t xml:space="preserve"> </w:t>
      </w:r>
      <w:r>
        <w:rPr>
          <w:shd w:val="clear" w:color="auto" w:fill="FFFF00"/>
        </w:rPr>
        <w:t>By</w:t>
      </w:r>
      <w:r>
        <w:rPr>
          <w:spacing w:val="-11"/>
          <w:shd w:val="clear" w:color="auto" w:fill="FFFF00"/>
        </w:rPr>
        <w:t xml:space="preserve"> </w:t>
      </w:r>
      <w:r>
        <w:rPr>
          <w:shd w:val="clear" w:color="auto" w:fill="FFFF00"/>
        </w:rPr>
        <w:t>using</w:t>
      </w:r>
      <w:r>
        <w:rPr>
          <w:spacing w:val="-13"/>
          <w:shd w:val="clear" w:color="auto" w:fill="FFFF00"/>
        </w:rPr>
        <w:t xml:space="preserve"> </w:t>
      </w:r>
      <w:r>
        <w:rPr>
          <w:shd w:val="clear" w:color="auto" w:fill="FFFF00"/>
        </w:rPr>
        <w:t>Weighted</w:t>
      </w:r>
      <w:r>
        <w:rPr>
          <w:spacing w:val="-13"/>
          <w:shd w:val="clear" w:color="auto" w:fill="FFFF00"/>
        </w:rPr>
        <w:t xml:space="preserve"> </w:t>
      </w:r>
      <w:r>
        <w:rPr>
          <w:shd w:val="clear" w:color="auto" w:fill="FFFF00"/>
        </w:rPr>
        <w:t>average</w:t>
      </w:r>
      <w:r>
        <w:rPr>
          <w:spacing w:val="-53"/>
        </w:rPr>
        <w:t xml:space="preserve"> </w:t>
      </w:r>
      <w:r>
        <w:rPr>
          <w:shd w:val="clear" w:color="auto" w:fill="FFFF00"/>
        </w:rPr>
        <w:t>mean they calculated the factors that influences online purchase, they found that freedom of choice</w:t>
      </w:r>
      <w:r>
        <w:rPr>
          <w:spacing w:val="1"/>
        </w:rPr>
        <w:t xml:space="preserve"> </w:t>
      </w:r>
      <w:r>
        <w:rPr>
          <w:shd w:val="clear" w:color="auto" w:fill="FFFF00"/>
        </w:rPr>
        <w:t>primary factors which influences online purchasing followed by variety of products available, Delivery</w:t>
      </w:r>
      <w:r>
        <w:rPr>
          <w:spacing w:val="1"/>
        </w:rPr>
        <w:t xml:space="preserve"> </w:t>
      </w:r>
      <w:r>
        <w:rPr>
          <w:shd w:val="clear" w:color="auto" w:fill="FFFF00"/>
        </w:rPr>
        <w:t>time, Promotional offers, Shopping experience, Quality of the product, Price of the product, new</w:t>
      </w:r>
      <w:r>
        <w:rPr>
          <w:spacing w:val="1"/>
        </w:rPr>
        <w:t xml:space="preserve"> </w:t>
      </w:r>
      <w:r>
        <w:t>i</w:t>
      </w:r>
      <w:r>
        <w:rPr>
          <w:shd w:val="clear" w:color="auto" w:fill="FFFF00"/>
        </w:rPr>
        <w:t>nnovation, Payment</w:t>
      </w:r>
      <w:r>
        <w:rPr>
          <w:spacing w:val="1"/>
          <w:shd w:val="clear" w:color="auto" w:fill="FFFF00"/>
        </w:rPr>
        <w:t xml:space="preserve"> </w:t>
      </w:r>
      <w:r>
        <w:rPr>
          <w:shd w:val="clear" w:color="auto" w:fill="FFFF00"/>
        </w:rPr>
        <w:t>mode and</w:t>
      </w:r>
      <w:r>
        <w:rPr>
          <w:spacing w:val="-1"/>
          <w:shd w:val="clear" w:color="auto" w:fill="FFFF00"/>
        </w:rPr>
        <w:t xml:space="preserve"> </w:t>
      </w:r>
      <w:r>
        <w:rPr>
          <w:shd w:val="clear" w:color="auto" w:fill="FFFF00"/>
        </w:rPr>
        <w:t>credit</w:t>
      </w:r>
      <w:r>
        <w:rPr>
          <w:spacing w:val="-2"/>
          <w:shd w:val="clear" w:color="auto" w:fill="FFFF00"/>
        </w:rPr>
        <w:t xml:space="preserve"> </w:t>
      </w:r>
      <w:r>
        <w:rPr>
          <w:shd w:val="clear" w:color="auto" w:fill="FFFF00"/>
        </w:rPr>
        <w:t>or</w:t>
      </w:r>
      <w:r>
        <w:rPr>
          <w:spacing w:val="2"/>
          <w:shd w:val="clear" w:color="auto" w:fill="FFFF00"/>
        </w:rPr>
        <w:t xml:space="preserve"> </w:t>
      </w:r>
      <w:r>
        <w:rPr>
          <w:shd w:val="clear" w:color="auto" w:fill="FFFF00"/>
        </w:rPr>
        <w:t>EMI</w:t>
      </w:r>
      <w:r>
        <w:rPr>
          <w:spacing w:val="-2"/>
          <w:shd w:val="clear" w:color="auto" w:fill="FFFF00"/>
        </w:rPr>
        <w:t xml:space="preserve"> </w:t>
      </w:r>
      <w:r>
        <w:rPr>
          <w:shd w:val="clear" w:color="auto" w:fill="FFFF00"/>
        </w:rPr>
        <w:t>transaction.</w:t>
      </w:r>
    </w:p>
    <w:p w:rsidR="00300B6B" w:rsidRDefault="00300B6B">
      <w:pPr>
        <w:pStyle w:val="BodyText"/>
        <w:rPr>
          <w:sz w:val="22"/>
        </w:rPr>
      </w:pPr>
    </w:p>
    <w:p w:rsidR="00300B6B" w:rsidRDefault="00300B6B">
      <w:pPr>
        <w:pStyle w:val="BodyText"/>
        <w:spacing w:before="5"/>
        <w:rPr>
          <w:sz w:val="18"/>
        </w:rPr>
      </w:pPr>
    </w:p>
    <w:p w:rsidR="00300B6B" w:rsidRDefault="00000000">
      <w:pPr>
        <w:pStyle w:val="Heading2"/>
        <w:numPr>
          <w:ilvl w:val="0"/>
          <w:numId w:val="3"/>
        </w:numPr>
        <w:tabs>
          <w:tab w:val="left" w:pos="371"/>
        </w:tabs>
      </w:pPr>
      <w:r>
        <w:rPr>
          <w:spacing w:val="-1"/>
        </w:rPr>
        <w:t>MATERIALS</w:t>
      </w:r>
      <w:r>
        <w:rPr>
          <w:spacing w:val="-14"/>
        </w:rPr>
        <w:t xml:space="preserve"> </w:t>
      </w:r>
      <w:r>
        <w:t>AND</w:t>
      </w:r>
      <w:r>
        <w:rPr>
          <w:spacing w:val="-6"/>
        </w:rPr>
        <w:t xml:space="preserve"> </w:t>
      </w:r>
      <w:r>
        <w:t>METHODS</w:t>
      </w:r>
    </w:p>
    <w:p w:rsidR="00300B6B" w:rsidRDefault="00000000">
      <w:pPr>
        <w:pStyle w:val="BodyText"/>
        <w:spacing w:before="115" w:line="252" w:lineRule="auto"/>
        <w:ind w:left="135" w:right="113" w:hanging="10"/>
        <w:jc w:val="both"/>
      </w:pPr>
      <w:r>
        <w:rPr>
          <w:spacing w:val="-1"/>
          <w:shd w:val="clear" w:color="auto" w:fill="FFFF00"/>
        </w:rPr>
        <w:t>The</w:t>
      </w:r>
      <w:r>
        <w:rPr>
          <w:spacing w:val="-6"/>
          <w:shd w:val="clear" w:color="auto" w:fill="FFFF00"/>
        </w:rPr>
        <w:t xml:space="preserve"> </w:t>
      </w:r>
      <w:r>
        <w:rPr>
          <w:spacing w:val="-1"/>
          <w:shd w:val="clear" w:color="auto" w:fill="FFFF00"/>
        </w:rPr>
        <w:t>study</w:t>
      </w:r>
      <w:r>
        <w:rPr>
          <w:spacing w:val="-5"/>
          <w:shd w:val="clear" w:color="auto" w:fill="FFFF00"/>
        </w:rPr>
        <w:t xml:space="preserve"> </w:t>
      </w:r>
      <w:r>
        <w:rPr>
          <w:spacing w:val="-1"/>
          <w:shd w:val="clear" w:color="auto" w:fill="FFFF00"/>
        </w:rPr>
        <w:t>was</w:t>
      </w:r>
      <w:r>
        <w:rPr>
          <w:spacing w:val="-5"/>
          <w:shd w:val="clear" w:color="auto" w:fill="FFFF00"/>
        </w:rPr>
        <w:t xml:space="preserve"> </w:t>
      </w:r>
      <w:r>
        <w:rPr>
          <w:spacing w:val="-1"/>
          <w:shd w:val="clear" w:color="auto" w:fill="FFFF00"/>
        </w:rPr>
        <w:t>conducted</w:t>
      </w:r>
      <w:r>
        <w:rPr>
          <w:spacing w:val="-6"/>
          <w:shd w:val="clear" w:color="auto" w:fill="FFFF00"/>
        </w:rPr>
        <w:t xml:space="preserve"> </w:t>
      </w:r>
      <w:r>
        <w:rPr>
          <w:spacing w:val="-1"/>
          <w:shd w:val="clear" w:color="auto" w:fill="FFFF00"/>
        </w:rPr>
        <w:t>at</w:t>
      </w:r>
      <w:r>
        <w:rPr>
          <w:spacing w:val="-6"/>
          <w:shd w:val="clear" w:color="auto" w:fill="FFFF00"/>
        </w:rPr>
        <w:t xml:space="preserve"> </w:t>
      </w:r>
      <w:r>
        <w:rPr>
          <w:spacing w:val="-1"/>
          <w:shd w:val="clear" w:color="auto" w:fill="FFFF00"/>
        </w:rPr>
        <w:t>Bengaluru,</w:t>
      </w:r>
      <w:r>
        <w:rPr>
          <w:spacing w:val="-6"/>
          <w:shd w:val="clear" w:color="auto" w:fill="FFFF00"/>
        </w:rPr>
        <w:t xml:space="preserve"> </w:t>
      </w:r>
      <w:r>
        <w:rPr>
          <w:spacing w:val="-1"/>
          <w:shd w:val="clear" w:color="auto" w:fill="FFFF00"/>
        </w:rPr>
        <w:t>Karnataka,</w:t>
      </w:r>
      <w:r>
        <w:rPr>
          <w:spacing w:val="-2"/>
          <w:shd w:val="clear" w:color="auto" w:fill="FFFF00"/>
        </w:rPr>
        <w:t xml:space="preserve"> </w:t>
      </w:r>
      <w:r>
        <w:rPr>
          <w:spacing w:val="-1"/>
          <w:shd w:val="clear" w:color="auto" w:fill="FFFF00"/>
        </w:rPr>
        <w:t>during</w:t>
      </w:r>
      <w:r>
        <w:rPr>
          <w:spacing w:val="-6"/>
          <w:shd w:val="clear" w:color="auto" w:fill="FFFF00"/>
        </w:rPr>
        <w:t xml:space="preserve"> </w:t>
      </w:r>
      <w:r>
        <w:rPr>
          <w:spacing w:val="-1"/>
          <w:shd w:val="clear" w:color="auto" w:fill="FFFF00"/>
        </w:rPr>
        <w:t>the</w:t>
      </w:r>
      <w:r>
        <w:rPr>
          <w:spacing w:val="-6"/>
          <w:shd w:val="clear" w:color="auto" w:fill="FFFF00"/>
        </w:rPr>
        <w:t xml:space="preserve"> </w:t>
      </w:r>
      <w:r>
        <w:rPr>
          <w:spacing w:val="-1"/>
          <w:shd w:val="clear" w:color="auto" w:fill="FFFF00"/>
        </w:rPr>
        <w:t>period</w:t>
      </w:r>
      <w:r>
        <w:rPr>
          <w:spacing w:val="-6"/>
          <w:shd w:val="clear" w:color="auto" w:fill="FFFF00"/>
        </w:rPr>
        <w:t xml:space="preserve"> </w:t>
      </w:r>
      <w:r>
        <w:rPr>
          <w:shd w:val="clear" w:color="auto" w:fill="FFFF00"/>
        </w:rPr>
        <w:t>of</w:t>
      </w:r>
      <w:r>
        <w:rPr>
          <w:spacing w:val="-6"/>
          <w:shd w:val="clear" w:color="auto" w:fill="FFFF00"/>
        </w:rPr>
        <w:t xml:space="preserve"> </w:t>
      </w:r>
      <w:r>
        <w:rPr>
          <w:shd w:val="clear" w:color="auto" w:fill="FFFF00"/>
        </w:rPr>
        <w:t>16th</w:t>
      </w:r>
      <w:r>
        <w:rPr>
          <w:spacing w:val="-6"/>
          <w:shd w:val="clear" w:color="auto" w:fill="FFFF00"/>
        </w:rPr>
        <w:t xml:space="preserve"> </w:t>
      </w:r>
      <w:r>
        <w:rPr>
          <w:shd w:val="clear" w:color="auto" w:fill="FFFF00"/>
        </w:rPr>
        <w:t>January</w:t>
      </w:r>
      <w:r>
        <w:rPr>
          <w:spacing w:val="-5"/>
          <w:shd w:val="clear" w:color="auto" w:fill="FFFF00"/>
        </w:rPr>
        <w:t xml:space="preserve"> </w:t>
      </w:r>
      <w:r>
        <w:rPr>
          <w:shd w:val="clear" w:color="auto" w:fill="FFFF00"/>
        </w:rPr>
        <w:t>2023</w:t>
      </w:r>
      <w:r>
        <w:rPr>
          <w:spacing w:val="-6"/>
          <w:shd w:val="clear" w:color="auto" w:fill="FFFF00"/>
        </w:rPr>
        <w:t xml:space="preserve"> </w:t>
      </w:r>
      <w:r>
        <w:rPr>
          <w:shd w:val="clear" w:color="auto" w:fill="FFFF00"/>
        </w:rPr>
        <w:t>to</w:t>
      </w:r>
      <w:r>
        <w:rPr>
          <w:spacing w:val="-6"/>
          <w:shd w:val="clear" w:color="auto" w:fill="FFFF00"/>
        </w:rPr>
        <w:t xml:space="preserve"> </w:t>
      </w:r>
      <w:r>
        <w:rPr>
          <w:shd w:val="clear" w:color="auto" w:fill="FFFF00"/>
        </w:rPr>
        <w:t>16th</w:t>
      </w:r>
      <w:r>
        <w:rPr>
          <w:spacing w:val="-16"/>
          <w:shd w:val="clear" w:color="auto" w:fill="FFFF00"/>
        </w:rPr>
        <w:t xml:space="preserve"> </w:t>
      </w:r>
      <w:r>
        <w:rPr>
          <w:shd w:val="clear" w:color="auto" w:fill="FFFF00"/>
        </w:rPr>
        <w:t>Apri</w:t>
      </w:r>
      <w:r>
        <w:t>l</w:t>
      </w:r>
      <w:r>
        <w:rPr>
          <w:spacing w:val="1"/>
        </w:rPr>
        <w:t xml:space="preserve"> </w:t>
      </w:r>
      <w:r>
        <w:rPr>
          <w:shd w:val="clear" w:color="auto" w:fill="FFFF00"/>
        </w:rPr>
        <w:t>2024. The data was collected from the 250 grocery retailers in Bengaluru city using semi-structured</w:t>
      </w:r>
      <w:r>
        <w:rPr>
          <w:spacing w:val="1"/>
        </w:rPr>
        <w:t xml:space="preserve"> </w:t>
      </w:r>
      <w:r>
        <w:rPr>
          <w:shd w:val="clear" w:color="auto" w:fill="FFFF00"/>
        </w:rPr>
        <w:t>schedule with convenience sampling method. The schedule was prepared based on the pilot survey</w:t>
      </w:r>
      <w:r>
        <w:rPr>
          <w:spacing w:val="1"/>
        </w:rPr>
        <w:t xml:space="preserve"> </w:t>
      </w:r>
      <w:r>
        <w:rPr>
          <w:shd w:val="clear" w:color="auto" w:fill="FFFF00"/>
        </w:rPr>
        <w:t>done</w:t>
      </w:r>
      <w:r>
        <w:rPr>
          <w:spacing w:val="-8"/>
          <w:shd w:val="clear" w:color="auto" w:fill="FFFF00"/>
        </w:rPr>
        <w:t xml:space="preserve"> </w:t>
      </w:r>
      <w:r>
        <w:rPr>
          <w:shd w:val="clear" w:color="auto" w:fill="FFFF00"/>
        </w:rPr>
        <w:t>with</w:t>
      </w:r>
      <w:r>
        <w:rPr>
          <w:spacing w:val="-8"/>
          <w:shd w:val="clear" w:color="auto" w:fill="FFFF00"/>
        </w:rPr>
        <w:t xml:space="preserve"> </w:t>
      </w:r>
      <w:r>
        <w:rPr>
          <w:shd w:val="clear" w:color="auto" w:fill="FFFF00"/>
        </w:rPr>
        <w:t>50</w:t>
      </w:r>
      <w:r>
        <w:rPr>
          <w:spacing w:val="-8"/>
          <w:shd w:val="clear" w:color="auto" w:fill="FFFF00"/>
        </w:rPr>
        <w:t xml:space="preserve"> </w:t>
      </w:r>
      <w:r>
        <w:rPr>
          <w:shd w:val="clear" w:color="auto" w:fill="FFFF00"/>
        </w:rPr>
        <w:t>retailers</w:t>
      </w:r>
      <w:r>
        <w:rPr>
          <w:spacing w:val="-8"/>
          <w:shd w:val="clear" w:color="auto" w:fill="FFFF00"/>
        </w:rPr>
        <w:t xml:space="preserve"> </w:t>
      </w:r>
      <w:r>
        <w:rPr>
          <w:shd w:val="clear" w:color="auto" w:fill="FFFF00"/>
        </w:rPr>
        <w:t>in</w:t>
      </w:r>
      <w:r>
        <w:rPr>
          <w:spacing w:val="-8"/>
          <w:shd w:val="clear" w:color="auto" w:fill="FFFF00"/>
        </w:rPr>
        <w:t xml:space="preserve"> </w:t>
      </w:r>
      <w:r>
        <w:rPr>
          <w:shd w:val="clear" w:color="auto" w:fill="FFFF00"/>
        </w:rPr>
        <w:t>study</w:t>
      </w:r>
      <w:r>
        <w:rPr>
          <w:spacing w:val="-8"/>
          <w:shd w:val="clear" w:color="auto" w:fill="FFFF00"/>
        </w:rPr>
        <w:t xml:space="preserve"> </w:t>
      </w:r>
      <w:r>
        <w:rPr>
          <w:shd w:val="clear" w:color="auto" w:fill="FFFF00"/>
        </w:rPr>
        <w:t>area.</w:t>
      </w:r>
      <w:r>
        <w:rPr>
          <w:spacing w:val="-8"/>
          <w:shd w:val="clear" w:color="auto" w:fill="FFFF00"/>
        </w:rPr>
        <w:t xml:space="preserve"> </w:t>
      </w:r>
      <w:r>
        <w:rPr>
          <w:shd w:val="clear" w:color="auto" w:fill="FFFF00"/>
        </w:rPr>
        <w:t>Percentage</w:t>
      </w:r>
      <w:r>
        <w:rPr>
          <w:spacing w:val="-8"/>
          <w:shd w:val="clear" w:color="auto" w:fill="FFFF00"/>
        </w:rPr>
        <w:t xml:space="preserve"> </w:t>
      </w:r>
      <w:r>
        <w:rPr>
          <w:shd w:val="clear" w:color="auto" w:fill="FFFF00"/>
        </w:rPr>
        <w:t>analysis,</w:t>
      </w:r>
      <w:r>
        <w:rPr>
          <w:spacing w:val="-10"/>
          <w:shd w:val="clear" w:color="auto" w:fill="FFFF00"/>
        </w:rPr>
        <w:t xml:space="preserve"> </w:t>
      </w:r>
      <w:r>
        <w:rPr>
          <w:shd w:val="clear" w:color="auto" w:fill="FFFF00"/>
        </w:rPr>
        <w:t>tabular</w:t>
      </w:r>
      <w:r>
        <w:rPr>
          <w:spacing w:val="-9"/>
          <w:shd w:val="clear" w:color="auto" w:fill="FFFF00"/>
        </w:rPr>
        <w:t xml:space="preserve"> </w:t>
      </w:r>
      <w:r>
        <w:rPr>
          <w:shd w:val="clear" w:color="auto" w:fill="FFFF00"/>
        </w:rPr>
        <w:t>analysis,</w:t>
      </w:r>
      <w:r>
        <w:rPr>
          <w:spacing w:val="-9"/>
          <w:shd w:val="clear" w:color="auto" w:fill="FFFF00"/>
        </w:rPr>
        <w:t xml:space="preserve"> </w:t>
      </w:r>
      <w:r>
        <w:rPr>
          <w:shd w:val="clear" w:color="auto" w:fill="FFFF00"/>
        </w:rPr>
        <w:t>and</w:t>
      </w:r>
      <w:r>
        <w:rPr>
          <w:spacing w:val="-8"/>
          <w:shd w:val="clear" w:color="auto" w:fill="FFFF00"/>
        </w:rPr>
        <w:t xml:space="preserve"> </w:t>
      </w:r>
      <w:r>
        <w:rPr>
          <w:shd w:val="clear" w:color="auto" w:fill="FFFF00"/>
        </w:rPr>
        <w:t>graphical</w:t>
      </w:r>
      <w:r>
        <w:rPr>
          <w:spacing w:val="-8"/>
          <w:shd w:val="clear" w:color="auto" w:fill="FFFF00"/>
        </w:rPr>
        <w:t xml:space="preserve"> </w:t>
      </w:r>
      <w:r>
        <w:rPr>
          <w:shd w:val="clear" w:color="auto" w:fill="FFFF00"/>
        </w:rPr>
        <w:t>analysis</w:t>
      </w:r>
      <w:r>
        <w:rPr>
          <w:spacing w:val="-9"/>
          <w:shd w:val="clear" w:color="auto" w:fill="FFFF00"/>
        </w:rPr>
        <w:t xml:space="preserve"> </w:t>
      </w:r>
      <w:r>
        <w:rPr>
          <w:shd w:val="clear" w:color="auto" w:fill="FFFF00"/>
        </w:rPr>
        <w:t>were</w:t>
      </w:r>
      <w:r>
        <w:rPr>
          <w:spacing w:val="1"/>
        </w:rPr>
        <w:t xml:space="preserve"> </w:t>
      </w:r>
      <w:r>
        <w:rPr>
          <w:shd w:val="clear" w:color="auto" w:fill="FFFF00"/>
        </w:rPr>
        <w:t>used</w:t>
      </w:r>
      <w:r>
        <w:rPr>
          <w:spacing w:val="-3"/>
          <w:shd w:val="clear" w:color="auto" w:fill="FFFF00"/>
        </w:rPr>
        <w:t xml:space="preserve"> </w:t>
      </w:r>
      <w:r>
        <w:rPr>
          <w:shd w:val="clear" w:color="auto" w:fill="FFFF00"/>
        </w:rPr>
        <w:t>to</w:t>
      </w:r>
      <w:r>
        <w:rPr>
          <w:spacing w:val="1"/>
          <w:shd w:val="clear" w:color="auto" w:fill="FFFF00"/>
        </w:rPr>
        <w:t xml:space="preserve"> </w:t>
      </w:r>
      <w:proofErr w:type="spellStart"/>
      <w:r>
        <w:rPr>
          <w:shd w:val="clear" w:color="auto" w:fill="FFFF00"/>
        </w:rPr>
        <w:t>analyse</w:t>
      </w:r>
      <w:proofErr w:type="spellEnd"/>
      <w:r>
        <w:rPr>
          <w:spacing w:val="-1"/>
          <w:shd w:val="clear" w:color="auto" w:fill="FFFF00"/>
        </w:rPr>
        <w:t xml:space="preserve"> </w:t>
      </w:r>
      <w:r>
        <w:rPr>
          <w:shd w:val="clear" w:color="auto" w:fill="FFFF00"/>
        </w:rPr>
        <w:t>the</w:t>
      </w:r>
      <w:r>
        <w:rPr>
          <w:spacing w:val="-1"/>
          <w:shd w:val="clear" w:color="auto" w:fill="FFFF00"/>
        </w:rPr>
        <w:t xml:space="preserve"> </w:t>
      </w:r>
      <w:r>
        <w:rPr>
          <w:shd w:val="clear" w:color="auto" w:fill="FFFF00"/>
        </w:rPr>
        <w:t>data</w:t>
      </w:r>
      <w:r>
        <w:t>.</w:t>
      </w:r>
    </w:p>
    <w:p w:rsidR="00300B6B" w:rsidRDefault="00000000">
      <w:pPr>
        <w:pStyle w:val="BodyText"/>
        <w:spacing w:before="168"/>
        <w:ind w:left="150" w:right="125" w:hanging="10"/>
        <w:jc w:val="both"/>
      </w:pPr>
      <w:r>
        <w:rPr>
          <w:rFonts w:ascii="Arial"/>
          <w:b/>
          <w:spacing w:val="-1"/>
        </w:rPr>
        <w:t>Weighted</w:t>
      </w:r>
      <w:r>
        <w:rPr>
          <w:rFonts w:ascii="Arial"/>
          <w:b/>
          <w:spacing w:val="-13"/>
        </w:rPr>
        <w:t xml:space="preserve"> </w:t>
      </w:r>
      <w:r>
        <w:rPr>
          <w:rFonts w:ascii="Arial"/>
          <w:b/>
          <w:spacing w:val="-1"/>
        </w:rPr>
        <w:t>Average</w:t>
      </w:r>
      <w:r>
        <w:rPr>
          <w:rFonts w:ascii="Arial"/>
          <w:b/>
          <w:spacing w:val="-7"/>
        </w:rPr>
        <w:t xml:space="preserve"> </w:t>
      </w:r>
      <w:r>
        <w:rPr>
          <w:rFonts w:ascii="Arial"/>
          <w:b/>
          <w:spacing w:val="-1"/>
        </w:rPr>
        <w:t>Mean</w:t>
      </w:r>
      <w:r>
        <w:rPr>
          <w:rFonts w:ascii="Arial"/>
          <w:b/>
          <w:spacing w:val="-7"/>
        </w:rPr>
        <w:t xml:space="preserve"> </w:t>
      </w:r>
      <w:r>
        <w:rPr>
          <w:spacing w:val="-1"/>
        </w:rPr>
        <w:t>(WAM)</w:t>
      </w:r>
      <w:r>
        <w:rPr>
          <w:spacing w:val="-8"/>
        </w:rPr>
        <w:t xml:space="preserve"> </w:t>
      </w:r>
      <w:r>
        <w:rPr>
          <w:spacing w:val="-1"/>
        </w:rPr>
        <w:t>method</w:t>
      </w:r>
      <w:r>
        <w:rPr>
          <w:spacing w:val="-10"/>
        </w:rPr>
        <w:t xml:space="preserve"> </w:t>
      </w:r>
      <w:r>
        <w:rPr>
          <w:spacing w:val="-1"/>
        </w:rPr>
        <w:t>was</w:t>
      </w:r>
      <w:r>
        <w:rPr>
          <w:spacing w:val="-6"/>
        </w:rPr>
        <w:t xml:space="preserve"> </w:t>
      </w:r>
      <w:r>
        <w:rPr>
          <w:spacing w:val="-1"/>
        </w:rPr>
        <w:t>used</w:t>
      </w:r>
      <w:r>
        <w:rPr>
          <w:spacing w:val="-10"/>
        </w:rPr>
        <w:t xml:space="preserve"> </w:t>
      </w:r>
      <w:r>
        <w:rPr>
          <w:spacing w:val="-1"/>
        </w:rPr>
        <w:t>to</w:t>
      </w:r>
      <w:r>
        <w:rPr>
          <w:spacing w:val="-7"/>
        </w:rPr>
        <w:t xml:space="preserve"> </w:t>
      </w:r>
      <w:proofErr w:type="spellStart"/>
      <w:r>
        <w:rPr>
          <w:spacing w:val="-1"/>
        </w:rPr>
        <w:t>analyse</w:t>
      </w:r>
      <w:proofErr w:type="spellEnd"/>
      <w:r>
        <w:rPr>
          <w:spacing w:val="-10"/>
        </w:rPr>
        <w:t xml:space="preserve"> </w:t>
      </w:r>
      <w:r>
        <w:rPr>
          <w:spacing w:val="-1"/>
        </w:rPr>
        <w:t>data</w:t>
      </w:r>
      <w:r>
        <w:rPr>
          <w:spacing w:val="-10"/>
        </w:rPr>
        <w:t xml:space="preserve"> </w:t>
      </w:r>
      <w:r>
        <w:rPr>
          <w:spacing w:val="-1"/>
        </w:rPr>
        <w:t>and</w:t>
      </w:r>
      <w:r>
        <w:rPr>
          <w:spacing w:val="-10"/>
        </w:rPr>
        <w:t xml:space="preserve"> </w:t>
      </w:r>
      <w:r>
        <w:t>ranking</w:t>
      </w:r>
      <w:r>
        <w:rPr>
          <w:spacing w:val="-10"/>
        </w:rPr>
        <w:t xml:space="preserve"> </w:t>
      </w:r>
      <w:r>
        <w:t>and</w:t>
      </w:r>
      <w:r>
        <w:rPr>
          <w:spacing w:val="-10"/>
        </w:rPr>
        <w:t xml:space="preserve"> </w:t>
      </w:r>
      <w:r>
        <w:t>interpretation</w:t>
      </w:r>
      <w:r>
        <w:rPr>
          <w:spacing w:val="-8"/>
        </w:rPr>
        <w:t xml:space="preserve"> </w:t>
      </w:r>
      <w:r>
        <w:t>was</w:t>
      </w:r>
      <w:r>
        <w:rPr>
          <w:spacing w:val="-53"/>
        </w:rPr>
        <w:t xml:space="preserve"> </w:t>
      </w:r>
      <w:r>
        <w:t>done based</w:t>
      </w:r>
      <w:r>
        <w:rPr>
          <w:spacing w:val="-1"/>
        </w:rPr>
        <w:t xml:space="preserve"> </w:t>
      </w:r>
      <w:r>
        <w:t>on</w:t>
      </w:r>
      <w:r>
        <w:rPr>
          <w:spacing w:val="1"/>
        </w:rPr>
        <w:t xml:space="preserve"> </w:t>
      </w:r>
      <w:r>
        <w:t>the</w:t>
      </w:r>
      <w:r>
        <w:rPr>
          <w:spacing w:val="1"/>
        </w:rPr>
        <w:t xml:space="preserve"> </w:t>
      </w:r>
      <w:r>
        <w:t>findings.</w:t>
      </w:r>
    </w:p>
    <w:p w:rsidR="00300B6B" w:rsidRDefault="00000000">
      <w:pPr>
        <w:spacing w:before="118" w:line="168" w:lineRule="auto"/>
        <w:ind w:left="140"/>
        <w:jc w:val="both"/>
        <w:rPr>
          <w:rFonts w:ascii="Cambria Math" w:eastAsia="Cambria Math" w:hAnsi="Cambria Math"/>
          <w:sz w:val="14"/>
        </w:rPr>
      </w:pPr>
      <w:r>
        <w:pict>
          <v:rect id="_x0000_s2051" style="position:absolute;left:0;text-align:left;margin-left:91.1pt;margin-top:17.55pt;width:46.55pt;height:.85pt;z-index:-16209920;mso-position-horizontal-relative:page" fillcolor="black" stroked="f">
            <w10:wrap anchorx="page"/>
          </v:rect>
        </w:pict>
      </w:r>
      <w:r>
        <w:rPr>
          <w:rFonts w:ascii="Arial" w:eastAsia="Arial" w:hAnsi="Arial"/>
          <w:b/>
          <w:position w:val="-13"/>
          <w:sz w:val="20"/>
        </w:rPr>
        <w:t>W</w:t>
      </w:r>
      <w:r>
        <w:rPr>
          <w:rFonts w:ascii="Arial" w:eastAsia="Arial" w:hAnsi="Arial"/>
          <w:b/>
          <w:position w:val="-13"/>
          <w:sz w:val="24"/>
        </w:rPr>
        <w:t>=</w:t>
      </w:r>
      <w:r>
        <w:rPr>
          <w:rFonts w:ascii="Arial" w:eastAsia="Arial" w:hAnsi="Arial"/>
          <w:b/>
          <w:spacing w:val="-16"/>
          <w:position w:val="-13"/>
          <w:sz w:val="24"/>
        </w:rPr>
        <w:t xml:space="preserve"> </w:t>
      </w:r>
      <w:r>
        <w:rPr>
          <w:rFonts w:ascii="Cambria Math" w:eastAsia="Cambria Math" w:hAnsi="Cambria Math"/>
          <w:sz w:val="17"/>
        </w:rPr>
        <w:t>∑</w:t>
      </w:r>
      <w:r>
        <w:rPr>
          <w:rFonts w:ascii="Cambria Math" w:eastAsia="Cambria Math" w:hAnsi="Cambria Math"/>
          <w:position w:val="6"/>
          <w:sz w:val="14"/>
        </w:rPr>
        <w:t>𝐧</w:t>
      </w:r>
      <w:r>
        <w:rPr>
          <w:rFonts w:ascii="Cambria Math" w:eastAsia="Cambria Math" w:hAnsi="Cambria Math"/>
          <w:sz w:val="17"/>
        </w:rPr>
        <w:t>𝐢=𝟏</w:t>
      </w:r>
      <w:r>
        <w:rPr>
          <w:rFonts w:ascii="Cambria Math" w:eastAsia="Cambria Math" w:hAnsi="Cambria Math"/>
          <w:spacing w:val="-2"/>
          <w:sz w:val="17"/>
        </w:rPr>
        <w:t xml:space="preserve"> </w:t>
      </w:r>
      <w:r>
        <w:rPr>
          <w:rFonts w:ascii="Cambria Math" w:eastAsia="Cambria Math" w:hAnsi="Cambria Math"/>
          <w:sz w:val="17"/>
        </w:rPr>
        <w:t>𝐖</w:t>
      </w:r>
      <w:r>
        <w:rPr>
          <w:rFonts w:ascii="Cambria Math" w:eastAsia="Cambria Math" w:hAnsi="Cambria Math"/>
          <w:position w:val="-2"/>
          <w:sz w:val="14"/>
        </w:rPr>
        <w:t>𝐢</w:t>
      </w:r>
      <w:r>
        <w:rPr>
          <w:rFonts w:ascii="Cambria Math" w:eastAsia="Cambria Math" w:hAnsi="Cambria Math"/>
          <w:spacing w:val="5"/>
          <w:position w:val="-2"/>
          <w:sz w:val="14"/>
        </w:rPr>
        <w:t xml:space="preserve"> </w:t>
      </w:r>
      <w:r>
        <w:rPr>
          <w:rFonts w:ascii="Cambria Math" w:eastAsia="Cambria Math" w:hAnsi="Cambria Math"/>
          <w:sz w:val="17"/>
        </w:rPr>
        <w:t>𝐗</w:t>
      </w:r>
      <w:r>
        <w:rPr>
          <w:rFonts w:ascii="Cambria Math" w:eastAsia="Cambria Math" w:hAnsi="Cambria Math"/>
          <w:position w:val="-2"/>
          <w:sz w:val="14"/>
        </w:rPr>
        <w:t>𝐢</w:t>
      </w:r>
    </w:p>
    <w:p w:rsidR="00300B6B" w:rsidRDefault="00000000">
      <w:pPr>
        <w:spacing w:line="187" w:lineRule="auto"/>
        <w:ind w:left="601"/>
        <w:rPr>
          <w:rFonts w:ascii="Cambria Math" w:eastAsia="Cambria Math" w:hAnsi="Cambria Math"/>
          <w:sz w:val="14"/>
        </w:rPr>
      </w:pPr>
      <w:r>
        <w:rPr>
          <w:rFonts w:ascii="Cambria Math" w:eastAsia="Cambria Math" w:hAnsi="Cambria Math"/>
          <w:sz w:val="17"/>
        </w:rPr>
        <w:t>∑</w:t>
      </w:r>
      <w:r>
        <w:rPr>
          <w:rFonts w:ascii="Cambria Math" w:eastAsia="Cambria Math" w:hAnsi="Cambria Math"/>
          <w:position w:val="5"/>
          <w:sz w:val="14"/>
        </w:rPr>
        <w:t>𝐧</w:t>
      </w:r>
      <w:r>
        <w:rPr>
          <w:rFonts w:ascii="Cambria Math" w:eastAsia="Cambria Math" w:hAnsi="Cambria Math"/>
          <w:spacing w:val="8"/>
          <w:position w:val="5"/>
          <w:sz w:val="14"/>
        </w:rPr>
        <w:t xml:space="preserve"> </w:t>
      </w:r>
      <w:r>
        <w:rPr>
          <w:rFonts w:ascii="Cambria Math" w:eastAsia="Cambria Math" w:hAnsi="Cambria Math"/>
          <w:sz w:val="17"/>
        </w:rPr>
        <w:t>𝐢=𝟏</w:t>
      </w:r>
      <w:r>
        <w:rPr>
          <w:rFonts w:ascii="Cambria Math" w:eastAsia="Cambria Math" w:hAnsi="Cambria Math"/>
          <w:spacing w:val="-6"/>
          <w:sz w:val="17"/>
        </w:rPr>
        <w:t xml:space="preserve"> </w:t>
      </w:r>
      <w:r>
        <w:rPr>
          <w:rFonts w:ascii="Cambria Math" w:eastAsia="Cambria Math" w:hAnsi="Cambria Math"/>
          <w:sz w:val="17"/>
        </w:rPr>
        <w:t>𝐖</w:t>
      </w:r>
      <w:r>
        <w:rPr>
          <w:rFonts w:ascii="Cambria Math" w:eastAsia="Cambria Math" w:hAnsi="Cambria Math"/>
          <w:position w:val="-2"/>
          <w:sz w:val="14"/>
        </w:rPr>
        <w:t>𝐢</w:t>
      </w:r>
    </w:p>
    <w:p w:rsidR="00300B6B" w:rsidRDefault="00300B6B">
      <w:pPr>
        <w:spacing w:line="187" w:lineRule="auto"/>
        <w:rPr>
          <w:rFonts w:ascii="Cambria Math" w:eastAsia="Cambria Math" w:hAnsi="Cambria Math"/>
          <w:sz w:val="14"/>
        </w:rPr>
        <w:sectPr w:rsidR="00300B6B">
          <w:pgSz w:w="11910" w:h="16840"/>
          <w:pgMar w:top="1360" w:right="1320" w:bottom="280" w:left="1300" w:header="91" w:footer="0" w:gutter="0"/>
          <w:cols w:space="720"/>
        </w:sectPr>
      </w:pPr>
    </w:p>
    <w:p w:rsidR="00300B6B" w:rsidRDefault="00000000">
      <w:pPr>
        <w:pStyle w:val="BodyText"/>
        <w:spacing w:before="83"/>
        <w:ind w:left="140"/>
      </w:pPr>
      <w:proofErr w:type="gramStart"/>
      <w:r>
        <w:lastRenderedPageBreak/>
        <w:t>Where</w:t>
      </w:r>
      <w:proofErr w:type="gramEnd"/>
      <w:r>
        <w:t>,</w:t>
      </w:r>
    </w:p>
    <w:p w:rsidR="00300B6B" w:rsidRDefault="00000000">
      <w:pPr>
        <w:pStyle w:val="BodyText"/>
        <w:spacing w:before="121"/>
        <w:ind w:left="140"/>
      </w:pPr>
      <w:r>
        <w:t>W</w:t>
      </w:r>
      <w:r>
        <w:rPr>
          <w:spacing w:val="-5"/>
        </w:rPr>
        <w:t xml:space="preserve"> </w:t>
      </w:r>
      <w:r>
        <w:t>=</w:t>
      </w:r>
      <w:r>
        <w:rPr>
          <w:spacing w:val="-4"/>
        </w:rPr>
        <w:t xml:space="preserve"> </w:t>
      </w:r>
      <w:r>
        <w:t>Weighted</w:t>
      </w:r>
      <w:r>
        <w:rPr>
          <w:spacing w:val="-3"/>
        </w:rPr>
        <w:t xml:space="preserve"> </w:t>
      </w:r>
      <w:r>
        <w:t>average</w:t>
      </w:r>
      <w:r>
        <w:rPr>
          <w:spacing w:val="-4"/>
        </w:rPr>
        <w:t xml:space="preserve"> </w:t>
      </w:r>
      <w:r>
        <w:t>mean</w:t>
      </w:r>
    </w:p>
    <w:p w:rsidR="00300B6B" w:rsidRDefault="00000000">
      <w:pPr>
        <w:pStyle w:val="BodyText"/>
        <w:spacing w:before="120"/>
        <w:ind w:left="140"/>
      </w:pPr>
      <w:r>
        <w:t>n</w:t>
      </w:r>
      <w:r>
        <w:rPr>
          <w:spacing w:val="-3"/>
        </w:rPr>
        <w:t xml:space="preserve"> </w:t>
      </w:r>
      <w:r>
        <w:t>=</w:t>
      </w:r>
      <w:r>
        <w:rPr>
          <w:spacing w:val="-2"/>
        </w:rPr>
        <w:t xml:space="preserve"> </w:t>
      </w:r>
      <w:r>
        <w:t>number</w:t>
      </w:r>
      <w:r>
        <w:rPr>
          <w:spacing w:val="-2"/>
        </w:rPr>
        <w:t xml:space="preserve"> </w:t>
      </w:r>
      <w:r>
        <w:t>of</w:t>
      </w:r>
      <w:r>
        <w:rPr>
          <w:spacing w:val="-3"/>
        </w:rPr>
        <w:t xml:space="preserve"> </w:t>
      </w:r>
      <w:r>
        <w:t>terms</w:t>
      </w:r>
      <w:r>
        <w:rPr>
          <w:spacing w:val="-2"/>
        </w:rPr>
        <w:t xml:space="preserve"> </w:t>
      </w:r>
      <w:r>
        <w:t>to</w:t>
      </w:r>
      <w:r>
        <w:rPr>
          <w:spacing w:val="-3"/>
        </w:rPr>
        <w:t xml:space="preserve"> </w:t>
      </w:r>
      <w:r>
        <w:t>be</w:t>
      </w:r>
      <w:r>
        <w:rPr>
          <w:spacing w:val="-1"/>
        </w:rPr>
        <w:t xml:space="preserve"> </w:t>
      </w:r>
      <w:r>
        <w:t>averaged</w:t>
      </w:r>
    </w:p>
    <w:p w:rsidR="00300B6B" w:rsidRDefault="00000000">
      <w:pPr>
        <w:pStyle w:val="BodyText"/>
        <w:spacing w:before="118"/>
        <w:ind w:left="140"/>
      </w:pPr>
      <w:r>
        <w:rPr>
          <w:rFonts w:ascii="Cambria Math"/>
        </w:rPr>
        <w:t>W</w:t>
      </w:r>
      <w:proofErr w:type="spellStart"/>
      <w:r>
        <w:rPr>
          <w:rFonts w:ascii="Cambria Math"/>
          <w:position w:val="-3"/>
          <w:sz w:val="14"/>
        </w:rPr>
        <w:t>i</w:t>
      </w:r>
      <w:proofErr w:type="spellEnd"/>
      <w:r>
        <w:rPr>
          <w:rFonts w:ascii="Cambria Math"/>
          <w:spacing w:val="6"/>
          <w:position w:val="-3"/>
          <w:sz w:val="14"/>
        </w:rPr>
        <w:t xml:space="preserve"> </w:t>
      </w:r>
      <w:r>
        <w:t>=</w:t>
      </w:r>
      <w:r>
        <w:rPr>
          <w:spacing w:val="-7"/>
        </w:rPr>
        <w:t xml:space="preserve"> </w:t>
      </w:r>
      <w:r>
        <w:t>Weights</w:t>
      </w:r>
      <w:r>
        <w:rPr>
          <w:spacing w:val="-5"/>
        </w:rPr>
        <w:t xml:space="preserve"> </w:t>
      </w:r>
      <w:r>
        <w:t>applied</w:t>
      </w:r>
      <w:r>
        <w:rPr>
          <w:spacing w:val="-5"/>
        </w:rPr>
        <w:t xml:space="preserve"> </w:t>
      </w:r>
      <w:r>
        <w:t>to</w:t>
      </w:r>
      <w:r>
        <w:rPr>
          <w:spacing w:val="-5"/>
        </w:rPr>
        <w:t xml:space="preserve"> </w:t>
      </w:r>
      <w:r>
        <w:t>x</w:t>
      </w:r>
      <w:r>
        <w:rPr>
          <w:spacing w:val="-5"/>
        </w:rPr>
        <w:t xml:space="preserve"> </w:t>
      </w:r>
      <w:r>
        <w:t>values</w:t>
      </w:r>
    </w:p>
    <w:p w:rsidR="00300B6B" w:rsidRDefault="00000000">
      <w:pPr>
        <w:pStyle w:val="BodyText"/>
        <w:spacing w:before="94"/>
        <w:ind w:left="140"/>
      </w:pPr>
      <w:r>
        <w:rPr>
          <w:rFonts w:ascii="Cambria Math"/>
        </w:rPr>
        <w:t>X</w:t>
      </w:r>
      <w:proofErr w:type="spellStart"/>
      <w:r>
        <w:rPr>
          <w:rFonts w:ascii="Cambria Math"/>
          <w:position w:val="-3"/>
          <w:sz w:val="14"/>
        </w:rPr>
        <w:t>i</w:t>
      </w:r>
      <w:proofErr w:type="spellEnd"/>
      <w:r>
        <w:t>=</w:t>
      </w:r>
      <w:r>
        <w:rPr>
          <w:spacing w:val="-4"/>
        </w:rPr>
        <w:t xml:space="preserve"> </w:t>
      </w:r>
      <w:r>
        <w:t>Values</w:t>
      </w:r>
      <w:r>
        <w:rPr>
          <w:spacing w:val="-1"/>
        </w:rPr>
        <w:t xml:space="preserve"> </w:t>
      </w:r>
      <w:r>
        <w:t>to</w:t>
      </w:r>
      <w:r>
        <w:rPr>
          <w:spacing w:val="-1"/>
        </w:rPr>
        <w:t xml:space="preserve"> </w:t>
      </w:r>
      <w:r>
        <w:t>be</w:t>
      </w:r>
      <w:r>
        <w:rPr>
          <w:spacing w:val="-3"/>
        </w:rPr>
        <w:t xml:space="preserve"> </w:t>
      </w:r>
      <w:r>
        <w:t>averaged</w:t>
      </w:r>
    </w:p>
    <w:p w:rsidR="00300B6B" w:rsidRDefault="00300B6B">
      <w:pPr>
        <w:pStyle w:val="BodyText"/>
        <w:spacing w:before="5"/>
        <w:rPr>
          <w:sz w:val="34"/>
        </w:rPr>
      </w:pPr>
    </w:p>
    <w:p w:rsidR="00300B6B" w:rsidRDefault="00000000">
      <w:pPr>
        <w:pStyle w:val="BodyText"/>
        <w:spacing w:before="1"/>
        <w:ind w:left="140"/>
      </w:pPr>
      <w:r>
        <w:t>Garrett</w:t>
      </w:r>
      <w:r>
        <w:rPr>
          <w:spacing w:val="-6"/>
        </w:rPr>
        <w:t xml:space="preserve"> </w:t>
      </w:r>
      <w:r>
        <w:t>Ranking</w:t>
      </w:r>
      <w:r>
        <w:rPr>
          <w:spacing w:val="-4"/>
        </w:rPr>
        <w:t xml:space="preserve"> </w:t>
      </w:r>
      <w:r>
        <w:t>method</w:t>
      </w:r>
      <w:r>
        <w:rPr>
          <w:spacing w:val="-2"/>
        </w:rPr>
        <w:t xml:space="preserve"> </w:t>
      </w:r>
      <w:r>
        <w:t>was</w:t>
      </w:r>
      <w:r>
        <w:rPr>
          <w:spacing w:val="-4"/>
        </w:rPr>
        <w:t xml:space="preserve"> </w:t>
      </w:r>
      <w:r>
        <w:t>used</w:t>
      </w:r>
      <w:r>
        <w:rPr>
          <w:spacing w:val="-2"/>
        </w:rPr>
        <w:t xml:space="preserve"> </w:t>
      </w:r>
      <w:r>
        <w:t>to</w:t>
      </w:r>
      <w:r>
        <w:rPr>
          <w:spacing w:val="-3"/>
        </w:rPr>
        <w:t xml:space="preserve"> </w:t>
      </w:r>
      <w:proofErr w:type="spellStart"/>
      <w:r>
        <w:t>analyse</w:t>
      </w:r>
      <w:proofErr w:type="spellEnd"/>
      <w:r>
        <w:rPr>
          <w:spacing w:val="-5"/>
        </w:rPr>
        <w:t xml:space="preserve"> </w:t>
      </w:r>
      <w:r>
        <w:t>problems faced</w:t>
      </w:r>
      <w:r>
        <w:rPr>
          <w:spacing w:val="-4"/>
        </w:rPr>
        <w:t xml:space="preserve"> </w:t>
      </w:r>
      <w:r>
        <w:t>by</w:t>
      </w:r>
      <w:r>
        <w:rPr>
          <w:spacing w:val="-3"/>
        </w:rPr>
        <w:t xml:space="preserve"> </w:t>
      </w:r>
      <w:r>
        <w:t>the</w:t>
      </w:r>
      <w:r>
        <w:rPr>
          <w:spacing w:val="-5"/>
        </w:rPr>
        <w:t xml:space="preserve"> </w:t>
      </w:r>
      <w:r>
        <w:t>retailers</w:t>
      </w:r>
      <w:r>
        <w:rPr>
          <w:spacing w:val="-2"/>
        </w:rPr>
        <w:t xml:space="preserve"> </w:t>
      </w:r>
      <w:r>
        <w:t>during</w:t>
      </w:r>
      <w:r>
        <w:rPr>
          <w:spacing w:val="-4"/>
        </w:rPr>
        <w:t xml:space="preserve"> </w:t>
      </w:r>
      <w:r>
        <w:t>online</w:t>
      </w:r>
      <w:r>
        <w:rPr>
          <w:spacing w:val="-6"/>
        </w:rPr>
        <w:t xml:space="preserve"> </w:t>
      </w:r>
      <w:r>
        <w:t>purchase</w:t>
      </w:r>
    </w:p>
    <w:p w:rsidR="00E11DB1" w:rsidRDefault="00E11DB1">
      <w:pPr>
        <w:pStyle w:val="BodyText"/>
        <w:spacing w:before="129"/>
        <w:ind w:left="140"/>
      </w:pPr>
      <w:r>
        <w:rPr>
          <w:noProof/>
        </w:rPr>
        <w:drawing>
          <wp:inline distT="0" distB="0" distL="0" distR="0" wp14:anchorId="5923D329" wp14:editId="406ED602">
            <wp:extent cx="2190750" cy="352425"/>
            <wp:effectExtent l="0" t="0" r="0" b="9525"/>
            <wp:docPr id="1932329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29924" name=""/>
                    <pic:cNvPicPr/>
                  </pic:nvPicPr>
                  <pic:blipFill>
                    <a:blip r:embed="rId8"/>
                    <a:stretch>
                      <a:fillRect/>
                    </a:stretch>
                  </pic:blipFill>
                  <pic:spPr>
                    <a:xfrm>
                      <a:off x="0" y="0"/>
                      <a:ext cx="2190750" cy="352425"/>
                    </a:xfrm>
                    <a:prstGeom prst="rect">
                      <a:avLst/>
                    </a:prstGeom>
                  </pic:spPr>
                </pic:pic>
              </a:graphicData>
            </a:graphic>
          </wp:inline>
        </w:drawing>
      </w:r>
      <w:r>
        <w:t xml:space="preserve"> </w:t>
      </w:r>
    </w:p>
    <w:p w:rsidR="00300B6B" w:rsidRDefault="00000000">
      <w:pPr>
        <w:pStyle w:val="BodyText"/>
        <w:spacing w:before="129"/>
        <w:ind w:left="140"/>
      </w:pPr>
      <w:proofErr w:type="gramStart"/>
      <w:r>
        <w:t>Where</w:t>
      </w:r>
      <w:proofErr w:type="gramEnd"/>
      <w:r>
        <w:t>,</w:t>
      </w:r>
    </w:p>
    <w:p w:rsidR="00300B6B" w:rsidRDefault="00000000">
      <w:pPr>
        <w:pStyle w:val="BodyText"/>
        <w:spacing w:before="122"/>
        <w:ind w:left="140"/>
      </w:pPr>
      <w:r>
        <w:rPr>
          <w:rFonts w:ascii="Cambria Math" w:eastAsia="Cambria Math"/>
        </w:rPr>
        <w:t>𝑅</w:t>
      </w:r>
      <w:r>
        <w:rPr>
          <w:rFonts w:ascii="Cambria Math" w:eastAsia="Cambria Math"/>
          <w:position w:val="-3"/>
          <w:sz w:val="14"/>
        </w:rPr>
        <w:t>𝑖𝑗</w:t>
      </w:r>
      <w:r>
        <w:t>=</w:t>
      </w:r>
      <w:r>
        <w:rPr>
          <w:spacing w:val="-2"/>
        </w:rPr>
        <w:t xml:space="preserve"> </w:t>
      </w:r>
      <w:r>
        <w:t>Rank given</w:t>
      </w:r>
      <w:r>
        <w:rPr>
          <w:spacing w:val="-1"/>
        </w:rPr>
        <w:t xml:space="preserve"> </w:t>
      </w:r>
      <w:r>
        <w:t>for</w:t>
      </w:r>
      <w:r>
        <w:rPr>
          <w:spacing w:val="-1"/>
        </w:rPr>
        <w:t xml:space="preserve"> </w:t>
      </w:r>
      <w:r>
        <w:t>the</w:t>
      </w:r>
      <w:r>
        <w:rPr>
          <w:spacing w:val="1"/>
        </w:rPr>
        <w:t xml:space="preserve"> </w:t>
      </w:r>
      <w:proofErr w:type="spellStart"/>
      <w:r>
        <w:t>ith</w:t>
      </w:r>
      <w:proofErr w:type="spellEnd"/>
      <w:r>
        <w:rPr>
          <w:spacing w:val="1"/>
        </w:rPr>
        <w:t xml:space="preserve"> </w:t>
      </w:r>
      <w:r>
        <w:t>variable</w:t>
      </w:r>
      <w:r>
        <w:rPr>
          <w:spacing w:val="-1"/>
        </w:rPr>
        <w:t xml:space="preserve"> </w:t>
      </w:r>
      <w:r>
        <w:t xml:space="preserve">by </w:t>
      </w:r>
      <w:proofErr w:type="spellStart"/>
      <w:r>
        <w:t>jth</w:t>
      </w:r>
      <w:proofErr w:type="spellEnd"/>
      <w:r>
        <w:t xml:space="preserve"> respondent</w:t>
      </w:r>
    </w:p>
    <w:p w:rsidR="00300B6B" w:rsidRDefault="00000000">
      <w:pPr>
        <w:pStyle w:val="BodyText"/>
        <w:spacing w:before="117"/>
        <w:ind w:left="140"/>
      </w:pPr>
      <w:r>
        <w:rPr>
          <w:rFonts w:ascii="Cambria Math" w:eastAsia="Cambria Math"/>
        </w:rPr>
        <w:t>𝑁</w:t>
      </w:r>
      <w:r>
        <w:rPr>
          <w:rFonts w:ascii="Cambria Math" w:eastAsia="Cambria Math"/>
          <w:position w:val="-3"/>
          <w:sz w:val="14"/>
        </w:rPr>
        <w:t>𝑗</w:t>
      </w:r>
      <w:r>
        <w:t>=</w:t>
      </w:r>
      <w:r>
        <w:rPr>
          <w:spacing w:val="-7"/>
        </w:rPr>
        <w:t xml:space="preserve"> </w:t>
      </w:r>
      <w:r>
        <w:t>Number</w:t>
      </w:r>
      <w:r>
        <w:rPr>
          <w:spacing w:val="-2"/>
        </w:rPr>
        <w:t xml:space="preserve"> </w:t>
      </w:r>
      <w:r>
        <w:t>of</w:t>
      </w:r>
      <w:r>
        <w:rPr>
          <w:spacing w:val="-6"/>
        </w:rPr>
        <w:t xml:space="preserve"> </w:t>
      </w:r>
      <w:r>
        <w:t>variables</w:t>
      </w:r>
      <w:r>
        <w:rPr>
          <w:spacing w:val="-4"/>
        </w:rPr>
        <w:t xml:space="preserve"> </w:t>
      </w:r>
      <w:r>
        <w:t>ranked</w:t>
      </w:r>
      <w:r>
        <w:rPr>
          <w:spacing w:val="-6"/>
        </w:rPr>
        <w:t xml:space="preserve"> </w:t>
      </w:r>
      <w:r>
        <w:t>by</w:t>
      </w:r>
      <w:r>
        <w:rPr>
          <w:spacing w:val="-2"/>
        </w:rPr>
        <w:t xml:space="preserve"> </w:t>
      </w:r>
      <w:proofErr w:type="spellStart"/>
      <w:r>
        <w:t>jth</w:t>
      </w:r>
      <w:proofErr w:type="spellEnd"/>
      <w:r>
        <w:rPr>
          <w:spacing w:val="-5"/>
        </w:rPr>
        <w:t xml:space="preserve"> </w:t>
      </w:r>
      <w:r>
        <w:t>respondent</w:t>
      </w:r>
    </w:p>
    <w:p w:rsidR="00300B6B" w:rsidRDefault="00300B6B">
      <w:pPr>
        <w:pStyle w:val="BodyText"/>
        <w:rPr>
          <w:sz w:val="24"/>
        </w:rPr>
      </w:pPr>
    </w:p>
    <w:p w:rsidR="00300B6B" w:rsidRDefault="00300B6B">
      <w:pPr>
        <w:pStyle w:val="BodyText"/>
        <w:rPr>
          <w:sz w:val="24"/>
        </w:rPr>
      </w:pPr>
    </w:p>
    <w:p w:rsidR="00300B6B" w:rsidRDefault="00300B6B">
      <w:pPr>
        <w:pStyle w:val="BodyText"/>
        <w:rPr>
          <w:sz w:val="24"/>
        </w:rPr>
      </w:pPr>
    </w:p>
    <w:p w:rsidR="00300B6B" w:rsidRDefault="00300B6B">
      <w:pPr>
        <w:pStyle w:val="BodyText"/>
        <w:rPr>
          <w:sz w:val="24"/>
        </w:rPr>
      </w:pPr>
    </w:p>
    <w:p w:rsidR="00300B6B" w:rsidRDefault="00300B6B">
      <w:pPr>
        <w:pStyle w:val="BodyText"/>
        <w:spacing w:before="1"/>
        <w:rPr>
          <w:sz w:val="35"/>
        </w:rPr>
      </w:pPr>
    </w:p>
    <w:p w:rsidR="00300B6B" w:rsidRDefault="00000000">
      <w:pPr>
        <w:pStyle w:val="Heading2"/>
        <w:numPr>
          <w:ilvl w:val="0"/>
          <w:numId w:val="3"/>
        </w:numPr>
        <w:tabs>
          <w:tab w:val="left" w:pos="374"/>
        </w:tabs>
        <w:ind w:left="373" w:hanging="248"/>
      </w:pPr>
      <w:r>
        <w:rPr>
          <w:spacing w:val="-1"/>
        </w:rPr>
        <w:t>RESULTS</w:t>
      </w:r>
      <w:r>
        <w:rPr>
          <w:spacing w:val="-12"/>
        </w:rPr>
        <w:t xml:space="preserve"> </w:t>
      </w:r>
      <w:r>
        <w:rPr>
          <w:spacing w:val="-1"/>
        </w:rPr>
        <w:t>AND</w:t>
      </w:r>
      <w:r>
        <w:rPr>
          <w:spacing w:val="-2"/>
        </w:rPr>
        <w:t xml:space="preserve"> </w:t>
      </w:r>
      <w:r>
        <w:rPr>
          <w:spacing w:val="-1"/>
        </w:rPr>
        <w:t>DISCUSSION</w:t>
      </w:r>
    </w:p>
    <w:p w:rsidR="00300B6B" w:rsidRDefault="00000000">
      <w:pPr>
        <w:pStyle w:val="ListParagraph"/>
        <w:numPr>
          <w:ilvl w:val="1"/>
          <w:numId w:val="3"/>
        </w:numPr>
        <w:tabs>
          <w:tab w:val="left" w:pos="496"/>
        </w:tabs>
        <w:spacing w:before="175"/>
        <w:rPr>
          <w:rFonts w:ascii="Arial"/>
          <w:b/>
        </w:rPr>
      </w:pPr>
      <w:r>
        <w:rPr>
          <w:rFonts w:ascii="Arial"/>
          <w:b/>
        </w:rPr>
        <w:t>Socio-Economic</w:t>
      </w:r>
      <w:r>
        <w:rPr>
          <w:rFonts w:ascii="Arial"/>
          <w:b/>
          <w:spacing w:val="-6"/>
        </w:rPr>
        <w:t xml:space="preserve"> </w:t>
      </w:r>
      <w:r>
        <w:rPr>
          <w:rFonts w:ascii="Arial"/>
          <w:b/>
        </w:rPr>
        <w:t>Profile</w:t>
      </w:r>
      <w:r>
        <w:rPr>
          <w:rFonts w:ascii="Arial"/>
          <w:b/>
          <w:spacing w:val="-5"/>
        </w:rPr>
        <w:t xml:space="preserve"> </w:t>
      </w:r>
      <w:r>
        <w:rPr>
          <w:rFonts w:ascii="Arial"/>
          <w:b/>
        </w:rPr>
        <w:t>of</w:t>
      </w:r>
      <w:r>
        <w:rPr>
          <w:rFonts w:ascii="Arial"/>
          <w:b/>
          <w:spacing w:val="-5"/>
        </w:rPr>
        <w:t xml:space="preserve"> </w:t>
      </w:r>
      <w:r>
        <w:rPr>
          <w:rFonts w:ascii="Arial"/>
          <w:b/>
        </w:rPr>
        <w:t>Retailers</w:t>
      </w:r>
    </w:p>
    <w:p w:rsidR="00300B6B" w:rsidRDefault="00000000">
      <w:pPr>
        <w:pStyle w:val="BodyText"/>
        <w:spacing w:before="150" w:after="20"/>
        <w:ind w:left="2760" w:right="2750"/>
        <w:jc w:val="center"/>
      </w:pPr>
      <w:r>
        <w:t>Table</w:t>
      </w:r>
      <w:r>
        <w:rPr>
          <w:spacing w:val="-6"/>
        </w:rPr>
        <w:t xml:space="preserve"> </w:t>
      </w:r>
      <w:r>
        <w:t>1:</w:t>
      </w:r>
      <w:r>
        <w:rPr>
          <w:spacing w:val="-6"/>
        </w:rPr>
        <w:t xml:space="preserve"> </w:t>
      </w:r>
      <w:r>
        <w:t>Socio</w:t>
      </w:r>
      <w:r>
        <w:rPr>
          <w:spacing w:val="-8"/>
        </w:rPr>
        <w:t xml:space="preserve"> </w:t>
      </w:r>
      <w:r>
        <w:t>economic</w:t>
      </w:r>
      <w:r>
        <w:rPr>
          <w:spacing w:val="-6"/>
        </w:rPr>
        <w:t xml:space="preserve"> </w:t>
      </w:r>
      <w:r>
        <w:t>profile</w:t>
      </w:r>
      <w:r>
        <w:rPr>
          <w:spacing w:val="-8"/>
        </w:rPr>
        <w:t xml:space="preserve"> </w:t>
      </w:r>
      <w:r>
        <w:t>of</w:t>
      </w:r>
      <w:r>
        <w:rPr>
          <w:spacing w:val="-7"/>
        </w:rPr>
        <w:t xml:space="preserve"> </w:t>
      </w:r>
      <w:r>
        <w:t>retailers</w:t>
      </w:r>
    </w:p>
    <w:tbl>
      <w:tblPr>
        <w:tblW w:w="0" w:type="auto"/>
        <w:tblInd w:w="757" w:type="dxa"/>
        <w:tblLayout w:type="fixed"/>
        <w:tblCellMar>
          <w:left w:w="0" w:type="dxa"/>
          <w:right w:w="0" w:type="dxa"/>
        </w:tblCellMar>
        <w:tblLook w:val="01E0" w:firstRow="1" w:lastRow="1" w:firstColumn="1" w:lastColumn="1" w:noHBand="0" w:noVBand="0"/>
      </w:tblPr>
      <w:tblGrid>
        <w:gridCol w:w="2103"/>
        <w:gridCol w:w="2075"/>
        <w:gridCol w:w="1755"/>
        <w:gridCol w:w="1865"/>
      </w:tblGrid>
      <w:tr w:rsidR="00300B6B">
        <w:trPr>
          <w:trHeight w:val="539"/>
        </w:trPr>
        <w:tc>
          <w:tcPr>
            <w:tcW w:w="2103" w:type="dxa"/>
            <w:tcBorders>
              <w:top w:val="single" w:sz="4" w:space="0" w:color="7E7E7E"/>
              <w:bottom w:val="single" w:sz="4" w:space="0" w:color="7E7E7E"/>
            </w:tcBorders>
          </w:tcPr>
          <w:p w:rsidR="00300B6B" w:rsidRDefault="00300B6B">
            <w:pPr>
              <w:pStyle w:val="TableParagraph"/>
              <w:spacing w:before="7"/>
              <w:rPr>
                <w:sz w:val="17"/>
              </w:rPr>
            </w:pPr>
          </w:p>
          <w:p w:rsidR="00300B6B" w:rsidRDefault="00000000">
            <w:pPr>
              <w:pStyle w:val="TableParagraph"/>
              <w:spacing w:before="1"/>
              <w:ind w:left="108"/>
              <w:rPr>
                <w:rFonts w:ascii="Arial"/>
                <w:b/>
                <w:sz w:val="20"/>
              </w:rPr>
            </w:pPr>
            <w:r>
              <w:rPr>
                <w:rFonts w:ascii="Arial"/>
                <w:b/>
                <w:sz w:val="20"/>
              </w:rPr>
              <w:t>Variable</w:t>
            </w:r>
          </w:p>
        </w:tc>
        <w:tc>
          <w:tcPr>
            <w:tcW w:w="2075" w:type="dxa"/>
            <w:tcBorders>
              <w:top w:val="single" w:sz="4" w:space="0" w:color="7E7E7E"/>
              <w:bottom w:val="single" w:sz="4" w:space="0" w:color="7E7E7E"/>
            </w:tcBorders>
          </w:tcPr>
          <w:p w:rsidR="00300B6B" w:rsidRDefault="00300B6B">
            <w:pPr>
              <w:pStyle w:val="TableParagraph"/>
              <w:spacing w:before="7"/>
              <w:rPr>
                <w:sz w:val="17"/>
              </w:rPr>
            </w:pPr>
          </w:p>
          <w:p w:rsidR="00300B6B" w:rsidRDefault="00000000">
            <w:pPr>
              <w:pStyle w:val="TableParagraph"/>
              <w:spacing w:before="1"/>
              <w:rPr>
                <w:rFonts w:ascii="Arial"/>
                <w:b/>
                <w:sz w:val="20"/>
              </w:rPr>
            </w:pPr>
            <w:r>
              <w:rPr>
                <w:rFonts w:ascii="Arial"/>
                <w:b/>
                <w:sz w:val="20"/>
              </w:rPr>
              <w:t>Item</w:t>
            </w:r>
          </w:p>
        </w:tc>
        <w:tc>
          <w:tcPr>
            <w:tcW w:w="1755" w:type="dxa"/>
            <w:tcBorders>
              <w:top w:val="single" w:sz="4" w:space="0" w:color="7E7E7E"/>
              <w:bottom w:val="single" w:sz="4" w:space="0" w:color="7E7E7E"/>
            </w:tcBorders>
          </w:tcPr>
          <w:p w:rsidR="00300B6B" w:rsidRDefault="00300B6B">
            <w:pPr>
              <w:pStyle w:val="TableParagraph"/>
              <w:spacing w:before="7"/>
              <w:rPr>
                <w:sz w:val="17"/>
              </w:rPr>
            </w:pPr>
          </w:p>
          <w:p w:rsidR="00300B6B" w:rsidRDefault="00000000">
            <w:pPr>
              <w:pStyle w:val="TableParagraph"/>
              <w:spacing w:before="1"/>
              <w:ind w:left="323" w:right="379"/>
              <w:jc w:val="center"/>
              <w:rPr>
                <w:rFonts w:ascii="Arial"/>
                <w:b/>
                <w:sz w:val="20"/>
              </w:rPr>
            </w:pPr>
            <w:r>
              <w:rPr>
                <w:rFonts w:ascii="Arial"/>
                <w:b/>
                <w:sz w:val="20"/>
              </w:rPr>
              <w:t>Frequency</w:t>
            </w:r>
          </w:p>
        </w:tc>
        <w:tc>
          <w:tcPr>
            <w:tcW w:w="1865" w:type="dxa"/>
            <w:tcBorders>
              <w:top w:val="single" w:sz="4" w:space="0" w:color="7E7E7E"/>
              <w:bottom w:val="single" w:sz="4" w:space="0" w:color="7E7E7E"/>
            </w:tcBorders>
          </w:tcPr>
          <w:p w:rsidR="00300B6B" w:rsidRDefault="00300B6B">
            <w:pPr>
              <w:pStyle w:val="TableParagraph"/>
              <w:spacing w:before="7"/>
              <w:rPr>
                <w:sz w:val="17"/>
              </w:rPr>
            </w:pPr>
          </w:p>
          <w:p w:rsidR="00300B6B" w:rsidRDefault="00000000">
            <w:pPr>
              <w:pStyle w:val="TableParagraph"/>
              <w:spacing w:before="1"/>
              <w:ind w:left="379" w:right="367"/>
              <w:jc w:val="center"/>
              <w:rPr>
                <w:rFonts w:ascii="Arial"/>
                <w:b/>
                <w:sz w:val="20"/>
              </w:rPr>
            </w:pPr>
            <w:r>
              <w:rPr>
                <w:rFonts w:ascii="Arial"/>
                <w:b/>
                <w:sz w:val="20"/>
              </w:rPr>
              <w:t>Percentage</w:t>
            </w:r>
          </w:p>
        </w:tc>
      </w:tr>
      <w:tr w:rsidR="00300B6B">
        <w:trPr>
          <w:trHeight w:val="516"/>
        </w:trPr>
        <w:tc>
          <w:tcPr>
            <w:tcW w:w="2103" w:type="dxa"/>
            <w:tcBorders>
              <w:top w:val="single" w:sz="4" w:space="0" w:color="7E7E7E"/>
            </w:tcBorders>
          </w:tcPr>
          <w:p w:rsidR="00300B6B" w:rsidRDefault="00000000">
            <w:pPr>
              <w:pStyle w:val="TableParagraph"/>
              <w:ind w:left="108"/>
              <w:rPr>
                <w:rFonts w:ascii="Arial"/>
                <w:b/>
                <w:sz w:val="20"/>
              </w:rPr>
            </w:pPr>
            <w:r>
              <w:rPr>
                <w:rFonts w:ascii="Arial"/>
                <w:b/>
                <w:sz w:val="20"/>
              </w:rPr>
              <w:t>Gender</w:t>
            </w:r>
          </w:p>
        </w:tc>
        <w:tc>
          <w:tcPr>
            <w:tcW w:w="2075" w:type="dxa"/>
            <w:tcBorders>
              <w:top w:val="single" w:sz="4" w:space="0" w:color="7E7E7E"/>
              <w:bottom w:val="single" w:sz="4" w:space="0" w:color="7E7E7E"/>
            </w:tcBorders>
          </w:tcPr>
          <w:p w:rsidR="00300B6B" w:rsidRDefault="00000000">
            <w:pPr>
              <w:pStyle w:val="TableParagraph"/>
              <w:rPr>
                <w:sz w:val="20"/>
              </w:rPr>
            </w:pPr>
            <w:r>
              <w:rPr>
                <w:sz w:val="20"/>
              </w:rPr>
              <w:t>Female</w:t>
            </w:r>
          </w:p>
        </w:tc>
        <w:tc>
          <w:tcPr>
            <w:tcW w:w="1755" w:type="dxa"/>
            <w:tcBorders>
              <w:top w:val="single" w:sz="4" w:space="0" w:color="7E7E7E"/>
              <w:bottom w:val="single" w:sz="4" w:space="0" w:color="7E7E7E"/>
            </w:tcBorders>
          </w:tcPr>
          <w:p w:rsidR="00300B6B" w:rsidRDefault="00000000">
            <w:pPr>
              <w:pStyle w:val="TableParagraph"/>
              <w:ind w:left="323" w:right="378"/>
              <w:jc w:val="center"/>
              <w:rPr>
                <w:sz w:val="20"/>
              </w:rPr>
            </w:pPr>
            <w:r>
              <w:rPr>
                <w:sz w:val="20"/>
              </w:rPr>
              <w:t>37</w:t>
            </w:r>
          </w:p>
        </w:tc>
        <w:tc>
          <w:tcPr>
            <w:tcW w:w="1865" w:type="dxa"/>
            <w:tcBorders>
              <w:top w:val="single" w:sz="4" w:space="0" w:color="7E7E7E"/>
              <w:bottom w:val="single" w:sz="4" w:space="0" w:color="7E7E7E"/>
            </w:tcBorders>
          </w:tcPr>
          <w:p w:rsidR="00300B6B" w:rsidRDefault="00000000">
            <w:pPr>
              <w:pStyle w:val="TableParagraph"/>
              <w:ind w:left="379" w:right="366"/>
              <w:jc w:val="center"/>
              <w:rPr>
                <w:sz w:val="20"/>
              </w:rPr>
            </w:pPr>
            <w:r>
              <w:rPr>
                <w:sz w:val="20"/>
              </w:rPr>
              <w:t>14.80</w:t>
            </w:r>
          </w:p>
        </w:tc>
      </w:tr>
      <w:tr w:rsidR="00300B6B">
        <w:trPr>
          <w:trHeight w:val="520"/>
        </w:trPr>
        <w:tc>
          <w:tcPr>
            <w:tcW w:w="2103" w:type="dxa"/>
            <w:tcBorders>
              <w:bottom w:val="single" w:sz="4" w:space="0" w:color="7E7E7E"/>
            </w:tcBorders>
          </w:tcPr>
          <w:p w:rsidR="00300B6B" w:rsidRDefault="00300B6B">
            <w:pPr>
              <w:pStyle w:val="TableParagraph"/>
              <w:spacing w:before="0"/>
              <w:rPr>
                <w:rFonts w:ascii="Times New Roman"/>
                <w:sz w:val="20"/>
              </w:rPr>
            </w:pPr>
          </w:p>
        </w:tc>
        <w:tc>
          <w:tcPr>
            <w:tcW w:w="2075" w:type="dxa"/>
            <w:tcBorders>
              <w:top w:val="single" w:sz="4" w:space="0" w:color="7E7E7E"/>
              <w:bottom w:val="single" w:sz="4" w:space="0" w:color="7E7E7E"/>
            </w:tcBorders>
          </w:tcPr>
          <w:p w:rsidR="00300B6B" w:rsidRDefault="00000000">
            <w:pPr>
              <w:pStyle w:val="TableParagraph"/>
              <w:spacing w:before="119"/>
              <w:rPr>
                <w:sz w:val="20"/>
              </w:rPr>
            </w:pPr>
            <w:r>
              <w:rPr>
                <w:sz w:val="20"/>
              </w:rPr>
              <w:t>Male</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213</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85.20</w:t>
            </w:r>
          </w:p>
        </w:tc>
      </w:tr>
      <w:tr w:rsidR="00300B6B">
        <w:trPr>
          <w:trHeight w:val="520"/>
        </w:trPr>
        <w:tc>
          <w:tcPr>
            <w:tcW w:w="2103" w:type="dxa"/>
            <w:tcBorders>
              <w:top w:val="single" w:sz="4" w:space="0" w:color="7E7E7E"/>
            </w:tcBorders>
          </w:tcPr>
          <w:p w:rsidR="00300B6B" w:rsidRDefault="00000000">
            <w:pPr>
              <w:pStyle w:val="TableParagraph"/>
              <w:spacing w:before="119"/>
              <w:ind w:left="108"/>
              <w:rPr>
                <w:rFonts w:ascii="Arial"/>
                <w:b/>
                <w:sz w:val="20"/>
              </w:rPr>
            </w:pPr>
            <w:r>
              <w:rPr>
                <w:rFonts w:ascii="Arial"/>
                <w:b/>
                <w:sz w:val="20"/>
              </w:rPr>
              <w:t>Age</w:t>
            </w:r>
          </w:p>
        </w:tc>
        <w:tc>
          <w:tcPr>
            <w:tcW w:w="2075" w:type="dxa"/>
            <w:tcBorders>
              <w:top w:val="single" w:sz="4" w:space="0" w:color="7E7E7E"/>
              <w:bottom w:val="single" w:sz="4" w:space="0" w:color="7E7E7E"/>
            </w:tcBorders>
          </w:tcPr>
          <w:p w:rsidR="00300B6B" w:rsidRDefault="00000000">
            <w:pPr>
              <w:pStyle w:val="TableParagraph"/>
              <w:spacing w:before="119"/>
              <w:rPr>
                <w:sz w:val="20"/>
              </w:rPr>
            </w:pPr>
            <w:r>
              <w:rPr>
                <w:sz w:val="20"/>
              </w:rPr>
              <w:t>&lt;35</w:t>
            </w:r>
            <w:r>
              <w:rPr>
                <w:spacing w:val="-3"/>
                <w:sz w:val="20"/>
              </w:rPr>
              <w:t xml:space="preserve"> </w:t>
            </w:r>
            <w:r>
              <w:rPr>
                <w:sz w:val="20"/>
              </w:rPr>
              <w:t>years</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54</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21.60</w:t>
            </w:r>
          </w:p>
        </w:tc>
      </w:tr>
      <w:tr w:rsidR="00300B6B">
        <w:trPr>
          <w:trHeight w:val="515"/>
        </w:trPr>
        <w:tc>
          <w:tcPr>
            <w:tcW w:w="2103" w:type="dxa"/>
          </w:tcPr>
          <w:p w:rsidR="00300B6B" w:rsidRDefault="00300B6B">
            <w:pPr>
              <w:pStyle w:val="TableParagraph"/>
              <w:spacing w:before="0"/>
              <w:rPr>
                <w:rFonts w:ascii="Times New Roman"/>
                <w:sz w:val="20"/>
              </w:rPr>
            </w:pPr>
          </w:p>
        </w:tc>
        <w:tc>
          <w:tcPr>
            <w:tcW w:w="2075" w:type="dxa"/>
            <w:tcBorders>
              <w:top w:val="single" w:sz="4" w:space="0" w:color="7E7E7E"/>
              <w:bottom w:val="single" w:sz="4" w:space="0" w:color="7E7E7E"/>
            </w:tcBorders>
          </w:tcPr>
          <w:p w:rsidR="00300B6B" w:rsidRDefault="00000000">
            <w:pPr>
              <w:pStyle w:val="TableParagraph"/>
              <w:spacing w:before="119"/>
              <w:rPr>
                <w:sz w:val="20"/>
              </w:rPr>
            </w:pPr>
            <w:r>
              <w:rPr>
                <w:spacing w:val="-1"/>
                <w:sz w:val="20"/>
              </w:rPr>
              <w:t>35-45</w:t>
            </w:r>
            <w:r>
              <w:rPr>
                <w:spacing w:val="-12"/>
                <w:sz w:val="20"/>
              </w:rPr>
              <w:t xml:space="preserve"> </w:t>
            </w:r>
            <w:r>
              <w:rPr>
                <w:spacing w:val="-1"/>
                <w:sz w:val="20"/>
              </w:rPr>
              <w:t>Years</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79</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31.60</w:t>
            </w:r>
          </w:p>
        </w:tc>
      </w:tr>
      <w:tr w:rsidR="00300B6B">
        <w:trPr>
          <w:trHeight w:val="520"/>
        </w:trPr>
        <w:tc>
          <w:tcPr>
            <w:tcW w:w="2103" w:type="dxa"/>
            <w:tcBorders>
              <w:bottom w:val="single" w:sz="4" w:space="0" w:color="7E7E7E"/>
            </w:tcBorders>
          </w:tcPr>
          <w:p w:rsidR="00300B6B" w:rsidRDefault="00300B6B">
            <w:pPr>
              <w:pStyle w:val="TableParagraph"/>
              <w:spacing w:before="0"/>
              <w:rPr>
                <w:rFonts w:ascii="Times New Roman"/>
                <w:sz w:val="20"/>
              </w:rPr>
            </w:pPr>
          </w:p>
        </w:tc>
        <w:tc>
          <w:tcPr>
            <w:tcW w:w="2075" w:type="dxa"/>
            <w:tcBorders>
              <w:top w:val="single" w:sz="4" w:space="0" w:color="7E7E7E"/>
              <w:bottom w:val="single" w:sz="4" w:space="0" w:color="7E7E7E"/>
            </w:tcBorders>
          </w:tcPr>
          <w:p w:rsidR="00300B6B" w:rsidRDefault="00000000">
            <w:pPr>
              <w:pStyle w:val="TableParagraph"/>
              <w:spacing w:before="119"/>
              <w:rPr>
                <w:sz w:val="20"/>
              </w:rPr>
            </w:pPr>
            <w:r>
              <w:rPr>
                <w:sz w:val="20"/>
              </w:rPr>
              <w:t>More</w:t>
            </w:r>
            <w:r>
              <w:rPr>
                <w:spacing w:val="-8"/>
                <w:sz w:val="20"/>
              </w:rPr>
              <w:t xml:space="preserve"> </w:t>
            </w:r>
            <w:r>
              <w:rPr>
                <w:sz w:val="20"/>
              </w:rPr>
              <w:t>than</w:t>
            </w:r>
            <w:r>
              <w:rPr>
                <w:spacing w:val="-7"/>
                <w:sz w:val="20"/>
              </w:rPr>
              <w:t xml:space="preserve"> </w:t>
            </w:r>
            <w:r>
              <w:rPr>
                <w:sz w:val="20"/>
              </w:rPr>
              <w:t>45</w:t>
            </w:r>
            <w:r>
              <w:rPr>
                <w:spacing w:val="-10"/>
                <w:sz w:val="20"/>
              </w:rPr>
              <w:t xml:space="preserve"> </w:t>
            </w:r>
            <w:r>
              <w:rPr>
                <w:sz w:val="20"/>
              </w:rPr>
              <w:t>Years</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117</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46.80</w:t>
            </w:r>
          </w:p>
        </w:tc>
      </w:tr>
      <w:tr w:rsidR="00300B6B">
        <w:trPr>
          <w:trHeight w:val="520"/>
        </w:trPr>
        <w:tc>
          <w:tcPr>
            <w:tcW w:w="2103" w:type="dxa"/>
            <w:tcBorders>
              <w:top w:val="single" w:sz="4" w:space="0" w:color="7E7E7E"/>
            </w:tcBorders>
          </w:tcPr>
          <w:p w:rsidR="00300B6B" w:rsidRDefault="00000000">
            <w:pPr>
              <w:pStyle w:val="TableParagraph"/>
              <w:spacing w:before="119"/>
              <w:ind w:left="108"/>
              <w:rPr>
                <w:rFonts w:ascii="Arial"/>
                <w:b/>
                <w:sz w:val="20"/>
              </w:rPr>
            </w:pPr>
            <w:r>
              <w:rPr>
                <w:rFonts w:ascii="Arial"/>
                <w:b/>
                <w:sz w:val="20"/>
              </w:rPr>
              <w:t>Qualification</w:t>
            </w:r>
          </w:p>
        </w:tc>
        <w:tc>
          <w:tcPr>
            <w:tcW w:w="2075" w:type="dxa"/>
            <w:tcBorders>
              <w:top w:val="single" w:sz="4" w:space="0" w:color="7E7E7E"/>
              <w:bottom w:val="single" w:sz="4" w:space="0" w:color="7E7E7E"/>
            </w:tcBorders>
          </w:tcPr>
          <w:p w:rsidR="00300B6B" w:rsidRDefault="00000000">
            <w:pPr>
              <w:pStyle w:val="TableParagraph"/>
              <w:spacing w:before="119"/>
              <w:rPr>
                <w:sz w:val="20"/>
              </w:rPr>
            </w:pPr>
            <w:r>
              <w:rPr>
                <w:sz w:val="20"/>
              </w:rPr>
              <w:t>SSLC</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102</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40.80</w:t>
            </w:r>
          </w:p>
        </w:tc>
      </w:tr>
      <w:tr w:rsidR="00300B6B">
        <w:trPr>
          <w:trHeight w:val="518"/>
        </w:trPr>
        <w:tc>
          <w:tcPr>
            <w:tcW w:w="2103" w:type="dxa"/>
          </w:tcPr>
          <w:p w:rsidR="00300B6B" w:rsidRDefault="00300B6B">
            <w:pPr>
              <w:pStyle w:val="TableParagraph"/>
              <w:spacing w:before="0"/>
              <w:rPr>
                <w:rFonts w:ascii="Times New Roman"/>
                <w:sz w:val="20"/>
              </w:rPr>
            </w:pPr>
          </w:p>
        </w:tc>
        <w:tc>
          <w:tcPr>
            <w:tcW w:w="2075" w:type="dxa"/>
            <w:tcBorders>
              <w:top w:val="single" w:sz="4" w:space="0" w:color="7E7E7E"/>
              <w:bottom w:val="single" w:sz="4" w:space="0" w:color="7E7E7E"/>
            </w:tcBorders>
          </w:tcPr>
          <w:p w:rsidR="00300B6B" w:rsidRDefault="00000000">
            <w:pPr>
              <w:pStyle w:val="TableParagraph"/>
              <w:spacing w:before="119"/>
              <w:rPr>
                <w:sz w:val="20"/>
              </w:rPr>
            </w:pPr>
            <w:r>
              <w:rPr>
                <w:sz w:val="20"/>
              </w:rPr>
              <w:t>PUC</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83</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33.20</w:t>
            </w:r>
          </w:p>
        </w:tc>
      </w:tr>
      <w:tr w:rsidR="00300B6B">
        <w:trPr>
          <w:trHeight w:val="518"/>
        </w:trPr>
        <w:tc>
          <w:tcPr>
            <w:tcW w:w="2103" w:type="dxa"/>
            <w:tcBorders>
              <w:bottom w:val="single" w:sz="4" w:space="0" w:color="7E7E7E"/>
            </w:tcBorders>
          </w:tcPr>
          <w:p w:rsidR="00300B6B" w:rsidRDefault="00300B6B">
            <w:pPr>
              <w:pStyle w:val="TableParagraph"/>
              <w:spacing w:before="0"/>
              <w:rPr>
                <w:rFonts w:ascii="Times New Roman"/>
                <w:sz w:val="20"/>
              </w:rPr>
            </w:pPr>
          </w:p>
        </w:tc>
        <w:tc>
          <w:tcPr>
            <w:tcW w:w="2075" w:type="dxa"/>
            <w:tcBorders>
              <w:top w:val="single" w:sz="4" w:space="0" w:color="7E7E7E"/>
              <w:bottom w:val="single" w:sz="4" w:space="0" w:color="7E7E7E"/>
            </w:tcBorders>
          </w:tcPr>
          <w:p w:rsidR="00300B6B" w:rsidRDefault="00000000">
            <w:pPr>
              <w:pStyle w:val="TableParagraph"/>
              <w:rPr>
                <w:sz w:val="20"/>
              </w:rPr>
            </w:pPr>
            <w:r>
              <w:rPr>
                <w:sz w:val="20"/>
              </w:rPr>
              <w:t>Graduation</w:t>
            </w:r>
          </w:p>
        </w:tc>
        <w:tc>
          <w:tcPr>
            <w:tcW w:w="1755" w:type="dxa"/>
            <w:tcBorders>
              <w:top w:val="single" w:sz="4" w:space="0" w:color="7E7E7E"/>
              <w:bottom w:val="single" w:sz="4" w:space="0" w:color="7E7E7E"/>
            </w:tcBorders>
          </w:tcPr>
          <w:p w:rsidR="00300B6B" w:rsidRDefault="00000000">
            <w:pPr>
              <w:pStyle w:val="TableParagraph"/>
              <w:ind w:left="323" w:right="378"/>
              <w:jc w:val="center"/>
              <w:rPr>
                <w:sz w:val="20"/>
              </w:rPr>
            </w:pPr>
            <w:r>
              <w:rPr>
                <w:sz w:val="20"/>
              </w:rPr>
              <w:t>65</w:t>
            </w:r>
          </w:p>
        </w:tc>
        <w:tc>
          <w:tcPr>
            <w:tcW w:w="1865" w:type="dxa"/>
            <w:tcBorders>
              <w:top w:val="single" w:sz="4" w:space="0" w:color="7E7E7E"/>
              <w:bottom w:val="single" w:sz="4" w:space="0" w:color="7E7E7E"/>
            </w:tcBorders>
          </w:tcPr>
          <w:p w:rsidR="00300B6B" w:rsidRDefault="00000000">
            <w:pPr>
              <w:pStyle w:val="TableParagraph"/>
              <w:ind w:left="379" w:right="366"/>
              <w:jc w:val="center"/>
              <w:rPr>
                <w:sz w:val="20"/>
              </w:rPr>
            </w:pPr>
            <w:r>
              <w:rPr>
                <w:sz w:val="20"/>
              </w:rPr>
              <w:t>26.00</w:t>
            </w:r>
          </w:p>
        </w:tc>
      </w:tr>
      <w:tr w:rsidR="00300B6B">
        <w:trPr>
          <w:trHeight w:val="520"/>
        </w:trPr>
        <w:tc>
          <w:tcPr>
            <w:tcW w:w="2103" w:type="dxa"/>
            <w:tcBorders>
              <w:top w:val="single" w:sz="4" w:space="0" w:color="7E7E7E"/>
            </w:tcBorders>
          </w:tcPr>
          <w:p w:rsidR="00300B6B" w:rsidRDefault="00000000">
            <w:pPr>
              <w:pStyle w:val="TableParagraph"/>
              <w:spacing w:before="119"/>
              <w:ind w:left="108"/>
              <w:rPr>
                <w:rFonts w:ascii="Arial"/>
                <w:b/>
                <w:sz w:val="20"/>
              </w:rPr>
            </w:pPr>
            <w:r>
              <w:rPr>
                <w:rFonts w:ascii="Arial"/>
                <w:b/>
                <w:sz w:val="20"/>
              </w:rPr>
              <w:t>Income</w:t>
            </w:r>
          </w:p>
        </w:tc>
        <w:tc>
          <w:tcPr>
            <w:tcW w:w="2075" w:type="dxa"/>
            <w:tcBorders>
              <w:top w:val="single" w:sz="4" w:space="0" w:color="7E7E7E"/>
              <w:bottom w:val="single" w:sz="4" w:space="0" w:color="7E7E7E"/>
            </w:tcBorders>
          </w:tcPr>
          <w:p w:rsidR="00300B6B" w:rsidRDefault="00000000">
            <w:pPr>
              <w:pStyle w:val="TableParagraph"/>
              <w:spacing w:before="119"/>
              <w:rPr>
                <w:sz w:val="20"/>
              </w:rPr>
            </w:pPr>
            <w:r>
              <w:rPr>
                <w:sz w:val="20"/>
              </w:rPr>
              <w:t>Less</w:t>
            </w:r>
            <w:r>
              <w:rPr>
                <w:spacing w:val="-3"/>
                <w:sz w:val="20"/>
              </w:rPr>
              <w:t xml:space="preserve"> </w:t>
            </w:r>
            <w:r>
              <w:rPr>
                <w:sz w:val="20"/>
              </w:rPr>
              <w:t>than</w:t>
            </w:r>
            <w:r>
              <w:rPr>
                <w:spacing w:val="-2"/>
                <w:sz w:val="20"/>
              </w:rPr>
              <w:t xml:space="preserve"> </w:t>
            </w:r>
            <w:r>
              <w:rPr>
                <w:sz w:val="20"/>
              </w:rPr>
              <w:t>5</w:t>
            </w:r>
            <w:r>
              <w:rPr>
                <w:spacing w:val="-1"/>
                <w:sz w:val="20"/>
              </w:rPr>
              <w:t xml:space="preserve"> </w:t>
            </w:r>
            <w:r>
              <w:rPr>
                <w:sz w:val="20"/>
              </w:rPr>
              <w:t>lacs</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61</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24.40</w:t>
            </w:r>
          </w:p>
        </w:tc>
      </w:tr>
      <w:tr w:rsidR="00300B6B">
        <w:trPr>
          <w:trHeight w:val="518"/>
        </w:trPr>
        <w:tc>
          <w:tcPr>
            <w:tcW w:w="2103" w:type="dxa"/>
          </w:tcPr>
          <w:p w:rsidR="00300B6B" w:rsidRDefault="00300B6B">
            <w:pPr>
              <w:pStyle w:val="TableParagraph"/>
              <w:spacing w:before="0"/>
              <w:rPr>
                <w:rFonts w:ascii="Times New Roman"/>
                <w:sz w:val="20"/>
              </w:rPr>
            </w:pPr>
          </w:p>
        </w:tc>
        <w:tc>
          <w:tcPr>
            <w:tcW w:w="2075" w:type="dxa"/>
            <w:tcBorders>
              <w:top w:val="single" w:sz="4" w:space="0" w:color="7E7E7E"/>
              <w:bottom w:val="single" w:sz="4" w:space="0" w:color="7E7E7E"/>
            </w:tcBorders>
          </w:tcPr>
          <w:p w:rsidR="00300B6B" w:rsidRDefault="00000000">
            <w:pPr>
              <w:pStyle w:val="TableParagraph"/>
              <w:spacing w:before="119"/>
              <w:ind w:left="55"/>
              <w:rPr>
                <w:sz w:val="20"/>
              </w:rPr>
            </w:pPr>
            <w:r>
              <w:rPr>
                <w:sz w:val="20"/>
              </w:rPr>
              <w:t>5</w:t>
            </w:r>
            <w:r>
              <w:rPr>
                <w:spacing w:val="-3"/>
                <w:sz w:val="20"/>
              </w:rPr>
              <w:t xml:space="preserve"> </w:t>
            </w:r>
            <w:r>
              <w:rPr>
                <w:sz w:val="20"/>
              </w:rPr>
              <w:t>to</w:t>
            </w:r>
            <w:r>
              <w:rPr>
                <w:spacing w:val="-2"/>
                <w:sz w:val="20"/>
              </w:rPr>
              <w:t xml:space="preserve"> </w:t>
            </w:r>
            <w:r>
              <w:rPr>
                <w:sz w:val="20"/>
              </w:rPr>
              <w:t>10</w:t>
            </w:r>
            <w:r>
              <w:rPr>
                <w:spacing w:val="-2"/>
                <w:sz w:val="20"/>
              </w:rPr>
              <w:t xml:space="preserve"> </w:t>
            </w:r>
            <w:r>
              <w:rPr>
                <w:sz w:val="20"/>
              </w:rPr>
              <w:t>lacs</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112</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44.80</w:t>
            </w:r>
          </w:p>
        </w:tc>
      </w:tr>
      <w:tr w:rsidR="00300B6B">
        <w:trPr>
          <w:trHeight w:val="520"/>
        </w:trPr>
        <w:tc>
          <w:tcPr>
            <w:tcW w:w="2103" w:type="dxa"/>
            <w:tcBorders>
              <w:bottom w:val="single" w:sz="4" w:space="0" w:color="7E7E7E"/>
            </w:tcBorders>
          </w:tcPr>
          <w:p w:rsidR="00300B6B" w:rsidRDefault="00300B6B">
            <w:pPr>
              <w:pStyle w:val="TableParagraph"/>
              <w:spacing w:before="0"/>
              <w:rPr>
                <w:rFonts w:ascii="Times New Roman"/>
                <w:sz w:val="20"/>
              </w:rPr>
            </w:pPr>
          </w:p>
        </w:tc>
        <w:tc>
          <w:tcPr>
            <w:tcW w:w="2075" w:type="dxa"/>
            <w:tcBorders>
              <w:top w:val="single" w:sz="4" w:space="0" w:color="7E7E7E"/>
              <w:bottom w:val="single" w:sz="4" w:space="0" w:color="7E7E7E"/>
            </w:tcBorders>
          </w:tcPr>
          <w:p w:rsidR="00300B6B" w:rsidRDefault="00000000">
            <w:pPr>
              <w:pStyle w:val="TableParagraph"/>
              <w:spacing w:before="119"/>
              <w:rPr>
                <w:sz w:val="20"/>
              </w:rPr>
            </w:pPr>
            <w:r>
              <w:rPr>
                <w:sz w:val="20"/>
              </w:rPr>
              <w:t>More</w:t>
            </w:r>
            <w:r>
              <w:rPr>
                <w:spacing w:val="-4"/>
                <w:sz w:val="20"/>
              </w:rPr>
              <w:t xml:space="preserve"> </w:t>
            </w:r>
            <w:r>
              <w:rPr>
                <w:sz w:val="20"/>
              </w:rPr>
              <w:t>than</w:t>
            </w:r>
            <w:r>
              <w:rPr>
                <w:spacing w:val="-2"/>
                <w:sz w:val="20"/>
              </w:rPr>
              <w:t xml:space="preserve"> </w:t>
            </w:r>
            <w:r>
              <w:rPr>
                <w:sz w:val="20"/>
              </w:rPr>
              <w:t>10</w:t>
            </w:r>
            <w:r>
              <w:rPr>
                <w:spacing w:val="-3"/>
                <w:sz w:val="20"/>
              </w:rPr>
              <w:t xml:space="preserve"> </w:t>
            </w:r>
            <w:r>
              <w:rPr>
                <w:sz w:val="20"/>
              </w:rPr>
              <w:t>lacs</w:t>
            </w:r>
          </w:p>
        </w:tc>
        <w:tc>
          <w:tcPr>
            <w:tcW w:w="1755" w:type="dxa"/>
            <w:tcBorders>
              <w:top w:val="single" w:sz="4" w:space="0" w:color="7E7E7E"/>
              <w:bottom w:val="single" w:sz="4" w:space="0" w:color="7E7E7E"/>
            </w:tcBorders>
          </w:tcPr>
          <w:p w:rsidR="00300B6B" w:rsidRDefault="00000000">
            <w:pPr>
              <w:pStyle w:val="TableParagraph"/>
              <w:spacing w:before="119"/>
              <w:ind w:left="323" w:right="378"/>
              <w:jc w:val="center"/>
              <w:rPr>
                <w:sz w:val="20"/>
              </w:rPr>
            </w:pPr>
            <w:r>
              <w:rPr>
                <w:sz w:val="20"/>
              </w:rPr>
              <w:t>77</w:t>
            </w:r>
          </w:p>
        </w:tc>
        <w:tc>
          <w:tcPr>
            <w:tcW w:w="1865" w:type="dxa"/>
            <w:tcBorders>
              <w:top w:val="single" w:sz="4" w:space="0" w:color="7E7E7E"/>
              <w:bottom w:val="single" w:sz="4" w:space="0" w:color="7E7E7E"/>
            </w:tcBorders>
          </w:tcPr>
          <w:p w:rsidR="00300B6B" w:rsidRDefault="00000000">
            <w:pPr>
              <w:pStyle w:val="TableParagraph"/>
              <w:spacing w:before="119"/>
              <w:ind w:left="379" w:right="366"/>
              <w:jc w:val="center"/>
              <w:rPr>
                <w:sz w:val="20"/>
              </w:rPr>
            </w:pPr>
            <w:r>
              <w:rPr>
                <w:sz w:val="20"/>
              </w:rPr>
              <w:t>30.80</w:t>
            </w:r>
          </w:p>
        </w:tc>
      </w:tr>
      <w:tr w:rsidR="00300B6B">
        <w:trPr>
          <w:trHeight w:val="520"/>
        </w:trPr>
        <w:tc>
          <w:tcPr>
            <w:tcW w:w="2103" w:type="dxa"/>
            <w:tcBorders>
              <w:top w:val="single" w:sz="4" w:space="0" w:color="7E7E7E"/>
              <w:bottom w:val="single" w:sz="4" w:space="0" w:color="7E7E7E"/>
            </w:tcBorders>
          </w:tcPr>
          <w:p w:rsidR="00300B6B" w:rsidRDefault="00300B6B">
            <w:pPr>
              <w:pStyle w:val="TableParagraph"/>
              <w:spacing w:before="0"/>
              <w:rPr>
                <w:rFonts w:ascii="Times New Roman"/>
                <w:sz w:val="20"/>
              </w:rPr>
            </w:pPr>
          </w:p>
        </w:tc>
        <w:tc>
          <w:tcPr>
            <w:tcW w:w="2075" w:type="dxa"/>
            <w:tcBorders>
              <w:top w:val="single" w:sz="4" w:space="0" w:color="7E7E7E"/>
              <w:bottom w:val="single" w:sz="4" w:space="0" w:color="7E7E7E"/>
            </w:tcBorders>
          </w:tcPr>
          <w:p w:rsidR="00300B6B" w:rsidRDefault="00000000">
            <w:pPr>
              <w:pStyle w:val="TableParagraph"/>
              <w:rPr>
                <w:sz w:val="20"/>
              </w:rPr>
            </w:pPr>
            <w:r>
              <w:rPr>
                <w:sz w:val="20"/>
              </w:rPr>
              <w:t>&lt;</w:t>
            </w:r>
            <w:r>
              <w:rPr>
                <w:spacing w:val="-10"/>
                <w:sz w:val="20"/>
              </w:rPr>
              <w:t xml:space="preserve"> </w:t>
            </w:r>
            <w:r>
              <w:rPr>
                <w:sz w:val="20"/>
              </w:rPr>
              <w:t>5</w:t>
            </w:r>
            <w:r>
              <w:rPr>
                <w:spacing w:val="-11"/>
                <w:sz w:val="20"/>
              </w:rPr>
              <w:t xml:space="preserve"> </w:t>
            </w:r>
            <w:r>
              <w:rPr>
                <w:sz w:val="20"/>
              </w:rPr>
              <w:t>Years</w:t>
            </w:r>
          </w:p>
        </w:tc>
        <w:tc>
          <w:tcPr>
            <w:tcW w:w="1755" w:type="dxa"/>
            <w:tcBorders>
              <w:top w:val="single" w:sz="4" w:space="0" w:color="7E7E7E"/>
              <w:bottom w:val="single" w:sz="4" w:space="0" w:color="7E7E7E"/>
            </w:tcBorders>
          </w:tcPr>
          <w:p w:rsidR="00300B6B" w:rsidRDefault="00000000">
            <w:pPr>
              <w:pStyle w:val="TableParagraph"/>
              <w:ind w:left="323" w:right="378"/>
              <w:jc w:val="center"/>
              <w:rPr>
                <w:sz w:val="20"/>
              </w:rPr>
            </w:pPr>
            <w:r>
              <w:rPr>
                <w:sz w:val="20"/>
              </w:rPr>
              <w:t>37</w:t>
            </w:r>
          </w:p>
        </w:tc>
        <w:tc>
          <w:tcPr>
            <w:tcW w:w="1865" w:type="dxa"/>
            <w:tcBorders>
              <w:top w:val="single" w:sz="4" w:space="0" w:color="7E7E7E"/>
              <w:bottom w:val="single" w:sz="4" w:space="0" w:color="7E7E7E"/>
            </w:tcBorders>
          </w:tcPr>
          <w:p w:rsidR="00300B6B" w:rsidRDefault="00000000">
            <w:pPr>
              <w:pStyle w:val="TableParagraph"/>
              <w:ind w:left="379" w:right="366"/>
              <w:jc w:val="center"/>
              <w:rPr>
                <w:sz w:val="20"/>
              </w:rPr>
            </w:pPr>
            <w:r>
              <w:rPr>
                <w:sz w:val="20"/>
              </w:rPr>
              <w:t>14.80</w:t>
            </w:r>
          </w:p>
        </w:tc>
      </w:tr>
    </w:tbl>
    <w:p w:rsidR="00300B6B" w:rsidRDefault="00300B6B">
      <w:pPr>
        <w:jc w:val="center"/>
        <w:rPr>
          <w:sz w:val="20"/>
        </w:rPr>
        <w:sectPr w:rsidR="00300B6B">
          <w:pgSz w:w="11910" w:h="16840"/>
          <w:pgMar w:top="1360" w:right="1320" w:bottom="280" w:left="1300" w:header="91" w:footer="0" w:gutter="0"/>
          <w:cols w:space="720"/>
        </w:sectPr>
      </w:pPr>
    </w:p>
    <w:p w:rsidR="00300B6B" w:rsidRDefault="00000000">
      <w:pPr>
        <w:pStyle w:val="BodyText"/>
        <w:spacing w:before="3"/>
        <w:rPr>
          <w:sz w:val="7"/>
        </w:rPr>
      </w:pPr>
      <w:r>
        <w:lastRenderedPageBreak/>
        <w:pict>
          <v:rect id="_x0000_s2050" style="position:absolute;margin-left:207.65pt;margin-top:98.65pt;width:284.7pt;height:.5pt;z-index:-16209408;mso-position-horizontal-relative:page;mso-position-vertical-relative:page" fillcolor="#7e7e7e" stroked="f">
            <w10:wrap anchorx="page" anchory="page"/>
          </v:rect>
        </w:pict>
      </w:r>
    </w:p>
    <w:tbl>
      <w:tblPr>
        <w:tblW w:w="0" w:type="auto"/>
        <w:tblInd w:w="757" w:type="dxa"/>
        <w:tblLayout w:type="fixed"/>
        <w:tblCellMar>
          <w:left w:w="0" w:type="dxa"/>
          <w:right w:w="0" w:type="dxa"/>
        </w:tblCellMar>
        <w:tblLook w:val="01E0" w:firstRow="1" w:lastRow="1" w:firstColumn="1" w:lastColumn="1" w:noHBand="0" w:noVBand="0"/>
      </w:tblPr>
      <w:tblGrid>
        <w:gridCol w:w="2103"/>
        <w:gridCol w:w="1904"/>
        <w:gridCol w:w="1901"/>
        <w:gridCol w:w="1890"/>
      </w:tblGrid>
      <w:tr w:rsidR="00300B6B">
        <w:trPr>
          <w:trHeight w:val="624"/>
        </w:trPr>
        <w:tc>
          <w:tcPr>
            <w:tcW w:w="2103" w:type="dxa"/>
          </w:tcPr>
          <w:p w:rsidR="00300B6B" w:rsidRDefault="00000000">
            <w:pPr>
              <w:pStyle w:val="TableParagraph"/>
              <w:spacing w:before="109" w:line="240" w:lineRule="atLeast"/>
              <w:ind w:left="108" w:right="685"/>
              <w:rPr>
                <w:rFonts w:ascii="Arial"/>
                <w:b/>
                <w:sz w:val="20"/>
              </w:rPr>
            </w:pPr>
            <w:r>
              <w:rPr>
                <w:rFonts w:ascii="Arial"/>
                <w:b/>
                <w:spacing w:val="-1"/>
                <w:sz w:val="20"/>
              </w:rPr>
              <w:t xml:space="preserve">Experience </w:t>
            </w:r>
            <w:r>
              <w:rPr>
                <w:rFonts w:ascii="Arial"/>
                <w:b/>
                <w:sz w:val="20"/>
              </w:rPr>
              <w:t>in</w:t>
            </w:r>
            <w:r>
              <w:rPr>
                <w:rFonts w:ascii="Arial"/>
                <w:b/>
                <w:spacing w:val="-53"/>
                <w:sz w:val="20"/>
              </w:rPr>
              <w:t xml:space="preserve"> </w:t>
            </w:r>
            <w:r>
              <w:rPr>
                <w:rFonts w:ascii="Arial"/>
                <w:b/>
                <w:sz w:val="20"/>
              </w:rPr>
              <w:t>Retailing</w:t>
            </w:r>
          </w:p>
        </w:tc>
        <w:tc>
          <w:tcPr>
            <w:tcW w:w="1904" w:type="dxa"/>
            <w:tcBorders>
              <w:top w:val="single" w:sz="4" w:space="0" w:color="7E7E7E"/>
            </w:tcBorders>
          </w:tcPr>
          <w:p w:rsidR="00300B6B" w:rsidRDefault="00000000">
            <w:pPr>
              <w:pStyle w:val="TableParagraph"/>
              <w:spacing w:before="120"/>
              <w:rPr>
                <w:sz w:val="20"/>
              </w:rPr>
            </w:pPr>
            <w:r>
              <w:rPr>
                <w:spacing w:val="-1"/>
                <w:sz w:val="20"/>
              </w:rPr>
              <w:t>5-10</w:t>
            </w:r>
            <w:r>
              <w:rPr>
                <w:spacing w:val="-12"/>
                <w:sz w:val="20"/>
              </w:rPr>
              <w:t xml:space="preserve"> </w:t>
            </w:r>
            <w:r>
              <w:rPr>
                <w:spacing w:val="-1"/>
                <w:sz w:val="20"/>
              </w:rPr>
              <w:t>Years</w:t>
            </w:r>
          </w:p>
        </w:tc>
        <w:tc>
          <w:tcPr>
            <w:tcW w:w="1901" w:type="dxa"/>
            <w:tcBorders>
              <w:top w:val="single" w:sz="4" w:space="0" w:color="7E7E7E"/>
            </w:tcBorders>
          </w:tcPr>
          <w:p w:rsidR="00300B6B" w:rsidRDefault="00000000">
            <w:pPr>
              <w:pStyle w:val="TableParagraph"/>
              <w:spacing w:before="120"/>
              <w:ind w:left="832" w:right="694"/>
              <w:jc w:val="center"/>
              <w:rPr>
                <w:sz w:val="20"/>
              </w:rPr>
            </w:pPr>
            <w:r>
              <w:rPr>
                <w:sz w:val="20"/>
              </w:rPr>
              <w:t>57</w:t>
            </w:r>
          </w:p>
        </w:tc>
        <w:tc>
          <w:tcPr>
            <w:tcW w:w="1890" w:type="dxa"/>
            <w:tcBorders>
              <w:top w:val="single" w:sz="4" w:space="0" w:color="7E7E7E"/>
            </w:tcBorders>
          </w:tcPr>
          <w:p w:rsidR="00300B6B" w:rsidRDefault="00000000">
            <w:pPr>
              <w:pStyle w:val="TableParagraph"/>
              <w:spacing w:before="120"/>
              <w:ind w:right="674"/>
              <w:jc w:val="right"/>
              <w:rPr>
                <w:sz w:val="20"/>
              </w:rPr>
            </w:pPr>
            <w:r>
              <w:rPr>
                <w:sz w:val="20"/>
              </w:rPr>
              <w:t>22.80</w:t>
            </w:r>
          </w:p>
        </w:tc>
      </w:tr>
      <w:tr w:rsidR="00300B6B">
        <w:trPr>
          <w:trHeight w:val="421"/>
        </w:trPr>
        <w:tc>
          <w:tcPr>
            <w:tcW w:w="2103" w:type="dxa"/>
          </w:tcPr>
          <w:p w:rsidR="00300B6B" w:rsidRDefault="00300B6B">
            <w:pPr>
              <w:pStyle w:val="TableParagraph"/>
              <w:spacing w:before="0"/>
              <w:rPr>
                <w:rFonts w:ascii="Times New Roman"/>
                <w:sz w:val="18"/>
              </w:rPr>
            </w:pPr>
          </w:p>
        </w:tc>
        <w:tc>
          <w:tcPr>
            <w:tcW w:w="1904" w:type="dxa"/>
            <w:tcBorders>
              <w:bottom w:val="single" w:sz="4" w:space="0" w:color="7E7E7E"/>
            </w:tcBorders>
          </w:tcPr>
          <w:p w:rsidR="00300B6B" w:rsidRDefault="00000000">
            <w:pPr>
              <w:pStyle w:val="TableParagraph"/>
              <w:spacing w:before="20"/>
              <w:rPr>
                <w:sz w:val="20"/>
              </w:rPr>
            </w:pPr>
            <w:r>
              <w:rPr>
                <w:spacing w:val="-3"/>
                <w:sz w:val="20"/>
              </w:rPr>
              <w:t>11-15</w:t>
            </w:r>
            <w:r>
              <w:rPr>
                <w:spacing w:val="-9"/>
                <w:sz w:val="20"/>
              </w:rPr>
              <w:t xml:space="preserve"> </w:t>
            </w:r>
            <w:r>
              <w:rPr>
                <w:spacing w:val="-3"/>
                <w:sz w:val="20"/>
              </w:rPr>
              <w:t>Years</w:t>
            </w:r>
          </w:p>
        </w:tc>
        <w:tc>
          <w:tcPr>
            <w:tcW w:w="1901" w:type="dxa"/>
            <w:tcBorders>
              <w:bottom w:val="single" w:sz="4" w:space="0" w:color="7E7E7E"/>
            </w:tcBorders>
          </w:tcPr>
          <w:p w:rsidR="00300B6B" w:rsidRDefault="00000000">
            <w:pPr>
              <w:pStyle w:val="TableParagraph"/>
              <w:spacing w:before="20"/>
              <w:ind w:left="832" w:right="694"/>
              <w:jc w:val="center"/>
              <w:rPr>
                <w:sz w:val="20"/>
              </w:rPr>
            </w:pPr>
            <w:r>
              <w:rPr>
                <w:sz w:val="20"/>
              </w:rPr>
              <w:t>65</w:t>
            </w:r>
          </w:p>
        </w:tc>
        <w:tc>
          <w:tcPr>
            <w:tcW w:w="1890" w:type="dxa"/>
            <w:tcBorders>
              <w:bottom w:val="single" w:sz="4" w:space="0" w:color="7E7E7E"/>
            </w:tcBorders>
          </w:tcPr>
          <w:p w:rsidR="00300B6B" w:rsidRDefault="00000000">
            <w:pPr>
              <w:pStyle w:val="TableParagraph"/>
              <w:spacing w:before="20"/>
              <w:ind w:right="674"/>
              <w:jc w:val="right"/>
              <w:rPr>
                <w:sz w:val="20"/>
              </w:rPr>
            </w:pPr>
            <w:r>
              <w:rPr>
                <w:sz w:val="20"/>
              </w:rPr>
              <w:t>26.00</w:t>
            </w:r>
          </w:p>
        </w:tc>
      </w:tr>
      <w:tr w:rsidR="00300B6B">
        <w:trPr>
          <w:trHeight w:val="520"/>
        </w:trPr>
        <w:tc>
          <w:tcPr>
            <w:tcW w:w="2103" w:type="dxa"/>
            <w:tcBorders>
              <w:bottom w:val="single" w:sz="4" w:space="0" w:color="7E7E7E"/>
            </w:tcBorders>
          </w:tcPr>
          <w:p w:rsidR="00300B6B" w:rsidRDefault="00300B6B">
            <w:pPr>
              <w:pStyle w:val="TableParagraph"/>
              <w:spacing w:before="0"/>
              <w:rPr>
                <w:rFonts w:ascii="Times New Roman"/>
                <w:sz w:val="18"/>
              </w:rPr>
            </w:pPr>
          </w:p>
        </w:tc>
        <w:tc>
          <w:tcPr>
            <w:tcW w:w="1904" w:type="dxa"/>
            <w:tcBorders>
              <w:top w:val="single" w:sz="4" w:space="0" w:color="7E7E7E"/>
              <w:bottom w:val="single" w:sz="4" w:space="0" w:color="7E7E7E"/>
            </w:tcBorders>
          </w:tcPr>
          <w:p w:rsidR="00300B6B" w:rsidRDefault="00000000">
            <w:pPr>
              <w:pStyle w:val="TableParagraph"/>
              <w:spacing w:before="119"/>
              <w:rPr>
                <w:sz w:val="20"/>
              </w:rPr>
            </w:pPr>
            <w:r>
              <w:rPr>
                <w:spacing w:val="-1"/>
                <w:sz w:val="20"/>
              </w:rPr>
              <w:t>&gt;15</w:t>
            </w:r>
            <w:r>
              <w:rPr>
                <w:spacing w:val="-13"/>
                <w:sz w:val="20"/>
              </w:rPr>
              <w:t xml:space="preserve"> </w:t>
            </w:r>
            <w:r>
              <w:rPr>
                <w:spacing w:val="-1"/>
                <w:sz w:val="20"/>
              </w:rPr>
              <w:t>Years</w:t>
            </w:r>
          </w:p>
        </w:tc>
        <w:tc>
          <w:tcPr>
            <w:tcW w:w="1901" w:type="dxa"/>
            <w:tcBorders>
              <w:top w:val="single" w:sz="4" w:space="0" w:color="7E7E7E"/>
              <w:bottom w:val="single" w:sz="4" w:space="0" w:color="7E7E7E"/>
            </w:tcBorders>
          </w:tcPr>
          <w:p w:rsidR="00300B6B" w:rsidRDefault="00000000">
            <w:pPr>
              <w:pStyle w:val="TableParagraph"/>
              <w:spacing w:before="119"/>
              <w:ind w:left="832" w:right="694"/>
              <w:jc w:val="center"/>
              <w:rPr>
                <w:sz w:val="20"/>
              </w:rPr>
            </w:pPr>
            <w:r>
              <w:rPr>
                <w:sz w:val="20"/>
              </w:rPr>
              <w:t>91</w:t>
            </w:r>
          </w:p>
        </w:tc>
        <w:tc>
          <w:tcPr>
            <w:tcW w:w="1890" w:type="dxa"/>
            <w:tcBorders>
              <w:top w:val="single" w:sz="4" w:space="0" w:color="7E7E7E"/>
              <w:bottom w:val="single" w:sz="4" w:space="0" w:color="7E7E7E"/>
            </w:tcBorders>
          </w:tcPr>
          <w:p w:rsidR="00300B6B" w:rsidRDefault="00000000">
            <w:pPr>
              <w:pStyle w:val="TableParagraph"/>
              <w:spacing w:before="119"/>
              <w:ind w:right="674"/>
              <w:jc w:val="right"/>
              <w:rPr>
                <w:sz w:val="20"/>
              </w:rPr>
            </w:pPr>
            <w:r>
              <w:rPr>
                <w:sz w:val="20"/>
              </w:rPr>
              <w:t>36.40</w:t>
            </w:r>
          </w:p>
        </w:tc>
      </w:tr>
      <w:tr w:rsidR="00300B6B">
        <w:trPr>
          <w:trHeight w:val="518"/>
        </w:trPr>
        <w:tc>
          <w:tcPr>
            <w:tcW w:w="2103" w:type="dxa"/>
            <w:tcBorders>
              <w:top w:val="single" w:sz="4" w:space="0" w:color="7E7E7E"/>
            </w:tcBorders>
          </w:tcPr>
          <w:p w:rsidR="00300B6B" w:rsidRDefault="00000000">
            <w:pPr>
              <w:pStyle w:val="TableParagraph"/>
              <w:spacing w:before="119"/>
              <w:ind w:left="108"/>
              <w:rPr>
                <w:rFonts w:ascii="Arial"/>
                <w:b/>
                <w:sz w:val="20"/>
              </w:rPr>
            </w:pPr>
            <w:r>
              <w:rPr>
                <w:rFonts w:ascii="Arial"/>
                <w:b/>
                <w:sz w:val="20"/>
              </w:rPr>
              <w:t>Shop</w:t>
            </w:r>
            <w:r>
              <w:rPr>
                <w:rFonts w:ascii="Arial"/>
                <w:b/>
                <w:spacing w:val="-7"/>
                <w:sz w:val="20"/>
              </w:rPr>
              <w:t xml:space="preserve"> </w:t>
            </w:r>
            <w:r>
              <w:rPr>
                <w:rFonts w:ascii="Arial"/>
                <w:b/>
                <w:sz w:val="20"/>
              </w:rPr>
              <w:t>Ownership</w:t>
            </w:r>
          </w:p>
        </w:tc>
        <w:tc>
          <w:tcPr>
            <w:tcW w:w="1904" w:type="dxa"/>
            <w:tcBorders>
              <w:top w:val="single" w:sz="4" w:space="0" w:color="7E7E7E"/>
              <w:bottom w:val="single" w:sz="4" w:space="0" w:color="7E7E7E"/>
            </w:tcBorders>
          </w:tcPr>
          <w:p w:rsidR="00300B6B" w:rsidRDefault="00000000">
            <w:pPr>
              <w:pStyle w:val="TableParagraph"/>
              <w:spacing w:before="119"/>
              <w:rPr>
                <w:sz w:val="20"/>
              </w:rPr>
            </w:pPr>
            <w:r>
              <w:rPr>
                <w:sz w:val="20"/>
              </w:rPr>
              <w:t>Lease</w:t>
            </w:r>
          </w:p>
        </w:tc>
        <w:tc>
          <w:tcPr>
            <w:tcW w:w="1901" w:type="dxa"/>
            <w:tcBorders>
              <w:top w:val="single" w:sz="4" w:space="0" w:color="7E7E7E"/>
              <w:bottom w:val="single" w:sz="4" w:space="0" w:color="7E7E7E"/>
            </w:tcBorders>
          </w:tcPr>
          <w:p w:rsidR="00300B6B" w:rsidRDefault="00000000">
            <w:pPr>
              <w:pStyle w:val="TableParagraph"/>
              <w:spacing w:before="119"/>
              <w:ind w:left="832" w:right="694"/>
              <w:jc w:val="center"/>
              <w:rPr>
                <w:sz w:val="20"/>
              </w:rPr>
            </w:pPr>
            <w:r>
              <w:rPr>
                <w:sz w:val="20"/>
              </w:rPr>
              <w:t>17</w:t>
            </w:r>
          </w:p>
        </w:tc>
        <w:tc>
          <w:tcPr>
            <w:tcW w:w="1890" w:type="dxa"/>
            <w:tcBorders>
              <w:top w:val="single" w:sz="4" w:space="0" w:color="7E7E7E"/>
              <w:bottom w:val="single" w:sz="4" w:space="0" w:color="7E7E7E"/>
            </w:tcBorders>
          </w:tcPr>
          <w:p w:rsidR="00300B6B" w:rsidRDefault="00000000">
            <w:pPr>
              <w:pStyle w:val="TableParagraph"/>
              <w:spacing w:before="119"/>
              <w:ind w:right="674"/>
              <w:jc w:val="right"/>
              <w:rPr>
                <w:sz w:val="20"/>
              </w:rPr>
            </w:pPr>
            <w:r>
              <w:rPr>
                <w:sz w:val="20"/>
              </w:rPr>
              <w:t>13.00</w:t>
            </w:r>
          </w:p>
        </w:tc>
      </w:tr>
      <w:tr w:rsidR="00300B6B">
        <w:trPr>
          <w:trHeight w:val="520"/>
        </w:trPr>
        <w:tc>
          <w:tcPr>
            <w:tcW w:w="2103" w:type="dxa"/>
          </w:tcPr>
          <w:p w:rsidR="00300B6B" w:rsidRDefault="00300B6B">
            <w:pPr>
              <w:pStyle w:val="TableParagraph"/>
              <w:spacing w:before="0"/>
              <w:rPr>
                <w:rFonts w:ascii="Times New Roman"/>
                <w:sz w:val="18"/>
              </w:rPr>
            </w:pPr>
          </w:p>
        </w:tc>
        <w:tc>
          <w:tcPr>
            <w:tcW w:w="1904" w:type="dxa"/>
            <w:tcBorders>
              <w:top w:val="single" w:sz="4" w:space="0" w:color="7E7E7E"/>
              <w:bottom w:val="single" w:sz="4" w:space="0" w:color="7E7E7E"/>
            </w:tcBorders>
          </w:tcPr>
          <w:p w:rsidR="00300B6B" w:rsidRDefault="00000000">
            <w:pPr>
              <w:pStyle w:val="TableParagraph"/>
              <w:rPr>
                <w:sz w:val="20"/>
              </w:rPr>
            </w:pPr>
            <w:r>
              <w:rPr>
                <w:sz w:val="20"/>
              </w:rPr>
              <w:t>Own</w:t>
            </w:r>
          </w:p>
        </w:tc>
        <w:tc>
          <w:tcPr>
            <w:tcW w:w="1901" w:type="dxa"/>
            <w:tcBorders>
              <w:top w:val="single" w:sz="4" w:space="0" w:color="7E7E7E"/>
              <w:bottom w:val="single" w:sz="4" w:space="0" w:color="7E7E7E"/>
            </w:tcBorders>
          </w:tcPr>
          <w:p w:rsidR="00300B6B" w:rsidRDefault="00000000">
            <w:pPr>
              <w:pStyle w:val="TableParagraph"/>
              <w:ind w:left="832" w:right="694"/>
              <w:jc w:val="center"/>
              <w:rPr>
                <w:sz w:val="20"/>
              </w:rPr>
            </w:pPr>
            <w:r>
              <w:rPr>
                <w:sz w:val="20"/>
              </w:rPr>
              <w:t>85</w:t>
            </w:r>
          </w:p>
        </w:tc>
        <w:tc>
          <w:tcPr>
            <w:tcW w:w="1890" w:type="dxa"/>
            <w:tcBorders>
              <w:top w:val="single" w:sz="4" w:space="0" w:color="7E7E7E"/>
              <w:bottom w:val="single" w:sz="4" w:space="0" w:color="7E7E7E"/>
            </w:tcBorders>
          </w:tcPr>
          <w:p w:rsidR="00300B6B" w:rsidRDefault="00000000">
            <w:pPr>
              <w:pStyle w:val="TableParagraph"/>
              <w:ind w:right="674"/>
              <w:jc w:val="right"/>
              <w:rPr>
                <w:sz w:val="20"/>
              </w:rPr>
            </w:pPr>
            <w:r>
              <w:rPr>
                <w:sz w:val="20"/>
              </w:rPr>
              <w:t>34.00</w:t>
            </w:r>
          </w:p>
        </w:tc>
      </w:tr>
      <w:tr w:rsidR="00300B6B">
        <w:trPr>
          <w:trHeight w:val="520"/>
        </w:trPr>
        <w:tc>
          <w:tcPr>
            <w:tcW w:w="2103" w:type="dxa"/>
            <w:tcBorders>
              <w:bottom w:val="single" w:sz="4" w:space="0" w:color="7E7E7E"/>
            </w:tcBorders>
          </w:tcPr>
          <w:p w:rsidR="00300B6B" w:rsidRDefault="00300B6B">
            <w:pPr>
              <w:pStyle w:val="TableParagraph"/>
              <w:spacing w:before="0"/>
              <w:rPr>
                <w:rFonts w:ascii="Times New Roman"/>
                <w:sz w:val="18"/>
              </w:rPr>
            </w:pPr>
          </w:p>
        </w:tc>
        <w:tc>
          <w:tcPr>
            <w:tcW w:w="1904" w:type="dxa"/>
            <w:tcBorders>
              <w:top w:val="single" w:sz="4" w:space="0" w:color="7E7E7E"/>
              <w:bottom w:val="single" w:sz="4" w:space="0" w:color="7E7E7E"/>
            </w:tcBorders>
          </w:tcPr>
          <w:p w:rsidR="00300B6B" w:rsidRDefault="00000000">
            <w:pPr>
              <w:pStyle w:val="TableParagraph"/>
              <w:rPr>
                <w:sz w:val="20"/>
              </w:rPr>
            </w:pPr>
            <w:r>
              <w:rPr>
                <w:sz w:val="20"/>
              </w:rPr>
              <w:t>Rent</w:t>
            </w:r>
          </w:p>
        </w:tc>
        <w:tc>
          <w:tcPr>
            <w:tcW w:w="1901" w:type="dxa"/>
            <w:tcBorders>
              <w:top w:val="single" w:sz="4" w:space="0" w:color="7E7E7E"/>
              <w:bottom w:val="single" w:sz="4" w:space="0" w:color="7E7E7E"/>
            </w:tcBorders>
          </w:tcPr>
          <w:p w:rsidR="00300B6B" w:rsidRDefault="00000000">
            <w:pPr>
              <w:pStyle w:val="TableParagraph"/>
              <w:ind w:left="832" w:right="694"/>
              <w:jc w:val="center"/>
              <w:rPr>
                <w:sz w:val="20"/>
              </w:rPr>
            </w:pPr>
            <w:r>
              <w:rPr>
                <w:sz w:val="20"/>
              </w:rPr>
              <w:t>148</w:t>
            </w:r>
          </w:p>
        </w:tc>
        <w:tc>
          <w:tcPr>
            <w:tcW w:w="1890" w:type="dxa"/>
            <w:tcBorders>
              <w:top w:val="single" w:sz="4" w:space="0" w:color="7E7E7E"/>
              <w:bottom w:val="single" w:sz="4" w:space="0" w:color="7E7E7E"/>
            </w:tcBorders>
          </w:tcPr>
          <w:p w:rsidR="00300B6B" w:rsidRDefault="00000000">
            <w:pPr>
              <w:pStyle w:val="TableParagraph"/>
              <w:ind w:right="674"/>
              <w:jc w:val="right"/>
              <w:rPr>
                <w:sz w:val="20"/>
              </w:rPr>
            </w:pPr>
            <w:r>
              <w:rPr>
                <w:sz w:val="20"/>
              </w:rPr>
              <w:t>52.80</w:t>
            </w:r>
          </w:p>
        </w:tc>
      </w:tr>
    </w:tbl>
    <w:p w:rsidR="00300B6B" w:rsidRDefault="00300B6B">
      <w:pPr>
        <w:pStyle w:val="BodyText"/>
      </w:pPr>
    </w:p>
    <w:p w:rsidR="00300B6B" w:rsidRDefault="00300B6B">
      <w:pPr>
        <w:pStyle w:val="BodyText"/>
        <w:spacing w:before="10"/>
        <w:rPr>
          <w:sz w:val="19"/>
        </w:rPr>
      </w:pPr>
    </w:p>
    <w:p w:rsidR="00300B6B" w:rsidRDefault="00000000">
      <w:pPr>
        <w:pStyle w:val="BodyText"/>
        <w:spacing w:line="252" w:lineRule="auto"/>
        <w:ind w:left="135" w:right="115" w:hanging="10"/>
        <w:jc w:val="both"/>
      </w:pPr>
      <w:r>
        <w:t xml:space="preserve">Socio-Economic profile of grocery retailers in Bengaluru shown that </w:t>
      </w:r>
      <w:r>
        <w:rPr>
          <w:shd w:val="clear" w:color="auto" w:fill="FFFF00"/>
        </w:rPr>
        <w:t>male retailers are having major</w:t>
      </w:r>
      <w:r>
        <w:rPr>
          <w:spacing w:val="1"/>
        </w:rPr>
        <w:t xml:space="preserve"> </w:t>
      </w:r>
      <w:r>
        <w:rPr>
          <w:shd w:val="clear" w:color="auto" w:fill="FFFF00"/>
        </w:rPr>
        <w:t>share, which indicated that gender disparity exists, with male retailers (85.2%) dominating the grocery</w:t>
      </w:r>
      <w:r>
        <w:rPr>
          <w:spacing w:val="1"/>
        </w:rPr>
        <w:t xml:space="preserve"> </w:t>
      </w:r>
      <w:r>
        <w:rPr>
          <w:spacing w:val="-1"/>
          <w:shd w:val="clear" w:color="auto" w:fill="FFFF00"/>
        </w:rPr>
        <w:t>retailing</w:t>
      </w:r>
      <w:r>
        <w:rPr>
          <w:spacing w:val="-11"/>
          <w:shd w:val="clear" w:color="auto" w:fill="FFFF00"/>
        </w:rPr>
        <w:t xml:space="preserve"> </w:t>
      </w:r>
      <w:r>
        <w:rPr>
          <w:spacing w:val="-1"/>
          <w:shd w:val="clear" w:color="auto" w:fill="FFFF00"/>
        </w:rPr>
        <w:t>in</w:t>
      </w:r>
      <w:r>
        <w:rPr>
          <w:spacing w:val="-11"/>
          <w:shd w:val="clear" w:color="auto" w:fill="FFFF00"/>
        </w:rPr>
        <w:t xml:space="preserve"> </w:t>
      </w:r>
      <w:r>
        <w:rPr>
          <w:spacing w:val="-1"/>
          <w:shd w:val="clear" w:color="auto" w:fill="FFFF00"/>
        </w:rPr>
        <w:t>the</w:t>
      </w:r>
      <w:r>
        <w:rPr>
          <w:spacing w:val="-13"/>
          <w:shd w:val="clear" w:color="auto" w:fill="FFFF00"/>
        </w:rPr>
        <w:t xml:space="preserve"> </w:t>
      </w:r>
      <w:r>
        <w:rPr>
          <w:spacing w:val="-1"/>
          <w:shd w:val="clear" w:color="auto" w:fill="FFFF00"/>
        </w:rPr>
        <w:t>city.</w:t>
      </w:r>
      <w:r>
        <w:rPr>
          <w:spacing w:val="-19"/>
        </w:rPr>
        <w:t xml:space="preserve"> </w:t>
      </w:r>
      <w:r>
        <w:rPr>
          <w:spacing w:val="-1"/>
        </w:rPr>
        <w:t>Age</w:t>
      </w:r>
      <w:r>
        <w:rPr>
          <w:spacing w:val="-10"/>
        </w:rPr>
        <w:t xml:space="preserve"> </w:t>
      </w:r>
      <w:r>
        <w:rPr>
          <w:spacing w:val="-1"/>
        </w:rPr>
        <w:t>groups</w:t>
      </w:r>
      <w:r>
        <w:rPr>
          <w:spacing w:val="-12"/>
        </w:rPr>
        <w:t xml:space="preserve"> </w:t>
      </w:r>
      <w:r>
        <w:rPr>
          <w:spacing w:val="-1"/>
        </w:rPr>
        <w:t>above</w:t>
      </w:r>
      <w:r>
        <w:rPr>
          <w:spacing w:val="-13"/>
        </w:rPr>
        <w:t xml:space="preserve"> </w:t>
      </w:r>
      <w:r>
        <w:rPr>
          <w:spacing w:val="-1"/>
        </w:rPr>
        <w:t>35</w:t>
      </w:r>
      <w:r>
        <w:rPr>
          <w:spacing w:val="-13"/>
        </w:rPr>
        <w:t xml:space="preserve"> </w:t>
      </w:r>
      <w:r>
        <w:rPr>
          <w:spacing w:val="-1"/>
        </w:rPr>
        <w:t>years</w:t>
      </w:r>
      <w:r>
        <w:rPr>
          <w:spacing w:val="-11"/>
        </w:rPr>
        <w:t xml:space="preserve"> </w:t>
      </w:r>
      <w:r>
        <w:rPr>
          <w:spacing w:val="-1"/>
        </w:rPr>
        <w:t>(78.4%)</w:t>
      </w:r>
      <w:r>
        <w:rPr>
          <w:spacing w:val="-9"/>
        </w:rPr>
        <w:t xml:space="preserve"> </w:t>
      </w:r>
      <w:r>
        <w:rPr>
          <w:spacing w:val="-1"/>
        </w:rPr>
        <w:t>displayed</w:t>
      </w:r>
      <w:r>
        <w:rPr>
          <w:spacing w:val="-11"/>
        </w:rPr>
        <w:t xml:space="preserve"> </w:t>
      </w:r>
      <w:r>
        <w:rPr>
          <w:spacing w:val="-1"/>
        </w:rPr>
        <w:t>a</w:t>
      </w:r>
      <w:r>
        <w:rPr>
          <w:spacing w:val="-13"/>
        </w:rPr>
        <w:t xml:space="preserve"> </w:t>
      </w:r>
      <w:r>
        <w:rPr>
          <w:spacing w:val="-1"/>
        </w:rPr>
        <w:t>stronger</w:t>
      </w:r>
      <w:r>
        <w:rPr>
          <w:spacing w:val="-10"/>
        </w:rPr>
        <w:t xml:space="preserve"> </w:t>
      </w:r>
      <w:r>
        <w:rPr>
          <w:spacing w:val="-1"/>
        </w:rPr>
        <w:t>tendency</w:t>
      </w:r>
      <w:r>
        <w:rPr>
          <w:spacing w:val="-12"/>
        </w:rPr>
        <w:t xml:space="preserve"> </w:t>
      </w:r>
      <w:r>
        <w:t>for</w:t>
      </w:r>
      <w:r>
        <w:rPr>
          <w:spacing w:val="-11"/>
        </w:rPr>
        <w:t xml:space="preserve"> </w:t>
      </w:r>
      <w:r>
        <w:t>online</w:t>
      </w:r>
      <w:r>
        <w:rPr>
          <w:spacing w:val="-11"/>
        </w:rPr>
        <w:t xml:space="preserve"> </w:t>
      </w:r>
      <w:r>
        <w:t>grocery</w:t>
      </w:r>
      <w:r>
        <w:rPr>
          <w:spacing w:val="1"/>
        </w:rPr>
        <w:t xml:space="preserve"> </w:t>
      </w:r>
      <w:r>
        <w:t>adoptability.</w:t>
      </w:r>
      <w:r>
        <w:rPr>
          <w:spacing w:val="1"/>
        </w:rPr>
        <w:t xml:space="preserve"> </w:t>
      </w:r>
      <w:r>
        <w:t>There</w:t>
      </w:r>
      <w:r>
        <w:rPr>
          <w:spacing w:val="1"/>
        </w:rPr>
        <w:t xml:space="preserve"> </w:t>
      </w:r>
      <w:r>
        <w:t>was</w:t>
      </w:r>
      <w:r>
        <w:rPr>
          <w:spacing w:val="1"/>
        </w:rPr>
        <w:t xml:space="preserve"> </w:t>
      </w:r>
      <w:r>
        <w:t>no</w:t>
      </w:r>
      <w:r>
        <w:rPr>
          <w:spacing w:val="1"/>
        </w:rPr>
        <w:t xml:space="preserve"> </w:t>
      </w:r>
      <w:r>
        <w:t>significant</w:t>
      </w:r>
      <w:r>
        <w:rPr>
          <w:spacing w:val="1"/>
        </w:rPr>
        <w:t xml:space="preserve"> </w:t>
      </w:r>
      <w:r>
        <w:t>correlation</w:t>
      </w:r>
      <w:r>
        <w:rPr>
          <w:spacing w:val="1"/>
        </w:rPr>
        <w:t xml:space="preserve"> </w:t>
      </w:r>
      <w:r>
        <w:t>between</w:t>
      </w:r>
      <w:r>
        <w:rPr>
          <w:spacing w:val="1"/>
        </w:rPr>
        <w:t xml:space="preserve"> </w:t>
      </w:r>
      <w:r>
        <w:t>those</w:t>
      </w:r>
      <w:r>
        <w:rPr>
          <w:spacing w:val="1"/>
        </w:rPr>
        <w:t xml:space="preserve"> </w:t>
      </w:r>
      <w:r>
        <w:t>having</w:t>
      </w:r>
      <w:r>
        <w:rPr>
          <w:spacing w:val="1"/>
        </w:rPr>
        <w:t xml:space="preserve"> </w:t>
      </w:r>
      <w:r>
        <w:t>formal</w:t>
      </w:r>
      <w:r>
        <w:rPr>
          <w:spacing w:val="1"/>
        </w:rPr>
        <w:t xml:space="preserve"> </w:t>
      </w:r>
      <w:r>
        <w:t>education</w:t>
      </w:r>
      <w:r>
        <w:rPr>
          <w:spacing w:val="1"/>
        </w:rPr>
        <w:t xml:space="preserve"> </w:t>
      </w:r>
      <w:r>
        <w:t>and</w:t>
      </w:r>
      <w:r>
        <w:rPr>
          <w:spacing w:val="1"/>
        </w:rPr>
        <w:t xml:space="preserve"> </w:t>
      </w:r>
      <w:r>
        <w:t>adoptability, but the existing knowledge helped them to adapt to the changes in the sector. Higher</w:t>
      </w:r>
      <w:r>
        <w:rPr>
          <w:spacing w:val="1"/>
        </w:rPr>
        <w:t xml:space="preserve"> </w:t>
      </w:r>
      <w:r>
        <w:t>income brackets (5-10 lacs &amp; &gt;10 lacs) exhibited an inclination towards online purchasing. Notably,</w:t>
      </w:r>
      <w:r>
        <w:rPr>
          <w:spacing w:val="1"/>
        </w:rPr>
        <w:t xml:space="preserve"> </w:t>
      </w:r>
      <w:r>
        <w:t>extensive retail experience (&gt;15 years) will give extensive industry and business among retailers.</w:t>
      </w:r>
      <w:r>
        <w:rPr>
          <w:spacing w:val="1"/>
        </w:rPr>
        <w:t xml:space="preserve"> </w:t>
      </w:r>
      <w:r>
        <w:t>Interestingly, rented shop ownership prevailed (52.8%), suggesting a potential trend among smaller</w:t>
      </w:r>
      <w:r>
        <w:rPr>
          <w:spacing w:val="1"/>
        </w:rPr>
        <w:t xml:space="preserve"> </w:t>
      </w:r>
      <w:r>
        <w:t>businesses.</w:t>
      </w:r>
      <w:r>
        <w:rPr>
          <w:spacing w:val="-5"/>
        </w:rPr>
        <w:t xml:space="preserve"> </w:t>
      </w:r>
      <w:r>
        <w:rPr>
          <w:shd w:val="clear" w:color="auto" w:fill="FFFF00"/>
        </w:rPr>
        <w:t>This</w:t>
      </w:r>
      <w:r>
        <w:rPr>
          <w:spacing w:val="-1"/>
          <w:shd w:val="clear" w:color="auto" w:fill="FFFF00"/>
        </w:rPr>
        <w:t xml:space="preserve"> </w:t>
      </w:r>
      <w:r>
        <w:rPr>
          <w:shd w:val="clear" w:color="auto" w:fill="FFFF00"/>
        </w:rPr>
        <w:t>shows</w:t>
      </w:r>
      <w:r>
        <w:rPr>
          <w:spacing w:val="-1"/>
          <w:shd w:val="clear" w:color="auto" w:fill="FFFF00"/>
        </w:rPr>
        <w:t xml:space="preserve"> </w:t>
      </w:r>
      <w:r>
        <w:rPr>
          <w:shd w:val="clear" w:color="auto" w:fill="FFFF00"/>
        </w:rPr>
        <w:t>that</w:t>
      </w:r>
      <w:r>
        <w:rPr>
          <w:spacing w:val="-2"/>
          <w:shd w:val="clear" w:color="auto" w:fill="FFFF00"/>
        </w:rPr>
        <w:t xml:space="preserve"> </w:t>
      </w:r>
      <w:r>
        <w:rPr>
          <w:shd w:val="clear" w:color="auto" w:fill="FFFF00"/>
        </w:rPr>
        <w:t>there is</w:t>
      </w:r>
      <w:r>
        <w:rPr>
          <w:spacing w:val="-1"/>
          <w:shd w:val="clear" w:color="auto" w:fill="FFFF00"/>
        </w:rPr>
        <w:t xml:space="preserve"> </w:t>
      </w:r>
      <w:r>
        <w:rPr>
          <w:shd w:val="clear" w:color="auto" w:fill="FFFF00"/>
        </w:rPr>
        <w:t>a presence potential</w:t>
      </w:r>
      <w:r>
        <w:rPr>
          <w:spacing w:val="-1"/>
          <w:shd w:val="clear" w:color="auto" w:fill="FFFF00"/>
        </w:rPr>
        <w:t xml:space="preserve"> </w:t>
      </w:r>
      <w:r>
        <w:rPr>
          <w:shd w:val="clear" w:color="auto" w:fill="FFFF00"/>
        </w:rPr>
        <w:t>market for</w:t>
      </w:r>
      <w:r>
        <w:rPr>
          <w:spacing w:val="-2"/>
          <w:shd w:val="clear" w:color="auto" w:fill="FFFF00"/>
        </w:rPr>
        <w:t xml:space="preserve"> </w:t>
      </w:r>
      <w:r>
        <w:rPr>
          <w:shd w:val="clear" w:color="auto" w:fill="FFFF00"/>
        </w:rPr>
        <w:t>B2B</w:t>
      </w:r>
      <w:r>
        <w:rPr>
          <w:spacing w:val="4"/>
          <w:shd w:val="clear" w:color="auto" w:fill="FFFF00"/>
        </w:rPr>
        <w:t xml:space="preserve"> </w:t>
      </w:r>
      <w:r>
        <w:rPr>
          <w:shd w:val="clear" w:color="auto" w:fill="FFFF00"/>
        </w:rPr>
        <w:t>platforms.</w:t>
      </w:r>
    </w:p>
    <w:p w:rsidR="00300B6B" w:rsidRDefault="00300B6B">
      <w:pPr>
        <w:pStyle w:val="BodyText"/>
        <w:spacing w:before="10"/>
        <w:rPr>
          <w:sz w:val="18"/>
        </w:rPr>
      </w:pPr>
    </w:p>
    <w:p w:rsidR="00300B6B" w:rsidRDefault="00000000">
      <w:pPr>
        <w:pStyle w:val="ListParagraph"/>
        <w:numPr>
          <w:ilvl w:val="1"/>
          <w:numId w:val="3"/>
        </w:numPr>
        <w:tabs>
          <w:tab w:val="left" w:pos="458"/>
        </w:tabs>
        <w:ind w:left="457" w:hanging="332"/>
        <w:rPr>
          <w:rFonts w:ascii="Arial"/>
          <w:b/>
          <w:sz w:val="20"/>
        </w:rPr>
      </w:pPr>
      <w:r>
        <w:rPr>
          <w:rFonts w:ascii="Arial"/>
          <w:b/>
          <w:sz w:val="20"/>
        </w:rPr>
        <w:t>Factors</w:t>
      </w:r>
      <w:r>
        <w:rPr>
          <w:rFonts w:ascii="Arial"/>
          <w:b/>
          <w:spacing w:val="-6"/>
          <w:sz w:val="20"/>
        </w:rPr>
        <w:t xml:space="preserve"> </w:t>
      </w:r>
      <w:r>
        <w:rPr>
          <w:rFonts w:ascii="Arial"/>
          <w:b/>
          <w:sz w:val="20"/>
        </w:rPr>
        <w:t>Influencing</w:t>
      </w:r>
      <w:r>
        <w:rPr>
          <w:rFonts w:ascii="Arial"/>
          <w:b/>
          <w:spacing w:val="-4"/>
          <w:sz w:val="20"/>
        </w:rPr>
        <w:t xml:space="preserve"> </w:t>
      </w:r>
      <w:r>
        <w:rPr>
          <w:rFonts w:ascii="Arial"/>
          <w:b/>
          <w:sz w:val="20"/>
        </w:rPr>
        <w:t>Purchase</w:t>
      </w:r>
      <w:r>
        <w:rPr>
          <w:rFonts w:ascii="Arial"/>
          <w:b/>
          <w:spacing w:val="-5"/>
          <w:sz w:val="20"/>
        </w:rPr>
        <w:t xml:space="preserve"> </w:t>
      </w:r>
      <w:r>
        <w:rPr>
          <w:rFonts w:ascii="Arial"/>
          <w:b/>
          <w:sz w:val="20"/>
        </w:rPr>
        <w:t>of</w:t>
      </w:r>
      <w:r>
        <w:rPr>
          <w:rFonts w:ascii="Arial"/>
          <w:b/>
          <w:spacing w:val="-5"/>
          <w:sz w:val="20"/>
        </w:rPr>
        <w:t xml:space="preserve"> </w:t>
      </w:r>
      <w:r>
        <w:rPr>
          <w:rFonts w:ascii="Arial"/>
          <w:b/>
          <w:sz w:val="20"/>
        </w:rPr>
        <w:t>Grocery</w:t>
      </w:r>
      <w:r>
        <w:rPr>
          <w:rFonts w:ascii="Arial"/>
          <w:b/>
          <w:spacing w:val="-3"/>
          <w:sz w:val="20"/>
        </w:rPr>
        <w:t xml:space="preserve"> </w:t>
      </w:r>
      <w:r>
        <w:rPr>
          <w:rFonts w:ascii="Arial"/>
          <w:b/>
          <w:sz w:val="20"/>
        </w:rPr>
        <w:t>Using</w:t>
      </w:r>
      <w:r>
        <w:rPr>
          <w:rFonts w:ascii="Arial"/>
          <w:b/>
          <w:spacing w:val="-3"/>
          <w:sz w:val="20"/>
        </w:rPr>
        <w:t xml:space="preserve"> </w:t>
      </w:r>
      <w:r>
        <w:rPr>
          <w:rFonts w:ascii="Arial"/>
          <w:b/>
          <w:sz w:val="20"/>
        </w:rPr>
        <w:t>Online</w:t>
      </w:r>
      <w:r>
        <w:rPr>
          <w:rFonts w:ascii="Arial"/>
          <w:b/>
          <w:spacing w:val="-5"/>
          <w:sz w:val="20"/>
        </w:rPr>
        <w:t xml:space="preserve"> </w:t>
      </w:r>
      <w:r>
        <w:rPr>
          <w:rFonts w:ascii="Arial"/>
          <w:b/>
          <w:sz w:val="20"/>
        </w:rPr>
        <w:t>Platforms</w:t>
      </w:r>
    </w:p>
    <w:p w:rsidR="00300B6B" w:rsidRDefault="00000000">
      <w:pPr>
        <w:pStyle w:val="BodyText"/>
        <w:spacing w:before="154" w:after="20"/>
        <w:ind w:left="2689"/>
      </w:pPr>
      <w:r>
        <w:t>Table</w:t>
      </w:r>
      <w:r>
        <w:rPr>
          <w:spacing w:val="-7"/>
        </w:rPr>
        <w:t xml:space="preserve"> </w:t>
      </w:r>
      <w:r>
        <w:t>2:</w:t>
      </w:r>
      <w:r>
        <w:rPr>
          <w:spacing w:val="-9"/>
        </w:rPr>
        <w:t xml:space="preserve"> </w:t>
      </w:r>
      <w:r>
        <w:t>Factors</w:t>
      </w:r>
      <w:r>
        <w:rPr>
          <w:spacing w:val="-6"/>
        </w:rPr>
        <w:t xml:space="preserve"> </w:t>
      </w:r>
      <w:r>
        <w:t>affecting</w:t>
      </w:r>
      <w:r>
        <w:rPr>
          <w:spacing w:val="-8"/>
        </w:rPr>
        <w:t xml:space="preserve"> </w:t>
      </w:r>
      <w:r>
        <w:t>online</w:t>
      </w:r>
      <w:r>
        <w:rPr>
          <w:spacing w:val="-8"/>
        </w:rPr>
        <w:t xml:space="preserve"> </w:t>
      </w:r>
      <w:r>
        <w:t>purchase</w:t>
      </w:r>
      <w:r>
        <w:rPr>
          <w:spacing w:val="-6"/>
        </w:rPr>
        <w:t xml:space="preserve"> </w:t>
      </w:r>
      <w:r>
        <w:t>of</w:t>
      </w:r>
      <w:r>
        <w:rPr>
          <w:spacing w:val="-9"/>
        </w:rPr>
        <w:t xml:space="preserve"> </w:t>
      </w:r>
      <w:r>
        <w:t>grocery</w:t>
      </w:r>
    </w:p>
    <w:tbl>
      <w:tblPr>
        <w:tblW w:w="0" w:type="auto"/>
        <w:tblInd w:w="1011" w:type="dxa"/>
        <w:tblLayout w:type="fixed"/>
        <w:tblCellMar>
          <w:left w:w="0" w:type="dxa"/>
          <w:right w:w="0" w:type="dxa"/>
        </w:tblCellMar>
        <w:tblLook w:val="01E0" w:firstRow="1" w:lastRow="1" w:firstColumn="1" w:lastColumn="1" w:noHBand="0" w:noVBand="0"/>
      </w:tblPr>
      <w:tblGrid>
        <w:gridCol w:w="883"/>
        <w:gridCol w:w="2801"/>
        <w:gridCol w:w="2072"/>
        <w:gridCol w:w="1524"/>
      </w:tblGrid>
      <w:tr w:rsidR="00300B6B">
        <w:trPr>
          <w:trHeight w:val="515"/>
        </w:trPr>
        <w:tc>
          <w:tcPr>
            <w:tcW w:w="883"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sz w:val="20"/>
              </w:rPr>
              <w:t>Sr.</w:t>
            </w:r>
            <w:r>
              <w:rPr>
                <w:rFonts w:ascii="Arial"/>
                <w:b/>
                <w:spacing w:val="-9"/>
                <w:sz w:val="20"/>
              </w:rPr>
              <w:t xml:space="preserve"> </w:t>
            </w:r>
            <w:r>
              <w:rPr>
                <w:rFonts w:ascii="Arial"/>
                <w:b/>
                <w:sz w:val="20"/>
              </w:rPr>
              <w:t>No.</w:t>
            </w:r>
          </w:p>
        </w:tc>
        <w:tc>
          <w:tcPr>
            <w:tcW w:w="2801" w:type="dxa"/>
            <w:tcBorders>
              <w:top w:val="single" w:sz="4" w:space="0" w:color="7E7E7E"/>
              <w:bottom w:val="single" w:sz="4" w:space="0" w:color="7E7E7E"/>
            </w:tcBorders>
          </w:tcPr>
          <w:p w:rsidR="00300B6B" w:rsidRDefault="00000000">
            <w:pPr>
              <w:pStyle w:val="TableParagraph"/>
              <w:spacing w:before="114"/>
              <w:ind w:left="122"/>
              <w:rPr>
                <w:rFonts w:ascii="Arial"/>
                <w:b/>
                <w:sz w:val="20"/>
              </w:rPr>
            </w:pPr>
            <w:r>
              <w:rPr>
                <w:rFonts w:ascii="Arial"/>
                <w:b/>
                <w:sz w:val="20"/>
              </w:rPr>
              <w:t>Factors</w:t>
            </w:r>
          </w:p>
        </w:tc>
        <w:tc>
          <w:tcPr>
            <w:tcW w:w="2072" w:type="dxa"/>
            <w:tcBorders>
              <w:top w:val="single" w:sz="4" w:space="0" w:color="7E7E7E"/>
              <w:bottom w:val="single" w:sz="4" w:space="0" w:color="7E7E7E"/>
            </w:tcBorders>
          </w:tcPr>
          <w:p w:rsidR="00300B6B" w:rsidRDefault="00000000">
            <w:pPr>
              <w:pStyle w:val="TableParagraph"/>
              <w:spacing w:before="114"/>
              <w:ind w:left="409" w:right="542"/>
              <w:jc w:val="center"/>
              <w:rPr>
                <w:rFonts w:ascii="Arial"/>
                <w:b/>
                <w:sz w:val="20"/>
              </w:rPr>
            </w:pPr>
            <w:r>
              <w:rPr>
                <w:rFonts w:ascii="Arial"/>
                <w:b/>
                <w:sz w:val="20"/>
              </w:rPr>
              <w:t>WAM</w:t>
            </w:r>
            <w:r>
              <w:rPr>
                <w:rFonts w:ascii="Arial"/>
                <w:b/>
                <w:spacing w:val="-10"/>
                <w:sz w:val="20"/>
              </w:rPr>
              <w:t xml:space="preserve"> </w:t>
            </w:r>
            <w:r>
              <w:rPr>
                <w:rFonts w:ascii="Arial"/>
                <w:b/>
                <w:sz w:val="20"/>
              </w:rPr>
              <w:t>score</w:t>
            </w:r>
          </w:p>
        </w:tc>
        <w:tc>
          <w:tcPr>
            <w:tcW w:w="1524" w:type="dxa"/>
            <w:tcBorders>
              <w:top w:val="single" w:sz="4" w:space="0" w:color="7E7E7E"/>
              <w:bottom w:val="single" w:sz="4" w:space="0" w:color="7E7E7E"/>
            </w:tcBorders>
          </w:tcPr>
          <w:p w:rsidR="00300B6B" w:rsidRDefault="00000000">
            <w:pPr>
              <w:pStyle w:val="TableParagraph"/>
              <w:spacing w:before="114"/>
              <w:ind w:left="545" w:right="449"/>
              <w:jc w:val="center"/>
              <w:rPr>
                <w:rFonts w:ascii="Arial"/>
                <w:b/>
                <w:sz w:val="20"/>
              </w:rPr>
            </w:pPr>
            <w:r>
              <w:rPr>
                <w:rFonts w:ascii="Arial"/>
                <w:b/>
                <w:sz w:val="20"/>
              </w:rPr>
              <w:t>Rank</w:t>
            </w:r>
          </w:p>
        </w:tc>
      </w:tr>
      <w:tr w:rsidR="00300B6B">
        <w:trPr>
          <w:trHeight w:val="513"/>
        </w:trPr>
        <w:tc>
          <w:tcPr>
            <w:tcW w:w="883" w:type="dxa"/>
            <w:tcBorders>
              <w:top w:val="single" w:sz="4" w:space="0" w:color="7E7E7E"/>
              <w:bottom w:val="single" w:sz="4" w:space="0" w:color="7E7E7E"/>
            </w:tcBorders>
          </w:tcPr>
          <w:p w:rsidR="00300B6B" w:rsidRDefault="00000000">
            <w:pPr>
              <w:pStyle w:val="TableParagraph"/>
              <w:spacing w:before="112"/>
              <w:ind w:left="129"/>
              <w:rPr>
                <w:rFonts w:ascii="Arial"/>
                <w:b/>
                <w:sz w:val="20"/>
              </w:rPr>
            </w:pPr>
            <w:r>
              <w:rPr>
                <w:rFonts w:ascii="Arial"/>
                <w:b/>
                <w:w w:val="99"/>
                <w:sz w:val="20"/>
              </w:rPr>
              <w:t>1</w:t>
            </w:r>
          </w:p>
        </w:tc>
        <w:tc>
          <w:tcPr>
            <w:tcW w:w="2801" w:type="dxa"/>
            <w:tcBorders>
              <w:top w:val="single" w:sz="4" w:space="0" w:color="7E7E7E"/>
              <w:bottom w:val="single" w:sz="4" w:space="0" w:color="7E7E7E"/>
            </w:tcBorders>
          </w:tcPr>
          <w:p w:rsidR="00300B6B" w:rsidRDefault="00000000">
            <w:pPr>
              <w:pStyle w:val="TableParagraph"/>
              <w:spacing w:before="112"/>
              <w:ind w:left="122"/>
              <w:rPr>
                <w:sz w:val="20"/>
              </w:rPr>
            </w:pPr>
            <w:r>
              <w:rPr>
                <w:sz w:val="20"/>
              </w:rPr>
              <w:t>Easy</w:t>
            </w:r>
            <w:r>
              <w:rPr>
                <w:spacing w:val="-4"/>
                <w:sz w:val="20"/>
              </w:rPr>
              <w:t xml:space="preserve"> </w:t>
            </w:r>
            <w:r>
              <w:rPr>
                <w:sz w:val="20"/>
              </w:rPr>
              <w:t>to</w:t>
            </w:r>
            <w:r>
              <w:rPr>
                <w:spacing w:val="-4"/>
                <w:sz w:val="20"/>
              </w:rPr>
              <w:t xml:space="preserve"> </w:t>
            </w:r>
            <w:r>
              <w:rPr>
                <w:sz w:val="20"/>
              </w:rPr>
              <w:t>Compare</w:t>
            </w:r>
          </w:p>
        </w:tc>
        <w:tc>
          <w:tcPr>
            <w:tcW w:w="2072" w:type="dxa"/>
            <w:tcBorders>
              <w:top w:val="single" w:sz="4" w:space="0" w:color="7E7E7E"/>
              <w:bottom w:val="single" w:sz="4" w:space="0" w:color="7E7E7E"/>
            </w:tcBorders>
          </w:tcPr>
          <w:p w:rsidR="00300B6B" w:rsidRDefault="00000000">
            <w:pPr>
              <w:pStyle w:val="TableParagraph"/>
              <w:spacing w:before="112"/>
              <w:ind w:left="409" w:right="540"/>
              <w:jc w:val="center"/>
              <w:rPr>
                <w:sz w:val="20"/>
              </w:rPr>
            </w:pPr>
            <w:r>
              <w:rPr>
                <w:sz w:val="20"/>
              </w:rPr>
              <w:t>3.52</w:t>
            </w:r>
          </w:p>
        </w:tc>
        <w:tc>
          <w:tcPr>
            <w:tcW w:w="1524" w:type="dxa"/>
            <w:tcBorders>
              <w:top w:val="single" w:sz="4" w:space="0" w:color="7E7E7E"/>
              <w:bottom w:val="single" w:sz="4" w:space="0" w:color="7E7E7E"/>
            </w:tcBorders>
          </w:tcPr>
          <w:p w:rsidR="00300B6B" w:rsidRDefault="00000000">
            <w:pPr>
              <w:pStyle w:val="TableParagraph"/>
              <w:spacing w:before="112"/>
              <w:ind w:left="100"/>
              <w:jc w:val="center"/>
              <w:rPr>
                <w:sz w:val="20"/>
              </w:rPr>
            </w:pPr>
            <w:r>
              <w:rPr>
                <w:w w:val="99"/>
                <w:sz w:val="20"/>
              </w:rPr>
              <w:t>3</w:t>
            </w:r>
          </w:p>
        </w:tc>
      </w:tr>
      <w:tr w:rsidR="00300B6B">
        <w:trPr>
          <w:trHeight w:val="513"/>
        </w:trPr>
        <w:tc>
          <w:tcPr>
            <w:tcW w:w="883"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w w:val="99"/>
                <w:sz w:val="20"/>
              </w:rPr>
              <w:t>2</w:t>
            </w:r>
          </w:p>
        </w:tc>
        <w:tc>
          <w:tcPr>
            <w:tcW w:w="2801" w:type="dxa"/>
            <w:tcBorders>
              <w:top w:val="single" w:sz="4" w:space="0" w:color="7E7E7E"/>
              <w:bottom w:val="single" w:sz="4" w:space="0" w:color="7E7E7E"/>
            </w:tcBorders>
          </w:tcPr>
          <w:p w:rsidR="00300B6B" w:rsidRDefault="00000000">
            <w:pPr>
              <w:pStyle w:val="TableParagraph"/>
              <w:spacing w:before="114"/>
              <w:ind w:left="122"/>
              <w:rPr>
                <w:sz w:val="20"/>
              </w:rPr>
            </w:pPr>
            <w:r>
              <w:rPr>
                <w:sz w:val="20"/>
              </w:rPr>
              <w:t>Price</w:t>
            </w:r>
          </w:p>
        </w:tc>
        <w:tc>
          <w:tcPr>
            <w:tcW w:w="2072" w:type="dxa"/>
            <w:tcBorders>
              <w:top w:val="single" w:sz="4" w:space="0" w:color="7E7E7E"/>
              <w:bottom w:val="single" w:sz="4" w:space="0" w:color="7E7E7E"/>
            </w:tcBorders>
          </w:tcPr>
          <w:p w:rsidR="00300B6B" w:rsidRDefault="00000000">
            <w:pPr>
              <w:pStyle w:val="TableParagraph"/>
              <w:spacing w:before="114"/>
              <w:ind w:left="409" w:right="540"/>
              <w:jc w:val="center"/>
              <w:rPr>
                <w:sz w:val="20"/>
              </w:rPr>
            </w:pPr>
            <w:r>
              <w:rPr>
                <w:sz w:val="20"/>
              </w:rPr>
              <w:t>3.80</w:t>
            </w:r>
          </w:p>
        </w:tc>
        <w:tc>
          <w:tcPr>
            <w:tcW w:w="1524" w:type="dxa"/>
            <w:tcBorders>
              <w:top w:val="single" w:sz="4" w:space="0" w:color="7E7E7E"/>
              <w:bottom w:val="single" w:sz="4" w:space="0" w:color="7E7E7E"/>
            </w:tcBorders>
          </w:tcPr>
          <w:p w:rsidR="00300B6B" w:rsidRDefault="00000000">
            <w:pPr>
              <w:pStyle w:val="TableParagraph"/>
              <w:spacing w:before="114"/>
              <w:ind w:left="100"/>
              <w:jc w:val="center"/>
              <w:rPr>
                <w:sz w:val="20"/>
              </w:rPr>
            </w:pPr>
            <w:r>
              <w:rPr>
                <w:w w:val="99"/>
                <w:sz w:val="20"/>
              </w:rPr>
              <w:t>2</w:t>
            </w:r>
          </w:p>
        </w:tc>
      </w:tr>
      <w:tr w:rsidR="00300B6B">
        <w:trPr>
          <w:trHeight w:val="515"/>
        </w:trPr>
        <w:tc>
          <w:tcPr>
            <w:tcW w:w="883"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w w:val="99"/>
                <w:sz w:val="20"/>
              </w:rPr>
              <w:t>3</w:t>
            </w:r>
          </w:p>
        </w:tc>
        <w:tc>
          <w:tcPr>
            <w:tcW w:w="2801" w:type="dxa"/>
            <w:tcBorders>
              <w:top w:val="single" w:sz="4" w:space="0" w:color="7E7E7E"/>
              <w:bottom w:val="single" w:sz="4" w:space="0" w:color="7E7E7E"/>
            </w:tcBorders>
          </w:tcPr>
          <w:p w:rsidR="00300B6B" w:rsidRDefault="00000000">
            <w:pPr>
              <w:pStyle w:val="TableParagraph"/>
              <w:spacing w:before="114"/>
              <w:ind w:left="122"/>
              <w:rPr>
                <w:sz w:val="20"/>
              </w:rPr>
            </w:pPr>
            <w:r>
              <w:rPr>
                <w:sz w:val="20"/>
              </w:rPr>
              <w:t>Doorstep</w:t>
            </w:r>
            <w:r>
              <w:rPr>
                <w:spacing w:val="-6"/>
                <w:sz w:val="20"/>
              </w:rPr>
              <w:t xml:space="preserve"> </w:t>
            </w:r>
            <w:r>
              <w:rPr>
                <w:sz w:val="20"/>
              </w:rPr>
              <w:t>Delivery</w:t>
            </w:r>
          </w:p>
        </w:tc>
        <w:tc>
          <w:tcPr>
            <w:tcW w:w="2072" w:type="dxa"/>
            <w:tcBorders>
              <w:top w:val="single" w:sz="4" w:space="0" w:color="7E7E7E"/>
              <w:bottom w:val="single" w:sz="4" w:space="0" w:color="7E7E7E"/>
            </w:tcBorders>
          </w:tcPr>
          <w:p w:rsidR="00300B6B" w:rsidRDefault="00000000">
            <w:pPr>
              <w:pStyle w:val="TableParagraph"/>
              <w:spacing w:before="114"/>
              <w:ind w:left="409" w:right="540"/>
              <w:jc w:val="center"/>
              <w:rPr>
                <w:sz w:val="20"/>
              </w:rPr>
            </w:pPr>
            <w:r>
              <w:rPr>
                <w:sz w:val="20"/>
              </w:rPr>
              <w:t>3.16</w:t>
            </w:r>
          </w:p>
        </w:tc>
        <w:tc>
          <w:tcPr>
            <w:tcW w:w="1524" w:type="dxa"/>
            <w:tcBorders>
              <w:top w:val="single" w:sz="4" w:space="0" w:color="7E7E7E"/>
              <w:bottom w:val="single" w:sz="4" w:space="0" w:color="7E7E7E"/>
            </w:tcBorders>
          </w:tcPr>
          <w:p w:rsidR="00300B6B" w:rsidRDefault="00000000">
            <w:pPr>
              <w:pStyle w:val="TableParagraph"/>
              <w:spacing w:before="114"/>
              <w:ind w:left="100"/>
              <w:jc w:val="center"/>
              <w:rPr>
                <w:sz w:val="20"/>
              </w:rPr>
            </w:pPr>
            <w:r>
              <w:rPr>
                <w:w w:val="99"/>
                <w:sz w:val="20"/>
              </w:rPr>
              <w:t>5</w:t>
            </w:r>
          </w:p>
        </w:tc>
      </w:tr>
      <w:tr w:rsidR="00300B6B">
        <w:trPr>
          <w:trHeight w:val="513"/>
        </w:trPr>
        <w:tc>
          <w:tcPr>
            <w:tcW w:w="883" w:type="dxa"/>
            <w:tcBorders>
              <w:top w:val="single" w:sz="4" w:space="0" w:color="7E7E7E"/>
              <w:bottom w:val="single" w:sz="4" w:space="0" w:color="7E7E7E"/>
            </w:tcBorders>
          </w:tcPr>
          <w:p w:rsidR="00300B6B" w:rsidRDefault="00000000">
            <w:pPr>
              <w:pStyle w:val="TableParagraph"/>
              <w:spacing w:before="112"/>
              <w:ind w:left="129"/>
              <w:rPr>
                <w:rFonts w:ascii="Arial"/>
                <w:b/>
                <w:sz w:val="20"/>
              </w:rPr>
            </w:pPr>
            <w:r>
              <w:rPr>
                <w:rFonts w:ascii="Arial"/>
                <w:b/>
                <w:w w:val="99"/>
                <w:sz w:val="20"/>
              </w:rPr>
              <w:t>4</w:t>
            </w:r>
          </w:p>
        </w:tc>
        <w:tc>
          <w:tcPr>
            <w:tcW w:w="2801" w:type="dxa"/>
            <w:tcBorders>
              <w:top w:val="single" w:sz="4" w:space="0" w:color="7E7E7E"/>
              <w:bottom w:val="single" w:sz="4" w:space="0" w:color="7E7E7E"/>
            </w:tcBorders>
          </w:tcPr>
          <w:p w:rsidR="00300B6B" w:rsidRDefault="00000000">
            <w:pPr>
              <w:pStyle w:val="TableParagraph"/>
              <w:spacing w:before="112"/>
              <w:ind w:left="122"/>
              <w:rPr>
                <w:sz w:val="20"/>
              </w:rPr>
            </w:pPr>
            <w:r>
              <w:rPr>
                <w:spacing w:val="-1"/>
                <w:sz w:val="20"/>
              </w:rPr>
              <w:t>Wider</w:t>
            </w:r>
            <w:r>
              <w:rPr>
                <w:spacing w:val="1"/>
                <w:sz w:val="20"/>
              </w:rPr>
              <w:t xml:space="preserve"> </w:t>
            </w:r>
            <w:r>
              <w:rPr>
                <w:spacing w:val="-1"/>
                <w:sz w:val="20"/>
              </w:rPr>
              <w:t>Product</w:t>
            </w:r>
            <w:r>
              <w:rPr>
                <w:spacing w:val="-10"/>
                <w:sz w:val="20"/>
              </w:rPr>
              <w:t xml:space="preserve"> </w:t>
            </w:r>
            <w:r>
              <w:rPr>
                <w:spacing w:val="-1"/>
                <w:sz w:val="20"/>
              </w:rPr>
              <w:t>Availability</w:t>
            </w:r>
          </w:p>
        </w:tc>
        <w:tc>
          <w:tcPr>
            <w:tcW w:w="2072" w:type="dxa"/>
            <w:tcBorders>
              <w:top w:val="single" w:sz="4" w:space="0" w:color="7E7E7E"/>
              <w:bottom w:val="single" w:sz="4" w:space="0" w:color="7E7E7E"/>
            </w:tcBorders>
          </w:tcPr>
          <w:p w:rsidR="00300B6B" w:rsidRDefault="00000000">
            <w:pPr>
              <w:pStyle w:val="TableParagraph"/>
              <w:spacing w:before="112"/>
              <w:ind w:left="409" w:right="540"/>
              <w:jc w:val="center"/>
              <w:rPr>
                <w:sz w:val="20"/>
              </w:rPr>
            </w:pPr>
            <w:r>
              <w:rPr>
                <w:sz w:val="20"/>
              </w:rPr>
              <w:t>3.32</w:t>
            </w:r>
          </w:p>
        </w:tc>
        <w:tc>
          <w:tcPr>
            <w:tcW w:w="1524" w:type="dxa"/>
            <w:tcBorders>
              <w:top w:val="single" w:sz="4" w:space="0" w:color="7E7E7E"/>
              <w:bottom w:val="single" w:sz="4" w:space="0" w:color="7E7E7E"/>
            </w:tcBorders>
          </w:tcPr>
          <w:p w:rsidR="00300B6B" w:rsidRDefault="00000000">
            <w:pPr>
              <w:pStyle w:val="TableParagraph"/>
              <w:spacing w:before="112"/>
              <w:ind w:left="100"/>
              <w:jc w:val="center"/>
              <w:rPr>
                <w:sz w:val="20"/>
              </w:rPr>
            </w:pPr>
            <w:r>
              <w:rPr>
                <w:w w:val="99"/>
                <w:sz w:val="20"/>
              </w:rPr>
              <w:t>4</w:t>
            </w:r>
          </w:p>
        </w:tc>
      </w:tr>
      <w:tr w:rsidR="00300B6B">
        <w:trPr>
          <w:trHeight w:val="513"/>
        </w:trPr>
        <w:tc>
          <w:tcPr>
            <w:tcW w:w="883"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w w:val="99"/>
                <w:sz w:val="20"/>
              </w:rPr>
              <w:t>5</w:t>
            </w:r>
          </w:p>
        </w:tc>
        <w:tc>
          <w:tcPr>
            <w:tcW w:w="2801" w:type="dxa"/>
            <w:tcBorders>
              <w:top w:val="single" w:sz="4" w:space="0" w:color="7E7E7E"/>
              <w:bottom w:val="single" w:sz="4" w:space="0" w:color="7E7E7E"/>
            </w:tcBorders>
          </w:tcPr>
          <w:p w:rsidR="00300B6B" w:rsidRDefault="00000000">
            <w:pPr>
              <w:pStyle w:val="TableParagraph"/>
              <w:spacing w:before="114"/>
              <w:ind w:left="122"/>
              <w:rPr>
                <w:sz w:val="20"/>
              </w:rPr>
            </w:pPr>
            <w:r>
              <w:rPr>
                <w:sz w:val="20"/>
              </w:rPr>
              <w:t>Convenience</w:t>
            </w:r>
          </w:p>
        </w:tc>
        <w:tc>
          <w:tcPr>
            <w:tcW w:w="2072" w:type="dxa"/>
            <w:tcBorders>
              <w:top w:val="single" w:sz="4" w:space="0" w:color="7E7E7E"/>
              <w:bottom w:val="single" w:sz="4" w:space="0" w:color="7E7E7E"/>
            </w:tcBorders>
          </w:tcPr>
          <w:p w:rsidR="00300B6B" w:rsidRDefault="00000000">
            <w:pPr>
              <w:pStyle w:val="TableParagraph"/>
              <w:spacing w:before="114"/>
              <w:ind w:left="409" w:right="540"/>
              <w:jc w:val="center"/>
              <w:rPr>
                <w:sz w:val="20"/>
              </w:rPr>
            </w:pPr>
            <w:r>
              <w:rPr>
                <w:sz w:val="20"/>
              </w:rPr>
              <w:t>4.20</w:t>
            </w:r>
          </w:p>
        </w:tc>
        <w:tc>
          <w:tcPr>
            <w:tcW w:w="1524" w:type="dxa"/>
            <w:tcBorders>
              <w:top w:val="single" w:sz="4" w:space="0" w:color="7E7E7E"/>
              <w:bottom w:val="single" w:sz="4" w:space="0" w:color="7E7E7E"/>
            </w:tcBorders>
          </w:tcPr>
          <w:p w:rsidR="00300B6B" w:rsidRDefault="00000000">
            <w:pPr>
              <w:pStyle w:val="TableParagraph"/>
              <w:spacing w:before="114"/>
              <w:ind w:left="100"/>
              <w:jc w:val="center"/>
              <w:rPr>
                <w:sz w:val="20"/>
              </w:rPr>
            </w:pPr>
            <w:r>
              <w:rPr>
                <w:w w:val="99"/>
                <w:sz w:val="20"/>
              </w:rPr>
              <w:t>1</w:t>
            </w:r>
          </w:p>
        </w:tc>
      </w:tr>
      <w:tr w:rsidR="00300B6B">
        <w:trPr>
          <w:trHeight w:val="515"/>
        </w:trPr>
        <w:tc>
          <w:tcPr>
            <w:tcW w:w="883"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w w:val="99"/>
                <w:sz w:val="20"/>
              </w:rPr>
              <w:t>6</w:t>
            </w:r>
          </w:p>
        </w:tc>
        <w:tc>
          <w:tcPr>
            <w:tcW w:w="2801" w:type="dxa"/>
            <w:tcBorders>
              <w:top w:val="single" w:sz="4" w:space="0" w:color="7E7E7E"/>
              <w:bottom w:val="single" w:sz="4" w:space="0" w:color="7E7E7E"/>
            </w:tcBorders>
          </w:tcPr>
          <w:p w:rsidR="00300B6B" w:rsidRDefault="00000000">
            <w:pPr>
              <w:pStyle w:val="TableParagraph"/>
              <w:spacing w:before="114"/>
              <w:ind w:left="122"/>
              <w:rPr>
                <w:sz w:val="20"/>
              </w:rPr>
            </w:pPr>
            <w:r>
              <w:rPr>
                <w:sz w:val="20"/>
              </w:rPr>
              <w:t>Less</w:t>
            </w:r>
            <w:r>
              <w:rPr>
                <w:spacing w:val="-4"/>
                <w:sz w:val="20"/>
              </w:rPr>
              <w:t xml:space="preserve"> </w:t>
            </w:r>
            <w:r>
              <w:rPr>
                <w:sz w:val="20"/>
              </w:rPr>
              <w:t>Inventory</w:t>
            </w:r>
            <w:r>
              <w:rPr>
                <w:spacing w:val="-3"/>
                <w:sz w:val="20"/>
              </w:rPr>
              <w:t xml:space="preserve"> </w:t>
            </w:r>
            <w:r>
              <w:rPr>
                <w:sz w:val="20"/>
              </w:rPr>
              <w:t>Cost</w:t>
            </w:r>
          </w:p>
        </w:tc>
        <w:tc>
          <w:tcPr>
            <w:tcW w:w="2072" w:type="dxa"/>
            <w:tcBorders>
              <w:top w:val="single" w:sz="4" w:space="0" w:color="7E7E7E"/>
              <w:bottom w:val="single" w:sz="4" w:space="0" w:color="7E7E7E"/>
            </w:tcBorders>
          </w:tcPr>
          <w:p w:rsidR="00300B6B" w:rsidRDefault="00000000">
            <w:pPr>
              <w:pStyle w:val="TableParagraph"/>
              <w:spacing w:before="114"/>
              <w:ind w:left="409" w:right="540"/>
              <w:jc w:val="center"/>
              <w:rPr>
                <w:sz w:val="20"/>
              </w:rPr>
            </w:pPr>
            <w:r>
              <w:rPr>
                <w:sz w:val="20"/>
              </w:rPr>
              <w:t>2.92</w:t>
            </w:r>
          </w:p>
        </w:tc>
        <w:tc>
          <w:tcPr>
            <w:tcW w:w="1524" w:type="dxa"/>
            <w:tcBorders>
              <w:top w:val="single" w:sz="4" w:space="0" w:color="7E7E7E"/>
              <w:bottom w:val="single" w:sz="4" w:space="0" w:color="7E7E7E"/>
            </w:tcBorders>
          </w:tcPr>
          <w:p w:rsidR="00300B6B" w:rsidRDefault="00000000">
            <w:pPr>
              <w:pStyle w:val="TableParagraph"/>
              <w:spacing w:before="114"/>
              <w:ind w:left="100"/>
              <w:jc w:val="center"/>
              <w:rPr>
                <w:sz w:val="20"/>
              </w:rPr>
            </w:pPr>
            <w:r>
              <w:rPr>
                <w:w w:val="99"/>
                <w:sz w:val="20"/>
              </w:rPr>
              <w:t>6</w:t>
            </w:r>
          </w:p>
        </w:tc>
      </w:tr>
    </w:tbl>
    <w:p w:rsidR="00300B6B" w:rsidRDefault="00000000">
      <w:pPr>
        <w:pStyle w:val="BodyText"/>
        <w:spacing w:line="252" w:lineRule="auto"/>
        <w:ind w:left="135" w:right="111" w:hanging="10"/>
        <w:jc w:val="both"/>
      </w:pPr>
      <w:r>
        <w:t>Among</w:t>
      </w:r>
      <w:r>
        <w:rPr>
          <w:spacing w:val="-14"/>
        </w:rPr>
        <w:t xml:space="preserve"> </w:t>
      </w:r>
      <w:r>
        <w:t>the</w:t>
      </w:r>
      <w:r>
        <w:rPr>
          <w:spacing w:val="-14"/>
        </w:rPr>
        <w:t xml:space="preserve"> </w:t>
      </w:r>
      <w:r>
        <w:t>factors</w:t>
      </w:r>
      <w:r>
        <w:rPr>
          <w:spacing w:val="-12"/>
        </w:rPr>
        <w:t xml:space="preserve"> </w:t>
      </w:r>
      <w:r>
        <w:t>influencing</w:t>
      </w:r>
      <w:r>
        <w:rPr>
          <w:spacing w:val="-14"/>
        </w:rPr>
        <w:t xml:space="preserve"> </w:t>
      </w:r>
      <w:r>
        <w:t>online</w:t>
      </w:r>
      <w:r>
        <w:rPr>
          <w:spacing w:val="-14"/>
        </w:rPr>
        <w:t xml:space="preserve"> </w:t>
      </w:r>
      <w:r>
        <w:t>grocery</w:t>
      </w:r>
      <w:r>
        <w:rPr>
          <w:spacing w:val="-11"/>
        </w:rPr>
        <w:t xml:space="preserve"> </w:t>
      </w:r>
      <w:r>
        <w:t>purchasing</w:t>
      </w:r>
      <w:r>
        <w:rPr>
          <w:spacing w:val="-13"/>
        </w:rPr>
        <w:t xml:space="preserve"> </w:t>
      </w:r>
      <w:r>
        <w:t>behavior</w:t>
      </w:r>
      <w:r>
        <w:rPr>
          <w:spacing w:val="-13"/>
        </w:rPr>
        <w:t xml:space="preserve"> </w:t>
      </w:r>
      <w:r>
        <w:t>among</w:t>
      </w:r>
      <w:r>
        <w:rPr>
          <w:spacing w:val="-14"/>
        </w:rPr>
        <w:t xml:space="preserve"> </w:t>
      </w:r>
      <w:r>
        <w:t>retailers,</w:t>
      </w:r>
      <w:r>
        <w:rPr>
          <w:spacing w:val="-13"/>
        </w:rPr>
        <w:t xml:space="preserve"> </w:t>
      </w:r>
      <w:r>
        <w:t>convenience</w:t>
      </w:r>
      <w:r>
        <w:rPr>
          <w:spacing w:val="-14"/>
        </w:rPr>
        <w:t xml:space="preserve"> </w:t>
      </w:r>
      <w:r>
        <w:t>(WAM:</w:t>
      </w:r>
      <w:r>
        <w:rPr>
          <w:spacing w:val="1"/>
        </w:rPr>
        <w:t xml:space="preserve"> </w:t>
      </w:r>
      <w:r>
        <w:t>4.20) emerged as the key factor, signifying the prioritization of time and the flexibility to place orders at</w:t>
      </w:r>
      <w:r>
        <w:rPr>
          <w:spacing w:val="-53"/>
        </w:rPr>
        <w:t xml:space="preserve"> </w:t>
      </w:r>
      <w:r>
        <w:t>any</w:t>
      </w:r>
      <w:r>
        <w:rPr>
          <w:spacing w:val="-10"/>
        </w:rPr>
        <w:t xml:space="preserve"> </w:t>
      </w:r>
      <w:r>
        <w:t>time,</w:t>
      </w:r>
      <w:r>
        <w:rPr>
          <w:spacing w:val="-10"/>
        </w:rPr>
        <w:t xml:space="preserve"> </w:t>
      </w:r>
      <w:r>
        <w:t>from</w:t>
      </w:r>
      <w:r>
        <w:rPr>
          <w:spacing w:val="-10"/>
        </w:rPr>
        <w:t xml:space="preserve"> </w:t>
      </w:r>
      <w:r>
        <w:t>any</w:t>
      </w:r>
      <w:r>
        <w:rPr>
          <w:spacing w:val="-10"/>
        </w:rPr>
        <w:t xml:space="preserve"> </w:t>
      </w:r>
      <w:r>
        <w:t>place</w:t>
      </w:r>
      <w:r>
        <w:rPr>
          <w:spacing w:val="-9"/>
        </w:rPr>
        <w:t xml:space="preserve"> </w:t>
      </w:r>
      <w:r>
        <w:t>is</w:t>
      </w:r>
      <w:r>
        <w:rPr>
          <w:spacing w:val="-9"/>
        </w:rPr>
        <w:t xml:space="preserve"> </w:t>
      </w:r>
      <w:r>
        <w:t>highly</w:t>
      </w:r>
      <w:r>
        <w:rPr>
          <w:spacing w:val="-10"/>
        </w:rPr>
        <w:t xml:space="preserve"> </w:t>
      </w:r>
      <w:r>
        <w:t>valued</w:t>
      </w:r>
      <w:r>
        <w:rPr>
          <w:spacing w:val="-9"/>
        </w:rPr>
        <w:t xml:space="preserve"> </w:t>
      </w:r>
      <w:r>
        <w:t>by</w:t>
      </w:r>
      <w:r>
        <w:rPr>
          <w:spacing w:val="-10"/>
        </w:rPr>
        <w:t xml:space="preserve"> </w:t>
      </w:r>
      <w:r>
        <w:t>retailers.</w:t>
      </w:r>
      <w:r>
        <w:rPr>
          <w:spacing w:val="-12"/>
        </w:rPr>
        <w:t xml:space="preserve"> </w:t>
      </w:r>
      <w:r>
        <w:rPr>
          <w:shd w:val="clear" w:color="auto" w:fill="FFFF00"/>
        </w:rPr>
        <w:t>The</w:t>
      </w:r>
      <w:r>
        <w:rPr>
          <w:spacing w:val="-9"/>
          <w:shd w:val="clear" w:color="auto" w:fill="FFFF00"/>
        </w:rPr>
        <w:t xml:space="preserve"> </w:t>
      </w:r>
      <w:r>
        <w:rPr>
          <w:shd w:val="clear" w:color="auto" w:fill="FFFF00"/>
        </w:rPr>
        <w:t>ability</w:t>
      </w:r>
      <w:r>
        <w:rPr>
          <w:spacing w:val="-10"/>
          <w:shd w:val="clear" w:color="auto" w:fill="FFFF00"/>
        </w:rPr>
        <w:t xml:space="preserve"> </w:t>
      </w:r>
      <w:r>
        <w:rPr>
          <w:shd w:val="clear" w:color="auto" w:fill="FFFF00"/>
        </w:rPr>
        <w:t>to</w:t>
      </w:r>
      <w:r>
        <w:rPr>
          <w:spacing w:val="-9"/>
          <w:shd w:val="clear" w:color="auto" w:fill="FFFF00"/>
        </w:rPr>
        <w:t xml:space="preserve"> </w:t>
      </w:r>
      <w:r>
        <w:rPr>
          <w:shd w:val="clear" w:color="auto" w:fill="FFFF00"/>
        </w:rPr>
        <w:t>manage</w:t>
      </w:r>
      <w:r>
        <w:rPr>
          <w:spacing w:val="-9"/>
          <w:shd w:val="clear" w:color="auto" w:fill="FFFF00"/>
        </w:rPr>
        <w:t xml:space="preserve"> </w:t>
      </w:r>
      <w:r>
        <w:rPr>
          <w:shd w:val="clear" w:color="auto" w:fill="FFFF00"/>
        </w:rPr>
        <w:t>orders</w:t>
      </w:r>
      <w:r>
        <w:rPr>
          <w:spacing w:val="-8"/>
          <w:shd w:val="clear" w:color="auto" w:fill="FFFF00"/>
        </w:rPr>
        <w:t xml:space="preserve"> </w:t>
      </w:r>
      <w:r>
        <w:rPr>
          <w:shd w:val="clear" w:color="auto" w:fill="FFFF00"/>
        </w:rPr>
        <w:t>without</w:t>
      </w:r>
      <w:r>
        <w:rPr>
          <w:spacing w:val="-10"/>
          <w:shd w:val="clear" w:color="auto" w:fill="FFFF00"/>
        </w:rPr>
        <w:t xml:space="preserve"> </w:t>
      </w:r>
      <w:r>
        <w:rPr>
          <w:shd w:val="clear" w:color="auto" w:fill="FFFF00"/>
        </w:rPr>
        <w:t>the</w:t>
      </w:r>
      <w:r>
        <w:rPr>
          <w:spacing w:val="-10"/>
          <w:shd w:val="clear" w:color="auto" w:fill="FFFF00"/>
        </w:rPr>
        <w:t xml:space="preserve"> </w:t>
      </w:r>
      <w:r>
        <w:rPr>
          <w:shd w:val="clear" w:color="auto" w:fill="FFFF00"/>
        </w:rPr>
        <w:t>limitation</w:t>
      </w:r>
      <w:r>
        <w:rPr>
          <w:spacing w:val="1"/>
        </w:rPr>
        <w:t xml:space="preserve"> </w:t>
      </w:r>
      <w:r>
        <w:rPr>
          <w:shd w:val="clear" w:color="auto" w:fill="FFFF00"/>
        </w:rPr>
        <w:t>of</w:t>
      </w:r>
      <w:r>
        <w:rPr>
          <w:spacing w:val="-13"/>
          <w:shd w:val="clear" w:color="auto" w:fill="FFFF00"/>
        </w:rPr>
        <w:t xml:space="preserve"> </w:t>
      </w:r>
      <w:r>
        <w:rPr>
          <w:shd w:val="clear" w:color="auto" w:fill="FFFF00"/>
        </w:rPr>
        <w:t>traditional</w:t>
      </w:r>
      <w:r>
        <w:rPr>
          <w:spacing w:val="-14"/>
          <w:shd w:val="clear" w:color="auto" w:fill="FFFF00"/>
        </w:rPr>
        <w:t xml:space="preserve"> </w:t>
      </w:r>
      <w:r>
        <w:rPr>
          <w:shd w:val="clear" w:color="auto" w:fill="FFFF00"/>
        </w:rPr>
        <w:t>business</w:t>
      </w:r>
      <w:r>
        <w:rPr>
          <w:spacing w:val="-12"/>
          <w:shd w:val="clear" w:color="auto" w:fill="FFFF00"/>
        </w:rPr>
        <w:t xml:space="preserve"> </w:t>
      </w:r>
      <w:r>
        <w:rPr>
          <w:shd w:val="clear" w:color="auto" w:fill="FFFF00"/>
        </w:rPr>
        <w:t>hours</w:t>
      </w:r>
      <w:r>
        <w:rPr>
          <w:spacing w:val="-11"/>
          <w:shd w:val="clear" w:color="auto" w:fill="FFFF00"/>
        </w:rPr>
        <w:t xml:space="preserve"> </w:t>
      </w:r>
      <w:r>
        <w:rPr>
          <w:shd w:val="clear" w:color="auto" w:fill="FFFF00"/>
        </w:rPr>
        <w:t>and</w:t>
      </w:r>
      <w:r>
        <w:rPr>
          <w:spacing w:val="-13"/>
          <w:shd w:val="clear" w:color="auto" w:fill="FFFF00"/>
        </w:rPr>
        <w:t xml:space="preserve"> </w:t>
      </w:r>
      <w:r>
        <w:rPr>
          <w:shd w:val="clear" w:color="auto" w:fill="FFFF00"/>
        </w:rPr>
        <w:t>physical</w:t>
      </w:r>
      <w:r>
        <w:rPr>
          <w:spacing w:val="-14"/>
          <w:shd w:val="clear" w:color="auto" w:fill="FFFF00"/>
        </w:rPr>
        <w:t xml:space="preserve"> </w:t>
      </w:r>
      <w:r>
        <w:rPr>
          <w:shd w:val="clear" w:color="auto" w:fill="FFFF00"/>
        </w:rPr>
        <w:t>store</w:t>
      </w:r>
      <w:r>
        <w:rPr>
          <w:spacing w:val="-12"/>
          <w:shd w:val="clear" w:color="auto" w:fill="FFFF00"/>
        </w:rPr>
        <w:t xml:space="preserve"> </w:t>
      </w:r>
      <w:r>
        <w:rPr>
          <w:shd w:val="clear" w:color="auto" w:fill="FFFF00"/>
        </w:rPr>
        <w:t>limitations</w:t>
      </w:r>
      <w:r>
        <w:rPr>
          <w:spacing w:val="-12"/>
          <w:shd w:val="clear" w:color="auto" w:fill="FFFF00"/>
        </w:rPr>
        <w:t xml:space="preserve"> </w:t>
      </w:r>
      <w:r>
        <w:rPr>
          <w:shd w:val="clear" w:color="auto" w:fill="FFFF00"/>
        </w:rPr>
        <w:t>significantly</w:t>
      </w:r>
      <w:r>
        <w:rPr>
          <w:spacing w:val="-12"/>
          <w:shd w:val="clear" w:color="auto" w:fill="FFFF00"/>
        </w:rPr>
        <w:t xml:space="preserve"> </w:t>
      </w:r>
      <w:r>
        <w:rPr>
          <w:shd w:val="clear" w:color="auto" w:fill="FFFF00"/>
        </w:rPr>
        <w:t>enhanced</w:t>
      </w:r>
      <w:r>
        <w:rPr>
          <w:spacing w:val="-11"/>
          <w:shd w:val="clear" w:color="auto" w:fill="FFFF00"/>
        </w:rPr>
        <w:t xml:space="preserve"> </w:t>
      </w:r>
      <w:r>
        <w:rPr>
          <w:shd w:val="clear" w:color="auto" w:fill="FFFF00"/>
        </w:rPr>
        <w:t>operational</w:t>
      </w:r>
      <w:r>
        <w:rPr>
          <w:spacing w:val="-11"/>
          <w:shd w:val="clear" w:color="auto" w:fill="FFFF00"/>
        </w:rPr>
        <w:t xml:space="preserve"> </w:t>
      </w:r>
      <w:r>
        <w:rPr>
          <w:shd w:val="clear" w:color="auto" w:fill="FFFF00"/>
        </w:rPr>
        <w:t>efficiency.</w:t>
      </w:r>
      <w:r>
        <w:rPr>
          <w:spacing w:val="1"/>
        </w:rPr>
        <w:t xml:space="preserve"> </w:t>
      </w:r>
      <w:r>
        <w:rPr>
          <w:shd w:val="clear" w:color="auto" w:fill="FFFF00"/>
        </w:rPr>
        <w:t>Price competitiveness (WAM: 3.80) held the second rank, highlighting its enduring significance of</w:t>
      </w:r>
      <w:r>
        <w:rPr>
          <w:spacing w:val="1"/>
        </w:rPr>
        <w:t xml:space="preserve"> </w:t>
      </w:r>
      <w:r>
        <w:rPr>
          <w:shd w:val="clear" w:color="auto" w:fill="FFFF00"/>
        </w:rPr>
        <w:t>competitive pricing in the decision-making process. The ability to effortlessly compare prices (Rank 3)</w:t>
      </w:r>
      <w:r>
        <w:rPr>
          <w:spacing w:val="1"/>
        </w:rPr>
        <w:t xml:space="preserve"> </w:t>
      </w:r>
      <w:r>
        <w:rPr>
          <w:shd w:val="clear" w:color="auto" w:fill="FFFF00"/>
        </w:rPr>
        <w:t>and access a wider product range (Rank 4) were also impactful (WAM: 3.52 &amp; 3.32). Notably, while</w:t>
      </w:r>
      <w:r>
        <w:rPr>
          <w:spacing w:val="1"/>
        </w:rPr>
        <w:t xml:space="preserve"> </w:t>
      </w:r>
      <w:r>
        <w:rPr>
          <w:shd w:val="clear" w:color="auto" w:fill="FFFF00"/>
        </w:rPr>
        <w:t>doorstep delivery (Rank 5) and reduced inventory cost (Rank 6) were valued especially because of</w:t>
      </w:r>
      <w:r>
        <w:rPr>
          <w:spacing w:val="1"/>
        </w:rPr>
        <w:t xml:space="preserve"> </w:t>
      </w:r>
      <w:r>
        <w:t>i</w:t>
      </w:r>
      <w:r>
        <w:rPr>
          <w:shd w:val="clear" w:color="auto" w:fill="FFFF00"/>
        </w:rPr>
        <w:t>nstant</w:t>
      </w:r>
      <w:r>
        <w:rPr>
          <w:spacing w:val="-2"/>
          <w:shd w:val="clear" w:color="auto" w:fill="FFFF00"/>
        </w:rPr>
        <w:t xml:space="preserve"> </w:t>
      </w:r>
      <w:r>
        <w:rPr>
          <w:shd w:val="clear" w:color="auto" w:fill="FFFF00"/>
        </w:rPr>
        <w:t>or next</w:t>
      </w:r>
      <w:r>
        <w:rPr>
          <w:spacing w:val="-1"/>
          <w:shd w:val="clear" w:color="auto" w:fill="FFFF00"/>
        </w:rPr>
        <w:t xml:space="preserve"> </w:t>
      </w:r>
      <w:r>
        <w:rPr>
          <w:shd w:val="clear" w:color="auto" w:fill="FFFF00"/>
        </w:rPr>
        <w:t>day</w:t>
      </w:r>
      <w:r>
        <w:rPr>
          <w:spacing w:val="2"/>
          <w:shd w:val="clear" w:color="auto" w:fill="FFFF00"/>
        </w:rPr>
        <w:t xml:space="preserve"> </w:t>
      </w:r>
      <w:r>
        <w:rPr>
          <w:shd w:val="clear" w:color="auto" w:fill="FFFF00"/>
        </w:rPr>
        <w:t>delivery</w:t>
      </w:r>
      <w:r>
        <w:rPr>
          <w:spacing w:val="1"/>
          <w:shd w:val="clear" w:color="auto" w:fill="FFFF00"/>
        </w:rPr>
        <w:t xml:space="preserve"> </w:t>
      </w:r>
      <w:r>
        <w:rPr>
          <w:shd w:val="clear" w:color="auto" w:fill="FFFF00"/>
        </w:rPr>
        <w:t>options.</w:t>
      </w:r>
    </w:p>
    <w:p w:rsidR="00300B6B" w:rsidRDefault="00300B6B">
      <w:pPr>
        <w:spacing w:line="252" w:lineRule="auto"/>
        <w:jc w:val="both"/>
        <w:sectPr w:rsidR="00300B6B">
          <w:pgSz w:w="11910" w:h="16840"/>
          <w:pgMar w:top="1360" w:right="1320" w:bottom="280" w:left="1300" w:header="91" w:footer="0" w:gutter="0"/>
          <w:cols w:space="720"/>
        </w:sectPr>
      </w:pPr>
    </w:p>
    <w:p w:rsidR="00300B6B" w:rsidRDefault="00300B6B">
      <w:pPr>
        <w:pStyle w:val="BodyText"/>
      </w:pPr>
    </w:p>
    <w:p w:rsidR="00300B6B" w:rsidRDefault="00300B6B">
      <w:pPr>
        <w:pStyle w:val="BodyText"/>
      </w:pPr>
    </w:p>
    <w:p w:rsidR="00300B6B" w:rsidRDefault="00300B6B">
      <w:pPr>
        <w:pStyle w:val="BodyText"/>
        <w:spacing w:before="3"/>
        <w:rPr>
          <w:sz w:val="29"/>
        </w:rPr>
      </w:pPr>
    </w:p>
    <w:p w:rsidR="00300B6B" w:rsidRDefault="00000000">
      <w:pPr>
        <w:pStyle w:val="Heading2"/>
        <w:numPr>
          <w:ilvl w:val="1"/>
          <w:numId w:val="3"/>
        </w:numPr>
        <w:tabs>
          <w:tab w:val="left" w:pos="496"/>
        </w:tabs>
        <w:spacing w:before="94"/>
      </w:pPr>
      <w:r>
        <w:t>Retailers</w:t>
      </w:r>
      <w:r>
        <w:rPr>
          <w:spacing w:val="-5"/>
        </w:rPr>
        <w:t xml:space="preserve"> </w:t>
      </w:r>
      <w:r>
        <w:t>Buying</w:t>
      </w:r>
      <w:r>
        <w:rPr>
          <w:spacing w:val="-5"/>
        </w:rPr>
        <w:t xml:space="preserve"> </w:t>
      </w:r>
      <w:r>
        <w:t>Behavior</w:t>
      </w:r>
    </w:p>
    <w:p w:rsidR="00300B6B" w:rsidRDefault="00000000">
      <w:pPr>
        <w:pStyle w:val="BodyText"/>
        <w:spacing w:before="149" w:after="18"/>
        <w:ind w:left="2005"/>
      </w:pPr>
      <w:r>
        <w:t>Table</w:t>
      </w:r>
      <w:r>
        <w:rPr>
          <w:spacing w:val="-6"/>
        </w:rPr>
        <w:t xml:space="preserve"> </w:t>
      </w:r>
      <w:r>
        <w:t>3:</w:t>
      </w:r>
      <w:r>
        <w:rPr>
          <w:spacing w:val="41"/>
        </w:rPr>
        <w:t xml:space="preserve"> </w:t>
      </w:r>
      <w:r>
        <w:t>Retailers</w:t>
      </w:r>
      <w:r>
        <w:rPr>
          <w:spacing w:val="-5"/>
        </w:rPr>
        <w:t xml:space="preserve"> </w:t>
      </w:r>
      <w:r>
        <w:t>buying</w:t>
      </w:r>
      <w:r>
        <w:rPr>
          <w:spacing w:val="-7"/>
        </w:rPr>
        <w:t xml:space="preserve"> </w:t>
      </w:r>
      <w:r>
        <w:t>behavior</w:t>
      </w:r>
      <w:r>
        <w:rPr>
          <w:spacing w:val="-7"/>
        </w:rPr>
        <w:t xml:space="preserve"> </w:t>
      </w:r>
      <w:r>
        <w:t>towards</w:t>
      </w:r>
      <w:r>
        <w:rPr>
          <w:spacing w:val="-7"/>
        </w:rPr>
        <w:t xml:space="preserve"> </w:t>
      </w:r>
      <w:r>
        <w:t>online</w:t>
      </w:r>
      <w:r>
        <w:rPr>
          <w:spacing w:val="-8"/>
        </w:rPr>
        <w:t xml:space="preserve"> </w:t>
      </w:r>
      <w:r>
        <w:t>platforms</w:t>
      </w:r>
    </w:p>
    <w:tbl>
      <w:tblPr>
        <w:tblW w:w="0" w:type="auto"/>
        <w:tblInd w:w="147" w:type="dxa"/>
        <w:tblLayout w:type="fixed"/>
        <w:tblCellMar>
          <w:left w:w="0" w:type="dxa"/>
          <w:right w:w="0" w:type="dxa"/>
        </w:tblCellMar>
        <w:tblLook w:val="01E0" w:firstRow="1" w:lastRow="1" w:firstColumn="1" w:lastColumn="1" w:noHBand="0" w:noVBand="0"/>
      </w:tblPr>
      <w:tblGrid>
        <w:gridCol w:w="2545"/>
        <w:gridCol w:w="2374"/>
        <w:gridCol w:w="1864"/>
        <w:gridCol w:w="1871"/>
      </w:tblGrid>
      <w:tr w:rsidR="00300B6B">
        <w:trPr>
          <w:trHeight w:val="517"/>
        </w:trPr>
        <w:tc>
          <w:tcPr>
            <w:tcW w:w="2545" w:type="dxa"/>
            <w:tcBorders>
              <w:top w:val="single" w:sz="4" w:space="0" w:color="7E7E7E"/>
              <w:bottom w:val="single" w:sz="4" w:space="0" w:color="7E7E7E"/>
            </w:tcBorders>
          </w:tcPr>
          <w:p w:rsidR="00300B6B" w:rsidRDefault="00000000">
            <w:pPr>
              <w:pStyle w:val="TableParagraph"/>
              <w:ind w:left="108"/>
              <w:rPr>
                <w:rFonts w:ascii="Arial"/>
                <w:b/>
                <w:sz w:val="20"/>
              </w:rPr>
            </w:pPr>
            <w:r>
              <w:rPr>
                <w:rFonts w:ascii="Arial"/>
                <w:b/>
                <w:sz w:val="20"/>
              </w:rPr>
              <w:t>Variable</w:t>
            </w:r>
          </w:p>
        </w:tc>
        <w:tc>
          <w:tcPr>
            <w:tcW w:w="2374" w:type="dxa"/>
            <w:tcBorders>
              <w:top w:val="single" w:sz="4" w:space="0" w:color="7E7E7E"/>
              <w:bottom w:val="single" w:sz="4" w:space="0" w:color="7E7E7E"/>
            </w:tcBorders>
          </w:tcPr>
          <w:p w:rsidR="00300B6B" w:rsidRDefault="00000000">
            <w:pPr>
              <w:pStyle w:val="TableParagraph"/>
              <w:ind w:left="-1"/>
              <w:rPr>
                <w:rFonts w:ascii="Arial"/>
                <w:b/>
                <w:sz w:val="20"/>
              </w:rPr>
            </w:pPr>
            <w:r>
              <w:rPr>
                <w:rFonts w:ascii="Arial"/>
                <w:b/>
                <w:sz w:val="20"/>
              </w:rPr>
              <w:t>Item</w:t>
            </w:r>
          </w:p>
        </w:tc>
        <w:tc>
          <w:tcPr>
            <w:tcW w:w="1864" w:type="dxa"/>
            <w:tcBorders>
              <w:top w:val="single" w:sz="4" w:space="0" w:color="7E7E7E"/>
              <w:bottom w:val="single" w:sz="4" w:space="0" w:color="7E7E7E"/>
            </w:tcBorders>
          </w:tcPr>
          <w:p w:rsidR="00300B6B" w:rsidRDefault="00000000">
            <w:pPr>
              <w:pStyle w:val="TableParagraph"/>
              <w:ind w:left="359" w:right="452"/>
              <w:jc w:val="center"/>
              <w:rPr>
                <w:rFonts w:ascii="Arial"/>
                <w:b/>
                <w:sz w:val="20"/>
              </w:rPr>
            </w:pPr>
            <w:r>
              <w:rPr>
                <w:rFonts w:ascii="Arial"/>
                <w:b/>
                <w:sz w:val="20"/>
              </w:rPr>
              <w:t>Frequency</w:t>
            </w:r>
          </w:p>
        </w:tc>
        <w:tc>
          <w:tcPr>
            <w:tcW w:w="1871" w:type="dxa"/>
            <w:tcBorders>
              <w:top w:val="single" w:sz="4" w:space="0" w:color="7E7E7E"/>
              <w:bottom w:val="single" w:sz="4" w:space="0" w:color="7E7E7E"/>
            </w:tcBorders>
          </w:tcPr>
          <w:p w:rsidR="00300B6B" w:rsidRDefault="00000000">
            <w:pPr>
              <w:pStyle w:val="TableParagraph"/>
              <w:ind w:left="448" w:right="304"/>
              <w:jc w:val="center"/>
              <w:rPr>
                <w:rFonts w:ascii="Arial"/>
                <w:b/>
                <w:sz w:val="20"/>
              </w:rPr>
            </w:pPr>
            <w:r>
              <w:rPr>
                <w:rFonts w:ascii="Arial"/>
                <w:b/>
                <w:sz w:val="20"/>
              </w:rPr>
              <w:t>Percentage</w:t>
            </w:r>
          </w:p>
        </w:tc>
      </w:tr>
      <w:tr w:rsidR="00300B6B">
        <w:trPr>
          <w:trHeight w:val="515"/>
        </w:trPr>
        <w:tc>
          <w:tcPr>
            <w:tcW w:w="2545" w:type="dxa"/>
            <w:tcBorders>
              <w:top w:val="single" w:sz="4" w:space="0" w:color="7E7E7E"/>
            </w:tcBorders>
          </w:tcPr>
          <w:p w:rsidR="00300B6B" w:rsidRDefault="00000000">
            <w:pPr>
              <w:pStyle w:val="TableParagraph"/>
              <w:ind w:left="108"/>
              <w:rPr>
                <w:rFonts w:ascii="Arial"/>
                <w:b/>
                <w:sz w:val="20"/>
              </w:rPr>
            </w:pPr>
            <w:r>
              <w:rPr>
                <w:rFonts w:ascii="Arial"/>
                <w:b/>
                <w:sz w:val="20"/>
              </w:rPr>
              <w:t>Awareness</w:t>
            </w: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Yes</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250</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100</w:t>
            </w:r>
          </w:p>
        </w:tc>
      </w:tr>
      <w:tr w:rsidR="00300B6B">
        <w:trPr>
          <w:trHeight w:val="517"/>
        </w:trPr>
        <w:tc>
          <w:tcPr>
            <w:tcW w:w="2545" w:type="dxa"/>
            <w:tcBorders>
              <w:bottom w:val="single" w:sz="4" w:space="0" w:color="7E7E7E"/>
            </w:tcBorders>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No</w:t>
            </w:r>
          </w:p>
        </w:tc>
        <w:tc>
          <w:tcPr>
            <w:tcW w:w="1864" w:type="dxa"/>
            <w:tcBorders>
              <w:top w:val="single" w:sz="4" w:space="0" w:color="7E7E7E"/>
              <w:bottom w:val="single" w:sz="4" w:space="0" w:color="7E7E7E"/>
            </w:tcBorders>
          </w:tcPr>
          <w:p w:rsidR="00300B6B" w:rsidRDefault="00000000">
            <w:pPr>
              <w:pStyle w:val="TableParagraph"/>
              <w:ind w:right="86"/>
              <w:jc w:val="center"/>
              <w:rPr>
                <w:sz w:val="20"/>
              </w:rPr>
            </w:pPr>
            <w:r>
              <w:rPr>
                <w:w w:val="99"/>
                <w:sz w:val="20"/>
              </w:rPr>
              <w:t>0</w:t>
            </w:r>
          </w:p>
        </w:tc>
        <w:tc>
          <w:tcPr>
            <w:tcW w:w="1871" w:type="dxa"/>
            <w:tcBorders>
              <w:top w:val="single" w:sz="4" w:space="0" w:color="7E7E7E"/>
              <w:bottom w:val="single" w:sz="4" w:space="0" w:color="7E7E7E"/>
            </w:tcBorders>
          </w:tcPr>
          <w:p w:rsidR="00300B6B" w:rsidRDefault="00000000">
            <w:pPr>
              <w:pStyle w:val="TableParagraph"/>
              <w:ind w:left="152"/>
              <w:jc w:val="center"/>
              <w:rPr>
                <w:sz w:val="20"/>
              </w:rPr>
            </w:pPr>
            <w:r>
              <w:rPr>
                <w:w w:val="99"/>
                <w:sz w:val="20"/>
              </w:rPr>
              <w:t>0</w:t>
            </w:r>
          </w:p>
        </w:tc>
      </w:tr>
      <w:tr w:rsidR="00300B6B">
        <w:trPr>
          <w:trHeight w:val="517"/>
        </w:trPr>
        <w:tc>
          <w:tcPr>
            <w:tcW w:w="2545" w:type="dxa"/>
            <w:tcBorders>
              <w:top w:val="single" w:sz="4" w:space="0" w:color="7E7E7E"/>
            </w:tcBorders>
          </w:tcPr>
          <w:p w:rsidR="00300B6B" w:rsidRDefault="00000000">
            <w:pPr>
              <w:pStyle w:val="TableParagraph"/>
              <w:ind w:left="108"/>
              <w:rPr>
                <w:rFonts w:ascii="Arial"/>
                <w:b/>
                <w:sz w:val="20"/>
              </w:rPr>
            </w:pPr>
            <w:r>
              <w:rPr>
                <w:rFonts w:ascii="Arial"/>
                <w:b/>
                <w:sz w:val="20"/>
              </w:rPr>
              <w:t>Frequency</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ordering</w:t>
            </w: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2-3</w:t>
            </w:r>
            <w:r>
              <w:rPr>
                <w:spacing w:val="-3"/>
                <w:sz w:val="20"/>
              </w:rPr>
              <w:t xml:space="preserve"> </w:t>
            </w:r>
            <w:r>
              <w:rPr>
                <w:sz w:val="20"/>
              </w:rPr>
              <w:t>times</w:t>
            </w:r>
            <w:r>
              <w:rPr>
                <w:spacing w:val="-2"/>
                <w:sz w:val="20"/>
              </w:rPr>
              <w:t xml:space="preserve"> </w:t>
            </w:r>
            <w:r>
              <w:rPr>
                <w:sz w:val="20"/>
              </w:rPr>
              <w:t>a</w:t>
            </w:r>
            <w:r>
              <w:rPr>
                <w:spacing w:val="-1"/>
                <w:sz w:val="20"/>
              </w:rPr>
              <w:t xml:space="preserve"> </w:t>
            </w:r>
            <w:r>
              <w:rPr>
                <w:sz w:val="20"/>
              </w:rPr>
              <w:t>month</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36</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14.40</w:t>
            </w:r>
          </w:p>
        </w:tc>
      </w:tr>
      <w:tr w:rsidR="00300B6B">
        <w:trPr>
          <w:trHeight w:val="516"/>
        </w:trPr>
        <w:tc>
          <w:tcPr>
            <w:tcW w:w="2545" w:type="dxa"/>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Every</w:t>
            </w:r>
            <w:r>
              <w:rPr>
                <w:spacing w:val="-3"/>
                <w:sz w:val="20"/>
              </w:rPr>
              <w:t xml:space="preserve"> </w:t>
            </w:r>
            <w:r>
              <w:rPr>
                <w:sz w:val="20"/>
              </w:rPr>
              <w:t>day</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46</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18.40</w:t>
            </w:r>
          </w:p>
        </w:tc>
      </w:tr>
      <w:tr w:rsidR="00300B6B">
        <w:trPr>
          <w:trHeight w:val="517"/>
        </w:trPr>
        <w:tc>
          <w:tcPr>
            <w:tcW w:w="2545" w:type="dxa"/>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Once</w:t>
            </w:r>
            <w:r>
              <w:rPr>
                <w:spacing w:val="-4"/>
                <w:sz w:val="20"/>
              </w:rPr>
              <w:t xml:space="preserve"> </w:t>
            </w:r>
            <w:r>
              <w:rPr>
                <w:sz w:val="20"/>
              </w:rPr>
              <w:t>a</w:t>
            </w:r>
            <w:r>
              <w:rPr>
                <w:spacing w:val="-4"/>
                <w:sz w:val="20"/>
              </w:rPr>
              <w:t xml:space="preserve"> </w:t>
            </w:r>
            <w:r>
              <w:rPr>
                <w:sz w:val="20"/>
              </w:rPr>
              <w:t>week</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86</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34.40</w:t>
            </w:r>
          </w:p>
        </w:tc>
      </w:tr>
      <w:tr w:rsidR="00300B6B">
        <w:trPr>
          <w:trHeight w:val="518"/>
        </w:trPr>
        <w:tc>
          <w:tcPr>
            <w:tcW w:w="2545" w:type="dxa"/>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Rarely</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28</w:t>
            </w:r>
          </w:p>
        </w:tc>
        <w:tc>
          <w:tcPr>
            <w:tcW w:w="1871" w:type="dxa"/>
            <w:tcBorders>
              <w:top w:val="single" w:sz="4" w:space="0" w:color="7E7E7E"/>
              <w:bottom w:val="single" w:sz="4" w:space="0" w:color="7E7E7E"/>
            </w:tcBorders>
          </w:tcPr>
          <w:p w:rsidR="00300B6B" w:rsidRDefault="00000000">
            <w:pPr>
              <w:pStyle w:val="TableParagraph"/>
              <w:ind w:left="448" w:right="299"/>
              <w:jc w:val="center"/>
              <w:rPr>
                <w:sz w:val="20"/>
              </w:rPr>
            </w:pPr>
            <w:r>
              <w:rPr>
                <w:sz w:val="20"/>
              </w:rPr>
              <w:t>11.20</w:t>
            </w:r>
          </w:p>
        </w:tc>
      </w:tr>
      <w:tr w:rsidR="00300B6B">
        <w:trPr>
          <w:trHeight w:val="515"/>
        </w:trPr>
        <w:tc>
          <w:tcPr>
            <w:tcW w:w="2545" w:type="dxa"/>
            <w:tcBorders>
              <w:bottom w:val="single" w:sz="4" w:space="0" w:color="7E7E7E"/>
            </w:tcBorders>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Twice</w:t>
            </w:r>
            <w:r>
              <w:rPr>
                <w:spacing w:val="-6"/>
                <w:sz w:val="20"/>
              </w:rPr>
              <w:t xml:space="preserve"> </w:t>
            </w:r>
            <w:r>
              <w:rPr>
                <w:sz w:val="20"/>
              </w:rPr>
              <w:t>a</w:t>
            </w:r>
            <w:r>
              <w:rPr>
                <w:spacing w:val="-7"/>
                <w:sz w:val="20"/>
              </w:rPr>
              <w:t xml:space="preserve"> </w:t>
            </w:r>
            <w:r>
              <w:rPr>
                <w:sz w:val="20"/>
              </w:rPr>
              <w:t>week</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54</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21.60</w:t>
            </w:r>
          </w:p>
        </w:tc>
      </w:tr>
      <w:tr w:rsidR="00300B6B">
        <w:trPr>
          <w:trHeight w:val="517"/>
        </w:trPr>
        <w:tc>
          <w:tcPr>
            <w:tcW w:w="2545" w:type="dxa"/>
            <w:tcBorders>
              <w:top w:val="single" w:sz="4" w:space="0" w:color="7E7E7E"/>
            </w:tcBorders>
          </w:tcPr>
          <w:p w:rsidR="00300B6B" w:rsidRDefault="00000000">
            <w:pPr>
              <w:pStyle w:val="TableParagraph"/>
              <w:ind w:left="108"/>
              <w:rPr>
                <w:rFonts w:ascii="Arial"/>
                <w:b/>
                <w:sz w:val="20"/>
              </w:rPr>
            </w:pPr>
            <w:r>
              <w:rPr>
                <w:rFonts w:ascii="Arial"/>
                <w:b/>
                <w:sz w:val="20"/>
              </w:rPr>
              <w:t>Order</w:t>
            </w:r>
            <w:r>
              <w:rPr>
                <w:rFonts w:ascii="Arial"/>
                <w:b/>
                <w:spacing w:val="-7"/>
                <w:sz w:val="20"/>
              </w:rPr>
              <w:t xml:space="preserve"> </w:t>
            </w:r>
            <w:r>
              <w:rPr>
                <w:rFonts w:ascii="Arial"/>
                <w:b/>
                <w:sz w:val="20"/>
              </w:rPr>
              <w:t>value</w:t>
            </w: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Less</w:t>
            </w:r>
            <w:r>
              <w:rPr>
                <w:spacing w:val="-3"/>
                <w:sz w:val="20"/>
              </w:rPr>
              <w:t xml:space="preserve"> </w:t>
            </w:r>
            <w:r>
              <w:rPr>
                <w:sz w:val="20"/>
              </w:rPr>
              <w:t>than</w:t>
            </w:r>
            <w:r>
              <w:rPr>
                <w:spacing w:val="-1"/>
                <w:sz w:val="20"/>
              </w:rPr>
              <w:t xml:space="preserve"> </w:t>
            </w:r>
            <w:r>
              <w:rPr>
                <w:sz w:val="20"/>
              </w:rPr>
              <w:t>700</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57</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22.80</w:t>
            </w:r>
          </w:p>
        </w:tc>
      </w:tr>
      <w:tr w:rsidR="00300B6B">
        <w:trPr>
          <w:trHeight w:val="517"/>
        </w:trPr>
        <w:tc>
          <w:tcPr>
            <w:tcW w:w="2545" w:type="dxa"/>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700-1500</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66</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26.40</w:t>
            </w:r>
          </w:p>
        </w:tc>
      </w:tr>
      <w:tr w:rsidR="00300B6B">
        <w:trPr>
          <w:trHeight w:val="515"/>
        </w:trPr>
        <w:tc>
          <w:tcPr>
            <w:tcW w:w="2545" w:type="dxa"/>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1501-3000</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84</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33.60</w:t>
            </w:r>
          </w:p>
        </w:tc>
      </w:tr>
      <w:tr w:rsidR="00300B6B">
        <w:trPr>
          <w:trHeight w:val="518"/>
        </w:trPr>
        <w:tc>
          <w:tcPr>
            <w:tcW w:w="2545" w:type="dxa"/>
            <w:tcBorders>
              <w:bottom w:val="single" w:sz="4" w:space="0" w:color="7E7E7E"/>
            </w:tcBorders>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&gt;3000</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43</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17.20</w:t>
            </w:r>
          </w:p>
        </w:tc>
      </w:tr>
      <w:tr w:rsidR="00300B6B">
        <w:trPr>
          <w:trHeight w:val="517"/>
        </w:trPr>
        <w:tc>
          <w:tcPr>
            <w:tcW w:w="2545" w:type="dxa"/>
            <w:tcBorders>
              <w:top w:val="single" w:sz="4" w:space="0" w:color="7E7E7E"/>
            </w:tcBorders>
          </w:tcPr>
          <w:p w:rsidR="00300B6B" w:rsidRDefault="00000000">
            <w:pPr>
              <w:pStyle w:val="TableParagraph"/>
              <w:ind w:left="108"/>
              <w:rPr>
                <w:rFonts w:ascii="Arial"/>
                <w:b/>
                <w:sz w:val="20"/>
              </w:rPr>
            </w:pPr>
            <w:r>
              <w:rPr>
                <w:rFonts w:ascii="Arial"/>
                <w:b/>
                <w:sz w:val="20"/>
              </w:rPr>
              <w:t>Payment</w:t>
            </w:r>
            <w:r>
              <w:rPr>
                <w:rFonts w:ascii="Arial"/>
                <w:b/>
                <w:spacing w:val="-5"/>
                <w:sz w:val="20"/>
              </w:rPr>
              <w:t xml:space="preserve"> </w:t>
            </w:r>
            <w:r>
              <w:rPr>
                <w:rFonts w:ascii="Arial"/>
                <w:b/>
                <w:sz w:val="20"/>
              </w:rPr>
              <w:t>mode</w:t>
            </w:r>
          </w:p>
        </w:tc>
        <w:tc>
          <w:tcPr>
            <w:tcW w:w="2374" w:type="dxa"/>
            <w:tcBorders>
              <w:top w:val="single" w:sz="4" w:space="0" w:color="7E7E7E"/>
              <w:bottom w:val="single" w:sz="4" w:space="0" w:color="7E7E7E"/>
            </w:tcBorders>
          </w:tcPr>
          <w:p w:rsidR="00300B6B" w:rsidRDefault="00000000">
            <w:pPr>
              <w:pStyle w:val="TableParagraph"/>
              <w:ind w:left="-1"/>
              <w:rPr>
                <w:sz w:val="18"/>
              </w:rPr>
            </w:pPr>
            <w:r>
              <w:rPr>
                <w:sz w:val="20"/>
              </w:rPr>
              <w:t>COD</w:t>
            </w:r>
            <w:r>
              <w:rPr>
                <w:spacing w:val="-2"/>
                <w:sz w:val="20"/>
              </w:rPr>
              <w:t xml:space="preserve"> </w:t>
            </w:r>
            <w:r>
              <w:rPr>
                <w:sz w:val="18"/>
              </w:rPr>
              <w:t>(Cash</w:t>
            </w:r>
            <w:r>
              <w:rPr>
                <w:spacing w:val="-2"/>
                <w:sz w:val="18"/>
              </w:rPr>
              <w:t xml:space="preserve"> </w:t>
            </w:r>
            <w:r>
              <w:rPr>
                <w:sz w:val="18"/>
              </w:rPr>
              <w:t>on</w:t>
            </w:r>
            <w:r>
              <w:rPr>
                <w:spacing w:val="-2"/>
                <w:sz w:val="18"/>
              </w:rPr>
              <w:t xml:space="preserve"> </w:t>
            </w:r>
            <w:r>
              <w:rPr>
                <w:sz w:val="18"/>
              </w:rPr>
              <w:t>Delivery)</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66</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26.40</w:t>
            </w:r>
          </w:p>
        </w:tc>
      </w:tr>
      <w:tr w:rsidR="00300B6B">
        <w:trPr>
          <w:trHeight w:val="515"/>
        </w:trPr>
        <w:tc>
          <w:tcPr>
            <w:tcW w:w="2545" w:type="dxa"/>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Credit</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107</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42.80</w:t>
            </w:r>
          </w:p>
        </w:tc>
      </w:tr>
      <w:tr w:rsidR="00300B6B">
        <w:trPr>
          <w:trHeight w:val="517"/>
        </w:trPr>
        <w:tc>
          <w:tcPr>
            <w:tcW w:w="2545" w:type="dxa"/>
            <w:tcBorders>
              <w:bottom w:val="single" w:sz="4" w:space="0" w:color="7E7E7E"/>
            </w:tcBorders>
          </w:tcPr>
          <w:p w:rsidR="00300B6B" w:rsidRDefault="00300B6B">
            <w:pPr>
              <w:pStyle w:val="TableParagraph"/>
              <w:spacing w:before="0"/>
              <w:rPr>
                <w:rFonts w:ascii="Times New Roman"/>
                <w:sz w:val="20"/>
              </w:rPr>
            </w:pPr>
          </w:p>
        </w:tc>
        <w:tc>
          <w:tcPr>
            <w:tcW w:w="2374" w:type="dxa"/>
            <w:tcBorders>
              <w:top w:val="single" w:sz="4" w:space="0" w:color="7E7E7E"/>
              <w:bottom w:val="single" w:sz="4" w:space="0" w:color="7E7E7E"/>
            </w:tcBorders>
          </w:tcPr>
          <w:p w:rsidR="00300B6B" w:rsidRDefault="00000000">
            <w:pPr>
              <w:pStyle w:val="TableParagraph"/>
              <w:ind w:left="-1"/>
              <w:rPr>
                <w:sz w:val="20"/>
              </w:rPr>
            </w:pPr>
            <w:r>
              <w:rPr>
                <w:sz w:val="20"/>
              </w:rPr>
              <w:t>Online</w:t>
            </w:r>
            <w:r>
              <w:rPr>
                <w:spacing w:val="-6"/>
                <w:sz w:val="20"/>
              </w:rPr>
              <w:t xml:space="preserve"> </w:t>
            </w:r>
            <w:r>
              <w:rPr>
                <w:sz w:val="20"/>
              </w:rPr>
              <w:t>Payment</w:t>
            </w:r>
          </w:p>
        </w:tc>
        <w:tc>
          <w:tcPr>
            <w:tcW w:w="1864" w:type="dxa"/>
            <w:tcBorders>
              <w:top w:val="single" w:sz="4" w:space="0" w:color="7E7E7E"/>
              <w:bottom w:val="single" w:sz="4" w:space="0" w:color="7E7E7E"/>
            </w:tcBorders>
          </w:tcPr>
          <w:p w:rsidR="00300B6B" w:rsidRDefault="00000000">
            <w:pPr>
              <w:pStyle w:val="TableParagraph"/>
              <w:ind w:left="359" w:right="450"/>
              <w:jc w:val="center"/>
              <w:rPr>
                <w:sz w:val="20"/>
              </w:rPr>
            </w:pPr>
            <w:r>
              <w:rPr>
                <w:sz w:val="20"/>
              </w:rPr>
              <w:t>77</w:t>
            </w:r>
          </w:p>
        </w:tc>
        <w:tc>
          <w:tcPr>
            <w:tcW w:w="1871" w:type="dxa"/>
            <w:tcBorders>
              <w:top w:val="single" w:sz="4" w:space="0" w:color="7E7E7E"/>
              <w:bottom w:val="single" w:sz="4" w:space="0" w:color="7E7E7E"/>
            </w:tcBorders>
          </w:tcPr>
          <w:p w:rsidR="00300B6B" w:rsidRDefault="00000000">
            <w:pPr>
              <w:pStyle w:val="TableParagraph"/>
              <w:ind w:left="448" w:right="302"/>
              <w:jc w:val="center"/>
              <w:rPr>
                <w:sz w:val="20"/>
              </w:rPr>
            </w:pPr>
            <w:r>
              <w:rPr>
                <w:sz w:val="20"/>
              </w:rPr>
              <w:t>30.80</w:t>
            </w:r>
          </w:p>
        </w:tc>
      </w:tr>
    </w:tbl>
    <w:p w:rsidR="00300B6B" w:rsidRDefault="00000000">
      <w:pPr>
        <w:pStyle w:val="BodyText"/>
        <w:spacing w:line="252" w:lineRule="auto"/>
        <w:ind w:left="135" w:right="111" w:hanging="10"/>
        <w:jc w:val="both"/>
      </w:pPr>
      <w:r>
        <w:t>The findings revealed that there was an extensive awareness and adoption of online grocery platforms</w:t>
      </w:r>
      <w:r>
        <w:rPr>
          <w:spacing w:val="-53"/>
        </w:rPr>
        <w:t xml:space="preserve"> </w:t>
      </w:r>
      <w:r>
        <w:t>among retailers. The regular ordering behavior (over 52.8% ordering once or twice a week) reflected</w:t>
      </w:r>
      <w:r>
        <w:rPr>
          <w:spacing w:val="1"/>
        </w:rPr>
        <w:t xml:space="preserve"> </w:t>
      </w:r>
      <w:r>
        <w:t>adoption for regular stock replenishment processes. Order value distribution highlighted their use for</w:t>
      </w:r>
      <w:r>
        <w:rPr>
          <w:spacing w:val="1"/>
        </w:rPr>
        <w:t xml:space="preserve"> </w:t>
      </w:r>
      <w:r>
        <w:t>mid-sized, routine orders.</w:t>
      </w:r>
      <w:r>
        <w:rPr>
          <w:spacing w:val="1"/>
        </w:rPr>
        <w:t xml:space="preserve"> </w:t>
      </w:r>
      <w:r>
        <w:rPr>
          <w:shd w:val="clear" w:color="auto" w:fill="FFFF00"/>
        </w:rPr>
        <w:t>The credit method preference signified its role in managing cash flow and</w:t>
      </w:r>
      <w:r>
        <w:rPr>
          <w:spacing w:val="1"/>
        </w:rPr>
        <w:t xml:space="preserve"> </w:t>
      </w:r>
      <w:r>
        <w:rPr>
          <w:shd w:val="clear" w:color="auto" w:fill="FFFF00"/>
        </w:rPr>
        <w:t>potentially</w:t>
      </w:r>
      <w:r>
        <w:rPr>
          <w:spacing w:val="-4"/>
          <w:shd w:val="clear" w:color="auto" w:fill="FFFF00"/>
        </w:rPr>
        <w:t xml:space="preserve"> </w:t>
      </w:r>
      <w:r>
        <w:rPr>
          <w:shd w:val="clear" w:color="auto" w:fill="FFFF00"/>
        </w:rPr>
        <w:t>signified</w:t>
      </w:r>
      <w:r>
        <w:rPr>
          <w:spacing w:val="-6"/>
          <w:shd w:val="clear" w:color="auto" w:fill="FFFF00"/>
        </w:rPr>
        <w:t xml:space="preserve"> </w:t>
      </w:r>
      <w:r>
        <w:rPr>
          <w:shd w:val="clear" w:color="auto" w:fill="FFFF00"/>
        </w:rPr>
        <w:t>further</w:t>
      </w:r>
      <w:r>
        <w:rPr>
          <w:spacing w:val="-5"/>
          <w:shd w:val="clear" w:color="auto" w:fill="FFFF00"/>
        </w:rPr>
        <w:t xml:space="preserve"> </w:t>
      </w:r>
      <w:r>
        <w:rPr>
          <w:shd w:val="clear" w:color="auto" w:fill="FFFF00"/>
        </w:rPr>
        <w:t>investigation</w:t>
      </w:r>
      <w:r>
        <w:rPr>
          <w:spacing w:val="-5"/>
          <w:shd w:val="clear" w:color="auto" w:fill="FFFF00"/>
        </w:rPr>
        <w:t xml:space="preserve"> </w:t>
      </w:r>
      <w:r>
        <w:rPr>
          <w:shd w:val="clear" w:color="auto" w:fill="FFFF00"/>
        </w:rPr>
        <w:t>into</w:t>
      </w:r>
      <w:r>
        <w:rPr>
          <w:spacing w:val="-5"/>
          <w:shd w:val="clear" w:color="auto" w:fill="FFFF00"/>
        </w:rPr>
        <w:t xml:space="preserve"> </w:t>
      </w:r>
      <w:r>
        <w:rPr>
          <w:shd w:val="clear" w:color="auto" w:fill="FFFF00"/>
        </w:rPr>
        <w:t>the</w:t>
      </w:r>
      <w:r>
        <w:rPr>
          <w:spacing w:val="-5"/>
          <w:shd w:val="clear" w:color="auto" w:fill="FFFF00"/>
        </w:rPr>
        <w:t xml:space="preserve"> </w:t>
      </w:r>
      <w:r>
        <w:rPr>
          <w:shd w:val="clear" w:color="auto" w:fill="FFFF00"/>
        </w:rPr>
        <w:t>motivations</w:t>
      </w:r>
      <w:r>
        <w:rPr>
          <w:spacing w:val="-3"/>
          <w:shd w:val="clear" w:color="auto" w:fill="FFFF00"/>
        </w:rPr>
        <w:t xml:space="preserve"> </w:t>
      </w:r>
      <w:r>
        <w:rPr>
          <w:shd w:val="clear" w:color="auto" w:fill="FFFF00"/>
        </w:rPr>
        <w:t>behind</w:t>
      </w:r>
      <w:r>
        <w:rPr>
          <w:spacing w:val="-6"/>
          <w:shd w:val="clear" w:color="auto" w:fill="FFFF00"/>
        </w:rPr>
        <w:t xml:space="preserve"> </w:t>
      </w:r>
      <w:r>
        <w:rPr>
          <w:shd w:val="clear" w:color="auto" w:fill="FFFF00"/>
        </w:rPr>
        <w:t>its</w:t>
      </w:r>
      <w:r>
        <w:rPr>
          <w:spacing w:val="-4"/>
          <w:shd w:val="clear" w:color="auto" w:fill="FFFF00"/>
        </w:rPr>
        <w:t xml:space="preserve"> </w:t>
      </w:r>
      <w:r>
        <w:rPr>
          <w:shd w:val="clear" w:color="auto" w:fill="FFFF00"/>
        </w:rPr>
        <w:t>dominance</w:t>
      </w:r>
      <w:r>
        <w:rPr>
          <w:spacing w:val="-3"/>
          <w:shd w:val="clear" w:color="auto" w:fill="FFFF00"/>
        </w:rPr>
        <w:t xml:space="preserve"> </w:t>
      </w:r>
      <w:r>
        <w:rPr>
          <w:shd w:val="clear" w:color="auto" w:fill="FFFF00"/>
        </w:rPr>
        <w:t>over</w:t>
      </w:r>
      <w:r>
        <w:rPr>
          <w:spacing w:val="-5"/>
          <w:shd w:val="clear" w:color="auto" w:fill="FFFF00"/>
        </w:rPr>
        <w:t xml:space="preserve"> </w:t>
      </w:r>
      <w:r>
        <w:rPr>
          <w:shd w:val="clear" w:color="auto" w:fill="FFFF00"/>
        </w:rPr>
        <w:t>COD</w:t>
      </w:r>
      <w:r>
        <w:t>.</w:t>
      </w:r>
      <w:r>
        <w:rPr>
          <w:spacing w:val="-7"/>
        </w:rPr>
        <w:t xml:space="preserve"> </w:t>
      </w:r>
      <w:r>
        <w:t>The</w:t>
      </w:r>
      <w:r>
        <w:rPr>
          <w:spacing w:val="-5"/>
        </w:rPr>
        <w:t xml:space="preserve"> </w:t>
      </w:r>
      <w:r>
        <w:t>high</w:t>
      </w:r>
      <w:r>
        <w:rPr>
          <w:spacing w:val="1"/>
        </w:rPr>
        <w:t xml:space="preserve"> </w:t>
      </w:r>
      <w:r>
        <w:t>awareness</w:t>
      </w:r>
      <w:r>
        <w:rPr>
          <w:spacing w:val="-2"/>
        </w:rPr>
        <w:t xml:space="preserve"> </w:t>
      </w:r>
      <w:r>
        <w:t>and</w:t>
      </w:r>
      <w:r>
        <w:rPr>
          <w:spacing w:val="-3"/>
        </w:rPr>
        <w:t xml:space="preserve"> </w:t>
      </w:r>
      <w:r>
        <w:t>regular</w:t>
      </w:r>
      <w:r>
        <w:rPr>
          <w:spacing w:val="-2"/>
        </w:rPr>
        <w:t xml:space="preserve"> </w:t>
      </w:r>
      <w:r>
        <w:t>ordering</w:t>
      </w:r>
      <w:r>
        <w:rPr>
          <w:spacing w:val="-1"/>
        </w:rPr>
        <w:t xml:space="preserve"> </w:t>
      </w:r>
      <w:r>
        <w:t>behavior</w:t>
      </w:r>
      <w:r>
        <w:rPr>
          <w:spacing w:val="-2"/>
        </w:rPr>
        <w:t xml:space="preserve"> </w:t>
      </w:r>
      <w:r>
        <w:t>revealed</w:t>
      </w:r>
      <w:r>
        <w:rPr>
          <w:spacing w:val="-4"/>
        </w:rPr>
        <w:t xml:space="preserve"> </w:t>
      </w:r>
      <w:r>
        <w:t>the potential</w:t>
      </w:r>
      <w:r>
        <w:rPr>
          <w:spacing w:val="-2"/>
        </w:rPr>
        <w:t xml:space="preserve"> </w:t>
      </w:r>
      <w:r>
        <w:t>of</w:t>
      </w:r>
      <w:r>
        <w:rPr>
          <w:spacing w:val="-4"/>
        </w:rPr>
        <w:t xml:space="preserve"> </w:t>
      </w:r>
      <w:r>
        <w:t>this</w:t>
      </w:r>
      <w:r>
        <w:rPr>
          <w:spacing w:val="-1"/>
        </w:rPr>
        <w:t xml:space="preserve"> </w:t>
      </w:r>
      <w:r>
        <w:t>market</w:t>
      </w:r>
      <w:r>
        <w:rPr>
          <w:spacing w:val="-4"/>
        </w:rPr>
        <w:t xml:space="preserve"> </w:t>
      </w:r>
      <w:r>
        <w:t>segment.</w:t>
      </w:r>
    </w:p>
    <w:p w:rsidR="00300B6B" w:rsidRDefault="00000000">
      <w:pPr>
        <w:pStyle w:val="Heading2"/>
        <w:numPr>
          <w:ilvl w:val="1"/>
          <w:numId w:val="3"/>
        </w:numPr>
        <w:tabs>
          <w:tab w:val="left" w:pos="496"/>
        </w:tabs>
        <w:spacing w:before="44"/>
      </w:pPr>
      <w:r>
        <w:t>Problems</w:t>
      </w:r>
      <w:r>
        <w:rPr>
          <w:spacing w:val="-5"/>
        </w:rPr>
        <w:t xml:space="preserve"> </w:t>
      </w:r>
      <w:r>
        <w:t>Faced</w:t>
      </w:r>
      <w:r>
        <w:rPr>
          <w:spacing w:val="-3"/>
        </w:rPr>
        <w:t xml:space="preserve"> </w:t>
      </w:r>
      <w:r>
        <w:t>by</w:t>
      </w:r>
      <w:r>
        <w:rPr>
          <w:spacing w:val="-6"/>
        </w:rPr>
        <w:t xml:space="preserve"> </w:t>
      </w:r>
      <w:r>
        <w:t>Retailers</w:t>
      </w:r>
    </w:p>
    <w:p w:rsidR="00300B6B" w:rsidRDefault="00000000">
      <w:pPr>
        <w:pStyle w:val="BodyText"/>
        <w:spacing w:before="54" w:after="18"/>
        <w:ind w:left="2084"/>
      </w:pPr>
      <w:r>
        <w:t>Table</w:t>
      </w:r>
      <w:r>
        <w:rPr>
          <w:spacing w:val="-6"/>
        </w:rPr>
        <w:t xml:space="preserve"> </w:t>
      </w:r>
      <w:r>
        <w:t>4:</w:t>
      </w:r>
      <w:r>
        <w:rPr>
          <w:spacing w:val="-6"/>
        </w:rPr>
        <w:t xml:space="preserve"> </w:t>
      </w:r>
      <w:r>
        <w:t>Problems</w:t>
      </w:r>
      <w:r>
        <w:rPr>
          <w:spacing w:val="-7"/>
        </w:rPr>
        <w:t xml:space="preserve"> </w:t>
      </w:r>
      <w:r>
        <w:t>faced</w:t>
      </w:r>
      <w:r>
        <w:rPr>
          <w:spacing w:val="-6"/>
        </w:rPr>
        <w:t xml:space="preserve"> </w:t>
      </w:r>
      <w:r>
        <w:t>by</w:t>
      </w:r>
      <w:r>
        <w:rPr>
          <w:spacing w:val="-7"/>
        </w:rPr>
        <w:t xml:space="preserve"> </w:t>
      </w:r>
      <w:r>
        <w:t>retailers</w:t>
      </w:r>
      <w:r>
        <w:rPr>
          <w:spacing w:val="-5"/>
        </w:rPr>
        <w:t xml:space="preserve"> </w:t>
      </w:r>
      <w:r>
        <w:t>while</w:t>
      </w:r>
      <w:r>
        <w:rPr>
          <w:spacing w:val="-8"/>
        </w:rPr>
        <w:t xml:space="preserve"> </w:t>
      </w:r>
      <w:r>
        <w:t>making</w:t>
      </w:r>
      <w:r>
        <w:rPr>
          <w:spacing w:val="-6"/>
        </w:rPr>
        <w:t xml:space="preserve"> </w:t>
      </w:r>
      <w:r>
        <w:t>online</w:t>
      </w:r>
      <w:r>
        <w:rPr>
          <w:spacing w:val="-8"/>
        </w:rPr>
        <w:t xml:space="preserve"> </w:t>
      </w:r>
      <w:r>
        <w:t>purchase</w:t>
      </w:r>
    </w:p>
    <w:tbl>
      <w:tblPr>
        <w:tblW w:w="0" w:type="auto"/>
        <w:tblInd w:w="126" w:type="dxa"/>
        <w:tblLayout w:type="fixed"/>
        <w:tblCellMar>
          <w:left w:w="0" w:type="dxa"/>
          <w:right w:w="0" w:type="dxa"/>
        </w:tblCellMar>
        <w:tblLook w:val="01E0" w:firstRow="1" w:lastRow="1" w:firstColumn="1" w:lastColumn="1" w:noHBand="0" w:noVBand="0"/>
      </w:tblPr>
      <w:tblGrid>
        <w:gridCol w:w="3494"/>
        <w:gridCol w:w="2349"/>
        <w:gridCol w:w="2373"/>
      </w:tblGrid>
      <w:tr w:rsidR="00300B6B">
        <w:trPr>
          <w:trHeight w:val="513"/>
        </w:trPr>
        <w:tc>
          <w:tcPr>
            <w:tcW w:w="3494"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sz w:val="20"/>
              </w:rPr>
              <w:t>Problems</w:t>
            </w:r>
          </w:p>
        </w:tc>
        <w:tc>
          <w:tcPr>
            <w:tcW w:w="2349" w:type="dxa"/>
            <w:tcBorders>
              <w:top w:val="single" w:sz="4" w:space="0" w:color="7E7E7E"/>
              <w:bottom w:val="single" w:sz="4" w:space="0" w:color="7E7E7E"/>
            </w:tcBorders>
          </w:tcPr>
          <w:p w:rsidR="00300B6B" w:rsidRDefault="00000000">
            <w:pPr>
              <w:pStyle w:val="TableParagraph"/>
              <w:spacing w:before="114"/>
              <w:ind w:left="446" w:right="588"/>
              <w:jc w:val="center"/>
              <w:rPr>
                <w:rFonts w:ascii="Arial"/>
                <w:b/>
                <w:sz w:val="20"/>
              </w:rPr>
            </w:pPr>
            <w:r>
              <w:rPr>
                <w:rFonts w:ascii="Arial"/>
                <w:b/>
                <w:sz w:val="20"/>
              </w:rPr>
              <w:t>Garrett</w:t>
            </w:r>
            <w:r>
              <w:rPr>
                <w:rFonts w:ascii="Arial"/>
                <w:b/>
                <w:spacing w:val="-4"/>
                <w:sz w:val="20"/>
              </w:rPr>
              <w:t xml:space="preserve"> </w:t>
            </w:r>
            <w:r>
              <w:rPr>
                <w:rFonts w:ascii="Arial"/>
                <w:b/>
                <w:sz w:val="20"/>
              </w:rPr>
              <w:t>Score</w:t>
            </w:r>
          </w:p>
        </w:tc>
        <w:tc>
          <w:tcPr>
            <w:tcW w:w="2373" w:type="dxa"/>
            <w:tcBorders>
              <w:top w:val="single" w:sz="4" w:space="0" w:color="7E7E7E"/>
              <w:bottom w:val="single" w:sz="4" w:space="0" w:color="7E7E7E"/>
            </w:tcBorders>
          </w:tcPr>
          <w:p w:rsidR="00300B6B" w:rsidRDefault="00000000">
            <w:pPr>
              <w:pStyle w:val="TableParagraph"/>
              <w:spacing w:before="114"/>
              <w:ind w:left="588" w:right="539"/>
              <w:jc w:val="center"/>
              <w:rPr>
                <w:rFonts w:ascii="Arial"/>
                <w:b/>
                <w:sz w:val="20"/>
              </w:rPr>
            </w:pPr>
            <w:r>
              <w:rPr>
                <w:rFonts w:ascii="Arial"/>
                <w:b/>
                <w:sz w:val="20"/>
              </w:rPr>
              <w:t>Garrett</w:t>
            </w:r>
            <w:r>
              <w:rPr>
                <w:rFonts w:ascii="Arial"/>
                <w:b/>
                <w:spacing w:val="-6"/>
                <w:sz w:val="20"/>
              </w:rPr>
              <w:t xml:space="preserve"> </w:t>
            </w:r>
            <w:r>
              <w:rPr>
                <w:rFonts w:ascii="Arial"/>
                <w:b/>
                <w:sz w:val="20"/>
              </w:rPr>
              <w:t>Rank</w:t>
            </w:r>
          </w:p>
        </w:tc>
      </w:tr>
      <w:tr w:rsidR="00300B6B">
        <w:trPr>
          <w:trHeight w:val="513"/>
        </w:trPr>
        <w:tc>
          <w:tcPr>
            <w:tcW w:w="3494" w:type="dxa"/>
            <w:tcBorders>
              <w:top w:val="single" w:sz="4" w:space="0" w:color="7E7E7E"/>
              <w:bottom w:val="single" w:sz="4" w:space="0" w:color="7E7E7E"/>
            </w:tcBorders>
          </w:tcPr>
          <w:p w:rsidR="00300B6B" w:rsidRDefault="00000000">
            <w:pPr>
              <w:pStyle w:val="TableParagraph"/>
              <w:spacing w:before="112"/>
              <w:ind w:left="129"/>
              <w:rPr>
                <w:rFonts w:ascii="Arial"/>
                <w:b/>
                <w:sz w:val="20"/>
              </w:rPr>
            </w:pPr>
            <w:r>
              <w:rPr>
                <w:rFonts w:ascii="Arial"/>
                <w:b/>
                <w:sz w:val="20"/>
              </w:rPr>
              <w:t>Delivery</w:t>
            </w:r>
            <w:r>
              <w:rPr>
                <w:rFonts w:ascii="Arial"/>
                <w:b/>
                <w:spacing w:val="-5"/>
                <w:sz w:val="20"/>
              </w:rPr>
              <w:t xml:space="preserve"> </w:t>
            </w:r>
            <w:r>
              <w:rPr>
                <w:rFonts w:ascii="Arial"/>
                <w:b/>
                <w:sz w:val="20"/>
              </w:rPr>
              <w:t>of</w:t>
            </w:r>
            <w:r>
              <w:rPr>
                <w:rFonts w:ascii="Arial"/>
                <w:b/>
                <w:spacing w:val="-5"/>
                <w:sz w:val="20"/>
              </w:rPr>
              <w:t xml:space="preserve"> </w:t>
            </w:r>
            <w:r>
              <w:rPr>
                <w:rFonts w:ascii="Arial"/>
                <w:b/>
                <w:sz w:val="20"/>
              </w:rPr>
              <w:t>Damaged</w:t>
            </w:r>
            <w:r>
              <w:rPr>
                <w:rFonts w:ascii="Arial"/>
                <w:b/>
                <w:spacing w:val="-5"/>
                <w:sz w:val="20"/>
              </w:rPr>
              <w:t xml:space="preserve"> </w:t>
            </w:r>
            <w:r>
              <w:rPr>
                <w:rFonts w:ascii="Arial"/>
                <w:b/>
                <w:sz w:val="20"/>
              </w:rPr>
              <w:t>Products</w:t>
            </w:r>
          </w:p>
        </w:tc>
        <w:tc>
          <w:tcPr>
            <w:tcW w:w="2349" w:type="dxa"/>
            <w:tcBorders>
              <w:top w:val="single" w:sz="4" w:space="0" w:color="7E7E7E"/>
              <w:bottom w:val="single" w:sz="4" w:space="0" w:color="7E7E7E"/>
            </w:tcBorders>
          </w:tcPr>
          <w:p w:rsidR="00300B6B" w:rsidRDefault="00000000">
            <w:pPr>
              <w:pStyle w:val="TableParagraph"/>
              <w:spacing w:before="112"/>
              <w:ind w:left="446" w:right="587"/>
              <w:jc w:val="center"/>
              <w:rPr>
                <w:sz w:val="20"/>
              </w:rPr>
            </w:pPr>
            <w:r>
              <w:rPr>
                <w:sz w:val="20"/>
              </w:rPr>
              <w:t>60.60</w:t>
            </w:r>
          </w:p>
        </w:tc>
        <w:tc>
          <w:tcPr>
            <w:tcW w:w="2373" w:type="dxa"/>
            <w:tcBorders>
              <w:top w:val="single" w:sz="4" w:space="0" w:color="7E7E7E"/>
              <w:bottom w:val="single" w:sz="4" w:space="0" w:color="7E7E7E"/>
            </w:tcBorders>
          </w:tcPr>
          <w:p w:rsidR="00300B6B" w:rsidRDefault="00000000">
            <w:pPr>
              <w:pStyle w:val="TableParagraph"/>
              <w:spacing w:before="112"/>
              <w:ind w:left="50"/>
              <w:jc w:val="center"/>
              <w:rPr>
                <w:sz w:val="20"/>
              </w:rPr>
            </w:pPr>
            <w:r>
              <w:rPr>
                <w:w w:val="99"/>
                <w:sz w:val="20"/>
              </w:rPr>
              <w:t>1</w:t>
            </w:r>
          </w:p>
        </w:tc>
      </w:tr>
      <w:tr w:rsidR="00300B6B">
        <w:trPr>
          <w:trHeight w:val="515"/>
        </w:trPr>
        <w:tc>
          <w:tcPr>
            <w:tcW w:w="3494"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sz w:val="20"/>
              </w:rPr>
              <w:t>Return</w:t>
            </w:r>
            <w:r>
              <w:rPr>
                <w:rFonts w:ascii="Arial"/>
                <w:b/>
                <w:spacing w:val="-6"/>
                <w:sz w:val="20"/>
              </w:rPr>
              <w:t xml:space="preserve"> </w:t>
            </w:r>
            <w:r>
              <w:rPr>
                <w:rFonts w:ascii="Arial"/>
                <w:b/>
                <w:sz w:val="20"/>
              </w:rPr>
              <w:t>issues</w:t>
            </w:r>
          </w:p>
        </w:tc>
        <w:tc>
          <w:tcPr>
            <w:tcW w:w="2349" w:type="dxa"/>
            <w:tcBorders>
              <w:top w:val="single" w:sz="4" w:space="0" w:color="7E7E7E"/>
              <w:bottom w:val="single" w:sz="4" w:space="0" w:color="7E7E7E"/>
            </w:tcBorders>
          </w:tcPr>
          <w:p w:rsidR="00300B6B" w:rsidRDefault="00000000">
            <w:pPr>
              <w:pStyle w:val="TableParagraph"/>
              <w:spacing w:before="114"/>
              <w:ind w:left="446" w:right="587"/>
              <w:jc w:val="center"/>
              <w:rPr>
                <w:sz w:val="20"/>
              </w:rPr>
            </w:pPr>
            <w:r>
              <w:rPr>
                <w:sz w:val="20"/>
              </w:rPr>
              <w:t>55.43</w:t>
            </w:r>
          </w:p>
        </w:tc>
        <w:tc>
          <w:tcPr>
            <w:tcW w:w="2373" w:type="dxa"/>
            <w:tcBorders>
              <w:top w:val="single" w:sz="4" w:space="0" w:color="7E7E7E"/>
              <w:bottom w:val="single" w:sz="4" w:space="0" w:color="7E7E7E"/>
            </w:tcBorders>
          </w:tcPr>
          <w:p w:rsidR="00300B6B" w:rsidRDefault="00000000">
            <w:pPr>
              <w:pStyle w:val="TableParagraph"/>
              <w:spacing w:before="114"/>
              <w:ind w:left="50"/>
              <w:jc w:val="center"/>
              <w:rPr>
                <w:sz w:val="20"/>
              </w:rPr>
            </w:pPr>
            <w:r>
              <w:rPr>
                <w:w w:val="99"/>
                <w:sz w:val="20"/>
              </w:rPr>
              <w:t>2</w:t>
            </w:r>
          </w:p>
        </w:tc>
      </w:tr>
      <w:tr w:rsidR="00300B6B">
        <w:trPr>
          <w:trHeight w:val="513"/>
        </w:trPr>
        <w:tc>
          <w:tcPr>
            <w:tcW w:w="3494"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sz w:val="20"/>
              </w:rPr>
              <w:t>Minimum</w:t>
            </w:r>
            <w:r>
              <w:rPr>
                <w:rFonts w:ascii="Arial"/>
                <w:b/>
                <w:spacing w:val="-4"/>
                <w:sz w:val="20"/>
              </w:rPr>
              <w:t xml:space="preserve"> </w:t>
            </w:r>
            <w:r>
              <w:rPr>
                <w:rFonts w:ascii="Arial"/>
                <w:b/>
                <w:sz w:val="20"/>
              </w:rPr>
              <w:t>order</w:t>
            </w:r>
            <w:r>
              <w:rPr>
                <w:rFonts w:ascii="Arial"/>
                <w:b/>
                <w:spacing w:val="-5"/>
                <w:sz w:val="20"/>
              </w:rPr>
              <w:t xml:space="preserve"> </w:t>
            </w:r>
            <w:r>
              <w:rPr>
                <w:rFonts w:ascii="Arial"/>
                <w:b/>
                <w:sz w:val="20"/>
              </w:rPr>
              <w:t>value</w:t>
            </w:r>
          </w:p>
        </w:tc>
        <w:tc>
          <w:tcPr>
            <w:tcW w:w="2349" w:type="dxa"/>
            <w:tcBorders>
              <w:top w:val="single" w:sz="4" w:space="0" w:color="7E7E7E"/>
              <w:bottom w:val="single" w:sz="4" w:space="0" w:color="7E7E7E"/>
            </w:tcBorders>
          </w:tcPr>
          <w:p w:rsidR="00300B6B" w:rsidRDefault="00000000">
            <w:pPr>
              <w:pStyle w:val="TableParagraph"/>
              <w:spacing w:before="114"/>
              <w:ind w:left="446" w:right="587"/>
              <w:jc w:val="center"/>
              <w:rPr>
                <w:sz w:val="20"/>
              </w:rPr>
            </w:pPr>
            <w:r>
              <w:rPr>
                <w:sz w:val="20"/>
              </w:rPr>
              <w:t>55.40</w:t>
            </w:r>
          </w:p>
        </w:tc>
        <w:tc>
          <w:tcPr>
            <w:tcW w:w="2373" w:type="dxa"/>
            <w:tcBorders>
              <w:top w:val="single" w:sz="4" w:space="0" w:color="7E7E7E"/>
              <w:bottom w:val="single" w:sz="4" w:space="0" w:color="7E7E7E"/>
            </w:tcBorders>
          </w:tcPr>
          <w:p w:rsidR="00300B6B" w:rsidRDefault="00000000">
            <w:pPr>
              <w:pStyle w:val="TableParagraph"/>
              <w:spacing w:before="114"/>
              <w:ind w:left="50"/>
              <w:jc w:val="center"/>
              <w:rPr>
                <w:sz w:val="20"/>
              </w:rPr>
            </w:pPr>
            <w:r>
              <w:rPr>
                <w:w w:val="99"/>
                <w:sz w:val="20"/>
              </w:rPr>
              <w:t>3</w:t>
            </w:r>
          </w:p>
        </w:tc>
      </w:tr>
    </w:tbl>
    <w:p w:rsidR="00300B6B" w:rsidRDefault="00300B6B">
      <w:pPr>
        <w:jc w:val="center"/>
        <w:rPr>
          <w:sz w:val="20"/>
        </w:rPr>
        <w:sectPr w:rsidR="00300B6B">
          <w:pgSz w:w="11910" w:h="16840"/>
          <w:pgMar w:top="1360" w:right="1320" w:bottom="280" w:left="1300" w:header="91" w:footer="0" w:gutter="0"/>
          <w:cols w:space="720"/>
        </w:sectPr>
      </w:pPr>
    </w:p>
    <w:p w:rsidR="00300B6B" w:rsidRDefault="00300B6B">
      <w:pPr>
        <w:pStyle w:val="BodyText"/>
        <w:spacing w:before="3"/>
        <w:rPr>
          <w:sz w:val="7"/>
        </w:rPr>
      </w:pPr>
    </w:p>
    <w:tbl>
      <w:tblPr>
        <w:tblW w:w="0" w:type="auto"/>
        <w:tblInd w:w="126" w:type="dxa"/>
        <w:tblLayout w:type="fixed"/>
        <w:tblCellMar>
          <w:left w:w="0" w:type="dxa"/>
          <w:right w:w="0" w:type="dxa"/>
        </w:tblCellMar>
        <w:tblLook w:val="01E0" w:firstRow="1" w:lastRow="1" w:firstColumn="1" w:lastColumn="1" w:noHBand="0" w:noVBand="0"/>
      </w:tblPr>
      <w:tblGrid>
        <w:gridCol w:w="3698"/>
        <w:gridCol w:w="2197"/>
        <w:gridCol w:w="2319"/>
      </w:tblGrid>
      <w:tr w:rsidR="00300B6B">
        <w:trPr>
          <w:trHeight w:val="516"/>
        </w:trPr>
        <w:tc>
          <w:tcPr>
            <w:tcW w:w="3698" w:type="dxa"/>
            <w:tcBorders>
              <w:top w:val="single" w:sz="4" w:space="0" w:color="7E7E7E"/>
              <w:bottom w:val="single" w:sz="4" w:space="0" w:color="7E7E7E"/>
            </w:tcBorders>
          </w:tcPr>
          <w:p w:rsidR="00300B6B" w:rsidRDefault="00000000">
            <w:pPr>
              <w:pStyle w:val="TableParagraph"/>
              <w:spacing w:before="115"/>
              <w:ind w:left="129"/>
              <w:rPr>
                <w:rFonts w:ascii="Arial"/>
                <w:b/>
                <w:sz w:val="20"/>
              </w:rPr>
            </w:pPr>
            <w:r>
              <w:rPr>
                <w:rFonts w:ascii="Arial"/>
                <w:b/>
                <w:sz w:val="20"/>
              </w:rPr>
              <w:t>Lack</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credit</w:t>
            </w:r>
            <w:r>
              <w:rPr>
                <w:rFonts w:ascii="Arial"/>
                <w:b/>
                <w:spacing w:val="-3"/>
                <w:sz w:val="20"/>
              </w:rPr>
              <w:t xml:space="preserve"> </w:t>
            </w:r>
            <w:r>
              <w:rPr>
                <w:rFonts w:ascii="Arial"/>
                <w:b/>
                <w:sz w:val="20"/>
              </w:rPr>
              <w:t>facility</w:t>
            </w:r>
          </w:p>
        </w:tc>
        <w:tc>
          <w:tcPr>
            <w:tcW w:w="2197" w:type="dxa"/>
            <w:tcBorders>
              <w:top w:val="single" w:sz="4" w:space="0" w:color="7E7E7E"/>
              <w:bottom w:val="single" w:sz="4" w:space="0" w:color="7E7E7E"/>
            </w:tcBorders>
          </w:tcPr>
          <w:p w:rsidR="00300B6B" w:rsidRDefault="00000000">
            <w:pPr>
              <w:pStyle w:val="TableParagraph"/>
              <w:spacing w:before="115"/>
              <w:ind w:left="648"/>
              <w:rPr>
                <w:sz w:val="20"/>
              </w:rPr>
            </w:pPr>
            <w:r>
              <w:rPr>
                <w:sz w:val="20"/>
              </w:rPr>
              <w:t>55.26</w:t>
            </w:r>
          </w:p>
        </w:tc>
        <w:tc>
          <w:tcPr>
            <w:tcW w:w="2319" w:type="dxa"/>
            <w:tcBorders>
              <w:top w:val="single" w:sz="4" w:space="0" w:color="7E7E7E"/>
              <w:bottom w:val="single" w:sz="4" w:space="0" w:color="7E7E7E"/>
            </w:tcBorders>
          </w:tcPr>
          <w:p w:rsidR="00300B6B" w:rsidRDefault="00000000">
            <w:pPr>
              <w:pStyle w:val="TableParagraph"/>
              <w:spacing w:before="115"/>
              <w:ind w:right="1101"/>
              <w:jc w:val="right"/>
              <w:rPr>
                <w:sz w:val="20"/>
              </w:rPr>
            </w:pPr>
            <w:r>
              <w:rPr>
                <w:w w:val="99"/>
                <w:sz w:val="20"/>
              </w:rPr>
              <w:t>4</w:t>
            </w:r>
          </w:p>
        </w:tc>
      </w:tr>
      <w:tr w:rsidR="00300B6B">
        <w:trPr>
          <w:trHeight w:val="513"/>
        </w:trPr>
        <w:tc>
          <w:tcPr>
            <w:tcW w:w="3698" w:type="dxa"/>
            <w:tcBorders>
              <w:top w:val="single" w:sz="4" w:space="0" w:color="7E7E7E"/>
              <w:bottom w:val="single" w:sz="4" w:space="0" w:color="7E7E7E"/>
            </w:tcBorders>
          </w:tcPr>
          <w:p w:rsidR="00300B6B" w:rsidRDefault="00000000">
            <w:pPr>
              <w:pStyle w:val="TableParagraph"/>
              <w:spacing w:before="112"/>
              <w:ind w:left="129"/>
              <w:rPr>
                <w:rFonts w:ascii="Arial"/>
                <w:b/>
                <w:sz w:val="20"/>
              </w:rPr>
            </w:pPr>
            <w:r>
              <w:rPr>
                <w:rFonts w:ascii="Arial"/>
                <w:b/>
                <w:sz w:val="20"/>
              </w:rPr>
              <w:t>Difference</w:t>
            </w:r>
            <w:r>
              <w:rPr>
                <w:rFonts w:ascii="Arial"/>
                <w:b/>
                <w:spacing w:val="-6"/>
                <w:sz w:val="20"/>
              </w:rPr>
              <w:t xml:space="preserve"> </w:t>
            </w:r>
            <w:r>
              <w:rPr>
                <w:rFonts w:ascii="Arial"/>
                <w:b/>
                <w:sz w:val="20"/>
              </w:rPr>
              <w:t>in</w:t>
            </w:r>
            <w:r>
              <w:rPr>
                <w:rFonts w:ascii="Arial"/>
                <w:b/>
                <w:spacing w:val="-4"/>
                <w:sz w:val="20"/>
              </w:rPr>
              <w:t xml:space="preserve"> </w:t>
            </w:r>
            <w:r>
              <w:rPr>
                <w:rFonts w:ascii="Arial"/>
                <w:b/>
                <w:sz w:val="20"/>
              </w:rPr>
              <w:t>prices</w:t>
            </w:r>
          </w:p>
        </w:tc>
        <w:tc>
          <w:tcPr>
            <w:tcW w:w="2197" w:type="dxa"/>
            <w:tcBorders>
              <w:top w:val="single" w:sz="4" w:space="0" w:color="7E7E7E"/>
              <w:bottom w:val="single" w:sz="4" w:space="0" w:color="7E7E7E"/>
            </w:tcBorders>
          </w:tcPr>
          <w:p w:rsidR="00300B6B" w:rsidRDefault="00000000">
            <w:pPr>
              <w:pStyle w:val="TableParagraph"/>
              <w:spacing w:before="112"/>
              <w:ind w:left="648"/>
              <w:rPr>
                <w:sz w:val="20"/>
              </w:rPr>
            </w:pPr>
            <w:r>
              <w:rPr>
                <w:sz w:val="20"/>
              </w:rPr>
              <w:t>54.18</w:t>
            </w:r>
          </w:p>
        </w:tc>
        <w:tc>
          <w:tcPr>
            <w:tcW w:w="2319" w:type="dxa"/>
            <w:tcBorders>
              <w:top w:val="single" w:sz="4" w:space="0" w:color="7E7E7E"/>
              <w:bottom w:val="single" w:sz="4" w:space="0" w:color="7E7E7E"/>
            </w:tcBorders>
          </w:tcPr>
          <w:p w:rsidR="00300B6B" w:rsidRDefault="00000000">
            <w:pPr>
              <w:pStyle w:val="TableParagraph"/>
              <w:spacing w:before="112"/>
              <w:ind w:right="1101"/>
              <w:jc w:val="right"/>
              <w:rPr>
                <w:sz w:val="20"/>
              </w:rPr>
            </w:pPr>
            <w:r>
              <w:rPr>
                <w:w w:val="99"/>
                <w:sz w:val="20"/>
              </w:rPr>
              <w:t>5</w:t>
            </w:r>
          </w:p>
        </w:tc>
      </w:tr>
      <w:tr w:rsidR="00300B6B">
        <w:trPr>
          <w:trHeight w:val="513"/>
        </w:trPr>
        <w:tc>
          <w:tcPr>
            <w:tcW w:w="3698"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sz w:val="20"/>
              </w:rPr>
              <w:t>Stock</w:t>
            </w:r>
            <w:r>
              <w:rPr>
                <w:rFonts w:ascii="Arial"/>
                <w:b/>
                <w:spacing w:val="-6"/>
                <w:sz w:val="20"/>
              </w:rPr>
              <w:t xml:space="preserve"> </w:t>
            </w:r>
            <w:r>
              <w:rPr>
                <w:rFonts w:ascii="Arial"/>
                <w:b/>
                <w:sz w:val="20"/>
              </w:rPr>
              <w:t>out</w:t>
            </w:r>
            <w:r>
              <w:rPr>
                <w:rFonts w:ascii="Arial"/>
                <w:b/>
                <w:spacing w:val="-3"/>
                <w:sz w:val="20"/>
              </w:rPr>
              <w:t xml:space="preserve"> </w:t>
            </w:r>
            <w:r>
              <w:rPr>
                <w:rFonts w:ascii="Arial"/>
                <w:b/>
                <w:sz w:val="20"/>
              </w:rPr>
              <w:t>issues</w:t>
            </w:r>
          </w:p>
        </w:tc>
        <w:tc>
          <w:tcPr>
            <w:tcW w:w="2197" w:type="dxa"/>
            <w:tcBorders>
              <w:top w:val="single" w:sz="4" w:space="0" w:color="7E7E7E"/>
              <w:bottom w:val="single" w:sz="4" w:space="0" w:color="7E7E7E"/>
            </w:tcBorders>
          </w:tcPr>
          <w:p w:rsidR="00300B6B" w:rsidRDefault="00000000">
            <w:pPr>
              <w:pStyle w:val="TableParagraph"/>
              <w:spacing w:before="114"/>
              <w:ind w:left="648"/>
              <w:rPr>
                <w:sz w:val="20"/>
              </w:rPr>
            </w:pPr>
            <w:r>
              <w:rPr>
                <w:sz w:val="20"/>
              </w:rPr>
              <w:t>47.65</w:t>
            </w:r>
          </w:p>
        </w:tc>
        <w:tc>
          <w:tcPr>
            <w:tcW w:w="2319" w:type="dxa"/>
            <w:tcBorders>
              <w:top w:val="single" w:sz="4" w:space="0" w:color="7E7E7E"/>
              <w:bottom w:val="single" w:sz="4" w:space="0" w:color="7E7E7E"/>
            </w:tcBorders>
          </w:tcPr>
          <w:p w:rsidR="00300B6B" w:rsidRDefault="00000000">
            <w:pPr>
              <w:pStyle w:val="TableParagraph"/>
              <w:spacing w:before="114"/>
              <w:ind w:right="1101"/>
              <w:jc w:val="right"/>
              <w:rPr>
                <w:sz w:val="20"/>
              </w:rPr>
            </w:pPr>
            <w:r>
              <w:rPr>
                <w:w w:val="99"/>
                <w:sz w:val="20"/>
              </w:rPr>
              <w:t>6</w:t>
            </w:r>
          </w:p>
        </w:tc>
      </w:tr>
      <w:tr w:rsidR="00300B6B">
        <w:trPr>
          <w:trHeight w:val="515"/>
        </w:trPr>
        <w:tc>
          <w:tcPr>
            <w:tcW w:w="3698"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sz w:val="20"/>
              </w:rPr>
              <w:t>Delivery</w:t>
            </w:r>
            <w:r>
              <w:rPr>
                <w:rFonts w:ascii="Arial"/>
                <w:b/>
                <w:spacing w:val="-5"/>
                <w:sz w:val="20"/>
              </w:rPr>
              <w:t xml:space="preserve"> </w:t>
            </w:r>
            <w:r>
              <w:rPr>
                <w:rFonts w:ascii="Arial"/>
                <w:b/>
                <w:sz w:val="20"/>
              </w:rPr>
              <w:t>issues</w:t>
            </w:r>
          </w:p>
        </w:tc>
        <w:tc>
          <w:tcPr>
            <w:tcW w:w="2197" w:type="dxa"/>
            <w:tcBorders>
              <w:top w:val="single" w:sz="4" w:space="0" w:color="7E7E7E"/>
              <w:bottom w:val="single" w:sz="4" w:space="0" w:color="7E7E7E"/>
            </w:tcBorders>
          </w:tcPr>
          <w:p w:rsidR="00300B6B" w:rsidRDefault="00000000">
            <w:pPr>
              <w:pStyle w:val="TableParagraph"/>
              <w:spacing w:before="114"/>
              <w:ind w:left="648"/>
              <w:rPr>
                <w:sz w:val="20"/>
              </w:rPr>
            </w:pPr>
            <w:r>
              <w:rPr>
                <w:sz w:val="20"/>
              </w:rPr>
              <w:t>45.35</w:t>
            </w:r>
          </w:p>
        </w:tc>
        <w:tc>
          <w:tcPr>
            <w:tcW w:w="2319" w:type="dxa"/>
            <w:tcBorders>
              <w:top w:val="single" w:sz="4" w:space="0" w:color="7E7E7E"/>
              <w:bottom w:val="single" w:sz="4" w:space="0" w:color="7E7E7E"/>
            </w:tcBorders>
          </w:tcPr>
          <w:p w:rsidR="00300B6B" w:rsidRDefault="00000000">
            <w:pPr>
              <w:pStyle w:val="TableParagraph"/>
              <w:spacing w:before="114"/>
              <w:ind w:right="1101"/>
              <w:jc w:val="right"/>
              <w:rPr>
                <w:sz w:val="20"/>
              </w:rPr>
            </w:pPr>
            <w:r>
              <w:rPr>
                <w:w w:val="99"/>
                <w:sz w:val="20"/>
              </w:rPr>
              <w:t>7</w:t>
            </w:r>
          </w:p>
        </w:tc>
      </w:tr>
      <w:tr w:rsidR="00300B6B">
        <w:trPr>
          <w:trHeight w:val="515"/>
        </w:trPr>
        <w:tc>
          <w:tcPr>
            <w:tcW w:w="3698"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sz w:val="20"/>
              </w:rPr>
              <w:t>Lack</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customer</w:t>
            </w:r>
            <w:r>
              <w:rPr>
                <w:rFonts w:ascii="Arial"/>
                <w:b/>
                <w:spacing w:val="-2"/>
                <w:sz w:val="20"/>
              </w:rPr>
              <w:t xml:space="preserve"> </w:t>
            </w:r>
            <w:r>
              <w:rPr>
                <w:rFonts w:ascii="Arial"/>
                <w:b/>
                <w:sz w:val="20"/>
              </w:rPr>
              <w:t>care</w:t>
            </w:r>
            <w:r>
              <w:rPr>
                <w:rFonts w:ascii="Arial"/>
                <w:b/>
                <w:spacing w:val="-4"/>
                <w:sz w:val="20"/>
              </w:rPr>
              <w:t xml:space="preserve"> </w:t>
            </w:r>
            <w:r>
              <w:rPr>
                <w:rFonts w:ascii="Arial"/>
                <w:b/>
                <w:sz w:val="20"/>
              </w:rPr>
              <w:t>support</w:t>
            </w:r>
          </w:p>
        </w:tc>
        <w:tc>
          <w:tcPr>
            <w:tcW w:w="2197" w:type="dxa"/>
            <w:tcBorders>
              <w:top w:val="single" w:sz="4" w:space="0" w:color="7E7E7E"/>
              <w:bottom w:val="single" w:sz="4" w:space="0" w:color="7E7E7E"/>
            </w:tcBorders>
          </w:tcPr>
          <w:p w:rsidR="00300B6B" w:rsidRDefault="00000000">
            <w:pPr>
              <w:pStyle w:val="TableParagraph"/>
              <w:spacing w:before="114"/>
              <w:ind w:left="648"/>
              <w:rPr>
                <w:sz w:val="20"/>
              </w:rPr>
            </w:pPr>
            <w:r>
              <w:rPr>
                <w:sz w:val="20"/>
              </w:rPr>
              <w:t>43.17</w:t>
            </w:r>
          </w:p>
        </w:tc>
        <w:tc>
          <w:tcPr>
            <w:tcW w:w="2319" w:type="dxa"/>
            <w:tcBorders>
              <w:top w:val="single" w:sz="4" w:space="0" w:color="7E7E7E"/>
              <w:bottom w:val="single" w:sz="4" w:space="0" w:color="7E7E7E"/>
            </w:tcBorders>
          </w:tcPr>
          <w:p w:rsidR="00300B6B" w:rsidRDefault="00000000">
            <w:pPr>
              <w:pStyle w:val="TableParagraph"/>
              <w:spacing w:before="114"/>
              <w:ind w:right="1101"/>
              <w:jc w:val="right"/>
              <w:rPr>
                <w:sz w:val="20"/>
              </w:rPr>
            </w:pPr>
            <w:r>
              <w:rPr>
                <w:w w:val="99"/>
                <w:sz w:val="20"/>
              </w:rPr>
              <w:t>8</w:t>
            </w:r>
          </w:p>
        </w:tc>
      </w:tr>
      <w:tr w:rsidR="00300B6B">
        <w:trPr>
          <w:trHeight w:val="510"/>
        </w:trPr>
        <w:tc>
          <w:tcPr>
            <w:tcW w:w="3698" w:type="dxa"/>
            <w:tcBorders>
              <w:top w:val="single" w:sz="4" w:space="0" w:color="7E7E7E"/>
              <w:bottom w:val="single" w:sz="4" w:space="0" w:color="7E7E7E"/>
            </w:tcBorders>
          </w:tcPr>
          <w:p w:rsidR="00300B6B" w:rsidRDefault="00000000">
            <w:pPr>
              <w:pStyle w:val="TableParagraph"/>
              <w:spacing w:before="112"/>
              <w:ind w:left="129"/>
              <w:rPr>
                <w:rFonts w:ascii="Arial"/>
                <w:b/>
                <w:sz w:val="20"/>
              </w:rPr>
            </w:pPr>
            <w:r>
              <w:rPr>
                <w:rFonts w:ascii="Arial"/>
                <w:b/>
                <w:sz w:val="20"/>
              </w:rPr>
              <w:t>Sales</w:t>
            </w:r>
            <w:r>
              <w:rPr>
                <w:rFonts w:ascii="Arial"/>
                <w:b/>
                <w:spacing w:val="-4"/>
                <w:sz w:val="20"/>
              </w:rPr>
              <w:t xml:space="preserve"> </w:t>
            </w:r>
            <w:r>
              <w:rPr>
                <w:rFonts w:ascii="Arial"/>
                <w:b/>
                <w:sz w:val="20"/>
              </w:rPr>
              <w:t>executive</w:t>
            </w:r>
            <w:r>
              <w:rPr>
                <w:rFonts w:ascii="Arial"/>
                <w:b/>
                <w:spacing w:val="-5"/>
                <w:sz w:val="20"/>
              </w:rPr>
              <w:t xml:space="preserve"> </w:t>
            </w:r>
            <w:proofErr w:type="spellStart"/>
            <w:r>
              <w:rPr>
                <w:rFonts w:ascii="Arial"/>
                <w:b/>
                <w:sz w:val="20"/>
              </w:rPr>
              <w:t>behaviour</w:t>
            </w:r>
            <w:proofErr w:type="spellEnd"/>
          </w:p>
        </w:tc>
        <w:tc>
          <w:tcPr>
            <w:tcW w:w="2197" w:type="dxa"/>
            <w:tcBorders>
              <w:top w:val="single" w:sz="4" w:space="0" w:color="7E7E7E"/>
              <w:bottom w:val="single" w:sz="4" w:space="0" w:color="7E7E7E"/>
            </w:tcBorders>
          </w:tcPr>
          <w:p w:rsidR="00300B6B" w:rsidRDefault="00000000">
            <w:pPr>
              <w:pStyle w:val="TableParagraph"/>
              <w:spacing w:before="112"/>
              <w:ind w:left="648"/>
              <w:rPr>
                <w:sz w:val="20"/>
              </w:rPr>
            </w:pPr>
            <w:r>
              <w:rPr>
                <w:sz w:val="20"/>
              </w:rPr>
              <w:t>41.86</w:t>
            </w:r>
          </w:p>
        </w:tc>
        <w:tc>
          <w:tcPr>
            <w:tcW w:w="2319" w:type="dxa"/>
            <w:tcBorders>
              <w:top w:val="single" w:sz="4" w:space="0" w:color="7E7E7E"/>
              <w:bottom w:val="single" w:sz="4" w:space="0" w:color="7E7E7E"/>
            </w:tcBorders>
          </w:tcPr>
          <w:p w:rsidR="00300B6B" w:rsidRDefault="00000000">
            <w:pPr>
              <w:pStyle w:val="TableParagraph"/>
              <w:spacing w:before="112"/>
              <w:ind w:right="1101"/>
              <w:jc w:val="right"/>
              <w:rPr>
                <w:sz w:val="20"/>
              </w:rPr>
            </w:pPr>
            <w:r>
              <w:rPr>
                <w:w w:val="99"/>
                <w:sz w:val="20"/>
              </w:rPr>
              <w:t>9</w:t>
            </w:r>
          </w:p>
        </w:tc>
      </w:tr>
      <w:tr w:rsidR="00300B6B">
        <w:trPr>
          <w:trHeight w:val="515"/>
        </w:trPr>
        <w:tc>
          <w:tcPr>
            <w:tcW w:w="3698" w:type="dxa"/>
            <w:tcBorders>
              <w:top w:val="single" w:sz="4" w:space="0" w:color="7E7E7E"/>
              <w:bottom w:val="single" w:sz="4" w:space="0" w:color="7E7E7E"/>
            </w:tcBorders>
          </w:tcPr>
          <w:p w:rsidR="00300B6B" w:rsidRDefault="00000000">
            <w:pPr>
              <w:pStyle w:val="TableParagraph"/>
              <w:spacing w:before="114"/>
              <w:ind w:left="129"/>
              <w:rPr>
                <w:rFonts w:ascii="Arial"/>
                <w:b/>
                <w:sz w:val="20"/>
              </w:rPr>
            </w:pPr>
            <w:r>
              <w:rPr>
                <w:rFonts w:ascii="Arial"/>
                <w:b/>
                <w:sz w:val="20"/>
              </w:rPr>
              <w:t>Slow</w:t>
            </w:r>
            <w:r>
              <w:rPr>
                <w:rFonts w:ascii="Arial"/>
                <w:b/>
                <w:spacing w:val="-4"/>
                <w:sz w:val="20"/>
              </w:rPr>
              <w:t xml:space="preserve"> </w:t>
            </w:r>
            <w:r>
              <w:rPr>
                <w:rFonts w:ascii="Arial"/>
                <w:b/>
                <w:sz w:val="20"/>
              </w:rPr>
              <w:t>application</w:t>
            </w:r>
            <w:r>
              <w:rPr>
                <w:rFonts w:ascii="Arial"/>
                <w:b/>
                <w:spacing w:val="-5"/>
                <w:sz w:val="20"/>
              </w:rPr>
              <w:t xml:space="preserve"> </w:t>
            </w:r>
            <w:r>
              <w:rPr>
                <w:rFonts w:ascii="Arial"/>
                <w:b/>
                <w:sz w:val="20"/>
              </w:rPr>
              <w:t>interface</w:t>
            </w:r>
          </w:p>
        </w:tc>
        <w:tc>
          <w:tcPr>
            <w:tcW w:w="2197" w:type="dxa"/>
            <w:tcBorders>
              <w:top w:val="single" w:sz="4" w:space="0" w:color="7E7E7E"/>
              <w:bottom w:val="single" w:sz="4" w:space="0" w:color="7E7E7E"/>
            </w:tcBorders>
          </w:tcPr>
          <w:p w:rsidR="00300B6B" w:rsidRDefault="00000000">
            <w:pPr>
              <w:pStyle w:val="TableParagraph"/>
              <w:spacing w:before="114"/>
              <w:ind w:left="648"/>
              <w:rPr>
                <w:sz w:val="20"/>
              </w:rPr>
            </w:pPr>
            <w:r>
              <w:rPr>
                <w:sz w:val="20"/>
              </w:rPr>
              <w:t>41.69</w:t>
            </w:r>
          </w:p>
        </w:tc>
        <w:tc>
          <w:tcPr>
            <w:tcW w:w="2319" w:type="dxa"/>
            <w:tcBorders>
              <w:top w:val="single" w:sz="4" w:space="0" w:color="7E7E7E"/>
              <w:bottom w:val="single" w:sz="4" w:space="0" w:color="7E7E7E"/>
            </w:tcBorders>
          </w:tcPr>
          <w:p w:rsidR="00300B6B" w:rsidRDefault="00000000">
            <w:pPr>
              <w:pStyle w:val="TableParagraph"/>
              <w:spacing w:before="114"/>
              <w:ind w:right="1047"/>
              <w:jc w:val="right"/>
              <w:rPr>
                <w:sz w:val="20"/>
              </w:rPr>
            </w:pPr>
            <w:r>
              <w:rPr>
                <w:sz w:val="20"/>
              </w:rPr>
              <w:t>10</w:t>
            </w:r>
          </w:p>
        </w:tc>
      </w:tr>
    </w:tbl>
    <w:p w:rsidR="00300B6B" w:rsidRDefault="00000000">
      <w:pPr>
        <w:pStyle w:val="BodyText"/>
        <w:spacing w:line="252" w:lineRule="auto"/>
        <w:ind w:left="135" w:right="113" w:hanging="10"/>
        <w:jc w:val="both"/>
      </w:pPr>
      <w:r>
        <w:t>The retailers faced many problems while using online platforms in which delivery of damaged products</w:t>
      </w:r>
      <w:r>
        <w:rPr>
          <w:spacing w:val="-53"/>
        </w:rPr>
        <w:t xml:space="preserve"> </w:t>
      </w:r>
      <w:r>
        <w:rPr>
          <w:spacing w:val="-1"/>
        </w:rPr>
        <w:t>is</w:t>
      </w:r>
      <w:r>
        <w:rPr>
          <w:spacing w:val="-12"/>
        </w:rPr>
        <w:t xml:space="preserve"> </w:t>
      </w:r>
      <w:r>
        <w:rPr>
          <w:spacing w:val="-1"/>
        </w:rPr>
        <w:t>the</w:t>
      </w:r>
      <w:r>
        <w:rPr>
          <w:spacing w:val="-13"/>
        </w:rPr>
        <w:t xml:space="preserve"> </w:t>
      </w:r>
      <w:r>
        <w:rPr>
          <w:spacing w:val="-1"/>
        </w:rPr>
        <w:t>main</w:t>
      </w:r>
      <w:r>
        <w:rPr>
          <w:spacing w:val="-11"/>
        </w:rPr>
        <w:t xml:space="preserve"> </w:t>
      </w:r>
      <w:r>
        <w:rPr>
          <w:spacing w:val="-1"/>
        </w:rPr>
        <w:t>issue</w:t>
      </w:r>
      <w:r>
        <w:rPr>
          <w:spacing w:val="-14"/>
        </w:rPr>
        <w:t xml:space="preserve"> </w:t>
      </w:r>
      <w:r>
        <w:rPr>
          <w:spacing w:val="-1"/>
        </w:rPr>
        <w:t>faced</w:t>
      </w:r>
      <w:r>
        <w:rPr>
          <w:spacing w:val="-10"/>
        </w:rPr>
        <w:t xml:space="preserve"> </w:t>
      </w:r>
      <w:r>
        <w:rPr>
          <w:spacing w:val="-1"/>
        </w:rPr>
        <w:t>by</w:t>
      </w:r>
      <w:r>
        <w:rPr>
          <w:spacing w:val="-12"/>
        </w:rPr>
        <w:t xml:space="preserve"> </w:t>
      </w:r>
      <w:r>
        <w:rPr>
          <w:spacing w:val="-1"/>
        </w:rPr>
        <w:t>retailers</w:t>
      </w:r>
      <w:r>
        <w:rPr>
          <w:spacing w:val="-11"/>
        </w:rPr>
        <w:t xml:space="preserve"> </w:t>
      </w:r>
      <w:r>
        <w:rPr>
          <w:spacing w:val="-1"/>
        </w:rPr>
        <w:t>with</w:t>
      </w:r>
      <w:r>
        <w:rPr>
          <w:spacing w:val="-11"/>
        </w:rPr>
        <w:t xml:space="preserve"> </w:t>
      </w:r>
      <w:r>
        <w:rPr>
          <w:spacing w:val="-1"/>
        </w:rPr>
        <w:t>a</w:t>
      </w:r>
      <w:r>
        <w:rPr>
          <w:spacing w:val="-11"/>
        </w:rPr>
        <w:t xml:space="preserve"> </w:t>
      </w:r>
      <w:r>
        <w:rPr>
          <w:spacing w:val="-1"/>
        </w:rPr>
        <w:t>highest</w:t>
      </w:r>
      <w:r>
        <w:rPr>
          <w:spacing w:val="-12"/>
        </w:rPr>
        <w:t xml:space="preserve"> </w:t>
      </w:r>
      <w:r>
        <w:rPr>
          <w:spacing w:val="-1"/>
        </w:rPr>
        <w:t>Garrett</w:t>
      </w:r>
      <w:r>
        <w:rPr>
          <w:spacing w:val="-13"/>
        </w:rPr>
        <w:t xml:space="preserve"> </w:t>
      </w:r>
      <w:r>
        <w:t>score</w:t>
      </w:r>
      <w:r>
        <w:rPr>
          <w:spacing w:val="-13"/>
        </w:rPr>
        <w:t xml:space="preserve"> </w:t>
      </w:r>
      <w:r>
        <w:t>of</w:t>
      </w:r>
      <w:r>
        <w:rPr>
          <w:spacing w:val="-13"/>
        </w:rPr>
        <w:t xml:space="preserve"> </w:t>
      </w:r>
      <w:r>
        <w:t>60.60.</w:t>
      </w:r>
      <w:r>
        <w:rPr>
          <w:spacing w:val="-7"/>
        </w:rPr>
        <w:t xml:space="preserve"> </w:t>
      </w:r>
      <w:r>
        <w:rPr>
          <w:shd w:val="clear" w:color="auto" w:fill="FFFF00"/>
        </w:rPr>
        <w:t>It</w:t>
      </w:r>
      <w:r>
        <w:rPr>
          <w:spacing w:val="-12"/>
          <w:shd w:val="clear" w:color="auto" w:fill="FFFF00"/>
        </w:rPr>
        <w:t xml:space="preserve"> </w:t>
      </w:r>
      <w:r>
        <w:rPr>
          <w:shd w:val="clear" w:color="auto" w:fill="FFFF00"/>
        </w:rPr>
        <w:t>showed</w:t>
      </w:r>
      <w:r>
        <w:rPr>
          <w:spacing w:val="-11"/>
          <w:shd w:val="clear" w:color="auto" w:fill="FFFF00"/>
        </w:rPr>
        <w:t xml:space="preserve"> </w:t>
      </w:r>
      <w:r>
        <w:rPr>
          <w:shd w:val="clear" w:color="auto" w:fill="FFFF00"/>
        </w:rPr>
        <w:t>that</w:t>
      </w:r>
      <w:r>
        <w:rPr>
          <w:spacing w:val="-11"/>
          <w:shd w:val="clear" w:color="auto" w:fill="FFFF00"/>
        </w:rPr>
        <w:t xml:space="preserve"> </w:t>
      </w:r>
      <w:r>
        <w:rPr>
          <w:shd w:val="clear" w:color="auto" w:fill="FFFF00"/>
        </w:rPr>
        <w:t>better</w:t>
      </w:r>
      <w:r>
        <w:rPr>
          <w:spacing w:val="-12"/>
          <w:shd w:val="clear" w:color="auto" w:fill="FFFF00"/>
        </w:rPr>
        <w:t xml:space="preserve"> </w:t>
      </w:r>
      <w:r>
        <w:rPr>
          <w:shd w:val="clear" w:color="auto" w:fill="FFFF00"/>
        </w:rPr>
        <w:t>packaging</w:t>
      </w:r>
      <w:r>
        <w:rPr>
          <w:spacing w:val="1"/>
        </w:rPr>
        <w:t xml:space="preserve"> </w:t>
      </w:r>
      <w:r>
        <w:rPr>
          <w:spacing w:val="-1"/>
          <w:shd w:val="clear" w:color="auto" w:fill="FFFF00"/>
        </w:rPr>
        <w:t>and</w:t>
      </w:r>
      <w:r>
        <w:rPr>
          <w:spacing w:val="-11"/>
          <w:shd w:val="clear" w:color="auto" w:fill="FFFF00"/>
        </w:rPr>
        <w:t xml:space="preserve"> </w:t>
      </w:r>
      <w:r>
        <w:rPr>
          <w:spacing w:val="-1"/>
          <w:shd w:val="clear" w:color="auto" w:fill="FFFF00"/>
        </w:rPr>
        <w:t>handling</w:t>
      </w:r>
      <w:r>
        <w:rPr>
          <w:spacing w:val="-11"/>
          <w:shd w:val="clear" w:color="auto" w:fill="FFFF00"/>
        </w:rPr>
        <w:t xml:space="preserve"> </w:t>
      </w:r>
      <w:r>
        <w:rPr>
          <w:spacing w:val="-1"/>
          <w:shd w:val="clear" w:color="auto" w:fill="FFFF00"/>
        </w:rPr>
        <w:t>processes</w:t>
      </w:r>
      <w:r>
        <w:rPr>
          <w:spacing w:val="-12"/>
          <w:shd w:val="clear" w:color="auto" w:fill="FFFF00"/>
        </w:rPr>
        <w:t xml:space="preserve"> </w:t>
      </w:r>
      <w:r>
        <w:rPr>
          <w:spacing w:val="-1"/>
          <w:shd w:val="clear" w:color="auto" w:fill="FFFF00"/>
        </w:rPr>
        <w:t>were</w:t>
      </w:r>
      <w:r>
        <w:rPr>
          <w:spacing w:val="-13"/>
          <w:shd w:val="clear" w:color="auto" w:fill="FFFF00"/>
        </w:rPr>
        <w:t xml:space="preserve"> </w:t>
      </w:r>
      <w:r>
        <w:rPr>
          <w:spacing w:val="-1"/>
          <w:shd w:val="clear" w:color="auto" w:fill="FFFF00"/>
        </w:rPr>
        <w:t>required</w:t>
      </w:r>
      <w:r>
        <w:rPr>
          <w:spacing w:val="-11"/>
          <w:shd w:val="clear" w:color="auto" w:fill="FFFF00"/>
        </w:rPr>
        <w:t xml:space="preserve"> </w:t>
      </w:r>
      <w:r>
        <w:rPr>
          <w:spacing w:val="-1"/>
          <w:shd w:val="clear" w:color="auto" w:fill="FFFF00"/>
        </w:rPr>
        <w:t>to</w:t>
      </w:r>
      <w:r>
        <w:rPr>
          <w:spacing w:val="-13"/>
          <w:shd w:val="clear" w:color="auto" w:fill="FFFF00"/>
        </w:rPr>
        <w:t xml:space="preserve"> </w:t>
      </w:r>
      <w:r>
        <w:rPr>
          <w:spacing w:val="-1"/>
          <w:shd w:val="clear" w:color="auto" w:fill="FFFF00"/>
        </w:rPr>
        <w:t>ensure</w:t>
      </w:r>
      <w:r>
        <w:rPr>
          <w:spacing w:val="-13"/>
          <w:shd w:val="clear" w:color="auto" w:fill="FFFF00"/>
        </w:rPr>
        <w:t xml:space="preserve"> </w:t>
      </w:r>
      <w:r>
        <w:rPr>
          <w:spacing w:val="-1"/>
          <w:shd w:val="clear" w:color="auto" w:fill="FFFF00"/>
        </w:rPr>
        <w:t>retailers</w:t>
      </w:r>
      <w:r>
        <w:rPr>
          <w:spacing w:val="-12"/>
          <w:shd w:val="clear" w:color="auto" w:fill="FFFF00"/>
        </w:rPr>
        <w:t xml:space="preserve"> </w:t>
      </w:r>
      <w:r>
        <w:rPr>
          <w:spacing w:val="-1"/>
          <w:shd w:val="clear" w:color="auto" w:fill="FFFF00"/>
        </w:rPr>
        <w:t>trust,</w:t>
      </w:r>
      <w:r>
        <w:rPr>
          <w:spacing w:val="-13"/>
          <w:shd w:val="clear" w:color="auto" w:fill="FFFF00"/>
        </w:rPr>
        <w:t xml:space="preserve"> </w:t>
      </w:r>
      <w:r>
        <w:rPr>
          <w:spacing w:val="-1"/>
          <w:shd w:val="clear" w:color="auto" w:fill="FFFF00"/>
        </w:rPr>
        <w:t>and</w:t>
      </w:r>
      <w:r>
        <w:rPr>
          <w:spacing w:val="-11"/>
          <w:shd w:val="clear" w:color="auto" w:fill="FFFF00"/>
        </w:rPr>
        <w:t xml:space="preserve"> </w:t>
      </w:r>
      <w:r>
        <w:rPr>
          <w:spacing w:val="-1"/>
          <w:shd w:val="clear" w:color="auto" w:fill="FFFF00"/>
        </w:rPr>
        <w:t>to</w:t>
      </w:r>
      <w:r>
        <w:rPr>
          <w:spacing w:val="-13"/>
          <w:shd w:val="clear" w:color="auto" w:fill="FFFF00"/>
        </w:rPr>
        <w:t xml:space="preserve"> </w:t>
      </w:r>
      <w:r>
        <w:rPr>
          <w:shd w:val="clear" w:color="auto" w:fill="FFFF00"/>
        </w:rPr>
        <w:t>resolve</w:t>
      </w:r>
      <w:r>
        <w:rPr>
          <w:spacing w:val="-13"/>
          <w:shd w:val="clear" w:color="auto" w:fill="FFFF00"/>
        </w:rPr>
        <w:t xml:space="preserve"> </w:t>
      </w:r>
      <w:r>
        <w:rPr>
          <w:shd w:val="clear" w:color="auto" w:fill="FFFF00"/>
        </w:rPr>
        <w:t>the</w:t>
      </w:r>
      <w:r>
        <w:rPr>
          <w:spacing w:val="-11"/>
          <w:shd w:val="clear" w:color="auto" w:fill="FFFF00"/>
        </w:rPr>
        <w:t xml:space="preserve"> </w:t>
      </w:r>
      <w:r>
        <w:rPr>
          <w:shd w:val="clear" w:color="auto" w:fill="FFFF00"/>
        </w:rPr>
        <w:t>issue.</w:t>
      </w:r>
      <w:r>
        <w:rPr>
          <w:spacing w:val="-13"/>
          <w:shd w:val="clear" w:color="auto" w:fill="FFFF00"/>
        </w:rPr>
        <w:t xml:space="preserve"> </w:t>
      </w:r>
      <w:r>
        <w:rPr>
          <w:shd w:val="clear" w:color="auto" w:fill="FFFF00"/>
        </w:rPr>
        <w:t>It</w:t>
      </w:r>
      <w:r>
        <w:rPr>
          <w:spacing w:val="-13"/>
          <w:shd w:val="clear" w:color="auto" w:fill="FFFF00"/>
        </w:rPr>
        <w:t xml:space="preserve"> </w:t>
      </w:r>
      <w:r>
        <w:rPr>
          <w:shd w:val="clear" w:color="auto" w:fill="FFFF00"/>
        </w:rPr>
        <w:t>was</w:t>
      </w:r>
      <w:r>
        <w:rPr>
          <w:spacing w:val="-12"/>
          <w:shd w:val="clear" w:color="auto" w:fill="FFFF00"/>
        </w:rPr>
        <w:t xml:space="preserve"> </w:t>
      </w:r>
      <w:r>
        <w:rPr>
          <w:shd w:val="clear" w:color="auto" w:fill="FFFF00"/>
        </w:rPr>
        <w:t>observed</w:t>
      </w:r>
      <w:r>
        <w:rPr>
          <w:spacing w:val="1"/>
        </w:rPr>
        <w:t xml:space="preserve"> </w:t>
      </w:r>
      <w:r>
        <w:rPr>
          <w:shd w:val="clear" w:color="auto" w:fill="FFFF00"/>
        </w:rPr>
        <w:t>that return issues with a Garrett score of 55.43 came second. Minimum order value and lack of credit</w:t>
      </w:r>
      <w:r>
        <w:rPr>
          <w:spacing w:val="1"/>
        </w:rPr>
        <w:t xml:space="preserve"> </w:t>
      </w:r>
      <w:r>
        <w:rPr>
          <w:shd w:val="clear" w:color="auto" w:fill="FFFF00"/>
        </w:rPr>
        <w:t>facilities ranks third and fourth respectively, indicative of the fact that there was a barrier for the</w:t>
      </w:r>
      <w:r>
        <w:rPr>
          <w:spacing w:val="1"/>
        </w:rPr>
        <w:t xml:space="preserve"> </w:t>
      </w:r>
      <w:r>
        <w:rPr>
          <w:shd w:val="clear" w:color="auto" w:fill="FFFF00"/>
        </w:rPr>
        <w:t>affordability and accessibility which affected the online platforms to reduce active customer base and</w:t>
      </w:r>
      <w:r>
        <w:rPr>
          <w:spacing w:val="1"/>
        </w:rPr>
        <w:t xml:space="preserve"> </w:t>
      </w:r>
      <w:r>
        <w:rPr>
          <w:shd w:val="clear" w:color="auto" w:fill="FFFF00"/>
        </w:rPr>
        <w:t>repeated orders. “Difference in prices” which had fifth rank and a score of 54.18 showed that there is</w:t>
      </w:r>
      <w:r>
        <w:rPr>
          <w:spacing w:val="1"/>
        </w:rPr>
        <w:t xml:space="preserve"> </w:t>
      </w:r>
      <w:r>
        <w:rPr>
          <w:shd w:val="clear" w:color="auto" w:fill="FFFF00"/>
        </w:rPr>
        <w:t>variation in price among different platforms, making retailers to shift different sources from where they</w:t>
      </w:r>
      <w:r>
        <w:rPr>
          <w:spacing w:val="1"/>
        </w:rPr>
        <w:t xml:space="preserve"> </w:t>
      </w:r>
      <w:r>
        <w:rPr>
          <w:spacing w:val="-1"/>
          <w:shd w:val="clear" w:color="auto" w:fill="FFFF00"/>
        </w:rPr>
        <w:t>will</w:t>
      </w:r>
      <w:r>
        <w:rPr>
          <w:spacing w:val="-12"/>
          <w:shd w:val="clear" w:color="auto" w:fill="FFFF00"/>
        </w:rPr>
        <w:t xml:space="preserve"> </w:t>
      </w:r>
      <w:r>
        <w:rPr>
          <w:spacing w:val="-1"/>
          <w:shd w:val="clear" w:color="auto" w:fill="FFFF00"/>
        </w:rPr>
        <w:t>get</w:t>
      </w:r>
      <w:r>
        <w:rPr>
          <w:spacing w:val="-12"/>
          <w:shd w:val="clear" w:color="auto" w:fill="FFFF00"/>
        </w:rPr>
        <w:t xml:space="preserve"> </w:t>
      </w:r>
      <w:r>
        <w:rPr>
          <w:spacing w:val="-1"/>
          <w:shd w:val="clear" w:color="auto" w:fill="FFFF00"/>
        </w:rPr>
        <w:t>better</w:t>
      </w:r>
      <w:r>
        <w:rPr>
          <w:spacing w:val="-11"/>
          <w:shd w:val="clear" w:color="auto" w:fill="FFFF00"/>
        </w:rPr>
        <w:t xml:space="preserve"> </w:t>
      </w:r>
      <w:r>
        <w:rPr>
          <w:shd w:val="clear" w:color="auto" w:fill="FFFF00"/>
        </w:rPr>
        <w:t>price</w:t>
      </w:r>
      <w:r>
        <w:t>.</w:t>
      </w:r>
      <w:r>
        <w:rPr>
          <w:spacing w:val="-14"/>
        </w:rPr>
        <w:t xml:space="preserve"> </w:t>
      </w:r>
      <w:r>
        <w:t>This</w:t>
      </w:r>
      <w:r>
        <w:rPr>
          <w:spacing w:val="-10"/>
        </w:rPr>
        <w:t xml:space="preserve"> </w:t>
      </w:r>
      <w:r>
        <w:t>is</w:t>
      </w:r>
      <w:r>
        <w:rPr>
          <w:spacing w:val="-10"/>
        </w:rPr>
        <w:t xml:space="preserve"> </w:t>
      </w:r>
      <w:r>
        <w:t>the</w:t>
      </w:r>
      <w:r>
        <w:rPr>
          <w:spacing w:val="-12"/>
        </w:rPr>
        <w:t xml:space="preserve"> </w:t>
      </w:r>
      <w:r>
        <w:t>major</w:t>
      </w:r>
      <w:r>
        <w:rPr>
          <w:spacing w:val="-11"/>
        </w:rPr>
        <w:t xml:space="preserve"> </w:t>
      </w:r>
      <w:r>
        <w:t>reason</w:t>
      </w:r>
      <w:r>
        <w:rPr>
          <w:spacing w:val="-12"/>
        </w:rPr>
        <w:t xml:space="preserve"> </w:t>
      </w:r>
      <w:r>
        <w:t>for</w:t>
      </w:r>
      <w:r>
        <w:rPr>
          <w:spacing w:val="-11"/>
        </w:rPr>
        <w:t xml:space="preserve"> </w:t>
      </w:r>
      <w:r>
        <w:t>the</w:t>
      </w:r>
      <w:r>
        <w:rPr>
          <w:spacing w:val="-12"/>
        </w:rPr>
        <w:t xml:space="preserve"> </w:t>
      </w:r>
      <w:r>
        <w:t>lack</w:t>
      </w:r>
      <w:r>
        <w:rPr>
          <w:spacing w:val="-10"/>
        </w:rPr>
        <w:t xml:space="preserve"> </w:t>
      </w:r>
      <w:r>
        <w:t>of</w:t>
      </w:r>
      <w:r>
        <w:rPr>
          <w:spacing w:val="-12"/>
        </w:rPr>
        <w:t xml:space="preserve"> </w:t>
      </w:r>
      <w:r>
        <w:t>retailer’s</w:t>
      </w:r>
      <w:r>
        <w:rPr>
          <w:spacing w:val="-10"/>
        </w:rPr>
        <w:t xml:space="preserve"> </w:t>
      </w:r>
      <w:r>
        <w:t>loyalty.</w:t>
      </w:r>
      <w:r>
        <w:rPr>
          <w:spacing w:val="-11"/>
        </w:rPr>
        <w:t xml:space="preserve"> </w:t>
      </w:r>
      <w:r>
        <w:t>Stock</w:t>
      </w:r>
      <w:r>
        <w:rPr>
          <w:spacing w:val="-10"/>
        </w:rPr>
        <w:t xml:space="preserve"> </w:t>
      </w:r>
      <w:r>
        <w:t>out</w:t>
      </w:r>
      <w:r>
        <w:rPr>
          <w:spacing w:val="-12"/>
        </w:rPr>
        <w:t xml:space="preserve"> </w:t>
      </w:r>
      <w:r>
        <w:t>issue</w:t>
      </w:r>
      <w:r>
        <w:rPr>
          <w:spacing w:val="-12"/>
        </w:rPr>
        <w:t xml:space="preserve"> </w:t>
      </w:r>
      <w:r>
        <w:t>and</w:t>
      </w:r>
      <w:r>
        <w:rPr>
          <w:spacing w:val="-12"/>
        </w:rPr>
        <w:t xml:space="preserve"> </w:t>
      </w:r>
      <w:r>
        <w:t>delivery</w:t>
      </w:r>
      <w:r>
        <w:rPr>
          <w:spacing w:val="1"/>
        </w:rPr>
        <w:t xml:space="preserve"> </w:t>
      </w:r>
      <w:r>
        <w:t>issues rank sixth and seventh with a garret score of 47.65 and 45 respectively, which showed that</w:t>
      </w:r>
      <w:r>
        <w:rPr>
          <w:spacing w:val="1"/>
        </w:rPr>
        <w:t xml:space="preserve"> </w:t>
      </w:r>
      <w:r>
        <w:t>requirement of logistics and inventory management is crucial for any platforms to meet customer need</w:t>
      </w:r>
      <w:r>
        <w:rPr>
          <w:spacing w:val="-53"/>
        </w:rPr>
        <w:t xml:space="preserve"> </w:t>
      </w:r>
      <w:r>
        <w:t>and expectations. Problems such as slow application interfaces, lack of customer care support, and</w:t>
      </w:r>
      <w:r>
        <w:rPr>
          <w:spacing w:val="1"/>
        </w:rPr>
        <w:t xml:space="preserve"> </w:t>
      </w:r>
      <w:r>
        <w:t>sales</w:t>
      </w:r>
      <w:r>
        <w:rPr>
          <w:spacing w:val="-2"/>
        </w:rPr>
        <w:t xml:space="preserve"> </w:t>
      </w:r>
      <w:r>
        <w:t>executive</w:t>
      </w:r>
      <w:r>
        <w:rPr>
          <w:spacing w:val="-2"/>
        </w:rPr>
        <w:t xml:space="preserve"> </w:t>
      </w:r>
      <w:proofErr w:type="spellStart"/>
      <w:r>
        <w:t>behaviour</w:t>
      </w:r>
      <w:proofErr w:type="spellEnd"/>
      <w:r>
        <w:rPr>
          <w:spacing w:val="1"/>
        </w:rPr>
        <w:t xml:space="preserve"> </w:t>
      </w:r>
      <w:r>
        <w:t>were</w:t>
      </w:r>
      <w:r>
        <w:rPr>
          <w:spacing w:val="-2"/>
        </w:rPr>
        <w:t xml:space="preserve"> </w:t>
      </w:r>
      <w:r>
        <w:t>ranked</w:t>
      </w:r>
      <w:r>
        <w:rPr>
          <w:spacing w:val="-2"/>
        </w:rPr>
        <w:t xml:space="preserve"> </w:t>
      </w:r>
      <w:r>
        <w:t>eighth,</w:t>
      </w:r>
      <w:r>
        <w:rPr>
          <w:spacing w:val="-3"/>
        </w:rPr>
        <w:t xml:space="preserve"> </w:t>
      </w:r>
      <w:r>
        <w:t>ninth</w:t>
      </w:r>
      <w:r>
        <w:rPr>
          <w:spacing w:val="-2"/>
        </w:rPr>
        <w:t xml:space="preserve"> </w:t>
      </w:r>
      <w:r>
        <w:t>and</w:t>
      </w:r>
      <w:r>
        <w:rPr>
          <w:spacing w:val="-3"/>
        </w:rPr>
        <w:t xml:space="preserve"> </w:t>
      </w:r>
      <w:r>
        <w:t>tenth</w:t>
      </w:r>
      <w:r>
        <w:rPr>
          <w:spacing w:val="-3"/>
        </w:rPr>
        <w:t xml:space="preserve"> </w:t>
      </w:r>
      <w:r>
        <w:t>respectively.</w:t>
      </w:r>
    </w:p>
    <w:p w:rsidR="00300B6B" w:rsidRDefault="00000000">
      <w:pPr>
        <w:pStyle w:val="Heading1"/>
        <w:numPr>
          <w:ilvl w:val="0"/>
          <w:numId w:val="3"/>
        </w:numPr>
        <w:tabs>
          <w:tab w:val="left" w:pos="395"/>
        </w:tabs>
        <w:spacing w:before="190"/>
        <w:ind w:left="394" w:hanging="269"/>
      </w:pPr>
      <w:r>
        <w:t>CONCLUSION</w:t>
      </w:r>
    </w:p>
    <w:p w:rsidR="00300B6B" w:rsidRDefault="00000000">
      <w:pPr>
        <w:pStyle w:val="BodyText"/>
        <w:spacing w:before="103" w:line="252" w:lineRule="auto"/>
        <w:ind w:left="135" w:right="116" w:hanging="10"/>
        <w:jc w:val="both"/>
      </w:pPr>
      <w:r>
        <w:t>This</w:t>
      </w:r>
      <w:r>
        <w:rPr>
          <w:spacing w:val="-10"/>
        </w:rPr>
        <w:t xml:space="preserve"> </w:t>
      </w:r>
      <w:r>
        <w:t>study</w:t>
      </w:r>
      <w:r>
        <w:rPr>
          <w:spacing w:val="-9"/>
        </w:rPr>
        <w:t xml:space="preserve"> </w:t>
      </w:r>
      <w:r>
        <w:t>reveals</w:t>
      </w:r>
      <w:r>
        <w:rPr>
          <w:spacing w:val="-10"/>
        </w:rPr>
        <w:t xml:space="preserve"> </w:t>
      </w:r>
      <w:r>
        <w:t>insights</w:t>
      </w:r>
      <w:r>
        <w:rPr>
          <w:spacing w:val="-6"/>
        </w:rPr>
        <w:t xml:space="preserve"> </w:t>
      </w:r>
      <w:r>
        <w:t>about</w:t>
      </w:r>
      <w:r>
        <w:rPr>
          <w:spacing w:val="-11"/>
        </w:rPr>
        <w:t xml:space="preserve"> </w:t>
      </w:r>
      <w:r>
        <w:t>retailers</w:t>
      </w:r>
      <w:r>
        <w:rPr>
          <w:spacing w:val="-8"/>
        </w:rPr>
        <w:t xml:space="preserve"> </w:t>
      </w:r>
      <w:r>
        <w:t>in</w:t>
      </w:r>
      <w:r>
        <w:rPr>
          <w:spacing w:val="-9"/>
        </w:rPr>
        <w:t xml:space="preserve"> </w:t>
      </w:r>
      <w:r>
        <w:t>Bengaluru,</w:t>
      </w:r>
      <w:r>
        <w:rPr>
          <w:spacing w:val="-10"/>
        </w:rPr>
        <w:t xml:space="preserve"> </w:t>
      </w:r>
      <w:r>
        <w:t>the</w:t>
      </w:r>
      <w:r>
        <w:rPr>
          <w:spacing w:val="-11"/>
        </w:rPr>
        <w:t xml:space="preserve"> </w:t>
      </w:r>
      <w:r>
        <w:t>socio-economic</w:t>
      </w:r>
      <w:r>
        <w:rPr>
          <w:spacing w:val="-6"/>
        </w:rPr>
        <w:t xml:space="preserve"> </w:t>
      </w:r>
      <w:r>
        <w:t>profile</w:t>
      </w:r>
      <w:r>
        <w:rPr>
          <w:spacing w:val="-9"/>
        </w:rPr>
        <w:t xml:space="preserve"> </w:t>
      </w:r>
      <w:r>
        <w:t>of</w:t>
      </w:r>
      <w:r>
        <w:rPr>
          <w:spacing w:val="-10"/>
        </w:rPr>
        <w:t xml:space="preserve"> </w:t>
      </w:r>
      <w:r>
        <w:t>retailers</w:t>
      </w:r>
      <w:r>
        <w:rPr>
          <w:spacing w:val="-9"/>
        </w:rPr>
        <w:t xml:space="preserve"> </w:t>
      </w:r>
      <w:r>
        <w:t>is</w:t>
      </w:r>
      <w:r>
        <w:rPr>
          <w:spacing w:val="-9"/>
        </w:rPr>
        <w:t xml:space="preserve"> </w:t>
      </w:r>
      <w:r>
        <w:t>having</w:t>
      </w:r>
      <w:r>
        <w:rPr>
          <w:spacing w:val="1"/>
        </w:rPr>
        <w:t xml:space="preserve"> </w:t>
      </w:r>
      <w:r>
        <w:t>direct</w:t>
      </w:r>
      <w:r>
        <w:rPr>
          <w:spacing w:val="-5"/>
        </w:rPr>
        <w:t xml:space="preserve"> </w:t>
      </w:r>
      <w:r>
        <w:t>impact</w:t>
      </w:r>
      <w:r>
        <w:rPr>
          <w:spacing w:val="-5"/>
        </w:rPr>
        <w:t xml:space="preserve"> </w:t>
      </w:r>
      <w:r>
        <w:t>on</w:t>
      </w:r>
      <w:r>
        <w:rPr>
          <w:spacing w:val="-5"/>
        </w:rPr>
        <w:t xml:space="preserve"> </w:t>
      </w:r>
      <w:r>
        <w:t>their</w:t>
      </w:r>
      <w:r>
        <w:rPr>
          <w:spacing w:val="-7"/>
        </w:rPr>
        <w:t xml:space="preserve"> </w:t>
      </w:r>
      <w:r>
        <w:t>purchasing</w:t>
      </w:r>
      <w:r>
        <w:rPr>
          <w:spacing w:val="-5"/>
        </w:rPr>
        <w:t xml:space="preserve"> </w:t>
      </w:r>
      <w:r>
        <w:t>decisions,</w:t>
      </w:r>
      <w:r>
        <w:rPr>
          <w:spacing w:val="-5"/>
        </w:rPr>
        <w:t xml:space="preserve"> </w:t>
      </w:r>
      <w:r>
        <w:t>that</w:t>
      </w:r>
      <w:r>
        <w:rPr>
          <w:spacing w:val="-6"/>
        </w:rPr>
        <w:t xml:space="preserve"> </w:t>
      </w:r>
      <w:r>
        <w:t>may</w:t>
      </w:r>
      <w:r>
        <w:rPr>
          <w:spacing w:val="-4"/>
        </w:rPr>
        <w:t xml:space="preserve"> </w:t>
      </w:r>
      <w:r>
        <w:t>provide</w:t>
      </w:r>
      <w:r>
        <w:rPr>
          <w:spacing w:val="-5"/>
        </w:rPr>
        <w:t xml:space="preserve"> </w:t>
      </w:r>
      <w:r>
        <w:t>them</w:t>
      </w:r>
      <w:r>
        <w:rPr>
          <w:spacing w:val="-5"/>
        </w:rPr>
        <w:t xml:space="preserve"> </w:t>
      </w:r>
      <w:r>
        <w:t>basic</w:t>
      </w:r>
      <w:r>
        <w:rPr>
          <w:spacing w:val="-6"/>
        </w:rPr>
        <w:t xml:space="preserve"> </w:t>
      </w:r>
      <w:r>
        <w:t>freedom</w:t>
      </w:r>
      <w:r>
        <w:rPr>
          <w:spacing w:val="-3"/>
        </w:rPr>
        <w:t xml:space="preserve"> </w:t>
      </w:r>
      <w:r>
        <w:t>of</w:t>
      </w:r>
      <w:r>
        <w:rPr>
          <w:spacing w:val="-8"/>
        </w:rPr>
        <w:t xml:space="preserve"> </w:t>
      </w:r>
      <w:r>
        <w:t>decisions</w:t>
      </w:r>
      <w:r>
        <w:rPr>
          <w:spacing w:val="-6"/>
        </w:rPr>
        <w:t xml:space="preserve"> </w:t>
      </w:r>
      <w:r>
        <w:t>in</w:t>
      </w:r>
      <w:r>
        <w:rPr>
          <w:spacing w:val="-8"/>
        </w:rPr>
        <w:t xml:space="preserve"> </w:t>
      </w:r>
      <w:r>
        <w:t>terms</w:t>
      </w:r>
      <w:r>
        <w:rPr>
          <w:spacing w:val="1"/>
        </w:rPr>
        <w:t xml:space="preserve"> </w:t>
      </w:r>
      <w:r>
        <w:rPr>
          <w:spacing w:val="-1"/>
        </w:rPr>
        <w:t>of</w:t>
      </w:r>
      <w:r>
        <w:rPr>
          <w:spacing w:val="-13"/>
        </w:rPr>
        <w:t xml:space="preserve"> </w:t>
      </w:r>
      <w:r>
        <w:rPr>
          <w:spacing w:val="-1"/>
        </w:rPr>
        <w:t>ownership,</w:t>
      </w:r>
      <w:r>
        <w:rPr>
          <w:spacing w:val="-11"/>
        </w:rPr>
        <w:t xml:space="preserve"> </w:t>
      </w:r>
      <w:r>
        <w:rPr>
          <w:spacing w:val="-1"/>
        </w:rPr>
        <w:t>their</w:t>
      </w:r>
      <w:r>
        <w:rPr>
          <w:spacing w:val="-11"/>
        </w:rPr>
        <w:t xml:space="preserve"> </w:t>
      </w:r>
      <w:r>
        <w:rPr>
          <w:spacing w:val="-1"/>
        </w:rPr>
        <w:t>knowledge</w:t>
      </w:r>
      <w:r>
        <w:rPr>
          <w:spacing w:val="-11"/>
        </w:rPr>
        <w:t xml:space="preserve"> </w:t>
      </w:r>
      <w:r>
        <w:rPr>
          <w:spacing w:val="-1"/>
        </w:rPr>
        <w:t>and</w:t>
      </w:r>
      <w:r>
        <w:rPr>
          <w:spacing w:val="-10"/>
        </w:rPr>
        <w:t xml:space="preserve"> </w:t>
      </w:r>
      <w:r>
        <w:rPr>
          <w:spacing w:val="-1"/>
        </w:rPr>
        <w:t>experience</w:t>
      </w:r>
      <w:r>
        <w:rPr>
          <w:spacing w:val="-6"/>
        </w:rPr>
        <w:t xml:space="preserve"> </w:t>
      </w:r>
      <w:r>
        <w:rPr>
          <w:spacing w:val="-1"/>
        </w:rPr>
        <w:t>decision</w:t>
      </w:r>
      <w:r>
        <w:rPr>
          <w:spacing w:val="-11"/>
        </w:rPr>
        <w:t xml:space="preserve"> </w:t>
      </w:r>
      <w:r>
        <w:rPr>
          <w:spacing w:val="-1"/>
        </w:rPr>
        <w:t>ability.</w:t>
      </w:r>
      <w:r>
        <w:rPr>
          <w:spacing w:val="-10"/>
        </w:rPr>
        <w:t xml:space="preserve"> </w:t>
      </w:r>
      <w:r>
        <w:rPr>
          <w:spacing w:val="-1"/>
        </w:rPr>
        <w:t>Majority</w:t>
      </w:r>
      <w:r>
        <w:rPr>
          <w:spacing w:val="-12"/>
        </w:rPr>
        <w:t xml:space="preserve"> </w:t>
      </w:r>
      <w:r>
        <w:rPr>
          <w:spacing w:val="-1"/>
        </w:rPr>
        <w:t>of</w:t>
      </w:r>
      <w:r>
        <w:rPr>
          <w:spacing w:val="-10"/>
        </w:rPr>
        <w:t xml:space="preserve"> </w:t>
      </w:r>
      <w:r>
        <w:rPr>
          <w:spacing w:val="-1"/>
        </w:rPr>
        <w:t>retailers</w:t>
      </w:r>
      <w:r>
        <w:rPr>
          <w:spacing w:val="-11"/>
        </w:rPr>
        <w:t xml:space="preserve"> </w:t>
      </w:r>
      <w:r>
        <w:rPr>
          <w:spacing w:val="-1"/>
        </w:rPr>
        <w:t>are</w:t>
      </w:r>
      <w:r>
        <w:rPr>
          <w:spacing w:val="-12"/>
        </w:rPr>
        <w:t xml:space="preserve"> </w:t>
      </w:r>
      <w:r>
        <w:rPr>
          <w:spacing w:val="-1"/>
        </w:rPr>
        <w:t>purchasing</w:t>
      </w:r>
      <w:r>
        <w:rPr>
          <w:spacing w:val="-11"/>
        </w:rPr>
        <w:t xml:space="preserve"> </w:t>
      </w:r>
      <w:r>
        <w:t>online</w:t>
      </w:r>
      <w:r>
        <w:rPr>
          <w:spacing w:val="1"/>
        </w:rPr>
        <w:t xml:space="preserve"> </w:t>
      </w:r>
      <w:r>
        <w:t>because of factors like convenience, better price and easiness of comparison of products across</w:t>
      </w:r>
      <w:r>
        <w:rPr>
          <w:spacing w:val="1"/>
        </w:rPr>
        <w:t xml:space="preserve"> </w:t>
      </w:r>
      <w:r>
        <w:t>different online platforms. All the retailers are aware of online grocery purchasing applications. The</w:t>
      </w:r>
      <w:r>
        <w:rPr>
          <w:spacing w:val="1"/>
        </w:rPr>
        <w:t xml:space="preserve"> </w:t>
      </w:r>
      <w:r>
        <w:t>frequency</w:t>
      </w:r>
      <w:r>
        <w:rPr>
          <w:spacing w:val="-6"/>
        </w:rPr>
        <w:t xml:space="preserve"> </w:t>
      </w:r>
      <w:r>
        <w:t>of</w:t>
      </w:r>
      <w:r>
        <w:rPr>
          <w:spacing w:val="-6"/>
        </w:rPr>
        <w:t xml:space="preserve"> </w:t>
      </w:r>
      <w:r>
        <w:t>ordering</w:t>
      </w:r>
      <w:r>
        <w:rPr>
          <w:spacing w:val="-6"/>
        </w:rPr>
        <w:t xml:space="preserve"> </w:t>
      </w:r>
      <w:r>
        <w:t>and</w:t>
      </w:r>
      <w:r>
        <w:rPr>
          <w:spacing w:val="-6"/>
        </w:rPr>
        <w:t xml:space="preserve"> </w:t>
      </w:r>
      <w:r>
        <w:t>average</w:t>
      </w:r>
      <w:r>
        <w:rPr>
          <w:spacing w:val="-5"/>
        </w:rPr>
        <w:t xml:space="preserve"> </w:t>
      </w:r>
      <w:r>
        <w:t>order</w:t>
      </w:r>
      <w:r>
        <w:rPr>
          <w:spacing w:val="-5"/>
        </w:rPr>
        <w:t xml:space="preserve"> </w:t>
      </w:r>
      <w:r>
        <w:t>value</w:t>
      </w:r>
      <w:r>
        <w:rPr>
          <w:spacing w:val="-5"/>
        </w:rPr>
        <w:t xml:space="preserve"> </w:t>
      </w:r>
      <w:r>
        <w:t>is</w:t>
      </w:r>
      <w:r>
        <w:rPr>
          <w:spacing w:val="-6"/>
        </w:rPr>
        <w:t xml:space="preserve"> </w:t>
      </w:r>
      <w:r>
        <w:t>also</w:t>
      </w:r>
      <w:r>
        <w:rPr>
          <w:spacing w:val="-5"/>
        </w:rPr>
        <w:t xml:space="preserve"> </w:t>
      </w:r>
      <w:r>
        <w:t>having</w:t>
      </w:r>
      <w:r>
        <w:rPr>
          <w:spacing w:val="-6"/>
        </w:rPr>
        <w:t xml:space="preserve"> </w:t>
      </w:r>
      <w:r>
        <w:t>direct</w:t>
      </w:r>
      <w:r>
        <w:rPr>
          <w:spacing w:val="-6"/>
        </w:rPr>
        <w:t xml:space="preserve"> </w:t>
      </w:r>
      <w:r>
        <w:t>relationship.</w:t>
      </w:r>
      <w:r>
        <w:rPr>
          <w:spacing w:val="-10"/>
        </w:rPr>
        <w:t xml:space="preserve"> </w:t>
      </w:r>
      <w:r>
        <w:t>The</w:t>
      </w:r>
      <w:r>
        <w:rPr>
          <w:spacing w:val="-8"/>
        </w:rPr>
        <w:t xml:space="preserve"> </w:t>
      </w:r>
      <w:r>
        <w:t>mode</w:t>
      </w:r>
      <w:r>
        <w:rPr>
          <w:spacing w:val="-5"/>
        </w:rPr>
        <w:t xml:space="preserve"> </w:t>
      </w:r>
      <w:r>
        <w:t>of</w:t>
      </w:r>
      <w:r>
        <w:rPr>
          <w:spacing w:val="-6"/>
        </w:rPr>
        <w:t xml:space="preserve"> </w:t>
      </w:r>
      <w:r>
        <w:t>payment</w:t>
      </w:r>
      <w:r>
        <w:rPr>
          <w:spacing w:val="1"/>
        </w:rPr>
        <w:t xml:space="preserve"> </w:t>
      </w:r>
      <w:r>
        <w:t>indicates the pattern of cashflow maintenance in which most of the retailers were using credit mode of</w:t>
      </w:r>
      <w:r>
        <w:rPr>
          <w:spacing w:val="-53"/>
        </w:rPr>
        <w:t xml:space="preserve"> </w:t>
      </w:r>
      <w:r>
        <w:t>payment to maintain cashflow. The main problems faced by the retailers were delivery of damaged</w:t>
      </w:r>
      <w:r>
        <w:rPr>
          <w:spacing w:val="1"/>
        </w:rPr>
        <w:t xml:space="preserve"> </w:t>
      </w:r>
      <w:r>
        <w:rPr>
          <w:spacing w:val="-1"/>
        </w:rPr>
        <w:t>products</w:t>
      </w:r>
      <w:r>
        <w:rPr>
          <w:spacing w:val="-10"/>
        </w:rPr>
        <w:t xml:space="preserve"> </w:t>
      </w:r>
      <w:r>
        <w:rPr>
          <w:spacing w:val="-1"/>
        </w:rPr>
        <w:t>followed</w:t>
      </w:r>
      <w:r>
        <w:rPr>
          <w:spacing w:val="-11"/>
        </w:rPr>
        <w:t xml:space="preserve"> </w:t>
      </w:r>
      <w:r>
        <w:rPr>
          <w:spacing w:val="-1"/>
        </w:rPr>
        <w:t>by</w:t>
      </w:r>
      <w:r>
        <w:rPr>
          <w:spacing w:val="-10"/>
        </w:rPr>
        <w:t xml:space="preserve"> </w:t>
      </w:r>
      <w:r>
        <w:rPr>
          <w:spacing w:val="-1"/>
        </w:rPr>
        <w:t>return</w:t>
      </w:r>
      <w:r>
        <w:rPr>
          <w:spacing w:val="-9"/>
        </w:rPr>
        <w:t xml:space="preserve"> </w:t>
      </w:r>
      <w:r>
        <w:rPr>
          <w:spacing w:val="-1"/>
        </w:rPr>
        <w:t>issues,</w:t>
      </w:r>
      <w:r>
        <w:rPr>
          <w:spacing w:val="-11"/>
        </w:rPr>
        <w:t xml:space="preserve"> </w:t>
      </w:r>
      <w:r>
        <w:rPr>
          <w:spacing w:val="-1"/>
        </w:rPr>
        <w:t>minimum</w:t>
      </w:r>
      <w:r>
        <w:rPr>
          <w:spacing w:val="-11"/>
        </w:rPr>
        <w:t xml:space="preserve"> </w:t>
      </w:r>
      <w:r>
        <w:rPr>
          <w:spacing w:val="-1"/>
        </w:rPr>
        <w:t>order</w:t>
      </w:r>
      <w:r>
        <w:rPr>
          <w:spacing w:val="-10"/>
        </w:rPr>
        <w:t xml:space="preserve"> </w:t>
      </w:r>
      <w:r>
        <w:rPr>
          <w:spacing w:val="-1"/>
        </w:rPr>
        <w:t>value</w:t>
      </w:r>
      <w:r>
        <w:rPr>
          <w:spacing w:val="-11"/>
        </w:rPr>
        <w:t xml:space="preserve"> </w:t>
      </w:r>
      <w:r>
        <w:rPr>
          <w:spacing w:val="-1"/>
        </w:rPr>
        <w:t>and</w:t>
      </w:r>
      <w:r>
        <w:rPr>
          <w:spacing w:val="-11"/>
        </w:rPr>
        <w:t xml:space="preserve"> </w:t>
      </w:r>
      <w:r>
        <w:rPr>
          <w:spacing w:val="-1"/>
        </w:rPr>
        <w:t>lack</w:t>
      </w:r>
      <w:r>
        <w:rPr>
          <w:spacing w:val="-9"/>
        </w:rPr>
        <w:t xml:space="preserve"> </w:t>
      </w:r>
      <w:r>
        <w:rPr>
          <w:spacing w:val="-1"/>
        </w:rPr>
        <w:t>of</w:t>
      </w:r>
      <w:r>
        <w:rPr>
          <w:spacing w:val="-11"/>
        </w:rPr>
        <w:t xml:space="preserve"> </w:t>
      </w:r>
      <w:r>
        <w:rPr>
          <w:spacing w:val="-1"/>
        </w:rPr>
        <w:t>credit</w:t>
      </w:r>
      <w:r>
        <w:rPr>
          <w:spacing w:val="-10"/>
        </w:rPr>
        <w:t xml:space="preserve"> </w:t>
      </w:r>
      <w:r>
        <w:rPr>
          <w:spacing w:val="-1"/>
        </w:rPr>
        <w:t>facility.</w:t>
      </w:r>
      <w:r>
        <w:rPr>
          <w:spacing w:val="-13"/>
        </w:rPr>
        <w:t xml:space="preserve"> </w:t>
      </w:r>
      <w:r>
        <w:rPr>
          <w:spacing w:val="-1"/>
        </w:rPr>
        <w:t>These</w:t>
      </w:r>
      <w:r>
        <w:rPr>
          <w:spacing w:val="-11"/>
        </w:rPr>
        <w:t xml:space="preserve"> </w:t>
      </w:r>
      <w:r>
        <w:rPr>
          <w:spacing w:val="-1"/>
        </w:rPr>
        <w:t>problems</w:t>
      </w:r>
      <w:r>
        <w:rPr>
          <w:spacing w:val="-9"/>
        </w:rPr>
        <w:t xml:space="preserve"> </w:t>
      </w:r>
      <w:r>
        <w:t>were</w:t>
      </w:r>
      <w:r>
        <w:rPr>
          <w:spacing w:val="1"/>
        </w:rPr>
        <w:t xml:space="preserve"> </w:t>
      </w:r>
      <w:r>
        <w:t>making retailers to hesitate for making online purchase by creating barrier in terms order value and</w:t>
      </w:r>
      <w:r>
        <w:rPr>
          <w:spacing w:val="1"/>
        </w:rPr>
        <w:t xml:space="preserve"> </w:t>
      </w:r>
      <w:r>
        <w:t>credit.</w:t>
      </w:r>
    </w:p>
    <w:p w:rsidR="00300B6B" w:rsidRDefault="00300B6B">
      <w:pPr>
        <w:pStyle w:val="BodyText"/>
        <w:rPr>
          <w:sz w:val="22"/>
        </w:rPr>
      </w:pP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t>Disclaimer (Artificial intelligence)</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t xml:space="preserve">Option 1: </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t xml:space="preserve">Author(s) hereby </w:t>
      </w:r>
      <w:proofErr w:type="gramStart"/>
      <w:r w:rsidRPr="00E32672">
        <w:rPr>
          <w:rFonts w:ascii="Calibri" w:eastAsia="Calibri" w:hAnsi="Calibri" w:cs="Times New Roman"/>
          <w:kern w:val="2"/>
          <w14:ligatures w14:val="standardContextual"/>
        </w:rPr>
        <w:t>declare</w:t>
      </w:r>
      <w:proofErr w:type="gramEnd"/>
      <w:r w:rsidRPr="00E32672">
        <w:rPr>
          <w:rFonts w:ascii="Calibri" w:eastAsia="Calibri" w:hAnsi="Calibri" w:cs="Times New Roman"/>
          <w:kern w:val="2"/>
          <w14:ligatures w14:val="standardContextual"/>
        </w:rPr>
        <w:t xml:space="preserve"> that NO generative AI technologies such as Large Language Models (ChatGPT, COPILOT, </w:t>
      </w:r>
      <w:proofErr w:type="spellStart"/>
      <w:r w:rsidRPr="00E32672">
        <w:rPr>
          <w:rFonts w:ascii="Calibri" w:eastAsia="Calibri" w:hAnsi="Calibri" w:cs="Times New Roman"/>
          <w:kern w:val="2"/>
          <w14:ligatures w14:val="standardContextual"/>
        </w:rPr>
        <w:t>etc</w:t>
      </w:r>
      <w:proofErr w:type="spellEnd"/>
      <w:r w:rsidRPr="00E32672">
        <w:rPr>
          <w:rFonts w:ascii="Calibri" w:eastAsia="Calibri" w:hAnsi="Calibri" w:cs="Times New Roman"/>
          <w:kern w:val="2"/>
          <w14:ligatures w14:val="standardContextual"/>
        </w:rPr>
        <w:t xml:space="preserve">) and text-to-image generators have been used during writing or editing of manuscripts. </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t xml:space="preserve">Option 2: </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t xml:space="preserve">Author(s) hereby </w:t>
      </w:r>
      <w:proofErr w:type="gramStart"/>
      <w:r w:rsidRPr="00E32672">
        <w:rPr>
          <w:rFonts w:ascii="Calibri" w:eastAsia="Calibri" w:hAnsi="Calibri" w:cs="Times New Roman"/>
          <w:kern w:val="2"/>
          <w14:ligatures w14:val="standardContextual"/>
        </w:rPr>
        <w:t>declare</w:t>
      </w:r>
      <w:proofErr w:type="gramEnd"/>
      <w:r w:rsidRPr="00E32672">
        <w:rPr>
          <w:rFonts w:ascii="Calibri" w:eastAsia="Calibri" w:hAnsi="Calibri" w:cs="Times New Roman"/>
          <w:kern w:val="2"/>
          <w14:ligatures w14:val="standardContextual"/>
        </w:rPr>
        <w:t xml:space="preserve"> that generative AI technologies such as Large Language Models, </w:t>
      </w:r>
      <w:proofErr w:type="spellStart"/>
      <w:r w:rsidRPr="00E32672">
        <w:rPr>
          <w:rFonts w:ascii="Calibri" w:eastAsia="Calibri" w:hAnsi="Calibri" w:cs="Times New Roman"/>
          <w:kern w:val="2"/>
          <w14:ligatures w14:val="standardContextual"/>
        </w:rPr>
        <w:t>etc</w:t>
      </w:r>
      <w:proofErr w:type="spellEnd"/>
      <w:r w:rsidRPr="00E32672">
        <w:rPr>
          <w:rFonts w:ascii="Calibri" w:eastAsia="Calibri" w:hAnsi="Calibri" w:cs="Times New Roman"/>
          <w:kern w:val="2"/>
          <w14:ligatures w14:val="standardContextual"/>
        </w:rPr>
        <w:t xml:space="preserve"> have been used during writing or editing of manuscripts. This explanation will include the name, version, model, and source of the generative AI technology and as well as all input prompts provided to the generative AI technology</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t xml:space="preserve">Details of the AI usage </w:t>
      </w:r>
      <w:proofErr w:type="gramStart"/>
      <w:r w:rsidRPr="00E32672">
        <w:rPr>
          <w:rFonts w:ascii="Calibri" w:eastAsia="Calibri" w:hAnsi="Calibri" w:cs="Times New Roman"/>
          <w:kern w:val="2"/>
          <w14:ligatures w14:val="standardContextual"/>
        </w:rPr>
        <w:t>are</w:t>
      </w:r>
      <w:proofErr w:type="gramEnd"/>
      <w:r w:rsidRPr="00E32672">
        <w:rPr>
          <w:rFonts w:ascii="Calibri" w:eastAsia="Calibri" w:hAnsi="Calibri" w:cs="Times New Roman"/>
          <w:kern w:val="2"/>
          <w14:ligatures w14:val="standardContextual"/>
        </w:rPr>
        <w:t xml:space="preserve"> given below:</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t>1.</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lastRenderedPageBreak/>
        <w:t>2.</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r w:rsidRPr="00E32672">
        <w:rPr>
          <w:rFonts w:ascii="Calibri" w:eastAsia="Calibri" w:hAnsi="Calibri" w:cs="Times New Roman"/>
          <w:kern w:val="2"/>
          <w14:ligatures w14:val="standardContextual"/>
        </w:rPr>
        <w:t>3.</w:t>
      </w:r>
    </w:p>
    <w:p w:rsidR="00E32672" w:rsidRPr="00E32672" w:rsidRDefault="00E32672" w:rsidP="00E32672">
      <w:pPr>
        <w:widowControl/>
        <w:autoSpaceDE/>
        <w:autoSpaceDN/>
        <w:spacing w:after="200" w:line="276" w:lineRule="auto"/>
        <w:rPr>
          <w:rFonts w:ascii="Calibri" w:eastAsia="Calibri" w:hAnsi="Calibri" w:cs="Times New Roman"/>
          <w:kern w:val="2"/>
          <w14:ligatures w14:val="standardContextual"/>
        </w:rPr>
      </w:pPr>
    </w:p>
    <w:p w:rsidR="00300B6B" w:rsidRDefault="00300B6B">
      <w:pPr>
        <w:pStyle w:val="BodyText"/>
        <w:rPr>
          <w:sz w:val="22"/>
        </w:rPr>
      </w:pPr>
    </w:p>
    <w:p w:rsidR="00300B6B" w:rsidRDefault="00300B6B">
      <w:pPr>
        <w:pStyle w:val="BodyText"/>
        <w:rPr>
          <w:sz w:val="22"/>
        </w:rPr>
      </w:pPr>
    </w:p>
    <w:p w:rsidR="00300B6B" w:rsidRDefault="00300B6B">
      <w:pPr>
        <w:pStyle w:val="BodyText"/>
        <w:rPr>
          <w:sz w:val="22"/>
        </w:rPr>
      </w:pPr>
    </w:p>
    <w:p w:rsidR="00300B6B" w:rsidRDefault="00300B6B">
      <w:pPr>
        <w:pStyle w:val="BodyText"/>
        <w:rPr>
          <w:sz w:val="22"/>
        </w:rPr>
      </w:pPr>
    </w:p>
    <w:p w:rsidR="00300B6B" w:rsidRDefault="00300B6B">
      <w:pPr>
        <w:pStyle w:val="BodyText"/>
        <w:spacing w:before="7"/>
      </w:pPr>
    </w:p>
    <w:p w:rsidR="00300B6B" w:rsidRDefault="00000000">
      <w:pPr>
        <w:pStyle w:val="Heading2"/>
      </w:pPr>
      <w:r>
        <w:t>REFERENCES</w:t>
      </w:r>
    </w:p>
    <w:p w:rsidR="00300B6B" w:rsidRDefault="00300B6B">
      <w:pPr>
        <w:pStyle w:val="BodyText"/>
        <w:spacing w:before="10"/>
        <w:rPr>
          <w:rFonts w:ascii="Arial"/>
          <w:b/>
          <w:sz w:val="23"/>
        </w:rPr>
      </w:pPr>
    </w:p>
    <w:p w:rsidR="00300B6B" w:rsidRDefault="00000000">
      <w:pPr>
        <w:pStyle w:val="ListParagraph"/>
        <w:numPr>
          <w:ilvl w:val="0"/>
          <w:numId w:val="1"/>
        </w:numPr>
        <w:tabs>
          <w:tab w:val="left" w:pos="915"/>
          <w:tab w:val="left" w:pos="916"/>
        </w:tabs>
        <w:rPr>
          <w:sz w:val="20"/>
        </w:rPr>
      </w:pPr>
      <w:r>
        <w:rPr>
          <w:sz w:val="20"/>
        </w:rPr>
        <w:t>Sharma</w:t>
      </w:r>
      <w:r>
        <w:rPr>
          <w:spacing w:val="40"/>
          <w:sz w:val="20"/>
        </w:rPr>
        <w:t xml:space="preserve"> </w:t>
      </w:r>
      <w:r>
        <w:rPr>
          <w:sz w:val="20"/>
        </w:rPr>
        <w:t>S.</w:t>
      </w:r>
      <w:r>
        <w:rPr>
          <w:spacing w:val="42"/>
          <w:sz w:val="20"/>
        </w:rPr>
        <w:t xml:space="preserve"> </w:t>
      </w:r>
      <w:r>
        <w:rPr>
          <w:sz w:val="20"/>
        </w:rPr>
        <w:t>What</w:t>
      </w:r>
      <w:r>
        <w:rPr>
          <w:spacing w:val="39"/>
          <w:sz w:val="20"/>
        </w:rPr>
        <w:t xml:space="preserve"> </w:t>
      </w:r>
      <w:r>
        <w:rPr>
          <w:sz w:val="20"/>
        </w:rPr>
        <w:t>is</w:t>
      </w:r>
      <w:r>
        <w:rPr>
          <w:spacing w:val="42"/>
          <w:sz w:val="20"/>
        </w:rPr>
        <w:t xml:space="preserve"> </w:t>
      </w:r>
      <w:r>
        <w:rPr>
          <w:sz w:val="20"/>
        </w:rPr>
        <w:t>Retail?</w:t>
      </w:r>
      <w:r>
        <w:rPr>
          <w:spacing w:val="40"/>
          <w:sz w:val="20"/>
        </w:rPr>
        <w:t xml:space="preserve"> </w:t>
      </w:r>
      <w:r>
        <w:rPr>
          <w:sz w:val="20"/>
        </w:rPr>
        <w:t>Definition</w:t>
      </w:r>
      <w:r>
        <w:rPr>
          <w:spacing w:val="40"/>
          <w:sz w:val="20"/>
        </w:rPr>
        <w:t xml:space="preserve"> </w:t>
      </w:r>
      <w:r>
        <w:rPr>
          <w:sz w:val="20"/>
        </w:rPr>
        <w:t>and</w:t>
      </w:r>
      <w:r>
        <w:rPr>
          <w:spacing w:val="41"/>
          <w:sz w:val="20"/>
        </w:rPr>
        <w:t xml:space="preserve"> </w:t>
      </w:r>
      <w:r>
        <w:rPr>
          <w:sz w:val="20"/>
        </w:rPr>
        <w:t>Guide</w:t>
      </w:r>
      <w:r>
        <w:rPr>
          <w:spacing w:val="39"/>
          <w:sz w:val="20"/>
        </w:rPr>
        <w:t xml:space="preserve"> </w:t>
      </w:r>
      <w:r>
        <w:rPr>
          <w:sz w:val="20"/>
        </w:rPr>
        <w:t>(2024).</w:t>
      </w:r>
      <w:r>
        <w:rPr>
          <w:spacing w:val="40"/>
          <w:sz w:val="20"/>
        </w:rPr>
        <w:t xml:space="preserve"> </w:t>
      </w:r>
      <w:r>
        <w:rPr>
          <w:sz w:val="20"/>
        </w:rPr>
        <w:t>Indian</w:t>
      </w:r>
      <w:r>
        <w:rPr>
          <w:spacing w:val="40"/>
          <w:sz w:val="20"/>
        </w:rPr>
        <w:t xml:space="preserve"> </w:t>
      </w:r>
      <w:r>
        <w:rPr>
          <w:sz w:val="20"/>
        </w:rPr>
        <w:t>Retailer.</w:t>
      </w:r>
      <w:r>
        <w:rPr>
          <w:spacing w:val="40"/>
          <w:sz w:val="20"/>
        </w:rPr>
        <w:t xml:space="preserve"> </w:t>
      </w:r>
      <w:r>
        <w:rPr>
          <w:sz w:val="20"/>
        </w:rPr>
        <w:t>June</w:t>
      </w:r>
      <w:r>
        <w:rPr>
          <w:spacing w:val="41"/>
          <w:sz w:val="20"/>
        </w:rPr>
        <w:t xml:space="preserve"> </w:t>
      </w:r>
      <w:r>
        <w:rPr>
          <w:sz w:val="20"/>
        </w:rPr>
        <w:t>13,</w:t>
      </w:r>
      <w:r>
        <w:rPr>
          <w:spacing w:val="40"/>
          <w:sz w:val="20"/>
        </w:rPr>
        <w:t xml:space="preserve"> </w:t>
      </w:r>
      <w:r>
        <w:rPr>
          <w:sz w:val="20"/>
        </w:rPr>
        <w:t>2023.</w:t>
      </w:r>
    </w:p>
    <w:p w:rsidR="00300B6B" w:rsidRDefault="00300B6B">
      <w:pPr>
        <w:pStyle w:val="BodyText"/>
        <w:spacing w:before="3"/>
      </w:pPr>
    </w:p>
    <w:p w:rsidR="00300B6B" w:rsidRDefault="00000000">
      <w:pPr>
        <w:pStyle w:val="BodyText"/>
        <w:ind w:left="915"/>
      </w:pPr>
      <w:r>
        <w:rPr>
          <w:spacing w:val="-1"/>
        </w:rPr>
        <w:t>Available</w:t>
      </w:r>
      <w:r>
        <w:rPr>
          <w:spacing w:val="-13"/>
        </w:rPr>
        <w:t xml:space="preserve"> </w:t>
      </w:r>
      <w:r>
        <w:rPr>
          <w:spacing w:val="-1"/>
        </w:rPr>
        <w:t>at:</w:t>
      </w:r>
      <w:r>
        <w:rPr>
          <w:spacing w:val="-12"/>
        </w:rPr>
        <w:t xml:space="preserve"> </w:t>
      </w:r>
      <w:hyperlink r:id="rId9">
        <w:r>
          <w:rPr>
            <w:color w:val="0462C1"/>
            <w:u w:val="single" w:color="0462C1"/>
          </w:rPr>
          <w:t>https://www.indianretailer.com/article/retai</w:t>
        </w:r>
      </w:hyperlink>
      <w:hyperlink r:id="rId10">
        <w:r>
          <w:rPr>
            <w:color w:val="0462C1"/>
            <w:u w:val="single" w:color="0462C1"/>
          </w:rPr>
          <w:t>l-</w:t>
        </w:r>
      </w:hyperlink>
      <w:hyperlink r:id="rId11">
        <w:r>
          <w:rPr>
            <w:color w:val="0462C1"/>
            <w:u w:val="single" w:color="0462C1"/>
          </w:rPr>
          <w:t>business/retail/wha</w:t>
        </w:r>
      </w:hyperlink>
      <w:hyperlink r:id="rId12">
        <w:r>
          <w:rPr>
            <w:color w:val="0462C1"/>
            <w:u w:val="single" w:color="0462C1"/>
          </w:rPr>
          <w:t>t-</w:t>
        </w:r>
      </w:hyperlink>
      <w:hyperlink r:id="rId13">
        <w:r>
          <w:rPr>
            <w:color w:val="0462C1"/>
            <w:u w:val="single" w:color="0462C1"/>
          </w:rPr>
          <w:t>retai</w:t>
        </w:r>
      </w:hyperlink>
      <w:hyperlink r:id="rId14">
        <w:r>
          <w:rPr>
            <w:color w:val="0462C1"/>
            <w:u w:val="single" w:color="0462C1"/>
          </w:rPr>
          <w:t>l-</w:t>
        </w:r>
      </w:hyperlink>
      <w:hyperlink r:id="rId15">
        <w:r>
          <w:rPr>
            <w:color w:val="0462C1"/>
            <w:u w:val="single" w:color="0462C1"/>
          </w:rPr>
          <w:t>definition</w:t>
        </w:r>
      </w:hyperlink>
      <w:hyperlink r:id="rId16">
        <w:r>
          <w:rPr>
            <w:color w:val="0462C1"/>
            <w:u w:val="single" w:color="0462C1"/>
          </w:rPr>
          <w:t>-</w:t>
        </w:r>
      </w:hyperlink>
      <w:hyperlink r:id="rId17">
        <w:r>
          <w:rPr>
            <w:color w:val="0462C1"/>
            <w:u w:val="single" w:color="0462C1"/>
          </w:rPr>
          <w:t>g</w:t>
        </w:r>
      </w:hyperlink>
    </w:p>
    <w:p w:rsidR="00300B6B" w:rsidRDefault="00300B6B">
      <w:pPr>
        <w:pStyle w:val="BodyText"/>
        <w:rPr>
          <w:sz w:val="12"/>
        </w:rPr>
      </w:pPr>
    </w:p>
    <w:p w:rsidR="00300B6B" w:rsidRDefault="00000000">
      <w:pPr>
        <w:pStyle w:val="BodyText"/>
        <w:spacing w:before="93"/>
        <w:ind w:left="915"/>
      </w:pPr>
      <w:hyperlink r:id="rId18">
        <w:proofErr w:type="spellStart"/>
        <w:r>
          <w:rPr>
            <w:color w:val="0462C1"/>
            <w:u w:val="single" w:color="0462C1"/>
          </w:rPr>
          <w:t>uide</w:t>
        </w:r>
        <w:proofErr w:type="spellEnd"/>
      </w:hyperlink>
      <w:hyperlink r:id="rId19">
        <w:r>
          <w:t>.</w:t>
        </w:r>
      </w:hyperlink>
    </w:p>
    <w:p w:rsidR="00300B6B" w:rsidRDefault="00300B6B">
      <w:pPr>
        <w:pStyle w:val="BodyText"/>
        <w:spacing w:before="2"/>
        <w:rPr>
          <w:sz w:val="12"/>
        </w:rPr>
      </w:pPr>
    </w:p>
    <w:p w:rsidR="00300B6B" w:rsidRDefault="00000000">
      <w:pPr>
        <w:pStyle w:val="ListParagraph"/>
        <w:numPr>
          <w:ilvl w:val="0"/>
          <w:numId w:val="1"/>
        </w:numPr>
        <w:tabs>
          <w:tab w:val="left" w:pos="915"/>
          <w:tab w:val="left" w:pos="916"/>
        </w:tabs>
        <w:spacing w:before="93"/>
        <w:rPr>
          <w:sz w:val="20"/>
        </w:rPr>
      </w:pPr>
      <w:r>
        <w:rPr>
          <w:spacing w:val="-1"/>
          <w:sz w:val="20"/>
        </w:rPr>
        <w:t>Singh</w:t>
      </w:r>
      <w:r>
        <w:rPr>
          <w:spacing w:val="-2"/>
          <w:sz w:val="20"/>
        </w:rPr>
        <w:t xml:space="preserve"> </w:t>
      </w:r>
      <w:r>
        <w:rPr>
          <w:spacing w:val="-1"/>
          <w:sz w:val="20"/>
        </w:rPr>
        <w:t>KG. SHIFT</w:t>
      </w:r>
      <w:r>
        <w:rPr>
          <w:spacing w:val="-6"/>
          <w:sz w:val="20"/>
        </w:rPr>
        <w:t xml:space="preserve"> </w:t>
      </w:r>
      <w:r>
        <w:rPr>
          <w:spacing w:val="-1"/>
          <w:sz w:val="20"/>
        </w:rPr>
        <w:t>OF</w:t>
      </w:r>
      <w:r>
        <w:rPr>
          <w:spacing w:val="-2"/>
          <w:sz w:val="20"/>
        </w:rPr>
        <w:t xml:space="preserve"> </w:t>
      </w:r>
      <w:r>
        <w:rPr>
          <w:spacing w:val="-1"/>
          <w:sz w:val="20"/>
        </w:rPr>
        <w:t>UNORGANIZED</w:t>
      </w:r>
      <w:r>
        <w:rPr>
          <w:spacing w:val="-3"/>
          <w:sz w:val="20"/>
        </w:rPr>
        <w:t xml:space="preserve"> </w:t>
      </w:r>
      <w:r>
        <w:rPr>
          <w:spacing w:val="-1"/>
          <w:sz w:val="20"/>
        </w:rPr>
        <w:t>RETAIL</w:t>
      </w:r>
      <w:r>
        <w:rPr>
          <w:spacing w:val="-12"/>
          <w:sz w:val="20"/>
        </w:rPr>
        <w:t xml:space="preserve"> </w:t>
      </w:r>
      <w:r>
        <w:rPr>
          <w:spacing w:val="-1"/>
          <w:sz w:val="20"/>
        </w:rPr>
        <w:t>TO</w:t>
      </w:r>
      <w:r>
        <w:rPr>
          <w:spacing w:val="-2"/>
          <w:sz w:val="20"/>
        </w:rPr>
        <w:t xml:space="preserve"> </w:t>
      </w:r>
      <w:r>
        <w:rPr>
          <w:spacing w:val="-1"/>
          <w:sz w:val="20"/>
        </w:rPr>
        <w:t>ORGANIZED</w:t>
      </w:r>
      <w:r>
        <w:rPr>
          <w:sz w:val="20"/>
        </w:rPr>
        <w:t xml:space="preserve"> </w:t>
      </w:r>
      <w:r>
        <w:rPr>
          <w:spacing w:val="-1"/>
          <w:sz w:val="20"/>
        </w:rPr>
        <w:t>RETAIL.</w:t>
      </w:r>
      <w:r>
        <w:rPr>
          <w:sz w:val="20"/>
        </w:rPr>
        <w:t xml:space="preserve"> </w:t>
      </w:r>
      <w:r>
        <w:rPr>
          <w:spacing w:val="-1"/>
          <w:sz w:val="20"/>
        </w:rPr>
        <w:t>ResearchGate.</w:t>
      </w:r>
    </w:p>
    <w:p w:rsidR="00300B6B" w:rsidRDefault="00300B6B">
      <w:pPr>
        <w:rPr>
          <w:sz w:val="20"/>
        </w:rPr>
        <w:sectPr w:rsidR="00300B6B">
          <w:pgSz w:w="11910" w:h="16840"/>
          <w:pgMar w:top="1360" w:right="1320" w:bottom="280" w:left="1300" w:header="91" w:footer="0" w:gutter="0"/>
          <w:cols w:space="720"/>
        </w:sectPr>
      </w:pPr>
    </w:p>
    <w:p w:rsidR="00300B6B" w:rsidRDefault="00000000">
      <w:pPr>
        <w:pStyle w:val="BodyText"/>
        <w:spacing w:before="83" w:line="477" w:lineRule="auto"/>
        <w:ind w:left="846" w:firstLine="14"/>
      </w:pPr>
      <w:r>
        <w:lastRenderedPageBreak/>
        <w:t>2022. Available at:</w:t>
      </w:r>
      <w:r>
        <w:rPr>
          <w:spacing w:val="1"/>
        </w:rPr>
        <w:t xml:space="preserve"> </w:t>
      </w:r>
      <w:hyperlink r:id="rId20">
        <w:r>
          <w:rPr>
            <w:color w:val="0462C1"/>
            <w:spacing w:val="-1"/>
            <w:u w:val="single" w:color="0462C1"/>
          </w:rPr>
          <w:t>https://www.researchgate.net/publication/362302392_SHIFT_OF_UNORGANIZED_RETAIL_</w:t>
        </w:r>
      </w:hyperlink>
    </w:p>
    <w:p w:rsidR="00300B6B" w:rsidRDefault="00000000">
      <w:pPr>
        <w:pStyle w:val="BodyText"/>
        <w:spacing w:before="4"/>
        <w:ind w:left="855"/>
      </w:pPr>
      <w:hyperlink r:id="rId21">
        <w:r>
          <w:rPr>
            <w:color w:val="0462C1"/>
            <w:u w:val="single" w:color="0462C1"/>
          </w:rPr>
          <w:t>TO_ORGANIZED_RETAIL</w:t>
        </w:r>
      </w:hyperlink>
      <w:hyperlink r:id="rId22">
        <w:r>
          <w:t>.</w:t>
        </w:r>
      </w:hyperlink>
    </w:p>
    <w:p w:rsidR="00300B6B" w:rsidRDefault="00300B6B">
      <w:pPr>
        <w:pStyle w:val="BodyText"/>
        <w:spacing w:before="2"/>
        <w:rPr>
          <w:sz w:val="12"/>
        </w:rPr>
      </w:pPr>
    </w:p>
    <w:p w:rsidR="00300B6B" w:rsidRDefault="00000000">
      <w:pPr>
        <w:pStyle w:val="ListParagraph"/>
        <w:numPr>
          <w:ilvl w:val="0"/>
          <w:numId w:val="1"/>
        </w:numPr>
        <w:tabs>
          <w:tab w:val="left" w:pos="915"/>
          <w:tab w:val="left" w:pos="916"/>
        </w:tabs>
        <w:spacing w:before="93" w:line="477" w:lineRule="auto"/>
        <w:ind w:left="860" w:right="115" w:hanging="360"/>
        <w:rPr>
          <w:sz w:val="20"/>
        </w:rPr>
      </w:pPr>
      <w:r>
        <w:rPr>
          <w:sz w:val="20"/>
        </w:rPr>
        <w:t>Swathi</w:t>
      </w:r>
      <w:r>
        <w:rPr>
          <w:spacing w:val="-9"/>
          <w:sz w:val="20"/>
        </w:rPr>
        <w:t xml:space="preserve"> </w:t>
      </w:r>
      <w:r>
        <w:rPr>
          <w:sz w:val="20"/>
        </w:rPr>
        <w:t>K,</w:t>
      </w:r>
      <w:r>
        <w:rPr>
          <w:spacing w:val="-7"/>
          <w:sz w:val="20"/>
        </w:rPr>
        <w:t xml:space="preserve"> </w:t>
      </w:r>
      <w:r>
        <w:rPr>
          <w:sz w:val="20"/>
        </w:rPr>
        <w:t>Harikanth</w:t>
      </w:r>
      <w:r>
        <w:rPr>
          <w:spacing w:val="-8"/>
          <w:sz w:val="20"/>
        </w:rPr>
        <w:t xml:space="preserve"> </w:t>
      </w:r>
      <w:r>
        <w:rPr>
          <w:sz w:val="20"/>
        </w:rPr>
        <w:t>D.</w:t>
      </w:r>
      <w:r>
        <w:rPr>
          <w:spacing w:val="-7"/>
          <w:sz w:val="20"/>
        </w:rPr>
        <w:t xml:space="preserve"> </w:t>
      </w:r>
      <w:r>
        <w:rPr>
          <w:sz w:val="20"/>
        </w:rPr>
        <w:t>Indian</w:t>
      </w:r>
      <w:r>
        <w:rPr>
          <w:spacing w:val="-7"/>
          <w:sz w:val="20"/>
        </w:rPr>
        <w:t xml:space="preserve"> </w:t>
      </w:r>
      <w:r>
        <w:rPr>
          <w:sz w:val="20"/>
        </w:rPr>
        <w:t>organized</w:t>
      </w:r>
      <w:r>
        <w:rPr>
          <w:spacing w:val="-8"/>
          <w:sz w:val="20"/>
        </w:rPr>
        <w:t xml:space="preserve"> </w:t>
      </w:r>
      <w:r>
        <w:rPr>
          <w:sz w:val="20"/>
        </w:rPr>
        <w:t>retail</w:t>
      </w:r>
      <w:r>
        <w:rPr>
          <w:spacing w:val="-8"/>
          <w:sz w:val="20"/>
        </w:rPr>
        <w:t xml:space="preserve"> </w:t>
      </w:r>
      <w:r>
        <w:rPr>
          <w:sz w:val="20"/>
        </w:rPr>
        <w:t>outlets</w:t>
      </w:r>
      <w:r>
        <w:rPr>
          <w:spacing w:val="-2"/>
          <w:sz w:val="20"/>
        </w:rPr>
        <w:t xml:space="preserve"> </w:t>
      </w:r>
      <w:r>
        <w:rPr>
          <w:sz w:val="20"/>
        </w:rPr>
        <w:t>-</w:t>
      </w:r>
      <w:r>
        <w:rPr>
          <w:spacing w:val="-6"/>
          <w:sz w:val="20"/>
        </w:rPr>
        <w:t xml:space="preserve"> </w:t>
      </w:r>
      <w:r>
        <w:rPr>
          <w:sz w:val="20"/>
        </w:rPr>
        <w:t>opportunities</w:t>
      </w:r>
      <w:r>
        <w:rPr>
          <w:spacing w:val="-7"/>
          <w:sz w:val="20"/>
        </w:rPr>
        <w:t xml:space="preserve"> </w:t>
      </w:r>
      <w:r>
        <w:rPr>
          <w:sz w:val="20"/>
        </w:rPr>
        <w:t>and</w:t>
      </w:r>
      <w:r>
        <w:rPr>
          <w:spacing w:val="-8"/>
          <w:sz w:val="20"/>
        </w:rPr>
        <w:t xml:space="preserve"> </w:t>
      </w:r>
      <w:r>
        <w:rPr>
          <w:sz w:val="20"/>
        </w:rPr>
        <w:t>challenges.</w:t>
      </w:r>
      <w:r>
        <w:rPr>
          <w:spacing w:val="-7"/>
          <w:sz w:val="20"/>
        </w:rPr>
        <w:t xml:space="preserve"> </w:t>
      </w:r>
      <w:r>
        <w:rPr>
          <w:sz w:val="20"/>
        </w:rPr>
        <w:t>Int</w:t>
      </w:r>
      <w:r>
        <w:rPr>
          <w:spacing w:val="-8"/>
          <w:sz w:val="20"/>
        </w:rPr>
        <w:t xml:space="preserve"> </w:t>
      </w:r>
      <w:r>
        <w:rPr>
          <w:sz w:val="20"/>
        </w:rPr>
        <w:t>J</w:t>
      </w:r>
      <w:r>
        <w:rPr>
          <w:spacing w:val="-5"/>
          <w:sz w:val="20"/>
        </w:rPr>
        <w:t xml:space="preserve"> </w:t>
      </w:r>
      <w:r>
        <w:rPr>
          <w:sz w:val="20"/>
        </w:rPr>
        <w:t>Res</w:t>
      </w:r>
      <w:r>
        <w:rPr>
          <w:spacing w:val="-53"/>
          <w:sz w:val="20"/>
        </w:rPr>
        <w:t xml:space="preserve"> </w:t>
      </w:r>
      <w:r>
        <w:rPr>
          <w:sz w:val="20"/>
        </w:rPr>
        <w:t>Cult Soc.</w:t>
      </w:r>
      <w:r>
        <w:rPr>
          <w:spacing w:val="1"/>
          <w:sz w:val="20"/>
        </w:rPr>
        <w:t xml:space="preserve"> </w:t>
      </w:r>
      <w:r>
        <w:rPr>
          <w:sz w:val="20"/>
        </w:rPr>
        <w:t>2021;5(10):98-101.</w:t>
      </w:r>
    </w:p>
    <w:p w:rsidR="00300B6B" w:rsidRDefault="00000000">
      <w:pPr>
        <w:pStyle w:val="ListParagraph"/>
        <w:numPr>
          <w:ilvl w:val="0"/>
          <w:numId w:val="1"/>
        </w:numPr>
        <w:tabs>
          <w:tab w:val="left" w:pos="915"/>
          <w:tab w:val="left" w:pos="916"/>
        </w:tabs>
        <w:spacing w:before="2" w:line="477" w:lineRule="auto"/>
        <w:ind w:left="846" w:right="193" w:hanging="346"/>
        <w:rPr>
          <w:sz w:val="20"/>
        </w:rPr>
      </w:pPr>
      <w:r>
        <w:rPr>
          <w:spacing w:val="-2"/>
          <w:sz w:val="20"/>
        </w:rPr>
        <w:t xml:space="preserve">SHIFT OF UNORGANIZED </w:t>
      </w:r>
      <w:r>
        <w:rPr>
          <w:spacing w:val="-1"/>
          <w:sz w:val="20"/>
        </w:rPr>
        <w:t>RETAIL TO ORGANIZED RETAIL. ResearchGate. n.d. Available</w:t>
      </w:r>
      <w:r>
        <w:rPr>
          <w:spacing w:val="-53"/>
          <w:sz w:val="20"/>
        </w:rPr>
        <w:t xml:space="preserve"> </w:t>
      </w:r>
      <w:r>
        <w:rPr>
          <w:sz w:val="20"/>
        </w:rPr>
        <w:t>at:</w:t>
      </w:r>
      <w:r>
        <w:rPr>
          <w:color w:val="0462C1"/>
          <w:spacing w:val="1"/>
          <w:sz w:val="20"/>
        </w:rPr>
        <w:t xml:space="preserve"> </w:t>
      </w:r>
      <w:hyperlink r:id="rId23" w:anchor="full-text">
        <w:r>
          <w:rPr>
            <w:color w:val="0462C1"/>
            <w:spacing w:val="-1"/>
            <w:sz w:val="20"/>
            <w:u w:val="single" w:color="0462C1"/>
          </w:rPr>
          <w:t>https://www.researchgate.net/publication/362302392_SHIFT_OF_UNORGANIZED_RETAIL_</w:t>
        </w:r>
      </w:hyperlink>
    </w:p>
    <w:p w:rsidR="00300B6B" w:rsidRDefault="00000000">
      <w:pPr>
        <w:pStyle w:val="BodyText"/>
        <w:spacing w:before="5"/>
        <w:ind w:left="855"/>
      </w:pPr>
      <w:hyperlink r:id="rId24" w:anchor="full-text">
        <w:proofErr w:type="spellStart"/>
        <w:r>
          <w:rPr>
            <w:color w:val="0462C1"/>
            <w:u w:val="single" w:color="0462C1"/>
          </w:rPr>
          <w:t>TO_ORGANIZED_RETAIL#ful</w:t>
        </w:r>
      </w:hyperlink>
      <w:hyperlink r:id="rId25" w:anchor="full-text">
        <w:r>
          <w:rPr>
            <w:color w:val="0462C1"/>
            <w:u w:val="single" w:color="0462C1"/>
          </w:rPr>
          <w:t>l-</w:t>
        </w:r>
      </w:hyperlink>
      <w:hyperlink r:id="rId26" w:anchor="full-text">
        <w:r>
          <w:rPr>
            <w:color w:val="0462C1"/>
            <w:u w:val="single" w:color="0462C1"/>
          </w:rPr>
          <w:t>tex</w:t>
        </w:r>
      </w:hyperlink>
      <w:hyperlink r:id="rId27" w:anchor="full-text">
        <w:r>
          <w:rPr>
            <w:color w:val="0462C1"/>
            <w:u w:val="single" w:color="0462C1"/>
          </w:rPr>
          <w:t>t</w:t>
        </w:r>
        <w:proofErr w:type="spellEnd"/>
        <w:r>
          <w:t>.</w:t>
        </w:r>
      </w:hyperlink>
    </w:p>
    <w:p w:rsidR="00300B6B" w:rsidRDefault="00300B6B">
      <w:pPr>
        <w:pStyle w:val="BodyText"/>
        <w:spacing w:before="2"/>
        <w:rPr>
          <w:sz w:val="12"/>
        </w:rPr>
      </w:pPr>
    </w:p>
    <w:p w:rsidR="00300B6B" w:rsidRDefault="00000000">
      <w:pPr>
        <w:pStyle w:val="ListParagraph"/>
        <w:numPr>
          <w:ilvl w:val="0"/>
          <w:numId w:val="1"/>
        </w:numPr>
        <w:tabs>
          <w:tab w:val="left" w:pos="915"/>
          <w:tab w:val="left" w:pos="916"/>
        </w:tabs>
        <w:spacing w:before="93"/>
        <w:rPr>
          <w:sz w:val="20"/>
        </w:rPr>
      </w:pPr>
      <w:r>
        <w:rPr>
          <w:sz w:val="20"/>
        </w:rPr>
        <w:t>Kalia</w:t>
      </w:r>
      <w:r>
        <w:rPr>
          <w:spacing w:val="-2"/>
          <w:sz w:val="20"/>
        </w:rPr>
        <w:t xml:space="preserve"> </w:t>
      </w:r>
      <w:r>
        <w:rPr>
          <w:sz w:val="20"/>
        </w:rPr>
        <w:t>S, Kalra</w:t>
      </w:r>
      <w:r>
        <w:rPr>
          <w:spacing w:val="-1"/>
          <w:sz w:val="20"/>
        </w:rPr>
        <w:t xml:space="preserve"> </w:t>
      </w:r>
      <w:r>
        <w:rPr>
          <w:sz w:val="20"/>
        </w:rPr>
        <w:t>K,</w:t>
      </w:r>
      <w:r>
        <w:rPr>
          <w:spacing w:val="-3"/>
          <w:sz w:val="20"/>
        </w:rPr>
        <w:t xml:space="preserve"> </w:t>
      </w:r>
      <w:r>
        <w:rPr>
          <w:sz w:val="20"/>
        </w:rPr>
        <w:t>Malhotra</w:t>
      </w:r>
      <w:r>
        <w:rPr>
          <w:spacing w:val="-12"/>
          <w:sz w:val="20"/>
        </w:rPr>
        <w:t xml:space="preserve"> </w:t>
      </w:r>
      <w:r>
        <w:rPr>
          <w:sz w:val="20"/>
        </w:rPr>
        <w:t>A.</w:t>
      </w:r>
      <w:r>
        <w:rPr>
          <w:spacing w:val="-5"/>
          <w:sz w:val="20"/>
        </w:rPr>
        <w:t xml:space="preserve"> </w:t>
      </w:r>
      <w:r>
        <w:rPr>
          <w:sz w:val="20"/>
        </w:rPr>
        <w:t>The</w:t>
      </w:r>
      <w:r>
        <w:rPr>
          <w:spacing w:val="-3"/>
          <w:sz w:val="20"/>
        </w:rPr>
        <w:t xml:space="preserve"> </w:t>
      </w:r>
      <w:r>
        <w:rPr>
          <w:sz w:val="20"/>
        </w:rPr>
        <w:t>state</w:t>
      </w:r>
      <w:r>
        <w:rPr>
          <w:spacing w:val="-3"/>
          <w:sz w:val="20"/>
        </w:rPr>
        <w:t xml:space="preserve"> </w:t>
      </w:r>
      <w:r>
        <w:rPr>
          <w:sz w:val="20"/>
        </w:rPr>
        <w:t>of</w:t>
      </w:r>
      <w:r>
        <w:rPr>
          <w:spacing w:val="-2"/>
          <w:sz w:val="20"/>
        </w:rPr>
        <w:t xml:space="preserve"> </w:t>
      </w:r>
      <w:r>
        <w:rPr>
          <w:sz w:val="20"/>
        </w:rPr>
        <w:t>grocery</w:t>
      </w:r>
      <w:r>
        <w:rPr>
          <w:spacing w:val="-1"/>
          <w:sz w:val="20"/>
        </w:rPr>
        <w:t xml:space="preserve"> </w:t>
      </w:r>
      <w:r>
        <w:rPr>
          <w:sz w:val="20"/>
        </w:rPr>
        <w:t>retail</w:t>
      </w:r>
      <w:r>
        <w:rPr>
          <w:spacing w:val="-1"/>
          <w:sz w:val="20"/>
        </w:rPr>
        <w:t xml:space="preserve"> </w:t>
      </w:r>
      <w:r>
        <w:rPr>
          <w:sz w:val="20"/>
        </w:rPr>
        <w:t>in</w:t>
      </w:r>
      <w:r>
        <w:rPr>
          <w:spacing w:val="-3"/>
          <w:sz w:val="20"/>
        </w:rPr>
        <w:t xml:space="preserve"> </w:t>
      </w:r>
      <w:r>
        <w:rPr>
          <w:sz w:val="20"/>
        </w:rPr>
        <w:t>India.</w:t>
      </w:r>
      <w:r>
        <w:rPr>
          <w:spacing w:val="-1"/>
          <w:sz w:val="20"/>
        </w:rPr>
        <w:t xml:space="preserve"> </w:t>
      </w:r>
      <w:r>
        <w:rPr>
          <w:sz w:val="20"/>
        </w:rPr>
        <w:t>McKinsey</w:t>
      </w:r>
      <w:r>
        <w:rPr>
          <w:spacing w:val="-2"/>
          <w:sz w:val="20"/>
        </w:rPr>
        <w:t xml:space="preserve"> </w:t>
      </w:r>
      <w:r>
        <w:rPr>
          <w:sz w:val="20"/>
        </w:rPr>
        <w:t>&amp;</w:t>
      </w:r>
      <w:r>
        <w:rPr>
          <w:spacing w:val="-3"/>
          <w:sz w:val="20"/>
        </w:rPr>
        <w:t xml:space="preserve"> </w:t>
      </w:r>
      <w:r>
        <w:rPr>
          <w:sz w:val="20"/>
        </w:rPr>
        <w:t>Company.</w:t>
      </w:r>
      <w:r>
        <w:rPr>
          <w:spacing w:val="-3"/>
          <w:sz w:val="20"/>
        </w:rPr>
        <w:t xml:space="preserve"> </w:t>
      </w:r>
      <w:r>
        <w:rPr>
          <w:sz w:val="20"/>
        </w:rPr>
        <w:t>2022.</w:t>
      </w:r>
    </w:p>
    <w:p w:rsidR="00300B6B" w:rsidRDefault="00300B6B">
      <w:pPr>
        <w:pStyle w:val="BodyText"/>
        <w:spacing w:before="1"/>
      </w:pPr>
    </w:p>
    <w:p w:rsidR="00300B6B" w:rsidRDefault="00000000">
      <w:pPr>
        <w:pStyle w:val="BodyText"/>
        <w:ind w:left="915"/>
      </w:pPr>
      <w:r>
        <w:rPr>
          <w:spacing w:val="-1"/>
        </w:rPr>
        <w:t>Available</w:t>
      </w:r>
      <w:r>
        <w:t xml:space="preserve"> </w:t>
      </w:r>
      <w:r>
        <w:rPr>
          <w:spacing w:val="-1"/>
        </w:rPr>
        <w:t>at:</w:t>
      </w:r>
      <w:r>
        <w:rPr>
          <w:spacing w:val="1"/>
        </w:rPr>
        <w:t xml:space="preserve"> </w:t>
      </w:r>
      <w:hyperlink r:id="rId28">
        <w:r>
          <w:rPr>
            <w:color w:val="0462C1"/>
            <w:spacing w:val="-1"/>
            <w:u w:val="single" w:color="0462C1"/>
          </w:rPr>
          <w:t>https://www.mckinsey.com/industries/retail/our</w:t>
        </w:r>
      </w:hyperlink>
      <w:hyperlink r:id="rId29">
        <w:r>
          <w:rPr>
            <w:color w:val="0462C1"/>
            <w:spacing w:val="-1"/>
            <w:u w:val="single" w:color="0462C1"/>
          </w:rPr>
          <w:t>-</w:t>
        </w:r>
      </w:hyperlink>
      <w:hyperlink r:id="rId30">
        <w:r>
          <w:rPr>
            <w:color w:val="0462C1"/>
            <w:spacing w:val="-1"/>
            <w:u w:val="single" w:color="0462C1"/>
          </w:rPr>
          <w:t>insights/the</w:t>
        </w:r>
      </w:hyperlink>
      <w:hyperlink r:id="rId31">
        <w:r>
          <w:rPr>
            <w:color w:val="0462C1"/>
            <w:spacing w:val="-1"/>
            <w:u w:val="single" w:color="0462C1"/>
          </w:rPr>
          <w:t>-</w:t>
        </w:r>
      </w:hyperlink>
      <w:hyperlink r:id="rId32">
        <w:r>
          <w:rPr>
            <w:color w:val="0462C1"/>
            <w:spacing w:val="-1"/>
            <w:u w:val="single" w:color="0462C1"/>
          </w:rPr>
          <w:t>state</w:t>
        </w:r>
      </w:hyperlink>
      <w:hyperlink r:id="rId33">
        <w:r>
          <w:rPr>
            <w:color w:val="0462C1"/>
            <w:spacing w:val="-1"/>
            <w:u w:val="single" w:color="0462C1"/>
          </w:rPr>
          <w:t>-</w:t>
        </w:r>
      </w:hyperlink>
      <w:hyperlink r:id="rId34">
        <w:r>
          <w:rPr>
            <w:color w:val="0462C1"/>
            <w:spacing w:val="-1"/>
            <w:u w:val="single" w:color="0462C1"/>
          </w:rPr>
          <w:t>of</w:t>
        </w:r>
      </w:hyperlink>
      <w:hyperlink r:id="rId35">
        <w:r>
          <w:rPr>
            <w:color w:val="0462C1"/>
            <w:spacing w:val="-1"/>
            <w:u w:val="single" w:color="0462C1"/>
          </w:rPr>
          <w:t>-</w:t>
        </w:r>
      </w:hyperlink>
      <w:hyperlink r:id="rId36">
        <w:r>
          <w:rPr>
            <w:color w:val="0462C1"/>
            <w:spacing w:val="-1"/>
            <w:u w:val="single" w:color="0462C1"/>
          </w:rPr>
          <w:t>grocery</w:t>
        </w:r>
      </w:hyperlink>
      <w:hyperlink r:id="rId37">
        <w:r>
          <w:rPr>
            <w:color w:val="0462C1"/>
            <w:spacing w:val="-1"/>
            <w:u w:val="single" w:color="0462C1"/>
          </w:rPr>
          <w:t>retai</w:t>
        </w:r>
      </w:hyperlink>
      <w:hyperlink r:id="rId38">
        <w:r>
          <w:rPr>
            <w:color w:val="0462C1"/>
            <w:spacing w:val="-1"/>
            <w:u w:val="single" w:color="0462C1"/>
          </w:rPr>
          <w:t>l-</w:t>
        </w:r>
      </w:hyperlink>
    </w:p>
    <w:p w:rsidR="00300B6B" w:rsidRDefault="00300B6B">
      <w:pPr>
        <w:pStyle w:val="BodyText"/>
        <w:spacing w:before="2"/>
        <w:rPr>
          <w:sz w:val="12"/>
        </w:rPr>
      </w:pPr>
    </w:p>
    <w:p w:rsidR="00300B6B" w:rsidRDefault="00000000">
      <w:pPr>
        <w:pStyle w:val="BodyText"/>
        <w:spacing w:before="93"/>
        <w:ind w:left="915"/>
      </w:pPr>
      <w:hyperlink r:id="rId39">
        <w:r>
          <w:rPr>
            <w:color w:val="0462C1"/>
            <w:u w:val="single" w:color="0462C1"/>
          </w:rPr>
          <w:t>in</w:t>
        </w:r>
      </w:hyperlink>
      <w:hyperlink r:id="rId40">
        <w:r>
          <w:rPr>
            <w:color w:val="0462C1"/>
            <w:u w:val="single" w:color="0462C1"/>
          </w:rPr>
          <w:t>-</w:t>
        </w:r>
        <w:proofErr w:type="spellStart"/>
      </w:hyperlink>
      <w:hyperlink r:id="rId41">
        <w:r>
          <w:rPr>
            <w:color w:val="0462C1"/>
            <w:u w:val="single" w:color="0462C1"/>
          </w:rPr>
          <w:t>india</w:t>
        </w:r>
        <w:proofErr w:type="spellEnd"/>
      </w:hyperlink>
      <w:hyperlink r:id="rId42">
        <w:r>
          <w:t>.</w:t>
        </w:r>
      </w:hyperlink>
    </w:p>
    <w:p w:rsidR="00300B6B" w:rsidRDefault="00300B6B">
      <w:pPr>
        <w:pStyle w:val="BodyText"/>
        <w:spacing w:before="5"/>
        <w:rPr>
          <w:sz w:val="12"/>
        </w:rPr>
      </w:pPr>
    </w:p>
    <w:p w:rsidR="00300B6B" w:rsidRDefault="00000000">
      <w:pPr>
        <w:pStyle w:val="ListParagraph"/>
        <w:numPr>
          <w:ilvl w:val="0"/>
          <w:numId w:val="1"/>
        </w:numPr>
        <w:tabs>
          <w:tab w:val="left" w:pos="915"/>
          <w:tab w:val="left" w:pos="916"/>
        </w:tabs>
        <w:spacing w:before="93" w:line="477" w:lineRule="auto"/>
        <w:ind w:left="860" w:right="1053" w:hanging="360"/>
        <w:rPr>
          <w:sz w:val="20"/>
        </w:rPr>
      </w:pPr>
      <w:r>
        <w:rPr>
          <w:sz w:val="20"/>
        </w:rPr>
        <w:t>Sinha</w:t>
      </w:r>
      <w:r>
        <w:rPr>
          <w:spacing w:val="-4"/>
          <w:sz w:val="20"/>
        </w:rPr>
        <w:t xml:space="preserve"> </w:t>
      </w:r>
      <w:r>
        <w:rPr>
          <w:sz w:val="20"/>
        </w:rPr>
        <w:t>PK,</w:t>
      </w:r>
      <w:r>
        <w:rPr>
          <w:spacing w:val="-4"/>
          <w:sz w:val="20"/>
        </w:rPr>
        <w:t xml:space="preserve"> </w:t>
      </w:r>
      <w:r>
        <w:rPr>
          <w:sz w:val="20"/>
        </w:rPr>
        <w:t>Gokhale</w:t>
      </w:r>
      <w:r>
        <w:rPr>
          <w:spacing w:val="-3"/>
          <w:sz w:val="20"/>
        </w:rPr>
        <w:t xml:space="preserve"> </w:t>
      </w:r>
      <w:r>
        <w:rPr>
          <w:sz w:val="20"/>
        </w:rPr>
        <w:t>S,</w:t>
      </w:r>
      <w:r>
        <w:rPr>
          <w:spacing w:val="-4"/>
          <w:sz w:val="20"/>
        </w:rPr>
        <w:t xml:space="preserve"> </w:t>
      </w:r>
      <w:r>
        <w:rPr>
          <w:sz w:val="20"/>
        </w:rPr>
        <w:t>Rawal</w:t>
      </w:r>
      <w:r>
        <w:rPr>
          <w:spacing w:val="-3"/>
          <w:sz w:val="20"/>
        </w:rPr>
        <w:t xml:space="preserve"> </w:t>
      </w:r>
      <w:r>
        <w:rPr>
          <w:sz w:val="20"/>
        </w:rPr>
        <w:t>S.</w:t>
      </w:r>
      <w:r>
        <w:rPr>
          <w:spacing w:val="-4"/>
          <w:sz w:val="20"/>
        </w:rPr>
        <w:t xml:space="preserve"> </w:t>
      </w:r>
      <w:r>
        <w:rPr>
          <w:sz w:val="20"/>
        </w:rPr>
        <w:t>Online</w:t>
      </w:r>
      <w:r>
        <w:rPr>
          <w:spacing w:val="-5"/>
          <w:sz w:val="20"/>
        </w:rPr>
        <w:t xml:space="preserve"> </w:t>
      </w:r>
      <w:r>
        <w:rPr>
          <w:sz w:val="20"/>
        </w:rPr>
        <w:t>Retailing</w:t>
      </w:r>
      <w:r>
        <w:rPr>
          <w:spacing w:val="-3"/>
          <w:sz w:val="20"/>
        </w:rPr>
        <w:t xml:space="preserve"> </w:t>
      </w:r>
      <w:r>
        <w:rPr>
          <w:sz w:val="20"/>
        </w:rPr>
        <w:t>Paired</w:t>
      </w:r>
      <w:r>
        <w:rPr>
          <w:spacing w:val="-4"/>
          <w:sz w:val="20"/>
        </w:rPr>
        <w:t xml:space="preserve"> </w:t>
      </w:r>
      <w:r>
        <w:rPr>
          <w:sz w:val="20"/>
        </w:rPr>
        <w:t>with</w:t>
      </w:r>
      <w:r>
        <w:rPr>
          <w:spacing w:val="-5"/>
          <w:sz w:val="20"/>
        </w:rPr>
        <w:t xml:space="preserve"> </w:t>
      </w:r>
      <w:r>
        <w:rPr>
          <w:sz w:val="20"/>
        </w:rPr>
        <w:t>Kirana—A</w:t>
      </w:r>
      <w:r>
        <w:rPr>
          <w:spacing w:val="-13"/>
          <w:sz w:val="20"/>
        </w:rPr>
        <w:t xml:space="preserve"> </w:t>
      </w:r>
      <w:r>
        <w:rPr>
          <w:sz w:val="20"/>
        </w:rPr>
        <w:t>Formidable</w:t>
      </w:r>
      <w:r>
        <w:rPr>
          <w:spacing w:val="-53"/>
          <w:sz w:val="20"/>
        </w:rPr>
        <w:t xml:space="preserve"> </w:t>
      </w:r>
      <w:r>
        <w:rPr>
          <w:sz w:val="20"/>
        </w:rPr>
        <w:t>Combination</w:t>
      </w:r>
      <w:r>
        <w:rPr>
          <w:spacing w:val="-4"/>
          <w:sz w:val="20"/>
        </w:rPr>
        <w:t xml:space="preserve"> </w:t>
      </w:r>
      <w:r>
        <w:rPr>
          <w:sz w:val="20"/>
        </w:rPr>
        <w:t>for</w:t>
      </w:r>
      <w:r>
        <w:rPr>
          <w:spacing w:val="-2"/>
          <w:sz w:val="20"/>
        </w:rPr>
        <w:t xml:space="preserve"> </w:t>
      </w:r>
      <w:r>
        <w:rPr>
          <w:sz w:val="20"/>
        </w:rPr>
        <w:t>Emerging</w:t>
      </w:r>
      <w:r>
        <w:rPr>
          <w:spacing w:val="-1"/>
          <w:sz w:val="20"/>
        </w:rPr>
        <w:t xml:space="preserve"> </w:t>
      </w:r>
      <w:r>
        <w:rPr>
          <w:sz w:val="20"/>
        </w:rPr>
        <w:t>Markets.</w:t>
      </w:r>
      <w:r>
        <w:rPr>
          <w:spacing w:val="-3"/>
          <w:sz w:val="20"/>
        </w:rPr>
        <w:t xml:space="preserve"> </w:t>
      </w:r>
      <w:r>
        <w:rPr>
          <w:sz w:val="20"/>
        </w:rPr>
        <w:t>Cust</w:t>
      </w:r>
      <w:r>
        <w:rPr>
          <w:spacing w:val="-2"/>
          <w:sz w:val="20"/>
        </w:rPr>
        <w:t xml:space="preserve"> </w:t>
      </w:r>
      <w:r>
        <w:rPr>
          <w:sz w:val="20"/>
        </w:rPr>
        <w:t xml:space="preserve">Need </w:t>
      </w:r>
      <w:proofErr w:type="spellStart"/>
      <w:r>
        <w:rPr>
          <w:sz w:val="20"/>
        </w:rPr>
        <w:t>Solut</w:t>
      </w:r>
      <w:proofErr w:type="spellEnd"/>
      <w:r>
        <w:rPr>
          <w:sz w:val="20"/>
        </w:rPr>
        <w:t>.</w:t>
      </w:r>
      <w:r>
        <w:rPr>
          <w:spacing w:val="-1"/>
          <w:sz w:val="20"/>
        </w:rPr>
        <w:t xml:space="preserve"> </w:t>
      </w:r>
      <w:proofErr w:type="gramStart"/>
      <w:r>
        <w:rPr>
          <w:sz w:val="20"/>
        </w:rPr>
        <w:t>2015;2:317</w:t>
      </w:r>
      <w:proofErr w:type="gramEnd"/>
      <w:r>
        <w:rPr>
          <w:sz w:val="20"/>
        </w:rPr>
        <w:t>-324.</w:t>
      </w:r>
    </w:p>
    <w:p w:rsidR="00300B6B" w:rsidRDefault="00000000">
      <w:pPr>
        <w:pStyle w:val="ListParagraph"/>
        <w:numPr>
          <w:ilvl w:val="0"/>
          <w:numId w:val="1"/>
        </w:numPr>
        <w:tabs>
          <w:tab w:val="left" w:pos="915"/>
          <w:tab w:val="left" w:pos="916"/>
        </w:tabs>
        <w:spacing w:before="1" w:line="480" w:lineRule="auto"/>
        <w:ind w:right="112"/>
        <w:rPr>
          <w:sz w:val="20"/>
        </w:rPr>
      </w:pPr>
      <w:r>
        <w:rPr>
          <w:sz w:val="20"/>
        </w:rPr>
        <w:t>Mishra</w:t>
      </w:r>
      <w:r>
        <w:rPr>
          <w:spacing w:val="-8"/>
          <w:sz w:val="20"/>
        </w:rPr>
        <w:t xml:space="preserve"> </w:t>
      </w:r>
      <w:r>
        <w:rPr>
          <w:sz w:val="20"/>
        </w:rPr>
        <w:t>P.</w:t>
      </w:r>
      <w:r>
        <w:rPr>
          <w:spacing w:val="-7"/>
          <w:sz w:val="20"/>
        </w:rPr>
        <w:t xml:space="preserve"> </w:t>
      </w:r>
      <w:r>
        <w:rPr>
          <w:sz w:val="20"/>
        </w:rPr>
        <w:t>Retail</w:t>
      </w:r>
      <w:r>
        <w:rPr>
          <w:spacing w:val="-8"/>
          <w:sz w:val="20"/>
        </w:rPr>
        <w:t xml:space="preserve"> </w:t>
      </w:r>
      <w:r>
        <w:rPr>
          <w:sz w:val="20"/>
        </w:rPr>
        <w:t>Players</w:t>
      </w:r>
      <w:r>
        <w:rPr>
          <w:spacing w:val="-5"/>
          <w:sz w:val="20"/>
        </w:rPr>
        <w:t xml:space="preserve"> </w:t>
      </w:r>
      <w:r>
        <w:rPr>
          <w:sz w:val="20"/>
        </w:rPr>
        <w:t>are</w:t>
      </w:r>
      <w:r>
        <w:rPr>
          <w:spacing w:val="-5"/>
          <w:sz w:val="20"/>
        </w:rPr>
        <w:t xml:space="preserve"> </w:t>
      </w:r>
      <w:r>
        <w:rPr>
          <w:sz w:val="20"/>
        </w:rPr>
        <w:t>Looking</w:t>
      </w:r>
      <w:r>
        <w:rPr>
          <w:spacing w:val="-7"/>
          <w:sz w:val="20"/>
        </w:rPr>
        <w:t xml:space="preserve"> </w:t>
      </w:r>
      <w:r>
        <w:rPr>
          <w:sz w:val="20"/>
        </w:rPr>
        <w:t>at</w:t>
      </w:r>
      <w:r>
        <w:rPr>
          <w:spacing w:val="-8"/>
          <w:sz w:val="20"/>
        </w:rPr>
        <w:t xml:space="preserve"> </w:t>
      </w:r>
      <w:r>
        <w:rPr>
          <w:sz w:val="20"/>
        </w:rPr>
        <w:t>Kirana</w:t>
      </w:r>
      <w:r>
        <w:rPr>
          <w:spacing w:val="-7"/>
          <w:sz w:val="20"/>
        </w:rPr>
        <w:t xml:space="preserve"> </w:t>
      </w:r>
      <w:r>
        <w:rPr>
          <w:sz w:val="20"/>
        </w:rPr>
        <w:t>Stores</w:t>
      </w:r>
      <w:r>
        <w:rPr>
          <w:spacing w:val="-6"/>
          <w:sz w:val="20"/>
        </w:rPr>
        <w:t xml:space="preserve"> </w:t>
      </w:r>
      <w:r>
        <w:rPr>
          <w:sz w:val="20"/>
        </w:rPr>
        <w:t>for</w:t>
      </w:r>
      <w:r>
        <w:rPr>
          <w:spacing w:val="-6"/>
          <w:sz w:val="20"/>
        </w:rPr>
        <w:t xml:space="preserve"> </w:t>
      </w:r>
      <w:r>
        <w:rPr>
          <w:sz w:val="20"/>
        </w:rPr>
        <w:t>Growth.</w:t>
      </w:r>
      <w:r>
        <w:rPr>
          <w:spacing w:val="-7"/>
          <w:sz w:val="20"/>
        </w:rPr>
        <w:t xml:space="preserve"> </w:t>
      </w:r>
      <w:r>
        <w:rPr>
          <w:sz w:val="20"/>
        </w:rPr>
        <w:t>CNBCTV18.</w:t>
      </w:r>
      <w:r>
        <w:rPr>
          <w:spacing w:val="-8"/>
          <w:sz w:val="20"/>
        </w:rPr>
        <w:t xml:space="preserve"> </w:t>
      </w:r>
      <w:r>
        <w:rPr>
          <w:sz w:val="20"/>
        </w:rPr>
        <w:t>September</w:t>
      </w:r>
      <w:r>
        <w:rPr>
          <w:spacing w:val="-6"/>
          <w:sz w:val="20"/>
        </w:rPr>
        <w:t xml:space="preserve"> </w:t>
      </w:r>
      <w:r>
        <w:rPr>
          <w:sz w:val="20"/>
        </w:rPr>
        <w:t>25,</w:t>
      </w:r>
      <w:r>
        <w:rPr>
          <w:spacing w:val="1"/>
          <w:sz w:val="20"/>
        </w:rPr>
        <w:t xml:space="preserve"> </w:t>
      </w:r>
      <w:r>
        <w:rPr>
          <w:sz w:val="20"/>
        </w:rPr>
        <w:t>2019.</w:t>
      </w:r>
      <w:r>
        <w:rPr>
          <w:spacing w:val="1"/>
          <w:sz w:val="20"/>
        </w:rPr>
        <w:t xml:space="preserve"> </w:t>
      </w:r>
      <w:r>
        <w:rPr>
          <w:sz w:val="20"/>
        </w:rPr>
        <w:t>Available</w:t>
      </w:r>
      <w:r>
        <w:rPr>
          <w:spacing w:val="15"/>
          <w:sz w:val="20"/>
        </w:rPr>
        <w:t xml:space="preserve"> </w:t>
      </w:r>
      <w:r>
        <w:rPr>
          <w:sz w:val="20"/>
        </w:rPr>
        <w:t>at:</w:t>
      </w:r>
      <w:r>
        <w:rPr>
          <w:color w:val="0462C1"/>
          <w:spacing w:val="17"/>
          <w:sz w:val="20"/>
        </w:rPr>
        <w:t xml:space="preserve"> </w:t>
      </w:r>
      <w:hyperlink r:id="rId43">
        <w:r>
          <w:rPr>
            <w:color w:val="0462C1"/>
            <w:sz w:val="20"/>
            <w:u w:val="single" w:color="0462C1"/>
          </w:rPr>
          <w:t>https://www.cnbctv18.com/retail/why</w:t>
        </w:r>
      </w:hyperlink>
      <w:hyperlink r:id="rId44">
        <w:r>
          <w:rPr>
            <w:color w:val="0462C1"/>
            <w:sz w:val="20"/>
            <w:u w:val="single" w:color="0462C1"/>
          </w:rPr>
          <w:t>-</w:t>
        </w:r>
      </w:hyperlink>
      <w:hyperlink r:id="rId45">
        <w:r>
          <w:rPr>
            <w:color w:val="0462C1"/>
            <w:sz w:val="20"/>
            <w:u w:val="single" w:color="0462C1"/>
          </w:rPr>
          <w:t>reliance</w:t>
        </w:r>
      </w:hyperlink>
      <w:hyperlink r:id="rId46">
        <w:r>
          <w:rPr>
            <w:color w:val="0462C1"/>
            <w:sz w:val="20"/>
            <w:u w:val="single" w:color="0462C1"/>
          </w:rPr>
          <w:t>-</w:t>
        </w:r>
      </w:hyperlink>
      <w:hyperlink r:id="rId47">
        <w:r>
          <w:rPr>
            <w:color w:val="0462C1"/>
            <w:sz w:val="20"/>
            <w:u w:val="single" w:color="0462C1"/>
          </w:rPr>
          <w:t>and</w:t>
        </w:r>
      </w:hyperlink>
      <w:hyperlink r:id="rId48">
        <w:r>
          <w:rPr>
            <w:color w:val="0462C1"/>
            <w:sz w:val="20"/>
            <w:u w:val="single" w:color="0462C1"/>
          </w:rPr>
          <w:t>-</w:t>
        </w:r>
      </w:hyperlink>
      <w:hyperlink r:id="rId49">
        <w:r>
          <w:rPr>
            <w:color w:val="0462C1"/>
            <w:sz w:val="20"/>
            <w:u w:val="single" w:color="0462C1"/>
          </w:rPr>
          <w:t>other</w:t>
        </w:r>
      </w:hyperlink>
      <w:hyperlink r:id="rId50">
        <w:r>
          <w:rPr>
            <w:color w:val="0462C1"/>
            <w:sz w:val="20"/>
            <w:u w:val="single" w:color="0462C1"/>
          </w:rPr>
          <w:t>-</w:t>
        </w:r>
      </w:hyperlink>
      <w:hyperlink r:id="rId51">
        <w:r>
          <w:rPr>
            <w:color w:val="0462C1"/>
            <w:sz w:val="20"/>
            <w:u w:val="single" w:color="0462C1"/>
          </w:rPr>
          <w:t>retai</w:t>
        </w:r>
      </w:hyperlink>
      <w:hyperlink r:id="rId52">
        <w:r>
          <w:rPr>
            <w:color w:val="0462C1"/>
            <w:sz w:val="20"/>
            <w:u w:val="single" w:color="0462C1"/>
          </w:rPr>
          <w:t>l-</w:t>
        </w:r>
      </w:hyperlink>
      <w:hyperlink r:id="rId53">
        <w:r>
          <w:rPr>
            <w:color w:val="0462C1"/>
            <w:sz w:val="20"/>
            <w:u w:val="single" w:color="0462C1"/>
          </w:rPr>
          <w:t>players</w:t>
        </w:r>
      </w:hyperlink>
      <w:hyperlink r:id="rId54">
        <w:r>
          <w:rPr>
            <w:color w:val="0462C1"/>
            <w:sz w:val="20"/>
            <w:u w:val="single" w:color="0462C1"/>
          </w:rPr>
          <w:t>are</w:t>
        </w:r>
      </w:hyperlink>
      <w:hyperlink r:id="rId55">
        <w:r>
          <w:rPr>
            <w:color w:val="0462C1"/>
            <w:sz w:val="20"/>
            <w:u w:val="single" w:color="0462C1"/>
          </w:rPr>
          <w:t>-</w:t>
        </w:r>
      </w:hyperlink>
    </w:p>
    <w:p w:rsidR="00300B6B" w:rsidRDefault="00000000">
      <w:pPr>
        <w:pStyle w:val="BodyText"/>
        <w:spacing w:before="2"/>
        <w:ind w:left="915"/>
      </w:pPr>
      <w:hyperlink r:id="rId56">
        <w:r>
          <w:rPr>
            <w:color w:val="0462C1"/>
          </w:rPr>
          <w:t>l</w:t>
        </w:r>
        <w:r>
          <w:rPr>
            <w:color w:val="0462C1"/>
            <w:u w:val="single" w:color="0462C1"/>
          </w:rPr>
          <w:t>ooking</w:t>
        </w:r>
      </w:hyperlink>
      <w:hyperlink r:id="rId57">
        <w:r>
          <w:rPr>
            <w:color w:val="0462C1"/>
            <w:u w:val="single" w:color="0462C1"/>
          </w:rPr>
          <w:t>-</w:t>
        </w:r>
      </w:hyperlink>
      <w:hyperlink r:id="rId58">
        <w:r>
          <w:rPr>
            <w:color w:val="0462C1"/>
            <w:u w:val="single" w:color="0462C1"/>
          </w:rPr>
          <w:t>at</w:t>
        </w:r>
      </w:hyperlink>
      <w:hyperlink r:id="rId59">
        <w:r>
          <w:rPr>
            <w:color w:val="0462C1"/>
            <w:u w:val="single" w:color="0462C1"/>
          </w:rPr>
          <w:t>-</w:t>
        </w:r>
      </w:hyperlink>
      <w:hyperlink r:id="rId60">
        <w:r>
          <w:rPr>
            <w:color w:val="0462C1"/>
            <w:u w:val="single" w:color="0462C1"/>
          </w:rPr>
          <w:t>kirana</w:t>
        </w:r>
      </w:hyperlink>
      <w:hyperlink r:id="rId61">
        <w:r>
          <w:rPr>
            <w:color w:val="0462C1"/>
            <w:u w:val="single" w:color="0462C1"/>
          </w:rPr>
          <w:t>-</w:t>
        </w:r>
      </w:hyperlink>
      <w:hyperlink r:id="rId62">
        <w:r>
          <w:rPr>
            <w:color w:val="0462C1"/>
            <w:u w:val="single" w:color="0462C1"/>
          </w:rPr>
          <w:t>stores</w:t>
        </w:r>
      </w:hyperlink>
      <w:hyperlink r:id="rId63">
        <w:r>
          <w:rPr>
            <w:color w:val="0462C1"/>
            <w:u w:val="single" w:color="0462C1"/>
          </w:rPr>
          <w:t>-</w:t>
        </w:r>
      </w:hyperlink>
      <w:hyperlink r:id="rId64">
        <w:r>
          <w:rPr>
            <w:color w:val="0462C1"/>
            <w:u w:val="single" w:color="0462C1"/>
          </w:rPr>
          <w:t>for</w:t>
        </w:r>
      </w:hyperlink>
      <w:hyperlink r:id="rId65">
        <w:r>
          <w:rPr>
            <w:color w:val="0462C1"/>
            <w:u w:val="single" w:color="0462C1"/>
          </w:rPr>
          <w:t>-</w:t>
        </w:r>
      </w:hyperlink>
      <w:hyperlink r:id="rId66">
        <w:r>
          <w:rPr>
            <w:color w:val="0462C1"/>
            <w:u w:val="single" w:color="0462C1"/>
          </w:rPr>
          <w:t>growth</w:t>
        </w:r>
      </w:hyperlink>
      <w:hyperlink r:id="rId67">
        <w:r>
          <w:rPr>
            <w:color w:val="0462C1"/>
            <w:u w:val="single" w:color="0462C1"/>
          </w:rPr>
          <w:t>-</w:t>
        </w:r>
      </w:hyperlink>
      <w:hyperlink r:id="rId68">
        <w:r>
          <w:rPr>
            <w:color w:val="0462C1"/>
            <w:u w:val="single" w:color="0462C1"/>
          </w:rPr>
          <w:t>4415051.htm</w:t>
        </w:r>
      </w:hyperlink>
      <w:hyperlink r:id="rId69">
        <w:r>
          <w:rPr>
            <w:color w:val="0462C1"/>
          </w:rPr>
          <w:t>l</w:t>
        </w:r>
        <w:r>
          <w:t>.</w:t>
        </w:r>
      </w:hyperlink>
    </w:p>
    <w:p w:rsidR="00300B6B" w:rsidRDefault="00300B6B">
      <w:pPr>
        <w:pStyle w:val="BodyText"/>
        <w:spacing w:before="3"/>
        <w:rPr>
          <w:sz w:val="12"/>
        </w:rPr>
      </w:pPr>
    </w:p>
    <w:p w:rsidR="00300B6B" w:rsidRDefault="00000000">
      <w:pPr>
        <w:pStyle w:val="ListParagraph"/>
        <w:numPr>
          <w:ilvl w:val="0"/>
          <w:numId w:val="1"/>
        </w:numPr>
        <w:tabs>
          <w:tab w:val="left" w:pos="915"/>
          <w:tab w:val="left" w:pos="916"/>
        </w:tabs>
        <w:spacing w:before="93"/>
        <w:rPr>
          <w:sz w:val="20"/>
        </w:rPr>
      </w:pPr>
      <w:r>
        <w:rPr>
          <w:sz w:val="20"/>
        </w:rPr>
        <w:t>Age</w:t>
      </w:r>
      <w:r>
        <w:rPr>
          <w:spacing w:val="4"/>
          <w:sz w:val="20"/>
        </w:rPr>
        <w:t xml:space="preserve"> </w:t>
      </w:r>
      <w:r>
        <w:rPr>
          <w:sz w:val="20"/>
        </w:rPr>
        <w:t>TA.</w:t>
      </w:r>
      <w:r>
        <w:rPr>
          <w:spacing w:val="8"/>
          <w:sz w:val="20"/>
        </w:rPr>
        <w:t xml:space="preserve"> </w:t>
      </w:r>
      <w:r>
        <w:rPr>
          <w:sz w:val="20"/>
        </w:rPr>
        <w:t>How</w:t>
      </w:r>
      <w:r>
        <w:rPr>
          <w:spacing w:val="7"/>
          <w:sz w:val="20"/>
        </w:rPr>
        <w:t xml:space="preserve"> </w:t>
      </w:r>
      <w:r>
        <w:rPr>
          <w:sz w:val="20"/>
        </w:rPr>
        <w:t>these</w:t>
      </w:r>
      <w:r>
        <w:rPr>
          <w:spacing w:val="9"/>
          <w:sz w:val="20"/>
        </w:rPr>
        <w:t xml:space="preserve"> </w:t>
      </w:r>
      <w:r>
        <w:rPr>
          <w:sz w:val="20"/>
        </w:rPr>
        <w:t>companies</w:t>
      </w:r>
      <w:r>
        <w:rPr>
          <w:spacing w:val="10"/>
          <w:sz w:val="20"/>
        </w:rPr>
        <w:t xml:space="preserve"> </w:t>
      </w:r>
      <w:r>
        <w:rPr>
          <w:sz w:val="20"/>
        </w:rPr>
        <w:t>are</w:t>
      </w:r>
      <w:r>
        <w:rPr>
          <w:spacing w:val="9"/>
          <w:sz w:val="20"/>
        </w:rPr>
        <w:t xml:space="preserve"> </w:t>
      </w:r>
      <w:r>
        <w:rPr>
          <w:sz w:val="20"/>
        </w:rPr>
        <w:t>digitizing</w:t>
      </w:r>
      <w:r>
        <w:rPr>
          <w:spacing w:val="6"/>
          <w:sz w:val="20"/>
        </w:rPr>
        <w:t xml:space="preserve"> </w:t>
      </w:r>
      <w:proofErr w:type="spellStart"/>
      <w:r>
        <w:rPr>
          <w:sz w:val="20"/>
        </w:rPr>
        <w:t>kirana</w:t>
      </w:r>
      <w:proofErr w:type="spellEnd"/>
      <w:r>
        <w:rPr>
          <w:spacing w:val="8"/>
          <w:sz w:val="20"/>
        </w:rPr>
        <w:t xml:space="preserve"> </w:t>
      </w:r>
      <w:r>
        <w:rPr>
          <w:sz w:val="20"/>
        </w:rPr>
        <w:t>stores</w:t>
      </w:r>
      <w:r>
        <w:rPr>
          <w:spacing w:val="8"/>
          <w:sz w:val="20"/>
        </w:rPr>
        <w:t xml:space="preserve"> </w:t>
      </w:r>
      <w:r>
        <w:rPr>
          <w:sz w:val="20"/>
        </w:rPr>
        <w:t>across</w:t>
      </w:r>
      <w:r>
        <w:rPr>
          <w:spacing w:val="8"/>
          <w:sz w:val="20"/>
        </w:rPr>
        <w:t xml:space="preserve"> </w:t>
      </w:r>
      <w:r>
        <w:rPr>
          <w:sz w:val="20"/>
        </w:rPr>
        <w:t>India.</w:t>
      </w:r>
      <w:r>
        <w:rPr>
          <w:spacing w:val="4"/>
          <w:sz w:val="20"/>
        </w:rPr>
        <w:t xml:space="preserve"> </w:t>
      </w:r>
      <w:r>
        <w:rPr>
          <w:sz w:val="20"/>
        </w:rPr>
        <w:t>The</w:t>
      </w:r>
      <w:r>
        <w:rPr>
          <w:spacing w:val="-5"/>
          <w:sz w:val="20"/>
        </w:rPr>
        <w:t xml:space="preserve"> </w:t>
      </w:r>
      <w:r>
        <w:rPr>
          <w:sz w:val="20"/>
        </w:rPr>
        <w:t>Asian</w:t>
      </w:r>
      <w:r>
        <w:rPr>
          <w:spacing w:val="-6"/>
          <w:sz w:val="20"/>
        </w:rPr>
        <w:t xml:space="preserve"> </w:t>
      </w:r>
      <w:r>
        <w:rPr>
          <w:sz w:val="20"/>
        </w:rPr>
        <w:t>Age.</w:t>
      </w:r>
      <w:r>
        <w:rPr>
          <w:spacing w:val="8"/>
          <w:sz w:val="20"/>
        </w:rPr>
        <w:t xml:space="preserve"> </w:t>
      </w:r>
      <w:r>
        <w:rPr>
          <w:sz w:val="20"/>
        </w:rPr>
        <w:t>n.d.</w:t>
      </w:r>
    </w:p>
    <w:p w:rsidR="00300B6B" w:rsidRDefault="00300B6B">
      <w:pPr>
        <w:pStyle w:val="BodyText"/>
      </w:pPr>
    </w:p>
    <w:p w:rsidR="00300B6B" w:rsidRDefault="00000000">
      <w:pPr>
        <w:pStyle w:val="BodyText"/>
        <w:tabs>
          <w:tab w:val="left" w:pos="2421"/>
          <w:tab w:val="left" w:pos="3347"/>
        </w:tabs>
        <w:spacing w:before="1"/>
        <w:ind w:left="915"/>
      </w:pPr>
      <w:r>
        <w:t>Available</w:t>
      </w:r>
      <w:r>
        <w:tab/>
        <w:t>at:</w:t>
      </w:r>
      <w:r>
        <w:tab/>
      </w:r>
      <w:hyperlink r:id="rId70">
        <w:r>
          <w:rPr>
            <w:color w:val="0462C1"/>
            <w:u w:val="single" w:color="0462C1"/>
          </w:rPr>
          <w:t>https://www.asianage.com/technology/in</w:t>
        </w:r>
      </w:hyperlink>
      <w:hyperlink r:id="rId71">
        <w:r>
          <w:rPr>
            <w:color w:val="0462C1"/>
            <w:u w:val="single" w:color="0462C1"/>
          </w:rPr>
          <w:t>-</w:t>
        </w:r>
      </w:hyperlink>
      <w:hyperlink r:id="rId72">
        <w:r>
          <w:rPr>
            <w:color w:val="0462C1"/>
            <w:u w:val="single" w:color="0462C1"/>
          </w:rPr>
          <w:t>other</w:t>
        </w:r>
      </w:hyperlink>
      <w:hyperlink r:id="rId73">
        <w:r>
          <w:rPr>
            <w:color w:val="0462C1"/>
            <w:u w:val="single" w:color="0462C1"/>
          </w:rPr>
          <w:t>-</w:t>
        </w:r>
      </w:hyperlink>
      <w:hyperlink r:id="rId74">
        <w:r>
          <w:rPr>
            <w:color w:val="0462C1"/>
            <w:u w:val="single" w:color="0462C1"/>
          </w:rPr>
          <w:t>news/060919/how</w:t>
        </w:r>
      </w:hyperlink>
      <w:hyperlink r:id="rId75">
        <w:r>
          <w:rPr>
            <w:color w:val="0462C1"/>
            <w:u w:val="single" w:color="0462C1"/>
          </w:rPr>
          <w:t>-</w:t>
        </w:r>
      </w:hyperlink>
    </w:p>
    <w:p w:rsidR="00300B6B" w:rsidRDefault="00300B6B">
      <w:pPr>
        <w:pStyle w:val="BodyText"/>
        <w:spacing w:before="11"/>
        <w:rPr>
          <w:sz w:val="11"/>
        </w:rPr>
      </w:pPr>
    </w:p>
    <w:p w:rsidR="00300B6B" w:rsidRDefault="00000000">
      <w:pPr>
        <w:pStyle w:val="BodyText"/>
        <w:spacing w:before="93"/>
        <w:ind w:left="915"/>
      </w:pPr>
      <w:hyperlink r:id="rId76">
        <w:r>
          <w:rPr>
            <w:color w:val="0462C1"/>
            <w:u w:val="single" w:color="0462C1"/>
          </w:rPr>
          <w:t>these</w:t>
        </w:r>
      </w:hyperlink>
      <w:hyperlink r:id="rId77">
        <w:r>
          <w:rPr>
            <w:color w:val="0462C1"/>
            <w:u w:val="single" w:color="0462C1"/>
          </w:rPr>
          <w:t>companies</w:t>
        </w:r>
      </w:hyperlink>
      <w:hyperlink r:id="rId78">
        <w:r>
          <w:rPr>
            <w:color w:val="0462C1"/>
            <w:u w:val="single" w:color="0462C1"/>
          </w:rPr>
          <w:t>-</w:t>
        </w:r>
      </w:hyperlink>
      <w:hyperlink r:id="rId79">
        <w:r>
          <w:rPr>
            <w:color w:val="0462C1"/>
            <w:u w:val="single" w:color="0462C1"/>
          </w:rPr>
          <w:t>are</w:t>
        </w:r>
      </w:hyperlink>
      <w:hyperlink r:id="rId80">
        <w:r>
          <w:rPr>
            <w:color w:val="0462C1"/>
            <w:u w:val="single" w:color="0462C1"/>
          </w:rPr>
          <w:t>-</w:t>
        </w:r>
      </w:hyperlink>
      <w:hyperlink r:id="rId81">
        <w:r>
          <w:rPr>
            <w:color w:val="0462C1"/>
            <w:u w:val="single" w:color="0462C1"/>
          </w:rPr>
          <w:t>digitizing</w:t>
        </w:r>
      </w:hyperlink>
      <w:hyperlink r:id="rId82">
        <w:r>
          <w:rPr>
            <w:color w:val="0462C1"/>
            <w:u w:val="single" w:color="0462C1"/>
          </w:rPr>
          <w:t>-</w:t>
        </w:r>
      </w:hyperlink>
      <w:hyperlink r:id="rId83">
        <w:r>
          <w:rPr>
            <w:color w:val="0462C1"/>
            <w:u w:val="single" w:color="0462C1"/>
          </w:rPr>
          <w:t>kirana</w:t>
        </w:r>
      </w:hyperlink>
      <w:hyperlink r:id="rId84">
        <w:r>
          <w:rPr>
            <w:color w:val="0462C1"/>
            <w:u w:val="single" w:color="0462C1"/>
          </w:rPr>
          <w:t>-</w:t>
        </w:r>
      </w:hyperlink>
      <w:hyperlink r:id="rId85">
        <w:r>
          <w:rPr>
            <w:color w:val="0462C1"/>
            <w:u w:val="single" w:color="0462C1"/>
          </w:rPr>
          <w:t>stores</w:t>
        </w:r>
      </w:hyperlink>
      <w:hyperlink r:id="rId86">
        <w:r>
          <w:rPr>
            <w:color w:val="0462C1"/>
            <w:u w:val="single" w:color="0462C1"/>
          </w:rPr>
          <w:t>-</w:t>
        </w:r>
      </w:hyperlink>
      <w:hyperlink r:id="rId87">
        <w:r>
          <w:rPr>
            <w:color w:val="0462C1"/>
            <w:u w:val="single" w:color="0462C1"/>
          </w:rPr>
          <w:t>across</w:t>
        </w:r>
      </w:hyperlink>
      <w:hyperlink r:id="rId88">
        <w:r>
          <w:rPr>
            <w:color w:val="0462C1"/>
            <w:u w:val="single" w:color="0462C1"/>
          </w:rPr>
          <w:t>-</w:t>
        </w:r>
      </w:hyperlink>
      <w:hyperlink r:id="rId89">
        <w:r>
          <w:rPr>
            <w:color w:val="0462C1"/>
            <w:u w:val="single" w:color="0462C1"/>
          </w:rPr>
          <w:t>india.html</w:t>
        </w:r>
      </w:hyperlink>
      <w:hyperlink r:id="rId90">
        <w:r>
          <w:t>.</w:t>
        </w:r>
      </w:hyperlink>
    </w:p>
    <w:p w:rsidR="00300B6B" w:rsidRDefault="00300B6B">
      <w:pPr>
        <w:pStyle w:val="BodyText"/>
        <w:spacing w:before="2"/>
        <w:rPr>
          <w:sz w:val="12"/>
        </w:rPr>
      </w:pPr>
    </w:p>
    <w:p w:rsidR="00300B6B" w:rsidRDefault="00000000">
      <w:pPr>
        <w:pStyle w:val="ListParagraph"/>
        <w:numPr>
          <w:ilvl w:val="0"/>
          <w:numId w:val="1"/>
        </w:numPr>
        <w:tabs>
          <w:tab w:val="left" w:pos="915"/>
          <w:tab w:val="left" w:pos="916"/>
        </w:tabs>
        <w:spacing w:before="93" w:line="477" w:lineRule="auto"/>
        <w:ind w:left="846" w:right="531" w:hanging="346"/>
        <w:rPr>
          <w:sz w:val="20"/>
        </w:rPr>
      </w:pPr>
      <w:r>
        <w:rPr>
          <w:sz w:val="20"/>
        </w:rPr>
        <w:t>Retail</w:t>
      </w:r>
      <w:r>
        <w:rPr>
          <w:spacing w:val="-5"/>
          <w:sz w:val="20"/>
        </w:rPr>
        <w:t xml:space="preserve"> </w:t>
      </w:r>
      <w:r>
        <w:rPr>
          <w:sz w:val="20"/>
        </w:rPr>
        <w:t>industry</w:t>
      </w:r>
      <w:r>
        <w:rPr>
          <w:spacing w:val="-4"/>
          <w:sz w:val="20"/>
        </w:rPr>
        <w:t xml:space="preserve"> </w:t>
      </w:r>
      <w:r>
        <w:rPr>
          <w:sz w:val="20"/>
        </w:rPr>
        <w:t>in</w:t>
      </w:r>
      <w:r>
        <w:rPr>
          <w:spacing w:val="-5"/>
          <w:sz w:val="20"/>
        </w:rPr>
        <w:t xml:space="preserve"> </w:t>
      </w:r>
      <w:r>
        <w:rPr>
          <w:sz w:val="20"/>
        </w:rPr>
        <w:t>India:</w:t>
      </w:r>
      <w:r>
        <w:rPr>
          <w:spacing w:val="-7"/>
          <w:sz w:val="20"/>
        </w:rPr>
        <w:t xml:space="preserve"> </w:t>
      </w:r>
      <w:r>
        <w:rPr>
          <w:sz w:val="20"/>
        </w:rPr>
        <w:t>Overview</w:t>
      </w:r>
      <w:r>
        <w:rPr>
          <w:spacing w:val="-5"/>
          <w:sz w:val="20"/>
        </w:rPr>
        <w:t xml:space="preserve"> </w:t>
      </w:r>
      <w:r>
        <w:rPr>
          <w:sz w:val="20"/>
        </w:rPr>
        <w:t>of</w:t>
      </w:r>
      <w:r>
        <w:rPr>
          <w:spacing w:val="-5"/>
          <w:sz w:val="20"/>
        </w:rPr>
        <w:t xml:space="preserve"> </w:t>
      </w:r>
      <w:r>
        <w:rPr>
          <w:sz w:val="20"/>
        </w:rPr>
        <w:t>retail</w:t>
      </w:r>
      <w:r>
        <w:rPr>
          <w:spacing w:val="-6"/>
          <w:sz w:val="20"/>
        </w:rPr>
        <w:t xml:space="preserve"> </w:t>
      </w:r>
      <w:r>
        <w:rPr>
          <w:sz w:val="20"/>
        </w:rPr>
        <w:t>sector,</w:t>
      </w:r>
      <w:r>
        <w:rPr>
          <w:spacing w:val="-5"/>
          <w:sz w:val="20"/>
        </w:rPr>
        <w:t xml:space="preserve"> </w:t>
      </w:r>
      <w:r>
        <w:rPr>
          <w:sz w:val="20"/>
        </w:rPr>
        <w:t>market</w:t>
      </w:r>
      <w:r>
        <w:rPr>
          <w:spacing w:val="-7"/>
          <w:sz w:val="20"/>
        </w:rPr>
        <w:t xml:space="preserve"> </w:t>
      </w:r>
      <w:r>
        <w:rPr>
          <w:sz w:val="20"/>
        </w:rPr>
        <w:t>size,</w:t>
      </w:r>
      <w:r>
        <w:rPr>
          <w:spacing w:val="-6"/>
          <w:sz w:val="20"/>
        </w:rPr>
        <w:t xml:space="preserve"> </w:t>
      </w:r>
      <w:r>
        <w:rPr>
          <w:sz w:val="20"/>
        </w:rPr>
        <w:t>Growth.</w:t>
      </w:r>
      <w:r>
        <w:rPr>
          <w:spacing w:val="-5"/>
          <w:sz w:val="20"/>
        </w:rPr>
        <w:t xml:space="preserve"> </w:t>
      </w:r>
      <w:r>
        <w:rPr>
          <w:sz w:val="20"/>
        </w:rPr>
        <w:t>India</w:t>
      </w:r>
      <w:r>
        <w:rPr>
          <w:spacing w:val="-3"/>
          <w:sz w:val="20"/>
        </w:rPr>
        <w:t xml:space="preserve"> </w:t>
      </w:r>
      <w:r>
        <w:rPr>
          <w:sz w:val="20"/>
        </w:rPr>
        <w:t>Brand</w:t>
      </w:r>
      <w:r>
        <w:rPr>
          <w:spacing w:val="-5"/>
          <w:sz w:val="20"/>
        </w:rPr>
        <w:t xml:space="preserve"> </w:t>
      </w:r>
      <w:r>
        <w:rPr>
          <w:sz w:val="20"/>
        </w:rPr>
        <w:t>Equity</w:t>
      </w:r>
      <w:r>
        <w:rPr>
          <w:spacing w:val="-52"/>
          <w:sz w:val="20"/>
        </w:rPr>
        <w:t xml:space="preserve"> </w:t>
      </w:r>
      <w:r>
        <w:rPr>
          <w:sz w:val="20"/>
        </w:rPr>
        <w:t>Foundation.</w:t>
      </w:r>
      <w:r>
        <w:rPr>
          <w:spacing w:val="-1"/>
          <w:sz w:val="20"/>
        </w:rPr>
        <w:t xml:space="preserve"> </w:t>
      </w:r>
      <w:r>
        <w:rPr>
          <w:sz w:val="20"/>
        </w:rPr>
        <w:t>n.d.</w:t>
      </w:r>
      <w:r>
        <w:rPr>
          <w:spacing w:val="-12"/>
          <w:sz w:val="20"/>
        </w:rPr>
        <w:t xml:space="preserve"> </w:t>
      </w:r>
      <w:r>
        <w:rPr>
          <w:sz w:val="20"/>
        </w:rPr>
        <w:t>Available</w:t>
      </w:r>
      <w:r>
        <w:rPr>
          <w:spacing w:val="-1"/>
          <w:sz w:val="20"/>
        </w:rPr>
        <w:t xml:space="preserve"> </w:t>
      </w:r>
      <w:r>
        <w:rPr>
          <w:sz w:val="20"/>
        </w:rPr>
        <w:t>at:</w:t>
      </w:r>
      <w:r>
        <w:rPr>
          <w:color w:val="0462C1"/>
          <w:sz w:val="20"/>
        </w:rPr>
        <w:t xml:space="preserve"> </w:t>
      </w:r>
      <w:hyperlink r:id="rId91">
        <w:r>
          <w:rPr>
            <w:color w:val="0462C1"/>
            <w:sz w:val="20"/>
            <w:u w:val="single" w:color="0462C1"/>
          </w:rPr>
          <w:t>https://www.ibef.org/industry/retai</w:t>
        </w:r>
      </w:hyperlink>
      <w:hyperlink r:id="rId92">
        <w:r>
          <w:rPr>
            <w:color w:val="0462C1"/>
            <w:sz w:val="20"/>
            <w:u w:val="single" w:color="0462C1"/>
          </w:rPr>
          <w:t>l-</w:t>
        </w:r>
      </w:hyperlink>
      <w:hyperlink r:id="rId93">
        <w:r>
          <w:rPr>
            <w:color w:val="0462C1"/>
            <w:sz w:val="20"/>
            <w:u w:val="single" w:color="0462C1"/>
          </w:rPr>
          <w:t>India</w:t>
        </w:r>
      </w:hyperlink>
      <w:hyperlink r:id="rId94">
        <w:r>
          <w:rPr>
            <w:sz w:val="20"/>
          </w:rPr>
          <w:t>.</w:t>
        </w:r>
      </w:hyperlink>
    </w:p>
    <w:p w:rsidR="00300B6B" w:rsidRDefault="00000000">
      <w:pPr>
        <w:pStyle w:val="ListParagraph"/>
        <w:numPr>
          <w:ilvl w:val="0"/>
          <w:numId w:val="1"/>
        </w:numPr>
        <w:tabs>
          <w:tab w:val="left" w:pos="916"/>
        </w:tabs>
        <w:spacing w:before="2"/>
        <w:rPr>
          <w:sz w:val="20"/>
        </w:rPr>
      </w:pPr>
      <w:proofErr w:type="spellStart"/>
      <w:r>
        <w:rPr>
          <w:spacing w:val="-1"/>
          <w:sz w:val="20"/>
        </w:rPr>
        <w:t>ReportLinker</w:t>
      </w:r>
      <w:proofErr w:type="spellEnd"/>
      <w:r>
        <w:rPr>
          <w:spacing w:val="-1"/>
          <w:sz w:val="20"/>
        </w:rPr>
        <w:t>.</w:t>
      </w:r>
      <w:r>
        <w:rPr>
          <w:spacing w:val="-5"/>
          <w:sz w:val="20"/>
        </w:rPr>
        <w:t xml:space="preserve"> </w:t>
      </w:r>
      <w:r>
        <w:rPr>
          <w:spacing w:val="-1"/>
          <w:sz w:val="20"/>
        </w:rPr>
        <w:t>Retail</w:t>
      </w:r>
      <w:r>
        <w:rPr>
          <w:spacing w:val="-5"/>
          <w:sz w:val="20"/>
        </w:rPr>
        <w:t xml:space="preserve"> </w:t>
      </w:r>
      <w:r>
        <w:rPr>
          <w:spacing w:val="-1"/>
          <w:sz w:val="20"/>
        </w:rPr>
        <w:t>Global</w:t>
      </w:r>
      <w:r>
        <w:rPr>
          <w:spacing w:val="-4"/>
          <w:sz w:val="20"/>
        </w:rPr>
        <w:t xml:space="preserve"> </w:t>
      </w:r>
      <w:r>
        <w:rPr>
          <w:sz w:val="20"/>
        </w:rPr>
        <w:t>Market</w:t>
      </w:r>
      <w:r>
        <w:rPr>
          <w:spacing w:val="-5"/>
          <w:sz w:val="20"/>
        </w:rPr>
        <w:t xml:space="preserve"> </w:t>
      </w:r>
      <w:r>
        <w:rPr>
          <w:sz w:val="20"/>
        </w:rPr>
        <w:t>Report</w:t>
      </w:r>
      <w:r>
        <w:rPr>
          <w:spacing w:val="-5"/>
          <w:sz w:val="20"/>
        </w:rPr>
        <w:t xml:space="preserve"> </w:t>
      </w:r>
      <w:r>
        <w:rPr>
          <w:sz w:val="20"/>
        </w:rPr>
        <w:t>2023.</w:t>
      </w:r>
      <w:r>
        <w:rPr>
          <w:spacing w:val="-5"/>
          <w:sz w:val="20"/>
        </w:rPr>
        <w:t xml:space="preserve"> </w:t>
      </w:r>
      <w:r>
        <w:rPr>
          <w:sz w:val="20"/>
        </w:rPr>
        <w:t>GlobeNewswire</w:t>
      </w:r>
      <w:r>
        <w:rPr>
          <w:spacing w:val="-5"/>
          <w:sz w:val="20"/>
        </w:rPr>
        <w:t xml:space="preserve"> </w:t>
      </w:r>
      <w:r>
        <w:rPr>
          <w:sz w:val="20"/>
        </w:rPr>
        <w:t>News</w:t>
      </w:r>
      <w:r>
        <w:rPr>
          <w:spacing w:val="-3"/>
          <w:sz w:val="20"/>
        </w:rPr>
        <w:t xml:space="preserve"> </w:t>
      </w:r>
      <w:r>
        <w:rPr>
          <w:sz w:val="20"/>
        </w:rPr>
        <w:t>Room.</w:t>
      </w:r>
      <w:r>
        <w:rPr>
          <w:spacing w:val="-14"/>
          <w:sz w:val="20"/>
        </w:rPr>
        <w:t xml:space="preserve"> </w:t>
      </w:r>
      <w:r>
        <w:rPr>
          <w:sz w:val="20"/>
        </w:rPr>
        <w:t>April</w:t>
      </w:r>
      <w:r>
        <w:rPr>
          <w:spacing w:val="-6"/>
          <w:sz w:val="20"/>
        </w:rPr>
        <w:t xml:space="preserve"> </w:t>
      </w:r>
      <w:r>
        <w:rPr>
          <w:sz w:val="20"/>
        </w:rPr>
        <w:t>21,</w:t>
      </w:r>
      <w:r>
        <w:rPr>
          <w:spacing w:val="-5"/>
          <w:sz w:val="20"/>
        </w:rPr>
        <w:t xml:space="preserve"> </w:t>
      </w:r>
      <w:r>
        <w:rPr>
          <w:sz w:val="20"/>
        </w:rPr>
        <w:t>2023.</w:t>
      </w:r>
    </w:p>
    <w:p w:rsidR="00300B6B" w:rsidRDefault="00300B6B">
      <w:pPr>
        <w:pStyle w:val="BodyText"/>
      </w:pPr>
    </w:p>
    <w:p w:rsidR="00300B6B" w:rsidRDefault="00000000">
      <w:pPr>
        <w:pStyle w:val="BodyText"/>
        <w:ind w:left="915"/>
      </w:pPr>
      <w:r>
        <w:t>Available</w:t>
      </w:r>
      <w:r>
        <w:rPr>
          <w:spacing w:val="40"/>
        </w:rPr>
        <w:t xml:space="preserve"> </w:t>
      </w:r>
      <w:r>
        <w:t>at:</w:t>
      </w:r>
      <w:r>
        <w:rPr>
          <w:spacing w:val="41"/>
        </w:rPr>
        <w:t xml:space="preserve"> </w:t>
      </w:r>
      <w:hyperlink r:id="rId95">
        <w:r>
          <w:rPr>
            <w:color w:val="0462C1"/>
            <w:u w:val="single" w:color="0462C1"/>
          </w:rPr>
          <w:t>https://www.globenewswire.com/news</w:t>
        </w:r>
      </w:hyperlink>
      <w:hyperlink r:id="rId96">
        <w:r>
          <w:rPr>
            <w:color w:val="0462C1"/>
            <w:u w:val="single" w:color="0462C1"/>
          </w:rPr>
          <w:t>release/2023/04/21/2652108/0/en/Retai</w:t>
        </w:r>
      </w:hyperlink>
      <w:hyperlink r:id="rId97">
        <w:r>
          <w:rPr>
            <w:color w:val="0462C1"/>
            <w:u w:val="single" w:color="0462C1"/>
          </w:rPr>
          <w:t>l-</w:t>
        </w:r>
      </w:hyperlink>
    </w:p>
    <w:p w:rsidR="00300B6B" w:rsidRDefault="00300B6B">
      <w:pPr>
        <w:pStyle w:val="BodyText"/>
        <w:spacing w:before="3"/>
        <w:rPr>
          <w:sz w:val="12"/>
        </w:rPr>
      </w:pPr>
    </w:p>
    <w:p w:rsidR="00300B6B" w:rsidRDefault="00000000">
      <w:pPr>
        <w:pStyle w:val="BodyText"/>
        <w:spacing w:before="93"/>
        <w:ind w:left="915"/>
      </w:pPr>
      <w:hyperlink r:id="rId98">
        <w:r>
          <w:rPr>
            <w:color w:val="0462C1"/>
            <w:u w:val="single" w:color="0462C1"/>
          </w:rPr>
          <w:t>Globa</w:t>
        </w:r>
      </w:hyperlink>
      <w:hyperlink r:id="rId99">
        <w:r>
          <w:rPr>
            <w:color w:val="0462C1"/>
            <w:u w:val="single" w:color="0462C1"/>
          </w:rPr>
          <w:t>l-</w:t>
        </w:r>
      </w:hyperlink>
      <w:hyperlink r:id="rId100">
        <w:r>
          <w:rPr>
            <w:color w:val="0462C1"/>
            <w:u w:val="single" w:color="0462C1"/>
          </w:rPr>
          <w:t>Market</w:t>
        </w:r>
      </w:hyperlink>
      <w:hyperlink r:id="rId101">
        <w:r>
          <w:rPr>
            <w:color w:val="0462C1"/>
            <w:u w:val="single" w:color="0462C1"/>
          </w:rPr>
          <w:t>-</w:t>
        </w:r>
      </w:hyperlink>
      <w:hyperlink r:id="rId102">
        <w:r>
          <w:rPr>
            <w:color w:val="0462C1"/>
            <w:u w:val="single" w:color="0462C1"/>
          </w:rPr>
          <w:t>Report</w:t>
        </w:r>
      </w:hyperlink>
      <w:hyperlink r:id="rId103">
        <w:r>
          <w:rPr>
            <w:color w:val="0462C1"/>
            <w:u w:val="single" w:color="0462C1"/>
          </w:rPr>
          <w:t>-</w:t>
        </w:r>
      </w:hyperlink>
      <w:hyperlink r:id="rId104">
        <w:r>
          <w:rPr>
            <w:color w:val="0462C1"/>
            <w:u w:val="single" w:color="0462C1"/>
          </w:rPr>
          <w:t>2023.htm</w:t>
        </w:r>
      </w:hyperlink>
      <w:hyperlink r:id="rId105">
        <w:r>
          <w:rPr>
            <w:color w:val="0462C1"/>
          </w:rPr>
          <w:t>l</w:t>
        </w:r>
        <w:r>
          <w:t>.</w:t>
        </w:r>
      </w:hyperlink>
    </w:p>
    <w:p w:rsidR="00300B6B" w:rsidRDefault="00300B6B">
      <w:pPr>
        <w:pStyle w:val="BodyText"/>
        <w:spacing w:before="5"/>
        <w:rPr>
          <w:sz w:val="12"/>
        </w:rPr>
      </w:pPr>
    </w:p>
    <w:p w:rsidR="00300B6B" w:rsidRDefault="00000000">
      <w:pPr>
        <w:pStyle w:val="ListParagraph"/>
        <w:numPr>
          <w:ilvl w:val="0"/>
          <w:numId w:val="1"/>
        </w:numPr>
        <w:tabs>
          <w:tab w:val="left" w:pos="916"/>
        </w:tabs>
        <w:spacing w:before="93"/>
        <w:rPr>
          <w:sz w:val="20"/>
        </w:rPr>
      </w:pPr>
      <w:r>
        <w:rPr>
          <w:sz w:val="20"/>
        </w:rPr>
        <w:t>Devi</w:t>
      </w:r>
      <w:r>
        <w:rPr>
          <w:spacing w:val="-5"/>
          <w:sz w:val="20"/>
        </w:rPr>
        <w:t xml:space="preserve"> </w:t>
      </w:r>
      <w:r>
        <w:rPr>
          <w:sz w:val="20"/>
        </w:rPr>
        <w:t>S.</w:t>
      </w:r>
      <w:r>
        <w:rPr>
          <w:spacing w:val="-4"/>
          <w:sz w:val="20"/>
        </w:rPr>
        <w:t xml:space="preserve"> </w:t>
      </w:r>
      <w:r>
        <w:rPr>
          <w:sz w:val="20"/>
        </w:rPr>
        <w:t>Impact</w:t>
      </w:r>
      <w:r>
        <w:rPr>
          <w:spacing w:val="-4"/>
          <w:sz w:val="20"/>
        </w:rPr>
        <w:t xml:space="preserve"> </w:t>
      </w:r>
      <w:r>
        <w:rPr>
          <w:sz w:val="20"/>
        </w:rPr>
        <w:t>of</w:t>
      </w:r>
      <w:r>
        <w:rPr>
          <w:spacing w:val="-4"/>
          <w:sz w:val="20"/>
        </w:rPr>
        <w:t xml:space="preserve"> </w:t>
      </w:r>
      <w:r>
        <w:rPr>
          <w:sz w:val="20"/>
        </w:rPr>
        <w:t>FDI</w:t>
      </w:r>
      <w:r>
        <w:rPr>
          <w:spacing w:val="-4"/>
          <w:sz w:val="20"/>
        </w:rPr>
        <w:t xml:space="preserve"> </w:t>
      </w:r>
      <w:r>
        <w:rPr>
          <w:sz w:val="20"/>
        </w:rPr>
        <w:t>on</w:t>
      </w:r>
      <w:r>
        <w:rPr>
          <w:spacing w:val="-4"/>
          <w:sz w:val="20"/>
        </w:rPr>
        <w:t xml:space="preserve"> </w:t>
      </w:r>
      <w:r>
        <w:rPr>
          <w:sz w:val="20"/>
        </w:rPr>
        <w:t>Indian</w:t>
      </w:r>
      <w:r>
        <w:rPr>
          <w:spacing w:val="-4"/>
          <w:sz w:val="20"/>
        </w:rPr>
        <w:t xml:space="preserve"> </w:t>
      </w:r>
      <w:r>
        <w:rPr>
          <w:sz w:val="20"/>
        </w:rPr>
        <w:t>retail</w:t>
      </w:r>
      <w:r>
        <w:rPr>
          <w:spacing w:val="-3"/>
          <w:sz w:val="20"/>
        </w:rPr>
        <w:t xml:space="preserve"> </w:t>
      </w:r>
      <w:r>
        <w:rPr>
          <w:sz w:val="20"/>
        </w:rPr>
        <w:t>sector:</w:t>
      </w:r>
      <w:r>
        <w:rPr>
          <w:spacing w:val="-4"/>
          <w:sz w:val="20"/>
        </w:rPr>
        <w:t xml:space="preserve"> </w:t>
      </w:r>
      <w:r>
        <w:rPr>
          <w:sz w:val="20"/>
        </w:rPr>
        <w:t>challenges</w:t>
      </w:r>
      <w:r>
        <w:rPr>
          <w:spacing w:val="-3"/>
          <w:sz w:val="20"/>
        </w:rPr>
        <w:t xml:space="preserve"> </w:t>
      </w:r>
      <w:r>
        <w:rPr>
          <w:sz w:val="20"/>
        </w:rPr>
        <w:t>and</w:t>
      </w:r>
      <w:r>
        <w:rPr>
          <w:spacing w:val="-4"/>
          <w:sz w:val="20"/>
        </w:rPr>
        <w:t xml:space="preserve"> </w:t>
      </w:r>
      <w:r>
        <w:rPr>
          <w:sz w:val="20"/>
        </w:rPr>
        <w:t>opportunities.</w:t>
      </w:r>
      <w:r>
        <w:rPr>
          <w:spacing w:val="-13"/>
          <w:sz w:val="20"/>
        </w:rPr>
        <w:t xml:space="preserve"> </w:t>
      </w:r>
      <w:r>
        <w:rPr>
          <w:sz w:val="20"/>
        </w:rPr>
        <w:t>August</w:t>
      </w:r>
      <w:r>
        <w:rPr>
          <w:spacing w:val="-4"/>
          <w:sz w:val="20"/>
        </w:rPr>
        <w:t xml:space="preserve"> </w:t>
      </w:r>
      <w:r>
        <w:rPr>
          <w:sz w:val="20"/>
        </w:rPr>
        <w:t>21,</w:t>
      </w:r>
      <w:r>
        <w:rPr>
          <w:spacing w:val="-2"/>
          <w:sz w:val="20"/>
        </w:rPr>
        <w:t xml:space="preserve"> </w:t>
      </w:r>
      <w:r>
        <w:rPr>
          <w:sz w:val="20"/>
        </w:rPr>
        <w:t>2023.</w:t>
      </w:r>
    </w:p>
    <w:p w:rsidR="00300B6B" w:rsidRDefault="00300B6B">
      <w:pPr>
        <w:pStyle w:val="BodyText"/>
        <w:spacing w:before="10"/>
        <w:rPr>
          <w:sz w:val="19"/>
        </w:rPr>
      </w:pPr>
    </w:p>
    <w:p w:rsidR="00300B6B" w:rsidRDefault="00000000">
      <w:pPr>
        <w:pStyle w:val="BodyText"/>
        <w:ind w:left="846"/>
      </w:pPr>
      <w:r>
        <w:rPr>
          <w:spacing w:val="-1"/>
        </w:rPr>
        <w:t>Available</w:t>
      </w:r>
      <w:r>
        <w:rPr>
          <w:spacing w:val="8"/>
        </w:rPr>
        <w:t xml:space="preserve"> </w:t>
      </w:r>
      <w:r>
        <w:rPr>
          <w:spacing w:val="-1"/>
        </w:rPr>
        <w:t>at:</w:t>
      </w:r>
      <w:r>
        <w:rPr>
          <w:spacing w:val="10"/>
        </w:rPr>
        <w:t xml:space="preserve"> </w:t>
      </w:r>
      <w:hyperlink r:id="rId106">
        <w:r>
          <w:rPr>
            <w:color w:val="0462C1"/>
            <w:spacing w:val="-1"/>
            <w:u w:val="single" w:color="0462C1"/>
          </w:rPr>
          <w:t>https://dspace.umsida.ac.id/items/554e1b61</w:t>
        </w:r>
      </w:hyperlink>
      <w:hyperlink r:id="rId107">
        <w:r>
          <w:rPr>
            <w:color w:val="0462C1"/>
            <w:spacing w:val="-1"/>
            <w:u w:val="single" w:color="0462C1"/>
          </w:rPr>
          <w:t>-</w:t>
        </w:r>
      </w:hyperlink>
      <w:hyperlink r:id="rId108">
        <w:r>
          <w:rPr>
            <w:color w:val="0462C1"/>
            <w:spacing w:val="-1"/>
            <w:u w:val="single" w:color="0462C1"/>
          </w:rPr>
          <w:t>06ef</w:t>
        </w:r>
      </w:hyperlink>
      <w:hyperlink r:id="rId109">
        <w:r>
          <w:rPr>
            <w:color w:val="0462C1"/>
            <w:spacing w:val="-1"/>
            <w:u w:val="single" w:color="0462C1"/>
          </w:rPr>
          <w:t>-</w:t>
        </w:r>
      </w:hyperlink>
      <w:hyperlink r:id="rId110">
        <w:r>
          <w:rPr>
            <w:color w:val="0462C1"/>
            <w:spacing w:val="-1"/>
            <w:u w:val="single" w:color="0462C1"/>
          </w:rPr>
          <w:t>4aa0</w:t>
        </w:r>
      </w:hyperlink>
      <w:hyperlink r:id="rId111">
        <w:r>
          <w:rPr>
            <w:color w:val="0462C1"/>
            <w:spacing w:val="-1"/>
            <w:u w:val="single" w:color="0462C1"/>
          </w:rPr>
          <w:t>-</w:t>
        </w:r>
      </w:hyperlink>
      <w:hyperlink r:id="rId112">
        <w:r>
          <w:rPr>
            <w:color w:val="0462C1"/>
            <w:spacing w:val="-1"/>
            <w:u w:val="single" w:color="0462C1"/>
          </w:rPr>
          <w:t>a4e2</w:t>
        </w:r>
      </w:hyperlink>
      <w:hyperlink r:id="rId113">
        <w:r>
          <w:rPr>
            <w:color w:val="0462C1"/>
            <w:spacing w:val="-1"/>
            <w:u w:val="single" w:color="0462C1"/>
          </w:rPr>
          <w:t>-</w:t>
        </w:r>
      </w:hyperlink>
      <w:hyperlink r:id="rId114">
        <w:r>
          <w:rPr>
            <w:color w:val="0462C1"/>
            <w:spacing w:val="-1"/>
            <w:u w:val="single" w:color="0462C1"/>
          </w:rPr>
          <w:t>8b29b49da5af</w:t>
        </w:r>
      </w:hyperlink>
      <w:hyperlink r:id="rId115">
        <w:r>
          <w:rPr>
            <w:spacing w:val="-1"/>
          </w:rPr>
          <w:t>.</w:t>
        </w:r>
      </w:hyperlink>
    </w:p>
    <w:p w:rsidR="00300B6B" w:rsidRDefault="00300B6B">
      <w:pPr>
        <w:pStyle w:val="BodyText"/>
        <w:spacing w:before="9"/>
        <w:rPr>
          <w:sz w:val="11"/>
        </w:rPr>
      </w:pPr>
    </w:p>
    <w:p w:rsidR="00300B6B" w:rsidRDefault="00000000">
      <w:pPr>
        <w:pStyle w:val="ListParagraph"/>
        <w:numPr>
          <w:ilvl w:val="0"/>
          <w:numId w:val="1"/>
        </w:numPr>
        <w:tabs>
          <w:tab w:val="left" w:pos="916"/>
        </w:tabs>
        <w:spacing w:before="93"/>
        <w:rPr>
          <w:sz w:val="20"/>
        </w:rPr>
      </w:pPr>
      <w:r>
        <w:rPr>
          <w:sz w:val="20"/>
        </w:rPr>
        <w:t>Kumar</w:t>
      </w:r>
      <w:r>
        <w:rPr>
          <w:spacing w:val="-7"/>
          <w:sz w:val="20"/>
        </w:rPr>
        <w:t xml:space="preserve"> </w:t>
      </w:r>
      <w:r>
        <w:rPr>
          <w:sz w:val="20"/>
        </w:rPr>
        <w:t>M.</w:t>
      </w:r>
      <w:r>
        <w:rPr>
          <w:spacing w:val="-4"/>
          <w:sz w:val="20"/>
        </w:rPr>
        <w:t xml:space="preserve"> </w:t>
      </w:r>
      <w:r>
        <w:rPr>
          <w:sz w:val="20"/>
        </w:rPr>
        <w:t>Indian</w:t>
      </w:r>
      <w:r>
        <w:rPr>
          <w:spacing w:val="-4"/>
          <w:sz w:val="20"/>
        </w:rPr>
        <w:t xml:space="preserve"> </w:t>
      </w:r>
      <w:r>
        <w:rPr>
          <w:sz w:val="20"/>
        </w:rPr>
        <w:t>Retail</w:t>
      </w:r>
      <w:r>
        <w:rPr>
          <w:spacing w:val="-7"/>
          <w:sz w:val="20"/>
        </w:rPr>
        <w:t xml:space="preserve"> </w:t>
      </w:r>
      <w:r>
        <w:rPr>
          <w:sz w:val="20"/>
        </w:rPr>
        <w:t>Market</w:t>
      </w:r>
      <w:r>
        <w:rPr>
          <w:spacing w:val="-7"/>
          <w:sz w:val="20"/>
        </w:rPr>
        <w:t xml:space="preserve"> </w:t>
      </w:r>
      <w:r>
        <w:rPr>
          <w:sz w:val="20"/>
        </w:rPr>
        <w:t>Evolution</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Current</w:t>
      </w:r>
      <w:r>
        <w:rPr>
          <w:spacing w:val="-4"/>
          <w:sz w:val="20"/>
        </w:rPr>
        <w:t xml:space="preserve"> </w:t>
      </w:r>
      <w:r>
        <w:rPr>
          <w:sz w:val="20"/>
        </w:rPr>
        <w:t>Situation.</w:t>
      </w:r>
      <w:r>
        <w:rPr>
          <w:spacing w:val="-6"/>
          <w:sz w:val="20"/>
        </w:rPr>
        <w:t xml:space="preserve"> </w:t>
      </w:r>
      <w:r>
        <w:rPr>
          <w:sz w:val="20"/>
        </w:rPr>
        <w:t>Int</w:t>
      </w:r>
      <w:r>
        <w:rPr>
          <w:spacing w:val="-5"/>
          <w:sz w:val="20"/>
        </w:rPr>
        <w:t xml:space="preserve"> </w:t>
      </w:r>
      <w:r>
        <w:rPr>
          <w:sz w:val="20"/>
        </w:rPr>
        <w:t>Res</w:t>
      </w:r>
      <w:r>
        <w:rPr>
          <w:spacing w:val="-5"/>
          <w:sz w:val="20"/>
        </w:rPr>
        <w:t xml:space="preserve"> </w:t>
      </w:r>
      <w:r>
        <w:rPr>
          <w:sz w:val="20"/>
        </w:rPr>
        <w:t>J</w:t>
      </w:r>
      <w:r>
        <w:rPr>
          <w:spacing w:val="-5"/>
          <w:sz w:val="20"/>
        </w:rPr>
        <w:t xml:space="preserve"> </w:t>
      </w:r>
      <w:r>
        <w:rPr>
          <w:sz w:val="20"/>
        </w:rPr>
        <w:t>Educ</w:t>
      </w:r>
      <w:r>
        <w:rPr>
          <w:spacing w:val="-7"/>
          <w:sz w:val="20"/>
        </w:rPr>
        <w:t xml:space="preserve"> </w:t>
      </w:r>
      <w:r>
        <w:rPr>
          <w:sz w:val="20"/>
        </w:rPr>
        <w:t>Technol.</w:t>
      </w:r>
    </w:p>
    <w:p w:rsidR="00300B6B" w:rsidRDefault="00300B6B">
      <w:pPr>
        <w:pStyle w:val="BodyText"/>
        <w:spacing w:before="10"/>
        <w:rPr>
          <w:sz w:val="19"/>
        </w:rPr>
      </w:pPr>
    </w:p>
    <w:p w:rsidR="00300B6B" w:rsidRDefault="00000000">
      <w:pPr>
        <w:pStyle w:val="BodyText"/>
        <w:ind w:left="860"/>
      </w:pPr>
      <w:r>
        <w:t>2023;5(3):516-524.</w:t>
      </w:r>
    </w:p>
    <w:p w:rsidR="00300B6B" w:rsidRDefault="00300B6B">
      <w:pPr>
        <w:pStyle w:val="BodyText"/>
        <w:spacing w:before="9"/>
        <w:rPr>
          <w:sz w:val="19"/>
        </w:rPr>
      </w:pPr>
    </w:p>
    <w:p w:rsidR="00300B6B" w:rsidRDefault="00000000">
      <w:pPr>
        <w:pStyle w:val="ListParagraph"/>
        <w:numPr>
          <w:ilvl w:val="0"/>
          <w:numId w:val="1"/>
        </w:numPr>
        <w:tabs>
          <w:tab w:val="left" w:pos="916"/>
        </w:tabs>
        <w:spacing w:before="1"/>
        <w:rPr>
          <w:sz w:val="20"/>
        </w:rPr>
      </w:pPr>
      <w:r>
        <w:rPr>
          <w:sz w:val="20"/>
        </w:rPr>
        <w:t>Swathi</w:t>
      </w:r>
      <w:r>
        <w:rPr>
          <w:spacing w:val="-9"/>
          <w:sz w:val="20"/>
        </w:rPr>
        <w:t xml:space="preserve"> </w:t>
      </w:r>
      <w:r>
        <w:rPr>
          <w:sz w:val="20"/>
        </w:rPr>
        <w:t>K,</w:t>
      </w:r>
      <w:r>
        <w:rPr>
          <w:spacing w:val="-7"/>
          <w:sz w:val="20"/>
        </w:rPr>
        <w:t xml:space="preserve"> </w:t>
      </w:r>
      <w:r>
        <w:rPr>
          <w:sz w:val="20"/>
        </w:rPr>
        <w:t>Harikanth</w:t>
      </w:r>
      <w:r>
        <w:rPr>
          <w:spacing w:val="-8"/>
          <w:sz w:val="20"/>
        </w:rPr>
        <w:t xml:space="preserve"> </w:t>
      </w:r>
      <w:r>
        <w:rPr>
          <w:sz w:val="20"/>
        </w:rPr>
        <w:t>D.</w:t>
      </w:r>
      <w:r>
        <w:rPr>
          <w:spacing w:val="-7"/>
          <w:sz w:val="20"/>
        </w:rPr>
        <w:t xml:space="preserve"> </w:t>
      </w:r>
      <w:r>
        <w:rPr>
          <w:sz w:val="20"/>
        </w:rPr>
        <w:t>Indian</w:t>
      </w:r>
      <w:r>
        <w:rPr>
          <w:spacing w:val="-7"/>
          <w:sz w:val="20"/>
        </w:rPr>
        <w:t xml:space="preserve"> </w:t>
      </w:r>
      <w:r>
        <w:rPr>
          <w:sz w:val="20"/>
        </w:rPr>
        <w:t>organized</w:t>
      </w:r>
      <w:r>
        <w:rPr>
          <w:spacing w:val="-8"/>
          <w:sz w:val="20"/>
        </w:rPr>
        <w:t xml:space="preserve"> </w:t>
      </w:r>
      <w:r>
        <w:rPr>
          <w:sz w:val="20"/>
        </w:rPr>
        <w:t>retail</w:t>
      </w:r>
      <w:r>
        <w:rPr>
          <w:spacing w:val="-8"/>
          <w:sz w:val="20"/>
        </w:rPr>
        <w:t xml:space="preserve"> </w:t>
      </w:r>
      <w:r>
        <w:rPr>
          <w:sz w:val="20"/>
        </w:rPr>
        <w:t>outlets</w:t>
      </w:r>
      <w:r>
        <w:rPr>
          <w:spacing w:val="-2"/>
          <w:sz w:val="20"/>
        </w:rPr>
        <w:t xml:space="preserve"> </w:t>
      </w:r>
      <w:r>
        <w:rPr>
          <w:sz w:val="20"/>
        </w:rPr>
        <w:t>-</w:t>
      </w:r>
      <w:r>
        <w:rPr>
          <w:spacing w:val="-6"/>
          <w:sz w:val="20"/>
        </w:rPr>
        <w:t xml:space="preserve"> </w:t>
      </w:r>
      <w:r>
        <w:rPr>
          <w:sz w:val="20"/>
        </w:rPr>
        <w:t>opportunities</w:t>
      </w:r>
      <w:r>
        <w:rPr>
          <w:spacing w:val="-7"/>
          <w:sz w:val="20"/>
        </w:rPr>
        <w:t xml:space="preserve"> </w:t>
      </w:r>
      <w:r>
        <w:rPr>
          <w:sz w:val="20"/>
        </w:rPr>
        <w:t>and</w:t>
      </w:r>
      <w:r>
        <w:rPr>
          <w:spacing w:val="-7"/>
          <w:sz w:val="20"/>
        </w:rPr>
        <w:t xml:space="preserve"> </w:t>
      </w:r>
      <w:r>
        <w:rPr>
          <w:sz w:val="20"/>
        </w:rPr>
        <w:t>challenges.</w:t>
      </w:r>
      <w:r>
        <w:rPr>
          <w:spacing w:val="-7"/>
          <w:sz w:val="20"/>
        </w:rPr>
        <w:t xml:space="preserve"> </w:t>
      </w:r>
      <w:r>
        <w:rPr>
          <w:sz w:val="20"/>
        </w:rPr>
        <w:t>Int</w:t>
      </w:r>
      <w:r>
        <w:rPr>
          <w:spacing w:val="-8"/>
          <w:sz w:val="20"/>
        </w:rPr>
        <w:t xml:space="preserve"> </w:t>
      </w:r>
      <w:r>
        <w:rPr>
          <w:sz w:val="20"/>
        </w:rPr>
        <w:t>J</w:t>
      </w:r>
      <w:r>
        <w:rPr>
          <w:spacing w:val="-6"/>
          <w:sz w:val="20"/>
        </w:rPr>
        <w:t xml:space="preserve"> </w:t>
      </w:r>
      <w:r>
        <w:rPr>
          <w:sz w:val="20"/>
        </w:rPr>
        <w:t>Res</w:t>
      </w:r>
    </w:p>
    <w:p w:rsidR="00300B6B" w:rsidRDefault="00300B6B">
      <w:pPr>
        <w:rPr>
          <w:sz w:val="20"/>
        </w:rPr>
        <w:sectPr w:rsidR="00300B6B">
          <w:pgSz w:w="11910" w:h="16840"/>
          <w:pgMar w:top="1360" w:right="1320" w:bottom="280" w:left="1300" w:header="91" w:footer="0" w:gutter="0"/>
          <w:cols w:space="720"/>
        </w:sectPr>
      </w:pPr>
    </w:p>
    <w:p w:rsidR="00300B6B" w:rsidRDefault="00000000">
      <w:pPr>
        <w:pStyle w:val="BodyText"/>
        <w:spacing w:before="83"/>
        <w:ind w:left="860"/>
      </w:pPr>
      <w:r>
        <w:lastRenderedPageBreak/>
        <w:t>Cult</w:t>
      </w:r>
      <w:r>
        <w:rPr>
          <w:spacing w:val="-6"/>
        </w:rPr>
        <w:t xml:space="preserve"> </w:t>
      </w:r>
      <w:r>
        <w:t>Soc.</w:t>
      </w:r>
      <w:r>
        <w:rPr>
          <w:spacing w:val="-6"/>
        </w:rPr>
        <w:t xml:space="preserve"> </w:t>
      </w:r>
      <w:r>
        <w:t>2021;5(10):98-101.</w:t>
      </w:r>
    </w:p>
    <w:p w:rsidR="00300B6B" w:rsidRDefault="00300B6B">
      <w:pPr>
        <w:pStyle w:val="BodyText"/>
        <w:spacing w:before="10"/>
        <w:rPr>
          <w:sz w:val="19"/>
        </w:rPr>
      </w:pPr>
    </w:p>
    <w:p w:rsidR="00300B6B" w:rsidRDefault="00000000">
      <w:pPr>
        <w:pStyle w:val="ListParagraph"/>
        <w:numPr>
          <w:ilvl w:val="0"/>
          <w:numId w:val="1"/>
        </w:numPr>
        <w:tabs>
          <w:tab w:val="left" w:pos="916"/>
        </w:tabs>
        <w:spacing w:line="482" w:lineRule="auto"/>
        <w:ind w:right="121"/>
        <w:rPr>
          <w:sz w:val="20"/>
        </w:rPr>
      </w:pPr>
      <w:r>
        <w:rPr>
          <w:sz w:val="20"/>
        </w:rPr>
        <w:t>Retail</w:t>
      </w:r>
      <w:r>
        <w:rPr>
          <w:spacing w:val="41"/>
          <w:sz w:val="20"/>
        </w:rPr>
        <w:t xml:space="preserve"> </w:t>
      </w:r>
      <w:r>
        <w:rPr>
          <w:sz w:val="20"/>
        </w:rPr>
        <w:t>industry</w:t>
      </w:r>
      <w:r>
        <w:rPr>
          <w:spacing w:val="42"/>
          <w:sz w:val="20"/>
        </w:rPr>
        <w:t xml:space="preserve"> </w:t>
      </w:r>
      <w:r>
        <w:rPr>
          <w:sz w:val="20"/>
        </w:rPr>
        <w:t>in</w:t>
      </w:r>
      <w:r>
        <w:rPr>
          <w:spacing w:val="41"/>
          <w:sz w:val="20"/>
        </w:rPr>
        <w:t xml:space="preserve"> </w:t>
      </w:r>
      <w:r>
        <w:rPr>
          <w:sz w:val="20"/>
        </w:rPr>
        <w:t>India</w:t>
      </w:r>
      <w:r>
        <w:rPr>
          <w:spacing w:val="44"/>
          <w:sz w:val="20"/>
        </w:rPr>
        <w:t xml:space="preserve"> </w:t>
      </w:r>
      <w:r>
        <w:rPr>
          <w:sz w:val="20"/>
        </w:rPr>
        <w:t>-</w:t>
      </w:r>
      <w:r>
        <w:rPr>
          <w:spacing w:val="43"/>
          <w:sz w:val="20"/>
        </w:rPr>
        <w:t xml:space="preserve"> </w:t>
      </w:r>
      <w:r>
        <w:rPr>
          <w:sz w:val="20"/>
        </w:rPr>
        <w:t>Indian</w:t>
      </w:r>
      <w:r>
        <w:rPr>
          <w:spacing w:val="40"/>
          <w:sz w:val="20"/>
        </w:rPr>
        <w:t xml:space="preserve"> </w:t>
      </w:r>
      <w:r>
        <w:rPr>
          <w:sz w:val="20"/>
        </w:rPr>
        <w:t>retail</w:t>
      </w:r>
      <w:r>
        <w:rPr>
          <w:spacing w:val="42"/>
          <w:sz w:val="20"/>
        </w:rPr>
        <w:t xml:space="preserve"> </w:t>
      </w:r>
      <w:r>
        <w:rPr>
          <w:sz w:val="20"/>
        </w:rPr>
        <w:t>sector,</w:t>
      </w:r>
      <w:r>
        <w:rPr>
          <w:spacing w:val="43"/>
          <w:sz w:val="20"/>
        </w:rPr>
        <w:t xml:space="preserve"> </w:t>
      </w:r>
      <w:r>
        <w:rPr>
          <w:sz w:val="20"/>
        </w:rPr>
        <w:t>market</w:t>
      </w:r>
      <w:r>
        <w:rPr>
          <w:spacing w:val="42"/>
          <w:sz w:val="20"/>
        </w:rPr>
        <w:t xml:space="preserve"> </w:t>
      </w:r>
      <w:r>
        <w:rPr>
          <w:sz w:val="20"/>
        </w:rPr>
        <w:t>size.</w:t>
      </w:r>
      <w:r>
        <w:rPr>
          <w:spacing w:val="43"/>
          <w:sz w:val="20"/>
        </w:rPr>
        <w:t xml:space="preserve"> </w:t>
      </w:r>
      <w:r>
        <w:rPr>
          <w:sz w:val="20"/>
        </w:rPr>
        <w:t>Invest</w:t>
      </w:r>
      <w:r>
        <w:rPr>
          <w:spacing w:val="41"/>
          <w:sz w:val="20"/>
        </w:rPr>
        <w:t xml:space="preserve"> </w:t>
      </w:r>
      <w:r>
        <w:rPr>
          <w:sz w:val="20"/>
        </w:rPr>
        <w:t>India.</w:t>
      </w:r>
      <w:r>
        <w:rPr>
          <w:spacing w:val="43"/>
          <w:sz w:val="20"/>
        </w:rPr>
        <w:t xml:space="preserve"> </w:t>
      </w:r>
      <w:r>
        <w:rPr>
          <w:sz w:val="20"/>
        </w:rPr>
        <w:t>n.d.</w:t>
      </w:r>
      <w:r>
        <w:rPr>
          <w:spacing w:val="24"/>
          <w:sz w:val="20"/>
        </w:rPr>
        <w:t xml:space="preserve"> </w:t>
      </w:r>
      <w:r>
        <w:rPr>
          <w:sz w:val="20"/>
        </w:rPr>
        <w:t>Available</w:t>
      </w:r>
      <w:r>
        <w:rPr>
          <w:spacing w:val="41"/>
          <w:sz w:val="20"/>
        </w:rPr>
        <w:t xml:space="preserve"> </w:t>
      </w:r>
      <w:r>
        <w:rPr>
          <w:sz w:val="20"/>
        </w:rPr>
        <w:t>at:</w:t>
      </w:r>
      <w:r>
        <w:rPr>
          <w:color w:val="0462C1"/>
          <w:spacing w:val="-53"/>
          <w:sz w:val="20"/>
        </w:rPr>
        <w:t xml:space="preserve"> </w:t>
      </w:r>
      <w:hyperlink r:id="rId116">
        <w:r>
          <w:rPr>
            <w:color w:val="0462C1"/>
            <w:sz w:val="20"/>
            <w:u w:val="single" w:color="0462C1"/>
          </w:rPr>
          <w:t>https://www.investindia.gov.in/sector/retai</w:t>
        </w:r>
      </w:hyperlink>
      <w:hyperlink r:id="rId117">
        <w:r>
          <w:rPr>
            <w:color w:val="0462C1"/>
            <w:sz w:val="20"/>
            <w:u w:val="single" w:color="0462C1"/>
          </w:rPr>
          <w:t>l-</w:t>
        </w:r>
      </w:hyperlink>
      <w:hyperlink r:id="rId118">
        <w:r>
          <w:rPr>
            <w:color w:val="0462C1"/>
            <w:sz w:val="20"/>
            <w:u w:val="single" w:color="0462C1"/>
          </w:rPr>
          <w:t>e</w:t>
        </w:r>
      </w:hyperlink>
      <w:hyperlink r:id="rId119">
        <w:r>
          <w:rPr>
            <w:color w:val="0462C1"/>
            <w:sz w:val="20"/>
            <w:u w:val="single" w:color="0462C1"/>
          </w:rPr>
          <w:t>-</w:t>
        </w:r>
      </w:hyperlink>
      <w:hyperlink r:id="rId120">
        <w:r>
          <w:rPr>
            <w:color w:val="0462C1"/>
            <w:sz w:val="20"/>
            <w:u w:val="single" w:color="0462C1"/>
          </w:rPr>
          <w:t>commerce</w:t>
        </w:r>
      </w:hyperlink>
      <w:hyperlink r:id="rId121">
        <w:r>
          <w:rPr>
            <w:sz w:val="20"/>
          </w:rPr>
          <w:t>.</w:t>
        </w:r>
      </w:hyperlink>
    </w:p>
    <w:p w:rsidR="00300B6B" w:rsidRDefault="00000000">
      <w:pPr>
        <w:pStyle w:val="ListParagraph"/>
        <w:numPr>
          <w:ilvl w:val="0"/>
          <w:numId w:val="1"/>
        </w:numPr>
        <w:tabs>
          <w:tab w:val="left" w:pos="916"/>
        </w:tabs>
        <w:spacing w:before="2"/>
        <w:rPr>
          <w:sz w:val="20"/>
        </w:rPr>
      </w:pPr>
      <w:r>
        <w:rPr>
          <w:sz w:val="20"/>
        </w:rPr>
        <w:t>R</w:t>
      </w:r>
      <w:r>
        <w:rPr>
          <w:spacing w:val="-5"/>
          <w:sz w:val="20"/>
        </w:rPr>
        <w:t xml:space="preserve"> </w:t>
      </w:r>
      <w:proofErr w:type="spellStart"/>
      <w:r>
        <w:rPr>
          <w:sz w:val="20"/>
        </w:rPr>
        <w:t>R</w:t>
      </w:r>
      <w:proofErr w:type="spellEnd"/>
      <w:r>
        <w:rPr>
          <w:sz w:val="20"/>
        </w:rPr>
        <w:t>.</w:t>
      </w:r>
      <w:r>
        <w:rPr>
          <w:spacing w:val="-5"/>
          <w:sz w:val="20"/>
        </w:rPr>
        <w:t xml:space="preserve"> </w:t>
      </w:r>
      <w:r>
        <w:rPr>
          <w:sz w:val="20"/>
        </w:rPr>
        <w:t>List</w:t>
      </w:r>
      <w:r>
        <w:rPr>
          <w:spacing w:val="-4"/>
          <w:sz w:val="20"/>
        </w:rPr>
        <w:t xml:space="preserve"> </w:t>
      </w:r>
      <w:r>
        <w:rPr>
          <w:sz w:val="20"/>
        </w:rPr>
        <w:t>of</w:t>
      </w:r>
      <w:r>
        <w:rPr>
          <w:spacing w:val="-3"/>
          <w:sz w:val="20"/>
        </w:rPr>
        <w:t xml:space="preserve"> </w:t>
      </w:r>
      <w:r>
        <w:rPr>
          <w:sz w:val="20"/>
        </w:rPr>
        <w:t>Biggest</w:t>
      </w:r>
      <w:r>
        <w:rPr>
          <w:spacing w:val="-3"/>
          <w:sz w:val="20"/>
        </w:rPr>
        <w:t xml:space="preserve"> </w:t>
      </w:r>
      <w:r>
        <w:rPr>
          <w:sz w:val="20"/>
        </w:rPr>
        <w:t>Retail</w:t>
      </w:r>
      <w:r>
        <w:rPr>
          <w:spacing w:val="-6"/>
          <w:sz w:val="20"/>
        </w:rPr>
        <w:t xml:space="preserve"> </w:t>
      </w:r>
      <w:r>
        <w:rPr>
          <w:sz w:val="20"/>
        </w:rPr>
        <w:t>companies</w:t>
      </w:r>
      <w:r>
        <w:rPr>
          <w:spacing w:val="-3"/>
          <w:sz w:val="20"/>
        </w:rPr>
        <w:t xml:space="preserve"> </w:t>
      </w:r>
      <w:r>
        <w:rPr>
          <w:sz w:val="20"/>
        </w:rPr>
        <w:t>in</w:t>
      </w:r>
      <w:r>
        <w:rPr>
          <w:spacing w:val="-3"/>
          <w:sz w:val="20"/>
        </w:rPr>
        <w:t xml:space="preserve"> </w:t>
      </w:r>
      <w:r>
        <w:rPr>
          <w:sz w:val="20"/>
        </w:rPr>
        <w:t>India</w:t>
      </w:r>
      <w:r>
        <w:rPr>
          <w:spacing w:val="-3"/>
          <w:sz w:val="20"/>
        </w:rPr>
        <w:t xml:space="preserve"> </w:t>
      </w:r>
      <w:r>
        <w:rPr>
          <w:sz w:val="20"/>
        </w:rPr>
        <w:t>2022.</w:t>
      </w:r>
      <w:r>
        <w:rPr>
          <w:spacing w:val="-5"/>
          <w:sz w:val="20"/>
        </w:rPr>
        <w:t xml:space="preserve"> </w:t>
      </w:r>
      <w:r>
        <w:rPr>
          <w:sz w:val="20"/>
        </w:rPr>
        <w:t>IndianCompanies.in.</w:t>
      </w:r>
      <w:r>
        <w:rPr>
          <w:spacing w:val="-3"/>
          <w:sz w:val="20"/>
        </w:rPr>
        <w:t xml:space="preserve"> </w:t>
      </w:r>
      <w:r>
        <w:rPr>
          <w:sz w:val="20"/>
        </w:rPr>
        <w:t>March</w:t>
      </w:r>
      <w:r>
        <w:rPr>
          <w:spacing w:val="-5"/>
          <w:sz w:val="20"/>
        </w:rPr>
        <w:t xml:space="preserve"> </w:t>
      </w:r>
      <w:r>
        <w:rPr>
          <w:sz w:val="20"/>
        </w:rPr>
        <w:t>5,</w:t>
      </w:r>
      <w:r>
        <w:rPr>
          <w:spacing w:val="-4"/>
          <w:sz w:val="20"/>
        </w:rPr>
        <w:t xml:space="preserve"> </w:t>
      </w:r>
      <w:r>
        <w:rPr>
          <w:sz w:val="20"/>
        </w:rPr>
        <w:t>2023.</w:t>
      </w:r>
    </w:p>
    <w:p w:rsidR="00300B6B" w:rsidRDefault="00300B6B">
      <w:pPr>
        <w:pStyle w:val="BodyText"/>
        <w:spacing w:before="10"/>
        <w:rPr>
          <w:sz w:val="19"/>
        </w:rPr>
      </w:pPr>
    </w:p>
    <w:p w:rsidR="00300B6B" w:rsidRDefault="00000000">
      <w:pPr>
        <w:pStyle w:val="BodyText"/>
        <w:ind w:left="846"/>
      </w:pPr>
      <w:r>
        <w:rPr>
          <w:spacing w:val="-1"/>
        </w:rPr>
        <w:t>Available</w:t>
      </w:r>
      <w:r>
        <w:rPr>
          <w:spacing w:val="8"/>
        </w:rPr>
        <w:t xml:space="preserve"> </w:t>
      </w:r>
      <w:r>
        <w:rPr>
          <w:spacing w:val="-1"/>
        </w:rPr>
        <w:t>at:</w:t>
      </w:r>
      <w:r>
        <w:rPr>
          <w:spacing w:val="9"/>
        </w:rPr>
        <w:t xml:space="preserve"> </w:t>
      </w:r>
      <w:hyperlink r:id="rId122">
        <w:r>
          <w:rPr>
            <w:color w:val="0462C1"/>
            <w:spacing w:val="-1"/>
            <w:u w:val="single" w:color="0462C1"/>
          </w:rPr>
          <w:t>https://indiancompanies.in/lis</w:t>
        </w:r>
      </w:hyperlink>
      <w:hyperlink r:id="rId123">
        <w:r>
          <w:rPr>
            <w:color w:val="0462C1"/>
            <w:spacing w:val="-1"/>
            <w:u w:val="single" w:color="0462C1"/>
          </w:rPr>
          <w:t>t-</w:t>
        </w:r>
      </w:hyperlink>
      <w:hyperlink r:id="rId124">
        <w:r>
          <w:rPr>
            <w:color w:val="0462C1"/>
            <w:spacing w:val="-1"/>
            <w:u w:val="single" w:color="0462C1"/>
          </w:rPr>
          <w:t>of</w:t>
        </w:r>
      </w:hyperlink>
      <w:hyperlink r:id="rId125">
        <w:r>
          <w:rPr>
            <w:color w:val="0462C1"/>
            <w:spacing w:val="-1"/>
            <w:u w:val="single" w:color="0462C1"/>
          </w:rPr>
          <w:t>-</w:t>
        </w:r>
      </w:hyperlink>
      <w:hyperlink r:id="rId126">
        <w:r>
          <w:rPr>
            <w:color w:val="0462C1"/>
            <w:spacing w:val="-1"/>
            <w:u w:val="single" w:color="0462C1"/>
          </w:rPr>
          <w:t>bigges</w:t>
        </w:r>
      </w:hyperlink>
      <w:hyperlink r:id="rId127">
        <w:r>
          <w:rPr>
            <w:color w:val="0462C1"/>
            <w:spacing w:val="-1"/>
            <w:u w:val="single" w:color="0462C1"/>
          </w:rPr>
          <w:t>t-</w:t>
        </w:r>
      </w:hyperlink>
      <w:hyperlink r:id="rId128">
        <w:r>
          <w:rPr>
            <w:color w:val="0462C1"/>
            <w:spacing w:val="-1"/>
            <w:u w:val="single" w:color="0462C1"/>
          </w:rPr>
          <w:t>retai</w:t>
        </w:r>
      </w:hyperlink>
      <w:hyperlink r:id="rId129">
        <w:r>
          <w:rPr>
            <w:color w:val="0462C1"/>
            <w:spacing w:val="-1"/>
            <w:u w:val="single" w:color="0462C1"/>
          </w:rPr>
          <w:t>l-</w:t>
        </w:r>
      </w:hyperlink>
      <w:hyperlink r:id="rId130">
        <w:r>
          <w:rPr>
            <w:color w:val="0462C1"/>
            <w:spacing w:val="-1"/>
            <w:u w:val="single" w:color="0462C1"/>
          </w:rPr>
          <w:t>companies</w:t>
        </w:r>
      </w:hyperlink>
      <w:hyperlink r:id="rId131">
        <w:r>
          <w:rPr>
            <w:color w:val="0462C1"/>
            <w:spacing w:val="-1"/>
            <w:u w:val="single" w:color="0462C1"/>
          </w:rPr>
          <w:t>-</w:t>
        </w:r>
      </w:hyperlink>
      <w:hyperlink r:id="rId132">
        <w:r>
          <w:rPr>
            <w:color w:val="0462C1"/>
            <w:spacing w:val="-1"/>
            <w:u w:val="single" w:color="0462C1"/>
          </w:rPr>
          <w:t>in</w:t>
        </w:r>
      </w:hyperlink>
      <w:hyperlink r:id="rId133">
        <w:r>
          <w:rPr>
            <w:color w:val="0462C1"/>
            <w:spacing w:val="-1"/>
            <w:u w:val="single" w:color="0462C1"/>
          </w:rPr>
          <w:t>-</w:t>
        </w:r>
      </w:hyperlink>
      <w:hyperlink r:id="rId134">
        <w:r>
          <w:rPr>
            <w:color w:val="0462C1"/>
            <w:spacing w:val="-1"/>
            <w:u w:val="single" w:color="0462C1"/>
          </w:rPr>
          <w:t>india/</w:t>
        </w:r>
      </w:hyperlink>
      <w:hyperlink r:id="rId135">
        <w:r>
          <w:rPr>
            <w:spacing w:val="-1"/>
          </w:rPr>
          <w:t>.</w:t>
        </w:r>
      </w:hyperlink>
    </w:p>
    <w:p w:rsidR="00300B6B" w:rsidRDefault="00300B6B">
      <w:pPr>
        <w:pStyle w:val="BodyText"/>
        <w:rPr>
          <w:sz w:val="12"/>
        </w:rPr>
      </w:pPr>
    </w:p>
    <w:p w:rsidR="00300B6B" w:rsidRDefault="00000000">
      <w:pPr>
        <w:pStyle w:val="ListParagraph"/>
        <w:numPr>
          <w:ilvl w:val="0"/>
          <w:numId w:val="1"/>
        </w:numPr>
        <w:tabs>
          <w:tab w:val="left" w:pos="916"/>
        </w:tabs>
        <w:spacing w:before="93" w:line="252" w:lineRule="auto"/>
        <w:ind w:right="117"/>
        <w:jc w:val="both"/>
        <w:rPr>
          <w:sz w:val="20"/>
        </w:rPr>
      </w:pPr>
      <w:proofErr w:type="spellStart"/>
      <w:r>
        <w:rPr>
          <w:spacing w:val="-1"/>
          <w:sz w:val="20"/>
        </w:rPr>
        <w:t>Mastana</w:t>
      </w:r>
      <w:proofErr w:type="spellEnd"/>
      <w:r>
        <w:rPr>
          <w:spacing w:val="-1"/>
          <w:sz w:val="20"/>
        </w:rPr>
        <w:t>,</w:t>
      </w:r>
      <w:r>
        <w:rPr>
          <w:spacing w:val="-16"/>
          <w:sz w:val="20"/>
        </w:rPr>
        <w:t xml:space="preserve"> </w:t>
      </w:r>
      <w:r>
        <w:rPr>
          <w:spacing w:val="-1"/>
          <w:sz w:val="20"/>
        </w:rPr>
        <w:t>A.</w:t>
      </w:r>
      <w:r>
        <w:rPr>
          <w:spacing w:val="-6"/>
          <w:sz w:val="20"/>
        </w:rPr>
        <w:t xml:space="preserve"> </w:t>
      </w:r>
      <w:r>
        <w:rPr>
          <w:spacing w:val="-1"/>
          <w:sz w:val="20"/>
        </w:rPr>
        <w:t>S.</w:t>
      </w:r>
      <w:r>
        <w:rPr>
          <w:spacing w:val="-6"/>
          <w:sz w:val="20"/>
        </w:rPr>
        <w:t xml:space="preserve"> </w:t>
      </w:r>
      <w:r>
        <w:rPr>
          <w:spacing w:val="-1"/>
          <w:sz w:val="20"/>
        </w:rPr>
        <w:t>(2023).</w:t>
      </w:r>
      <w:r>
        <w:rPr>
          <w:spacing w:val="-6"/>
          <w:sz w:val="20"/>
        </w:rPr>
        <w:t xml:space="preserve"> </w:t>
      </w:r>
      <w:r>
        <w:rPr>
          <w:spacing w:val="-1"/>
          <w:sz w:val="20"/>
        </w:rPr>
        <w:t>Factors</w:t>
      </w:r>
      <w:r>
        <w:rPr>
          <w:spacing w:val="-4"/>
          <w:sz w:val="20"/>
        </w:rPr>
        <w:t xml:space="preserve"> </w:t>
      </w:r>
      <w:r>
        <w:rPr>
          <w:spacing w:val="-1"/>
          <w:sz w:val="20"/>
        </w:rPr>
        <w:t>influencing</w:t>
      </w:r>
      <w:r>
        <w:rPr>
          <w:spacing w:val="-6"/>
          <w:sz w:val="20"/>
        </w:rPr>
        <w:t xml:space="preserve"> </w:t>
      </w:r>
      <w:r>
        <w:rPr>
          <w:spacing w:val="-1"/>
          <w:sz w:val="20"/>
        </w:rPr>
        <w:t>consumer</w:t>
      </w:r>
      <w:r>
        <w:rPr>
          <w:spacing w:val="-5"/>
          <w:sz w:val="20"/>
        </w:rPr>
        <w:t xml:space="preserve"> </w:t>
      </w:r>
      <w:r>
        <w:rPr>
          <w:spacing w:val="-1"/>
          <w:sz w:val="20"/>
        </w:rPr>
        <w:t>intentions</w:t>
      </w:r>
      <w:r>
        <w:rPr>
          <w:spacing w:val="-5"/>
          <w:sz w:val="20"/>
        </w:rPr>
        <w:t xml:space="preserve"> </w:t>
      </w:r>
      <w:r>
        <w:rPr>
          <w:sz w:val="20"/>
        </w:rPr>
        <w:t>to</w:t>
      </w:r>
      <w:r>
        <w:rPr>
          <w:spacing w:val="-6"/>
          <w:sz w:val="20"/>
        </w:rPr>
        <w:t xml:space="preserve"> </w:t>
      </w:r>
      <w:r>
        <w:rPr>
          <w:sz w:val="20"/>
        </w:rPr>
        <w:t>purchase</w:t>
      </w:r>
      <w:r>
        <w:rPr>
          <w:spacing w:val="-5"/>
          <w:sz w:val="20"/>
        </w:rPr>
        <w:t xml:space="preserve"> </w:t>
      </w:r>
      <w:r>
        <w:rPr>
          <w:sz w:val="20"/>
        </w:rPr>
        <w:t>groceries</w:t>
      </w:r>
      <w:r>
        <w:rPr>
          <w:spacing w:val="-5"/>
          <w:sz w:val="20"/>
        </w:rPr>
        <w:t xml:space="preserve"> </w:t>
      </w:r>
      <w:r>
        <w:rPr>
          <w:sz w:val="20"/>
        </w:rPr>
        <w:t>over</w:t>
      </w:r>
      <w:r>
        <w:rPr>
          <w:spacing w:val="-5"/>
          <w:sz w:val="20"/>
        </w:rPr>
        <w:t xml:space="preserve"> </w:t>
      </w:r>
      <w:r>
        <w:rPr>
          <w:sz w:val="20"/>
        </w:rPr>
        <w:t>the</w:t>
      </w:r>
      <w:r>
        <w:rPr>
          <w:spacing w:val="-53"/>
          <w:sz w:val="20"/>
        </w:rPr>
        <w:t xml:space="preserve"> </w:t>
      </w:r>
      <w:r>
        <w:rPr>
          <w:sz w:val="20"/>
        </w:rPr>
        <w:t>internet: An exploratory study during the pandemic. International Journal of Professional</w:t>
      </w:r>
      <w:r>
        <w:rPr>
          <w:spacing w:val="1"/>
          <w:sz w:val="20"/>
        </w:rPr>
        <w:t xml:space="preserve"> </w:t>
      </w:r>
      <w:r>
        <w:rPr>
          <w:sz w:val="20"/>
        </w:rPr>
        <w:t>Business</w:t>
      </w:r>
      <w:r>
        <w:rPr>
          <w:spacing w:val="-1"/>
          <w:sz w:val="20"/>
        </w:rPr>
        <w:t xml:space="preserve"> </w:t>
      </w:r>
      <w:r>
        <w:rPr>
          <w:sz w:val="20"/>
        </w:rPr>
        <w:t>Review:</w:t>
      </w:r>
      <w:r>
        <w:rPr>
          <w:spacing w:val="-2"/>
          <w:sz w:val="20"/>
        </w:rPr>
        <w:t xml:space="preserve"> </w:t>
      </w:r>
      <w:r>
        <w:rPr>
          <w:sz w:val="20"/>
        </w:rPr>
        <w:t>Int.</w:t>
      </w:r>
      <w:r>
        <w:rPr>
          <w:spacing w:val="-1"/>
          <w:sz w:val="20"/>
        </w:rPr>
        <w:t xml:space="preserve"> </w:t>
      </w:r>
      <w:r>
        <w:rPr>
          <w:sz w:val="20"/>
        </w:rPr>
        <w:t>J.</w:t>
      </w:r>
      <w:r>
        <w:rPr>
          <w:spacing w:val="-2"/>
          <w:sz w:val="20"/>
        </w:rPr>
        <w:t xml:space="preserve"> </w:t>
      </w:r>
      <w:r>
        <w:rPr>
          <w:sz w:val="20"/>
        </w:rPr>
        <w:t>Prof.</w:t>
      </w:r>
      <w:r>
        <w:rPr>
          <w:spacing w:val="-2"/>
          <w:sz w:val="20"/>
        </w:rPr>
        <w:t xml:space="preserve"> </w:t>
      </w:r>
      <w:r>
        <w:rPr>
          <w:sz w:val="20"/>
        </w:rPr>
        <w:t>Bus.</w:t>
      </w:r>
      <w:r>
        <w:rPr>
          <w:spacing w:val="-2"/>
          <w:sz w:val="20"/>
        </w:rPr>
        <w:t xml:space="preserve"> </w:t>
      </w:r>
      <w:r>
        <w:rPr>
          <w:sz w:val="20"/>
        </w:rPr>
        <w:t>Rev.,</w:t>
      </w:r>
      <w:r>
        <w:rPr>
          <w:spacing w:val="1"/>
          <w:sz w:val="20"/>
        </w:rPr>
        <w:t xml:space="preserve"> </w:t>
      </w:r>
      <w:r>
        <w:rPr>
          <w:sz w:val="20"/>
        </w:rPr>
        <w:t>8(2),</w:t>
      </w:r>
      <w:r>
        <w:rPr>
          <w:spacing w:val="-2"/>
          <w:sz w:val="20"/>
        </w:rPr>
        <w:t xml:space="preserve"> </w:t>
      </w:r>
      <w:r>
        <w:rPr>
          <w:sz w:val="20"/>
        </w:rPr>
        <w:t>2.</w:t>
      </w:r>
    </w:p>
    <w:p w:rsidR="00300B6B" w:rsidRDefault="00300B6B">
      <w:pPr>
        <w:pStyle w:val="BodyText"/>
        <w:spacing w:before="9"/>
        <w:rPr>
          <w:sz w:val="18"/>
        </w:rPr>
      </w:pPr>
    </w:p>
    <w:p w:rsidR="00300B6B" w:rsidRDefault="00000000">
      <w:pPr>
        <w:pStyle w:val="ListParagraph"/>
        <w:numPr>
          <w:ilvl w:val="0"/>
          <w:numId w:val="1"/>
        </w:numPr>
        <w:tabs>
          <w:tab w:val="left" w:pos="916"/>
        </w:tabs>
        <w:spacing w:line="252" w:lineRule="auto"/>
        <w:ind w:right="119"/>
        <w:jc w:val="both"/>
        <w:rPr>
          <w:sz w:val="20"/>
        </w:rPr>
      </w:pPr>
      <w:proofErr w:type="spellStart"/>
      <w:r>
        <w:rPr>
          <w:spacing w:val="-1"/>
          <w:sz w:val="20"/>
        </w:rPr>
        <w:t>Zhulal</w:t>
      </w:r>
      <w:proofErr w:type="spellEnd"/>
      <w:r>
        <w:rPr>
          <w:spacing w:val="-1"/>
          <w:sz w:val="20"/>
        </w:rPr>
        <w:t>,</w:t>
      </w:r>
      <w:r>
        <w:rPr>
          <w:spacing w:val="-6"/>
          <w:sz w:val="20"/>
        </w:rPr>
        <w:t xml:space="preserve"> </w:t>
      </w:r>
      <w:r>
        <w:rPr>
          <w:spacing w:val="-1"/>
          <w:sz w:val="20"/>
        </w:rPr>
        <w:t>M.,</w:t>
      </w:r>
      <w:r>
        <w:rPr>
          <w:spacing w:val="-6"/>
          <w:sz w:val="20"/>
        </w:rPr>
        <w:t xml:space="preserve"> </w:t>
      </w:r>
      <w:r>
        <w:rPr>
          <w:spacing w:val="-1"/>
          <w:sz w:val="20"/>
        </w:rPr>
        <w:t>Marits,</w:t>
      </w:r>
      <w:r>
        <w:rPr>
          <w:spacing w:val="-8"/>
          <w:sz w:val="20"/>
        </w:rPr>
        <w:t xml:space="preserve"> </w:t>
      </w:r>
      <w:r>
        <w:rPr>
          <w:spacing w:val="-1"/>
          <w:sz w:val="20"/>
        </w:rPr>
        <w:t>S.</w:t>
      </w:r>
      <w:r>
        <w:rPr>
          <w:spacing w:val="-15"/>
          <w:sz w:val="20"/>
        </w:rPr>
        <w:t xml:space="preserve"> </w:t>
      </w:r>
      <w:r>
        <w:rPr>
          <w:spacing w:val="-1"/>
          <w:sz w:val="20"/>
        </w:rPr>
        <w:t>A.,</w:t>
      </w:r>
      <w:r>
        <w:rPr>
          <w:spacing w:val="-8"/>
          <w:sz w:val="20"/>
        </w:rPr>
        <w:t xml:space="preserve"> </w:t>
      </w:r>
      <w:r>
        <w:rPr>
          <w:spacing w:val="-1"/>
          <w:sz w:val="20"/>
        </w:rPr>
        <w:t>&amp;</w:t>
      </w:r>
      <w:r>
        <w:rPr>
          <w:spacing w:val="-4"/>
          <w:sz w:val="20"/>
        </w:rPr>
        <w:t xml:space="preserve"> </w:t>
      </w:r>
      <w:r>
        <w:rPr>
          <w:spacing w:val="-1"/>
          <w:sz w:val="20"/>
        </w:rPr>
        <w:t>Herman,</w:t>
      </w:r>
      <w:r>
        <w:rPr>
          <w:spacing w:val="-7"/>
          <w:sz w:val="20"/>
        </w:rPr>
        <w:t xml:space="preserve"> </w:t>
      </w:r>
      <w:r>
        <w:rPr>
          <w:spacing w:val="-1"/>
          <w:sz w:val="20"/>
        </w:rPr>
        <w:t>S.</w:t>
      </w:r>
      <w:r>
        <w:rPr>
          <w:spacing w:val="-8"/>
          <w:sz w:val="20"/>
        </w:rPr>
        <w:t xml:space="preserve"> </w:t>
      </w:r>
      <w:r>
        <w:rPr>
          <w:spacing w:val="-1"/>
          <w:sz w:val="20"/>
        </w:rPr>
        <w:t>(2023).</w:t>
      </w:r>
      <w:r>
        <w:rPr>
          <w:spacing w:val="-8"/>
          <w:sz w:val="20"/>
        </w:rPr>
        <w:t xml:space="preserve"> </w:t>
      </w:r>
      <w:r>
        <w:rPr>
          <w:spacing w:val="-1"/>
          <w:sz w:val="20"/>
        </w:rPr>
        <w:t>Generation</w:t>
      </w:r>
      <w:r>
        <w:rPr>
          <w:spacing w:val="-7"/>
          <w:sz w:val="20"/>
        </w:rPr>
        <w:t xml:space="preserve"> </w:t>
      </w:r>
      <w:r>
        <w:rPr>
          <w:spacing w:val="-1"/>
          <w:sz w:val="20"/>
        </w:rPr>
        <w:t>Z</w:t>
      </w:r>
      <w:r>
        <w:rPr>
          <w:spacing w:val="-7"/>
          <w:sz w:val="20"/>
        </w:rPr>
        <w:t xml:space="preserve"> </w:t>
      </w:r>
      <w:r>
        <w:rPr>
          <w:spacing w:val="-1"/>
          <w:sz w:val="20"/>
        </w:rPr>
        <w:t>Purchasing</w:t>
      </w:r>
      <w:r>
        <w:rPr>
          <w:spacing w:val="-6"/>
          <w:sz w:val="20"/>
        </w:rPr>
        <w:t xml:space="preserve"> </w:t>
      </w:r>
      <w:r>
        <w:rPr>
          <w:sz w:val="20"/>
        </w:rPr>
        <w:t>Behavior</w:t>
      </w:r>
      <w:r>
        <w:rPr>
          <w:spacing w:val="-5"/>
          <w:sz w:val="20"/>
        </w:rPr>
        <w:t xml:space="preserve"> </w:t>
      </w:r>
      <w:r>
        <w:rPr>
          <w:sz w:val="20"/>
        </w:rPr>
        <w:t>Profile</w:t>
      </w:r>
      <w:r>
        <w:rPr>
          <w:spacing w:val="-5"/>
          <w:sz w:val="20"/>
        </w:rPr>
        <w:t xml:space="preserve"> </w:t>
      </w:r>
      <w:r>
        <w:rPr>
          <w:sz w:val="20"/>
        </w:rPr>
        <w:t>in</w:t>
      </w:r>
      <w:r>
        <w:rPr>
          <w:spacing w:val="-6"/>
          <w:sz w:val="20"/>
        </w:rPr>
        <w:t xml:space="preserve"> </w:t>
      </w:r>
      <w:r>
        <w:rPr>
          <w:sz w:val="20"/>
        </w:rPr>
        <w:t>the</w:t>
      </w:r>
      <w:r>
        <w:rPr>
          <w:spacing w:val="-53"/>
          <w:sz w:val="20"/>
        </w:rPr>
        <w:t xml:space="preserve"> </w:t>
      </w:r>
      <w:r>
        <w:rPr>
          <w:spacing w:val="-1"/>
          <w:sz w:val="20"/>
        </w:rPr>
        <w:t xml:space="preserve">Digital Economy: Normative Analysis in Online Markets. </w:t>
      </w:r>
      <w:r>
        <w:rPr>
          <w:sz w:val="20"/>
        </w:rPr>
        <w:t xml:space="preserve">Journal </w:t>
      </w:r>
      <w:proofErr w:type="spellStart"/>
      <w:r>
        <w:rPr>
          <w:sz w:val="20"/>
        </w:rPr>
        <w:t>Ilmiah</w:t>
      </w:r>
      <w:proofErr w:type="spellEnd"/>
      <w:r>
        <w:rPr>
          <w:sz w:val="20"/>
        </w:rPr>
        <w:t xml:space="preserve"> </w:t>
      </w:r>
      <w:proofErr w:type="spellStart"/>
      <w:r>
        <w:rPr>
          <w:sz w:val="20"/>
        </w:rPr>
        <w:t>Manajemen</w:t>
      </w:r>
      <w:proofErr w:type="spellEnd"/>
      <w:r>
        <w:rPr>
          <w:sz w:val="20"/>
        </w:rPr>
        <w:t xml:space="preserve"> </w:t>
      </w:r>
      <w:proofErr w:type="spellStart"/>
      <w:r>
        <w:rPr>
          <w:sz w:val="20"/>
        </w:rPr>
        <w:t>Kesatuan</w:t>
      </w:r>
      <w:proofErr w:type="spellEnd"/>
      <w:r>
        <w:rPr>
          <w:sz w:val="20"/>
        </w:rPr>
        <w:t>,</w:t>
      </w:r>
      <w:r>
        <w:rPr>
          <w:spacing w:val="-53"/>
          <w:sz w:val="20"/>
        </w:rPr>
        <w:t xml:space="preserve"> </w:t>
      </w:r>
      <w:r>
        <w:rPr>
          <w:sz w:val="20"/>
        </w:rPr>
        <w:t>11(3),</w:t>
      </w:r>
      <w:r>
        <w:rPr>
          <w:spacing w:val="-2"/>
          <w:sz w:val="20"/>
        </w:rPr>
        <w:t xml:space="preserve"> </w:t>
      </w:r>
      <w:r>
        <w:rPr>
          <w:sz w:val="20"/>
        </w:rPr>
        <w:t>1355-1362.</w:t>
      </w:r>
    </w:p>
    <w:p w:rsidR="00300B6B" w:rsidRDefault="00300B6B">
      <w:pPr>
        <w:pStyle w:val="BodyText"/>
        <w:spacing w:before="10"/>
        <w:rPr>
          <w:sz w:val="18"/>
        </w:rPr>
      </w:pPr>
    </w:p>
    <w:p w:rsidR="00300B6B" w:rsidRDefault="00000000">
      <w:pPr>
        <w:pStyle w:val="ListParagraph"/>
        <w:numPr>
          <w:ilvl w:val="0"/>
          <w:numId w:val="1"/>
        </w:numPr>
        <w:tabs>
          <w:tab w:val="left" w:pos="916"/>
        </w:tabs>
        <w:spacing w:line="252" w:lineRule="auto"/>
        <w:ind w:right="123"/>
        <w:rPr>
          <w:sz w:val="20"/>
        </w:rPr>
      </w:pPr>
      <w:r>
        <w:rPr>
          <w:sz w:val="20"/>
        </w:rPr>
        <w:t>Priya,</w:t>
      </w:r>
      <w:r>
        <w:rPr>
          <w:spacing w:val="6"/>
          <w:sz w:val="20"/>
        </w:rPr>
        <w:t xml:space="preserve"> </w:t>
      </w:r>
      <w:r>
        <w:rPr>
          <w:sz w:val="20"/>
        </w:rPr>
        <w:t>R.</w:t>
      </w:r>
      <w:r>
        <w:rPr>
          <w:spacing w:val="9"/>
          <w:sz w:val="20"/>
        </w:rPr>
        <w:t xml:space="preserve"> </w:t>
      </w:r>
      <w:r>
        <w:rPr>
          <w:sz w:val="20"/>
        </w:rPr>
        <w:t>S.,</w:t>
      </w:r>
      <w:r>
        <w:rPr>
          <w:spacing w:val="10"/>
          <w:sz w:val="20"/>
        </w:rPr>
        <w:t xml:space="preserve"> </w:t>
      </w:r>
      <w:r>
        <w:rPr>
          <w:sz w:val="20"/>
        </w:rPr>
        <w:t>&amp;</w:t>
      </w:r>
      <w:r>
        <w:rPr>
          <w:spacing w:val="8"/>
          <w:sz w:val="20"/>
        </w:rPr>
        <w:t xml:space="preserve"> </w:t>
      </w:r>
      <w:r>
        <w:rPr>
          <w:sz w:val="20"/>
        </w:rPr>
        <w:t>Malathi,</w:t>
      </w:r>
      <w:r>
        <w:rPr>
          <w:spacing w:val="8"/>
          <w:sz w:val="20"/>
        </w:rPr>
        <w:t xml:space="preserve"> </w:t>
      </w:r>
      <w:r>
        <w:rPr>
          <w:sz w:val="20"/>
        </w:rPr>
        <w:t>N.</w:t>
      </w:r>
      <w:r>
        <w:rPr>
          <w:spacing w:val="9"/>
          <w:sz w:val="20"/>
        </w:rPr>
        <w:t xml:space="preserve"> </w:t>
      </w:r>
      <w:r>
        <w:rPr>
          <w:sz w:val="20"/>
        </w:rPr>
        <w:t>(2022).</w:t>
      </w:r>
      <w:r>
        <w:rPr>
          <w:spacing w:val="-4"/>
          <w:sz w:val="20"/>
        </w:rPr>
        <w:t xml:space="preserve"> </w:t>
      </w:r>
      <w:r>
        <w:rPr>
          <w:sz w:val="20"/>
        </w:rPr>
        <w:t>A</w:t>
      </w:r>
      <w:r>
        <w:rPr>
          <w:spacing w:val="-3"/>
          <w:sz w:val="20"/>
        </w:rPr>
        <w:t xml:space="preserve"> </w:t>
      </w:r>
      <w:r>
        <w:rPr>
          <w:sz w:val="20"/>
        </w:rPr>
        <w:t>study</w:t>
      </w:r>
      <w:r>
        <w:rPr>
          <w:spacing w:val="9"/>
          <w:sz w:val="20"/>
        </w:rPr>
        <w:t xml:space="preserve"> </w:t>
      </w:r>
      <w:r>
        <w:rPr>
          <w:sz w:val="20"/>
        </w:rPr>
        <w:t>on</w:t>
      </w:r>
      <w:r>
        <w:rPr>
          <w:spacing w:val="7"/>
          <w:sz w:val="20"/>
        </w:rPr>
        <w:t xml:space="preserve"> </w:t>
      </w:r>
      <w:r>
        <w:rPr>
          <w:sz w:val="20"/>
        </w:rPr>
        <w:t>customer</w:t>
      </w:r>
      <w:r>
        <w:rPr>
          <w:spacing w:val="7"/>
          <w:sz w:val="20"/>
        </w:rPr>
        <w:t xml:space="preserve"> </w:t>
      </w:r>
      <w:r>
        <w:rPr>
          <w:sz w:val="20"/>
        </w:rPr>
        <w:t>preference</w:t>
      </w:r>
      <w:r>
        <w:rPr>
          <w:spacing w:val="8"/>
          <w:sz w:val="20"/>
        </w:rPr>
        <w:t xml:space="preserve"> </w:t>
      </w:r>
      <w:r>
        <w:rPr>
          <w:sz w:val="20"/>
        </w:rPr>
        <w:t>towards</w:t>
      </w:r>
      <w:r>
        <w:rPr>
          <w:spacing w:val="8"/>
          <w:sz w:val="20"/>
        </w:rPr>
        <w:t xml:space="preserve"> </w:t>
      </w:r>
      <w:r>
        <w:rPr>
          <w:sz w:val="20"/>
        </w:rPr>
        <w:t>online</w:t>
      </w:r>
      <w:r>
        <w:rPr>
          <w:spacing w:val="7"/>
          <w:sz w:val="20"/>
        </w:rPr>
        <w:t xml:space="preserve"> </w:t>
      </w:r>
      <w:r>
        <w:rPr>
          <w:sz w:val="20"/>
        </w:rPr>
        <w:t>shopping.</w:t>
      </w:r>
      <w:r>
        <w:rPr>
          <w:spacing w:val="-53"/>
          <w:sz w:val="20"/>
        </w:rPr>
        <w:t xml:space="preserve"> </w:t>
      </w:r>
      <w:r>
        <w:rPr>
          <w:sz w:val="20"/>
        </w:rPr>
        <w:t>International</w:t>
      </w:r>
      <w:r>
        <w:rPr>
          <w:spacing w:val="-3"/>
          <w:sz w:val="20"/>
        </w:rPr>
        <w:t xml:space="preserve"> </w:t>
      </w:r>
      <w:r>
        <w:rPr>
          <w:sz w:val="20"/>
        </w:rPr>
        <w:t>Journal</w:t>
      </w:r>
      <w:r>
        <w:rPr>
          <w:spacing w:val="-1"/>
          <w:sz w:val="20"/>
        </w:rPr>
        <w:t xml:space="preserve"> </w:t>
      </w:r>
      <w:r>
        <w:rPr>
          <w:sz w:val="20"/>
        </w:rPr>
        <w:t>of Pure</w:t>
      </w:r>
      <w:r>
        <w:rPr>
          <w:spacing w:val="-2"/>
          <w:sz w:val="20"/>
        </w:rPr>
        <w:t xml:space="preserve"> </w:t>
      </w:r>
      <w:r>
        <w:rPr>
          <w:sz w:val="20"/>
        </w:rPr>
        <w:t>and</w:t>
      </w:r>
      <w:r>
        <w:rPr>
          <w:spacing w:val="-11"/>
          <w:sz w:val="20"/>
        </w:rPr>
        <w:t xml:space="preserve"> </w:t>
      </w:r>
      <w:r>
        <w:rPr>
          <w:sz w:val="20"/>
        </w:rPr>
        <w:t>Applied</w:t>
      </w:r>
      <w:r>
        <w:rPr>
          <w:spacing w:val="-1"/>
          <w:sz w:val="20"/>
        </w:rPr>
        <w:t xml:space="preserve"> </w:t>
      </w:r>
      <w:r>
        <w:rPr>
          <w:sz w:val="20"/>
        </w:rPr>
        <w:t>Mathematics,</w:t>
      </w:r>
      <w:r>
        <w:rPr>
          <w:spacing w:val="-2"/>
          <w:sz w:val="20"/>
        </w:rPr>
        <w:t xml:space="preserve"> </w:t>
      </w:r>
      <w:r>
        <w:rPr>
          <w:sz w:val="20"/>
        </w:rPr>
        <w:t>10(7), 975-981.</w:t>
      </w:r>
    </w:p>
    <w:p w:rsidR="00300B6B" w:rsidRDefault="00300B6B">
      <w:pPr>
        <w:pStyle w:val="BodyText"/>
        <w:spacing w:before="11"/>
        <w:rPr>
          <w:sz w:val="18"/>
        </w:rPr>
      </w:pPr>
    </w:p>
    <w:p w:rsidR="00300B6B" w:rsidRDefault="00000000">
      <w:pPr>
        <w:pStyle w:val="ListParagraph"/>
        <w:numPr>
          <w:ilvl w:val="0"/>
          <w:numId w:val="1"/>
        </w:numPr>
        <w:tabs>
          <w:tab w:val="left" w:pos="916"/>
        </w:tabs>
        <w:spacing w:line="477" w:lineRule="auto"/>
        <w:ind w:left="860" w:right="795" w:hanging="360"/>
        <w:rPr>
          <w:sz w:val="20"/>
        </w:rPr>
      </w:pPr>
      <w:proofErr w:type="spellStart"/>
      <w:r>
        <w:rPr>
          <w:spacing w:val="-1"/>
          <w:sz w:val="20"/>
        </w:rPr>
        <w:t>Kapuria</w:t>
      </w:r>
      <w:proofErr w:type="spellEnd"/>
      <w:r>
        <w:rPr>
          <w:spacing w:val="-1"/>
          <w:sz w:val="20"/>
        </w:rPr>
        <w:t xml:space="preserve"> P, </w:t>
      </w:r>
      <w:proofErr w:type="spellStart"/>
      <w:r>
        <w:rPr>
          <w:spacing w:val="-1"/>
          <w:sz w:val="20"/>
        </w:rPr>
        <w:t>Nalawade</w:t>
      </w:r>
      <w:proofErr w:type="spellEnd"/>
      <w:r>
        <w:rPr>
          <w:spacing w:val="-1"/>
          <w:sz w:val="20"/>
        </w:rPr>
        <w:t xml:space="preserve"> HS. </w:t>
      </w:r>
      <w:proofErr w:type="spellStart"/>
      <w:r>
        <w:rPr>
          <w:spacing w:val="-1"/>
          <w:sz w:val="20"/>
        </w:rPr>
        <w:t>Digitising</w:t>
      </w:r>
      <w:proofErr w:type="spellEnd"/>
      <w:r>
        <w:rPr>
          <w:spacing w:val="-1"/>
          <w:sz w:val="20"/>
        </w:rPr>
        <w:t xml:space="preserve"> Indian Retail: </w:t>
      </w:r>
      <w:proofErr w:type="spellStart"/>
      <w:r>
        <w:rPr>
          <w:spacing w:val="-1"/>
          <w:sz w:val="20"/>
        </w:rPr>
        <w:t>Analysing</w:t>
      </w:r>
      <w:proofErr w:type="spellEnd"/>
      <w:r>
        <w:rPr>
          <w:spacing w:val="-1"/>
          <w:sz w:val="20"/>
        </w:rPr>
        <w:t xml:space="preserve"> Challenges </w:t>
      </w:r>
      <w:r>
        <w:rPr>
          <w:sz w:val="20"/>
        </w:rPr>
        <w:t>and Exploring</w:t>
      </w:r>
      <w:r>
        <w:rPr>
          <w:spacing w:val="-53"/>
          <w:sz w:val="20"/>
        </w:rPr>
        <w:t xml:space="preserve"> </w:t>
      </w:r>
      <w:r>
        <w:rPr>
          <w:sz w:val="20"/>
        </w:rPr>
        <w:t>Growth</w:t>
      </w:r>
      <w:r>
        <w:rPr>
          <w:spacing w:val="-3"/>
          <w:sz w:val="20"/>
        </w:rPr>
        <w:t xml:space="preserve"> </w:t>
      </w:r>
      <w:r>
        <w:rPr>
          <w:sz w:val="20"/>
        </w:rPr>
        <w:t>Models.</w:t>
      </w:r>
      <w:r>
        <w:rPr>
          <w:spacing w:val="-2"/>
          <w:sz w:val="20"/>
        </w:rPr>
        <w:t xml:space="preserve"> </w:t>
      </w:r>
      <w:r>
        <w:rPr>
          <w:sz w:val="20"/>
        </w:rPr>
        <w:t>Observer</w:t>
      </w:r>
      <w:r>
        <w:rPr>
          <w:spacing w:val="1"/>
          <w:sz w:val="20"/>
        </w:rPr>
        <w:t xml:space="preserve"> </w:t>
      </w:r>
      <w:r>
        <w:rPr>
          <w:sz w:val="20"/>
        </w:rPr>
        <w:t>Research</w:t>
      </w:r>
      <w:r>
        <w:rPr>
          <w:spacing w:val="-2"/>
          <w:sz w:val="20"/>
        </w:rPr>
        <w:t xml:space="preserve"> </w:t>
      </w:r>
      <w:r>
        <w:rPr>
          <w:sz w:val="20"/>
        </w:rPr>
        <w:t xml:space="preserve">Foundation. </w:t>
      </w:r>
      <w:proofErr w:type="gramStart"/>
      <w:r>
        <w:rPr>
          <w:sz w:val="20"/>
        </w:rPr>
        <w:t>2021;304:1</w:t>
      </w:r>
      <w:proofErr w:type="gramEnd"/>
      <w:r>
        <w:rPr>
          <w:sz w:val="20"/>
        </w:rPr>
        <w:t>-32.</w:t>
      </w:r>
    </w:p>
    <w:sectPr w:rsidR="00300B6B">
      <w:pgSz w:w="11910" w:h="16840"/>
      <w:pgMar w:top="1360" w:right="1320" w:bottom="280" w:left="1300" w:header="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625E" w:rsidRDefault="0030625E">
      <w:r>
        <w:separator/>
      </w:r>
    </w:p>
  </w:endnote>
  <w:endnote w:type="continuationSeparator" w:id="0">
    <w:p w:rsidR="0030625E" w:rsidRDefault="0030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625E" w:rsidRDefault="0030625E">
      <w:r>
        <w:separator/>
      </w:r>
    </w:p>
  </w:footnote>
  <w:footnote w:type="continuationSeparator" w:id="0">
    <w:p w:rsidR="0030625E" w:rsidRDefault="0030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0B6B" w:rsidRDefault="00000000">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1pt;margin-top:3.55pt;width:124.4pt;height:15.6pt;z-index:-251658752;mso-position-horizontal-relative:page;mso-position-vertical-relative:page" filled="f" stroked="f">
          <v:textbox inset="0,0,0,0">
            <w:txbxContent>
              <w:p w:rsidR="00300B6B" w:rsidRDefault="00000000">
                <w:pPr>
                  <w:spacing w:before="20"/>
                  <w:ind w:left="20"/>
                  <w:rPr>
                    <w:rFonts w:ascii="Courier New"/>
                    <w:sz w:val="24"/>
                  </w:rPr>
                </w:pPr>
                <w:r>
                  <w:rPr>
                    <w:rFonts w:ascii="Courier New"/>
                    <w:sz w:val="24"/>
                  </w:rPr>
                  <w:t>UNDER</w:t>
                </w:r>
                <w:r>
                  <w:rPr>
                    <w:rFonts w:ascii="Courier New"/>
                    <w:spacing w:val="-7"/>
                    <w:sz w:val="24"/>
                  </w:rPr>
                  <w:t xml:space="preserve"> </w:t>
                </w:r>
                <w:r>
                  <w:rPr>
                    <w:rFonts w:ascii="Courier New"/>
                    <w:sz w:val="24"/>
                  </w:rPr>
                  <w:t>PEER</w:t>
                </w:r>
                <w:r>
                  <w:rPr>
                    <w:rFonts w:ascii="Courier New"/>
                    <w:spacing w:val="-7"/>
                    <w:sz w:val="24"/>
                  </w:rPr>
                  <w:t xml:space="preserve"> </w:t>
                </w:r>
                <w:r>
                  <w:rPr>
                    <w:rFonts w:ascii="Courier New"/>
                    <w:sz w:val="24"/>
                  </w:rPr>
                  <w:t>REVIEW</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66EBF"/>
    <w:multiLevelType w:val="multilevel"/>
    <w:tmpl w:val="07AE1C6C"/>
    <w:lvl w:ilvl="0">
      <w:start w:val="1"/>
      <w:numFmt w:val="decimal"/>
      <w:lvlText w:val="%1."/>
      <w:lvlJc w:val="left"/>
      <w:pPr>
        <w:ind w:left="370" w:hanging="245"/>
      </w:pPr>
      <w:rPr>
        <w:rFonts w:hint="default"/>
        <w:b/>
        <w:bCs/>
        <w:spacing w:val="-1"/>
        <w:w w:val="100"/>
        <w:lang w:val="en-US" w:eastAsia="en-US" w:bidi="ar-SA"/>
      </w:rPr>
    </w:lvl>
    <w:lvl w:ilvl="1">
      <w:start w:val="1"/>
      <w:numFmt w:val="decimal"/>
      <w:lvlText w:val="%1.%2"/>
      <w:lvlJc w:val="left"/>
      <w:pPr>
        <w:ind w:left="495" w:hanging="370"/>
      </w:pPr>
      <w:rPr>
        <w:rFonts w:hint="default"/>
        <w:b/>
        <w:bCs/>
        <w:spacing w:val="-1"/>
        <w:w w:val="100"/>
        <w:lang w:val="en-US" w:eastAsia="en-US" w:bidi="ar-SA"/>
      </w:rPr>
    </w:lvl>
    <w:lvl w:ilvl="2">
      <w:numFmt w:val="bullet"/>
      <w:lvlText w:val="•"/>
      <w:lvlJc w:val="left"/>
      <w:pPr>
        <w:ind w:left="520" w:hanging="370"/>
      </w:pPr>
      <w:rPr>
        <w:rFonts w:hint="default"/>
        <w:lang w:val="en-US" w:eastAsia="en-US" w:bidi="ar-SA"/>
      </w:rPr>
    </w:lvl>
    <w:lvl w:ilvl="3">
      <w:numFmt w:val="bullet"/>
      <w:lvlText w:val="•"/>
      <w:lvlJc w:val="left"/>
      <w:pPr>
        <w:ind w:left="1615" w:hanging="370"/>
      </w:pPr>
      <w:rPr>
        <w:rFonts w:hint="default"/>
        <w:lang w:val="en-US" w:eastAsia="en-US" w:bidi="ar-SA"/>
      </w:rPr>
    </w:lvl>
    <w:lvl w:ilvl="4">
      <w:numFmt w:val="bullet"/>
      <w:lvlText w:val="•"/>
      <w:lvlJc w:val="left"/>
      <w:pPr>
        <w:ind w:left="2711" w:hanging="370"/>
      </w:pPr>
      <w:rPr>
        <w:rFonts w:hint="default"/>
        <w:lang w:val="en-US" w:eastAsia="en-US" w:bidi="ar-SA"/>
      </w:rPr>
    </w:lvl>
    <w:lvl w:ilvl="5">
      <w:numFmt w:val="bullet"/>
      <w:lvlText w:val="•"/>
      <w:lvlJc w:val="left"/>
      <w:pPr>
        <w:ind w:left="3807" w:hanging="370"/>
      </w:pPr>
      <w:rPr>
        <w:rFonts w:hint="default"/>
        <w:lang w:val="en-US" w:eastAsia="en-US" w:bidi="ar-SA"/>
      </w:rPr>
    </w:lvl>
    <w:lvl w:ilvl="6">
      <w:numFmt w:val="bullet"/>
      <w:lvlText w:val="•"/>
      <w:lvlJc w:val="left"/>
      <w:pPr>
        <w:ind w:left="4903" w:hanging="370"/>
      </w:pPr>
      <w:rPr>
        <w:rFonts w:hint="default"/>
        <w:lang w:val="en-US" w:eastAsia="en-US" w:bidi="ar-SA"/>
      </w:rPr>
    </w:lvl>
    <w:lvl w:ilvl="7">
      <w:numFmt w:val="bullet"/>
      <w:lvlText w:val="•"/>
      <w:lvlJc w:val="left"/>
      <w:pPr>
        <w:ind w:left="5999" w:hanging="370"/>
      </w:pPr>
      <w:rPr>
        <w:rFonts w:hint="default"/>
        <w:lang w:val="en-US" w:eastAsia="en-US" w:bidi="ar-SA"/>
      </w:rPr>
    </w:lvl>
    <w:lvl w:ilvl="8">
      <w:numFmt w:val="bullet"/>
      <w:lvlText w:val="•"/>
      <w:lvlJc w:val="left"/>
      <w:pPr>
        <w:ind w:left="7094" w:hanging="370"/>
      </w:pPr>
      <w:rPr>
        <w:rFonts w:hint="default"/>
        <w:lang w:val="en-US" w:eastAsia="en-US" w:bidi="ar-SA"/>
      </w:rPr>
    </w:lvl>
  </w:abstractNum>
  <w:abstractNum w:abstractNumId="1" w15:restartNumberingAfterBreak="0">
    <w:nsid w:val="58451B6A"/>
    <w:multiLevelType w:val="hybridMultilevel"/>
    <w:tmpl w:val="D472ACE6"/>
    <w:lvl w:ilvl="0" w:tplc="70E6A5A0">
      <w:numFmt w:val="bullet"/>
      <w:lvlText w:val="•"/>
      <w:lvlJc w:val="left"/>
      <w:pPr>
        <w:ind w:left="500" w:hanging="360"/>
      </w:pPr>
      <w:rPr>
        <w:rFonts w:ascii="Arial MT" w:eastAsia="Arial MT" w:hAnsi="Arial MT" w:cs="Arial MT" w:hint="default"/>
        <w:w w:val="99"/>
        <w:sz w:val="20"/>
        <w:szCs w:val="20"/>
        <w:shd w:val="clear" w:color="auto" w:fill="FFFF00"/>
        <w:lang w:val="en-US" w:eastAsia="en-US" w:bidi="ar-SA"/>
      </w:rPr>
    </w:lvl>
    <w:lvl w:ilvl="1" w:tplc="6F4AC568">
      <w:numFmt w:val="bullet"/>
      <w:lvlText w:val="•"/>
      <w:lvlJc w:val="left"/>
      <w:pPr>
        <w:ind w:left="1378" w:hanging="360"/>
      </w:pPr>
      <w:rPr>
        <w:rFonts w:hint="default"/>
        <w:lang w:val="en-US" w:eastAsia="en-US" w:bidi="ar-SA"/>
      </w:rPr>
    </w:lvl>
    <w:lvl w:ilvl="2" w:tplc="E330441C">
      <w:numFmt w:val="bullet"/>
      <w:lvlText w:val="•"/>
      <w:lvlJc w:val="left"/>
      <w:pPr>
        <w:ind w:left="2257" w:hanging="360"/>
      </w:pPr>
      <w:rPr>
        <w:rFonts w:hint="default"/>
        <w:lang w:val="en-US" w:eastAsia="en-US" w:bidi="ar-SA"/>
      </w:rPr>
    </w:lvl>
    <w:lvl w:ilvl="3" w:tplc="4BA44C60">
      <w:numFmt w:val="bullet"/>
      <w:lvlText w:val="•"/>
      <w:lvlJc w:val="left"/>
      <w:pPr>
        <w:ind w:left="3135" w:hanging="360"/>
      </w:pPr>
      <w:rPr>
        <w:rFonts w:hint="default"/>
        <w:lang w:val="en-US" w:eastAsia="en-US" w:bidi="ar-SA"/>
      </w:rPr>
    </w:lvl>
    <w:lvl w:ilvl="4" w:tplc="7882BA0A">
      <w:numFmt w:val="bullet"/>
      <w:lvlText w:val="•"/>
      <w:lvlJc w:val="left"/>
      <w:pPr>
        <w:ind w:left="4014" w:hanging="360"/>
      </w:pPr>
      <w:rPr>
        <w:rFonts w:hint="default"/>
        <w:lang w:val="en-US" w:eastAsia="en-US" w:bidi="ar-SA"/>
      </w:rPr>
    </w:lvl>
    <w:lvl w:ilvl="5" w:tplc="86EEE562">
      <w:numFmt w:val="bullet"/>
      <w:lvlText w:val="•"/>
      <w:lvlJc w:val="left"/>
      <w:pPr>
        <w:ind w:left="4893" w:hanging="360"/>
      </w:pPr>
      <w:rPr>
        <w:rFonts w:hint="default"/>
        <w:lang w:val="en-US" w:eastAsia="en-US" w:bidi="ar-SA"/>
      </w:rPr>
    </w:lvl>
    <w:lvl w:ilvl="6" w:tplc="69D48A20">
      <w:numFmt w:val="bullet"/>
      <w:lvlText w:val="•"/>
      <w:lvlJc w:val="left"/>
      <w:pPr>
        <w:ind w:left="5771" w:hanging="360"/>
      </w:pPr>
      <w:rPr>
        <w:rFonts w:hint="default"/>
        <w:lang w:val="en-US" w:eastAsia="en-US" w:bidi="ar-SA"/>
      </w:rPr>
    </w:lvl>
    <w:lvl w:ilvl="7" w:tplc="8E389EAA">
      <w:numFmt w:val="bullet"/>
      <w:lvlText w:val="•"/>
      <w:lvlJc w:val="left"/>
      <w:pPr>
        <w:ind w:left="6650" w:hanging="360"/>
      </w:pPr>
      <w:rPr>
        <w:rFonts w:hint="default"/>
        <w:lang w:val="en-US" w:eastAsia="en-US" w:bidi="ar-SA"/>
      </w:rPr>
    </w:lvl>
    <w:lvl w:ilvl="8" w:tplc="5FFCAAF0">
      <w:numFmt w:val="bullet"/>
      <w:lvlText w:val="•"/>
      <w:lvlJc w:val="left"/>
      <w:pPr>
        <w:ind w:left="7529" w:hanging="360"/>
      </w:pPr>
      <w:rPr>
        <w:rFonts w:hint="default"/>
        <w:lang w:val="en-US" w:eastAsia="en-US" w:bidi="ar-SA"/>
      </w:rPr>
    </w:lvl>
  </w:abstractNum>
  <w:abstractNum w:abstractNumId="2" w15:restartNumberingAfterBreak="0">
    <w:nsid w:val="5BA05869"/>
    <w:multiLevelType w:val="hybridMultilevel"/>
    <w:tmpl w:val="17F6BAB2"/>
    <w:lvl w:ilvl="0" w:tplc="BC7C7DCE">
      <w:start w:val="1"/>
      <w:numFmt w:val="decimal"/>
      <w:lvlText w:val="%1."/>
      <w:lvlJc w:val="left"/>
      <w:pPr>
        <w:ind w:left="915" w:hanging="416"/>
      </w:pPr>
      <w:rPr>
        <w:rFonts w:ascii="Arial MT" w:eastAsia="Arial MT" w:hAnsi="Arial MT" w:cs="Arial MT" w:hint="default"/>
        <w:spacing w:val="-1"/>
        <w:w w:val="99"/>
        <w:sz w:val="20"/>
        <w:szCs w:val="20"/>
        <w:lang w:val="en-US" w:eastAsia="en-US" w:bidi="ar-SA"/>
      </w:rPr>
    </w:lvl>
    <w:lvl w:ilvl="1" w:tplc="B1105CB2">
      <w:numFmt w:val="bullet"/>
      <w:lvlText w:val="•"/>
      <w:lvlJc w:val="left"/>
      <w:pPr>
        <w:ind w:left="1756" w:hanging="416"/>
      </w:pPr>
      <w:rPr>
        <w:rFonts w:hint="default"/>
        <w:lang w:val="en-US" w:eastAsia="en-US" w:bidi="ar-SA"/>
      </w:rPr>
    </w:lvl>
    <w:lvl w:ilvl="2" w:tplc="8F94B900">
      <w:numFmt w:val="bullet"/>
      <w:lvlText w:val="•"/>
      <w:lvlJc w:val="left"/>
      <w:pPr>
        <w:ind w:left="2593" w:hanging="416"/>
      </w:pPr>
      <w:rPr>
        <w:rFonts w:hint="default"/>
        <w:lang w:val="en-US" w:eastAsia="en-US" w:bidi="ar-SA"/>
      </w:rPr>
    </w:lvl>
    <w:lvl w:ilvl="3" w:tplc="BB80D62A">
      <w:numFmt w:val="bullet"/>
      <w:lvlText w:val="•"/>
      <w:lvlJc w:val="left"/>
      <w:pPr>
        <w:ind w:left="3429" w:hanging="416"/>
      </w:pPr>
      <w:rPr>
        <w:rFonts w:hint="default"/>
        <w:lang w:val="en-US" w:eastAsia="en-US" w:bidi="ar-SA"/>
      </w:rPr>
    </w:lvl>
    <w:lvl w:ilvl="4" w:tplc="C26095EA">
      <w:numFmt w:val="bullet"/>
      <w:lvlText w:val="•"/>
      <w:lvlJc w:val="left"/>
      <w:pPr>
        <w:ind w:left="4266" w:hanging="416"/>
      </w:pPr>
      <w:rPr>
        <w:rFonts w:hint="default"/>
        <w:lang w:val="en-US" w:eastAsia="en-US" w:bidi="ar-SA"/>
      </w:rPr>
    </w:lvl>
    <w:lvl w:ilvl="5" w:tplc="9FD07F0C">
      <w:numFmt w:val="bullet"/>
      <w:lvlText w:val="•"/>
      <w:lvlJc w:val="left"/>
      <w:pPr>
        <w:ind w:left="5103" w:hanging="416"/>
      </w:pPr>
      <w:rPr>
        <w:rFonts w:hint="default"/>
        <w:lang w:val="en-US" w:eastAsia="en-US" w:bidi="ar-SA"/>
      </w:rPr>
    </w:lvl>
    <w:lvl w:ilvl="6" w:tplc="8DA22776">
      <w:numFmt w:val="bullet"/>
      <w:lvlText w:val="•"/>
      <w:lvlJc w:val="left"/>
      <w:pPr>
        <w:ind w:left="5939" w:hanging="416"/>
      </w:pPr>
      <w:rPr>
        <w:rFonts w:hint="default"/>
        <w:lang w:val="en-US" w:eastAsia="en-US" w:bidi="ar-SA"/>
      </w:rPr>
    </w:lvl>
    <w:lvl w:ilvl="7" w:tplc="37506712">
      <w:numFmt w:val="bullet"/>
      <w:lvlText w:val="•"/>
      <w:lvlJc w:val="left"/>
      <w:pPr>
        <w:ind w:left="6776" w:hanging="416"/>
      </w:pPr>
      <w:rPr>
        <w:rFonts w:hint="default"/>
        <w:lang w:val="en-US" w:eastAsia="en-US" w:bidi="ar-SA"/>
      </w:rPr>
    </w:lvl>
    <w:lvl w:ilvl="8" w:tplc="947CC902">
      <w:numFmt w:val="bullet"/>
      <w:lvlText w:val="•"/>
      <w:lvlJc w:val="left"/>
      <w:pPr>
        <w:ind w:left="7613" w:hanging="416"/>
      </w:pPr>
      <w:rPr>
        <w:rFonts w:hint="default"/>
        <w:lang w:val="en-US" w:eastAsia="en-US" w:bidi="ar-SA"/>
      </w:rPr>
    </w:lvl>
  </w:abstractNum>
  <w:num w:numId="1" w16cid:durableId="1459186070">
    <w:abstractNumId w:val="2"/>
  </w:num>
  <w:num w:numId="2" w16cid:durableId="86343139">
    <w:abstractNumId w:val="1"/>
  </w:num>
  <w:num w:numId="3" w16cid:durableId="145864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0B6B"/>
    <w:rsid w:val="00143889"/>
    <w:rsid w:val="00300B6B"/>
    <w:rsid w:val="0030625E"/>
    <w:rsid w:val="0046590C"/>
    <w:rsid w:val="00632A75"/>
    <w:rsid w:val="00CB354F"/>
    <w:rsid w:val="00D21E78"/>
    <w:rsid w:val="00D349A6"/>
    <w:rsid w:val="00DC25BF"/>
    <w:rsid w:val="00E11DB1"/>
    <w:rsid w:val="00E3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531E435E-352F-4002-9F77-94B323A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4"/>
      <w:ind w:left="528" w:hanging="403"/>
      <w:outlineLvl w:val="0"/>
    </w:pPr>
    <w:rPr>
      <w:rFonts w:ascii="Arial" w:eastAsia="Arial" w:hAnsi="Arial" w:cs="Arial"/>
      <w:b/>
      <w:bCs/>
      <w:sz w:val="24"/>
      <w:szCs w:val="24"/>
    </w:rPr>
  </w:style>
  <w:style w:type="paragraph" w:styleId="Heading2">
    <w:name w:val="heading 2"/>
    <w:basedOn w:val="Normal"/>
    <w:uiPriority w:val="9"/>
    <w:unhideWhenUsed/>
    <w:qFormat/>
    <w:pPr>
      <w:ind w:left="126"/>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3"/>
      <w:ind w:left="272" w:hanging="10"/>
    </w:pPr>
    <w:rPr>
      <w:rFonts w:ascii="Arial" w:eastAsia="Arial" w:hAnsi="Arial" w:cs="Arial"/>
      <w:b/>
      <w:bCs/>
      <w:sz w:val="36"/>
      <w:szCs w:val="36"/>
    </w:rPr>
  </w:style>
  <w:style w:type="paragraph" w:styleId="ListParagraph">
    <w:name w:val="List Paragraph"/>
    <w:basedOn w:val="Normal"/>
    <w:uiPriority w:val="1"/>
    <w:qFormat/>
    <w:pPr>
      <w:ind w:left="915" w:hanging="416"/>
    </w:pPr>
  </w:style>
  <w:style w:type="paragraph" w:customStyle="1" w:styleId="TableParagraph">
    <w:name w:val="Table Paragraph"/>
    <w:basedOn w:val="Normal"/>
    <w:uiPriority w:val="1"/>
    <w:qFormat/>
    <w:pPr>
      <w:spacing w:before="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62302392_SHIFT_OF_UNORGANIZED_RETAIL_TO_ORGANIZED_RETAIL" TargetMode="External"/><Relationship Id="rId117" Type="http://schemas.openxmlformats.org/officeDocument/2006/relationships/hyperlink" Target="https://www.investindia.gov.in/sector/retail-e-commerce" TargetMode="External"/><Relationship Id="rId21" Type="http://schemas.openxmlformats.org/officeDocument/2006/relationships/hyperlink" Target="https://www.researchgate.net/publication/362302392_SHIFT_OF_UNORGANIZED_RETAIL_TO_ORGANIZED_RETAIL" TargetMode="External"/><Relationship Id="rId42" Type="http://schemas.openxmlformats.org/officeDocument/2006/relationships/hyperlink" Target="https://www.mckinsey.com/industries/retail/our-insights/the-state-of-grocery-retail-in-india" TargetMode="External"/><Relationship Id="rId47" Type="http://schemas.openxmlformats.org/officeDocument/2006/relationships/hyperlink" Target="https://www.cnbctv18.com/retail/why-reliance-and-other-retail-players-are-looking-at-kirana-stores-for-growth-4415051.html" TargetMode="External"/><Relationship Id="rId63" Type="http://schemas.openxmlformats.org/officeDocument/2006/relationships/hyperlink" Target="https://www.cnbctv18.com/retail/why-reliance-and-other-retail-players-are-looking-at-kirana-stores-for-growth-4415051.html" TargetMode="External"/><Relationship Id="rId68" Type="http://schemas.openxmlformats.org/officeDocument/2006/relationships/hyperlink" Target="https://www.cnbctv18.com/retail/why-reliance-and-other-retail-players-are-looking-at-kirana-stores-for-growth-4415051.html" TargetMode="External"/><Relationship Id="rId84" Type="http://schemas.openxmlformats.org/officeDocument/2006/relationships/hyperlink" Target="https://www.asianage.com/technology/in-other-news/060919/how-these-companies-are-digitizing-kirana-stores-across-india.html" TargetMode="External"/><Relationship Id="rId89" Type="http://schemas.openxmlformats.org/officeDocument/2006/relationships/hyperlink" Target="https://www.asianage.com/technology/in-other-news/060919/how-these-companies-are-digitizing-kirana-stores-across-india.html" TargetMode="External"/><Relationship Id="rId112" Type="http://schemas.openxmlformats.org/officeDocument/2006/relationships/hyperlink" Target="https://dspace.umsida.ac.id/items/554e1b61-06ef-4aa0-a4e2-8b29b49da5af" TargetMode="External"/><Relationship Id="rId133" Type="http://schemas.openxmlformats.org/officeDocument/2006/relationships/hyperlink" Target="https://indiancompanies.in/list-of-biggest-retail-companies-in-india/" TargetMode="External"/><Relationship Id="rId16" Type="http://schemas.openxmlformats.org/officeDocument/2006/relationships/hyperlink" Target="https://www.indianretailer.com/article/retail%1ebusiness/retail/what%1eretail%1edefinition%1eguide" TargetMode="External"/><Relationship Id="rId107" Type="http://schemas.openxmlformats.org/officeDocument/2006/relationships/hyperlink" Target="https://dspace.umsida.ac.id/items/554e1b61-06ef-4aa0-a4e2-8b29b49da5af" TargetMode="External"/><Relationship Id="rId11" Type="http://schemas.openxmlformats.org/officeDocument/2006/relationships/hyperlink" Target="https://www.indianretailer.com/article/retail%1ebusiness/retail/what%1eretail%1edefinition%1eguide" TargetMode="External"/><Relationship Id="rId32" Type="http://schemas.openxmlformats.org/officeDocument/2006/relationships/hyperlink" Target="https://www.mckinsey.com/industries/retail/our-insights/the-state-of-grocery-retail-in-india" TargetMode="External"/><Relationship Id="rId37" Type="http://schemas.openxmlformats.org/officeDocument/2006/relationships/hyperlink" Target="https://www.mckinsey.com/industries/retail/our-insights/the-state-of-grocery-retail-in-india" TargetMode="External"/><Relationship Id="rId53" Type="http://schemas.openxmlformats.org/officeDocument/2006/relationships/hyperlink" Target="https://www.cnbctv18.com/retail/why-reliance-and-other-retail-players-are-looking-at-kirana-stores-for-growth-4415051.html" TargetMode="External"/><Relationship Id="rId58" Type="http://schemas.openxmlformats.org/officeDocument/2006/relationships/hyperlink" Target="https://www.cnbctv18.com/retail/why-reliance-and-other-retail-players-are-looking-at-kirana-stores-for-growth-4415051.html" TargetMode="External"/><Relationship Id="rId74" Type="http://schemas.openxmlformats.org/officeDocument/2006/relationships/hyperlink" Target="https://www.asianage.com/technology/in-other-news/060919/how-these-companies-are-digitizing-kirana-stores-across-india.html" TargetMode="External"/><Relationship Id="rId79" Type="http://schemas.openxmlformats.org/officeDocument/2006/relationships/hyperlink" Target="https://www.asianage.com/technology/in-other-news/060919/how-these-companies-are-digitizing-kirana-stores-across-india.html" TargetMode="External"/><Relationship Id="rId102" Type="http://schemas.openxmlformats.org/officeDocument/2006/relationships/hyperlink" Target="https://www.globenewswire.com/news-release/2023/04/21/2652108/0/en/Retail-Global-Market-Report-2023.html" TargetMode="External"/><Relationship Id="rId123" Type="http://schemas.openxmlformats.org/officeDocument/2006/relationships/hyperlink" Target="https://indiancompanies.in/list-of-biggest-retail-companies-in-india/" TargetMode="External"/><Relationship Id="rId128" Type="http://schemas.openxmlformats.org/officeDocument/2006/relationships/hyperlink" Target="https://indiancompanies.in/list-of-biggest-retail-companies-in-india/" TargetMode="External"/><Relationship Id="rId5" Type="http://schemas.openxmlformats.org/officeDocument/2006/relationships/footnotes" Target="footnotes.xml"/><Relationship Id="rId90" Type="http://schemas.openxmlformats.org/officeDocument/2006/relationships/hyperlink" Target="https://www.asianage.com/technology/in-other-news/060919/how-these-companies-are-digitizing-kirana-stores-across-india.html" TargetMode="External"/><Relationship Id="rId95" Type="http://schemas.openxmlformats.org/officeDocument/2006/relationships/hyperlink" Target="https://www.globenewswire.com/news-release/2023/04/21/2652108/0/en/Retail-Global-Market-Report-2023.html" TargetMode="External"/><Relationship Id="rId14" Type="http://schemas.openxmlformats.org/officeDocument/2006/relationships/hyperlink" Target="https://www.indianretailer.com/article/retail%1ebusiness/retail/what%1eretail%1edefinition%1eguide" TargetMode="External"/><Relationship Id="rId22" Type="http://schemas.openxmlformats.org/officeDocument/2006/relationships/hyperlink" Target="https://www.researchgate.net/publication/362302392_SHIFT_OF_UNORGANIZED_RETAIL_TO_ORGANIZED_RETAIL" TargetMode="External"/><Relationship Id="rId27" Type="http://schemas.openxmlformats.org/officeDocument/2006/relationships/hyperlink" Target="https://www.researchgate.net/publication/362302392_SHIFT_OF_UNORGANIZED_RETAIL_TO_ORGANIZED_RETAIL" TargetMode="External"/><Relationship Id="rId30" Type="http://schemas.openxmlformats.org/officeDocument/2006/relationships/hyperlink" Target="https://www.mckinsey.com/industries/retail/our-insights/the-state-of-grocery-retail-in-india" TargetMode="External"/><Relationship Id="rId35" Type="http://schemas.openxmlformats.org/officeDocument/2006/relationships/hyperlink" Target="https://www.mckinsey.com/industries/retail/our-insights/the-state-of-grocery-retail-in-india" TargetMode="External"/><Relationship Id="rId43" Type="http://schemas.openxmlformats.org/officeDocument/2006/relationships/hyperlink" Target="https://www.cnbctv18.com/retail/why-reliance-and-other-retail-players-are-looking-at-kirana-stores-for-growth-4415051.html" TargetMode="External"/><Relationship Id="rId48" Type="http://schemas.openxmlformats.org/officeDocument/2006/relationships/hyperlink" Target="https://www.cnbctv18.com/retail/why-reliance-and-other-retail-players-are-looking-at-kirana-stores-for-growth-4415051.html" TargetMode="External"/><Relationship Id="rId56" Type="http://schemas.openxmlformats.org/officeDocument/2006/relationships/hyperlink" Target="https://www.cnbctv18.com/retail/why-reliance-and-other-retail-players-are-looking-at-kirana-stores-for-growth-4415051.html" TargetMode="External"/><Relationship Id="rId64" Type="http://schemas.openxmlformats.org/officeDocument/2006/relationships/hyperlink" Target="https://www.cnbctv18.com/retail/why-reliance-and-other-retail-players-are-looking-at-kirana-stores-for-growth-4415051.html" TargetMode="External"/><Relationship Id="rId69" Type="http://schemas.openxmlformats.org/officeDocument/2006/relationships/hyperlink" Target="https://www.cnbctv18.com/retail/why-reliance-and-other-retail-players-are-looking-at-kirana-stores-for-growth-4415051.html" TargetMode="External"/><Relationship Id="rId77" Type="http://schemas.openxmlformats.org/officeDocument/2006/relationships/hyperlink" Target="https://www.asianage.com/technology/in-other-news/060919/how-these-companies-are-digitizing-kirana-stores-across-india.html" TargetMode="External"/><Relationship Id="rId100" Type="http://schemas.openxmlformats.org/officeDocument/2006/relationships/hyperlink" Target="https://www.globenewswire.com/news-release/2023/04/21/2652108/0/en/Retail-Global-Market-Report-2023.html" TargetMode="External"/><Relationship Id="rId105" Type="http://schemas.openxmlformats.org/officeDocument/2006/relationships/hyperlink" Target="https://www.globenewswire.com/news-release/2023/04/21/2652108/0/en/Retail-Global-Market-Report-2023.html" TargetMode="External"/><Relationship Id="rId113" Type="http://schemas.openxmlformats.org/officeDocument/2006/relationships/hyperlink" Target="https://dspace.umsida.ac.id/items/554e1b61-06ef-4aa0-a4e2-8b29b49da5af" TargetMode="External"/><Relationship Id="rId118" Type="http://schemas.openxmlformats.org/officeDocument/2006/relationships/hyperlink" Target="https://www.investindia.gov.in/sector/retail-e-commerce" TargetMode="External"/><Relationship Id="rId126" Type="http://schemas.openxmlformats.org/officeDocument/2006/relationships/hyperlink" Target="https://indiancompanies.in/list-of-biggest-retail-companies-in-india/" TargetMode="External"/><Relationship Id="rId134" Type="http://schemas.openxmlformats.org/officeDocument/2006/relationships/hyperlink" Target="https://indiancompanies.in/list-of-biggest-retail-companies-in-india/" TargetMode="External"/><Relationship Id="rId8" Type="http://schemas.openxmlformats.org/officeDocument/2006/relationships/image" Target="media/image1.png"/><Relationship Id="rId51" Type="http://schemas.openxmlformats.org/officeDocument/2006/relationships/hyperlink" Target="https://www.cnbctv18.com/retail/why-reliance-and-other-retail-players-are-looking-at-kirana-stores-for-growth-4415051.html" TargetMode="External"/><Relationship Id="rId72" Type="http://schemas.openxmlformats.org/officeDocument/2006/relationships/hyperlink" Target="https://www.asianage.com/technology/in-other-news/060919/how-these-companies-are-digitizing-kirana-stores-across-india.html" TargetMode="External"/><Relationship Id="rId80" Type="http://schemas.openxmlformats.org/officeDocument/2006/relationships/hyperlink" Target="https://www.asianage.com/technology/in-other-news/060919/how-these-companies-are-digitizing-kirana-stores-across-india.html" TargetMode="External"/><Relationship Id="rId85" Type="http://schemas.openxmlformats.org/officeDocument/2006/relationships/hyperlink" Target="https://www.asianage.com/technology/in-other-news/060919/how-these-companies-are-digitizing-kirana-stores-across-india.html" TargetMode="External"/><Relationship Id="rId93" Type="http://schemas.openxmlformats.org/officeDocument/2006/relationships/hyperlink" Target="https://www.ibef.org/industry/retail-India" TargetMode="External"/><Relationship Id="rId98" Type="http://schemas.openxmlformats.org/officeDocument/2006/relationships/hyperlink" Target="https://www.globenewswire.com/news-release/2023/04/21/2652108/0/en/Retail-Global-Market-Report-2023.html" TargetMode="External"/><Relationship Id="rId121" Type="http://schemas.openxmlformats.org/officeDocument/2006/relationships/hyperlink" Target="https://www.investindia.gov.in/sector/retail-e-commerce" TargetMode="External"/><Relationship Id="rId3" Type="http://schemas.openxmlformats.org/officeDocument/2006/relationships/settings" Target="settings.xml"/><Relationship Id="rId12" Type="http://schemas.openxmlformats.org/officeDocument/2006/relationships/hyperlink" Target="https://www.indianretailer.com/article/retail%1ebusiness/retail/what%1eretail%1edefinition%1eguide" TargetMode="External"/><Relationship Id="rId17" Type="http://schemas.openxmlformats.org/officeDocument/2006/relationships/hyperlink" Target="https://www.indianretailer.com/article/retail%1ebusiness/retail/what%1eretail%1edefinition%1eguide" TargetMode="External"/><Relationship Id="rId25" Type="http://schemas.openxmlformats.org/officeDocument/2006/relationships/hyperlink" Target="https://www.researchgate.net/publication/362302392_SHIFT_OF_UNORGANIZED_RETAIL_TO_ORGANIZED_RETAIL" TargetMode="External"/><Relationship Id="rId33" Type="http://schemas.openxmlformats.org/officeDocument/2006/relationships/hyperlink" Target="https://www.mckinsey.com/industries/retail/our-insights/the-state-of-grocery-retail-in-india" TargetMode="External"/><Relationship Id="rId38" Type="http://schemas.openxmlformats.org/officeDocument/2006/relationships/hyperlink" Target="https://www.mckinsey.com/industries/retail/our-insights/the-state-of-grocery-retail-in-india" TargetMode="External"/><Relationship Id="rId46" Type="http://schemas.openxmlformats.org/officeDocument/2006/relationships/hyperlink" Target="https://www.cnbctv18.com/retail/why-reliance-and-other-retail-players-are-looking-at-kirana-stores-for-growth-4415051.html" TargetMode="External"/><Relationship Id="rId59" Type="http://schemas.openxmlformats.org/officeDocument/2006/relationships/hyperlink" Target="https://www.cnbctv18.com/retail/why-reliance-and-other-retail-players-are-looking-at-kirana-stores-for-growth-4415051.html" TargetMode="External"/><Relationship Id="rId67" Type="http://schemas.openxmlformats.org/officeDocument/2006/relationships/hyperlink" Target="https://www.cnbctv18.com/retail/why-reliance-and-other-retail-players-are-looking-at-kirana-stores-for-growth-4415051.html" TargetMode="External"/><Relationship Id="rId103" Type="http://schemas.openxmlformats.org/officeDocument/2006/relationships/hyperlink" Target="https://www.globenewswire.com/news-release/2023/04/21/2652108/0/en/Retail-Global-Market-Report-2023.html" TargetMode="External"/><Relationship Id="rId108" Type="http://schemas.openxmlformats.org/officeDocument/2006/relationships/hyperlink" Target="https://dspace.umsida.ac.id/items/554e1b61-06ef-4aa0-a4e2-8b29b49da5af" TargetMode="External"/><Relationship Id="rId116" Type="http://schemas.openxmlformats.org/officeDocument/2006/relationships/hyperlink" Target="https://www.investindia.gov.in/sector/retail-e-commerce" TargetMode="External"/><Relationship Id="rId124" Type="http://schemas.openxmlformats.org/officeDocument/2006/relationships/hyperlink" Target="https://indiancompanies.in/list-of-biggest-retail-companies-in-india/" TargetMode="External"/><Relationship Id="rId129" Type="http://schemas.openxmlformats.org/officeDocument/2006/relationships/hyperlink" Target="https://indiancompanies.in/list-of-biggest-retail-companies-in-india/" TargetMode="External"/><Relationship Id="rId137" Type="http://schemas.openxmlformats.org/officeDocument/2006/relationships/theme" Target="theme/theme1.xml"/><Relationship Id="rId20" Type="http://schemas.openxmlformats.org/officeDocument/2006/relationships/hyperlink" Target="https://www.researchgate.net/publication/362302392_SHIFT_OF_UNORGANIZED_RETAIL_TO_ORGANIZED_RETAIL" TargetMode="External"/><Relationship Id="rId41" Type="http://schemas.openxmlformats.org/officeDocument/2006/relationships/hyperlink" Target="https://www.mckinsey.com/industries/retail/our-insights/the-state-of-grocery-retail-in-india" TargetMode="External"/><Relationship Id="rId54" Type="http://schemas.openxmlformats.org/officeDocument/2006/relationships/hyperlink" Target="https://www.cnbctv18.com/retail/why-reliance-and-other-retail-players-are-looking-at-kirana-stores-for-growth-4415051.html" TargetMode="External"/><Relationship Id="rId62" Type="http://schemas.openxmlformats.org/officeDocument/2006/relationships/hyperlink" Target="https://www.cnbctv18.com/retail/why-reliance-and-other-retail-players-are-looking-at-kirana-stores-for-growth-4415051.html" TargetMode="External"/><Relationship Id="rId70" Type="http://schemas.openxmlformats.org/officeDocument/2006/relationships/hyperlink" Target="https://www.asianage.com/technology/in-other-news/060919/how-these-companies-are-digitizing-kirana-stores-across-india.html" TargetMode="External"/><Relationship Id="rId75" Type="http://schemas.openxmlformats.org/officeDocument/2006/relationships/hyperlink" Target="https://www.asianage.com/technology/in-other-news/060919/how-these-companies-are-digitizing-kirana-stores-across-india.html" TargetMode="External"/><Relationship Id="rId83" Type="http://schemas.openxmlformats.org/officeDocument/2006/relationships/hyperlink" Target="https://www.asianage.com/technology/in-other-news/060919/how-these-companies-are-digitizing-kirana-stores-across-india.html" TargetMode="External"/><Relationship Id="rId88" Type="http://schemas.openxmlformats.org/officeDocument/2006/relationships/hyperlink" Target="https://www.asianage.com/technology/in-other-news/060919/how-these-companies-are-digitizing-kirana-stores-across-india.html" TargetMode="External"/><Relationship Id="rId91" Type="http://schemas.openxmlformats.org/officeDocument/2006/relationships/hyperlink" Target="https://www.ibef.org/industry/retail-India" TargetMode="External"/><Relationship Id="rId96" Type="http://schemas.openxmlformats.org/officeDocument/2006/relationships/hyperlink" Target="https://www.globenewswire.com/news-release/2023/04/21/2652108/0/en/Retail-Global-Market-Report-2023.html" TargetMode="External"/><Relationship Id="rId111" Type="http://schemas.openxmlformats.org/officeDocument/2006/relationships/hyperlink" Target="https://dspace.umsida.ac.id/items/554e1b61-06ef-4aa0-a4e2-8b29b49da5af" TargetMode="External"/><Relationship Id="rId132" Type="http://schemas.openxmlformats.org/officeDocument/2006/relationships/hyperlink" Target="https://indiancompanies.in/list-of-biggest-retail-companies-in-indi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dianretailer.com/article/retail%1ebusiness/retail/what%1eretail%1edefinition%1eguide" TargetMode="External"/><Relationship Id="rId23" Type="http://schemas.openxmlformats.org/officeDocument/2006/relationships/hyperlink" Target="https://www.researchgate.net/publication/362302392_SHIFT_OF_UNORGANIZED_RETAIL_TO_ORGANIZED_RETAIL" TargetMode="External"/><Relationship Id="rId28" Type="http://schemas.openxmlformats.org/officeDocument/2006/relationships/hyperlink" Target="https://www.mckinsey.com/industries/retail/our-insights/the-state-of-grocery-retail-in-india" TargetMode="External"/><Relationship Id="rId36" Type="http://schemas.openxmlformats.org/officeDocument/2006/relationships/hyperlink" Target="https://www.mckinsey.com/industries/retail/our-insights/the-state-of-grocery-retail-in-india" TargetMode="External"/><Relationship Id="rId49" Type="http://schemas.openxmlformats.org/officeDocument/2006/relationships/hyperlink" Target="https://www.cnbctv18.com/retail/why-reliance-and-other-retail-players-are-looking-at-kirana-stores-for-growth-4415051.html" TargetMode="External"/><Relationship Id="rId57" Type="http://schemas.openxmlformats.org/officeDocument/2006/relationships/hyperlink" Target="https://www.cnbctv18.com/retail/why-reliance-and-other-retail-players-are-looking-at-kirana-stores-for-growth-4415051.html" TargetMode="External"/><Relationship Id="rId106" Type="http://schemas.openxmlformats.org/officeDocument/2006/relationships/hyperlink" Target="https://dspace.umsida.ac.id/items/554e1b61-06ef-4aa0-a4e2-8b29b49da5af" TargetMode="External"/><Relationship Id="rId114" Type="http://schemas.openxmlformats.org/officeDocument/2006/relationships/hyperlink" Target="https://dspace.umsida.ac.id/items/554e1b61-06ef-4aa0-a4e2-8b29b49da5af" TargetMode="External"/><Relationship Id="rId119" Type="http://schemas.openxmlformats.org/officeDocument/2006/relationships/hyperlink" Target="https://www.investindia.gov.in/sector/retail-e-commerce" TargetMode="External"/><Relationship Id="rId127" Type="http://schemas.openxmlformats.org/officeDocument/2006/relationships/hyperlink" Target="https://indiancompanies.in/list-of-biggest-retail-companies-in-india/" TargetMode="External"/><Relationship Id="rId10" Type="http://schemas.openxmlformats.org/officeDocument/2006/relationships/hyperlink" Target="https://www.indianretailer.com/article/retail%1ebusiness/retail/what%1eretail%1edefinition%1eguide" TargetMode="External"/><Relationship Id="rId31" Type="http://schemas.openxmlformats.org/officeDocument/2006/relationships/hyperlink" Target="https://www.mckinsey.com/industries/retail/our-insights/the-state-of-grocery-retail-in-india" TargetMode="External"/><Relationship Id="rId44" Type="http://schemas.openxmlformats.org/officeDocument/2006/relationships/hyperlink" Target="https://www.cnbctv18.com/retail/why-reliance-and-other-retail-players-are-looking-at-kirana-stores-for-growth-4415051.html" TargetMode="External"/><Relationship Id="rId52" Type="http://schemas.openxmlformats.org/officeDocument/2006/relationships/hyperlink" Target="https://www.cnbctv18.com/retail/why-reliance-and-other-retail-players-are-looking-at-kirana-stores-for-growth-4415051.html" TargetMode="External"/><Relationship Id="rId60" Type="http://schemas.openxmlformats.org/officeDocument/2006/relationships/hyperlink" Target="https://www.cnbctv18.com/retail/why-reliance-and-other-retail-players-are-looking-at-kirana-stores-for-growth-4415051.html" TargetMode="External"/><Relationship Id="rId65" Type="http://schemas.openxmlformats.org/officeDocument/2006/relationships/hyperlink" Target="https://www.cnbctv18.com/retail/why-reliance-and-other-retail-players-are-looking-at-kirana-stores-for-growth-4415051.html" TargetMode="External"/><Relationship Id="rId73" Type="http://schemas.openxmlformats.org/officeDocument/2006/relationships/hyperlink" Target="https://www.asianage.com/technology/in-other-news/060919/how-these-companies-are-digitizing-kirana-stores-across-india.html" TargetMode="External"/><Relationship Id="rId78" Type="http://schemas.openxmlformats.org/officeDocument/2006/relationships/hyperlink" Target="https://www.asianage.com/technology/in-other-news/060919/how-these-companies-are-digitizing-kirana-stores-across-india.html" TargetMode="External"/><Relationship Id="rId81" Type="http://schemas.openxmlformats.org/officeDocument/2006/relationships/hyperlink" Target="https://www.asianage.com/technology/in-other-news/060919/how-these-companies-are-digitizing-kirana-stores-across-india.html" TargetMode="External"/><Relationship Id="rId86" Type="http://schemas.openxmlformats.org/officeDocument/2006/relationships/hyperlink" Target="https://www.asianage.com/technology/in-other-news/060919/how-these-companies-are-digitizing-kirana-stores-across-india.html" TargetMode="External"/><Relationship Id="rId94" Type="http://schemas.openxmlformats.org/officeDocument/2006/relationships/hyperlink" Target="https://www.ibef.org/industry/retail-India" TargetMode="External"/><Relationship Id="rId99" Type="http://schemas.openxmlformats.org/officeDocument/2006/relationships/hyperlink" Target="https://www.globenewswire.com/news-release/2023/04/21/2652108/0/en/Retail-Global-Market-Report-2023.html" TargetMode="External"/><Relationship Id="rId101" Type="http://schemas.openxmlformats.org/officeDocument/2006/relationships/hyperlink" Target="https://www.globenewswire.com/news-release/2023/04/21/2652108/0/en/Retail-Global-Market-Report-2023.html" TargetMode="External"/><Relationship Id="rId122" Type="http://schemas.openxmlformats.org/officeDocument/2006/relationships/hyperlink" Target="https://indiancompanies.in/list-of-biggest-retail-companies-in-india/" TargetMode="External"/><Relationship Id="rId130" Type="http://schemas.openxmlformats.org/officeDocument/2006/relationships/hyperlink" Target="https://indiancompanies.in/list-of-biggest-retail-companies-in-india/" TargetMode="External"/><Relationship Id="rId135" Type="http://schemas.openxmlformats.org/officeDocument/2006/relationships/hyperlink" Target="https://indiancompanies.in/list-of-biggest-retail-companies-in-india/" TargetMode="External"/><Relationship Id="rId4" Type="http://schemas.openxmlformats.org/officeDocument/2006/relationships/webSettings" Target="webSettings.xml"/><Relationship Id="rId9" Type="http://schemas.openxmlformats.org/officeDocument/2006/relationships/hyperlink" Target="https://www.indianretailer.com/article/retail%1ebusiness/retail/what%1eretail%1edefinition%1eguide" TargetMode="External"/><Relationship Id="rId13" Type="http://schemas.openxmlformats.org/officeDocument/2006/relationships/hyperlink" Target="https://www.indianretailer.com/article/retail%1ebusiness/retail/what%1eretail%1edefinition%1eguide" TargetMode="External"/><Relationship Id="rId18" Type="http://schemas.openxmlformats.org/officeDocument/2006/relationships/hyperlink" Target="https://www.indianretailer.com/article/retail%1ebusiness/retail/what%1eretail%1edefinition%1eguide" TargetMode="External"/><Relationship Id="rId39" Type="http://schemas.openxmlformats.org/officeDocument/2006/relationships/hyperlink" Target="https://www.mckinsey.com/industries/retail/our-insights/the-state-of-grocery-retail-in-india" TargetMode="External"/><Relationship Id="rId109" Type="http://schemas.openxmlformats.org/officeDocument/2006/relationships/hyperlink" Target="https://dspace.umsida.ac.id/items/554e1b61-06ef-4aa0-a4e2-8b29b49da5af" TargetMode="External"/><Relationship Id="rId34" Type="http://schemas.openxmlformats.org/officeDocument/2006/relationships/hyperlink" Target="https://www.mckinsey.com/industries/retail/our-insights/the-state-of-grocery-retail-in-india" TargetMode="External"/><Relationship Id="rId50" Type="http://schemas.openxmlformats.org/officeDocument/2006/relationships/hyperlink" Target="https://www.cnbctv18.com/retail/why-reliance-and-other-retail-players-are-looking-at-kirana-stores-for-growth-4415051.html" TargetMode="External"/><Relationship Id="rId55" Type="http://schemas.openxmlformats.org/officeDocument/2006/relationships/hyperlink" Target="https://www.cnbctv18.com/retail/why-reliance-and-other-retail-players-are-looking-at-kirana-stores-for-growth-4415051.html" TargetMode="External"/><Relationship Id="rId76" Type="http://schemas.openxmlformats.org/officeDocument/2006/relationships/hyperlink" Target="https://www.asianage.com/technology/in-other-news/060919/how-these-companies-are-digitizing-kirana-stores-across-india.html" TargetMode="External"/><Relationship Id="rId97" Type="http://schemas.openxmlformats.org/officeDocument/2006/relationships/hyperlink" Target="https://www.globenewswire.com/news-release/2023/04/21/2652108/0/en/Retail-Global-Market-Report-2023.html" TargetMode="External"/><Relationship Id="rId104" Type="http://schemas.openxmlformats.org/officeDocument/2006/relationships/hyperlink" Target="https://www.globenewswire.com/news-release/2023/04/21/2652108/0/en/Retail-Global-Market-Report-2023.html" TargetMode="External"/><Relationship Id="rId120" Type="http://schemas.openxmlformats.org/officeDocument/2006/relationships/hyperlink" Target="https://www.investindia.gov.in/sector/retail-e-commerce" TargetMode="External"/><Relationship Id="rId125" Type="http://schemas.openxmlformats.org/officeDocument/2006/relationships/hyperlink" Target="https://indiancompanies.in/list-of-biggest-retail-companies-in-india/" TargetMode="External"/><Relationship Id="rId7" Type="http://schemas.openxmlformats.org/officeDocument/2006/relationships/header" Target="header1.xml"/><Relationship Id="rId71" Type="http://schemas.openxmlformats.org/officeDocument/2006/relationships/hyperlink" Target="https://www.asianage.com/technology/in-other-news/060919/how-these-companies-are-digitizing-kirana-stores-across-india.html" TargetMode="External"/><Relationship Id="rId92" Type="http://schemas.openxmlformats.org/officeDocument/2006/relationships/hyperlink" Target="https://www.ibef.org/industry/retail-India" TargetMode="External"/><Relationship Id="rId2" Type="http://schemas.openxmlformats.org/officeDocument/2006/relationships/styles" Target="styles.xml"/><Relationship Id="rId29" Type="http://schemas.openxmlformats.org/officeDocument/2006/relationships/hyperlink" Target="https://www.mckinsey.com/industries/retail/our-insights/the-state-of-grocery-retail-in-india" TargetMode="External"/><Relationship Id="rId24" Type="http://schemas.openxmlformats.org/officeDocument/2006/relationships/hyperlink" Target="https://www.researchgate.net/publication/362302392_SHIFT_OF_UNORGANIZED_RETAIL_TO_ORGANIZED_RETAIL" TargetMode="External"/><Relationship Id="rId40" Type="http://schemas.openxmlformats.org/officeDocument/2006/relationships/hyperlink" Target="https://www.mckinsey.com/industries/retail/our-insights/the-state-of-grocery-retail-in-india" TargetMode="External"/><Relationship Id="rId45" Type="http://schemas.openxmlformats.org/officeDocument/2006/relationships/hyperlink" Target="https://www.cnbctv18.com/retail/why-reliance-and-other-retail-players-are-looking-at-kirana-stores-for-growth-4415051.html" TargetMode="External"/><Relationship Id="rId66" Type="http://schemas.openxmlformats.org/officeDocument/2006/relationships/hyperlink" Target="https://www.cnbctv18.com/retail/why-reliance-and-other-retail-players-are-looking-at-kirana-stores-for-growth-4415051.html" TargetMode="External"/><Relationship Id="rId87" Type="http://schemas.openxmlformats.org/officeDocument/2006/relationships/hyperlink" Target="https://www.asianage.com/technology/in-other-news/060919/how-these-companies-are-digitizing-kirana-stores-across-india.html" TargetMode="External"/><Relationship Id="rId110" Type="http://schemas.openxmlformats.org/officeDocument/2006/relationships/hyperlink" Target="https://dspace.umsida.ac.id/items/554e1b61-06ef-4aa0-a4e2-8b29b49da5af" TargetMode="External"/><Relationship Id="rId115" Type="http://schemas.openxmlformats.org/officeDocument/2006/relationships/hyperlink" Target="https://dspace.umsida.ac.id/items/554e1b61-06ef-4aa0-a4e2-8b29b49da5af" TargetMode="External"/><Relationship Id="rId131" Type="http://schemas.openxmlformats.org/officeDocument/2006/relationships/hyperlink" Target="https://indiancompanies.in/list-of-biggest-retail-companies-in-india/" TargetMode="External"/><Relationship Id="rId136" Type="http://schemas.openxmlformats.org/officeDocument/2006/relationships/fontTable" Target="fontTable.xml"/><Relationship Id="rId61" Type="http://schemas.openxmlformats.org/officeDocument/2006/relationships/hyperlink" Target="https://www.cnbctv18.com/retail/why-reliance-and-other-retail-players-are-looking-at-kirana-stores-for-growth-4415051.html" TargetMode="External"/><Relationship Id="rId82" Type="http://schemas.openxmlformats.org/officeDocument/2006/relationships/hyperlink" Target="https://www.asianage.com/technology/in-other-news/060919/how-these-companies-are-digitizing-kirana-stores-across-india.html" TargetMode="External"/><Relationship Id="rId19" Type="http://schemas.openxmlformats.org/officeDocument/2006/relationships/hyperlink" Target="https://www.indianretailer.com/article/retail%1ebusiness/retail/what%1eretail%1edefinition%1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5657</Words>
  <Characters>32247</Characters>
  <Application>Microsoft Office Word</Application>
  <DocSecurity>0</DocSecurity>
  <Lines>268</Lines>
  <Paragraphs>75</Paragraphs>
  <ScaleCrop>false</ScaleCrop>
  <Company/>
  <LinksUpToDate>false</LinksUpToDate>
  <CharactersWithSpaces>37829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S</dc:creator>
  <cp:lastModifiedBy>Editor GP 005</cp:lastModifiedBy>
  <cp:revision>4</cp:revision>
  <dcterms:created xsi:type="dcterms:W3CDTF">2024-08-12T10:24:00Z</dcterms:created>
  <dcterms:modified xsi:type="dcterms:W3CDTF">2024-08-28T11:12:00Z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2021</vt:lpwstr>
  </property>
  <property fmtid="{D5CDD505-2E9C-101B-9397-08002B2CF9AE}" pid="4" name="LastSaved">
    <vt:filetime>2024-08-12T00:00:00Z</vt:filetime>
  </property>
</Properties>
</file>