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28B6F3" w14:textId="49CBCAE6" w:rsidR="00193016" w:rsidRDefault="00317825" w:rsidP="00193016">
      <w:pPr>
        <w:jc w:val="center"/>
        <w:rPr>
          <w:rFonts w:ascii="Times New Roman" w:hAnsi="Times New Roman" w:cs="Times New Roman"/>
          <w:b/>
          <w:sz w:val="28"/>
          <w:szCs w:val="28"/>
        </w:rPr>
      </w:pPr>
      <w:r>
        <w:rPr>
          <w:rFonts w:ascii="Times New Roman" w:hAnsi="Times New Roman" w:cs="Times New Roman"/>
          <w:b/>
          <w:sz w:val="28"/>
          <w:szCs w:val="28"/>
        </w:rPr>
        <w:t>Evaluation of Some Selected the Minerals and Vitamins Contents and Partial Oil Characterization of African Oil Bean (</w:t>
      </w:r>
      <w:proofErr w:type="spellStart"/>
      <w:r>
        <w:rPr>
          <w:rFonts w:ascii="Times New Roman" w:hAnsi="Times New Roman" w:cs="Times New Roman"/>
          <w:b/>
          <w:i/>
          <w:sz w:val="28"/>
          <w:szCs w:val="28"/>
        </w:rPr>
        <w:t>Pentaclethra</w:t>
      </w:r>
      <w:proofErr w:type="spellEnd"/>
      <w:r>
        <w:rPr>
          <w:rFonts w:ascii="Times New Roman" w:hAnsi="Times New Roman" w:cs="Times New Roman"/>
          <w:b/>
          <w:i/>
          <w:sz w:val="28"/>
          <w:szCs w:val="28"/>
        </w:rPr>
        <w:t xml:space="preserve"> Macrophylla </w:t>
      </w:r>
      <w:proofErr w:type="spellStart"/>
      <w:r>
        <w:rPr>
          <w:rFonts w:ascii="Times New Roman" w:hAnsi="Times New Roman" w:cs="Times New Roman"/>
          <w:b/>
          <w:i/>
          <w:sz w:val="28"/>
          <w:szCs w:val="28"/>
        </w:rPr>
        <w:t>Benth</w:t>
      </w:r>
      <w:proofErr w:type="spellEnd"/>
      <w:r>
        <w:rPr>
          <w:rFonts w:ascii="Times New Roman" w:hAnsi="Times New Roman" w:cs="Times New Roman"/>
          <w:b/>
          <w:sz w:val="28"/>
          <w:szCs w:val="28"/>
        </w:rPr>
        <w:t>) Seed</w:t>
      </w:r>
    </w:p>
    <w:p w14:paraId="094B88CA" w14:textId="77777777" w:rsidR="00B75F52" w:rsidRDefault="00B75F52" w:rsidP="006E16E4">
      <w:pPr>
        <w:jc w:val="center"/>
        <w:rPr>
          <w:rFonts w:ascii="Times New Roman" w:hAnsi="Times New Roman" w:cs="Times New Roman"/>
          <w:b/>
          <w:sz w:val="24"/>
          <w:szCs w:val="24"/>
        </w:rPr>
      </w:pPr>
      <w:r>
        <w:rPr>
          <w:rFonts w:ascii="Times New Roman" w:hAnsi="Times New Roman" w:cs="Times New Roman"/>
          <w:b/>
          <w:sz w:val="24"/>
          <w:szCs w:val="24"/>
        </w:rPr>
        <w:t>ABSTRACT</w:t>
      </w:r>
    </w:p>
    <w:p w14:paraId="31CB6C8C" w14:textId="77777777" w:rsidR="00B75F52" w:rsidRDefault="00B75F52" w:rsidP="006E16E4">
      <w:pPr>
        <w:jc w:val="both"/>
        <w:rPr>
          <w:rFonts w:ascii="Times New Roman" w:hAnsi="Times New Roman"/>
          <w:sz w:val="24"/>
          <w:szCs w:val="24"/>
        </w:rPr>
      </w:pPr>
      <w:r>
        <w:rPr>
          <w:rFonts w:ascii="Times New Roman" w:hAnsi="Times New Roman" w:cs="Times New Roman"/>
          <w:b/>
          <w:sz w:val="24"/>
          <w:szCs w:val="24"/>
        </w:rPr>
        <w:t xml:space="preserve">Background and Objective: </w:t>
      </w:r>
      <w:r>
        <w:rPr>
          <w:rFonts w:ascii="Times New Roman" w:hAnsi="Times New Roman"/>
          <w:sz w:val="24"/>
          <w:szCs w:val="24"/>
        </w:rPr>
        <w:t xml:space="preserve">The African oil bean </w:t>
      </w:r>
      <w:r w:rsidR="00E5201D">
        <w:rPr>
          <w:rFonts w:ascii="Times New Roman" w:hAnsi="Times New Roman"/>
          <w:sz w:val="24"/>
          <w:szCs w:val="24"/>
        </w:rPr>
        <w:t>(</w:t>
      </w:r>
      <w:proofErr w:type="spellStart"/>
      <w:r w:rsidRPr="006C196A">
        <w:rPr>
          <w:rFonts w:ascii="Times New Roman" w:hAnsi="Times New Roman"/>
          <w:i/>
          <w:sz w:val="24"/>
          <w:szCs w:val="24"/>
        </w:rPr>
        <w:t>Pentaclethramacrophylla</w:t>
      </w:r>
      <w:proofErr w:type="spellEnd"/>
      <w:r w:rsidR="00E5201D">
        <w:rPr>
          <w:rFonts w:ascii="Times New Roman" w:hAnsi="Times New Roman"/>
          <w:sz w:val="24"/>
          <w:szCs w:val="24"/>
        </w:rPr>
        <w:t>)</w:t>
      </w:r>
      <w:r>
        <w:rPr>
          <w:rFonts w:ascii="Times New Roman" w:hAnsi="Times New Roman"/>
          <w:sz w:val="24"/>
          <w:szCs w:val="24"/>
        </w:rPr>
        <w:t xml:space="preserve"> is a specie of the family </w:t>
      </w:r>
      <w:proofErr w:type="spellStart"/>
      <w:r>
        <w:rPr>
          <w:rFonts w:ascii="Times New Roman" w:hAnsi="Times New Roman"/>
          <w:sz w:val="24"/>
          <w:szCs w:val="24"/>
        </w:rPr>
        <w:t>Leguminosea</w:t>
      </w:r>
      <w:proofErr w:type="spellEnd"/>
      <w:r>
        <w:rPr>
          <w:rFonts w:ascii="Times New Roman" w:hAnsi="Times New Roman"/>
          <w:sz w:val="24"/>
          <w:szCs w:val="24"/>
        </w:rPr>
        <w:t xml:space="preserve"> and an indigenous of tropical Africa</w:t>
      </w:r>
      <w:r w:rsidRPr="00A534B4">
        <w:rPr>
          <w:rFonts w:ascii="Times New Roman" w:hAnsi="Times New Roman"/>
          <w:sz w:val="24"/>
          <w:szCs w:val="24"/>
        </w:rPr>
        <w:t>.</w:t>
      </w:r>
      <w:r>
        <w:rPr>
          <w:rFonts w:ascii="Times New Roman" w:hAnsi="Times New Roman"/>
          <w:sz w:val="24"/>
          <w:szCs w:val="24"/>
        </w:rPr>
        <w:t xml:space="preserve"> The seed is widely consumed by Nigerians especially in Eastern part of Nigeria. It can be used as flavoring in food and also serves as a substitute for meat. </w:t>
      </w:r>
      <w:r w:rsidR="00E5201D">
        <w:rPr>
          <w:rFonts w:ascii="Times New Roman" w:hAnsi="Times New Roman"/>
          <w:sz w:val="24"/>
          <w:szCs w:val="24"/>
        </w:rPr>
        <w:t>This research work is</w:t>
      </w:r>
      <w:r w:rsidR="00E5201D" w:rsidRPr="00A534B4">
        <w:rPr>
          <w:rFonts w:ascii="Times New Roman" w:hAnsi="Times New Roman"/>
          <w:sz w:val="24"/>
          <w:szCs w:val="24"/>
        </w:rPr>
        <w:t xml:space="preserve"> aim</w:t>
      </w:r>
      <w:r w:rsidR="00E5201D">
        <w:rPr>
          <w:rFonts w:ascii="Times New Roman" w:hAnsi="Times New Roman"/>
          <w:sz w:val="24"/>
          <w:szCs w:val="24"/>
        </w:rPr>
        <w:t>ed at evaluating</w:t>
      </w:r>
      <w:r w:rsidR="00E5201D" w:rsidRPr="00A534B4">
        <w:rPr>
          <w:rFonts w:ascii="Times New Roman" w:hAnsi="Times New Roman"/>
          <w:sz w:val="24"/>
          <w:szCs w:val="24"/>
        </w:rPr>
        <w:t xml:space="preserve"> the nutritional constituents of the African oil bean (</w:t>
      </w:r>
      <w:proofErr w:type="spellStart"/>
      <w:r w:rsidR="00E5201D" w:rsidRPr="0020178F">
        <w:rPr>
          <w:rFonts w:ascii="Times New Roman" w:hAnsi="Times New Roman"/>
          <w:i/>
          <w:sz w:val="24"/>
          <w:szCs w:val="24"/>
        </w:rPr>
        <w:t>Pentaclethramacrophylla</w:t>
      </w:r>
      <w:proofErr w:type="spellEnd"/>
      <w:r w:rsidR="00E5201D" w:rsidRPr="00A534B4">
        <w:rPr>
          <w:rFonts w:ascii="Times New Roman" w:hAnsi="Times New Roman"/>
          <w:sz w:val="24"/>
          <w:szCs w:val="24"/>
        </w:rPr>
        <w:t>) seed</w:t>
      </w:r>
      <w:r w:rsidR="00E5201D">
        <w:rPr>
          <w:rFonts w:ascii="Times New Roman" w:hAnsi="Times New Roman"/>
          <w:sz w:val="24"/>
          <w:szCs w:val="24"/>
        </w:rPr>
        <w:t xml:space="preserve">. </w:t>
      </w:r>
      <w:r w:rsidR="00E5201D">
        <w:rPr>
          <w:rFonts w:ascii="Times New Roman" w:hAnsi="Times New Roman" w:cs="Times New Roman"/>
          <w:b/>
          <w:sz w:val="24"/>
          <w:szCs w:val="24"/>
        </w:rPr>
        <w:t xml:space="preserve">Materials and </w:t>
      </w:r>
      <w:proofErr w:type="spellStart"/>
      <w:proofErr w:type="gramStart"/>
      <w:r w:rsidR="00E5201D">
        <w:rPr>
          <w:rFonts w:ascii="Times New Roman" w:hAnsi="Times New Roman" w:cs="Times New Roman"/>
          <w:b/>
          <w:sz w:val="24"/>
          <w:szCs w:val="24"/>
        </w:rPr>
        <w:t>Method:</w:t>
      </w:r>
      <w:r w:rsidR="007E72B7">
        <w:rPr>
          <w:rFonts w:ascii="Times New Roman" w:hAnsi="Times New Roman"/>
          <w:sz w:val="24"/>
          <w:szCs w:val="24"/>
        </w:rPr>
        <w:t>The</w:t>
      </w:r>
      <w:proofErr w:type="spellEnd"/>
      <w:proofErr w:type="gramEnd"/>
      <w:r w:rsidR="007E72B7">
        <w:rPr>
          <w:rFonts w:ascii="Times New Roman" w:hAnsi="Times New Roman"/>
          <w:sz w:val="24"/>
          <w:szCs w:val="24"/>
        </w:rPr>
        <w:t xml:space="preserve"> African oil bean seed was evaluated for vitamin, minerals and partial oil characterization using standard </w:t>
      </w:r>
      <w:r w:rsidR="004A4DD2">
        <w:rPr>
          <w:rFonts w:ascii="Times New Roman" w:hAnsi="Times New Roman"/>
          <w:sz w:val="24"/>
          <w:szCs w:val="24"/>
        </w:rPr>
        <w:t>Spectroscopic</w:t>
      </w:r>
      <w:r w:rsidR="007E72B7">
        <w:rPr>
          <w:rFonts w:ascii="Times New Roman" w:hAnsi="Times New Roman"/>
          <w:sz w:val="24"/>
          <w:szCs w:val="24"/>
        </w:rPr>
        <w:t xml:space="preserve"> methods. </w:t>
      </w:r>
      <w:r w:rsidR="007E72B7">
        <w:rPr>
          <w:rFonts w:ascii="Times New Roman" w:hAnsi="Times New Roman"/>
          <w:b/>
          <w:sz w:val="24"/>
          <w:szCs w:val="24"/>
        </w:rPr>
        <w:t xml:space="preserve">Results: </w:t>
      </w:r>
      <w:r w:rsidR="003F3B9E">
        <w:rPr>
          <w:rFonts w:ascii="Times New Roman" w:hAnsi="Times New Roman"/>
          <w:sz w:val="24"/>
          <w:szCs w:val="24"/>
        </w:rPr>
        <w:t>The results gotten from the evaluation of vitamins A, D, C, E and Folate were; 9.32%, 19.34%, 68.83%, 37.60% and 0.25% respectively and this shows that the seed is rich in vitamin C. The mineral analysis for Se, Co, Cu, Ca, Zn, Mn, Fe, Mg, K and Na were; 0.077%, 0.045%, 0.395%, 8.484%, 0.430%, 0.172%, 2.199%, 5.747%, 5.270% and 5.923% respectively and the result shows that the African oil bean seed is a rich source of calcium</w:t>
      </w:r>
      <w:r w:rsidR="003F3B9E" w:rsidRPr="00A534B4">
        <w:rPr>
          <w:rFonts w:ascii="Times New Roman" w:hAnsi="Times New Roman"/>
          <w:sz w:val="24"/>
          <w:szCs w:val="24"/>
        </w:rPr>
        <w:t>.</w:t>
      </w:r>
      <w:r w:rsidR="003F3B9E">
        <w:rPr>
          <w:rFonts w:ascii="Times New Roman" w:hAnsi="Times New Roman"/>
          <w:sz w:val="24"/>
          <w:szCs w:val="24"/>
        </w:rPr>
        <w:t xml:space="preserve"> The oil characterization analysis for saponification value, peroxide value, iodine value, acid value and free fatty acid value were; 134.64%, 12.5%, 89.93%, 7,641% and 3.821% respectively. The high iodine value of the seed oil shows that it cannot be classified as a non-drying oil and cannot be used for paint or polish production. However, the low free fatty acid value shows the oil is edible. The low saponification value shows that the oil contains low molecular weight fatty acid glyceride. </w:t>
      </w:r>
      <w:r w:rsidR="003F3B9E">
        <w:rPr>
          <w:rFonts w:ascii="Times New Roman" w:hAnsi="Times New Roman"/>
          <w:b/>
          <w:sz w:val="24"/>
          <w:szCs w:val="24"/>
        </w:rPr>
        <w:t xml:space="preserve">Conclusion: </w:t>
      </w:r>
      <w:r w:rsidR="009D4B33">
        <w:rPr>
          <w:rFonts w:ascii="Times New Roman" w:hAnsi="Times New Roman"/>
          <w:sz w:val="24"/>
          <w:szCs w:val="24"/>
        </w:rPr>
        <w:t>The seed has prove</w:t>
      </w:r>
      <w:r w:rsidR="005E1512">
        <w:rPr>
          <w:rFonts w:ascii="Times New Roman" w:hAnsi="Times New Roman"/>
          <w:sz w:val="24"/>
          <w:szCs w:val="24"/>
        </w:rPr>
        <w:t>n</w:t>
      </w:r>
      <w:r w:rsidR="003F3B9E">
        <w:rPr>
          <w:rFonts w:ascii="Times New Roman" w:hAnsi="Times New Roman"/>
          <w:sz w:val="24"/>
          <w:szCs w:val="24"/>
        </w:rPr>
        <w:t xml:space="preserve"> to be beneficial, not only as a food source but also a therapeutic agent for combating diseases.</w:t>
      </w:r>
    </w:p>
    <w:p w14:paraId="58128C8D" w14:textId="18FA3909" w:rsidR="003F3B9E" w:rsidRPr="00C15020" w:rsidRDefault="003F3B9E" w:rsidP="00570A85">
      <w:pPr>
        <w:spacing w:line="240" w:lineRule="auto"/>
        <w:rPr>
          <w:rFonts w:ascii="Times New Roman" w:hAnsi="Times New Roman"/>
          <w:b/>
          <w:sz w:val="24"/>
          <w:szCs w:val="24"/>
        </w:rPr>
      </w:pPr>
      <w:r>
        <w:rPr>
          <w:rFonts w:ascii="Times New Roman" w:hAnsi="Times New Roman"/>
          <w:b/>
          <w:sz w:val="24"/>
          <w:szCs w:val="24"/>
        </w:rPr>
        <w:t>KEYWORDS</w:t>
      </w:r>
      <w:r w:rsidR="00C15020">
        <w:rPr>
          <w:rFonts w:ascii="Times New Roman" w:hAnsi="Times New Roman"/>
          <w:b/>
          <w:sz w:val="24"/>
          <w:szCs w:val="24"/>
        </w:rPr>
        <w:t xml:space="preserve">: </w:t>
      </w:r>
      <w:r>
        <w:rPr>
          <w:rFonts w:ascii="Times New Roman" w:hAnsi="Times New Roman"/>
          <w:sz w:val="24"/>
          <w:szCs w:val="24"/>
        </w:rPr>
        <w:t>African oil bean seed, mineral, vitamins, partial oil characterization.</w:t>
      </w:r>
    </w:p>
    <w:p w14:paraId="5AA6DF87" w14:textId="77777777" w:rsidR="006E16E4" w:rsidRDefault="006E16E4" w:rsidP="003F3B9E">
      <w:pPr>
        <w:rPr>
          <w:rFonts w:ascii="Times New Roman" w:hAnsi="Times New Roman"/>
          <w:b/>
          <w:sz w:val="24"/>
          <w:szCs w:val="24"/>
        </w:rPr>
      </w:pPr>
    </w:p>
    <w:p w14:paraId="4EDA23DF" w14:textId="77777777" w:rsidR="003F3B9E" w:rsidRDefault="003F3B9E" w:rsidP="00570A85">
      <w:pPr>
        <w:spacing w:line="240" w:lineRule="auto"/>
        <w:rPr>
          <w:rFonts w:ascii="Times New Roman" w:hAnsi="Times New Roman"/>
          <w:b/>
          <w:sz w:val="24"/>
          <w:szCs w:val="24"/>
        </w:rPr>
      </w:pPr>
      <w:r>
        <w:rPr>
          <w:rFonts w:ascii="Times New Roman" w:hAnsi="Times New Roman"/>
          <w:b/>
          <w:sz w:val="24"/>
          <w:szCs w:val="24"/>
        </w:rPr>
        <w:t>INTRODUCTION</w:t>
      </w:r>
    </w:p>
    <w:p w14:paraId="219EF615" w14:textId="6CB6245F" w:rsidR="00A80535" w:rsidRPr="008A495D" w:rsidRDefault="00173C32" w:rsidP="00570A85">
      <w:pPr>
        <w:spacing w:line="240" w:lineRule="auto"/>
        <w:jc w:val="both"/>
        <w:rPr>
          <w:rFonts w:ascii="Times New Roman" w:hAnsi="Times New Roman"/>
          <w:b/>
          <w:sz w:val="24"/>
          <w:szCs w:val="24"/>
        </w:rPr>
      </w:pPr>
      <w:r>
        <w:rPr>
          <w:rFonts w:ascii="Times New Roman" w:hAnsi="Times New Roman"/>
          <w:sz w:val="24"/>
          <w:szCs w:val="24"/>
        </w:rPr>
        <w:t>“</w:t>
      </w:r>
      <w:r w:rsidR="00A80535" w:rsidRPr="00A534B4">
        <w:rPr>
          <w:rFonts w:ascii="Times New Roman" w:hAnsi="Times New Roman"/>
          <w:sz w:val="24"/>
          <w:szCs w:val="24"/>
        </w:rPr>
        <w:t>The African oil bean (</w:t>
      </w:r>
      <w:proofErr w:type="spellStart"/>
      <w:r w:rsidR="00A80535" w:rsidRPr="0020178F">
        <w:rPr>
          <w:rFonts w:ascii="Times New Roman" w:hAnsi="Times New Roman"/>
          <w:i/>
          <w:sz w:val="24"/>
          <w:szCs w:val="24"/>
        </w:rPr>
        <w:t>Pentaclethramacrophylla</w:t>
      </w:r>
      <w:proofErr w:type="spellEnd"/>
      <w:r w:rsidR="00A80535" w:rsidRPr="00A534B4">
        <w:rPr>
          <w:rFonts w:ascii="Times New Roman" w:hAnsi="Times New Roman"/>
          <w:sz w:val="24"/>
          <w:szCs w:val="24"/>
        </w:rPr>
        <w:t xml:space="preserve">) is a </w:t>
      </w:r>
      <w:r w:rsidR="00A80535">
        <w:rPr>
          <w:rFonts w:ascii="Times New Roman" w:hAnsi="Times New Roman"/>
          <w:sz w:val="24"/>
          <w:szCs w:val="24"/>
        </w:rPr>
        <w:t xml:space="preserve">specie of the family </w:t>
      </w:r>
      <w:proofErr w:type="spellStart"/>
      <w:r w:rsidR="00A80535">
        <w:rPr>
          <w:rFonts w:ascii="Times New Roman" w:hAnsi="Times New Roman"/>
          <w:sz w:val="24"/>
          <w:szCs w:val="24"/>
        </w:rPr>
        <w:t>Leguminosea</w:t>
      </w:r>
      <w:proofErr w:type="spellEnd"/>
      <w:r w:rsidR="00A80535">
        <w:rPr>
          <w:rFonts w:ascii="Times New Roman" w:hAnsi="Times New Roman"/>
          <w:sz w:val="24"/>
          <w:szCs w:val="24"/>
        </w:rPr>
        <w:t xml:space="preserve"> and an indigenous of tropical Africa</w:t>
      </w:r>
      <w:r w:rsidR="00A80535" w:rsidRPr="00A534B4">
        <w:rPr>
          <w:rFonts w:ascii="Times New Roman" w:hAnsi="Times New Roman"/>
          <w:sz w:val="24"/>
          <w:szCs w:val="24"/>
        </w:rPr>
        <w:t>.</w:t>
      </w:r>
      <w:r w:rsidR="00A80535">
        <w:rPr>
          <w:rFonts w:ascii="Times New Roman" w:hAnsi="Times New Roman"/>
          <w:sz w:val="24"/>
          <w:szCs w:val="24"/>
        </w:rPr>
        <w:t xml:space="preserve"> The seed is widely consumed by Nigerians especially in Eastern part of Nigeria and it is locally called different names in different tribes for example; </w:t>
      </w:r>
      <w:proofErr w:type="spellStart"/>
      <w:r w:rsidR="00A80535">
        <w:rPr>
          <w:rFonts w:ascii="Times New Roman" w:hAnsi="Times New Roman"/>
          <w:sz w:val="24"/>
          <w:szCs w:val="24"/>
        </w:rPr>
        <w:t>Apara</w:t>
      </w:r>
      <w:proofErr w:type="spellEnd"/>
      <w:r w:rsidR="00A80535">
        <w:rPr>
          <w:rFonts w:ascii="Times New Roman" w:hAnsi="Times New Roman"/>
          <w:sz w:val="24"/>
          <w:szCs w:val="24"/>
        </w:rPr>
        <w:t xml:space="preserve"> in Yoruba, </w:t>
      </w:r>
      <w:proofErr w:type="spellStart"/>
      <w:r w:rsidR="00A80535">
        <w:rPr>
          <w:rFonts w:ascii="Times New Roman" w:hAnsi="Times New Roman"/>
          <w:sz w:val="24"/>
          <w:szCs w:val="24"/>
        </w:rPr>
        <w:t>Ukpaka</w:t>
      </w:r>
      <w:proofErr w:type="spellEnd"/>
      <w:r w:rsidR="00A80535">
        <w:rPr>
          <w:rFonts w:ascii="Times New Roman" w:hAnsi="Times New Roman"/>
          <w:sz w:val="24"/>
          <w:szCs w:val="24"/>
        </w:rPr>
        <w:t xml:space="preserve"> or </w:t>
      </w:r>
      <w:proofErr w:type="spellStart"/>
      <w:r w:rsidR="00A80535">
        <w:rPr>
          <w:rFonts w:ascii="Times New Roman" w:hAnsi="Times New Roman"/>
          <w:sz w:val="24"/>
          <w:szCs w:val="24"/>
        </w:rPr>
        <w:t>Ugba</w:t>
      </w:r>
      <w:proofErr w:type="spellEnd"/>
      <w:r w:rsidR="00A80535">
        <w:rPr>
          <w:rFonts w:ascii="Times New Roman" w:hAnsi="Times New Roman"/>
          <w:sz w:val="24"/>
          <w:szCs w:val="24"/>
        </w:rPr>
        <w:t xml:space="preserve"> (Igbo) and </w:t>
      </w:r>
      <w:proofErr w:type="spellStart"/>
      <w:r w:rsidR="00A80535">
        <w:rPr>
          <w:rFonts w:ascii="Times New Roman" w:hAnsi="Times New Roman"/>
          <w:sz w:val="24"/>
          <w:szCs w:val="24"/>
        </w:rPr>
        <w:t>Ukana</w:t>
      </w:r>
      <w:proofErr w:type="spellEnd"/>
      <w:r w:rsidR="00A80535">
        <w:rPr>
          <w:rFonts w:ascii="Times New Roman" w:hAnsi="Times New Roman"/>
          <w:sz w:val="24"/>
          <w:szCs w:val="24"/>
        </w:rPr>
        <w:t xml:space="preserve"> in </w:t>
      </w:r>
      <w:proofErr w:type="spellStart"/>
      <w:r w:rsidR="00A80535">
        <w:rPr>
          <w:rFonts w:ascii="Times New Roman" w:hAnsi="Times New Roman"/>
          <w:sz w:val="24"/>
          <w:szCs w:val="24"/>
        </w:rPr>
        <w:t>Efik</w:t>
      </w:r>
      <w:proofErr w:type="spellEnd"/>
      <w:r w:rsidR="00A80535">
        <w:rPr>
          <w:rFonts w:ascii="Times New Roman" w:hAnsi="Times New Roman"/>
          <w:sz w:val="24"/>
          <w:szCs w:val="24"/>
        </w:rPr>
        <w:t xml:space="preserve">. It can be used as flavoring in food and also </w:t>
      </w:r>
      <w:r w:rsidR="00433D60">
        <w:rPr>
          <w:rFonts w:ascii="Times New Roman" w:hAnsi="Times New Roman"/>
          <w:sz w:val="24"/>
          <w:szCs w:val="24"/>
        </w:rPr>
        <w:t>serves as a substitute for meat</w:t>
      </w:r>
      <w:r>
        <w:rPr>
          <w:rFonts w:ascii="Times New Roman" w:hAnsi="Times New Roman"/>
          <w:sz w:val="24"/>
          <w:szCs w:val="24"/>
        </w:rPr>
        <w:t>”</w:t>
      </w:r>
      <w:r w:rsidR="00812215" w:rsidRPr="00812215">
        <w:rPr>
          <w:rFonts w:ascii="Times New Roman" w:hAnsi="Times New Roman"/>
          <w:sz w:val="24"/>
          <w:szCs w:val="24"/>
          <w:vertAlign w:val="superscript"/>
        </w:rPr>
        <w:t>1</w:t>
      </w:r>
      <w:r w:rsidR="00A80535" w:rsidRPr="00A534B4">
        <w:rPr>
          <w:rFonts w:ascii="Times New Roman" w:hAnsi="Times New Roman"/>
          <w:sz w:val="24"/>
          <w:szCs w:val="24"/>
        </w:rPr>
        <w:t>.</w:t>
      </w:r>
    </w:p>
    <w:p w14:paraId="6A5355D3" w14:textId="335D84AA" w:rsidR="00A80535" w:rsidRPr="00A534B4" w:rsidRDefault="00173C32" w:rsidP="00570A85">
      <w:pPr>
        <w:spacing w:line="240" w:lineRule="auto"/>
        <w:jc w:val="both"/>
        <w:rPr>
          <w:rFonts w:ascii="Times New Roman" w:hAnsi="Times New Roman"/>
          <w:sz w:val="24"/>
          <w:szCs w:val="24"/>
        </w:rPr>
      </w:pPr>
      <w:r>
        <w:rPr>
          <w:rFonts w:ascii="Times New Roman" w:hAnsi="Times New Roman"/>
          <w:sz w:val="24"/>
          <w:szCs w:val="24"/>
        </w:rPr>
        <w:t>“</w:t>
      </w:r>
      <w:r w:rsidR="00A80535">
        <w:rPr>
          <w:rFonts w:ascii="Times New Roman" w:hAnsi="Times New Roman"/>
          <w:sz w:val="24"/>
          <w:szCs w:val="24"/>
        </w:rPr>
        <w:t>The tree grows</w:t>
      </w:r>
      <w:r w:rsidR="00A80535" w:rsidRPr="00A534B4">
        <w:rPr>
          <w:rFonts w:ascii="Times New Roman" w:hAnsi="Times New Roman"/>
          <w:sz w:val="24"/>
          <w:szCs w:val="24"/>
        </w:rPr>
        <w:t xml:space="preserve"> in the Eastern and Southern parts of </w:t>
      </w:r>
      <w:r w:rsidR="00A80535">
        <w:rPr>
          <w:rFonts w:ascii="Times New Roman" w:hAnsi="Times New Roman"/>
          <w:sz w:val="24"/>
          <w:szCs w:val="24"/>
        </w:rPr>
        <w:t>Nigeria. It grows up to about 21</w:t>
      </w:r>
      <w:r w:rsidR="00A80535" w:rsidRPr="00A534B4">
        <w:rPr>
          <w:rFonts w:ascii="Times New Roman" w:hAnsi="Times New Roman"/>
          <w:sz w:val="24"/>
          <w:szCs w:val="24"/>
        </w:rPr>
        <w:t>m</w:t>
      </w:r>
      <w:r w:rsidR="00A80535">
        <w:rPr>
          <w:rFonts w:ascii="Times New Roman" w:hAnsi="Times New Roman"/>
          <w:sz w:val="24"/>
          <w:szCs w:val="24"/>
        </w:rPr>
        <w:t xml:space="preserve"> high and has a width of 6</w:t>
      </w:r>
      <w:r w:rsidR="00A80535" w:rsidRPr="00A534B4">
        <w:rPr>
          <w:rFonts w:ascii="Times New Roman" w:hAnsi="Times New Roman"/>
          <w:sz w:val="24"/>
          <w:szCs w:val="24"/>
        </w:rPr>
        <w:t>m</w:t>
      </w:r>
      <w:r w:rsidR="00A80535">
        <w:rPr>
          <w:rFonts w:ascii="Times New Roman" w:hAnsi="Times New Roman"/>
          <w:sz w:val="24"/>
          <w:szCs w:val="24"/>
        </w:rPr>
        <w:t xml:space="preserve">. It is well branched, </w:t>
      </w:r>
      <w:r w:rsidR="00A80535" w:rsidRPr="00A534B4">
        <w:rPr>
          <w:rFonts w:ascii="Times New Roman" w:hAnsi="Times New Roman"/>
          <w:sz w:val="24"/>
          <w:szCs w:val="24"/>
        </w:rPr>
        <w:t>forming</w:t>
      </w:r>
      <w:r w:rsidR="00A80535">
        <w:rPr>
          <w:rFonts w:ascii="Times New Roman" w:hAnsi="Times New Roman"/>
          <w:sz w:val="24"/>
          <w:szCs w:val="24"/>
        </w:rPr>
        <w:t xml:space="preserve"> a crown-like canopy. It blossoms within</w:t>
      </w:r>
      <w:r w:rsidR="00A80535" w:rsidRPr="00A534B4">
        <w:rPr>
          <w:rFonts w:ascii="Times New Roman" w:hAnsi="Times New Roman"/>
          <w:sz w:val="24"/>
          <w:szCs w:val="24"/>
        </w:rPr>
        <w:t xml:space="preserve"> March and April after which the pods (brown</w:t>
      </w:r>
      <w:r w:rsidR="00A80535">
        <w:rPr>
          <w:rFonts w:ascii="Times New Roman" w:hAnsi="Times New Roman"/>
          <w:sz w:val="24"/>
          <w:szCs w:val="24"/>
        </w:rPr>
        <w:t xml:space="preserve"> and woody when matured) explodes, scattering</w:t>
      </w:r>
      <w:r w:rsidR="00A80535" w:rsidRPr="00A534B4">
        <w:rPr>
          <w:rFonts w:ascii="Times New Roman" w:hAnsi="Times New Roman"/>
          <w:sz w:val="24"/>
          <w:szCs w:val="24"/>
        </w:rPr>
        <w:t xml:space="preserve"> the seeds</w:t>
      </w:r>
      <w:r w:rsidR="00A80535">
        <w:rPr>
          <w:rFonts w:ascii="Times New Roman" w:hAnsi="Times New Roman"/>
          <w:sz w:val="24"/>
          <w:szCs w:val="24"/>
        </w:rPr>
        <w:t xml:space="preserve"> about</w:t>
      </w:r>
      <w:r w:rsidR="00A80535" w:rsidRPr="00A534B4">
        <w:rPr>
          <w:rFonts w:ascii="Times New Roman" w:hAnsi="Times New Roman"/>
          <w:sz w:val="24"/>
          <w:szCs w:val="24"/>
        </w:rPr>
        <w:t xml:space="preserve"> and curls up. The seeds are </w:t>
      </w:r>
      <w:r w:rsidR="00A80535">
        <w:rPr>
          <w:rFonts w:ascii="Times New Roman" w:hAnsi="Times New Roman"/>
          <w:sz w:val="24"/>
          <w:szCs w:val="24"/>
        </w:rPr>
        <w:t>dorsally flattened, hard and brown in color and are about 6cm in length and 3cm wide</w:t>
      </w:r>
      <w:r>
        <w:rPr>
          <w:rFonts w:ascii="Times New Roman" w:hAnsi="Times New Roman"/>
          <w:sz w:val="24"/>
          <w:szCs w:val="24"/>
        </w:rPr>
        <w:t>”</w:t>
      </w:r>
      <w:r w:rsidR="00477CFF" w:rsidRPr="00477CFF">
        <w:rPr>
          <w:rFonts w:ascii="Times New Roman" w:hAnsi="Times New Roman"/>
          <w:sz w:val="24"/>
          <w:szCs w:val="24"/>
          <w:vertAlign w:val="superscript"/>
        </w:rPr>
        <w:t>2</w:t>
      </w:r>
      <w:r w:rsidR="00A80535" w:rsidRPr="00A534B4">
        <w:rPr>
          <w:rFonts w:ascii="Times New Roman" w:hAnsi="Times New Roman"/>
          <w:sz w:val="24"/>
          <w:szCs w:val="24"/>
        </w:rPr>
        <w:t>.</w:t>
      </w:r>
    </w:p>
    <w:p w14:paraId="1A106376" w14:textId="39D8C0D8" w:rsidR="00A80535" w:rsidRDefault="00173C32" w:rsidP="00570A85">
      <w:pPr>
        <w:spacing w:line="240" w:lineRule="auto"/>
        <w:jc w:val="both"/>
        <w:rPr>
          <w:rFonts w:ascii="Times New Roman" w:hAnsi="Times New Roman"/>
          <w:sz w:val="24"/>
          <w:szCs w:val="24"/>
        </w:rPr>
      </w:pPr>
      <w:r>
        <w:rPr>
          <w:rFonts w:ascii="Times New Roman" w:hAnsi="Times New Roman"/>
          <w:sz w:val="24"/>
          <w:szCs w:val="24"/>
        </w:rPr>
        <w:t>“</w:t>
      </w:r>
      <w:r w:rsidR="00A80535">
        <w:rPr>
          <w:rFonts w:ascii="Times New Roman" w:hAnsi="Times New Roman"/>
          <w:sz w:val="24"/>
          <w:szCs w:val="24"/>
        </w:rPr>
        <w:t xml:space="preserve">The fleshy part of the African oil bean seed serves as food, can be eaten as snack or used as flavoring. It is prepared by boiling for about 12h, </w:t>
      </w:r>
      <w:proofErr w:type="spellStart"/>
      <w:r w:rsidR="00A80535">
        <w:rPr>
          <w:rFonts w:ascii="Times New Roman" w:hAnsi="Times New Roman"/>
          <w:sz w:val="24"/>
          <w:szCs w:val="24"/>
        </w:rPr>
        <w:t>dehusked</w:t>
      </w:r>
      <w:proofErr w:type="spellEnd"/>
      <w:r w:rsidR="00A80535">
        <w:rPr>
          <w:rFonts w:ascii="Times New Roman" w:hAnsi="Times New Roman"/>
          <w:sz w:val="24"/>
          <w:szCs w:val="24"/>
        </w:rPr>
        <w:t xml:space="preserve">, sliced, wrapped in plantain leaves and left to ferment for about 2-4 days at surrounding temperatures. It can be mixed with palm oil, spiced and eaten with cooked finely sliced cassava locally called Abacha or eaten with roasted </w:t>
      </w:r>
      <w:r w:rsidR="00A80535">
        <w:rPr>
          <w:rFonts w:ascii="Times New Roman" w:hAnsi="Times New Roman"/>
          <w:sz w:val="24"/>
          <w:szCs w:val="24"/>
        </w:rPr>
        <w:lastRenderedPageBreak/>
        <w:t>yam and vegetable. The African oil bean seed is reported to be rich in protein (48%), amino aci</w:t>
      </w:r>
      <w:r w:rsidR="00433D60">
        <w:rPr>
          <w:rFonts w:ascii="Times New Roman" w:hAnsi="Times New Roman"/>
          <w:sz w:val="24"/>
          <w:szCs w:val="24"/>
        </w:rPr>
        <w:t>ds and fatty acids</w:t>
      </w:r>
      <w:r>
        <w:rPr>
          <w:rFonts w:ascii="Times New Roman" w:hAnsi="Times New Roman"/>
          <w:sz w:val="24"/>
          <w:szCs w:val="24"/>
        </w:rPr>
        <w:t>”</w:t>
      </w:r>
      <w:r w:rsidR="00477CFF" w:rsidRPr="00477CFF">
        <w:rPr>
          <w:rFonts w:ascii="Times New Roman" w:hAnsi="Times New Roman"/>
          <w:sz w:val="24"/>
          <w:szCs w:val="24"/>
          <w:vertAlign w:val="superscript"/>
        </w:rPr>
        <w:t>3</w:t>
      </w:r>
      <w:r w:rsidR="00A80535">
        <w:rPr>
          <w:rFonts w:ascii="Times New Roman" w:hAnsi="Times New Roman"/>
          <w:sz w:val="24"/>
          <w:szCs w:val="24"/>
        </w:rPr>
        <w:t>.</w:t>
      </w:r>
    </w:p>
    <w:p w14:paraId="01C45740" w14:textId="77777777" w:rsidR="00A80535" w:rsidRPr="00BA48E5" w:rsidRDefault="00A80535" w:rsidP="00570A85">
      <w:pPr>
        <w:spacing w:line="240" w:lineRule="auto"/>
        <w:jc w:val="both"/>
        <w:rPr>
          <w:rFonts w:ascii="Times New Roman" w:hAnsi="Times New Roman"/>
          <w:sz w:val="24"/>
          <w:szCs w:val="24"/>
        </w:rPr>
      </w:pPr>
      <w:r>
        <w:rPr>
          <w:rFonts w:ascii="Times New Roman" w:hAnsi="Times New Roman"/>
          <w:sz w:val="24"/>
          <w:szCs w:val="24"/>
        </w:rPr>
        <w:t xml:space="preserve">The nutritional value, bioactive and antinutritional composition of </w:t>
      </w:r>
      <w:proofErr w:type="spellStart"/>
      <w:r>
        <w:rPr>
          <w:rFonts w:ascii="Times New Roman" w:hAnsi="Times New Roman"/>
          <w:i/>
          <w:sz w:val="24"/>
          <w:szCs w:val="24"/>
        </w:rPr>
        <w:t>pentaclethra</w:t>
      </w:r>
      <w:proofErr w:type="spellEnd"/>
      <w:r>
        <w:rPr>
          <w:rFonts w:ascii="Times New Roman" w:hAnsi="Times New Roman"/>
          <w:i/>
          <w:sz w:val="24"/>
          <w:szCs w:val="24"/>
        </w:rPr>
        <w:t xml:space="preserve"> macrophylla </w:t>
      </w:r>
      <w:proofErr w:type="spellStart"/>
      <w:r>
        <w:rPr>
          <w:rFonts w:ascii="Times New Roman" w:hAnsi="Times New Roman"/>
          <w:i/>
          <w:sz w:val="24"/>
          <w:szCs w:val="24"/>
        </w:rPr>
        <w:t>Benth</w:t>
      </w:r>
      <w:proofErr w:type="spellEnd"/>
      <w:r>
        <w:rPr>
          <w:rFonts w:ascii="Times New Roman" w:hAnsi="Times New Roman"/>
          <w:i/>
          <w:sz w:val="24"/>
          <w:szCs w:val="24"/>
        </w:rPr>
        <w:t xml:space="preserve"> </w:t>
      </w:r>
      <w:r>
        <w:rPr>
          <w:rFonts w:ascii="Times New Roman" w:hAnsi="Times New Roman"/>
          <w:sz w:val="24"/>
          <w:szCs w:val="24"/>
        </w:rPr>
        <w:t>contains high levels of flavonoid, phenols and prothocyanins</w:t>
      </w:r>
      <w:r w:rsidR="00477CFF" w:rsidRPr="00477CFF">
        <w:rPr>
          <w:rFonts w:ascii="Times New Roman" w:hAnsi="Times New Roman"/>
          <w:sz w:val="24"/>
          <w:szCs w:val="24"/>
          <w:vertAlign w:val="superscript"/>
        </w:rPr>
        <w:t>4</w:t>
      </w:r>
      <w:r>
        <w:rPr>
          <w:rFonts w:ascii="Times New Roman" w:hAnsi="Times New Roman"/>
          <w:sz w:val="24"/>
          <w:szCs w:val="24"/>
        </w:rPr>
        <w:t xml:space="preserve">. It also contains high levels of lipid, protein, dietary </w:t>
      </w:r>
      <w:proofErr w:type="spellStart"/>
      <w:r>
        <w:rPr>
          <w:rFonts w:ascii="Times New Roman" w:hAnsi="Times New Roman"/>
          <w:sz w:val="24"/>
          <w:szCs w:val="24"/>
        </w:rPr>
        <w:t>fibre</w:t>
      </w:r>
      <w:proofErr w:type="spellEnd"/>
      <w:r>
        <w:rPr>
          <w:rFonts w:ascii="Times New Roman" w:hAnsi="Times New Roman"/>
          <w:sz w:val="24"/>
          <w:szCs w:val="24"/>
        </w:rPr>
        <w:t xml:space="preserve"> and vita</w:t>
      </w:r>
      <w:r w:rsidR="00433D60">
        <w:rPr>
          <w:rFonts w:ascii="Times New Roman" w:hAnsi="Times New Roman"/>
          <w:sz w:val="24"/>
          <w:szCs w:val="24"/>
        </w:rPr>
        <w:t>mins</w:t>
      </w:r>
      <w:r w:rsidR="00477CFF" w:rsidRPr="00477CFF">
        <w:rPr>
          <w:rFonts w:ascii="Times New Roman" w:hAnsi="Times New Roman"/>
          <w:sz w:val="24"/>
          <w:szCs w:val="24"/>
          <w:vertAlign w:val="superscript"/>
        </w:rPr>
        <w:t>5</w:t>
      </w:r>
      <w:r>
        <w:rPr>
          <w:rFonts w:ascii="Times New Roman" w:hAnsi="Times New Roman"/>
          <w:sz w:val="24"/>
          <w:szCs w:val="24"/>
        </w:rPr>
        <w:t>.</w:t>
      </w:r>
    </w:p>
    <w:p w14:paraId="6453DA43" w14:textId="607E68F7" w:rsidR="00A80535" w:rsidRPr="000B502A" w:rsidRDefault="00A80535" w:rsidP="00570A85">
      <w:pPr>
        <w:spacing w:line="240" w:lineRule="auto"/>
        <w:jc w:val="both"/>
        <w:rPr>
          <w:rFonts w:ascii="Times New Roman" w:hAnsi="Times New Roman"/>
          <w:sz w:val="24"/>
          <w:szCs w:val="24"/>
        </w:rPr>
      </w:pPr>
      <w:r>
        <w:rPr>
          <w:rFonts w:ascii="Times New Roman" w:hAnsi="Times New Roman"/>
          <w:sz w:val="24"/>
          <w:szCs w:val="24"/>
        </w:rPr>
        <w:t>The African oil bean (</w:t>
      </w:r>
      <w:proofErr w:type="spellStart"/>
      <w:r>
        <w:rPr>
          <w:rFonts w:ascii="Times New Roman" w:hAnsi="Times New Roman"/>
          <w:i/>
          <w:sz w:val="24"/>
          <w:szCs w:val="24"/>
        </w:rPr>
        <w:t>pentaclethra</w:t>
      </w:r>
      <w:proofErr w:type="spellEnd"/>
      <w:r>
        <w:rPr>
          <w:rFonts w:ascii="Times New Roman" w:hAnsi="Times New Roman"/>
          <w:i/>
          <w:sz w:val="24"/>
          <w:szCs w:val="24"/>
        </w:rPr>
        <w:t xml:space="preserve"> macrophylla </w:t>
      </w:r>
      <w:proofErr w:type="spellStart"/>
      <w:proofErr w:type="gramStart"/>
      <w:r>
        <w:rPr>
          <w:rFonts w:ascii="Times New Roman" w:hAnsi="Times New Roman"/>
          <w:i/>
          <w:sz w:val="24"/>
          <w:szCs w:val="24"/>
        </w:rPr>
        <w:t>Benth</w:t>
      </w:r>
      <w:proofErr w:type="spellEnd"/>
      <w:r>
        <w:rPr>
          <w:rFonts w:ascii="Times New Roman" w:hAnsi="Times New Roman"/>
          <w:sz w:val="24"/>
          <w:szCs w:val="24"/>
        </w:rPr>
        <w:t>)</w:t>
      </w:r>
      <w:r w:rsidR="00433D60">
        <w:rPr>
          <w:rFonts w:ascii="Times New Roman" w:hAnsi="Times New Roman"/>
          <w:sz w:val="24"/>
          <w:szCs w:val="24"/>
        </w:rPr>
        <w:t>seed</w:t>
      </w:r>
      <w:proofErr w:type="gramEnd"/>
      <w:r w:rsidR="00433D60">
        <w:rPr>
          <w:rFonts w:ascii="Times New Roman" w:hAnsi="Times New Roman"/>
          <w:sz w:val="24"/>
          <w:szCs w:val="24"/>
        </w:rPr>
        <w:t xml:space="preserve"> contains 47% oil</w:t>
      </w:r>
      <w:r w:rsidR="00477CFF" w:rsidRPr="00477CFF">
        <w:rPr>
          <w:rFonts w:ascii="Times New Roman" w:hAnsi="Times New Roman"/>
          <w:sz w:val="24"/>
          <w:szCs w:val="24"/>
          <w:vertAlign w:val="superscript"/>
        </w:rPr>
        <w:t>6</w:t>
      </w:r>
      <w:r>
        <w:rPr>
          <w:rFonts w:ascii="Times New Roman" w:hAnsi="Times New Roman"/>
          <w:sz w:val="24"/>
          <w:szCs w:val="24"/>
        </w:rPr>
        <w:t xml:space="preserve">. </w:t>
      </w:r>
      <w:r w:rsidR="00173C32">
        <w:rPr>
          <w:rFonts w:ascii="Times New Roman" w:hAnsi="Times New Roman"/>
          <w:sz w:val="24"/>
          <w:szCs w:val="24"/>
        </w:rPr>
        <w:t>“</w:t>
      </w:r>
      <w:r>
        <w:rPr>
          <w:rFonts w:ascii="Times New Roman" w:hAnsi="Times New Roman"/>
          <w:sz w:val="24"/>
          <w:szCs w:val="24"/>
        </w:rPr>
        <w:t>The seed is used in producing ‘</w:t>
      </w:r>
      <w:proofErr w:type="spellStart"/>
      <w:r>
        <w:rPr>
          <w:rFonts w:ascii="Times New Roman" w:hAnsi="Times New Roman"/>
          <w:sz w:val="24"/>
          <w:szCs w:val="24"/>
        </w:rPr>
        <w:t>owala</w:t>
      </w:r>
      <w:proofErr w:type="spellEnd"/>
      <w:r>
        <w:rPr>
          <w:rFonts w:ascii="Times New Roman" w:hAnsi="Times New Roman"/>
          <w:sz w:val="24"/>
          <w:szCs w:val="24"/>
        </w:rPr>
        <w:t>-oil’ (a lubricant) and ‘</w:t>
      </w:r>
      <w:proofErr w:type="spellStart"/>
      <w:r>
        <w:rPr>
          <w:rFonts w:ascii="Times New Roman" w:hAnsi="Times New Roman"/>
          <w:sz w:val="24"/>
          <w:szCs w:val="24"/>
        </w:rPr>
        <w:t>owala</w:t>
      </w:r>
      <w:proofErr w:type="spellEnd"/>
      <w:r>
        <w:rPr>
          <w:rFonts w:ascii="Times New Roman" w:hAnsi="Times New Roman"/>
          <w:sz w:val="24"/>
          <w:szCs w:val="24"/>
        </w:rPr>
        <w:t>-butter’ and are also used in soap and candle production. The wood of African oil bean tree can serve as an ornament and a good source of shade and can be found along the old thoroughfare of Biafra land. The seed contains a toxic alkaloid, hence it is crushed and used as poison for hun</w:t>
      </w:r>
      <w:r w:rsidR="00433D60">
        <w:rPr>
          <w:rFonts w:ascii="Times New Roman" w:hAnsi="Times New Roman"/>
          <w:sz w:val="24"/>
          <w:szCs w:val="24"/>
        </w:rPr>
        <w:t>ting and warfare</w:t>
      </w:r>
      <w:r w:rsidR="00173C32">
        <w:rPr>
          <w:rFonts w:ascii="Times New Roman" w:hAnsi="Times New Roman"/>
          <w:sz w:val="24"/>
          <w:szCs w:val="24"/>
        </w:rPr>
        <w:t>”</w:t>
      </w:r>
      <w:r w:rsidR="00477CFF" w:rsidRPr="00477CFF">
        <w:rPr>
          <w:rFonts w:ascii="Times New Roman" w:hAnsi="Times New Roman"/>
          <w:sz w:val="24"/>
          <w:szCs w:val="24"/>
          <w:vertAlign w:val="superscript"/>
        </w:rPr>
        <w:t>7</w:t>
      </w:r>
      <w:r>
        <w:rPr>
          <w:rFonts w:ascii="Times New Roman" w:hAnsi="Times New Roman"/>
          <w:sz w:val="24"/>
          <w:szCs w:val="24"/>
        </w:rPr>
        <w:t>.</w:t>
      </w:r>
    </w:p>
    <w:p w14:paraId="7FE91607" w14:textId="77777777" w:rsidR="00A80535" w:rsidRDefault="00A80535" w:rsidP="00570A85">
      <w:pPr>
        <w:spacing w:line="240" w:lineRule="auto"/>
        <w:jc w:val="both"/>
        <w:rPr>
          <w:rFonts w:ascii="Times New Roman" w:hAnsi="Times New Roman"/>
          <w:sz w:val="24"/>
          <w:szCs w:val="24"/>
        </w:rPr>
      </w:pPr>
      <w:proofErr w:type="spellStart"/>
      <w:r>
        <w:rPr>
          <w:rFonts w:ascii="Times New Roman" w:hAnsi="Times New Roman"/>
          <w:i/>
          <w:sz w:val="24"/>
          <w:szCs w:val="24"/>
        </w:rPr>
        <w:t>Pentaclethra</w:t>
      </w:r>
      <w:proofErr w:type="spellEnd"/>
      <w:r>
        <w:rPr>
          <w:rFonts w:ascii="Times New Roman" w:hAnsi="Times New Roman"/>
          <w:i/>
          <w:sz w:val="24"/>
          <w:szCs w:val="24"/>
        </w:rPr>
        <w:t xml:space="preserve"> macrophylla </w:t>
      </w:r>
      <w:proofErr w:type="spellStart"/>
      <w:r>
        <w:rPr>
          <w:rFonts w:ascii="Times New Roman" w:hAnsi="Times New Roman"/>
          <w:i/>
          <w:sz w:val="24"/>
          <w:szCs w:val="24"/>
        </w:rPr>
        <w:t>Benth</w:t>
      </w:r>
      <w:proofErr w:type="spellEnd"/>
      <w:r>
        <w:rPr>
          <w:rFonts w:ascii="Times New Roman" w:hAnsi="Times New Roman"/>
          <w:i/>
          <w:sz w:val="24"/>
          <w:szCs w:val="24"/>
        </w:rPr>
        <w:t xml:space="preserve"> </w:t>
      </w:r>
      <w:r>
        <w:rPr>
          <w:rFonts w:ascii="Times New Roman" w:hAnsi="Times New Roman"/>
          <w:sz w:val="24"/>
          <w:szCs w:val="24"/>
        </w:rPr>
        <w:t>exhibits antimala</w:t>
      </w:r>
      <w:r w:rsidR="00433D60">
        <w:rPr>
          <w:rFonts w:ascii="Times New Roman" w:hAnsi="Times New Roman"/>
          <w:sz w:val="24"/>
          <w:szCs w:val="24"/>
        </w:rPr>
        <w:t>rial and antidiabetic effect</w:t>
      </w:r>
      <w:r w:rsidR="00477CFF" w:rsidRPr="00477CFF">
        <w:rPr>
          <w:rFonts w:ascii="Times New Roman" w:hAnsi="Times New Roman"/>
          <w:sz w:val="24"/>
          <w:szCs w:val="24"/>
          <w:vertAlign w:val="superscript"/>
        </w:rPr>
        <w:t>8</w:t>
      </w:r>
      <w:r>
        <w:rPr>
          <w:rFonts w:ascii="Times New Roman" w:hAnsi="Times New Roman"/>
          <w:sz w:val="24"/>
          <w:szCs w:val="24"/>
        </w:rPr>
        <w:t>. The effective part of the plant that fights against diarrhea and diabetes is attributed to the</w:t>
      </w:r>
      <w:r w:rsidR="00433D60">
        <w:rPr>
          <w:rFonts w:ascii="Times New Roman" w:hAnsi="Times New Roman"/>
          <w:sz w:val="24"/>
          <w:szCs w:val="24"/>
        </w:rPr>
        <w:t xml:space="preserve"> presence of antioxidants</w:t>
      </w:r>
      <w:r w:rsidR="00812215" w:rsidRPr="00812215">
        <w:rPr>
          <w:rFonts w:ascii="Times New Roman" w:hAnsi="Times New Roman"/>
          <w:sz w:val="24"/>
          <w:szCs w:val="24"/>
          <w:vertAlign w:val="superscript"/>
        </w:rPr>
        <w:t>9</w:t>
      </w:r>
      <w:r w:rsidR="00812215">
        <w:rPr>
          <w:rFonts w:ascii="Times New Roman" w:hAnsi="Times New Roman"/>
          <w:sz w:val="24"/>
          <w:szCs w:val="24"/>
        </w:rPr>
        <w:t>.</w:t>
      </w:r>
    </w:p>
    <w:p w14:paraId="2BFF0BA5" w14:textId="77777777" w:rsidR="00812215" w:rsidRDefault="00812215" w:rsidP="00570A85">
      <w:pPr>
        <w:spacing w:line="240" w:lineRule="auto"/>
        <w:jc w:val="both"/>
        <w:rPr>
          <w:rFonts w:ascii="Times New Roman" w:hAnsi="Times New Roman"/>
          <w:b/>
          <w:sz w:val="24"/>
          <w:szCs w:val="24"/>
        </w:rPr>
      </w:pPr>
      <w:r>
        <w:rPr>
          <w:rFonts w:ascii="Times New Roman" w:hAnsi="Times New Roman"/>
          <w:b/>
          <w:sz w:val="24"/>
          <w:szCs w:val="24"/>
        </w:rPr>
        <w:t>MATERIALS AND METHODS</w:t>
      </w:r>
    </w:p>
    <w:p w14:paraId="726E9194" w14:textId="77777777" w:rsidR="00812215" w:rsidRDefault="00812215" w:rsidP="00570A85">
      <w:pPr>
        <w:spacing w:line="240" w:lineRule="auto"/>
        <w:jc w:val="both"/>
        <w:rPr>
          <w:rFonts w:ascii="Times New Roman" w:hAnsi="Times New Roman"/>
          <w:sz w:val="24"/>
          <w:szCs w:val="24"/>
        </w:rPr>
      </w:pPr>
      <w:r>
        <w:rPr>
          <w:rFonts w:ascii="Times New Roman" w:hAnsi="Times New Roman"/>
          <w:b/>
          <w:sz w:val="24"/>
          <w:szCs w:val="24"/>
        </w:rPr>
        <w:t xml:space="preserve">Study area: </w:t>
      </w:r>
      <w:r>
        <w:rPr>
          <w:rFonts w:ascii="Times New Roman" w:hAnsi="Times New Roman"/>
          <w:sz w:val="24"/>
          <w:szCs w:val="24"/>
        </w:rPr>
        <w:t>The study was carried out at Biochemistry Department, Biochemistry Department Research Laboratory</w:t>
      </w:r>
      <w:r w:rsidR="00570A85">
        <w:rPr>
          <w:rFonts w:ascii="Times New Roman" w:hAnsi="Times New Roman"/>
          <w:sz w:val="24"/>
          <w:szCs w:val="24"/>
        </w:rPr>
        <w:t xml:space="preserve">, Faculty of Natural and Applied Sciences, Nnamdi Azikiwe University, </w:t>
      </w:r>
      <w:proofErr w:type="spellStart"/>
      <w:r w:rsidR="00570A85">
        <w:rPr>
          <w:rFonts w:ascii="Times New Roman" w:hAnsi="Times New Roman"/>
          <w:sz w:val="24"/>
          <w:szCs w:val="24"/>
        </w:rPr>
        <w:t>Awka</w:t>
      </w:r>
      <w:proofErr w:type="spellEnd"/>
      <w:r w:rsidR="00570A85">
        <w:rPr>
          <w:rFonts w:ascii="Times New Roman" w:hAnsi="Times New Roman"/>
          <w:sz w:val="24"/>
          <w:szCs w:val="24"/>
        </w:rPr>
        <w:t xml:space="preserve">, Nigeria, from April to May, 2023. </w:t>
      </w:r>
      <w:proofErr w:type="spellStart"/>
      <w:r w:rsidR="00570A85">
        <w:rPr>
          <w:rFonts w:ascii="Times New Roman" w:hAnsi="Times New Roman"/>
          <w:sz w:val="24"/>
          <w:szCs w:val="24"/>
        </w:rPr>
        <w:t>Docchy</w:t>
      </w:r>
      <w:proofErr w:type="spellEnd"/>
      <w:r w:rsidR="00570A85">
        <w:rPr>
          <w:rFonts w:ascii="Times New Roman" w:hAnsi="Times New Roman"/>
          <w:sz w:val="24"/>
          <w:szCs w:val="24"/>
        </w:rPr>
        <w:t xml:space="preserve"> Analytical Laboratory and Environmental Service Limited, </w:t>
      </w:r>
      <w:proofErr w:type="spellStart"/>
      <w:r w:rsidR="00570A85">
        <w:rPr>
          <w:rFonts w:ascii="Times New Roman" w:hAnsi="Times New Roman"/>
          <w:sz w:val="24"/>
          <w:szCs w:val="24"/>
        </w:rPr>
        <w:t>Awka</w:t>
      </w:r>
      <w:proofErr w:type="spellEnd"/>
      <w:r w:rsidR="00570A85">
        <w:rPr>
          <w:rFonts w:ascii="Times New Roman" w:hAnsi="Times New Roman"/>
          <w:sz w:val="24"/>
          <w:szCs w:val="24"/>
        </w:rPr>
        <w:t>, Nigeria conducted the physicochemical, mineral and vitamin composition analysis.</w:t>
      </w:r>
    </w:p>
    <w:p w14:paraId="16D3D666" w14:textId="77777777" w:rsidR="00A80667" w:rsidRPr="005A6DEE" w:rsidRDefault="00570A85" w:rsidP="005A6DEE">
      <w:pPr>
        <w:spacing w:line="240" w:lineRule="auto"/>
        <w:jc w:val="both"/>
        <w:rPr>
          <w:rFonts w:ascii="Times New Roman" w:hAnsi="Times New Roman"/>
          <w:sz w:val="24"/>
          <w:szCs w:val="24"/>
        </w:rPr>
      </w:pPr>
      <w:r>
        <w:rPr>
          <w:rFonts w:ascii="Times New Roman" w:hAnsi="Times New Roman"/>
          <w:b/>
          <w:sz w:val="24"/>
          <w:szCs w:val="24"/>
        </w:rPr>
        <w:t xml:space="preserve">Sample collection and preparation: </w:t>
      </w:r>
      <w:r w:rsidR="00F350D5" w:rsidRPr="00A534B4">
        <w:rPr>
          <w:rFonts w:ascii="Times New Roman" w:hAnsi="Times New Roman"/>
          <w:sz w:val="24"/>
          <w:szCs w:val="24"/>
        </w:rPr>
        <w:t xml:space="preserve">The sample of </w:t>
      </w:r>
      <w:proofErr w:type="spellStart"/>
      <w:r w:rsidR="00F350D5" w:rsidRPr="002643FC">
        <w:rPr>
          <w:rFonts w:ascii="Times New Roman" w:hAnsi="Times New Roman"/>
          <w:i/>
          <w:sz w:val="24"/>
          <w:szCs w:val="24"/>
        </w:rPr>
        <w:t>Pentaclethra</w:t>
      </w:r>
      <w:r w:rsidR="00F350D5" w:rsidRPr="00737AA7">
        <w:rPr>
          <w:rFonts w:ascii="Times New Roman" w:hAnsi="Times New Roman"/>
          <w:i/>
          <w:sz w:val="24"/>
          <w:szCs w:val="24"/>
        </w:rPr>
        <w:t>macrophylla</w:t>
      </w:r>
      <w:proofErr w:type="spellEnd"/>
      <w:r w:rsidR="00F350D5" w:rsidRPr="00737AA7">
        <w:rPr>
          <w:rFonts w:ascii="Times New Roman" w:hAnsi="Times New Roman"/>
          <w:i/>
          <w:sz w:val="24"/>
          <w:szCs w:val="24"/>
        </w:rPr>
        <w:t xml:space="preserve"> </w:t>
      </w:r>
      <w:proofErr w:type="spellStart"/>
      <w:r w:rsidR="00F350D5" w:rsidRPr="00737AA7">
        <w:rPr>
          <w:rFonts w:ascii="Times New Roman" w:hAnsi="Times New Roman"/>
          <w:i/>
          <w:sz w:val="24"/>
          <w:szCs w:val="24"/>
        </w:rPr>
        <w:t>Benth</w:t>
      </w:r>
      <w:r w:rsidR="00F350D5">
        <w:rPr>
          <w:rFonts w:ascii="Times New Roman" w:hAnsi="Times New Roman"/>
          <w:sz w:val="24"/>
          <w:szCs w:val="24"/>
        </w:rPr>
        <w:t>seed</w:t>
      </w:r>
      <w:proofErr w:type="spellEnd"/>
      <w:r w:rsidR="00F350D5">
        <w:rPr>
          <w:rFonts w:ascii="Times New Roman" w:hAnsi="Times New Roman"/>
          <w:sz w:val="24"/>
          <w:szCs w:val="24"/>
        </w:rPr>
        <w:t xml:space="preserve"> </w:t>
      </w:r>
      <w:r w:rsidR="00F350D5" w:rsidRPr="00A534B4">
        <w:rPr>
          <w:rFonts w:ascii="Times New Roman" w:hAnsi="Times New Roman"/>
          <w:sz w:val="24"/>
          <w:szCs w:val="24"/>
        </w:rPr>
        <w:t>used was purchase</w:t>
      </w:r>
      <w:r w:rsidR="00F350D5">
        <w:rPr>
          <w:rFonts w:ascii="Times New Roman" w:hAnsi="Times New Roman"/>
          <w:sz w:val="24"/>
          <w:szCs w:val="24"/>
        </w:rPr>
        <w:t xml:space="preserve">d from Eke </w:t>
      </w:r>
      <w:proofErr w:type="spellStart"/>
      <w:r w:rsidR="00F350D5">
        <w:rPr>
          <w:rFonts w:ascii="Times New Roman" w:hAnsi="Times New Roman"/>
          <w:sz w:val="24"/>
          <w:szCs w:val="24"/>
        </w:rPr>
        <w:t>Awka</w:t>
      </w:r>
      <w:proofErr w:type="spellEnd"/>
      <w:r w:rsidR="00F350D5">
        <w:rPr>
          <w:rFonts w:ascii="Times New Roman" w:hAnsi="Times New Roman"/>
          <w:sz w:val="24"/>
          <w:szCs w:val="24"/>
        </w:rPr>
        <w:t xml:space="preserve"> market, </w:t>
      </w:r>
      <w:proofErr w:type="spellStart"/>
      <w:r w:rsidR="00F350D5">
        <w:rPr>
          <w:rFonts w:ascii="Times New Roman" w:hAnsi="Times New Roman"/>
          <w:sz w:val="24"/>
          <w:szCs w:val="24"/>
        </w:rPr>
        <w:t>Awka</w:t>
      </w:r>
      <w:proofErr w:type="spellEnd"/>
      <w:r w:rsidR="00F350D5">
        <w:rPr>
          <w:rFonts w:ascii="Times New Roman" w:hAnsi="Times New Roman"/>
          <w:sz w:val="24"/>
          <w:szCs w:val="24"/>
        </w:rPr>
        <w:t xml:space="preserve">, Nigeria. </w:t>
      </w:r>
      <w:r w:rsidR="00F350D5" w:rsidRPr="00A534B4">
        <w:rPr>
          <w:rFonts w:ascii="Times New Roman" w:hAnsi="Times New Roman"/>
          <w:sz w:val="24"/>
          <w:szCs w:val="24"/>
        </w:rPr>
        <w:t xml:space="preserve">The fresh sample was </w:t>
      </w:r>
      <w:r w:rsidR="00F350D5">
        <w:rPr>
          <w:rFonts w:ascii="Times New Roman" w:hAnsi="Times New Roman"/>
          <w:sz w:val="24"/>
          <w:szCs w:val="24"/>
        </w:rPr>
        <w:t xml:space="preserve">carefully selected to removed infested seeds. The selected seeds were </w:t>
      </w:r>
      <w:proofErr w:type="spellStart"/>
      <w:r w:rsidR="00F350D5">
        <w:rPr>
          <w:rFonts w:ascii="Times New Roman" w:hAnsi="Times New Roman"/>
          <w:sz w:val="24"/>
          <w:szCs w:val="24"/>
        </w:rPr>
        <w:t>dehusked</w:t>
      </w:r>
      <w:proofErr w:type="spellEnd"/>
      <w:r w:rsidR="00F350D5">
        <w:rPr>
          <w:rFonts w:ascii="Times New Roman" w:hAnsi="Times New Roman"/>
          <w:sz w:val="24"/>
          <w:szCs w:val="24"/>
        </w:rPr>
        <w:t xml:space="preserve"> using mortar and pestle then sun-dried and </w:t>
      </w:r>
      <w:r w:rsidR="00F350D5" w:rsidRPr="00A534B4">
        <w:rPr>
          <w:rFonts w:ascii="Times New Roman" w:hAnsi="Times New Roman"/>
          <w:sz w:val="24"/>
          <w:szCs w:val="24"/>
        </w:rPr>
        <w:t>grinded with an electric blender and s</w:t>
      </w:r>
      <w:r w:rsidR="00F350D5">
        <w:rPr>
          <w:rFonts w:ascii="Times New Roman" w:hAnsi="Times New Roman"/>
          <w:sz w:val="24"/>
          <w:szCs w:val="24"/>
        </w:rPr>
        <w:t>tored in an air-tight container away from sunlight and dust for subsequent use.</w:t>
      </w:r>
    </w:p>
    <w:p w14:paraId="57D4D5CE" w14:textId="77777777" w:rsidR="00A80667" w:rsidRDefault="000318A1" w:rsidP="000318A1">
      <w:pPr>
        <w:spacing w:line="480" w:lineRule="auto"/>
        <w:rPr>
          <w:rFonts w:ascii="Times New Roman" w:hAnsi="Times New Roman" w:cs="Times New Roman"/>
          <w:b/>
          <w:sz w:val="24"/>
          <w:szCs w:val="24"/>
        </w:rPr>
      </w:pPr>
      <w:r>
        <w:rPr>
          <w:rFonts w:ascii="Times New Roman" w:hAnsi="Times New Roman" w:cs="Times New Roman"/>
          <w:b/>
          <w:sz w:val="24"/>
          <w:szCs w:val="24"/>
        </w:rPr>
        <w:t>PROCEDURE</w:t>
      </w:r>
    </w:p>
    <w:p w14:paraId="1B1B1602" w14:textId="77777777" w:rsidR="000318A1" w:rsidRDefault="000318A1" w:rsidP="000318A1">
      <w:pPr>
        <w:spacing w:line="480" w:lineRule="auto"/>
        <w:rPr>
          <w:rFonts w:ascii="Times New Roman" w:hAnsi="Times New Roman" w:cs="Times New Roman"/>
          <w:b/>
          <w:sz w:val="24"/>
          <w:szCs w:val="24"/>
        </w:rPr>
      </w:pPr>
      <w:r>
        <w:rPr>
          <w:rFonts w:ascii="Times New Roman" w:hAnsi="Times New Roman" w:cs="Times New Roman"/>
          <w:b/>
          <w:sz w:val="24"/>
          <w:szCs w:val="24"/>
        </w:rPr>
        <w:t>ESTIMATION OF VITAMINS</w:t>
      </w:r>
    </w:p>
    <w:p w14:paraId="7927F9DA" w14:textId="77777777" w:rsidR="000318A1" w:rsidRPr="00640449" w:rsidRDefault="000318A1" w:rsidP="00640449">
      <w:pPr>
        <w:rPr>
          <w:rFonts w:ascii="Times New Roman" w:hAnsi="Times New Roman" w:cs="Times New Roman"/>
          <w:b/>
          <w:sz w:val="24"/>
          <w:szCs w:val="24"/>
        </w:rPr>
      </w:pPr>
      <w:r w:rsidRPr="00640449">
        <w:rPr>
          <w:rFonts w:ascii="Times New Roman" w:hAnsi="Times New Roman" w:cs="Times New Roman"/>
          <w:b/>
          <w:sz w:val="24"/>
          <w:szCs w:val="24"/>
        </w:rPr>
        <w:t>Estimation of vitamin A</w:t>
      </w:r>
    </w:p>
    <w:p w14:paraId="0DA92A11" w14:textId="77777777" w:rsidR="000318A1" w:rsidRPr="00A534B4" w:rsidRDefault="000318A1" w:rsidP="000318A1">
      <w:pPr>
        <w:spacing w:line="240" w:lineRule="auto"/>
        <w:jc w:val="both"/>
        <w:rPr>
          <w:rFonts w:ascii="Times New Roman" w:hAnsi="Times New Roman"/>
          <w:sz w:val="24"/>
          <w:szCs w:val="24"/>
        </w:rPr>
      </w:pPr>
      <w:r w:rsidRPr="00A534B4">
        <w:rPr>
          <w:rFonts w:ascii="Times New Roman" w:hAnsi="Times New Roman"/>
          <w:sz w:val="24"/>
          <w:szCs w:val="24"/>
        </w:rPr>
        <w:t>Vitamin A was estimated by the method of Bayfield and Cole (1980)</w:t>
      </w:r>
      <w:r w:rsidR="00400E43" w:rsidRPr="00400E43">
        <w:rPr>
          <w:rFonts w:ascii="Times New Roman" w:hAnsi="Times New Roman"/>
          <w:sz w:val="24"/>
          <w:szCs w:val="24"/>
          <w:vertAlign w:val="superscript"/>
        </w:rPr>
        <w:t>11</w:t>
      </w:r>
      <w:r w:rsidRPr="00A534B4">
        <w:rPr>
          <w:rFonts w:ascii="Times New Roman" w:hAnsi="Times New Roman"/>
          <w:sz w:val="24"/>
          <w:szCs w:val="24"/>
        </w:rPr>
        <w:t xml:space="preserve"> using the principle of which the assay </w:t>
      </w:r>
      <w:r>
        <w:rPr>
          <w:rFonts w:ascii="Times New Roman" w:hAnsi="Times New Roman"/>
          <w:sz w:val="24"/>
          <w:szCs w:val="24"/>
        </w:rPr>
        <w:t>is based on the spectrophotomet</w:t>
      </w:r>
      <w:r w:rsidRPr="00A534B4">
        <w:rPr>
          <w:rFonts w:ascii="Times New Roman" w:hAnsi="Times New Roman"/>
          <w:sz w:val="24"/>
          <w:szCs w:val="24"/>
        </w:rPr>
        <w:t>r</w:t>
      </w:r>
      <w:r>
        <w:rPr>
          <w:rFonts w:ascii="Times New Roman" w:hAnsi="Times New Roman"/>
          <w:sz w:val="24"/>
          <w:szCs w:val="24"/>
        </w:rPr>
        <w:t xml:space="preserve">ic estimation of the color produced by vitamin </w:t>
      </w:r>
      <w:r w:rsidRPr="00A534B4">
        <w:rPr>
          <w:rFonts w:ascii="Times New Roman" w:hAnsi="Times New Roman"/>
          <w:sz w:val="24"/>
          <w:szCs w:val="24"/>
        </w:rPr>
        <w:t>A acetate or palmitate with TCA. The reagents used were Saponification m</w:t>
      </w:r>
      <w:r>
        <w:rPr>
          <w:rFonts w:ascii="Times New Roman" w:hAnsi="Times New Roman"/>
          <w:sz w:val="24"/>
          <w:szCs w:val="24"/>
        </w:rPr>
        <w:t>ixture (2N KOH in 90% alcohol), Petroleum ether (40-60℃), Anhydrous sodium sulphate,</w:t>
      </w:r>
      <w:r w:rsidRPr="00A534B4">
        <w:rPr>
          <w:rFonts w:ascii="Times New Roman" w:hAnsi="Times New Roman"/>
          <w:sz w:val="24"/>
          <w:szCs w:val="24"/>
        </w:rPr>
        <w:t xml:space="preserve"> Chloroform, Vitamin A palmitate, TCA reagent (60% TCA in chloroform) – prepared fresh.</w:t>
      </w:r>
    </w:p>
    <w:p w14:paraId="2DBF8A0C" w14:textId="74E0FA62" w:rsidR="000318A1" w:rsidRPr="00A534B4" w:rsidRDefault="00ED5447" w:rsidP="000318A1">
      <w:pPr>
        <w:spacing w:line="240" w:lineRule="auto"/>
        <w:jc w:val="both"/>
        <w:rPr>
          <w:rFonts w:ascii="Times New Roman" w:hAnsi="Times New Roman"/>
          <w:sz w:val="24"/>
          <w:szCs w:val="24"/>
        </w:rPr>
      </w:pPr>
      <w:r>
        <w:rPr>
          <w:rFonts w:ascii="Times New Roman" w:hAnsi="Times New Roman"/>
          <w:sz w:val="24"/>
          <w:szCs w:val="24"/>
        </w:rPr>
        <w:t>“</w:t>
      </w:r>
      <w:r w:rsidR="000318A1" w:rsidRPr="00A534B4">
        <w:rPr>
          <w:rFonts w:ascii="Times New Roman" w:hAnsi="Times New Roman"/>
          <w:sz w:val="24"/>
          <w:szCs w:val="24"/>
        </w:rPr>
        <w:t>All procedures were carried out in the dark to avoid the interference of light. 1g of sample was mixed with 1.0ml of saponification mixture and</w:t>
      </w:r>
      <w:r w:rsidR="000318A1">
        <w:rPr>
          <w:rFonts w:ascii="Times New Roman" w:hAnsi="Times New Roman"/>
          <w:sz w:val="24"/>
          <w:szCs w:val="24"/>
        </w:rPr>
        <w:t xml:space="preserve"> refluxed for 20 minutes at 60℃</w:t>
      </w:r>
      <w:r w:rsidR="000318A1" w:rsidRPr="00A534B4">
        <w:rPr>
          <w:rFonts w:ascii="Times New Roman" w:hAnsi="Times New Roman"/>
          <w:sz w:val="24"/>
          <w:szCs w:val="24"/>
        </w:rPr>
        <w:t xml:space="preserve"> in the dark. The tubes were cooled and 20ml of water was added and mixed well. Vitamin A was extrac</w:t>
      </w:r>
      <w:r w:rsidR="000318A1">
        <w:rPr>
          <w:rFonts w:ascii="Times New Roman" w:hAnsi="Times New Roman"/>
          <w:sz w:val="24"/>
          <w:szCs w:val="24"/>
        </w:rPr>
        <w:t>ted twice with 10ml of (40-60℃</w:t>
      </w:r>
      <w:r w:rsidR="000318A1" w:rsidRPr="00A534B4">
        <w:rPr>
          <w:rFonts w:ascii="Times New Roman" w:hAnsi="Times New Roman"/>
          <w:sz w:val="24"/>
          <w:szCs w:val="24"/>
        </w:rPr>
        <w:t>) petrole</w:t>
      </w:r>
      <w:r w:rsidR="000318A1">
        <w:rPr>
          <w:rFonts w:ascii="Times New Roman" w:hAnsi="Times New Roman"/>
          <w:sz w:val="24"/>
          <w:szCs w:val="24"/>
        </w:rPr>
        <w:t>um ether. The two samples were c</w:t>
      </w:r>
      <w:r w:rsidR="000318A1" w:rsidRPr="00A534B4">
        <w:rPr>
          <w:rFonts w:ascii="Times New Roman" w:hAnsi="Times New Roman"/>
          <w:sz w:val="24"/>
          <w:szCs w:val="24"/>
        </w:rPr>
        <w:t>ooled and washed thoroughly with water. Anhydrous sodium sulphate was added to remove excess moisture. An aliquot of the sample (1.0ml) was taken a</w:t>
      </w:r>
      <w:r w:rsidR="000318A1">
        <w:rPr>
          <w:rFonts w:ascii="Times New Roman" w:hAnsi="Times New Roman"/>
          <w:sz w:val="24"/>
          <w:szCs w:val="24"/>
        </w:rPr>
        <w:t>nd evaporated to dryness at 60℃</w:t>
      </w:r>
      <w:r w:rsidR="000318A1" w:rsidRPr="00A534B4">
        <w:rPr>
          <w:rFonts w:ascii="Times New Roman" w:hAnsi="Times New Roman"/>
          <w:sz w:val="24"/>
          <w:szCs w:val="24"/>
        </w:rPr>
        <w:t>. The residue was dissolved in 1.0ml chloroform. Standards (vitamin A palmitate) of co</w:t>
      </w:r>
      <w:r w:rsidR="000318A1">
        <w:rPr>
          <w:rFonts w:ascii="Times New Roman" w:hAnsi="Times New Roman"/>
          <w:sz w:val="24"/>
          <w:szCs w:val="24"/>
        </w:rPr>
        <w:t>ncentrations ranging from 0-7.5</w:t>
      </w:r>
      <w:r w:rsidR="000318A1" w:rsidRPr="00A534B4">
        <w:rPr>
          <w:rFonts w:ascii="Times New Roman" w:hAnsi="Times New Roman"/>
          <w:sz w:val="24"/>
          <w:szCs w:val="24"/>
        </w:rPr>
        <w:t xml:space="preserve">g were </w:t>
      </w:r>
      <w:r w:rsidR="000318A1" w:rsidRPr="00A534B4">
        <w:rPr>
          <w:rFonts w:ascii="Times New Roman" w:hAnsi="Times New Roman"/>
          <w:sz w:val="24"/>
          <w:szCs w:val="24"/>
        </w:rPr>
        <w:lastRenderedPageBreak/>
        <w:t>pipetted out into a series of test tubes. The volume in all the tubes was made up to 1.0ml with chloroform. TCA reagent (2.0ml) was added rapidly, mixed and the absorbance was read immediately at 620nm in a spectrophotometer (Genesys 10UV). The same procedure was repeated for the sample tubes also. Vitamin A content was expressed as mg/kg</w:t>
      </w:r>
      <w:r>
        <w:rPr>
          <w:rFonts w:ascii="Times New Roman" w:hAnsi="Times New Roman"/>
          <w:sz w:val="24"/>
          <w:szCs w:val="24"/>
        </w:rPr>
        <w:t>” [4]</w:t>
      </w:r>
      <w:bookmarkStart w:id="0" w:name="_GoBack"/>
      <w:bookmarkEnd w:id="0"/>
      <w:r w:rsidR="000318A1" w:rsidRPr="00A534B4">
        <w:rPr>
          <w:rFonts w:ascii="Times New Roman" w:hAnsi="Times New Roman"/>
          <w:sz w:val="24"/>
          <w:szCs w:val="24"/>
        </w:rPr>
        <w:t>.</w:t>
      </w:r>
    </w:p>
    <w:p w14:paraId="281FA6DB" w14:textId="77777777" w:rsidR="000318A1" w:rsidRPr="00640449" w:rsidRDefault="00640449" w:rsidP="00640449">
      <w:pPr>
        <w:rPr>
          <w:rFonts w:ascii="Times New Roman" w:hAnsi="Times New Roman" w:cs="Times New Roman"/>
          <w:b/>
          <w:sz w:val="24"/>
          <w:szCs w:val="24"/>
        </w:rPr>
      </w:pPr>
      <w:r>
        <w:rPr>
          <w:rFonts w:ascii="Times New Roman" w:hAnsi="Times New Roman" w:cs="Times New Roman"/>
          <w:b/>
          <w:sz w:val="24"/>
          <w:szCs w:val="24"/>
        </w:rPr>
        <w:t>Estimation of vitamin E</w:t>
      </w:r>
    </w:p>
    <w:p w14:paraId="6150F7BF" w14:textId="2B3B975B" w:rsidR="000318A1" w:rsidRPr="00A534B4" w:rsidRDefault="000318A1" w:rsidP="000318A1">
      <w:pPr>
        <w:spacing w:line="240" w:lineRule="auto"/>
        <w:jc w:val="both"/>
        <w:rPr>
          <w:rFonts w:ascii="Times New Roman" w:hAnsi="Times New Roman"/>
          <w:sz w:val="24"/>
          <w:szCs w:val="24"/>
        </w:rPr>
      </w:pPr>
      <w:r w:rsidRPr="00A534B4">
        <w:rPr>
          <w:rFonts w:ascii="Times New Roman" w:hAnsi="Times New Roman"/>
          <w:sz w:val="24"/>
          <w:szCs w:val="24"/>
        </w:rPr>
        <w:t xml:space="preserve">Vitamin E was </w:t>
      </w:r>
      <w:r>
        <w:rPr>
          <w:rFonts w:ascii="Times New Roman" w:hAnsi="Times New Roman"/>
          <w:sz w:val="24"/>
          <w:szCs w:val="24"/>
        </w:rPr>
        <w:t xml:space="preserve">estimated in the samples </w:t>
      </w:r>
      <w:r w:rsidRPr="00A534B4">
        <w:rPr>
          <w:rFonts w:ascii="Times New Roman" w:hAnsi="Times New Roman"/>
          <w:sz w:val="24"/>
          <w:szCs w:val="24"/>
        </w:rPr>
        <w:t>by the Emmerie-Engel reaction as reported by Rosenberg (1992)</w:t>
      </w:r>
      <w:r w:rsidR="00400E43" w:rsidRPr="00400E43">
        <w:rPr>
          <w:rFonts w:ascii="Times New Roman" w:hAnsi="Times New Roman"/>
          <w:sz w:val="24"/>
          <w:szCs w:val="24"/>
          <w:vertAlign w:val="superscript"/>
        </w:rPr>
        <w:t>12</w:t>
      </w:r>
      <w:r w:rsidRPr="00A534B4">
        <w:rPr>
          <w:rFonts w:ascii="Times New Roman" w:hAnsi="Times New Roman"/>
          <w:sz w:val="24"/>
          <w:szCs w:val="24"/>
        </w:rPr>
        <w:t xml:space="preserve"> using the principle of Emmerie-Engel reaction which is based on the reduction of ferr</w:t>
      </w:r>
      <w:r>
        <w:rPr>
          <w:rFonts w:ascii="Times New Roman" w:hAnsi="Times New Roman"/>
          <w:sz w:val="24"/>
          <w:szCs w:val="24"/>
        </w:rPr>
        <w:t>ic to ferrous ions by Vitamin E which</w:t>
      </w:r>
      <w:r w:rsidRPr="00A534B4">
        <w:rPr>
          <w:rFonts w:ascii="Times New Roman" w:hAnsi="Times New Roman"/>
          <w:sz w:val="24"/>
          <w:szCs w:val="24"/>
        </w:rPr>
        <w:t xml:space="preserve"> with 2,2'-dipyridyl</w:t>
      </w:r>
      <w:r>
        <w:rPr>
          <w:rFonts w:ascii="Times New Roman" w:hAnsi="Times New Roman"/>
          <w:sz w:val="24"/>
          <w:szCs w:val="24"/>
        </w:rPr>
        <w:t xml:space="preserve"> forms a red color. Vitamin E and carotenes were first sampl</w:t>
      </w:r>
      <w:r w:rsidRPr="00A534B4">
        <w:rPr>
          <w:rFonts w:ascii="Times New Roman" w:hAnsi="Times New Roman"/>
          <w:sz w:val="24"/>
          <w:szCs w:val="24"/>
        </w:rPr>
        <w:t>ed with xylene and read at 460nm to me</w:t>
      </w:r>
      <w:r>
        <w:rPr>
          <w:rFonts w:ascii="Times New Roman" w:hAnsi="Times New Roman"/>
          <w:sz w:val="24"/>
          <w:szCs w:val="24"/>
        </w:rPr>
        <w:t>asure carotenes. A correction was made for these after</w:t>
      </w:r>
      <w:r w:rsidRPr="00A534B4">
        <w:rPr>
          <w:rFonts w:ascii="Times New Roman" w:hAnsi="Times New Roman"/>
          <w:sz w:val="24"/>
          <w:szCs w:val="24"/>
        </w:rPr>
        <w:t xml:space="preserve"> ferric chloride</w:t>
      </w:r>
      <w:r>
        <w:rPr>
          <w:rFonts w:ascii="Times New Roman" w:hAnsi="Times New Roman"/>
          <w:sz w:val="24"/>
          <w:szCs w:val="24"/>
        </w:rPr>
        <w:t xml:space="preserve"> has been added</w:t>
      </w:r>
      <w:r w:rsidRPr="00A534B4">
        <w:rPr>
          <w:rFonts w:ascii="Times New Roman" w:hAnsi="Times New Roman"/>
          <w:sz w:val="24"/>
          <w:szCs w:val="24"/>
        </w:rPr>
        <w:t xml:space="preserve"> and read at</w:t>
      </w:r>
      <w:r>
        <w:rPr>
          <w:rFonts w:ascii="Times New Roman" w:hAnsi="Times New Roman"/>
          <w:sz w:val="24"/>
          <w:szCs w:val="24"/>
        </w:rPr>
        <w:t xml:space="preserve"> 520nm. The reagents used were Absolute alcohol, Xylene,</w:t>
      </w:r>
      <w:r w:rsidRPr="00A534B4">
        <w:rPr>
          <w:rFonts w:ascii="Times New Roman" w:hAnsi="Times New Roman"/>
          <w:sz w:val="24"/>
          <w:szCs w:val="24"/>
        </w:rPr>
        <w:t xml:space="preserve"> 2,2'-dipyridyl (1.2g/L in n-propanol), Ferric chloride solution (1.2g/L in ethanol), Standard solution (D, L-α-Vitamin</w:t>
      </w:r>
      <w:r>
        <w:rPr>
          <w:rFonts w:ascii="Times New Roman" w:hAnsi="Times New Roman"/>
          <w:sz w:val="24"/>
          <w:szCs w:val="24"/>
        </w:rPr>
        <w:t xml:space="preserve"> E, 10mg/L in absolute alcohol) and </w:t>
      </w:r>
      <w:proofErr w:type="spellStart"/>
      <w:r w:rsidRPr="00A534B4">
        <w:rPr>
          <w:rFonts w:ascii="Times New Roman" w:hAnsi="Times New Roman"/>
          <w:sz w:val="24"/>
          <w:szCs w:val="24"/>
        </w:rPr>
        <w:t>Sulphuric</w:t>
      </w:r>
      <w:proofErr w:type="spellEnd"/>
      <w:r w:rsidRPr="00A534B4">
        <w:rPr>
          <w:rFonts w:ascii="Times New Roman" w:hAnsi="Times New Roman"/>
          <w:sz w:val="24"/>
          <w:szCs w:val="24"/>
        </w:rPr>
        <w:t xml:space="preserve"> acid (0.1N).</w:t>
      </w:r>
      <w:r w:rsidR="00ED5447">
        <w:rPr>
          <w:rFonts w:ascii="Times New Roman" w:hAnsi="Times New Roman"/>
          <w:sz w:val="24"/>
          <w:szCs w:val="24"/>
        </w:rPr>
        <w:t xml:space="preserve"> </w:t>
      </w:r>
      <w:proofErr w:type="gramStart"/>
      <w:r w:rsidRPr="00A534B4">
        <w:rPr>
          <w:rFonts w:ascii="Times New Roman" w:hAnsi="Times New Roman"/>
          <w:sz w:val="24"/>
          <w:szCs w:val="24"/>
        </w:rPr>
        <w:t>The</w:t>
      </w:r>
      <w:proofErr w:type="gramEnd"/>
      <w:r w:rsidRPr="00A534B4">
        <w:rPr>
          <w:rFonts w:ascii="Times New Roman" w:hAnsi="Times New Roman"/>
          <w:sz w:val="24"/>
          <w:szCs w:val="24"/>
        </w:rPr>
        <w:t xml:space="preserve"> sample (2.5g) was homogenized in 50ml of 0.1N </w:t>
      </w:r>
      <w:proofErr w:type="spellStart"/>
      <w:r w:rsidRPr="00A534B4">
        <w:rPr>
          <w:rFonts w:ascii="Times New Roman" w:hAnsi="Times New Roman"/>
          <w:sz w:val="24"/>
          <w:szCs w:val="24"/>
        </w:rPr>
        <w:t>sulphuric</w:t>
      </w:r>
      <w:proofErr w:type="spellEnd"/>
      <w:r w:rsidRPr="00A534B4">
        <w:rPr>
          <w:rFonts w:ascii="Times New Roman" w:hAnsi="Times New Roman"/>
          <w:sz w:val="24"/>
          <w:szCs w:val="24"/>
        </w:rPr>
        <w:t xml:space="preserve"> acid and allowed to stand overnight. The contents of the flask were shaken vigorously and filtered through Whatman No.1 filter paper. Aliquots of the filtra</w:t>
      </w:r>
      <w:r>
        <w:rPr>
          <w:rFonts w:ascii="Times New Roman" w:hAnsi="Times New Roman"/>
          <w:sz w:val="24"/>
          <w:szCs w:val="24"/>
        </w:rPr>
        <w:t>te were used for the estimation and poured</w:t>
      </w:r>
      <w:r w:rsidRPr="00A534B4">
        <w:rPr>
          <w:rFonts w:ascii="Times New Roman" w:hAnsi="Times New Roman"/>
          <w:sz w:val="24"/>
          <w:szCs w:val="24"/>
        </w:rPr>
        <w:t xml:space="preserve"> in</w:t>
      </w:r>
      <w:r>
        <w:rPr>
          <w:rFonts w:ascii="Times New Roman" w:hAnsi="Times New Roman"/>
          <w:sz w:val="24"/>
          <w:szCs w:val="24"/>
        </w:rPr>
        <w:t>to 3 stoppered centrifuge tubes containing 1.5ml of sample</w:t>
      </w:r>
      <w:r w:rsidRPr="00A534B4">
        <w:rPr>
          <w:rFonts w:ascii="Times New Roman" w:hAnsi="Times New Roman"/>
          <w:sz w:val="24"/>
          <w:szCs w:val="24"/>
        </w:rPr>
        <w:t>, 1.5ml of the standard and 1.5ml of water</w:t>
      </w:r>
      <w:r>
        <w:rPr>
          <w:rFonts w:ascii="Times New Roman" w:hAnsi="Times New Roman"/>
          <w:sz w:val="24"/>
          <w:szCs w:val="24"/>
        </w:rPr>
        <w:t xml:space="preserve"> which</w:t>
      </w:r>
      <w:r w:rsidRPr="00A534B4">
        <w:rPr>
          <w:rFonts w:ascii="Times New Roman" w:hAnsi="Times New Roman"/>
          <w:sz w:val="24"/>
          <w:szCs w:val="24"/>
        </w:rPr>
        <w:t xml:space="preserve"> were pipetted out separately. To all the tubes, 1.5ml of ethanol and 1.5ml </w:t>
      </w:r>
      <w:r>
        <w:rPr>
          <w:rFonts w:ascii="Times New Roman" w:hAnsi="Times New Roman"/>
          <w:sz w:val="24"/>
          <w:szCs w:val="24"/>
        </w:rPr>
        <w:t>of xylene were added, mixed</w:t>
      </w:r>
      <w:r w:rsidRPr="00A534B4">
        <w:rPr>
          <w:rFonts w:ascii="Times New Roman" w:hAnsi="Times New Roman"/>
          <w:sz w:val="24"/>
          <w:szCs w:val="24"/>
        </w:rPr>
        <w:t xml:space="preserve"> and centrifuged. Xylene (1.0ml) layer was transferred into another stoppered tube. To each tube, 1.0ml of dipyridyl reagent was added and mixed well. The mixture (1.5ml) was pipetted out into a cuvette and the extinction was read at 460nm.</w:t>
      </w:r>
    </w:p>
    <w:p w14:paraId="7A3D5292" w14:textId="77777777" w:rsidR="000318A1" w:rsidRPr="00640449" w:rsidRDefault="000318A1" w:rsidP="00640449">
      <w:pPr>
        <w:rPr>
          <w:rFonts w:ascii="Times New Roman" w:hAnsi="Times New Roman" w:cs="Times New Roman"/>
          <w:b/>
          <w:sz w:val="24"/>
          <w:szCs w:val="24"/>
        </w:rPr>
      </w:pPr>
      <w:r w:rsidRPr="00640449">
        <w:rPr>
          <w:rFonts w:ascii="Times New Roman" w:hAnsi="Times New Roman" w:cs="Times New Roman"/>
          <w:b/>
          <w:sz w:val="24"/>
          <w:szCs w:val="24"/>
        </w:rPr>
        <w:t>Estimation of vitamin C</w:t>
      </w:r>
    </w:p>
    <w:p w14:paraId="1D95925E" w14:textId="0C4E19AC" w:rsidR="000318A1" w:rsidRPr="00A534B4" w:rsidRDefault="000318A1" w:rsidP="000318A1">
      <w:pPr>
        <w:spacing w:line="240" w:lineRule="auto"/>
        <w:jc w:val="both"/>
        <w:rPr>
          <w:rFonts w:ascii="Times New Roman" w:hAnsi="Times New Roman"/>
          <w:sz w:val="24"/>
          <w:szCs w:val="24"/>
        </w:rPr>
      </w:pPr>
      <w:r w:rsidRPr="00A534B4">
        <w:rPr>
          <w:rFonts w:ascii="Times New Roman" w:hAnsi="Times New Roman"/>
          <w:sz w:val="24"/>
          <w:szCs w:val="24"/>
        </w:rPr>
        <w:t xml:space="preserve">Vitamin C was </w:t>
      </w:r>
      <w:proofErr w:type="spellStart"/>
      <w:r w:rsidRPr="00A534B4">
        <w:rPr>
          <w:rFonts w:ascii="Times New Roman" w:hAnsi="Times New Roman"/>
          <w:sz w:val="24"/>
          <w:szCs w:val="24"/>
        </w:rPr>
        <w:t>analysed</w:t>
      </w:r>
      <w:proofErr w:type="spellEnd"/>
      <w:r w:rsidRPr="00A534B4">
        <w:rPr>
          <w:rFonts w:ascii="Times New Roman" w:hAnsi="Times New Roman"/>
          <w:sz w:val="24"/>
          <w:szCs w:val="24"/>
        </w:rPr>
        <w:t xml:space="preserve"> by the spectrophotometric method described by Roe </w:t>
      </w:r>
      <w:r>
        <w:rPr>
          <w:rFonts w:ascii="Times New Roman" w:hAnsi="Times New Roman"/>
          <w:sz w:val="24"/>
          <w:szCs w:val="24"/>
        </w:rPr>
        <w:t xml:space="preserve">and </w:t>
      </w:r>
      <w:proofErr w:type="spellStart"/>
      <w:r>
        <w:rPr>
          <w:rFonts w:ascii="Times New Roman" w:hAnsi="Times New Roman"/>
          <w:sz w:val="24"/>
          <w:szCs w:val="24"/>
        </w:rPr>
        <w:t>Keuther</w:t>
      </w:r>
      <w:proofErr w:type="spellEnd"/>
      <w:r>
        <w:rPr>
          <w:rFonts w:ascii="Times New Roman" w:hAnsi="Times New Roman"/>
          <w:sz w:val="24"/>
          <w:szCs w:val="24"/>
        </w:rPr>
        <w:t xml:space="preserve"> (1943)</w:t>
      </w:r>
      <w:r w:rsidR="00400E43" w:rsidRPr="00400E43">
        <w:rPr>
          <w:rFonts w:ascii="Times New Roman" w:hAnsi="Times New Roman"/>
          <w:sz w:val="24"/>
          <w:szCs w:val="24"/>
          <w:vertAlign w:val="superscript"/>
        </w:rPr>
        <w:t>13</w:t>
      </w:r>
      <w:r>
        <w:rPr>
          <w:rFonts w:ascii="Times New Roman" w:hAnsi="Times New Roman"/>
          <w:sz w:val="24"/>
          <w:szCs w:val="24"/>
        </w:rPr>
        <w:t>. Absorbate was</w:t>
      </w:r>
      <w:r w:rsidRPr="00A534B4">
        <w:rPr>
          <w:rFonts w:ascii="Times New Roman" w:hAnsi="Times New Roman"/>
          <w:sz w:val="24"/>
          <w:szCs w:val="24"/>
        </w:rPr>
        <w:t xml:space="preserve"> converted into </w:t>
      </w:r>
      <w:proofErr w:type="spellStart"/>
      <w:r w:rsidRPr="00A534B4">
        <w:rPr>
          <w:rFonts w:ascii="Times New Roman" w:hAnsi="Times New Roman"/>
          <w:sz w:val="24"/>
          <w:szCs w:val="24"/>
        </w:rPr>
        <w:t>dehydroascorbate</w:t>
      </w:r>
      <w:proofErr w:type="spellEnd"/>
      <w:r w:rsidRPr="00A534B4">
        <w:rPr>
          <w:rFonts w:ascii="Times New Roman" w:hAnsi="Times New Roman"/>
          <w:sz w:val="24"/>
          <w:szCs w:val="24"/>
        </w:rPr>
        <w:t xml:space="preserve"> on treatment with activated charcoal, which re</w:t>
      </w:r>
      <w:r>
        <w:rPr>
          <w:rFonts w:ascii="Times New Roman" w:hAnsi="Times New Roman"/>
          <w:sz w:val="24"/>
          <w:szCs w:val="24"/>
        </w:rPr>
        <w:t>acted</w:t>
      </w:r>
      <w:r w:rsidRPr="00A534B4">
        <w:rPr>
          <w:rFonts w:ascii="Times New Roman" w:hAnsi="Times New Roman"/>
          <w:sz w:val="24"/>
          <w:szCs w:val="24"/>
        </w:rPr>
        <w:t xml:space="preserve"> with 2,4-dinitrophenyl hydrazine to form </w:t>
      </w:r>
      <w:proofErr w:type="spellStart"/>
      <w:r w:rsidRPr="00A534B4">
        <w:rPr>
          <w:rFonts w:ascii="Times New Roman" w:hAnsi="Times New Roman"/>
          <w:sz w:val="24"/>
          <w:szCs w:val="24"/>
        </w:rPr>
        <w:t>osazones</w:t>
      </w:r>
      <w:proofErr w:type="spellEnd"/>
      <w:r w:rsidRPr="00A534B4">
        <w:rPr>
          <w:rFonts w:ascii="Times New Roman" w:hAnsi="Times New Roman"/>
          <w:sz w:val="24"/>
          <w:szCs w:val="24"/>
        </w:rPr>
        <w:t xml:space="preserve">. These </w:t>
      </w:r>
      <w:proofErr w:type="spellStart"/>
      <w:r w:rsidRPr="00A534B4">
        <w:rPr>
          <w:rFonts w:ascii="Times New Roman" w:hAnsi="Times New Roman"/>
          <w:sz w:val="24"/>
          <w:szCs w:val="24"/>
        </w:rPr>
        <w:t>osazanes</w:t>
      </w:r>
      <w:proofErr w:type="spellEnd"/>
      <w:r w:rsidRPr="00A534B4">
        <w:rPr>
          <w:rFonts w:ascii="Times New Roman" w:hAnsi="Times New Roman"/>
          <w:sz w:val="24"/>
          <w:szCs w:val="24"/>
        </w:rPr>
        <w:t xml:space="preserve"> produce</w:t>
      </w:r>
      <w:r>
        <w:rPr>
          <w:rFonts w:ascii="Times New Roman" w:hAnsi="Times New Roman"/>
          <w:sz w:val="24"/>
          <w:szCs w:val="24"/>
        </w:rPr>
        <w:t>d</w:t>
      </w:r>
      <w:r w:rsidRPr="00A534B4">
        <w:rPr>
          <w:rFonts w:ascii="Times New Roman" w:hAnsi="Times New Roman"/>
          <w:sz w:val="24"/>
          <w:szCs w:val="24"/>
        </w:rPr>
        <w:t xml:space="preserve"> an orange </w:t>
      </w:r>
      <w:proofErr w:type="spellStart"/>
      <w:r w:rsidRPr="00A534B4">
        <w:rPr>
          <w:rFonts w:ascii="Times New Roman" w:hAnsi="Times New Roman"/>
          <w:sz w:val="24"/>
          <w:szCs w:val="24"/>
        </w:rPr>
        <w:t>coloured</w:t>
      </w:r>
      <w:proofErr w:type="spellEnd"/>
      <w:r w:rsidRPr="00A534B4">
        <w:rPr>
          <w:rFonts w:ascii="Times New Roman" w:hAnsi="Times New Roman"/>
          <w:sz w:val="24"/>
          <w:szCs w:val="24"/>
        </w:rPr>
        <w:t xml:space="preserve"> solution when dissolved in </w:t>
      </w:r>
      <w:proofErr w:type="spellStart"/>
      <w:r w:rsidRPr="00A534B4">
        <w:rPr>
          <w:rFonts w:ascii="Times New Roman" w:hAnsi="Times New Roman"/>
          <w:sz w:val="24"/>
          <w:szCs w:val="24"/>
        </w:rPr>
        <w:t>sulphuric</w:t>
      </w:r>
      <w:proofErr w:type="spellEnd"/>
      <w:r w:rsidRPr="00A534B4">
        <w:rPr>
          <w:rFonts w:ascii="Times New Roman" w:hAnsi="Times New Roman"/>
          <w:sz w:val="24"/>
          <w:szCs w:val="24"/>
        </w:rPr>
        <w:t xml:space="preserve"> acid, whose absorbance can be measured spectrophotometrically at 540nm. </w:t>
      </w:r>
      <w:r w:rsidR="00ED5447">
        <w:rPr>
          <w:rFonts w:ascii="Times New Roman" w:hAnsi="Times New Roman"/>
          <w:sz w:val="24"/>
          <w:szCs w:val="24"/>
        </w:rPr>
        <w:t>“</w:t>
      </w:r>
      <w:r w:rsidRPr="00A534B4">
        <w:rPr>
          <w:rFonts w:ascii="Times New Roman" w:hAnsi="Times New Roman"/>
          <w:sz w:val="24"/>
          <w:szCs w:val="24"/>
        </w:rPr>
        <w:t xml:space="preserve">The reagents used were TCA (4%), 2,4 dinitrophenyl hydrazine </w:t>
      </w:r>
      <w:proofErr w:type="gramStart"/>
      <w:r w:rsidRPr="00A534B4">
        <w:rPr>
          <w:rFonts w:ascii="Times New Roman" w:hAnsi="Times New Roman"/>
          <w:sz w:val="24"/>
          <w:szCs w:val="24"/>
        </w:rPr>
        <w:t>reagent</w:t>
      </w:r>
      <w:proofErr w:type="gramEnd"/>
      <w:r w:rsidRPr="00A534B4">
        <w:rPr>
          <w:rFonts w:ascii="Times New Roman" w:hAnsi="Times New Roman"/>
          <w:sz w:val="24"/>
          <w:szCs w:val="24"/>
        </w:rPr>
        <w:t xml:space="preserve"> (2%) in 9N H</w:t>
      </w:r>
      <w:r w:rsidRPr="008E1627">
        <w:rPr>
          <w:rFonts w:ascii="Times New Roman" w:hAnsi="Times New Roman"/>
          <w:sz w:val="24"/>
          <w:szCs w:val="24"/>
          <w:vertAlign w:val="subscript"/>
        </w:rPr>
        <w:t>2</w:t>
      </w:r>
      <w:r>
        <w:rPr>
          <w:rFonts w:ascii="Times New Roman" w:hAnsi="Times New Roman"/>
          <w:sz w:val="24"/>
          <w:szCs w:val="24"/>
        </w:rPr>
        <w:t>SO</w:t>
      </w:r>
      <w:r w:rsidRPr="008E1627">
        <w:rPr>
          <w:rFonts w:ascii="Times New Roman" w:hAnsi="Times New Roman"/>
          <w:sz w:val="24"/>
          <w:szCs w:val="24"/>
          <w:vertAlign w:val="subscript"/>
        </w:rPr>
        <w:t>4</w:t>
      </w:r>
      <w:r>
        <w:rPr>
          <w:rFonts w:ascii="Times New Roman" w:hAnsi="Times New Roman"/>
          <w:sz w:val="24"/>
          <w:szCs w:val="24"/>
        </w:rPr>
        <w:t xml:space="preserve">, Thiourea (10%), </w:t>
      </w:r>
      <w:proofErr w:type="spellStart"/>
      <w:r>
        <w:rPr>
          <w:rFonts w:ascii="Times New Roman" w:hAnsi="Times New Roman"/>
          <w:sz w:val="24"/>
          <w:szCs w:val="24"/>
        </w:rPr>
        <w:t>Sulphuric</w:t>
      </w:r>
      <w:proofErr w:type="spellEnd"/>
      <w:r>
        <w:rPr>
          <w:rFonts w:ascii="Times New Roman" w:hAnsi="Times New Roman"/>
          <w:sz w:val="24"/>
          <w:szCs w:val="24"/>
        </w:rPr>
        <w:t xml:space="preserve"> acid (85%) and Standard ascorbic </w:t>
      </w:r>
      <w:r w:rsidRPr="00A534B4">
        <w:rPr>
          <w:rFonts w:ascii="Times New Roman" w:hAnsi="Times New Roman"/>
          <w:sz w:val="24"/>
          <w:szCs w:val="24"/>
        </w:rPr>
        <w:t>a</w:t>
      </w:r>
      <w:r>
        <w:rPr>
          <w:rFonts w:ascii="Times New Roman" w:hAnsi="Times New Roman"/>
          <w:sz w:val="24"/>
          <w:szCs w:val="24"/>
        </w:rPr>
        <w:t>c</w:t>
      </w:r>
      <w:r w:rsidRPr="00A534B4">
        <w:rPr>
          <w:rFonts w:ascii="Times New Roman" w:hAnsi="Times New Roman"/>
          <w:sz w:val="24"/>
          <w:szCs w:val="24"/>
        </w:rPr>
        <w:t xml:space="preserve">id solution: 100µg/ml in 4% </w:t>
      </w:r>
      <w:proofErr w:type="spellStart"/>
      <w:r w:rsidRPr="00A534B4">
        <w:rPr>
          <w:rFonts w:ascii="Times New Roman" w:hAnsi="Times New Roman"/>
          <w:sz w:val="24"/>
          <w:szCs w:val="24"/>
        </w:rPr>
        <w:t>TCA.Ascorbate</w:t>
      </w:r>
      <w:proofErr w:type="spellEnd"/>
      <w:r w:rsidRPr="00A534B4">
        <w:rPr>
          <w:rFonts w:ascii="Times New Roman" w:hAnsi="Times New Roman"/>
          <w:sz w:val="24"/>
          <w:szCs w:val="24"/>
        </w:rPr>
        <w:t xml:space="preserve"> was extracted from 1g of the sample using 4% TCA and the volume was made up to 10ml with the same. The supernatant obtained after centrifuging at 2000rpm for 10minutes was treated with a pinch of activated charcoal, shaken vigorously using a cyclomixer and kept for 5 minutes. The charcoal particles were removed by centrifugation and aliquots were used for the estimation</w:t>
      </w:r>
      <w:r w:rsidR="00ED5447">
        <w:rPr>
          <w:rFonts w:ascii="Times New Roman" w:hAnsi="Times New Roman"/>
          <w:sz w:val="24"/>
          <w:szCs w:val="24"/>
        </w:rPr>
        <w:t>” [4]</w:t>
      </w:r>
      <w:r w:rsidRPr="00A534B4">
        <w:rPr>
          <w:rFonts w:ascii="Times New Roman" w:hAnsi="Times New Roman"/>
          <w:sz w:val="24"/>
          <w:szCs w:val="24"/>
        </w:rPr>
        <w:t>.</w:t>
      </w:r>
    </w:p>
    <w:p w14:paraId="0E1CE636" w14:textId="77777777" w:rsidR="000318A1" w:rsidRDefault="000318A1" w:rsidP="000318A1">
      <w:pPr>
        <w:spacing w:line="240" w:lineRule="auto"/>
        <w:jc w:val="both"/>
        <w:rPr>
          <w:rFonts w:ascii="Times New Roman" w:hAnsi="Times New Roman"/>
          <w:sz w:val="24"/>
          <w:szCs w:val="24"/>
        </w:rPr>
      </w:pPr>
      <w:r w:rsidRPr="00A534B4">
        <w:rPr>
          <w:rFonts w:ascii="Times New Roman" w:hAnsi="Times New Roman"/>
          <w:sz w:val="24"/>
          <w:szCs w:val="24"/>
        </w:rPr>
        <w:t xml:space="preserve">Standard ascorbate ranging between 0.2 – 1.0ml and 0.5ml and 1.0ml of the supernatant were taken. The volume was made up to 2.0ml with 4% TCA. DNPH reagent (0.5ml) was added to all the tubes, followed by 2 drops of 10% thiourea solution. The contents </w:t>
      </w:r>
      <w:r>
        <w:rPr>
          <w:rFonts w:ascii="Times New Roman" w:hAnsi="Times New Roman"/>
          <w:sz w:val="24"/>
          <w:szCs w:val="24"/>
        </w:rPr>
        <w:t>were mixed and incubated at 37℃</w:t>
      </w:r>
      <w:r w:rsidRPr="00A534B4">
        <w:rPr>
          <w:rFonts w:ascii="Times New Roman" w:hAnsi="Times New Roman"/>
          <w:sz w:val="24"/>
          <w:szCs w:val="24"/>
        </w:rPr>
        <w:t xml:space="preserve"> for 3 hours resulting in the formation of </w:t>
      </w:r>
      <w:proofErr w:type="spellStart"/>
      <w:r w:rsidRPr="00A534B4">
        <w:rPr>
          <w:rFonts w:ascii="Times New Roman" w:hAnsi="Times New Roman"/>
          <w:sz w:val="24"/>
          <w:szCs w:val="24"/>
        </w:rPr>
        <w:t>osazane</w:t>
      </w:r>
      <w:proofErr w:type="spellEnd"/>
      <w:r w:rsidRPr="00A534B4">
        <w:rPr>
          <w:rFonts w:ascii="Times New Roman" w:hAnsi="Times New Roman"/>
          <w:sz w:val="24"/>
          <w:szCs w:val="24"/>
        </w:rPr>
        <w:t xml:space="preserve"> crystals. The crystals were dissolved</w:t>
      </w:r>
      <w:r>
        <w:rPr>
          <w:rFonts w:ascii="Times New Roman" w:hAnsi="Times New Roman"/>
          <w:sz w:val="24"/>
          <w:szCs w:val="24"/>
        </w:rPr>
        <w:t xml:space="preserve"> in 2.5ml of 85% </w:t>
      </w:r>
      <w:proofErr w:type="spellStart"/>
      <w:r>
        <w:rPr>
          <w:rFonts w:ascii="Times New Roman" w:hAnsi="Times New Roman"/>
          <w:sz w:val="24"/>
          <w:szCs w:val="24"/>
        </w:rPr>
        <w:t>sulphuric</w:t>
      </w:r>
      <w:proofErr w:type="spellEnd"/>
      <w:r>
        <w:rPr>
          <w:rFonts w:ascii="Times New Roman" w:hAnsi="Times New Roman"/>
          <w:sz w:val="24"/>
          <w:szCs w:val="24"/>
        </w:rPr>
        <w:t xml:space="preserve"> acid.</w:t>
      </w:r>
    </w:p>
    <w:p w14:paraId="05B852BA" w14:textId="77777777" w:rsidR="000318A1" w:rsidRPr="00640449" w:rsidRDefault="000318A1" w:rsidP="00640449">
      <w:pPr>
        <w:rPr>
          <w:rFonts w:ascii="Times New Roman" w:hAnsi="Times New Roman" w:cs="Times New Roman"/>
          <w:b/>
          <w:sz w:val="24"/>
          <w:szCs w:val="24"/>
        </w:rPr>
      </w:pPr>
      <w:r w:rsidRPr="00640449">
        <w:rPr>
          <w:rFonts w:ascii="Times New Roman" w:hAnsi="Times New Roman" w:cs="Times New Roman"/>
          <w:b/>
          <w:sz w:val="24"/>
          <w:szCs w:val="24"/>
        </w:rPr>
        <w:t>Estimation of vitamin D</w:t>
      </w:r>
    </w:p>
    <w:p w14:paraId="0B4A6A63" w14:textId="10F4E489" w:rsidR="000318A1" w:rsidRPr="005278D0" w:rsidRDefault="000318A1" w:rsidP="000318A1">
      <w:pPr>
        <w:spacing w:line="240" w:lineRule="auto"/>
        <w:jc w:val="both"/>
        <w:rPr>
          <w:rFonts w:ascii="Times New Roman" w:hAnsi="Times New Roman"/>
          <w:sz w:val="24"/>
          <w:szCs w:val="24"/>
        </w:rPr>
      </w:pPr>
      <w:r w:rsidRPr="00A534B4">
        <w:rPr>
          <w:rFonts w:ascii="Times New Roman" w:hAnsi="Times New Roman"/>
          <w:sz w:val="24"/>
          <w:szCs w:val="24"/>
        </w:rPr>
        <w:t xml:space="preserve">Vitamin D was assayed according to the method of </w:t>
      </w:r>
      <w:proofErr w:type="spellStart"/>
      <w:r w:rsidRPr="00A534B4">
        <w:rPr>
          <w:rFonts w:ascii="Times New Roman" w:hAnsi="Times New Roman"/>
          <w:sz w:val="24"/>
          <w:szCs w:val="24"/>
        </w:rPr>
        <w:t>Brockmann</w:t>
      </w:r>
      <w:r w:rsidRPr="00476785">
        <w:rPr>
          <w:rFonts w:ascii="Times New Roman" w:hAnsi="Times New Roman"/>
          <w:i/>
          <w:sz w:val="24"/>
          <w:szCs w:val="24"/>
        </w:rPr>
        <w:t>et</w:t>
      </w:r>
      <w:proofErr w:type="spellEnd"/>
      <w:r w:rsidRPr="00476785">
        <w:rPr>
          <w:rFonts w:ascii="Times New Roman" w:hAnsi="Times New Roman"/>
          <w:i/>
          <w:sz w:val="24"/>
          <w:szCs w:val="24"/>
        </w:rPr>
        <w:t xml:space="preserve"> al.</w:t>
      </w:r>
      <w:r w:rsidRPr="00A534B4">
        <w:rPr>
          <w:rFonts w:ascii="Times New Roman" w:hAnsi="Times New Roman"/>
          <w:sz w:val="24"/>
          <w:szCs w:val="24"/>
        </w:rPr>
        <w:t xml:space="preserve"> (1974)</w:t>
      </w:r>
      <w:r w:rsidR="00400E43" w:rsidRPr="00400E43">
        <w:rPr>
          <w:rFonts w:ascii="Times New Roman" w:hAnsi="Times New Roman"/>
          <w:sz w:val="24"/>
          <w:szCs w:val="24"/>
          <w:vertAlign w:val="superscript"/>
        </w:rPr>
        <w:t>14</w:t>
      </w:r>
      <w:r w:rsidRPr="00A534B4">
        <w:rPr>
          <w:rFonts w:ascii="Times New Roman" w:hAnsi="Times New Roman"/>
          <w:sz w:val="24"/>
          <w:szCs w:val="24"/>
        </w:rPr>
        <w:t xml:space="preserve"> using </w:t>
      </w:r>
      <w:r w:rsidR="00ED5447">
        <w:rPr>
          <w:rFonts w:ascii="Times New Roman" w:hAnsi="Times New Roman"/>
          <w:sz w:val="24"/>
          <w:szCs w:val="24"/>
        </w:rPr>
        <w:t>“</w:t>
      </w:r>
      <w:r w:rsidRPr="00A534B4">
        <w:rPr>
          <w:rFonts w:ascii="Times New Roman" w:hAnsi="Times New Roman"/>
          <w:sz w:val="24"/>
          <w:szCs w:val="24"/>
        </w:rPr>
        <w:t>the principle which is base</w:t>
      </w:r>
      <w:r>
        <w:rPr>
          <w:rFonts w:ascii="Times New Roman" w:hAnsi="Times New Roman"/>
          <w:sz w:val="24"/>
          <w:szCs w:val="24"/>
        </w:rPr>
        <w:t>d</w:t>
      </w:r>
      <w:r w:rsidRPr="00A534B4">
        <w:rPr>
          <w:rFonts w:ascii="Times New Roman" w:hAnsi="Times New Roman"/>
          <w:sz w:val="24"/>
          <w:szCs w:val="24"/>
        </w:rPr>
        <w:t xml:space="preserve"> on the formation of a yellow color by reaction of the vitamin with a chloroform so</w:t>
      </w:r>
      <w:r>
        <w:rPr>
          <w:rFonts w:ascii="Times New Roman" w:hAnsi="Times New Roman"/>
          <w:sz w:val="24"/>
          <w:szCs w:val="24"/>
        </w:rPr>
        <w:t>lution of trichloroacetic acid. V</w:t>
      </w:r>
      <w:r w:rsidRPr="00A534B4">
        <w:rPr>
          <w:rFonts w:ascii="Times New Roman" w:hAnsi="Times New Roman"/>
          <w:sz w:val="24"/>
          <w:szCs w:val="24"/>
        </w:rPr>
        <w:t>itamin D3</w:t>
      </w:r>
      <w:r>
        <w:rPr>
          <w:rFonts w:ascii="Times New Roman" w:hAnsi="Times New Roman"/>
          <w:sz w:val="24"/>
          <w:szCs w:val="24"/>
        </w:rPr>
        <w:t xml:space="preserve"> sample (25g) was weighed and </w:t>
      </w:r>
      <w:r w:rsidRPr="00A534B4">
        <w:rPr>
          <w:rFonts w:ascii="Times New Roman" w:hAnsi="Times New Roman"/>
          <w:sz w:val="24"/>
          <w:szCs w:val="24"/>
        </w:rPr>
        <w:t>25 ml</w:t>
      </w:r>
      <w:r>
        <w:rPr>
          <w:rFonts w:ascii="Times New Roman" w:hAnsi="Times New Roman"/>
          <w:sz w:val="24"/>
          <w:szCs w:val="24"/>
        </w:rPr>
        <w:t xml:space="preserve"> of </w:t>
      </w:r>
      <w:r>
        <w:rPr>
          <w:rFonts w:ascii="Times New Roman" w:hAnsi="Times New Roman"/>
          <w:sz w:val="24"/>
          <w:szCs w:val="24"/>
        </w:rPr>
        <w:lastRenderedPageBreak/>
        <w:t>working standard was placed in a</w:t>
      </w:r>
      <w:r w:rsidRPr="00A534B4">
        <w:rPr>
          <w:rFonts w:ascii="Times New Roman" w:hAnsi="Times New Roman"/>
          <w:sz w:val="24"/>
          <w:szCs w:val="24"/>
        </w:rPr>
        <w:t xml:space="preserve"> volumetric flask with solution mixture (chloroform and methanol in ratio 1:9) </w:t>
      </w:r>
      <w:r>
        <w:rPr>
          <w:rFonts w:ascii="Times New Roman" w:hAnsi="Times New Roman"/>
          <w:sz w:val="24"/>
          <w:szCs w:val="24"/>
        </w:rPr>
        <w:t xml:space="preserve">which was </w:t>
      </w:r>
      <w:r w:rsidRPr="00A534B4">
        <w:rPr>
          <w:rFonts w:ascii="Times New Roman" w:hAnsi="Times New Roman"/>
          <w:sz w:val="24"/>
          <w:szCs w:val="24"/>
        </w:rPr>
        <w:t>dissolved and dilute</w:t>
      </w:r>
      <w:r>
        <w:rPr>
          <w:rFonts w:ascii="Times New Roman" w:hAnsi="Times New Roman"/>
          <w:sz w:val="24"/>
          <w:szCs w:val="24"/>
        </w:rPr>
        <w:t xml:space="preserve">d with solution mixture to make up to the mark and properly mixed. Exactly 1.6ml of 0.25N HCL, 0.5ml of 15.0% trichloroacetic acid (TCA) and 0.5ml of 0.375% 0f </w:t>
      </w:r>
      <w:proofErr w:type="spellStart"/>
      <w:r>
        <w:rPr>
          <w:rFonts w:ascii="Times New Roman" w:hAnsi="Times New Roman"/>
          <w:sz w:val="24"/>
          <w:szCs w:val="24"/>
        </w:rPr>
        <w:t>thiobarbituric</w:t>
      </w:r>
      <w:proofErr w:type="spellEnd"/>
      <w:r>
        <w:rPr>
          <w:rFonts w:ascii="Times New Roman" w:hAnsi="Times New Roman"/>
          <w:sz w:val="24"/>
          <w:szCs w:val="24"/>
        </w:rPr>
        <w:t xml:space="preserve"> acid (TBA) was added and the absorbance was read at 464nm against blank</w:t>
      </w:r>
      <w:r w:rsidR="00ED5447">
        <w:rPr>
          <w:rFonts w:ascii="Times New Roman" w:hAnsi="Times New Roman"/>
          <w:sz w:val="24"/>
          <w:szCs w:val="24"/>
        </w:rPr>
        <w:t>”</w:t>
      </w:r>
      <w:r>
        <w:rPr>
          <w:rFonts w:ascii="Times New Roman" w:hAnsi="Times New Roman"/>
          <w:sz w:val="24"/>
          <w:szCs w:val="24"/>
        </w:rPr>
        <w:t>.</w:t>
      </w:r>
    </w:p>
    <w:p w14:paraId="40E01003" w14:textId="77777777" w:rsidR="00737872" w:rsidRDefault="00737872" w:rsidP="000318A1">
      <w:pPr>
        <w:spacing w:line="240" w:lineRule="auto"/>
        <w:jc w:val="both"/>
        <w:rPr>
          <w:rFonts w:ascii="Times New Roman" w:hAnsi="Times New Roman"/>
          <w:b/>
          <w:bCs/>
          <w:color w:val="000000"/>
          <w:sz w:val="24"/>
          <w:szCs w:val="24"/>
        </w:rPr>
      </w:pPr>
    </w:p>
    <w:p w14:paraId="6ED317D5" w14:textId="77777777" w:rsidR="000318A1" w:rsidRPr="00A534B4" w:rsidRDefault="000318A1" w:rsidP="000318A1">
      <w:pPr>
        <w:spacing w:line="240" w:lineRule="auto"/>
        <w:jc w:val="both"/>
        <w:rPr>
          <w:rFonts w:ascii="Times New Roman" w:hAnsi="Times New Roman"/>
          <w:sz w:val="24"/>
          <w:szCs w:val="24"/>
        </w:rPr>
      </w:pPr>
      <w:r w:rsidRPr="00A534B4">
        <w:rPr>
          <w:rFonts w:ascii="Times New Roman" w:hAnsi="Times New Roman"/>
          <w:b/>
          <w:bCs/>
          <w:color w:val="000000"/>
          <w:sz w:val="24"/>
          <w:szCs w:val="24"/>
        </w:rPr>
        <w:t>PARTIAL OIL CHARACTERIZATION</w:t>
      </w:r>
    </w:p>
    <w:p w14:paraId="334630EE" w14:textId="77777777" w:rsidR="00737872" w:rsidRDefault="00737872" w:rsidP="000318A1">
      <w:pPr>
        <w:spacing w:line="240" w:lineRule="auto"/>
        <w:jc w:val="both"/>
        <w:rPr>
          <w:rFonts w:ascii="Times New Roman" w:hAnsi="Times New Roman"/>
          <w:b/>
          <w:sz w:val="24"/>
          <w:szCs w:val="24"/>
        </w:rPr>
      </w:pPr>
    </w:p>
    <w:p w14:paraId="26CFD954" w14:textId="77777777" w:rsidR="000318A1" w:rsidRPr="00640449" w:rsidRDefault="000318A1" w:rsidP="00640449">
      <w:pPr>
        <w:rPr>
          <w:rFonts w:ascii="Times New Roman" w:hAnsi="Times New Roman" w:cs="Times New Roman"/>
          <w:b/>
          <w:sz w:val="24"/>
          <w:szCs w:val="24"/>
        </w:rPr>
      </w:pPr>
      <w:r w:rsidRPr="00640449">
        <w:rPr>
          <w:rFonts w:ascii="Times New Roman" w:hAnsi="Times New Roman" w:cs="Times New Roman"/>
          <w:b/>
          <w:sz w:val="24"/>
          <w:szCs w:val="24"/>
        </w:rPr>
        <w:t>Acid value</w:t>
      </w:r>
    </w:p>
    <w:p w14:paraId="0ED12E35" w14:textId="77777777" w:rsidR="000318A1" w:rsidRDefault="000318A1" w:rsidP="000318A1">
      <w:pPr>
        <w:spacing w:line="240" w:lineRule="auto"/>
        <w:jc w:val="both"/>
        <w:rPr>
          <w:rFonts w:ascii="Times New Roman" w:hAnsi="Times New Roman"/>
          <w:sz w:val="24"/>
          <w:szCs w:val="24"/>
        </w:rPr>
      </w:pPr>
      <w:r w:rsidRPr="00A534B4">
        <w:rPr>
          <w:rFonts w:ascii="Times New Roman" w:hAnsi="Times New Roman"/>
          <w:sz w:val="24"/>
          <w:szCs w:val="24"/>
        </w:rPr>
        <w:t>The procedure involved mixing of 25ml diethyl ether with 25ml alcohol and 1ml phenolphthalein (1%)</w:t>
      </w:r>
      <w:r>
        <w:rPr>
          <w:rFonts w:ascii="Times New Roman" w:hAnsi="Times New Roman"/>
          <w:sz w:val="24"/>
          <w:szCs w:val="24"/>
        </w:rPr>
        <w:t>. The sample was</w:t>
      </w:r>
      <w:r w:rsidRPr="00A534B4">
        <w:rPr>
          <w:rFonts w:ascii="Times New Roman" w:hAnsi="Times New Roman"/>
          <w:sz w:val="24"/>
          <w:szCs w:val="24"/>
        </w:rPr>
        <w:t xml:space="preserve"> carefully neutralize</w:t>
      </w:r>
      <w:r>
        <w:rPr>
          <w:rFonts w:ascii="Times New Roman" w:hAnsi="Times New Roman"/>
          <w:sz w:val="24"/>
          <w:szCs w:val="24"/>
        </w:rPr>
        <w:t>d</w:t>
      </w:r>
      <w:r w:rsidRPr="00A534B4">
        <w:rPr>
          <w:rFonts w:ascii="Times New Roman" w:hAnsi="Times New Roman"/>
          <w:sz w:val="24"/>
          <w:szCs w:val="24"/>
        </w:rPr>
        <w:t xml:space="preserve"> with 0.1M NaOH</w:t>
      </w:r>
      <w:r>
        <w:rPr>
          <w:rFonts w:ascii="Times New Roman" w:hAnsi="Times New Roman"/>
          <w:sz w:val="24"/>
          <w:szCs w:val="24"/>
        </w:rPr>
        <w:t>. 1-10g of the oil and</w:t>
      </w:r>
      <w:r w:rsidRPr="00A534B4">
        <w:rPr>
          <w:rFonts w:ascii="Times New Roman" w:hAnsi="Times New Roman"/>
          <w:sz w:val="24"/>
          <w:szCs w:val="24"/>
        </w:rPr>
        <w:t xml:space="preserve"> was dissolved i</w:t>
      </w:r>
      <w:r>
        <w:rPr>
          <w:rFonts w:ascii="Times New Roman" w:hAnsi="Times New Roman"/>
          <w:sz w:val="24"/>
          <w:szCs w:val="24"/>
        </w:rPr>
        <w:t>n the mixed neutral solvent and</w:t>
      </w:r>
      <w:r w:rsidRPr="00A534B4">
        <w:rPr>
          <w:rFonts w:ascii="Times New Roman" w:hAnsi="Times New Roman"/>
          <w:sz w:val="24"/>
          <w:szCs w:val="24"/>
        </w:rPr>
        <w:t> titrated with aqueous 0.1M NaOH sha</w:t>
      </w:r>
      <w:r>
        <w:rPr>
          <w:rFonts w:ascii="Times New Roman" w:hAnsi="Times New Roman"/>
          <w:sz w:val="24"/>
          <w:szCs w:val="24"/>
        </w:rPr>
        <w:t>king constantly until pink colo</w:t>
      </w:r>
      <w:r w:rsidRPr="00A534B4">
        <w:rPr>
          <w:rFonts w:ascii="Times New Roman" w:hAnsi="Times New Roman"/>
          <w:sz w:val="24"/>
          <w:szCs w:val="24"/>
        </w:rPr>
        <w:t>r which persists for 15 seconds was obtained.</w:t>
      </w:r>
    </w:p>
    <w:p w14:paraId="09E64DB2" w14:textId="77777777" w:rsidR="000318A1" w:rsidRPr="00C93689" w:rsidRDefault="000318A1" w:rsidP="000318A1">
      <w:pPr>
        <w:spacing w:line="240" w:lineRule="auto"/>
        <w:jc w:val="both"/>
        <w:rPr>
          <w:rFonts w:ascii="Times New Roman" w:hAnsi="Times New Roman"/>
          <w:sz w:val="24"/>
          <w:szCs w:val="24"/>
        </w:rPr>
      </w:pPr>
      <w:r>
        <w:rPr>
          <w:rFonts w:ascii="Times New Roman" w:hAnsi="Times New Roman"/>
          <w:sz w:val="24"/>
          <w:szCs w:val="24"/>
        </w:rPr>
        <w:t xml:space="preserve">Calculation: </w:t>
      </w:r>
      <m:oMath>
        <m:r>
          <w:rPr>
            <w:rFonts w:ascii="Cambria Math" w:hAnsi="Cambria Math" w:cs="Cambria Math"/>
            <w:sz w:val="24"/>
            <w:szCs w:val="24"/>
          </w:rPr>
          <m:t>Acid value</m:t>
        </m:r>
        <m:r>
          <m:rPr>
            <m:sty m:val="p"/>
          </m:rPr>
          <w:rPr>
            <w:rFonts w:ascii="Cambria Math" w:hAnsi="Cambria Math" w:cs="Cambria Math"/>
            <w:sz w:val="24"/>
            <w:szCs w:val="24"/>
          </w:rPr>
          <m:t>=</m:t>
        </m:r>
        <m:f>
          <m:fPr>
            <m:ctrlPr>
              <w:rPr>
                <w:rFonts w:ascii="Cambria Math" w:hAnsi="Cambria Math"/>
                <w:sz w:val="24"/>
                <w:szCs w:val="24"/>
              </w:rPr>
            </m:ctrlPr>
          </m:fPr>
          <m:num>
            <m:r>
              <m:rPr>
                <m:sty m:val="p"/>
              </m:rPr>
              <w:rPr>
                <w:rFonts w:ascii="Cambria Math" w:hAnsi="Cambria Math" w:cs="Cambria Math"/>
                <w:sz w:val="24"/>
                <w:szCs w:val="24"/>
              </w:rPr>
              <m:t>titre</m:t>
            </m:r>
            <m:d>
              <m:dPr>
                <m:ctrlPr>
                  <w:rPr>
                    <w:rFonts w:ascii="Cambria Math" w:hAnsi="Cambria Math" w:cs="Cambria Math"/>
                    <w:sz w:val="24"/>
                    <w:szCs w:val="24"/>
                  </w:rPr>
                </m:ctrlPr>
              </m:dPr>
              <m:e>
                <m:r>
                  <m:rPr>
                    <m:sty m:val="p"/>
                  </m:rPr>
                  <w:rPr>
                    <w:rFonts w:ascii="Cambria Math" w:hAnsi="Cambria Math" w:cs="Cambria Math"/>
                    <w:sz w:val="24"/>
                    <w:szCs w:val="24"/>
                  </w:rPr>
                  <m:t>ml</m:t>
                </m:r>
              </m:e>
            </m:d>
            <m:r>
              <m:rPr>
                <m:sty m:val="p"/>
              </m:rPr>
              <w:rPr>
                <w:rFonts w:ascii="Cambria Math" w:hAnsi="Cambria Math" w:cs="Cambria Math"/>
                <w:sz w:val="24"/>
                <w:szCs w:val="24"/>
              </w:rPr>
              <m:t>x 5.61</m:t>
            </m:r>
          </m:num>
          <m:den>
            <m:r>
              <m:rPr>
                <m:sty m:val="p"/>
              </m:rPr>
              <w:rPr>
                <w:rFonts w:ascii="Cambria Math" w:hAnsi="Cambria Math" w:cs="Cambria Math"/>
                <w:sz w:val="24"/>
                <w:szCs w:val="24"/>
              </w:rPr>
              <m:t>weight of sample used</m:t>
            </m:r>
          </m:den>
        </m:f>
      </m:oMath>
    </w:p>
    <w:p w14:paraId="633F601B" w14:textId="77777777" w:rsidR="000318A1" w:rsidRPr="00A534B4" w:rsidRDefault="000318A1" w:rsidP="000318A1">
      <w:pPr>
        <w:spacing w:line="240" w:lineRule="auto"/>
        <w:jc w:val="both"/>
        <w:rPr>
          <w:rFonts w:ascii="Times New Roman" w:hAnsi="Times New Roman"/>
          <w:sz w:val="24"/>
          <w:szCs w:val="24"/>
        </w:rPr>
      </w:pPr>
      <w:r w:rsidRPr="00A534B4">
        <w:rPr>
          <w:rFonts w:ascii="Times New Roman" w:hAnsi="Times New Roman"/>
          <w:sz w:val="24"/>
          <w:szCs w:val="24"/>
        </w:rPr>
        <w:t xml:space="preserve">The FFA figure is usually calculated as oleic acid (1ml 0.1M sodium hydroxide = 0.0282g oleic acid), in which case the acid value = 2x </w:t>
      </w:r>
      <w:proofErr w:type="spellStart"/>
      <w:r w:rsidRPr="00A534B4">
        <w:rPr>
          <w:rFonts w:ascii="Times New Roman" w:hAnsi="Times New Roman"/>
          <w:sz w:val="24"/>
          <w:szCs w:val="24"/>
        </w:rPr>
        <w:t>FFA.For</w:t>
      </w:r>
      <w:proofErr w:type="spellEnd"/>
      <w:r w:rsidRPr="00A534B4">
        <w:rPr>
          <w:rFonts w:ascii="Times New Roman" w:hAnsi="Times New Roman"/>
          <w:sz w:val="24"/>
          <w:szCs w:val="24"/>
        </w:rPr>
        <w:t xml:space="preserve"> most oils acidity begins to be noticeable to the palate when the FFA calculated as oleic acid is about 0.5- 1.5 %</w:t>
      </w:r>
      <w:r>
        <w:rPr>
          <w:rFonts w:ascii="Times New Roman" w:hAnsi="Times New Roman"/>
          <w:sz w:val="24"/>
          <w:szCs w:val="24"/>
        </w:rPr>
        <w:t xml:space="preserve">, For palm oil as </w:t>
      </w:r>
      <w:proofErr w:type="spellStart"/>
      <w:r>
        <w:rPr>
          <w:rFonts w:ascii="Times New Roman" w:hAnsi="Times New Roman"/>
          <w:sz w:val="24"/>
          <w:szCs w:val="24"/>
        </w:rPr>
        <w:t>palmic</w:t>
      </w:r>
      <w:proofErr w:type="spellEnd"/>
      <w:r>
        <w:rPr>
          <w:rFonts w:ascii="Times New Roman" w:hAnsi="Times New Roman"/>
          <w:sz w:val="24"/>
          <w:szCs w:val="24"/>
        </w:rPr>
        <w:t xml:space="preserve"> (1ml 0.M NaOH = 0.0256g) and</w:t>
      </w:r>
      <w:r w:rsidRPr="00A534B4">
        <w:rPr>
          <w:rFonts w:ascii="Times New Roman" w:hAnsi="Times New Roman"/>
          <w:sz w:val="24"/>
          <w:szCs w:val="24"/>
        </w:rPr>
        <w:t xml:space="preserve"> palm kernel, co</w:t>
      </w:r>
      <w:r>
        <w:rPr>
          <w:rFonts w:ascii="Times New Roman" w:hAnsi="Times New Roman"/>
          <w:sz w:val="24"/>
          <w:szCs w:val="24"/>
        </w:rPr>
        <w:t>conut and similar lauric acid (</w:t>
      </w:r>
      <w:r w:rsidRPr="00A534B4">
        <w:rPr>
          <w:rFonts w:ascii="Times New Roman" w:hAnsi="Times New Roman"/>
          <w:sz w:val="24"/>
          <w:szCs w:val="24"/>
        </w:rPr>
        <w:t>1ml 0.M NaOH =0.0200g).</w:t>
      </w:r>
    </w:p>
    <w:p w14:paraId="1156DFBA" w14:textId="77777777" w:rsidR="000318A1" w:rsidRPr="00640449" w:rsidRDefault="000318A1" w:rsidP="00640449">
      <w:pPr>
        <w:rPr>
          <w:rFonts w:ascii="Times New Roman" w:hAnsi="Times New Roman" w:cs="Times New Roman"/>
          <w:b/>
          <w:sz w:val="24"/>
          <w:szCs w:val="24"/>
        </w:rPr>
      </w:pPr>
      <w:r w:rsidRPr="00640449">
        <w:rPr>
          <w:rFonts w:ascii="Times New Roman" w:hAnsi="Times New Roman" w:cs="Times New Roman"/>
          <w:b/>
          <w:sz w:val="24"/>
          <w:szCs w:val="24"/>
        </w:rPr>
        <w:t>Iodine value</w:t>
      </w:r>
    </w:p>
    <w:p w14:paraId="4CD195F8" w14:textId="601D458B" w:rsidR="000318A1" w:rsidRDefault="00ED5447" w:rsidP="000318A1">
      <w:pPr>
        <w:spacing w:line="240" w:lineRule="auto"/>
        <w:jc w:val="both"/>
        <w:rPr>
          <w:rFonts w:ascii="Times New Roman" w:hAnsi="Times New Roman"/>
          <w:sz w:val="24"/>
          <w:szCs w:val="24"/>
        </w:rPr>
      </w:pPr>
      <w:r>
        <w:rPr>
          <w:rFonts w:ascii="Times New Roman" w:hAnsi="Times New Roman"/>
          <w:sz w:val="24"/>
          <w:szCs w:val="24"/>
        </w:rPr>
        <w:t>“</w:t>
      </w:r>
      <w:r w:rsidR="000318A1">
        <w:rPr>
          <w:rFonts w:ascii="Times New Roman" w:hAnsi="Times New Roman"/>
          <w:sz w:val="24"/>
          <w:szCs w:val="24"/>
        </w:rPr>
        <w:t>The iodine value was</w:t>
      </w:r>
      <w:r w:rsidR="000318A1" w:rsidRPr="00A534B4">
        <w:rPr>
          <w:rFonts w:ascii="Times New Roman" w:hAnsi="Times New Roman"/>
          <w:sz w:val="24"/>
          <w:szCs w:val="24"/>
        </w:rPr>
        <w:t xml:space="preserve"> determined by pour</w:t>
      </w:r>
      <w:r w:rsidR="000318A1">
        <w:rPr>
          <w:rFonts w:ascii="Times New Roman" w:hAnsi="Times New Roman"/>
          <w:sz w:val="24"/>
          <w:szCs w:val="24"/>
        </w:rPr>
        <w:t xml:space="preserve">ing the oil onto a small beaker and a </w:t>
      </w:r>
      <w:r w:rsidR="000318A1" w:rsidRPr="00A534B4">
        <w:rPr>
          <w:rFonts w:ascii="Times New Roman" w:hAnsi="Times New Roman"/>
          <w:sz w:val="24"/>
          <w:szCs w:val="24"/>
        </w:rPr>
        <w:t>small rod</w:t>
      </w:r>
      <w:r w:rsidR="000318A1">
        <w:rPr>
          <w:rFonts w:ascii="Times New Roman" w:hAnsi="Times New Roman"/>
          <w:sz w:val="24"/>
          <w:szCs w:val="24"/>
        </w:rPr>
        <w:t xml:space="preserve"> was placed in the beaker. A</w:t>
      </w:r>
      <w:r w:rsidR="000318A1" w:rsidRPr="00A534B4">
        <w:rPr>
          <w:rFonts w:ascii="Times New Roman" w:hAnsi="Times New Roman"/>
          <w:sz w:val="24"/>
          <w:szCs w:val="24"/>
        </w:rPr>
        <w:t xml:space="preserve"> suitable quantity of the sample </w:t>
      </w:r>
      <w:r w:rsidR="000318A1">
        <w:rPr>
          <w:rFonts w:ascii="Times New Roman" w:hAnsi="Times New Roman"/>
          <w:sz w:val="24"/>
          <w:szCs w:val="24"/>
        </w:rPr>
        <w:t xml:space="preserve">was weighed </w:t>
      </w:r>
      <w:r w:rsidR="000318A1" w:rsidRPr="00A534B4">
        <w:rPr>
          <w:rFonts w:ascii="Times New Roman" w:hAnsi="Times New Roman"/>
          <w:sz w:val="24"/>
          <w:szCs w:val="24"/>
        </w:rPr>
        <w:t>by difference into a dry glass -stoppered bottle of about 250ml capacity. The approxi</w:t>
      </w:r>
      <w:r w:rsidR="000318A1">
        <w:rPr>
          <w:rFonts w:ascii="Times New Roman" w:hAnsi="Times New Roman"/>
          <w:sz w:val="24"/>
          <w:szCs w:val="24"/>
        </w:rPr>
        <w:t>mate weight in (g) of the oil to be taken was calculated by dividing 20 by</w:t>
      </w:r>
      <w:r w:rsidR="000318A1" w:rsidRPr="00A534B4">
        <w:rPr>
          <w:rFonts w:ascii="Times New Roman" w:hAnsi="Times New Roman"/>
          <w:sz w:val="24"/>
          <w:szCs w:val="24"/>
        </w:rPr>
        <w:t> the highest expected iodine value. Then 10ml of carbon tetrachloride w</w:t>
      </w:r>
      <w:r w:rsidR="000318A1">
        <w:rPr>
          <w:rFonts w:ascii="Times New Roman" w:hAnsi="Times New Roman"/>
          <w:sz w:val="24"/>
          <w:szCs w:val="24"/>
        </w:rPr>
        <w:t>as added to the oil</w:t>
      </w:r>
      <w:r w:rsidR="000318A1" w:rsidRPr="00A534B4">
        <w:rPr>
          <w:rFonts w:ascii="Times New Roman" w:hAnsi="Times New Roman"/>
          <w:sz w:val="24"/>
          <w:szCs w:val="24"/>
        </w:rPr>
        <w:t xml:space="preserve"> and dissolved. 20ml of </w:t>
      </w:r>
      <w:proofErr w:type="spellStart"/>
      <w:r w:rsidR="000318A1" w:rsidRPr="00A534B4">
        <w:rPr>
          <w:rFonts w:ascii="Times New Roman" w:hAnsi="Times New Roman"/>
          <w:sz w:val="24"/>
          <w:szCs w:val="24"/>
        </w:rPr>
        <w:t>wijis</w:t>
      </w:r>
      <w:proofErr w:type="spellEnd"/>
      <w:r w:rsidR="000318A1" w:rsidRPr="00A534B4">
        <w:rPr>
          <w:rFonts w:ascii="Times New Roman" w:hAnsi="Times New Roman"/>
          <w:sz w:val="24"/>
          <w:szCs w:val="24"/>
        </w:rPr>
        <w:t>’ solution was added, and</w:t>
      </w:r>
      <w:r w:rsidR="000318A1">
        <w:rPr>
          <w:rFonts w:ascii="Times New Roman" w:hAnsi="Times New Roman"/>
          <w:sz w:val="24"/>
          <w:szCs w:val="24"/>
        </w:rPr>
        <w:t xml:space="preserve"> the stopper </w:t>
      </w:r>
      <w:r w:rsidR="000318A1" w:rsidRPr="00A534B4">
        <w:rPr>
          <w:rFonts w:ascii="Times New Roman" w:hAnsi="Times New Roman"/>
          <w:sz w:val="24"/>
          <w:szCs w:val="24"/>
        </w:rPr>
        <w:t>previously moistened</w:t>
      </w:r>
      <w:r w:rsidR="000318A1">
        <w:rPr>
          <w:rFonts w:ascii="Times New Roman" w:hAnsi="Times New Roman"/>
          <w:sz w:val="24"/>
          <w:szCs w:val="24"/>
        </w:rPr>
        <w:t xml:space="preserve"> with potassium iodine solution</w:t>
      </w:r>
      <w:r w:rsidR="000318A1" w:rsidRPr="00A534B4">
        <w:rPr>
          <w:rFonts w:ascii="Times New Roman" w:hAnsi="Times New Roman"/>
          <w:sz w:val="24"/>
          <w:szCs w:val="24"/>
        </w:rPr>
        <w:t xml:space="preserve"> was inserted and allowed to stand in the dark for 30 minutes. 15ml of potassium iodine solution (10%) and 100ml water was added and mixed, then titrated with 0.1M thiosulphate solution using starch as indica</w:t>
      </w:r>
      <w:r w:rsidR="000318A1">
        <w:rPr>
          <w:rFonts w:ascii="Times New Roman" w:hAnsi="Times New Roman"/>
          <w:sz w:val="24"/>
          <w:szCs w:val="24"/>
        </w:rPr>
        <w:t>tor just before the end-point (</w:t>
      </w:r>
      <w:r w:rsidR="000318A1" w:rsidRPr="00A534B4">
        <w:rPr>
          <w:rFonts w:ascii="Times New Roman" w:hAnsi="Times New Roman"/>
          <w:sz w:val="24"/>
          <w:szCs w:val="24"/>
        </w:rPr>
        <w:t xml:space="preserve">titration = </w:t>
      </w:r>
      <w:proofErr w:type="spellStart"/>
      <w:r w:rsidR="000318A1" w:rsidRPr="00A534B4">
        <w:rPr>
          <w:rFonts w:ascii="Times New Roman" w:hAnsi="Times New Roman"/>
          <w:sz w:val="24"/>
          <w:szCs w:val="24"/>
        </w:rPr>
        <w:t>aml</w:t>
      </w:r>
      <w:proofErr w:type="spellEnd"/>
      <w:r w:rsidR="000318A1" w:rsidRPr="00A534B4">
        <w:rPr>
          <w:rFonts w:ascii="Times New Roman" w:hAnsi="Times New Roman"/>
          <w:sz w:val="24"/>
          <w:szCs w:val="24"/>
        </w:rPr>
        <w:t>)</w:t>
      </w:r>
      <w:r>
        <w:rPr>
          <w:rFonts w:ascii="Times New Roman" w:hAnsi="Times New Roman"/>
          <w:sz w:val="24"/>
          <w:szCs w:val="24"/>
        </w:rPr>
        <w:t>” [3]</w:t>
      </w:r>
      <w:r w:rsidR="000318A1" w:rsidRPr="00A534B4">
        <w:rPr>
          <w:rFonts w:ascii="Times New Roman" w:hAnsi="Times New Roman"/>
          <w:sz w:val="24"/>
          <w:szCs w:val="24"/>
        </w:rPr>
        <w:t xml:space="preserve">. A blank was carried out at the same time commencing with 10ml of carbon tetrachloride (titration = </w:t>
      </w:r>
      <w:proofErr w:type="spellStart"/>
      <w:r w:rsidR="000318A1" w:rsidRPr="00A534B4">
        <w:rPr>
          <w:rFonts w:ascii="Times New Roman" w:hAnsi="Times New Roman"/>
          <w:sz w:val="24"/>
          <w:szCs w:val="24"/>
        </w:rPr>
        <w:t>bml</w:t>
      </w:r>
      <w:proofErr w:type="spellEnd"/>
      <w:r w:rsidR="000318A1" w:rsidRPr="00A534B4">
        <w:rPr>
          <w:rFonts w:ascii="Times New Roman" w:hAnsi="Times New Roman"/>
          <w:sz w:val="24"/>
          <w:szCs w:val="24"/>
        </w:rPr>
        <w:t>).</w:t>
      </w:r>
    </w:p>
    <w:p w14:paraId="1F733C2A" w14:textId="77777777" w:rsidR="000318A1" w:rsidRPr="00A534B4" w:rsidRDefault="000318A1" w:rsidP="000318A1">
      <w:pPr>
        <w:spacing w:line="240" w:lineRule="auto"/>
        <w:jc w:val="both"/>
        <w:rPr>
          <w:rFonts w:ascii="Times New Roman" w:hAnsi="Times New Roman"/>
          <w:sz w:val="24"/>
          <w:szCs w:val="24"/>
        </w:rPr>
      </w:pPr>
      <w:r>
        <w:rPr>
          <w:rFonts w:ascii="Times New Roman" w:hAnsi="Times New Roman"/>
          <w:sz w:val="24"/>
          <w:szCs w:val="24"/>
        </w:rPr>
        <w:t xml:space="preserve">Calculation: </w:t>
      </w:r>
      <m:oMath>
        <m:r>
          <w:rPr>
            <w:rFonts w:ascii="Cambria Math" w:hAnsi="Cambria Math" w:cs="Cambria Math"/>
            <w:sz w:val="24"/>
            <w:szCs w:val="24"/>
          </w:rPr>
          <m:t>iodine value</m:t>
        </m:r>
        <m:r>
          <m:rPr>
            <m:sty m:val="p"/>
          </m:rPr>
          <w:rPr>
            <w:rFonts w:ascii="Cambria Math" w:hAnsi="Cambria Math" w:cs="Cambria Math"/>
            <w:sz w:val="24"/>
            <w:szCs w:val="24"/>
          </w:rPr>
          <m:t>=</m:t>
        </m:r>
        <m:f>
          <m:fPr>
            <m:ctrlPr>
              <w:rPr>
                <w:rFonts w:ascii="Cambria Math" w:hAnsi="Cambria Math"/>
                <w:sz w:val="24"/>
                <w:szCs w:val="24"/>
              </w:rPr>
            </m:ctrlPr>
          </m:fPr>
          <m:num>
            <m:d>
              <m:dPr>
                <m:ctrlPr>
                  <w:rPr>
                    <w:rFonts w:ascii="Cambria Math" w:hAnsi="Cambria Math" w:cs="Cambria Math"/>
                    <w:sz w:val="24"/>
                    <w:szCs w:val="24"/>
                  </w:rPr>
                </m:ctrlPr>
              </m:dPr>
              <m:e>
                <m:r>
                  <m:rPr>
                    <m:sty m:val="p"/>
                  </m:rPr>
                  <w:rPr>
                    <w:rFonts w:ascii="Cambria Math" w:hAnsi="Cambria Math" w:cs="Cambria Math"/>
                    <w:sz w:val="24"/>
                    <w:szCs w:val="24"/>
                  </w:rPr>
                  <m:t>b-a</m:t>
                </m:r>
              </m:e>
            </m:d>
            <m:r>
              <m:rPr>
                <m:sty m:val="p"/>
              </m:rPr>
              <w:rPr>
                <w:rFonts w:ascii="Cambria Math" w:hAnsi="Cambria Math" w:cs="Cambria Math"/>
                <w:sz w:val="24"/>
                <w:szCs w:val="24"/>
              </w:rPr>
              <m:t xml:space="preserve"> x 1.269</m:t>
            </m:r>
          </m:num>
          <m:den>
            <m:r>
              <m:rPr>
                <m:sty m:val="p"/>
              </m:rPr>
              <w:rPr>
                <w:rFonts w:ascii="Cambria Math" w:hAnsi="Cambria Math" w:cs="Cambria Math"/>
                <w:sz w:val="24"/>
                <w:szCs w:val="24"/>
              </w:rPr>
              <m:t xml:space="preserve">wt.  </m:t>
            </m:r>
            <m:d>
              <m:dPr>
                <m:ctrlPr>
                  <w:rPr>
                    <w:rFonts w:ascii="Cambria Math" w:hAnsi="Cambria Math" w:cs="Cambria Math"/>
                    <w:sz w:val="24"/>
                    <w:szCs w:val="24"/>
                  </w:rPr>
                </m:ctrlPr>
              </m:dPr>
              <m:e>
                <m:r>
                  <m:rPr>
                    <m:sty m:val="p"/>
                  </m:rPr>
                  <w:rPr>
                    <w:rFonts w:ascii="Cambria Math" w:hAnsi="Cambria Math" w:cs="Cambria Math"/>
                    <w:sz w:val="24"/>
                    <w:szCs w:val="24"/>
                  </w:rPr>
                  <m:t>g</m:t>
                </m:r>
              </m:e>
            </m:d>
            <m:r>
              <w:rPr>
                <w:rFonts w:ascii="Cambria Math" w:hAnsi="Cambria Math" w:cs="Cambria Math"/>
                <w:sz w:val="24"/>
                <w:szCs w:val="24"/>
              </w:rPr>
              <m:t>of sample</m:t>
            </m:r>
          </m:den>
        </m:f>
      </m:oMath>
    </w:p>
    <w:p w14:paraId="22D7CE68" w14:textId="77777777" w:rsidR="000318A1" w:rsidRPr="00A534B4" w:rsidRDefault="000318A1" w:rsidP="000318A1">
      <w:pPr>
        <w:spacing w:line="240" w:lineRule="auto"/>
        <w:jc w:val="both"/>
        <w:rPr>
          <w:rFonts w:ascii="Times New Roman" w:hAnsi="Times New Roman"/>
          <w:sz w:val="24"/>
          <w:szCs w:val="24"/>
        </w:rPr>
      </w:pPr>
      <w:r>
        <w:rPr>
          <w:rFonts w:ascii="Times New Roman" w:hAnsi="Times New Roman"/>
          <w:sz w:val="24"/>
          <w:szCs w:val="24"/>
        </w:rPr>
        <w:t>Note: if (</w:t>
      </w:r>
      <w:r w:rsidRPr="00A534B4">
        <w:rPr>
          <w:rFonts w:ascii="Times New Roman" w:hAnsi="Times New Roman"/>
          <w:sz w:val="24"/>
          <w:szCs w:val="24"/>
        </w:rPr>
        <w:t>b-a) is greater than b/2 the test must be repeated using a smaller amount of the sample. It shoul</w:t>
      </w:r>
      <w:r>
        <w:rPr>
          <w:rFonts w:ascii="Times New Roman" w:hAnsi="Times New Roman"/>
          <w:sz w:val="24"/>
          <w:szCs w:val="24"/>
        </w:rPr>
        <w:t>d</w:t>
      </w:r>
      <w:r w:rsidRPr="00A534B4">
        <w:rPr>
          <w:rFonts w:ascii="Times New Roman" w:hAnsi="Times New Roman"/>
          <w:sz w:val="24"/>
          <w:szCs w:val="24"/>
        </w:rPr>
        <w:t> be noted also that the less unsaturated fats with low iodine values are solid at room temperature, or conver</w:t>
      </w:r>
      <w:r>
        <w:rPr>
          <w:rFonts w:ascii="Times New Roman" w:hAnsi="Times New Roman"/>
          <w:sz w:val="24"/>
          <w:szCs w:val="24"/>
        </w:rPr>
        <w:t>sely, oils that are more highly unsaturated are liquid (</w:t>
      </w:r>
      <w:r w:rsidRPr="00A534B4">
        <w:rPr>
          <w:rFonts w:ascii="Times New Roman" w:hAnsi="Times New Roman"/>
          <w:sz w:val="24"/>
          <w:szCs w:val="24"/>
        </w:rPr>
        <w:t>showing there is a relationship between melting points and the iodine value).</w:t>
      </w:r>
    </w:p>
    <w:p w14:paraId="4C1639A2" w14:textId="77777777" w:rsidR="000318A1" w:rsidRPr="00640449" w:rsidRDefault="00737872" w:rsidP="00640449">
      <w:pPr>
        <w:rPr>
          <w:rFonts w:ascii="Times New Roman" w:hAnsi="Times New Roman" w:cs="Times New Roman"/>
          <w:b/>
          <w:sz w:val="24"/>
          <w:szCs w:val="24"/>
        </w:rPr>
      </w:pPr>
      <w:r w:rsidRPr="00640449">
        <w:rPr>
          <w:rFonts w:ascii="Times New Roman" w:hAnsi="Times New Roman" w:cs="Times New Roman"/>
          <w:b/>
          <w:sz w:val="24"/>
          <w:szCs w:val="24"/>
        </w:rPr>
        <w:t xml:space="preserve">Preparation of </w:t>
      </w:r>
      <w:proofErr w:type="spellStart"/>
      <w:r w:rsidRPr="00640449">
        <w:rPr>
          <w:rFonts w:ascii="Times New Roman" w:hAnsi="Times New Roman" w:cs="Times New Roman"/>
          <w:b/>
          <w:sz w:val="24"/>
          <w:szCs w:val="24"/>
        </w:rPr>
        <w:t>wijis</w:t>
      </w:r>
      <w:proofErr w:type="spellEnd"/>
      <w:r w:rsidRPr="00640449">
        <w:rPr>
          <w:rFonts w:ascii="Times New Roman" w:hAnsi="Times New Roman" w:cs="Times New Roman"/>
          <w:b/>
          <w:sz w:val="24"/>
          <w:szCs w:val="24"/>
        </w:rPr>
        <w:t>’ solution</w:t>
      </w:r>
    </w:p>
    <w:p w14:paraId="0BADCB21" w14:textId="77777777" w:rsidR="00640449" w:rsidRPr="005F67A1" w:rsidRDefault="000318A1" w:rsidP="005F67A1">
      <w:pPr>
        <w:spacing w:line="240" w:lineRule="auto"/>
        <w:jc w:val="both"/>
        <w:rPr>
          <w:rFonts w:ascii="Times New Roman" w:hAnsi="Times New Roman"/>
          <w:sz w:val="24"/>
          <w:szCs w:val="24"/>
        </w:rPr>
      </w:pPr>
      <w:proofErr w:type="spellStart"/>
      <w:r w:rsidRPr="00A534B4">
        <w:rPr>
          <w:rFonts w:ascii="Times New Roman" w:hAnsi="Times New Roman"/>
          <w:sz w:val="24"/>
          <w:szCs w:val="24"/>
        </w:rPr>
        <w:lastRenderedPageBreak/>
        <w:t>Wijis</w:t>
      </w:r>
      <w:proofErr w:type="spellEnd"/>
      <w:r w:rsidRPr="00A534B4">
        <w:rPr>
          <w:rFonts w:ascii="Times New Roman" w:hAnsi="Times New Roman"/>
          <w:sz w:val="24"/>
          <w:szCs w:val="24"/>
        </w:rPr>
        <w:t>' solution was prepared by dissolvin</w:t>
      </w:r>
      <w:r>
        <w:rPr>
          <w:rFonts w:ascii="Times New Roman" w:hAnsi="Times New Roman"/>
          <w:sz w:val="24"/>
          <w:szCs w:val="24"/>
        </w:rPr>
        <w:t>g 8g iodine trichloride in</w:t>
      </w:r>
      <w:r w:rsidRPr="00A534B4">
        <w:rPr>
          <w:rFonts w:ascii="Times New Roman" w:hAnsi="Times New Roman"/>
          <w:sz w:val="24"/>
          <w:szCs w:val="24"/>
        </w:rPr>
        <w:t xml:space="preserve"> 200ml glacial acetic acid and then dissolving 9g iodine in 300ml carbon tetrachloride. The two solutions were mixed and diluted to 1000ml with glacial acetic acid.</w:t>
      </w:r>
    </w:p>
    <w:p w14:paraId="25566B36" w14:textId="77777777" w:rsidR="000318A1" w:rsidRPr="00640449" w:rsidRDefault="000318A1" w:rsidP="00640449">
      <w:pPr>
        <w:rPr>
          <w:rFonts w:ascii="Times New Roman" w:hAnsi="Times New Roman" w:cs="Times New Roman"/>
          <w:b/>
          <w:sz w:val="24"/>
          <w:szCs w:val="24"/>
        </w:rPr>
      </w:pPr>
      <w:r w:rsidRPr="00640449">
        <w:rPr>
          <w:rFonts w:ascii="Times New Roman" w:hAnsi="Times New Roman" w:cs="Times New Roman"/>
          <w:b/>
          <w:sz w:val="24"/>
          <w:szCs w:val="24"/>
        </w:rPr>
        <w:t>Peroxide value</w:t>
      </w:r>
    </w:p>
    <w:p w14:paraId="7F5BAF42" w14:textId="63475959" w:rsidR="000318A1" w:rsidRDefault="00ED5447" w:rsidP="000318A1">
      <w:pPr>
        <w:spacing w:line="240" w:lineRule="auto"/>
        <w:jc w:val="both"/>
        <w:rPr>
          <w:rFonts w:ascii="Times New Roman" w:hAnsi="Times New Roman"/>
          <w:sz w:val="24"/>
          <w:szCs w:val="24"/>
        </w:rPr>
      </w:pPr>
      <w:r>
        <w:rPr>
          <w:rFonts w:ascii="Times New Roman" w:hAnsi="Times New Roman"/>
          <w:sz w:val="24"/>
          <w:szCs w:val="24"/>
        </w:rPr>
        <w:t>“</w:t>
      </w:r>
      <w:r w:rsidR="000318A1" w:rsidRPr="00737872">
        <w:rPr>
          <w:rFonts w:ascii="Times New Roman" w:hAnsi="Times New Roman"/>
          <w:sz w:val="24"/>
          <w:szCs w:val="24"/>
        </w:rPr>
        <w:t>The procedure for</w:t>
      </w:r>
      <w:r w:rsidR="000318A1">
        <w:rPr>
          <w:rFonts w:ascii="Times New Roman" w:hAnsi="Times New Roman"/>
          <w:sz w:val="24"/>
          <w:szCs w:val="24"/>
        </w:rPr>
        <w:t xml:space="preserve"> estimating peroxide value involved weighing 1g of oil into a clean dry boiling</w:t>
      </w:r>
      <w:r w:rsidR="000318A1" w:rsidRPr="00A534B4">
        <w:rPr>
          <w:rFonts w:ascii="Times New Roman" w:hAnsi="Times New Roman"/>
          <w:sz w:val="24"/>
          <w:szCs w:val="24"/>
        </w:rPr>
        <w:t> tube and while</w:t>
      </w:r>
      <w:r w:rsidR="000318A1">
        <w:rPr>
          <w:rFonts w:ascii="Times New Roman" w:hAnsi="Times New Roman"/>
          <w:sz w:val="24"/>
          <w:szCs w:val="24"/>
        </w:rPr>
        <w:t xml:space="preserve"> the oil is still liquid,</w:t>
      </w:r>
      <w:r w:rsidR="000318A1" w:rsidRPr="00A534B4">
        <w:rPr>
          <w:rFonts w:ascii="Times New Roman" w:hAnsi="Times New Roman"/>
          <w:sz w:val="24"/>
          <w:szCs w:val="24"/>
        </w:rPr>
        <w:t xml:space="preserve"> 1g powdered potassium iodide and 20ml of sol</w:t>
      </w:r>
      <w:r w:rsidR="000318A1">
        <w:rPr>
          <w:rFonts w:ascii="Times New Roman" w:hAnsi="Times New Roman"/>
          <w:sz w:val="24"/>
          <w:szCs w:val="24"/>
        </w:rPr>
        <w:t>vent mixture (</w:t>
      </w:r>
      <w:r w:rsidR="000318A1" w:rsidRPr="00A534B4">
        <w:rPr>
          <w:rFonts w:ascii="Times New Roman" w:hAnsi="Times New Roman"/>
          <w:sz w:val="24"/>
          <w:szCs w:val="24"/>
        </w:rPr>
        <w:t>2 vol glacial acetic acid + 1 vol chloroform)</w:t>
      </w:r>
      <w:r w:rsidR="000318A1">
        <w:rPr>
          <w:rFonts w:ascii="Times New Roman" w:hAnsi="Times New Roman"/>
          <w:sz w:val="24"/>
          <w:szCs w:val="24"/>
        </w:rPr>
        <w:t xml:space="preserve"> was added to the oil</w:t>
      </w:r>
      <w:r w:rsidR="000318A1" w:rsidRPr="00A534B4">
        <w:rPr>
          <w:rFonts w:ascii="Times New Roman" w:hAnsi="Times New Roman"/>
          <w:sz w:val="24"/>
          <w:szCs w:val="24"/>
        </w:rPr>
        <w:t>. Then the tube was placed in boiling water so that the liquid boils within 30 seconds and then allowed to boil vigorously for not more than 30 seconds. The contents were poured quickly into a flask containing 20ml of potassium iodide solution (5%), the tube was washed twice with 25ml water and titrated with 0.002M sodium thiosulphate solution using starch. The blank w</w:t>
      </w:r>
      <w:r w:rsidR="000318A1">
        <w:rPr>
          <w:rFonts w:ascii="Times New Roman" w:hAnsi="Times New Roman"/>
          <w:sz w:val="24"/>
          <w:szCs w:val="24"/>
        </w:rPr>
        <w:t>as performed at the same time</w:t>
      </w:r>
      <w:r>
        <w:rPr>
          <w:rFonts w:ascii="Times New Roman" w:hAnsi="Times New Roman"/>
          <w:sz w:val="24"/>
          <w:szCs w:val="24"/>
        </w:rPr>
        <w:t>” [5]</w:t>
      </w:r>
      <w:r w:rsidR="000318A1">
        <w:rPr>
          <w:rFonts w:ascii="Times New Roman" w:hAnsi="Times New Roman"/>
          <w:sz w:val="24"/>
          <w:szCs w:val="24"/>
        </w:rPr>
        <w:t>. </w:t>
      </w:r>
    </w:p>
    <w:p w14:paraId="7B5F8377" w14:textId="77777777" w:rsidR="000318A1" w:rsidRPr="00640449" w:rsidRDefault="000318A1" w:rsidP="00640449">
      <w:pPr>
        <w:rPr>
          <w:rFonts w:ascii="Times New Roman" w:hAnsi="Times New Roman" w:cs="Times New Roman"/>
          <w:b/>
          <w:sz w:val="24"/>
          <w:szCs w:val="24"/>
        </w:rPr>
      </w:pPr>
      <w:r w:rsidRPr="00640449">
        <w:rPr>
          <w:rFonts w:ascii="Times New Roman" w:hAnsi="Times New Roman" w:cs="Times New Roman"/>
          <w:b/>
          <w:sz w:val="24"/>
          <w:szCs w:val="24"/>
        </w:rPr>
        <w:t>Saponification value</w:t>
      </w:r>
    </w:p>
    <w:p w14:paraId="1A435C40" w14:textId="77777777" w:rsidR="000318A1" w:rsidRDefault="000318A1" w:rsidP="000318A1">
      <w:pPr>
        <w:spacing w:line="240" w:lineRule="auto"/>
        <w:jc w:val="both"/>
        <w:rPr>
          <w:rFonts w:ascii="Times New Roman" w:hAnsi="Times New Roman"/>
          <w:sz w:val="24"/>
          <w:szCs w:val="24"/>
        </w:rPr>
      </w:pPr>
      <w:r w:rsidRPr="00A534B4">
        <w:rPr>
          <w:rFonts w:ascii="Times New Roman" w:hAnsi="Times New Roman"/>
          <w:sz w:val="24"/>
          <w:szCs w:val="24"/>
        </w:rPr>
        <w:t xml:space="preserve">The saponification value was calculated </w:t>
      </w:r>
      <w:r>
        <w:rPr>
          <w:rFonts w:ascii="Times New Roman" w:hAnsi="Times New Roman"/>
          <w:sz w:val="24"/>
          <w:szCs w:val="24"/>
        </w:rPr>
        <w:t>by weighing 2g of the oil</w:t>
      </w:r>
      <w:r w:rsidRPr="00A534B4">
        <w:rPr>
          <w:rFonts w:ascii="Times New Roman" w:hAnsi="Times New Roman"/>
          <w:sz w:val="24"/>
          <w:szCs w:val="24"/>
        </w:rPr>
        <w:t xml:space="preserve"> into a conical flask, exactly 25ml of the alcoholic potassium hydroxide solution was added. A reflux condenser was attached and the flask heated in boiling water for 1hr, shaking frequently.</w:t>
      </w:r>
      <w:r>
        <w:rPr>
          <w:rFonts w:ascii="Times New Roman" w:hAnsi="Times New Roman"/>
          <w:sz w:val="24"/>
          <w:szCs w:val="24"/>
        </w:rPr>
        <w:t xml:space="preserve"> The flask and condenser was allowed to cool before washing the inside of the condenser with a little distilled </w:t>
      </w:r>
      <w:proofErr w:type="spellStart"/>
      <w:proofErr w:type="gramStart"/>
      <w:r>
        <w:rPr>
          <w:rFonts w:ascii="Times New Roman" w:hAnsi="Times New Roman"/>
          <w:sz w:val="24"/>
          <w:szCs w:val="24"/>
        </w:rPr>
        <w:t>water.Exactly</w:t>
      </w:r>
      <w:proofErr w:type="spellEnd"/>
      <w:proofErr w:type="gramEnd"/>
      <w:r>
        <w:rPr>
          <w:rFonts w:ascii="Times New Roman" w:hAnsi="Times New Roman"/>
          <w:sz w:val="24"/>
          <w:szCs w:val="24"/>
        </w:rPr>
        <w:t xml:space="preserve"> </w:t>
      </w:r>
      <w:r w:rsidRPr="00A534B4">
        <w:rPr>
          <w:rFonts w:ascii="Times New Roman" w:hAnsi="Times New Roman"/>
          <w:sz w:val="24"/>
          <w:szCs w:val="24"/>
        </w:rPr>
        <w:t>1ml of phenolphthalein (1%) solution was added and titrated</w:t>
      </w:r>
      <w:r>
        <w:rPr>
          <w:rFonts w:ascii="Times New Roman" w:hAnsi="Times New Roman"/>
          <w:sz w:val="24"/>
          <w:szCs w:val="24"/>
        </w:rPr>
        <w:t xml:space="preserve"> with the hot excess alkali and 0.5N</w:t>
      </w:r>
      <w:r w:rsidRPr="00A534B4">
        <w:rPr>
          <w:rFonts w:ascii="Times New Roman" w:hAnsi="Times New Roman"/>
          <w:sz w:val="24"/>
          <w:szCs w:val="24"/>
        </w:rPr>
        <w:t xml:space="preserve"> hydrochloric a</w:t>
      </w:r>
      <w:r>
        <w:rPr>
          <w:rFonts w:ascii="Times New Roman" w:hAnsi="Times New Roman"/>
          <w:sz w:val="24"/>
          <w:szCs w:val="24"/>
        </w:rPr>
        <w:t>cid until the pink color of the indicator disappeared. The blank was determined using the same procedure.</w:t>
      </w:r>
    </w:p>
    <w:p w14:paraId="2536CC02" w14:textId="77777777" w:rsidR="000318A1" w:rsidRDefault="000318A1" w:rsidP="000318A1">
      <w:pPr>
        <w:spacing w:line="240" w:lineRule="auto"/>
        <w:jc w:val="both"/>
        <w:rPr>
          <w:rFonts w:ascii="Times New Roman" w:hAnsi="Times New Roman"/>
          <w:sz w:val="24"/>
          <w:szCs w:val="24"/>
        </w:rPr>
      </w:pPr>
      <w:r>
        <w:rPr>
          <w:rFonts w:ascii="Times New Roman" w:hAnsi="Times New Roman"/>
          <w:sz w:val="24"/>
          <w:szCs w:val="24"/>
        </w:rPr>
        <w:t xml:space="preserve">Saponification value= </w:t>
      </w:r>
      <m:oMath>
        <m:f>
          <m:fPr>
            <m:ctrlPr>
              <w:rPr>
                <w:rFonts w:ascii="Cambria Math" w:hAnsi="Cambria Math"/>
                <w:sz w:val="24"/>
                <w:szCs w:val="24"/>
              </w:rPr>
            </m:ctrlPr>
          </m:fPr>
          <m:num>
            <m:r>
              <w:rPr>
                <w:rFonts w:ascii="Cambria Math" w:hAnsi="Cambria Math"/>
                <w:sz w:val="24"/>
                <w:szCs w:val="24"/>
              </w:rPr>
              <m:t xml:space="preserve">56.1N </m:t>
            </m:r>
            <m:d>
              <m:dPr>
                <m:ctrlPr>
                  <w:rPr>
                    <w:rFonts w:ascii="Cambria Math" w:hAnsi="Cambria Math" w:cs="Cambria Math"/>
                    <w:sz w:val="24"/>
                    <w:szCs w:val="24"/>
                  </w:rPr>
                </m:ctrlPr>
              </m:dPr>
              <m:e>
                <m:r>
                  <m:rPr>
                    <m:sty m:val="p"/>
                  </m:rPr>
                  <w:rPr>
                    <w:rFonts w:ascii="Cambria Math" w:hAnsi="Cambria Math" w:cs="Cambria Math"/>
                    <w:sz w:val="24"/>
                    <w:szCs w:val="24"/>
                  </w:rPr>
                  <m:t>Vb-Vs</m:t>
                </m:r>
              </m:e>
            </m:d>
          </m:num>
          <m:den>
            <m:r>
              <m:rPr>
                <m:sty m:val="p"/>
              </m:rPr>
              <w:rPr>
                <w:rFonts w:ascii="Cambria Math" w:hAnsi="Cambria Math" w:cs="Cambria Math"/>
                <w:sz w:val="24"/>
                <w:szCs w:val="24"/>
              </w:rPr>
              <m:t xml:space="preserve">wt.  </m:t>
            </m:r>
            <m:d>
              <m:dPr>
                <m:ctrlPr>
                  <w:rPr>
                    <w:rFonts w:ascii="Cambria Math" w:hAnsi="Cambria Math" w:cs="Cambria Math"/>
                    <w:sz w:val="24"/>
                    <w:szCs w:val="24"/>
                  </w:rPr>
                </m:ctrlPr>
              </m:dPr>
              <m:e>
                <m:r>
                  <m:rPr>
                    <m:sty m:val="p"/>
                  </m:rPr>
                  <w:rPr>
                    <w:rFonts w:ascii="Cambria Math" w:hAnsi="Cambria Math" w:cs="Cambria Math"/>
                    <w:sz w:val="24"/>
                    <w:szCs w:val="24"/>
                  </w:rPr>
                  <m:t>g</m:t>
                </m:r>
              </m:e>
            </m:d>
            <m:r>
              <w:rPr>
                <w:rFonts w:ascii="Cambria Math" w:hAnsi="Cambria Math" w:cs="Cambria Math"/>
                <w:sz w:val="24"/>
                <w:szCs w:val="24"/>
              </w:rPr>
              <m:t>of sample</m:t>
            </m:r>
          </m:den>
        </m:f>
      </m:oMath>
    </w:p>
    <w:p w14:paraId="423D2A84" w14:textId="77777777" w:rsidR="000318A1" w:rsidRDefault="000318A1" w:rsidP="000318A1">
      <w:pPr>
        <w:spacing w:after="0" w:line="240" w:lineRule="auto"/>
        <w:jc w:val="both"/>
        <w:rPr>
          <w:rFonts w:ascii="Times New Roman" w:hAnsi="Times New Roman"/>
          <w:sz w:val="24"/>
          <w:szCs w:val="24"/>
        </w:rPr>
      </w:pPr>
      <w:r>
        <w:rPr>
          <w:rFonts w:ascii="Times New Roman" w:hAnsi="Times New Roman"/>
          <w:sz w:val="24"/>
          <w:szCs w:val="24"/>
        </w:rPr>
        <w:t xml:space="preserve">Where </w:t>
      </w:r>
      <w:proofErr w:type="spellStart"/>
      <w:r>
        <w:rPr>
          <w:rFonts w:ascii="Times New Roman" w:hAnsi="Times New Roman"/>
          <w:sz w:val="24"/>
          <w:szCs w:val="24"/>
        </w:rPr>
        <w:t>Vb</w:t>
      </w:r>
      <w:proofErr w:type="spellEnd"/>
      <w:r>
        <w:rPr>
          <w:rFonts w:ascii="Times New Roman" w:hAnsi="Times New Roman"/>
          <w:sz w:val="24"/>
          <w:szCs w:val="24"/>
        </w:rPr>
        <w:t xml:space="preserve"> = volume in milliliters of the hydrochloric acid solution used for the blank.</w:t>
      </w:r>
    </w:p>
    <w:p w14:paraId="3F94CFDD" w14:textId="77777777" w:rsidR="000318A1" w:rsidRDefault="000318A1" w:rsidP="000318A1">
      <w:pPr>
        <w:spacing w:after="0" w:line="240" w:lineRule="auto"/>
        <w:jc w:val="both"/>
        <w:rPr>
          <w:rFonts w:ascii="Times New Roman" w:hAnsi="Times New Roman"/>
          <w:sz w:val="24"/>
          <w:szCs w:val="24"/>
        </w:rPr>
      </w:pPr>
      <w:r>
        <w:rPr>
          <w:rFonts w:ascii="Times New Roman" w:hAnsi="Times New Roman"/>
          <w:sz w:val="24"/>
          <w:szCs w:val="24"/>
        </w:rPr>
        <w:tab/>
        <w:t>Vs= volume in milliliters of the hydrochloric acid used for the determination of sample</w:t>
      </w:r>
    </w:p>
    <w:p w14:paraId="4AF716D1" w14:textId="77777777" w:rsidR="000318A1" w:rsidRPr="00A534B4" w:rsidRDefault="000318A1" w:rsidP="000318A1">
      <w:pPr>
        <w:spacing w:after="0" w:line="240" w:lineRule="auto"/>
        <w:jc w:val="both"/>
        <w:rPr>
          <w:rFonts w:ascii="Times New Roman" w:hAnsi="Times New Roman"/>
          <w:sz w:val="24"/>
          <w:szCs w:val="24"/>
        </w:rPr>
      </w:pPr>
      <w:r>
        <w:rPr>
          <w:rFonts w:ascii="Times New Roman" w:hAnsi="Times New Roman"/>
          <w:sz w:val="24"/>
          <w:szCs w:val="24"/>
        </w:rPr>
        <w:tab/>
        <w:t xml:space="preserve">N= normality of the hydrochloric acid </w:t>
      </w:r>
    </w:p>
    <w:p w14:paraId="04333F59" w14:textId="77777777" w:rsidR="000318A1" w:rsidRDefault="000318A1" w:rsidP="000318A1">
      <w:pPr>
        <w:spacing w:line="240" w:lineRule="auto"/>
        <w:jc w:val="both"/>
        <w:rPr>
          <w:rFonts w:ascii="Times New Roman" w:hAnsi="Times New Roman"/>
          <w:b/>
          <w:sz w:val="24"/>
          <w:szCs w:val="24"/>
        </w:rPr>
      </w:pPr>
    </w:p>
    <w:p w14:paraId="3D11F0A1" w14:textId="77777777" w:rsidR="000318A1" w:rsidRPr="00737872" w:rsidRDefault="000318A1" w:rsidP="00640449">
      <w:proofErr w:type="spellStart"/>
      <w:r w:rsidRPr="00640449">
        <w:rPr>
          <w:rFonts w:ascii="Times New Roman" w:hAnsi="Times New Roman" w:cs="Times New Roman"/>
          <w:b/>
          <w:sz w:val="24"/>
          <w:szCs w:val="24"/>
        </w:rPr>
        <w:t>Thiobarbituric</w:t>
      </w:r>
      <w:proofErr w:type="spellEnd"/>
      <w:r w:rsidRPr="00640449">
        <w:rPr>
          <w:rFonts w:ascii="Times New Roman" w:hAnsi="Times New Roman" w:cs="Times New Roman"/>
          <w:b/>
          <w:sz w:val="24"/>
          <w:szCs w:val="24"/>
        </w:rPr>
        <w:t xml:space="preserve"> acid value (Tba)</w:t>
      </w:r>
    </w:p>
    <w:p w14:paraId="74492C46" w14:textId="77777777" w:rsidR="000318A1" w:rsidRPr="00175FD8" w:rsidRDefault="000318A1" w:rsidP="000318A1">
      <w:pPr>
        <w:spacing w:line="240" w:lineRule="auto"/>
        <w:jc w:val="both"/>
        <w:rPr>
          <w:rFonts w:ascii="Times New Roman" w:hAnsi="Times New Roman"/>
          <w:b/>
          <w:sz w:val="24"/>
          <w:szCs w:val="24"/>
        </w:rPr>
      </w:pPr>
      <w:r w:rsidRPr="00A534B4">
        <w:rPr>
          <w:rFonts w:ascii="Times New Roman" w:hAnsi="Times New Roman"/>
          <w:sz w:val="24"/>
          <w:szCs w:val="24"/>
        </w:rPr>
        <w:t>The proced</w:t>
      </w:r>
      <w:r>
        <w:rPr>
          <w:rFonts w:ascii="Times New Roman" w:hAnsi="Times New Roman"/>
          <w:sz w:val="24"/>
          <w:szCs w:val="24"/>
        </w:rPr>
        <w:t xml:space="preserve">ure for determination of </w:t>
      </w:r>
      <w:proofErr w:type="spellStart"/>
      <w:r>
        <w:rPr>
          <w:rFonts w:ascii="Times New Roman" w:hAnsi="Times New Roman"/>
          <w:sz w:val="24"/>
          <w:szCs w:val="24"/>
        </w:rPr>
        <w:t>thioba</w:t>
      </w:r>
      <w:r w:rsidRPr="00A534B4">
        <w:rPr>
          <w:rFonts w:ascii="Times New Roman" w:hAnsi="Times New Roman"/>
          <w:sz w:val="24"/>
          <w:szCs w:val="24"/>
        </w:rPr>
        <w:t>rbituric</w:t>
      </w:r>
      <w:proofErr w:type="spellEnd"/>
      <w:r w:rsidRPr="00A534B4">
        <w:rPr>
          <w:rFonts w:ascii="Times New Roman" w:hAnsi="Times New Roman"/>
          <w:sz w:val="24"/>
          <w:szCs w:val="24"/>
        </w:rPr>
        <w:t xml:space="preserve"> acid value</w:t>
      </w:r>
      <w:r>
        <w:rPr>
          <w:rFonts w:ascii="Times New Roman" w:hAnsi="Times New Roman"/>
          <w:sz w:val="24"/>
          <w:szCs w:val="24"/>
        </w:rPr>
        <w:t xml:space="preserve"> involved softening 10g of the fatty sample </w:t>
      </w:r>
      <w:r w:rsidRPr="00A534B4">
        <w:rPr>
          <w:rFonts w:ascii="Times New Roman" w:hAnsi="Times New Roman"/>
          <w:sz w:val="24"/>
          <w:szCs w:val="24"/>
        </w:rPr>
        <w:t>with 50m</w:t>
      </w:r>
      <w:r>
        <w:rPr>
          <w:rFonts w:ascii="Times New Roman" w:hAnsi="Times New Roman"/>
          <w:sz w:val="24"/>
          <w:szCs w:val="24"/>
        </w:rPr>
        <w:t>l water for 2minutes and washed</w:t>
      </w:r>
      <w:r w:rsidRPr="00A534B4">
        <w:rPr>
          <w:rFonts w:ascii="Times New Roman" w:hAnsi="Times New Roman"/>
          <w:sz w:val="24"/>
          <w:szCs w:val="24"/>
        </w:rPr>
        <w:t xml:space="preserve"> into a distillation f</w:t>
      </w:r>
      <w:r>
        <w:rPr>
          <w:rFonts w:ascii="Times New Roman" w:hAnsi="Times New Roman"/>
          <w:sz w:val="24"/>
          <w:szCs w:val="24"/>
        </w:rPr>
        <w:t>lask with 47.5ml water. Then</w:t>
      </w:r>
      <w:r w:rsidRPr="00A534B4">
        <w:rPr>
          <w:rFonts w:ascii="Times New Roman" w:hAnsi="Times New Roman"/>
          <w:sz w:val="24"/>
          <w:szCs w:val="24"/>
        </w:rPr>
        <w:t xml:space="preserve"> 2.5ml hydrochloric acid</w:t>
      </w:r>
      <w:r>
        <w:rPr>
          <w:rFonts w:ascii="Times New Roman" w:hAnsi="Times New Roman"/>
          <w:sz w:val="24"/>
          <w:szCs w:val="24"/>
        </w:rPr>
        <w:t xml:space="preserve"> was added</w:t>
      </w:r>
      <w:r w:rsidRPr="00A534B4">
        <w:rPr>
          <w:rFonts w:ascii="Times New Roman" w:hAnsi="Times New Roman"/>
          <w:sz w:val="24"/>
          <w:szCs w:val="24"/>
        </w:rPr>
        <w:t xml:space="preserve"> to bring the PH to 1.5, followed by an antifoam preparation and a few glass beads. The flask was heated by means of an electric mantle so that 50ml distillate is collected in 10 minutes from the time boiling commences. </w:t>
      </w:r>
      <w:r>
        <w:rPr>
          <w:rFonts w:ascii="Times New Roman" w:hAnsi="Times New Roman"/>
          <w:sz w:val="24"/>
          <w:szCs w:val="24"/>
        </w:rPr>
        <w:t xml:space="preserve">Exactly </w:t>
      </w:r>
      <w:r w:rsidRPr="00A534B4">
        <w:rPr>
          <w:rFonts w:ascii="Times New Roman" w:hAnsi="Times New Roman"/>
          <w:sz w:val="24"/>
          <w:szCs w:val="24"/>
        </w:rPr>
        <w:t xml:space="preserve">5ml distillate was pipetted into a glass-stoppered tube and 5ml TBA reagent (0.2883g/100ml of 90% glacial acetic acid) stopper was added, </w:t>
      </w:r>
      <w:proofErr w:type="spellStart"/>
      <w:r w:rsidRPr="00A534B4">
        <w:rPr>
          <w:rFonts w:ascii="Times New Roman" w:hAnsi="Times New Roman"/>
          <w:sz w:val="24"/>
          <w:szCs w:val="24"/>
        </w:rPr>
        <w:t>shake</w:t>
      </w:r>
      <w:r>
        <w:rPr>
          <w:rFonts w:ascii="Times New Roman" w:hAnsi="Times New Roman"/>
          <w:sz w:val="24"/>
          <w:szCs w:val="24"/>
        </w:rPr>
        <w:t>d</w:t>
      </w:r>
      <w:proofErr w:type="spellEnd"/>
      <w:r w:rsidRPr="00A534B4">
        <w:rPr>
          <w:rFonts w:ascii="Times New Roman" w:hAnsi="Times New Roman"/>
          <w:sz w:val="24"/>
          <w:szCs w:val="24"/>
        </w:rPr>
        <w:t xml:space="preserve"> and heated in boiling water for 35minutes. The blank was prepared similarly using 5ml water reagent. Then </w:t>
      </w:r>
      <w:r>
        <w:rPr>
          <w:rFonts w:ascii="Times New Roman" w:hAnsi="Times New Roman"/>
          <w:sz w:val="24"/>
          <w:szCs w:val="24"/>
        </w:rPr>
        <w:t xml:space="preserve">the tubes were cooled in water </w:t>
      </w:r>
      <w:r w:rsidRPr="00A534B4">
        <w:rPr>
          <w:rFonts w:ascii="Times New Roman" w:hAnsi="Times New Roman"/>
          <w:sz w:val="24"/>
          <w:szCs w:val="24"/>
        </w:rPr>
        <w:t>for 10 minutes. The absorbance (D) was measured against the blank at 538nm using</w:t>
      </w:r>
      <w:r>
        <w:rPr>
          <w:rFonts w:ascii="Times New Roman" w:hAnsi="Times New Roman"/>
          <w:sz w:val="24"/>
          <w:szCs w:val="24"/>
        </w:rPr>
        <w:t xml:space="preserve"> 1cm cells. TBA no. (</w:t>
      </w:r>
      <w:r w:rsidRPr="00A534B4">
        <w:rPr>
          <w:rFonts w:ascii="Times New Roman" w:hAnsi="Times New Roman"/>
          <w:sz w:val="24"/>
          <w:szCs w:val="24"/>
        </w:rPr>
        <w:t xml:space="preserve">as </w:t>
      </w:r>
      <w:r>
        <w:rPr>
          <w:rFonts w:ascii="Times New Roman" w:hAnsi="Times New Roman"/>
          <w:sz w:val="24"/>
          <w:szCs w:val="24"/>
        </w:rPr>
        <w:t>mg malonaldehyde per kg sample</w:t>
      </w:r>
      <w:r w:rsidRPr="00A534B4">
        <w:rPr>
          <w:rFonts w:ascii="Times New Roman" w:hAnsi="Times New Roman"/>
          <w:sz w:val="24"/>
          <w:szCs w:val="24"/>
        </w:rPr>
        <w:t>) = 7.8D </w:t>
      </w:r>
    </w:p>
    <w:p w14:paraId="363466D3" w14:textId="77777777" w:rsidR="000318A1" w:rsidRPr="00640449" w:rsidRDefault="000318A1" w:rsidP="00640449">
      <w:pPr>
        <w:rPr>
          <w:rFonts w:ascii="Times New Roman" w:hAnsi="Times New Roman" w:cs="Times New Roman"/>
          <w:b/>
          <w:sz w:val="24"/>
          <w:szCs w:val="24"/>
        </w:rPr>
      </w:pPr>
      <w:r w:rsidRPr="00640449">
        <w:rPr>
          <w:rFonts w:ascii="Times New Roman" w:hAnsi="Times New Roman" w:cs="Times New Roman"/>
          <w:b/>
          <w:sz w:val="24"/>
          <w:szCs w:val="24"/>
        </w:rPr>
        <w:t>Specific gravity</w:t>
      </w:r>
    </w:p>
    <w:p w14:paraId="13598DFD" w14:textId="77777777" w:rsidR="000318A1" w:rsidRDefault="000318A1" w:rsidP="000318A1">
      <w:pPr>
        <w:spacing w:line="240" w:lineRule="auto"/>
        <w:jc w:val="both"/>
        <w:rPr>
          <w:rFonts w:ascii="Times New Roman" w:hAnsi="Times New Roman"/>
          <w:sz w:val="24"/>
          <w:szCs w:val="24"/>
        </w:rPr>
      </w:pPr>
      <w:r>
        <w:rPr>
          <w:rFonts w:ascii="Times New Roman" w:hAnsi="Times New Roman"/>
          <w:sz w:val="24"/>
          <w:szCs w:val="24"/>
        </w:rPr>
        <w:t xml:space="preserve">The density bottle was used to calculate the specific gravity of the oil. A 25ml bottle with a clean, dry stopper was weighed (W0) then filled with oil and reweighed to determine W1. The </w:t>
      </w:r>
      <w:r>
        <w:rPr>
          <w:rFonts w:ascii="Times New Roman" w:hAnsi="Times New Roman"/>
          <w:sz w:val="24"/>
          <w:szCs w:val="24"/>
        </w:rPr>
        <w:lastRenderedPageBreak/>
        <w:t>bottle was cleaned and dried and the oil was replaced with distilled water, the result was weighed to produce W2.</w:t>
      </w:r>
    </w:p>
    <w:p w14:paraId="6DA8D483" w14:textId="77777777" w:rsidR="00737872" w:rsidRDefault="000318A1" w:rsidP="005F67A1">
      <w:pPr>
        <w:spacing w:after="0" w:line="240" w:lineRule="auto"/>
        <w:jc w:val="both"/>
        <w:rPr>
          <w:rFonts w:ascii="Times New Roman" w:hAnsi="Times New Roman"/>
          <w:sz w:val="24"/>
          <w:szCs w:val="24"/>
        </w:rPr>
      </w:pPr>
      <w:r>
        <w:rPr>
          <w:rFonts w:ascii="Times New Roman" w:hAnsi="Times New Roman"/>
          <w:sz w:val="24"/>
          <w:szCs w:val="24"/>
        </w:rPr>
        <w:t xml:space="preserve">Specific gravity= </w:t>
      </w:r>
      <w:r w:rsidR="005F67A1" w:rsidRPr="005F67A1">
        <w:rPr>
          <w:rFonts w:ascii="Times New Roman" w:hAnsi="Times New Roman"/>
          <w:sz w:val="24"/>
          <w:szCs w:val="24"/>
          <w:u w:val="single"/>
        </w:rPr>
        <w:t>w</w:t>
      </w:r>
      <w:r w:rsidR="005F67A1" w:rsidRPr="005F67A1">
        <w:rPr>
          <w:rFonts w:ascii="Times New Roman" w:hAnsi="Times New Roman"/>
          <w:sz w:val="24"/>
          <w:szCs w:val="24"/>
          <w:u w:val="single"/>
          <w:vertAlign w:val="subscript"/>
        </w:rPr>
        <w:t>1</w:t>
      </w:r>
      <w:r w:rsidR="005F67A1" w:rsidRPr="005F67A1">
        <w:rPr>
          <w:rFonts w:ascii="Times New Roman" w:hAnsi="Times New Roman"/>
          <w:sz w:val="24"/>
          <w:szCs w:val="24"/>
          <w:u w:val="single"/>
        </w:rPr>
        <w:t>-w</w:t>
      </w:r>
      <w:r w:rsidR="005F67A1" w:rsidRPr="005F67A1">
        <w:rPr>
          <w:rFonts w:ascii="Times New Roman" w:hAnsi="Times New Roman"/>
          <w:sz w:val="24"/>
          <w:szCs w:val="24"/>
          <w:u w:val="single"/>
          <w:vertAlign w:val="subscript"/>
        </w:rPr>
        <w:t>2</w:t>
      </w:r>
    </w:p>
    <w:p w14:paraId="00ED88E0" w14:textId="77777777" w:rsidR="005F67A1" w:rsidRPr="005F67A1" w:rsidRDefault="005F67A1" w:rsidP="005F67A1">
      <w:pPr>
        <w:spacing w:after="0" w:line="240" w:lineRule="auto"/>
        <w:ind w:left="1440"/>
        <w:jc w:val="both"/>
        <w:rPr>
          <w:rFonts w:ascii="Times New Roman" w:hAnsi="Times New Roman"/>
          <w:sz w:val="24"/>
          <w:szCs w:val="24"/>
        </w:rPr>
      </w:pPr>
      <w:r>
        <w:rPr>
          <w:rFonts w:ascii="Times New Roman" w:hAnsi="Times New Roman"/>
          <w:sz w:val="24"/>
          <w:szCs w:val="24"/>
        </w:rPr>
        <w:t xml:space="preserve">     w</w:t>
      </w:r>
      <w:r w:rsidRPr="005F67A1">
        <w:rPr>
          <w:rFonts w:ascii="Times New Roman" w:hAnsi="Times New Roman"/>
          <w:sz w:val="24"/>
          <w:szCs w:val="24"/>
          <w:vertAlign w:val="subscript"/>
        </w:rPr>
        <w:t>2</w:t>
      </w:r>
      <w:r>
        <w:rPr>
          <w:rFonts w:ascii="Times New Roman" w:hAnsi="Times New Roman"/>
          <w:sz w:val="24"/>
          <w:szCs w:val="24"/>
        </w:rPr>
        <w:t>-w</w:t>
      </w:r>
      <w:r w:rsidRPr="005F67A1">
        <w:rPr>
          <w:rFonts w:ascii="Times New Roman" w:hAnsi="Times New Roman"/>
          <w:sz w:val="24"/>
          <w:szCs w:val="24"/>
          <w:vertAlign w:val="subscript"/>
        </w:rPr>
        <w:t>0</w:t>
      </w:r>
    </w:p>
    <w:p w14:paraId="33A8A06A" w14:textId="77777777" w:rsidR="000318A1" w:rsidRPr="00640449" w:rsidRDefault="000318A1" w:rsidP="00640449">
      <w:pPr>
        <w:rPr>
          <w:rFonts w:ascii="Times New Roman" w:hAnsi="Times New Roman" w:cs="Times New Roman"/>
          <w:b/>
          <w:sz w:val="24"/>
          <w:szCs w:val="24"/>
        </w:rPr>
      </w:pPr>
      <w:r w:rsidRPr="00640449">
        <w:rPr>
          <w:rFonts w:ascii="Times New Roman" w:hAnsi="Times New Roman" w:cs="Times New Roman"/>
          <w:b/>
          <w:sz w:val="24"/>
          <w:szCs w:val="24"/>
        </w:rPr>
        <w:t>Refractive index</w:t>
      </w:r>
    </w:p>
    <w:p w14:paraId="671ECE56" w14:textId="489E3A51" w:rsidR="000318A1" w:rsidRPr="00A534B4" w:rsidRDefault="00ED5447" w:rsidP="000318A1">
      <w:pPr>
        <w:spacing w:line="240" w:lineRule="auto"/>
        <w:jc w:val="both"/>
        <w:rPr>
          <w:rFonts w:ascii="Times New Roman" w:hAnsi="Times New Roman"/>
          <w:sz w:val="24"/>
          <w:szCs w:val="24"/>
        </w:rPr>
      </w:pPr>
      <w:r>
        <w:rPr>
          <w:rFonts w:ascii="Times New Roman" w:hAnsi="Times New Roman"/>
          <w:sz w:val="24"/>
          <w:szCs w:val="24"/>
        </w:rPr>
        <w:t>“</w:t>
      </w:r>
      <w:r w:rsidR="000318A1">
        <w:rPr>
          <w:rFonts w:ascii="Times New Roman" w:hAnsi="Times New Roman"/>
          <w:sz w:val="24"/>
          <w:szCs w:val="24"/>
        </w:rPr>
        <w:t>T</w:t>
      </w:r>
      <w:r w:rsidR="000318A1" w:rsidRPr="00A534B4">
        <w:rPr>
          <w:rFonts w:ascii="Times New Roman" w:hAnsi="Times New Roman"/>
          <w:sz w:val="24"/>
          <w:szCs w:val="24"/>
        </w:rPr>
        <w:t>he Abbe refractometer</w:t>
      </w:r>
      <w:r w:rsidR="000318A1">
        <w:rPr>
          <w:rFonts w:ascii="Times New Roman" w:hAnsi="Times New Roman"/>
          <w:sz w:val="24"/>
          <w:szCs w:val="24"/>
        </w:rPr>
        <w:t xml:space="preserve"> was reset with a light compensator, then</w:t>
      </w:r>
      <w:r w:rsidR="000318A1" w:rsidRPr="00A534B4">
        <w:rPr>
          <w:rFonts w:ascii="Times New Roman" w:hAnsi="Times New Roman"/>
          <w:sz w:val="24"/>
          <w:szCs w:val="24"/>
        </w:rPr>
        <w:t xml:space="preserve"> the oil sample</w:t>
      </w:r>
      <w:r w:rsidR="000318A1">
        <w:rPr>
          <w:rFonts w:ascii="Times New Roman" w:hAnsi="Times New Roman"/>
          <w:sz w:val="24"/>
          <w:szCs w:val="24"/>
        </w:rPr>
        <w:t xml:space="preserve"> was seared</w:t>
      </w:r>
      <w:r w:rsidR="000318A1" w:rsidRPr="00A534B4">
        <w:rPr>
          <w:rFonts w:ascii="Times New Roman" w:hAnsi="Times New Roman"/>
          <w:sz w:val="24"/>
          <w:szCs w:val="24"/>
        </w:rPr>
        <w:t xml:space="preserve"> on the lower prism of the instrument and close</w:t>
      </w:r>
      <w:r w:rsidR="000318A1">
        <w:rPr>
          <w:rFonts w:ascii="Times New Roman" w:hAnsi="Times New Roman"/>
          <w:sz w:val="24"/>
          <w:szCs w:val="24"/>
        </w:rPr>
        <w:t>d</w:t>
      </w:r>
      <w:r w:rsidR="000318A1" w:rsidRPr="00A534B4">
        <w:rPr>
          <w:rFonts w:ascii="Times New Roman" w:hAnsi="Times New Roman"/>
          <w:sz w:val="24"/>
          <w:szCs w:val="24"/>
        </w:rPr>
        <w:t>. A light was passed by means of the bangled mir</w:t>
      </w:r>
      <w:r w:rsidR="000318A1">
        <w:rPr>
          <w:rFonts w:ascii="Times New Roman" w:hAnsi="Times New Roman"/>
          <w:sz w:val="24"/>
          <w:szCs w:val="24"/>
        </w:rPr>
        <w:t>ror, the reflected light appeared</w:t>
      </w:r>
      <w:r w:rsidR="000318A1" w:rsidRPr="00A534B4">
        <w:rPr>
          <w:rFonts w:ascii="Times New Roman" w:hAnsi="Times New Roman"/>
          <w:sz w:val="24"/>
          <w:szCs w:val="24"/>
        </w:rPr>
        <w:t xml:space="preserve"> in form of a dark background. The telescope tubes were moved using </w:t>
      </w:r>
      <w:r w:rsidR="000318A1">
        <w:rPr>
          <w:rFonts w:ascii="Times New Roman" w:hAnsi="Times New Roman"/>
          <w:sz w:val="24"/>
          <w:szCs w:val="24"/>
        </w:rPr>
        <w:t>a fine adjustment until the shadow appeared</w:t>
      </w:r>
      <w:r w:rsidR="000318A1" w:rsidRPr="00A534B4">
        <w:rPr>
          <w:rFonts w:ascii="Times New Roman" w:hAnsi="Times New Roman"/>
          <w:sz w:val="24"/>
          <w:szCs w:val="24"/>
        </w:rPr>
        <w:t xml:space="preserve"> central in the </w:t>
      </w:r>
      <w:proofErr w:type="gramStart"/>
      <w:r w:rsidR="000318A1" w:rsidRPr="00A534B4">
        <w:rPr>
          <w:rFonts w:ascii="Times New Roman" w:hAnsi="Times New Roman"/>
          <w:sz w:val="24"/>
          <w:szCs w:val="24"/>
        </w:rPr>
        <w:t>cross wire</w:t>
      </w:r>
      <w:proofErr w:type="gramEnd"/>
      <w:r w:rsidR="000318A1" w:rsidRPr="00A534B4">
        <w:rPr>
          <w:rFonts w:ascii="Times New Roman" w:hAnsi="Times New Roman"/>
          <w:sz w:val="24"/>
          <w:szCs w:val="24"/>
        </w:rPr>
        <w:t xml:space="preserve"> indicator. The reading of the refractive index was taken</w:t>
      </w:r>
      <w:r>
        <w:rPr>
          <w:rFonts w:ascii="Times New Roman" w:hAnsi="Times New Roman"/>
          <w:sz w:val="24"/>
          <w:szCs w:val="24"/>
        </w:rPr>
        <w:t>” [4]</w:t>
      </w:r>
      <w:r w:rsidR="000318A1" w:rsidRPr="00A534B4">
        <w:rPr>
          <w:rFonts w:ascii="Times New Roman" w:hAnsi="Times New Roman"/>
          <w:sz w:val="24"/>
          <w:szCs w:val="24"/>
        </w:rPr>
        <w:t>.</w:t>
      </w:r>
    </w:p>
    <w:p w14:paraId="23DE97B1" w14:textId="77777777" w:rsidR="000318A1" w:rsidRPr="00640449" w:rsidRDefault="000318A1" w:rsidP="00640449">
      <w:pPr>
        <w:rPr>
          <w:rFonts w:ascii="Times New Roman" w:hAnsi="Times New Roman" w:cs="Times New Roman"/>
          <w:b/>
          <w:sz w:val="24"/>
          <w:szCs w:val="24"/>
        </w:rPr>
      </w:pPr>
      <w:r w:rsidRPr="00640449">
        <w:rPr>
          <w:rFonts w:ascii="Times New Roman" w:hAnsi="Times New Roman" w:cs="Times New Roman"/>
          <w:b/>
          <w:sz w:val="24"/>
          <w:szCs w:val="24"/>
        </w:rPr>
        <w:t>Smoke and fire point</w:t>
      </w:r>
    </w:p>
    <w:p w14:paraId="2D6E2663" w14:textId="20473ED7" w:rsidR="000318A1" w:rsidRPr="00A534B4" w:rsidRDefault="00ED5447" w:rsidP="000318A1">
      <w:pPr>
        <w:spacing w:line="240" w:lineRule="auto"/>
        <w:jc w:val="both"/>
        <w:rPr>
          <w:rFonts w:ascii="Times New Roman" w:hAnsi="Times New Roman"/>
          <w:sz w:val="24"/>
          <w:szCs w:val="24"/>
        </w:rPr>
      </w:pPr>
      <w:r>
        <w:rPr>
          <w:rFonts w:ascii="Times New Roman" w:hAnsi="Times New Roman"/>
          <w:sz w:val="24"/>
          <w:szCs w:val="24"/>
        </w:rPr>
        <w:t>“</w:t>
      </w:r>
      <w:r w:rsidR="000318A1">
        <w:rPr>
          <w:rFonts w:ascii="Times New Roman" w:hAnsi="Times New Roman"/>
          <w:sz w:val="24"/>
          <w:szCs w:val="24"/>
        </w:rPr>
        <w:t xml:space="preserve">A portion </w:t>
      </w:r>
      <w:r w:rsidR="000318A1" w:rsidRPr="00A534B4">
        <w:rPr>
          <w:rFonts w:ascii="Times New Roman" w:hAnsi="Times New Roman"/>
          <w:sz w:val="24"/>
          <w:szCs w:val="24"/>
        </w:rPr>
        <w:t>of the oil</w:t>
      </w:r>
      <w:r w:rsidR="000318A1">
        <w:rPr>
          <w:rFonts w:ascii="Times New Roman" w:hAnsi="Times New Roman"/>
          <w:sz w:val="24"/>
          <w:szCs w:val="24"/>
        </w:rPr>
        <w:t xml:space="preserve"> (10ml)</w:t>
      </w:r>
      <w:r w:rsidR="000318A1" w:rsidRPr="00A534B4">
        <w:rPr>
          <w:rFonts w:ascii="Times New Roman" w:hAnsi="Times New Roman"/>
          <w:sz w:val="24"/>
          <w:szCs w:val="24"/>
        </w:rPr>
        <w:t xml:space="preserve"> was poured into an evaporating dish. A thermometer was suspended at the </w:t>
      </w:r>
      <w:proofErr w:type="spellStart"/>
      <w:r w:rsidR="000318A1" w:rsidRPr="00A534B4">
        <w:rPr>
          <w:rFonts w:ascii="Times New Roman" w:hAnsi="Times New Roman"/>
          <w:sz w:val="24"/>
          <w:szCs w:val="24"/>
        </w:rPr>
        <w:t>centre</w:t>
      </w:r>
      <w:proofErr w:type="spellEnd"/>
      <w:r w:rsidR="000318A1" w:rsidRPr="00A534B4">
        <w:rPr>
          <w:rFonts w:ascii="Times New Roman" w:hAnsi="Times New Roman"/>
          <w:sz w:val="24"/>
          <w:szCs w:val="24"/>
        </w:rPr>
        <w:t xml:space="preserve"> of the dish ensuring that the bulb just dips inside the oil without touching the bottom of the dish. The temperature of oil was raised gradually using hot plate. The</w:t>
      </w:r>
      <w:r w:rsidR="000318A1">
        <w:rPr>
          <w:rFonts w:ascii="Times New Roman" w:hAnsi="Times New Roman"/>
          <w:sz w:val="24"/>
          <w:szCs w:val="24"/>
        </w:rPr>
        <w:t>n the</w:t>
      </w:r>
      <w:r w:rsidR="000318A1" w:rsidRPr="00A534B4">
        <w:rPr>
          <w:rFonts w:ascii="Times New Roman" w:hAnsi="Times New Roman"/>
          <w:sz w:val="24"/>
          <w:szCs w:val="24"/>
        </w:rPr>
        <w:t xml:space="preserve"> temperature at which the oil sample gives off a thin bluish smoke continuously was </w:t>
      </w:r>
      <w:proofErr w:type="spellStart"/>
      <w:r w:rsidR="000318A1" w:rsidRPr="00A534B4">
        <w:rPr>
          <w:rFonts w:ascii="Times New Roman" w:hAnsi="Times New Roman"/>
          <w:sz w:val="24"/>
          <w:szCs w:val="24"/>
        </w:rPr>
        <w:t>notted</w:t>
      </w:r>
      <w:proofErr w:type="spellEnd"/>
      <w:r w:rsidR="000318A1" w:rsidRPr="00A534B4">
        <w:rPr>
          <w:rFonts w:ascii="Times New Roman" w:hAnsi="Times New Roman"/>
          <w:sz w:val="24"/>
          <w:szCs w:val="24"/>
        </w:rPr>
        <w:t xml:space="preserve"> as the smoke point. Similarly</w:t>
      </w:r>
      <w:r w:rsidR="000318A1">
        <w:rPr>
          <w:rFonts w:ascii="Times New Roman" w:hAnsi="Times New Roman"/>
          <w:sz w:val="24"/>
          <w:szCs w:val="24"/>
        </w:rPr>
        <w:t>,</w:t>
      </w:r>
      <w:r w:rsidR="000318A1" w:rsidRPr="00A534B4">
        <w:rPr>
          <w:rFonts w:ascii="Times New Roman" w:hAnsi="Times New Roman"/>
          <w:sz w:val="24"/>
          <w:szCs w:val="24"/>
        </w:rPr>
        <w:t xml:space="preserve"> the temperature at which the oil started flashing without supporting combustion was equally noted as the flash point. The temperature at which the oil starts supporting combustion was </w:t>
      </w:r>
      <w:proofErr w:type="spellStart"/>
      <w:r w:rsidR="000318A1" w:rsidRPr="00A534B4">
        <w:rPr>
          <w:rFonts w:ascii="Times New Roman" w:hAnsi="Times New Roman"/>
          <w:sz w:val="24"/>
          <w:szCs w:val="24"/>
        </w:rPr>
        <w:t>recored</w:t>
      </w:r>
      <w:proofErr w:type="spellEnd"/>
      <w:r w:rsidR="000318A1" w:rsidRPr="00A534B4">
        <w:rPr>
          <w:rFonts w:ascii="Times New Roman" w:hAnsi="Times New Roman"/>
          <w:sz w:val="24"/>
          <w:szCs w:val="24"/>
        </w:rPr>
        <w:t xml:space="preserve"> as the fire point</w:t>
      </w:r>
      <w:r>
        <w:rPr>
          <w:rFonts w:ascii="Times New Roman" w:hAnsi="Times New Roman"/>
          <w:sz w:val="24"/>
          <w:szCs w:val="24"/>
        </w:rPr>
        <w:t>” [10]</w:t>
      </w:r>
      <w:r w:rsidR="000318A1" w:rsidRPr="00A534B4">
        <w:rPr>
          <w:rFonts w:ascii="Times New Roman" w:hAnsi="Times New Roman"/>
          <w:sz w:val="24"/>
          <w:szCs w:val="24"/>
        </w:rPr>
        <w:t>. </w:t>
      </w:r>
    </w:p>
    <w:p w14:paraId="75C36992" w14:textId="77777777" w:rsidR="00737872" w:rsidRDefault="00737872" w:rsidP="000318A1">
      <w:pPr>
        <w:spacing w:line="240" w:lineRule="auto"/>
        <w:jc w:val="both"/>
        <w:rPr>
          <w:rFonts w:ascii="Times New Roman" w:hAnsi="Times New Roman"/>
          <w:b/>
          <w:sz w:val="24"/>
          <w:szCs w:val="24"/>
        </w:rPr>
      </w:pPr>
    </w:p>
    <w:p w14:paraId="64B5FC6D" w14:textId="77777777" w:rsidR="000318A1" w:rsidRPr="00E11BFD" w:rsidRDefault="000318A1" w:rsidP="000318A1">
      <w:pPr>
        <w:spacing w:line="240" w:lineRule="auto"/>
        <w:jc w:val="both"/>
        <w:rPr>
          <w:rFonts w:ascii="Times New Roman" w:hAnsi="Times New Roman"/>
          <w:b/>
          <w:sz w:val="24"/>
          <w:szCs w:val="24"/>
        </w:rPr>
      </w:pPr>
      <w:r>
        <w:rPr>
          <w:rFonts w:ascii="Times New Roman" w:hAnsi="Times New Roman"/>
          <w:b/>
          <w:sz w:val="24"/>
          <w:szCs w:val="24"/>
        </w:rPr>
        <w:t>MINERAL</w:t>
      </w:r>
      <w:r w:rsidRPr="00E11BFD">
        <w:rPr>
          <w:rFonts w:ascii="Times New Roman" w:hAnsi="Times New Roman"/>
          <w:b/>
          <w:sz w:val="24"/>
          <w:szCs w:val="24"/>
        </w:rPr>
        <w:t xml:space="preserve"> ANALYSIS</w:t>
      </w:r>
    </w:p>
    <w:p w14:paraId="34A1BB23" w14:textId="77777777" w:rsidR="00737872" w:rsidRDefault="00737872" w:rsidP="000318A1">
      <w:pPr>
        <w:spacing w:line="240" w:lineRule="auto"/>
        <w:jc w:val="both"/>
        <w:rPr>
          <w:rFonts w:ascii="Times New Roman" w:hAnsi="Times New Roman"/>
          <w:b/>
          <w:sz w:val="24"/>
          <w:szCs w:val="24"/>
        </w:rPr>
      </w:pPr>
    </w:p>
    <w:p w14:paraId="3B9509E1" w14:textId="77777777" w:rsidR="000318A1" w:rsidRPr="00640449" w:rsidRDefault="000318A1" w:rsidP="00640449">
      <w:pPr>
        <w:rPr>
          <w:rFonts w:ascii="Times New Roman" w:hAnsi="Times New Roman" w:cs="Times New Roman"/>
          <w:b/>
          <w:sz w:val="24"/>
          <w:szCs w:val="24"/>
        </w:rPr>
      </w:pPr>
      <w:r w:rsidRPr="00640449">
        <w:rPr>
          <w:rFonts w:ascii="Times New Roman" w:hAnsi="Times New Roman" w:cs="Times New Roman"/>
          <w:b/>
          <w:sz w:val="24"/>
          <w:szCs w:val="24"/>
        </w:rPr>
        <w:t>Methods for the Mineral Analysis</w:t>
      </w:r>
    </w:p>
    <w:p w14:paraId="5FA8C03F" w14:textId="37D6B8D2" w:rsidR="000318A1" w:rsidRDefault="00173C32" w:rsidP="000318A1">
      <w:pPr>
        <w:spacing w:line="240" w:lineRule="auto"/>
        <w:jc w:val="both"/>
        <w:rPr>
          <w:rFonts w:ascii="Times New Roman" w:hAnsi="Times New Roman"/>
          <w:sz w:val="24"/>
          <w:szCs w:val="24"/>
        </w:rPr>
      </w:pPr>
      <w:r>
        <w:rPr>
          <w:rFonts w:ascii="Times New Roman" w:hAnsi="Times New Roman"/>
          <w:sz w:val="24"/>
          <w:szCs w:val="24"/>
        </w:rPr>
        <w:t>“</w:t>
      </w:r>
      <w:r w:rsidR="000318A1" w:rsidRPr="00A534B4">
        <w:rPr>
          <w:rFonts w:ascii="Times New Roman" w:hAnsi="Times New Roman"/>
          <w:sz w:val="24"/>
          <w:szCs w:val="24"/>
        </w:rPr>
        <w:t xml:space="preserve">Heavy metal analysis was conducted using Agilent FS240AA Atomic Absorption </w:t>
      </w:r>
      <w:proofErr w:type="spellStart"/>
      <w:r w:rsidR="000318A1" w:rsidRPr="00A534B4">
        <w:rPr>
          <w:rFonts w:ascii="Times New Roman" w:hAnsi="Times New Roman"/>
          <w:sz w:val="24"/>
          <w:szCs w:val="24"/>
        </w:rPr>
        <w:t>Spectrophometer</w:t>
      </w:r>
      <w:proofErr w:type="spellEnd"/>
      <w:r w:rsidR="000318A1" w:rsidRPr="00A534B4">
        <w:rPr>
          <w:rFonts w:ascii="Times New Roman" w:hAnsi="Times New Roman"/>
          <w:sz w:val="24"/>
          <w:szCs w:val="24"/>
        </w:rPr>
        <w:t xml:space="preserve"> according to the method of APHA 1995</w:t>
      </w:r>
      <w:r>
        <w:rPr>
          <w:rFonts w:ascii="Times New Roman" w:hAnsi="Times New Roman"/>
          <w:sz w:val="24"/>
          <w:szCs w:val="24"/>
        </w:rPr>
        <w:t>”</w:t>
      </w:r>
      <w:r w:rsidR="00400E43" w:rsidRPr="00400E43">
        <w:rPr>
          <w:rFonts w:ascii="Times New Roman" w:hAnsi="Times New Roman"/>
          <w:sz w:val="24"/>
          <w:szCs w:val="24"/>
          <w:vertAlign w:val="superscript"/>
        </w:rPr>
        <w:t>15</w:t>
      </w:r>
      <w:r w:rsidR="000318A1" w:rsidRPr="00A534B4">
        <w:rPr>
          <w:rFonts w:ascii="Times New Roman" w:hAnsi="Times New Roman"/>
          <w:sz w:val="24"/>
          <w:szCs w:val="24"/>
        </w:rPr>
        <w:t xml:space="preserve"> (American Public Health Association). </w:t>
      </w:r>
      <w:r>
        <w:rPr>
          <w:rFonts w:ascii="Times New Roman" w:hAnsi="Times New Roman"/>
          <w:sz w:val="24"/>
          <w:szCs w:val="24"/>
        </w:rPr>
        <w:t>“</w:t>
      </w:r>
      <w:r w:rsidR="000318A1" w:rsidRPr="00A534B4">
        <w:rPr>
          <w:rFonts w:ascii="Times New Roman" w:hAnsi="Times New Roman"/>
          <w:sz w:val="24"/>
          <w:szCs w:val="24"/>
        </w:rPr>
        <w:t xml:space="preserve">The working principle for the atomic absorption spectrometer is based on the sample being aspirated into the flame and atomized when the AAS's light beam is directed through the flame into the monochromator, and onto the detector that measures the amount of light absorbed by the atomized element in the flame. Since metals have their own characteristic absorption wavelength, a source </w:t>
      </w:r>
      <w:r w:rsidR="000318A1">
        <w:rPr>
          <w:rFonts w:ascii="Times New Roman" w:hAnsi="Times New Roman"/>
          <w:sz w:val="24"/>
          <w:szCs w:val="24"/>
        </w:rPr>
        <w:t>lamp composed of that element was</w:t>
      </w:r>
      <w:r w:rsidR="000318A1" w:rsidRPr="00A534B4">
        <w:rPr>
          <w:rFonts w:ascii="Times New Roman" w:hAnsi="Times New Roman"/>
          <w:sz w:val="24"/>
          <w:szCs w:val="24"/>
        </w:rPr>
        <w:t xml:space="preserve"> used, making the method relatively free from spectral radiational interferences. The amount of energy of the characteristic wavelength absorbed in the flame is proportional to the concentrati</w:t>
      </w:r>
      <w:r w:rsidR="000318A1">
        <w:rPr>
          <w:rFonts w:ascii="Times New Roman" w:hAnsi="Times New Roman"/>
          <w:sz w:val="24"/>
          <w:szCs w:val="24"/>
        </w:rPr>
        <w:t>on of the element in the sample</w:t>
      </w:r>
      <w:r>
        <w:rPr>
          <w:rFonts w:ascii="Times New Roman" w:hAnsi="Times New Roman"/>
          <w:sz w:val="24"/>
          <w:szCs w:val="24"/>
        </w:rPr>
        <w:t>” [12]</w:t>
      </w:r>
      <w:r w:rsidR="000318A1">
        <w:rPr>
          <w:rFonts w:ascii="Times New Roman" w:hAnsi="Times New Roman"/>
          <w:sz w:val="24"/>
          <w:szCs w:val="24"/>
        </w:rPr>
        <w:t>.</w:t>
      </w:r>
    </w:p>
    <w:p w14:paraId="67E423F9" w14:textId="77777777" w:rsidR="00737872" w:rsidRPr="00640449" w:rsidRDefault="000318A1" w:rsidP="00640449">
      <w:pPr>
        <w:rPr>
          <w:rFonts w:ascii="Times New Roman" w:hAnsi="Times New Roman" w:cs="Times New Roman"/>
          <w:b/>
          <w:sz w:val="24"/>
          <w:szCs w:val="24"/>
        </w:rPr>
      </w:pPr>
      <w:r w:rsidRPr="00640449">
        <w:rPr>
          <w:rFonts w:ascii="Times New Roman" w:hAnsi="Times New Roman" w:cs="Times New Roman"/>
          <w:b/>
          <w:sz w:val="24"/>
          <w:szCs w:val="24"/>
        </w:rPr>
        <w:t>Sample Digestion</w:t>
      </w:r>
    </w:p>
    <w:p w14:paraId="364507A9" w14:textId="5217586B" w:rsidR="000318A1" w:rsidRPr="00A534B4" w:rsidRDefault="00ED5447" w:rsidP="000318A1">
      <w:pPr>
        <w:spacing w:line="240" w:lineRule="auto"/>
        <w:jc w:val="both"/>
        <w:rPr>
          <w:rFonts w:ascii="Times New Roman" w:hAnsi="Times New Roman"/>
          <w:sz w:val="24"/>
          <w:szCs w:val="24"/>
        </w:rPr>
      </w:pPr>
      <w:r>
        <w:rPr>
          <w:rFonts w:ascii="Times New Roman" w:hAnsi="Times New Roman"/>
          <w:sz w:val="24"/>
          <w:szCs w:val="24"/>
        </w:rPr>
        <w:t>“</w:t>
      </w:r>
      <w:r w:rsidR="000318A1" w:rsidRPr="00A534B4">
        <w:rPr>
          <w:rFonts w:ascii="Times New Roman" w:hAnsi="Times New Roman"/>
          <w:sz w:val="24"/>
          <w:szCs w:val="24"/>
        </w:rPr>
        <w:t>Approx</w:t>
      </w:r>
      <w:r w:rsidR="000318A1">
        <w:rPr>
          <w:rFonts w:ascii="Times New Roman" w:hAnsi="Times New Roman"/>
          <w:sz w:val="24"/>
          <w:szCs w:val="24"/>
        </w:rPr>
        <w:t>imately 2g of the dried sample was weighed in</w:t>
      </w:r>
      <w:r w:rsidR="000318A1" w:rsidRPr="00A534B4">
        <w:rPr>
          <w:rFonts w:ascii="Times New Roman" w:hAnsi="Times New Roman"/>
          <w:sz w:val="24"/>
          <w:szCs w:val="24"/>
        </w:rPr>
        <w:t xml:space="preserve">to a </w:t>
      </w:r>
      <w:r w:rsidR="000318A1">
        <w:rPr>
          <w:rFonts w:ascii="Times New Roman" w:hAnsi="Times New Roman"/>
          <w:sz w:val="24"/>
          <w:szCs w:val="24"/>
        </w:rPr>
        <w:t>digestion flask and 20ml of the</w:t>
      </w:r>
      <w:r w:rsidR="000318A1" w:rsidRPr="00A534B4">
        <w:rPr>
          <w:rFonts w:ascii="Times New Roman" w:hAnsi="Times New Roman"/>
          <w:sz w:val="24"/>
          <w:szCs w:val="24"/>
        </w:rPr>
        <w:t> acid mixture (650ml conc</w:t>
      </w:r>
      <w:r w:rsidR="000318A1">
        <w:rPr>
          <w:rFonts w:ascii="Times New Roman" w:hAnsi="Times New Roman"/>
          <w:sz w:val="24"/>
          <w:szCs w:val="24"/>
        </w:rPr>
        <w:t>.</w:t>
      </w:r>
      <w:r w:rsidR="000318A1" w:rsidRPr="00A534B4">
        <w:rPr>
          <w:rFonts w:ascii="Times New Roman" w:hAnsi="Times New Roman"/>
          <w:sz w:val="24"/>
          <w:szCs w:val="24"/>
        </w:rPr>
        <w:t xml:space="preserve"> HNO</w:t>
      </w:r>
      <w:r w:rsidR="000318A1" w:rsidRPr="00A12E22">
        <w:rPr>
          <w:rFonts w:ascii="Times New Roman" w:hAnsi="Times New Roman"/>
          <w:sz w:val="24"/>
          <w:szCs w:val="24"/>
          <w:vertAlign w:val="subscript"/>
        </w:rPr>
        <w:t>3</w:t>
      </w:r>
      <w:r w:rsidR="000318A1" w:rsidRPr="00A534B4">
        <w:rPr>
          <w:rFonts w:ascii="Times New Roman" w:hAnsi="Times New Roman"/>
          <w:sz w:val="24"/>
          <w:szCs w:val="24"/>
        </w:rPr>
        <w:t>; 80ml perchloric acid; 20ml conc</w:t>
      </w:r>
      <w:r w:rsidR="000318A1">
        <w:rPr>
          <w:rFonts w:ascii="Times New Roman" w:hAnsi="Times New Roman"/>
          <w:sz w:val="24"/>
          <w:szCs w:val="24"/>
        </w:rPr>
        <w:t>.</w:t>
      </w:r>
      <w:r w:rsidR="000318A1" w:rsidRPr="00A534B4">
        <w:rPr>
          <w:rFonts w:ascii="Times New Roman" w:hAnsi="Times New Roman"/>
          <w:sz w:val="24"/>
          <w:szCs w:val="24"/>
        </w:rPr>
        <w:t xml:space="preserve"> H</w:t>
      </w:r>
      <w:r w:rsidR="000318A1" w:rsidRPr="00A12E22">
        <w:rPr>
          <w:rFonts w:ascii="Times New Roman" w:hAnsi="Times New Roman"/>
          <w:sz w:val="24"/>
          <w:szCs w:val="24"/>
          <w:vertAlign w:val="subscript"/>
        </w:rPr>
        <w:t>2</w:t>
      </w:r>
      <w:r w:rsidR="000318A1" w:rsidRPr="00A534B4">
        <w:rPr>
          <w:rFonts w:ascii="Times New Roman" w:hAnsi="Times New Roman"/>
          <w:sz w:val="24"/>
          <w:szCs w:val="24"/>
        </w:rPr>
        <w:t>SO</w:t>
      </w:r>
      <w:r w:rsidR="000318A1" w:rsidRPr="00A12E22">
        <w:rPr>
          <w:rFonts w:ascii="Times New Roman" w:hAnsi="Times New Roman"/>
          <w:sz w:val="24"/>
          <w:szCs w:val="24"/>
          <w:vertAlign w:val="subscript"/>
        </w:rPr>
        <w:t>4</w:t>
      </w:r>
      <w:r w:rsidR="000318A1" w:rsidRPr="00A534B4">
        <w:rPr>
          <w:rFonts w:ascii="Times New Roman" w:hAnsi="Times New Roman"/>
          <w:sz w:val="24"/>
          <w:szCs w:val="24"/>
        </w:rPr>
        <w:t>) was added. The flask was heated until a clear digest was obtained. The digest was diluted with di</w:t>
      </w:r>
      <w:r w:rsidR="000318A1">
        <w:rPr>
          <w:rFonts w:ascii="Times New Roman" w:hAnsi="Times New Roman"/>
          <w:sz w:val="24"/>
          <w:szCs w:val="24"/>
        </w:rPr>
        <w:t>stilled water to the 100ml</w:t>
      </w:r>
      <w:r>
        <w:rPr>
          <w:rFonts w:ascii="Times New Roman" w:hAnsi="Times New Roman"/>
          <w:sz w:val="24"/>
          <w:szCs w:val="24"/>
        </w:rPr>
        <w:t>”</w:t>
      </w:r>
      <w:r w:rsidR="000318A1">
        <w:rPr>
          <w:rFonts w:ascii="Times New Roman" w:hAnsi="Times New Roman"/>
          <w:sz w:val="24"/>
          <w:szCs w:val="24"/>
        </w:rPr>
        <w:t xml:space="preserve"> mark Adrian (1973)</w:t>
      </w:r>
      <w:r w:rsidR="00400E43" w:rsidRPr="00400E43">
        <w:rPr>
          <w:rFonts w:ascii="Times New Roman" w:hAnsi="Times New Roman"/>
          <w:sz w:val="24"/>
          <w:szCs w:val="24"/>
          <w:vertAlign w:val="superscript"/>
        </w:rPr>
        <w:t>15</w:t>
      </w:r>
      <w:r w:rsidR="000318A1">
        <w:rPr>
          <w:rFonts w:ascii="Times New Roman" w:hAnsi="Times New Roman"/>
          <w:sz w:val="24"/>
          <w:szCs w:val="24"/>
        </w:rPr>
        <w:t>.</w:t>
      </w:r>
    </w:p>
    <w:p w14:paraId="1143B012" w14:textId="77777777" w:rsidR="00737872" w:rsidRPr="00640449" w:rsidRDefault="000318A1" w:rsidP="00640449">
      <w:pPr>
        <w:rPr>
          <w:rFonts w:ascii="Times New Roman" w:hAnsi="Times New Roman" w:cs="Times New Roman"/>
          <w:b/>
          <w:sz w:val="24"/>
          <w:szCs w:val="24"/>
        </w:rPr>
      </w:pPr>
      <w:r w:rsidRPr="00640449">
        <w:rPr>
          <w:rFonts w:ascii="Times New Roman" w:hAnsi="Times New Roman" w:cs="Times New Roman"/>
          <w:b/>
          <w:sz w:val="24"/>
          <w:szCs w:val="24"/>
        </w:rPr>
        <w:t>Preparation of reference solutions</w:t>
      </w:r>
    </w:p>
    <w:p w14:paraId="6CC65590" w14:textId="77777777" w:rsidR="00400E43" w:rsidRDefault="000318A1" w:rsidP="00400E43">
      <w:pPr>
        <w:spacing w:line="240" w:lineRule="auto"/>
        <w:jc w:val="both"/>
        <w:rPr>
          <w:rFonts w:ascii="Times New Roman" w:hAnsi="Times New Roman"/>
          <w:sz w:val="24"/>
          <w:szCs w:val="24"/>
        </w:rPr>
      </w:pPr>
      <w:r w:rsidRPr="00A534B4">
        <w:rPr>
          <w:rFonts w:ascii="Times New Roman" w:hAnsi="Times New Roman"/>
          <w:sz w:val="24"/>
          <w:szCs w:val="24"/>
        </w:rPr>
        <w:lastRenderedPageBreak/>
        <w:t>A series of standard metal solutions in the</w:t>
      </w:r>
      <w:r>
        <w:rPr>
          <w:rFonts w:ascii="Times New Roman" w:hAnsi="Times New Roman"/>
          <w:sz w:val="24"/>
          <w:szCs w:val="24"/>
        </w:rPr>
        <w:t xml:space="preserve"> optimum concentration range were</w:t>
      </w:r>
      <w:r w:rsidRPr="00A534B4">
        <w:rPr>
          <w:rFonts w:ascii="Times New Roman" w:hAnsi="Times New Roman"/>
          <w:sz w:val="24"/>
          <w:szCs w:val="24"/>
        </w:rPr>
        <w:t xml:space="preserve"> prepared, the reference solutions were prepared daily by diluting the single stock element solutions with water containing 1.5 mL concentrated nitric acid/</w:t>
      </w:r>
      <w:proofErr w:type="spellStart"/>
      <w:r w:rsidRPr="00A534B4">
        <w:rPr>
          <w:rFonts w:ascii="Times New Roman" w:hAnsi="Times New Roman"/>
          <w:sz w:val="24"/>
          <w:szCs w:val="24"/>
        </w:rPr>
        <w:t>litre</w:t>
      </w:r>
      <w:proofErr w:type="spellEnd"/>
      <w:r w:rsidRPr="00A534B4">
        <w:rPr>
          <w:rFonts w:ascii="Times New Roman" w:hAnsi="Times New Roman"/>
          <w:sz w:val="24"/>
          <w:szCs w:val="24"/>
        </w:rPr>
        <w:t>.  A calibration blank was prepared using all the reagents except for the metal stock solutions.</w:t>
      </w:r>
    </w:p>
    <w:p w14:paraId="0FCD69E7" w14:textId="77777777" w:rsidR="005F67A1" w:rsidRDefault="005F67A1" w:rsidP="00400E43">
      <w:pPr>
        <w:spacing w:line="240" w:lineRule="auto"/>
        <w:jc w:val="both"/>
        <w:rPr>
          <w:rFonts w:ascii="Times New Roman" w:hAnsi="Times New Roman"/>
          <w:sz w:val="24"/>
          <w:szCs w:val="24"/>
        </w:rPr>
      </w:pPr>
    </w:p>
    <w:p w14:paraId="56648EAB" w14:textId="77777777" w:rsidR="00737872" w:rsidRPr="00400E43" w:rsidRDefault="00737872" w:rsidP="00400E43">
      <w:pPr>
        <w:spacing w:line="240" w:lineRule="auto"/>
        <w:jc w:val="both"/>
        <w:rPr>
          <w:rFonts w:ascii="Times New Roman" w:hAnsi="Times New Roman"/>
          <w:sz w:val="24"/>
          <w:szCs w:val="24"/>
        </w:rPr>
      </w:pPr>
      <w:r>
        <w:rPr>
          <w:rFonts w:ascii="Times New Roman" w:hAnsi="Times New Roman" w:cs="Times New Roman"/>
          <w:b/>
          <w:sz w:val="24"/>
          <w:szCs w:val="24"/>
        </w:rPr>
        <w:t>RESULTS AND DISCUSSION</w:t>
      </w:r>
    </w:p>
    <w:p w14:paraId="6AC22876" w14:textId="77777777" w:rsidR="00737872" w:rsidRDefault="00737872" w:rsidP="00737872">
      <w:pPr>
        <w:spacing w:line="240" w:lineRule="auto"/>
        <w:jc w:val="both"/>
        <w:rPr>
          <w:rFonts w:ascii="Times New Roman" w:hAnsi="Times New Roman"/>
          <w:sz w:val="24"/>
          <w:szCs w:val="24"/>
        </w:rPr>
      </w:pPr>
      <w:r>
        <w:rPr>
          <w:rFonts w:ascii="Times New Roman" w:hAnsi="Times New Roman"/>
          <w:b/>
          <w:sz w:val="24"/>
          <w:szCs w:val="24"/>
        </w:rPr>
        <w:t>Elemental (Mineral) Analysis</w:t>
      </w:r>
      <w:r>
        <w:rPr>
          <w:rFonts w:ascii="Times New Roman" w:hAnsi="Times New Roman"/>
          <w:sz w:val="24"/>
          <w:szCs w:val="24"/>
        </w:rPr>
        <w:t>: The result for the mineral analysis of the African oil bean (</w:t>
      </w:r>
      <w:proofErr w:type="spellStart"/>
      <w:r w:rsidRPr="008300CE">
        <w:rPr>
          <w:rFonts w:ascii="Times New Roman" w:hAnsi="Times New Roman"/>
          <w:i/>
          <w:sz w:val="24"/>
          <w:szCs w:val="24"/>
        </w:rPr>
        <w:t>Pentaclethramacrophylla</w:t>
      </w:r>
      <w:r>
        <w:rPr>
          <w:rFonts w:ascii="Times New Roman" w:hAnsi="Times New Roman"/>
          <w:sz w:val="24"/>
          <w:szCs w:val="24"/>
        </w:rPr>
        <w:t>Benth</w:t>
      </w:r>
      <w:proofErr w:type="spellEnd"/>
      <w:r>
        <w:rPr>
          <w:rFonts w:ascii="Times New Roman" w:hAnsi="Times New Roman"/>
          <w:sz w:val="24"/>
          <w:szCs w:val="24"/>
        </w:rPr>
        <w:t>) seed shows that the seed is a rich source of calcium. Calcium had the highest concentration of all the elements that were analyzed.</w:t>
      </w:r>
    </w:p>
    <w:p w14:paraId="359717C0" w14:textId="77749BEC" w:rsidR="00737872" w:rsidRPr="00640449" w:rsidRDefault="00737872" w:rsidP="00640449">
      <w:pPr>
        <w:rPr>
          <w:rFonts w:ascii="Times New Roman" w:hAnsi="Times New Roman" w:cs="Times New Roman"/>
          <w:b/>
          <w:sz w:val="24"/>
          <w:szCs w:val="24"/>
        </w:rPr>
      </w:pPr>
      <w:r w:rsidRPr="00640449">
        <w:rPr>
          <w:rFonts w:ascii="Times New Roman" w:hAnsi="Times New Roman" w:cs="Times New Roman"/>
          <w:b/>
          <w:sz w:val="24"/>
          <w:szCs w:val="24"/>
        </w:rPr>
        <w:t xml:space="preserve">Table 1: </w:t>
      </w:r>
      <w:r w:rsidR="00C15020">
        <w:rPr>
          <w:rFonts w:ascii="Times New Roman" w:hAnsi="Times New Roman" w:cs="Times New Roman"/>
          <w:b/>
          <w:sz w:val="24"/>
          <w:szCs w:val="24"/>
        </w:rPr>
        <w:t>T</w:t>
      </w:r>
      <w:r w:rsidRPr="00640449">
        <w:rPr>
          <w:rFonts w:ascii="Times New Roman" w:hAnsi="Times New Roman" w:cs="Times New Roman"/>
          <w:b/>
          <w:sz w:val="24"/>
          <w:szCs w:val="24"/>
        </w:rPr>
        <w:t xml:space="preserve">he </w:t>
      </w:r>
      <w:proofErr w:type="spellStart"/>
      <w:r w:rsidRPr="00640449">
        <w:rPr>
          <w:rFonts w:ascii="Times New Roman" w:hAnsi="Times New Roman" w:cs="Times New Roman"/>
          <w:b/>
          <w:sz w:val="24"/>
          <w:szCs w:val="24"/>
        </w:rPr>
        <w:t>macromineral</w:t>
      </w:r>
      <w:proofErr w:type="spellEnd"/>
      <w:r w:rsidRPr="00640449">
        <w:rPr>
          <w:rFonts w:ascii="Times New Roman" w:hAnsi="Times New Roman" w:cs="Times New Roman"/>
          <w:b/>
          <w:sz w:val="24"/>
          <w:szCs w:val="24"/>
        </w:rPr>
        <w:t xml:space="preserve"> composition of African oil bean seed</w:t>
      </w:r>
    </w:p>
    <w:tbl>
      <w:tblPr>
        <w:tblStyle w:val="TableGrid"/>
        <w:tblW w:w="0" w:type="auto"/>
        <w:tblInd w:w="5" w:type="dxa"/>
        <w:tblLook w:val="04A0" w:firstRow="1" w:lastRow="0" w:firstColumn="1" w:lastColumn="0" w:noHBand="0" w:noVBand="1"/>
      </w:tblPr>
      <w:tblGrid>
        <w:gridCol w:w="4135"/>
        <w:gridCol w:w="4050"/>
      </w:tblGrid>
      <w:tr w:rsidR="00737872" w:rsidRPr="000C1044" w14:paraId="5E626A32" w14:textId="77777777" w:rsidTr="00CC7B9E">
        <w:trPr>
          <w:trHeight w:val="503"/>
        </w:trPr>
        <w:tc>
          <w:tcPr>
            <w:tcW w:w="4135" w:type="dxa"/>
            <w:tcBorders>
              <w:left w:val="nil"/>
            </w:tcBorders>
          </w:tcPr>
          <w:p w14:paraId="0076F546" w14:textId="77777777" w:rsidR="00737872" w:rsidRPr="000C1044" w:rsidRDefault="00737872" w:rsidP="005F67A1">
            <w:pPr>
              <w:spacing w:after="100" w:afterAutospacing="1"/>
              <w:jc w:val="both"/>
              <w:rPr>
                <w:rFonts w:ascii="Times New Roman" w:hAnsi="Times New Roman"/>
                <w:sz w:val="24"/>
                <w:szCs w:val="24"/>
              </w:rPr>
            </w:pPr>
            <w:proofErr w:type="spellStart"/>
            <w:r>
              <w:rPr>
                <w:rFonts w:ascii="Times New Roman" w:hAnsi="Times New Roman"/>
                <w:sz w:val="24"/>
                <w:szCs w:val="24"/>
              </w:rPr>
              <w:t>Macromineral</w:t>
            </w:r>
            <w:proofErr w:type="spellEnd"/>
          </w:p>
        </w:tc>
        <w:tc>
          <w:tcPr>
            <w:tcW w:w="4050" w:type="dxa"/>
            <w:tcBorders>
              <w:right w:val="nil"/>
            </w:tcBorders>
          </w:tcPr>
          <w:p w14:paraId="6EAC2DB5" w14:textId="77777777" w:rsidR="00737872" w:rsidRPr="000C1044" w:rsidRDefault="00737872" w:rsidP="00737872">
            <w:pPr>
              <w:spacing w:after="100" w:afterAutospacing="1"/>
              <w:jc w:val="both"/>
              <w:rPr>
                <w:rFonts w:ascii="Times New Roman" w:hAnsi="Times New Roman"/>
                <w:sz w:val="24"/>
                <w:szCs w:val="24"/>
              </w:rPr>
            </w:pPr>
            <w:r>
              <w:rPr>
                <w:rFonts w:ascii="Times New Roman" w:hAnsi="Times New Roman"/>
                <w:sz w:val="24"/>
                <w:szCs w:val="24"/>
              </w:rPr>
              <w:t>Concentration</w:t>
            </w:r>
            <w:r w:rsidR="005F67A1">
              <w:rPr>
                <w:rFonts w:ascii="Times New Roman" w:hAnsi="Times New Roman"/>
                <w:sz w:val="24"/>
                <w:szCs w:val="24"/>
              </w:rPr>
              <w:t xml:space="preserve"> (ppm)</w:t>
            </w:r>
          </w:p>
        </w:tc>
      </w:tr>
      <w:tr w:rsidR="00737872" w:rsidRPr="000C1044" w14:paraId="0827BC47" w14:textId="77777777" w:rsidTr="00CC7B9E">
        <w:trPr>
          <w:trHeight w:val="2105"/>
        </w:trPr>
        <w:tc>
          <w:tcPr>
            <w:tcW w:w="4135" w:type="dxa"/>
            <w:tcBorders>
              <w:left w:val="nil"/>
              <w:bottom w:val="nil"/>
            </w:tcBorders>
          </w:tcPr>
          <w:p w14:paraId="0090E5B2" w14:textId="77777777" w:rsidR="00737872" w:rsidRPr="000C1044" w:rsidRDefault="00737872" w:rsidP="006D37BC">
            <w:pPr>
              <w:spacing w:line="480" w:lineRule="auto"/>
              <w:jc w:val="both"/>
              <w:rPr>
                <w:rFonts w:ascii="Times New Roman" w:hAnsi="Times New Roman"/>
                <w:sz w:val="24"/>
                <w:szCs w:val="24"/>
              </w:rPr>
            </w:pPr>
            <w:r w:rsidRPr="000C1044">
              <w:rPr>
                <w:rFonts w:ascii="Times New Roman" w:hAnsi="Times New Roman"/>
                <w:sz w:val="24"/>
                <w:szCs w:val="24"/>
              </w:rPr>
              <w:t>Magnesium</w:t>
            </w:r>
          </w:p>
          <w:p w14:paraId="51C895DC" w14:textId="77777777" w:rsidR="00737872" w:rsidRPr="000C1044" w:rsidRDefault="00737872" w:rsidP="006D37BC">
            <w:pPr>
              <w:spacing w:line="480" w:lineRule="auto"/>
              <w:jc w:val="both"/>
              <w:rPr>
                <w:rFonts w:ascii="Times New Roman" w:hAnsi="Times New Roman"/>
                <w:sz w:val="24"/>
                <w:szCs w:val="24"/>
              </w:rPr>
            </w:pPr>
            <w:r w:rsidRPr="000C1044">
              <w:rPr>
                <w:rFonts w:ascii="Times New Roman" w:hAnsi="Times New Roman"/>
                <w:sz w:val="24"/>
                <w:szCs w:val="24"/>
              </w:rPr>
              <w:t>Sodium</w:t>
            </w:r>
          </w:p>
          <w:p w14:paraId="1729FB9B" w14:textId="77777777" w:rsidR="00737872" w:rsidRPr="000C1044" w:rsidRDefault="00737872" w:rsidP="006D37BC">
            <w:pPr>
              <w:spacing w:line="480" w:lineRule="auto"/>
              <w:jc w:val="both"/>
              <w:rPr>
                <w:rFonts w:ascii="Times New Roman" w:hAnsi="Times New Roman"/>
                <w:sz w:val="24"/>
                <w:szCs w:val="24"/>
              </w:rPr>
            </w:pPr>
            <w:r w:rsidRPr="000C1044">
              <w:rPr>
                <w:rFonts w:ascii="Times New Roman" w:hAnsi="Times New Roman"/>
                <w:sz w:val="24"/>
                <w:szCs w:val="24"/>
              </w:rPr>
              <w:t>Calcium</w:t>
            </w:r>
          </w:p>
          <w:p w14:paraId="40A630B7" w14:textId="77777777" w:rsidR="00737872" w:rsidRPr="000C1044" w:rsidRDefault="00737872" w:rsidP="006D37BC">
            <w:pPr>
              <w:spacing w:line="480" w:lineRule="auto"/>
              <w:jc w:val="both"/>
              <w:rPr>
                <w:rFonts w:ascii="Times New Roman" w:hAnsi="Times New Roman"/>
                <w:sz w:val="24"/>
                <w:szCs w:val="24"/>
              </w:rPr>
            </w:pPr>
            <w:r w:rsidRPr="000C1044">
              <w:rPr>
                <w:rFonts w:ascii="Times New Roman" w:hAnsi="Times New Roman"/>
                <w:sz w:val="24"/>
                <w:szCs w:val="24"/>
              </w:rPr>
              <w:t>Potassium</w:t>
            </w:r>
          </w:p>
        </w:tc>
        <w:tc>
          <w:tcPr>
            <w:tcW w:w="4050" w:type="dxa"/>
            <w:tcBorders>
              <w:bottom w:val="nil"/>
              <w:right w:val="nil"/>
            </w:tcBorders>
          </w:tcPr>
          <w:p w14:paraId="42A7BA4A" w14:textId="77777777" w:rsidR="00737872" w:rsidRPr="000C1044" w:rsidRDefault="00737872" w:rsidP="006D37BC">
            <w:pPr>
              <w:spacing w:line="480" w:lineRule="auto"/>
              <w:jc w:val="both"/>
              <w:rPr>
                <w:rFonts w:ascii="Times New Roman" w:hAnsi="Times New Roman"/>
                <w:sz w:val="24"/>
                <w:szCs w:val="24"/>
              </w:rPr>
            </w:pPr>
            <w:r w:rsidRPr="000C1044">
              <w:rPr>
                <w:rFonts w:ascii="Times New Roman" w:hAnsi="Times New Roman"/>
                <w:sz w:val="24"/>
                <w:szCs w:val="24"/>
              </w:rPr>
              <w:t>5.747</w:t>
            </w:r>
          </w:p>
          <w:p w14:paraId="37A2929C" w14:textId="77777777" w:rsidR="00737872" w:rsidRPr="000C1044" w:rsidRDefault="00737872" w:rsidP="006D37BC">
            <w:pPr>
              <w:spacing w:line="480" w:lineRule="auto"/>
              <w:jc w:val="both"/>
              <w:rPr>
                <w:rFonts w:ascii="Times New Roman" w:hAnsi="Times New Roman"/>
                <w:sz w:val="24"/>
                <w:szCs w:val="24"/>
              </w:rPr>
            </w:pPr>
            <w:r w:rsidRPr="000C1044">
              <w:rPr>
                <w:rFonts w:ascii="Times New Roman" w:hAnsi="Times New Roman"/>
                <w:sz w:val="24"/>
                <w:szCs w:val="24"/>
              </w:rPr>
              <w:t>5.923</w:t>
            </w:r>
          </w:p>
          <w:p w14:paraId="72DF2976" w14:textId="77777777" w:rsidR="00737872" w:rsidRPr="000C1044" w:rsidRDefault="00737872" w:rsidP="006D37BC">
            <w:pPr>
              <w:spacing w:line="480" w:lineRule="auto"/>
              <w:jc w:val="both"/>
              <w:rPr>
                <w:rFonts w:ascii="Times New Roman" w:hAnsi="Times New Roman"/>
                <w:sz w:val="24"/>
                <w:szCs w:val="24"/>
              </w:rPr>
            </w:pPr>
            <w:r w:rsidRPr="000C1044">
              <w:rPr>
                <w:rFonts w:ascii="Times New Roman" w:hAnsi="Times New Roman"/>
                <w:sz w:val="24"/>
                <w:szCs w:val="24"/>
              </w:rPr>
              <w:t>8.484</w:t>
            </w:r>
          </w:p>
          <w:p w14:paraId="764675F2" w14:textId="77777777" w:rsidR="00737872" w:rsidRPr="000C1044" w:rsidRDefault="00737872" w:rsidP="006D37BC">
            <w:pPr>
              <w:spacing w:line="480" w:lineRule="auto"/>
              <w:jc w:val="both"/>
              <w:rPr>
                <w:rFonts w:ascii="Times New Roman" w:hAnsi="Times New Roman"/>
                <w:sz w:val="24"/>
                <w:szCs w:val="24"/>
              </w:rPr>
            </w:pPr>
            <w:r w:rsidRPr="000C1044">
              <w:rPr>
                <w:rFonts w:ascii="Times New Roman" w:hAnsi="Times New Roman"/>
                <w:sz w:val="24"/>
                <w:szCs w:val="24"/>
              </w:rPr>
              <w:t>5.270</w:t>
            </w:r>
          </w:p>
        </w:tc>
      </w:tr>
    </w:tbl>
    <w:p w14:paraId="776EB0E7" w14:textId="77777777" w:rsidR="00737872" w:rsidRDefault="00737872" w:rsidP="00737872">
      <w:pPr>
        <w:spacing w:after="100" w:afterAutospacing="1" w:line="240" w:lineRule="auto"/>
        <w:jc w:val="both"/>
        <w:rPr>
          <w:rFonts w:ascii="Times New Roman" w:hAnsi="Times New Roman"/>
          <w:sz w:val="24"/>
          <w:szCs w:val="24"/>
        </w:rPr>
      </w:pPr>
    </w:p>
    <w:p w14:paraId="6C858833" w14:textId="6C61182F" w:rsidR="00737872" w:rsidRPr="00640449" w:rsidRDefault="00737872" w:rsidP="00640449">
      <w:pPr>
        <w:rPr>
          <w:rFonts w:ascii="Times New Roman" w:hAnsi="Times New Roman" w:cs="Times New Roman"/>
          <w:b/>
          <w:sz w:val="24"/>
          <w:szCs w:val="24"/>
        </w:rPr>
      </w:pPr>
      <w:r w:rsidRPr="00640449">
        <w:rPr>
          <w:rFonts w:ascii="Times New Roman" w:hAnsi="Times New Roman" w:cs="Times New Roman"/>
          <w:b/>
          <w:sz w:val="24"/>
          <w:szCs w:val="24"/>
        </w:rPr>
        <w:t xml:space="preserve">Table </w:t>
      </w:r>
      <w:r w:rsidR="00C15020">
        <w:rPr>
          <w:rFonts w:ascii="Times New Roman" w:hAnsi="Times New Roman" w:cs="Times New Roman"/>
          <w:b/>
          <w:sz w:val="24"/>
          <w:szCs w:val="24"/>
        </w:rPr>
        <w:t>2</w:t>
      </w:r>
      <w:r w:rsidRPr="00640449">
        <w:rPr>
          <w:rFonts w:ascii="Times New Roman" w:hAnsi="Times New Roman" w:cs="Times New Roman"/>
          <w:b/>
          <w:sz w:val="24"/>
          <w:szCs w:val="24"/>
        </w:rPr>
        <w:t xml:space="preserve">: </w:t>
      </w:r>
      <w:r w:rsidR="00C15020">
        <w:rPr>
          <w:rFonts w:ascii="Times New Roman" w:hAnsi="Times New Roman" w:cs="Times New Roman"/>
          <w:b/>
          <w:sz w:val="24"/>
          <w:szCs w:val="24"/>
        </w:rPr>
        <w:t>T</w:t>
      </w:r>
      <w:r w:rsidRPr="00640449">
        <w:rPr>
          <w:rFonts w:ascii="Times New Roman" w:hAnsi="Times New Roman" w:cs="Times New Roman"/>
          <w:b/>
          <w:sz w:val="24"/>
          <w:szCs w:val="24"/>
        </w:rPr>
        <w:t>he micromineral composition of African oil bean seed</w:t>
      </w:r>
    </w:p>
    <w:tbl>
      <w:tblPr>
        <w:tblStyle w:val="TableGrid"/>
        <w:tblW w:w="0" w:type="auto"/>
        <w:tblInd w:w="5" w:type="dxa"/>
        <w:tblLook w:val="04A0" w:firstRow="1" w:lastRow="0" w:firstColumn="1" w:lastColumn="0" w:noHBand="0" w:noVBand="1"/>
      </w:tblPr>
      <w:tblGrid>
        <w:gridCol w:w="4135"/>
        <w:gridCol w:w="4050"/>
      </w:tblGrid>
      <w:tr w:rsidR="00737872" w:rsidRPr="000C1044" w14:paraId="5ED45A0E" w14:textId="77777777" w:rsidTr="00CC7B9E">
        <w:tc>
          <w:tcPr>
            <w:tcW w:w="4135" w:type="dxa"/>
            <w:tcBorders>
              <w:left w:val="nil"/>
            </w:tcBorders>
          </w:tcPr>
          <w:p w14:paraId="59C6F726" w14:textId="77777777" w:rsidR="00737872" w:rsidRPr="000C1044" w:rsidRDefault="00737872" w:rsidP="006D37BC">
            <w:pPr>
              <w:spacing w:after="100" w:afterAutospacing="1" w:line="480" w:lineRule="auto"/>
              <w:jc w:val="both"/>
              <w:rPr>
                <w:rFonts w:ascii="Times New Roman" w:hAnsi="Times New Roman"/>
                <w:sz w:val="24"/>
                <w:szCs w:val="24"/>
              </w:rPr>
            </w:pPr>
            <w:r>
              <w:rPr>
                <w:rFonts w:ascii="Times New Roman" w:hAnsi="Times New Roman"/>
                <w:sz w:val="24"/>
                <w:szCs w:val="24"/>
              </w:rPr>
              <w:t>Micromineral</w:t>
            </w:r>
          </w:p>
        </w:tc>
        <w:tc>
          <w:tcPr>
            <w:tcW w:w="4050" w:type="dxa"/>
            <w:tcBorders>
              <w:right w:val="nil"/>
            </w:tcBorders>
          </w:tcPr>
          <w:p w14:paraId="410458ED" w14:textId="77777777" w:rsidR="00737872" w:rsidRPr="000C1044" w:rsidRDefault="00737872" w:rsidP="006D37BC">
            <w:pPr>
              <w:spacing w:after="100" w:afterAutospacing="1" w:line="480" w:lineRule="auto"/>
              <w:jc w:val="both"/>
              <w:rPr>
                <w:rFonts w:ascii="Times New Roman" w:hAnsi="Times New Roman"/>
                <w:sz w:val="24"/>
                <w:szCs w:val="24"/>
              </w:rPr>
            </w:pPr>
            <w:r>
              <w:rPr>
                <w:rFonts w:ascii="Times New Roman" w:hAnsi="Times New Roman"/>
                <w:sz w:val="24"/>
                <w:szCs w:val="24"/>
              </w:rPr>
              <w:t>Concentration</w:t>
            </w:r>
            <w:r w:rsidR="005F67A1">
              <w:rPr>
                <w:rFonts w:ascii="Times New Roman" w:hAnsi="Times New Roman"/>
                <w:sz w:val="24"/>
                <w:szCs w:val="24"/>
              </w:rPr>
              <w:t xml:space="preserve"> (ppm)</w:t>
            </w:r>
          </w:p>
        </w:tc>
      </w:tr>
      <w:tr w:rsidR="00737872" w:rsidRPr="000C1044" w14:paraId="0DEDEEBF" w14:textId="77777777" w:rsidTr="00CC7B9E">
        <w:trPr>
          <w:trHeight w:val="3176"/>
        </w:trPr>
        <w:tc>
          <w:tcPr>
            <w:tcW w:w="4135" w:type="dxa"/>
            <w:tcBorders>
              <w:left w:val="nil"/>
              <w:bottom w:val="nil"/>
            </w:tcBorders>
          </w:tcPr>
          <w:p w14:paraId="138FC2C0" w14:textId="77777777" w:rsidR="00737872" w:rsidRPr="000C1044" w:rsidRDefault="00737872" w:rsidP="006D37BC">
            <w:pPr>
              <w:spacing w:line="480" w:lineRule="auto"/>
              <w:jc w:val="both"/>
              <w:rPr>
                <w:rFonts w:ascii="Times New Roman" w:hAnsi="Times New Roman"/>
                <w:sz w:val="24"/>
                <w:szCs w:val="24"/>
              </w:rPr>
            </w:pPr>
            <w:r w:rsidRPr="000C1044">
              <w:rPr>
                <w:rFonts w:ascii="Times New Roman" w:hAnsi="Times New Roman"/>
                <w:sz w:val="24"/>
                <w:szCs w:val="24"/>
              </w:rPr>
              <w:t>Iron</w:t>
            </w:r>
          </w:p>
          <w:p w14:paraId="0D2EF64D" w14:textId="77777777" w:rsidR="00737872" w:rsidRPr="000C1044" w:rsidRDefault="00737872" w:rsidP="006D37BC">
            <w:pPr>
              <w:spacing w:line="480" w:lineRule="auto"/>
              <w:jc w:val="both"/>
              <w:rPr>
                <w:rFonts w:ascii="Times New Roman" w:hAnsi="Times New Roman"/>
                <w:sz w:val="24"/>
                <w:szCs w:val="24"/>
              </w:rPr>
            </w:pPr>
            <w:r w:rsidRPr="000C1044">
              <w:rPr>
                <w:rFonts w:ascii="Times New Roman" w:hAnsi="Times New Roman"/>
                <w:sz w:val="24"/>
                <w:szCs w:val="24"/>
              </w:rPr>
              <w:t>Zinc</w:t>
            </w:r>
          </w:p>
          <w:p w14:paraId="5DABA470" w14:textId="77777777" w:rsidR="00737872" w:rsidRPr="000C1044" w:rsidRDefault="00737872" w:rsidP="006D37BC">
            <w:pPr>
              <w:spacing w:line="480" w:lineRule="auto"/>
              <w:jc w:val="both"/>
              <w:rPr>
                <w:rFonts w:ascii="Times New Roman" w:hAnsi="Times New Roman"/>
                <w:sz w:val="24"/>
                <w:szCs w:val="24"/>
              </w:rPr>
            </w:pPr>
            <w:r w:rsidRPr="000C1044">
              <w:rPr>
                <w:rFonts w:ascii="Times New Roman" w:hAnsi="Times New Roman"/>
                <w:sz w:val="24"/>
                <w:szCs w:val="24"/>
              </w:rPr>
              <w:t>Selenium</w:t>
            </w:r>
          </w:p>
          <w:p w14:paraId="1CD04CEF" w14:textId="77777777" w:rsidR="00737872" w:rsidRPr="000C1044" w:rsidRDefault="00737872" w:rsidP="006D37BC">
            <w:pPr>
              <w:spacing w:line="480" w:lineRule="auto"/>
              <w:jc w:val="both"/>
              <w:rPr>
                <w:rFonts w:ascii="Times New Roman" w:hAnsi="Times New Roman"/>
                <w:sz w:val="24"/>
                <w:szCs w:val="24"/>
              </w:rPr>
            </w:pPr>
            <w:r w:rsidRPr="000C1044">
              <w:rPr>
                <w:rFonts w:ascii="Times New Roman" w:hAnsi="Times New Roman"/>
                <w:sz w:val="24"/>
                <w:szCs w:val="24"/>
              </w:rPr>
              <w:t>Copper</w:t>
            </w:r>
          </w:p>
          <w:p w14:paraId="7E24240B" w14:textId="77777777" w:rsidR="00737872" w:rsidRPr="000C1044" w:rsidRDefault="00737872" w:rsidP="006D37BC">
            <w:pPr>
              <w:spacing w:line="480" w:lineRule="auto"/>
              <w:jc w:val="both"/>
              <w:rPr>
                <w:rFonts w:ascii="Times New Roman" w:hAnsi="Times New Roman"/>
                <w:sz w:val="24"/>
                <w:szCs w:val="24"/>
              </w:rPr>
            </w:pPr>
            <w:r w:rsidRPr="000C1044">
              <w:rPr>
                <w:rFonts w:ascii="Times New Roman" w:hAnsi="Times New Roman"/>
                <w:sz w:val="24"/>
                <w:szCs w:val="24"/>
              </w:rPr>
              <w:t>Cobalt</w:t>
            </w:r>
          </w:p>
          <w:p w14:paraId="4B87B52E" w14:textId="77777777" w:rsidR="00737872" w:rsidRPr="000C1044" w:rsidRDefault="00737872" w:rsidP="006D37BC">
            <w:pPr>
              <w:spacing w:line="480" w:lineRule="auto"/>
              <w:jc w:val="both"/>
              <w:rPr>
                <w:rFonts w:ascii="Times New Roman" w:hAnsi="Times New Roman"/>
                <w:sz w:val="24"/>
                <w:szCs w:val="24"/>
              </w:rPr>
            </w:pPr>
            <w:r w:rsidRPr="000C1044">
              <w:rPr>
                <w:rFonts w:ascii="Times New Roman" w:hAnsi="Times New Roman"/>
                <w:sz w:val="24"/>
                <w:szCs w:val="24"/>
              </w:rPr>
              <w:t>Manganese</w:t>
            </w:r>
          </w:p>
        </w:tc>
        <w:tc>
          <w:tcPr>
            <w:tcW w:w="4050" w:type="dxa"/>
            <w:tcBorders>
              <w:bottom w:val="nil"/>
              <w:right w:val="nil"/>
            </w:tcBorders>
          </w:tcPr>
          <w:p w14:paraId="303E70DE" w14:textId="77777777" w:rsidR="00737872" w:rsidRPr="000C1044" w:rsidRDefault="00737872" w:rsidP="006D37BC">
            <w:pPr>
              <w:spacing w:line="480" w:lineRule="auto"/>
              <w:jc w:val="both"/>
              <w:rPr>
                <w:rFonts w:ascii="Times New Roman" w:hAnsi="Times New Roman"/>
                <w:sz w:val="24"/>
                <w:szCs w:val="24"/>
              </w:rPr>
            </w:pPr>
            <w:r w:rsidRPr="000C1044">
              <w:rPr>
                <w:rFonts w:ascii="Times New Roman" w:hAnsi="Times New Roman"/>
                <w:sz w:val="24"/>
                <w:szCs w:val="24"/>
              </w:rPr>
              <w:t>2.199</w:t>
            </w:r>
          </w:p>
          <w:p w14:paraId="667CAF3E" w14:textId="77777777" w:rsidR="00737872" w:rsidRPr="000C1044" w:rsidRDefault="00737872" w:rsidP="006D37BC">
            <w:pPr>
              <w:spacing w:line="480" w:lineRule="auto"/>
              <w:jc w:val="both"/>
              <w:rPr>
                <w:rFonts w:ascii="Times New Roman" w:hAnsi="Times New Roman"/>
                <w:sz w:val="24"/>
                <w:szCs w:val="24"/>
              </w:rPr>
            </w:pPr>
            <w:r w:rsidRPr="000C1044">
              <w:rPr>
                <w:rFonts w:ascii="Times New Roman" w:hAnsi="Times New Roman"/>
                <w:sz w:val="24"/>
                <w:szCs w:val="24"/>
              </w:rPr>
              <w:t>0.430</w:t>
            </w:r>
          </w:p>
          <w:p w14:paraId="585BB902" w14:textId="77777777" w:rsidR="00737872" w:rsidRPr="000C1044" w:rsidRDefault="00737872" w:rsidP="006D37BC">
            <w:pPr>
              <w:spacing w:line="480" w:lineRule="auto"/>
              <w:jc w:val="both"/>
              <w:rPr>
                <w:rFonts w:ascii="Times New Roman" w:hAnsi="Times New Roman"/>
                <w:sz w:val="24"/>
                <w:szCs w:val="24"/>
              </w:rPr>
            </w:pPr>
            <w:r w:rsidRPr="000C1044">
              <w:rPr>
                <w:rFonts w:ascii="Times New Roman" w:hAnsi="Times New Roman"/>
                <w:sz w:val="24"/>
                <w:szCs w:val="24"/>
              </w:rPr>
              <w:t>0.777</w:t>
            </w:r>
          </w:p>
          <w:p w14:paraId="51D5799C" w14:textId="77777777" w:rsidR="00737872" w:rsidRPr="000C1044" w:rsidRDefault="00737872" w:rsidP="006D37BC">
            <w:pPr>
              <w:spacing w:line="480" w:lineRule="auto"/>
              <w:jc w:val="both"/>
              <w:rPr>
                <w:rFonts w:ascii="Times New Roman" w:hAnsi="Times New Roman"/>
                <w:sz w:val="24"/>
                <w:szCs w:val="24"/>
              </w:rPr>
            </w:pPr>
            <w:r w:rsidRPr="000C1044">
              <w:rPr>
                <w:rFonts w:ascii="Times New Roman" w:hAnsi="Times New Roman"/>
                <w:sz w:val="24"/>
                <w:szCs w:val="24"/>
              </w:rPr>
              <w:t>0.395</w:t>
            </w:r>
          </w:p>
          <w:p w14:paraId="05A7477E" w14:textId="77777777" w:rsidR="00737872" w:rsidRPr="000C1044" w:rsidRDefault="00737872" w:rsidP="006D37BC">
            <w:pPr>
              <w:spacing w:line="480" w:lineRule="auto"/>
              <w:jc w:val="both"/>
              <w:rPr>
                <w:rFonts w:ascii="Times New Roman" w:hAnsi="Times New Roman"/>
                <w:sz w:val="24"/>
                <w:szCs w:val="24"/>
              </w:rPr>
            </w:pPr>
            <w:r w:rsidRPr="000C1044">
              <w:rPr>
                <w:rFonts w:ascii="Times New Roman" w:hAnsi="Times New Roman"/>
                <w:sz w:val="24"/>
                <w:szCs w:val="24"/>
              </w:rPr>
              <w:t>0.045</w:t>
            </w:r>
          </w:p>
          <w:p w14:paraId="7D6E5CE0" w14:textId="77777777" w:rsidR="00737872" w:rsidRPr="000C1044" w:rsidRDefault="00737872" w:rsidP="006D37BC">
            <w:pPr>
              <w:spacing w:line="480" w:lineRule="auto"/>
              <w:jc w:val="both"/>
              <w:rPr>
                <w:rFonts w:ascii="Times New Roman" w:hAnsi="Times New Roman"/>
                <w:sz w:val="24"/>
                <w:szCs w:val="24"/>
              </w:rPr>
            </w:pPr>
            <w:r w:rsidRPr="000C1044">
              <w:rPr>
                <w:rFonts w:ascii="Times New Roman" w:hAnsi="Times New Roman"/>
                <w:sz w:val="24"/>
                <w:szCs w:val="24"/>
              </w:rPr>
              <w:t>0.172</w:t>
            </w:r>
          </w:p>
        </w:tc>
      </w:tr>
    </w:tbl>
    <w:p w14:paraId="7BECC21E" w14:textId="77777777" w:rsidR="006D37BC" w:rsidRDefault="006D37BC" w:rsidP="00737872">
      <w:pPr>
        <w:spacing w:after="0" w:line="240" w:lineRule="auto"/>
        <w:jc w:val="both"/>
        <w:rPr>
          <w:rFonts w:ascii="Times New Roman" w:hAnsi="Times New Roman"/>
          <w:b/>
          <w:sz w:val="24"/>
          <w:szCs w:val="24"/>
        </w:rPr>
      </w:pPr>
    </w:p>
    <w:p w14:paraId="44DFE399" w14:textId="77777777" w:rsidR="006D37BC" w:rsidRDefault="006D37BC" w:rsidP="00737872">
      <w:pPr>
        <w:spacing w:after="0" w:line="240" w:lineRule="auto"/>
        <w:jc w:val="both"/>
        <w:rPr>
          <w:rFonts w:ascii="Times New Roman" w:hAnsi="Times New Roman"/>
          <w:b/>
          <w:sz w:val="24"/>
          <w:szCs w:val="24"/>
        </w:rPr>
      </w:pPr>
    </w:p>
    <w:p w14:paraId="5C2B313B" w14:textId="77777777" w:rsidR="006D37BC" w:rsidRDefault="006D37BC" w:rsidP="00737872">
      <w:pPr>
        <w:spacing w:after="0" w:line="240" w:lineRule="auto"/>
        <w:jc w:val="both"/>
        <w:rPr>
          <w:rFonts w:ascii="Times New Roman" w:hAnsi="Times New Roman"/>
          <w:b/>
          <w:sz w:val="24"/>
          <w:szCs w:val="24"/>
        </w:rPr>
      </w:pPr>
    </w:p>
    <w:p w14:paraId="000C9DAC" w14:textId="77777777" w:rsidR="006D37BC" w:rsidRDefault="006D37BC" w:rsidP="00737872">
      <w:pPr>
        <w:spacing w:after="0" w:line="240" w:lineRule="auto"/>
        <w:jc w:val="both"/>
        <w:rPr>
          <w:rFonts w:ascii="Times New Roman" w:hAnsi="Times New Roman"/>
          <w:b/>
          <w:sz w:val="24"/>
          <w:szCs w:val="24"/>
        </w:rPr>
      </w:pPr>
    </w:p>
    <w:p w14:paraId="7F097EE9" w14:textId="77777777" w:rsidR="00400E43" w:rsidRDefault="00400E43" w:rsidP="00737872">
      <w:pPr>
        <w:spacing w:after="0" w:line="240" w:lineRule="auto"/>
        <w:jc w:val="both"/>
        <w:rPr>
          <w:rFonts w:ascii="Times New Roman" w:hAnsi="Times New Roman"/>
          <w:b/>
          <w:sz w:val="24"/>
          <w:szCs w:val="24"/>
        </w:rPr>
      </w:pPr>
    </w:p>
    <w:p w14:paraId="2A56B007" w14:textId="77777777" w:rsidR="00400E43" w:rsidRDefault="00400E43" w:rsidP="00737872">
      <w:pPr>
        <w:spacing w:after="0" w:line="240" w:lineRule="auto"/>
        <w:jc w:val="both"/>
        <w:rPr>
          <w:rFonts w:ascii="Times New Roman" w:hAnsi="Times New Roman"/>
          <w:b/>
          <w:sz w:val="24"/>
          <w:szCs w:val="24"/>
        </w:rPr>
      </w:pPr>
    </w:p>
    <w:p w14:paraId="5AABB5B6" w14:textId="77777777" w:rsidR="00400E43" w:rsidRDefault="00400E43" w:rsidP="00737872">
      <w:pPr>
        <w:spacing w:after="0" w:line="240" w:lineRule="auto"/>
        <w:jc w:val="both"/>
        <w:rPr>
          <w:rFonts w:ascii="Times New Roman" w:hAnsi="Times New Roman"/>
          <w:b/>
          <w:sz w:val="24"/>
          <w:szCs w:val="24"/>
        </w:rPr>
      </w:pPr>
    </w:p>
    <w:p w14:paraId="0866F7AA" w14:textId="77777777" w:rsidR="00737872" w:rsidRDefault="00737872" w:rsidP="00737872">
      <w:pPr>
        <w:spacing w:after="0" w:line="240" w:lineRule="auto"/>
        <w:jc w:val="both"/>
        <w:rPr>
          <w:rFonts w:ascii="Times New Roman" w:hAnsi="Times New Roman"/>
          <w:b/>
          <w:sz w:val="24"/>
          <w:szCs w:val="24"/>
        </w:rPr>
      </w:pPr>
      <w:r>
        <w:rPr>
          <w:rFonts w:ascii="Times New Roman" w:hAnsi="Times New Roman"/>
          <w:b/>
          <w:sz w:val="24"/>
          <w:szCs w:val="24"/>
        </w:rPr>
        <w:t>VITAMIN ANALYSIS</w:t>
      </w:r>
    </w:p>
    <w:p w14:paraId="7137E17D" w14:textId="77777777" w:rsidR="006D37BC" w:rsidRDefault="006D37BC" w:rsidP="00737872">
      <w:pPr>
        <w:spacing w:line="240" w:lineRule="auto"/>
        <w:jc w:val="both"/>
        <w:rPr>
          <w:rFonts w:ascii="Times New Roman" w:hAnsi="Times New Roman"/>
          <w:b/>
          <w:sz w:val="24"/>
          <w:szCs w:val="24"/>
        </w:rPr>
      </w:pPr>
    </w:p>
    <w:p w14:paraId="07D2631D" w14:textId="69F0F1ED" w:rsidR="00737872" w:rsidRPr="00640449" w:rsidRDefault="00737872" w:rsidP="00640449">
      <w:pPr>
        <w:rPr>
          <w:rFonts w:ascii="Times New Roman" w:hAnsi="Times New Roman" w:cs="Times New Roman"/>
          <w:b/>
          <w:sz w:val="24"/>
          <w:szCs w:val="24"/>
        </w:rPr>
      </w:pPr>
      <w:r w:rsidRPr="00640449">
        <w:rPr>
          <w:rFonts w:ascii="Times New Roman" w:hAnsi="Times New Roman" w:cs="Times New Roman"/>
          <w:b/>
          <w:sz w:val="24"/>
          <w:szCs w:val="24"/>
        </w:rPr>
        <w:t xml:space="preserve">Table </w:t>
      </w:r>
      <w:r w:rsidR="00C15020">
        <w:rPr>
          <w:rFonts w:ascii="Times New Roman" w:hAnsi="Times New Roman" w:cs="Times New Roman"/>
          <w:b/>
          <w:sz w:val="24"/>
          <w:szCs w:val="24"/>
        </w:rPr>
        <w:t>3</w:t>
      </w:r>
      <w:r w:rsidRPr="00640449">
        <w:rPr>
          <w:rFonts w:ascii="Times New Roman" w:hAnsi="Times New Roman" w:cs="Times New Roman"/>
          <w:b/>
          <w:sz w:val="24"/>
          <w:szCs w:val="24"/>
        </w:rPr>
        <w:t xml:space="preserve">: </w:t>
      </w:r>
      <w:r w:rsidR="00C15020">
        <w:rPr>
          <w:rFonts w:ascii="Times New Roman" w:hAnsi="Times New Roman" w:cs="Times New Roman"/>
          <w:b/>
          <w:sz w:val="24"/>
          <w:szCs w:val="24"/>
        </w:rPr>
        <w:t>T</w:t>
      </w:r>
      <w:r w:rsidRPr="00640449">
        <w:rPr>
          <w:rFonts w:ascii="Times New Roman" w:hAnsi="Times New Roman" w:cs="Times New Roman"/>
          <w:b/>
          <w:sz w:val="24"/>
          <w:szCs w:val="24"/>
        </w:rPr>
        <w:t>he vitamin composition of African oil bean seed</w:t>
      </w:r>
    </w:p>
    <w:tbl>
      <w:tblPr>
        <w:tblStyle w:val="TableGrid"/>
        <w:tblpPr w:leftFromText="180" w:rightFromText="180" w:vertAnchor="text" w:tblpY="1"/>
        <w:tblOverlap w:val="never"/>
        <w:tblW w:w="0" w:type="auto"/>
        <w:tblLook w:val="04A0" w:firstRow="1" w:lastRow="0" w:firstColumn="1" w:lastColumn="0" w:noHBand="0" w:noVBand="1"/>
      </w:tblPr>
      <w:tblGrid>
        <w:gridCol w:w="3595"/>
        <w:gridCol w:w="3510"/>
      </w:tblGrid>
      <w:tr w:rsidR="00737872" w:rsidRPr="00A534B4" w14:paraId="7E5D5478" w14:textId="77777777" w:rsidTr="00CC7B9E">
        <w:tc>
          <w:tcPr>
            <w:tcW w:w="3595" w:type="dxa"/>
            <w:tcBorders>
              <w:left w:val="nil"/>
            </w:tcBorders>
          </w:tcPr>
          <w:p w14:paraId="2D30F5D3" w14:textId="77777777" w:rsidR="00737872" w:rsidRPr="00A534B4" w:rsidRDefault="00737872" w:rsidP="006D37BC">
            <w:pPr>
              <w:spacing w:line="480" w:lineRule="auto"/>
              <w:jc w:val="both"/>
              <w:rPr>
                <w:rFonts w:ascii="Times New Roman" w:hAnsi="Times New Roman"/>
                <w:sz w:val="24"/>
                <w:szCs w:val="24"/>
              </w:rPr>
            </w:pPr>
            <w:r>
              <w:rPr>
                <w:rFonts w:ascii="Times New Roman" w:hAnsi="Times New Roman"/>
                <w:sz w:val="24"/>
                <w:szCs w:val="24"/>
              </w:rPr>
              <w:t>Vitamins</w:t>
            </w:r>
          </w:p>
        </w:tc>
        <w:tc>
          <w:tcPr>
            <w:tcW w:w="3510" w:type="dxa"/>
            <w:tcBorders>
              <w:right w:val="nil"/>
            </w:tcBorders>
          </w:tcPr>
          <w:p w14:paraId="4A537286" w14:textId="77777777" w:rsidR="00737872" w:rsidRPr="00A534B4" w:rsidRDefault="00737872" w:rsidP="006D37BC">
            <w:pPr>
              <w:spacing w:line="480" w:lineRule="auto"/>
              <w:jc w:val="both"/>
              <w:rPr>
                <w:rFonts w:ascii="Times New Roman" w:hAnsi="Times New Roman"/>
                <w:sz w:val="24"/>
                <w:szCs w:val="24"/>
              </w:rPr>
            </w:pPr>
            <w:r>
              <w:rPr>
                <w:rFonts w:ascii="Times New Roman" w:hAnsi="Times New Roman"/>
                <w:sz w:val="24"/>
                <w:szCs w:val="24"/>
              </w:rPr>
              <w:t>Concentration (mg/kg)</w:t>
            </w:r>
          </w:p>
        </w:tc>
      </w:tr>
      <w:tr w:rsidR="00737872" w:rsidRPr="00A534B4" w14:paraId="4EBF8671" w14:textId="77777777" w:rsidTr="00CC7B9E">
        <w:trPr>
          <w:trHeight w:val="2803"/>
        </w:trPr>
        <w:tc>
          <w:tcPr>
            <w:tcW w:w="3595" w:type="dxa"/>
            <w:tcBorders>
              <w:left w:val="nil"/>
              <w:bottom w:val="nil"/>
            </w:tcBorders>
          </w:tcPr>
          <w:p w14:paraId="5D7E7EF8" w14:textId="77777777" w:rsidR="00737872" w:rsidRPr="00A534B4" w:rsidRDefault="00737872" w:rsidP="006D37BC">
            <w:pPr>
              <w:spacing w:line="480" w:lineRule="auto"/>
              <w:jc w:val="both"/>
              <w:rPr>
                <w:rFonts w:ascii="Times New Roman" w:hAnsi="Times New Roman"/>
                <w:sz w:val="24"/>
                <w:szCs w:val="24"/>
              </w:rPr>
            </w:pPr>
            <w:r w:rsidRPr="00A534B4">
              <w:rPr>
                <w:rFonts w:ascii="Times New Roman" w:hAnsi="Times New Roman"/>
                <w:sz w:val="24"/>
                <w:szCs w:val="24"/>
              </w:rPr>
              <w:t>Vitamin A</w:t>
            </w:r>
          </w:p>
          <w:p w14:paraId="58D9E834" w14:textId="77777777" w:rsidR="00737872" w:rsidRPr="00A534B4" w:rsidRDefault="00737872" w:rsidP="006D37BC">
            <w:pPr>
              <w:spacing w:line="480" w:lineRule="auto"/>
              <w:jc w:val="both"/>
              <w:rPr>
                <w:rFonts w:ascii="Times New Roman" w:hAnsi="Times New Roman"/>
                <w:sz w:val="24"/>
                <w:szCs w:val="24"/>
              </w:rPr>
            </w:pPr>
            <w:r w:rsidRPr="00A534B4">
              <w:rPr>
                <w:rFonts w:ascii="Times New Roman" w:hAnsi="Times New Roman"/>
                <w:sz w:val="24"/>
                <w:szCs w:val="24"/>
              </w:rPr>
              <w:t>Vitamin C</w:t>
            </w:r>
          </w:p>
          <w:p w14:paraId="3AADF340" w14:textId="77777777" w:rsidR="00737872" w:rsidRPr="00A534B4" w:rsidRDefault="00737872" w:rsidP="006D37BC">
            <w:pPr>
              <w:spacing w:line="480" w:lineRule="auto"/>
              <w:jc w:val="both"/>
              <w:rPr>
                <w:rFonts w:ascii="Times New Roman" w:hAnsi="Times New Roman"/>
                <w:sz w:val="24"/>
                <w:szCs w:val="24"/>
              </w:rPr>
            </w:pPr>
            <w:r w:rsidRPr="00A534B4">
              <w:rPr>
                <w:rFonts w:ascii="Times New Roman" w:hAnsi="Times New Roman"/>
                <w:sz w:val="24"/>
                <w:szCs w:val="24"/>
              </w:rPr>
              <w:t>Vitamin D</w:t>
            </w:r>
          </w:p>
          <w:p w14:paraId="3E59A85B" w14:textId="77777777" w:rsidR="00737872" w:rsidRPr="00A534B4" w:rsidRDefault="00737872" w:rsidP="006D37BC">
            <w:pPr>
              <w:spacing w:line="480" w:lineRule="auto"/>
              <w:jc w:val="both"/>
              <w:rPr>
                <w:rFonts w:ascii="Times New Roman" w:hAnsi="Times New Roman"/>
                <w:sz w:val="24"/>
                <w:szCs w:val="24"/>
              </w:rPr>
            </w:pPr>
            <w:r w:rsidRPr="00A534B4">
              <w:rPr>
                <w:rFonts w:ascii="Times New Roman" w:hAnsi="Times New Roman"/>
                <w:sz w:val="24"/>
                <w:szCs w:val="24"/>
              </w:rPr>
              <w:t>Vitamin E</w:t>
            </w:r>
          </w:p>
          <w:p w14:paraId="109C7730" w14:textId="77777777" w:rsidR="00737872" w:rsidRPr="00A534B4" w:rsidRDefault="00737872" w:rsidP="006D37BC">
            <w:pPr>
              <w:spacing w:line="480" w:lineRule="auto"/>
              <w:jc w:val="both"/>
              <w:rPr>
                <w:rFonts w:ascii="Times New Roman" w:hAnsi="Times New Roman"/>
                <w:sz w:val="24"/>
                <w:szCs w:val="24"/>
              </w:rPr>
            </w:pPr>
            <w:r w:rsidRPr="00A534B4">
              <w:rPr>
                <w:rFonts w:ascii="Times New Roman" w:hAnsi="Times New Roman"/>
                <w:sz w:val="24"/>
                <w:szCs w:val="24"/>
              </w:rPr>
              <w:t>Folate</w:t>
            </w:r>
          </w:p>
        </w:tc>
        <w:tc>
          <w:tcPr>
            <w:tcW w:w="3510" w:type="dxa"/>
            <w:tcBorders>
              <w:bottom w:val="nil"/>
              <w:right w:val="nil"/>
            </w:tcBorders>
          </w:tcPr>
          <w:p w14:paraId="5D9534E4" w14:textId="77777777" w:rsidR="00737872" w:rsidRPr="00A534B4" w:rsidRDefault="00737872" w:rsidP="006D37BC">
            <w:pPr>
              <w:spacing w:line="480" w:lineRule="auto"/>
              <w:jc w:val="both"/>
              <w:rPr>
                <w:rFonts w:ascii="Times New Roman" w:hAnsi="Times New Roman"/>
                <w:sz w:val="24"/>
                <w:szCs w:val="24"/>
              </w:rPr>
            </w:pPr>
            <w:r>
              <w:rPr>
                <w:rFonts w:ascii="Times New Roman" w:hAnsi="Times New Roman"/>
                <w:sz w:val="24"/>
                <w:szCs w:val="24"/>
              </w:rPr>
              <w:t>9.32</w:t>
            </w:r>
            <w:r w:rsidRPr="002953B9">
              <w:rPr>
                <w:rFonts w:ascii="Arial" w:hAnsi="Arial" w:cs="Arial"/>
                <w:color w:val="202124"/>
                <w:sz w:val="24"/>
                <w:szCs w:val="30"/>
                <w:shd w:val="clear" w:color="auto" w:fill="FFFFFF"/>
              </w:rPr>
              <w:t>±</w:t>
            </w:r>
            <w:r>
              <w:rPr>
                <w:rFonts w:ascii="Times New Roman" w:hAnsi="Times New Roman"/>
                <w:sz w:val="24"/>
                <w:szCs w:val="24"/>
              </w:rPr>
              <w:t xml:space="preserve"> 0.002</w:t>
            </w:r>
          </w:p>
          <w:p w14:paraId="401B0178" w14:textId="77777777" w:rsidR="00737872" w:rsidRPr="00A534B4" w:rsidRDefault="00737872" w:rsidP="006D37BC">
            <w:pPr>
              <w:spacing w:line="480" w:lineRule="auto"/>
              <w:jc w:val="both"/>
              <w:rPr>
                <w:rFonts w:ascii="Times New Roman" w:hAnsi="Times New Roman"/>
                <w:sz w:val="24"/>
                <w:szCs w:val="24"/>
              </w:rPr>
            </w:pPr>
            <w:r>
              <w:rPr>
                <w:rFonts w:ascii="Times New Roman" w:hAnsi="Times New Roman"/>
                <w:sz w:val="24"/>
                <w:szCs w:val="24"/>
              </w:rPr>
              <w:t>68.83</w:t>
            </w:r>
            <w:r w:rsidRPr="002953B9">
              <w:rPr>
                <w:rFonts w:ascii="Arial" w:hAnsi="Arial" w:cs="Arial"/>
                <w:color w:val="202124"/>
                <w:sz w:val="24"/>
                <w:szCs w:val="30"/>
                <w:shd w:val="clear" w:color="auto" w:fill="FFFFFF"/>
              </w:rPr>
              <w:t>±</w:t>
            </w:r>
            <w:r>
              <w:rPr>
                <w:rFonts w:ascii="Times New Roman" w:hAnsi="Times New Roman"/>
                <w:sz w:val="24"/>
                <w:szCs w:val="24"/>
              </w:rPr>
              <w:t xml:space="preserve"> 0.027</w:t>
            </w:r>
          </w:p>
          <w:p w14:paraId="67142EFC" w14:textId="77777777" w:rsidR="00737872" w:rsidRPr="00A534B4" w:rsidRDefault="00737872" w:rsidP="006D37BC">
            <w:pPr>
              <w:spacing w:line="480" w:lineRule="auto"/>
              <w:jc w:val="both"/>
              <w:rPr>
                <w:rFonts w:ascii="Times New Roman" w:hAnsi="Times New Roman"/>
                <w:sz w:val="24"/>
                <w:szCs w:val="24"/>
              </w:rPr>
            </w:pPr>
            <w:r>
              <w:rPr>
                <w:rFonts w:ascii="Times New Roman" w:hAnsi="Times New Roman"/>
                <w:sz w:val="24"/>
                <w:szCs w:val="24"/>
              </w:rPr>
              <w:t>19.36</w:t>
            </w:r>
            <w:r w:rsidRPr="002953B9">
              <w:rPr>
                <w:rFonts w:ascii="Arial" w:hAnsi="Arial" w:cs="Arial"/>
                <w:color w:val="202124"/>
                <w:sz w:val="24"/>
                <w:szCs w:val="30"/>
                <w:shd w:val="clear" w:color="auto" w:fill="FFFFFF"/>
              </w:rPr>
              <w:t>±</w:t>
            </w:r>
            <w:r>
              <w:rPr>
                <w:rFonts w:ascii="Times New Roman" w:hAnsi="Times New Roman"/>
                <w:sz w:val="24"/>
                <w:szCs w:val="24"/>
              </w:rPr>
              <w:t xml:space="preserve"> 0.037</w:t>
            </w:r>
          </w:p>
          <w:p w14:paraId="0C5B63F3" w14:textId="77777777" w:rsidR="00737872" w:rsidRPr="00A534B4" w:rsidRDefault="00737872" w:rsidP="006D37BC">
            <w:pPr>
              <w:spacing w:line="480" w:lineRule="auto"/>
              <w:jc w:val="both"/>
              <w:rPr>
                <w:rFonts w:ascii="Times New Roman" w:hAnsi="Times New Roman"/>
                <w:sz w:val="24"/>
                <w:szCs w:val="24"/>
              </w:rPr>
            </w:pPr>
            <w:r>
              <w:rPr>
                <w:rFonts w:ascii="Times New Roman" w:hAnsi="Times New Roman"/>
                <w:sz w:val="24"/>
                <w:szCs w:val="24"/>
              </w:rPr>
              <w:t>37.599</w:t>
            </w:r>
            <w:r w:rsidRPr="002953B9">
              <w:rPr>
                <w:rFonts w:ascii="Arial" w:hAnsi="Arial" w:cs="Arial"/>
                <w:color w:val="202124"/>
                <w:sz w:val="24"/>
                <w:szCs w:val="30"/>
                <w:shd w:val="clear" w:color="auto" w:fill="FFFFFF"/>
              </w:rPr>
              <w:t>±</w:t>
            </w:r>
            <w:r>
              <w:rPr>
                <w:rFonts w:ascii="Times New Roman" w:hAnsi="Times New Roman"/>
                <w:sz w:val="24"/>
                <w:szCs w:val="24"/>
              </w:rPr>
              <w:t>0.03</w:t>
            </w:r>
          </w:p>
          <w:p w14:paraId="2916120F" w14:textId="77777777" w:rsidR="00737872" w:rsidRPr="00A534B4" w:rsidRDefault="00737872" w:rsidP="006D37BC">
            <w:pPr>
              <w:spacing w:line="480" w:lineRule="auto"/>
              <w:jc w:val="both"/>
              <w:rPr>
                <w:rFonts w:ascii="Times New Roman" w:hAnsi="Times New Roman"/>
                <w:sz w:val="24"/>
                <w:szCs w:val="24"/>
              </w:rPr>
            </w:pPr>
            <w:r>
              <w:rPr>
                <w:rFonts w:ascii="Times New Roman" w:hAnsi="Times New Roman"/>
                <w:sz w:val="24"/>
                <w:szCs w:val="24"/>
              </w:rPr>
              <w:t>0.25</w:t>
            </w:r>
            <w:r w:rsidRPr="002953B9">
              <w:rPr>
                <w:rFonts w:ascii="Arial" w:hAnsi="Arial" w:cs="Arial"/>
                <w:color w:val="202124"/>
                <w:sz w:val="24"/>
                <w:szCs w:val="30"/>
                <w:shd w:val="clear" w:color="auto" w:fill="FFFFFF"/>
              </w:rPr>
              <w:t>±</w:t>
            </w:r>
            <w:r>
              <w:rPr>
                <w:rFonts w:ascii="Times New Roman" w:hAnsi="Times New Roman"/>
                <w:sz w:val="24"/>
                <w:szCs w:val="24"/>
              </w:rPr>
              <w:t>0.153</w:t>
            </w:r>
          </w:p>
        </w:tc>
      </w:tr>
    </w:tbl>
    <w:p w14:paraId="24957159" w14:textId="77777777" w:rsidR="00737872" w:rsidRDefault="00737872" w:rsidP="00737872">
      <w:pPr>
        <w:spacing w:line="240" w:lineRule="auto"/>
        <w:jc w:val="both"/>
        <w:rPr>
          <w:rFonts w:ascii="Times New Roman" w:hAnsi="Times New Roman"/>
          <w:b/>
          <w:sz w:val="24"/>
          <w:szCs w:val="24"/>
        </w:rPr>
      </w:pPr>
      <w:r>
        <w:rPr>
          <w:rFonts w:ascii="Times New Roman" w:hAnsi="Times New Roman"/>
          <w:b/>
          <w:sz w:val="24"/>
          <w:szCs w:val="24"/>
        </w:rPr>
        <w:br w:type="textWrapping" w:clear="all"/>
      </w:r>
    </w:p>
    <w:p w14:paraId="142A2413" w14:textId="77777777" w:rsidR="00737872" w:rsidRDefault="00737872" w:rsidP="00737872">
      <w:pPr>
        <w:spacing w:line="240" w:lineRule="auto"/>
        <w:jc w:val="both"/>
        <w:rPr>
          <w:rFonts w:ascii="Times New Roman" w:hAnsi="Times New Roman"/>
          <w:b/>
          <w:sz w:val="24"/>
          <w:szCs w:val="24"/>
        </w:rPr>
      </w:pPr>
      <w:r>
        <w:rPr>
          <w:rFonts w:ascii="Times New Roman" w:hAnsi="Times New Roman"/>
          <w:sz w:val="24"/>
          <w:szCs w:val="24"/>
        </w:rPr>
        <w:t>This result on the pie chart shows that the African oil bean is a rich source of vitamins. It is high in Vitamin C and Vitamin E compared to other vitamins.</w:t>
      </w:r>
    </w:p>
    <w:p w14:paraId="2FB69DFB" w14:textId="77777777" w:rsidR="00737872" w:rsidRPr="008E6A3F" w:rsidRDefault="00737872" w:rsidP="00737872">
      <w:pPr>
        <w:spacing w:line="240" w:lineRule="auto"/>
        <w:jc w:val="both"/>
        <w:rPr>
          <w:rFonts w:ascii="Times New Roman" w:hAnsi="Times New Roman"/>
          <w:sz w:val="24"/>
          <w:szCs w:val="24"/>
        </w:rPr>
      </w:pPr>
      <w:r>
        <w:rPr>
          <w:rFonts w:ascii="Times New Roman" w:hAnsi="Times New Roman"/>
          <w:b/>
          <w:noProof/>
          <w:sz w:val="24"/>
          <w:szCs w:val="24"/>
        </w:rPr>
        <w:drawing>
          <wp:inline distT="0" distB="0" distL="0" distR="0" wp14:anchorId="7B9B44BA" wp14:editId="0EA8962C">
            <wp:extent cx="4870938" cy="2206869"/>
            <wp:effectExtent l="0" t="0" r="6350" b="317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BD77F0D" w14:textId="77777777" w:rsidR="00597A27" w:rsidRPr="00640925" w:rsidRDefault="006D37BC" w:rsidP="00737872">
      <w:pPr>
        <w:spacing w:line="240" w:lineRule="auto"/>
        <w:jc w:val="both"/>
        <w:rPr>
          <w:rFonts w:ascii="Times New Roman" w:hAnsi="Times New Roman"/>
          <w:sz w:val="24"/>
          <w:szCs w:val="24"/>
        </w:rPr>
      </w:pPr>
      <w:r>
        <w:rPr>
          <w:rFonts w:ascii="Times New Roman" w:hAnsi="Times New Roman"/>
          <w:sz w:val="24"/>
          <w:szCs w:val="24"/>
        </w:rPr>
        <w:t xml:space="preserve">Figure </w:t>
      </w:r>
      <w:r w:rsidR="00564B7F">
        <w:rPr>
          <w:rFonts w:ascii="Times New Roman" w:hAnsi="Times New Roman"/>
          <w:sz w:val="24"/>
          <w:szCs w:val="24"/>
        </w:rPr>
        <w:t>1</w:t>
      </w:r>
      <w:r>
        <w:rPr>
          <w:rFonts w:ascii="Times New Roman" w:hAnsi="Times New Roman"/>
          <w:sz w:val="24"/>
          <w:szCs w:val="24"/>
        </w:rPr>
        <w:t>: Chart showing the vitamin composition present in African oil bean seed.</w:t>
      </w:r>
    </w:p>
    <w:p w14:paraId="6531D988" w14:textId="77777777" w:rsidR="00737872" w:rsidRDefault="00737872" w:rsidP="00737872">
      <w:pPr>
        <w:spacing w:line="240" w:lineRule="auto"/>
        <w:jc w:val="both"/>
        <w:rPr>
          <w:rFonts w:ascii="Times New Roman" w:hAnsi="Times New Roman"/>
          <w:b/>
          <w:sz w:val="24"/>
          <w:szCs w:val="24"/>
        </w:rPr>
      </w:pPr>
      <w:r>
        <w:rPr>
          <w:rFonts w:ascii="Times New Roman" w:hAnsi="Times New Roman"/>
          <w:b/>
          <w:sz w:val="24"/>
          <w:szCs w:val="24"/>
        </w:rPr>
        <w:t>PARTIAL OIL CHARACTERIZATION</w:t>
      </w:r>
    </w:p>
    <w:p w14:paraId="44731F02" w14:textId="77777777" w:rsidR="00F417F4" w:rsidRDefault="00737872" w:rsidP="00737872">
      <w:pPr>
        <w:spacing w:line="240" w:lineRule="auto"/>
        <w:jc w:val="both"/>
        <w:rPr>
          <w:rFonts w:ascii="Times New Roman" w:hAnsi="Times New Roman"/>
          <w:sz w:val="24"/>
          <w:szCs w:val="24"/>
        </w:rPr>
      </w:pPr>
      <w:r>
        <w:rPr>
          <w:rFonts w:ascii="Times New Roman" w:hAnsi="Times New Roman"/>
          <w:sz w:val="24"/>
          <w:szCs w:val="24"/>
        </w:rPr>
        <w:t>The result from the partial oil characterization of African oil bean seed shows high acid value indicates hydrolysis and oil rancidity and the low value for free fatty acid indicates the oil is edible.</w:t>
      </w:r>
    </w:p>
    <w:p w14:paraId="0F795916" w14:textId="5B2C8D7C" w:rsidR="00737872" w:rsidRPr="00640449" w:rsidRDefault="00737872" w:rsidP="00640449">
      <w:pPr>
        <w:rPr>
          <w:rFonts w:ascii="Times New Roman" w:hAnsi="Times New Roman" w:cs="Times New Roman"/>
          <w:b/>
          <w:sz w:val="24"/>
          <w:szCs w:val="24"/>
        </w:rPr>
      </w:pPr>
      <w:r w:rsidRPr="00640449">
        <w:rPr>
          <w:rFonts w:ascii="Times New Roman" w:hAnsi="Times New Roman" w:cs="Times New Roman"/>
          <w:b/>
          <w:sz w:val="24"/>
          <w:szCs w:val="24"/>
        </w:rPr>
        <w:t xml:space="preserve">Table </w:t>
      </w:r>
      <w:r w:rsidR="00C15020">
        <w:rPr>
          <w:rFonts w:ascii="Times New Roman" w:hAnsi="Times New Roman" w:cs="Times New Roman"/>
          <w:b/>
          <w:sz w:val="24"/>
          <w:szCs w:val="24"/>
        </w:rPr>
        <w:t>4</w:t>
      </w:r>
      <w:r w:rsidRPr="00640449">
        <w:rPr>
          <w:rFonts w:ascii="Times New Roman" w:hAnsi="Times New Roman" w:cs="Times New Roman"/>
          <w:b/>
          <w:sz w:val="24"/>
          <w:szCs w:val="24"/>
        </w:rPr>
        <w:t xml:space="preserve">: </w:t>
      </w:r>
      <w:r w:rsidR="00C15020">
        <w:rPr>
          <w:rFonts w:ascii="Times New Roman" w:hAnsi="Times New Roman" w:cs="Times New Roman"/>
          <w:b/>
          <w:sz w:val="24"/>
          <w:szCs w:val="24"/>
        </w:rPr>
        <w:t>T</w:t>
      </w:r>
      <w:r w:rsidRPr="00640449">
        <w:rPr>
          <w:rFonts w:ascii="Times New Roman" w:hAnsi="Times New Roman" w:cs="Times New Roman"/>
          <w:b/>
          <w:sz w:val="24"/>
          <w:szCs w:val="24"/>
        </w:rPr>
        <w:t>he partial oil characterization parameter of African oil bean seed</w:t>
      </w:r>
    </w:p>
    <w:tbl>
      <w:tblPr>
        <w:tblStyle w:val="TableGrid"/>
        <w:tblW w:w="0" w:type="auto"/>
        <w:jc w:val="center"/>
        <w:tblLook w:val="04A0" w:firstRow="1" w:lastRow="0" w:firstColumn="1" w:lastColumn="0" w:noHBand="0" w:noVBand="1"/>
      </w:tblPr>
      <w:tblGrid>
        <w:gridCol w:w="4135"/>
        <w:gridCol w:w="3870"/>
      </w:tblGrid>
      <w:tr w:rsidR="00737872" w:rsidRPr="00A534B4" w14:paraId="76F3A6D2" w14:textId="77777777" w:rsidTr="00F417F4">
        <w:trPr>
          <w:jc w:val="center"/>
        </w:trPr>
        <w:tc>
          <w:tcPr>
            <w:tcW w:w="4135" w:type="dxa"/>
            <w:tcBorders>
              <w:left w:val="nil"/>
            </w:tcBorders>
          </w:tcPr>
          <w:p w14:paraId="3D5B4DCD" w14:textId="77777777" w:rsidR="00737872" w:rsidRPr="004B0D81" w:rsidRDefault="00737872" w:rsidP="006D37BC">
            <w:pPr>
              <w:spacing w:line="480" w:lineRule="auto"/>
              <w:jc w:val="both"/>
              <w:rPr>
                <w:rFonts w:ascii="Times New Roman" w:hAnsi="Times New Roman"/>
                <w:sz w:val="24"/>
                <w:szCs w:val="24"/>
              </w:rPr>
            </w:pPr>
            <w:r w:rsidRPr="004B0D81">
              <w:rPr>
                <w:rFonts w:ascii="Times New Roman" w:hAnsi="Times New Roman"/>
                <w:sz w:val="24"/>
                <w:szCs w:val="24"/>
              </w:rPr>
              <w:t>Parameters</w:t>
            </w:r>
          </w:p>
        </w:tc>
        <w:tc>
          <w:tcPr>
            <w:tcW w:w="3870" w:type="dxa"/>
            <w:tcBorders>
              <w:right w:val="nil"/>
            </w:tcBorders>
          </w:tcPr>
          <w:p w14:paraId="72C47CC6" w14:textId="77777777" w:rsidR="00737872" w:rsidRPr="004B0D81" w:rsidRDefault="00737872" w:rsidP="006D37BC">
            <w:pPr>
              <w:spacing w:line="480" w:lineRule="auto"/>
              <w:jc w:val="both"/>
              <w:rPr>
                <w:rFonts w:ascii="Times New Roman" w:hAnsi="Times New Roman"/>
                <w:sz w:val="24"/>
                <w:szCs w:val="24"/>
              </w:rPr>
            </w:pPr>
            <w:r>
              <w:rPr>
                <w:rFonts w:ascii="Times New Roman" w:hAnsi="Times New Roman"/>
                <w:sz w:val="24"/>
                <w:szCs w:val="24"/>
              </w:rPr>
              <w:t>Concentration</w:t>
            </w:r>
          </w:p>
        </w:tc>
      </w:tr>
      <w:tr w:rsidR="00737872" w:rsidRPr="00A534B4" w14:paraId="7B3279B8" w14:textId="77777777" w:rsidTr="00F417F4">
        <w:trPr>
          <w:trHeight w:val="6741"/>
          <w:jc w:val="center"/>
        </w:trPr>
        <w:tc>
          <w:tcPr>
            <w:tcW w:w="4135" w:type="dxa"/>
            <w:tcBorders>
              <w:left w:val="nil"/>
              <w:bottom w:val="nil"/>
            </w:tcBorders>
          </w:tcPr>
          <w:p w14:paraId="7C53BFE5" w14:textId="77777777" w:rsidR="00737872" w:rsidRPr="004B0D81" w:rsidRDefault="00737872" w:rsidP="006D37BC">
            <w:pPr>
              <w:spacing w:line="480" w:lineRule="auto"/>
              <w:jc w:val="both"/>
              <w:rPr>
                <w:rFonts w:ascii="Times New Roman" w:hAnsi="Times New Roman"/>
                <w:sz w:val="24"/>
                <w:szCs w:val="24"/>
              </w:rPr>
            </w:pPr>
            <w:r w:rsidRPr="004B0D81">
              <w:rPr>
                <w:rFonts w:ascii="Times New Roman" w:hAnsi="Times New Roman"/>
                <w:sz w:val="24"/>
                <w:szCs w:val="24"/>
              </w:rPr>
              <w:lastRenderedPageBreak/>
              <w:t>Saponification value</w:t>
            </w:r>
          </w:p>
          <w:p w14:paraId="33F5ACE7" w14:textId="77777777" w:rsidR="00737872" w:rsidRPr="004B0D81" w:rsidRDefault="00737872" w:rsidP="006D37BC">
            <w:pPr>
              <w:spacing w:line="480" w:lineRule="auto"/>
              <w:jc w:val="both"/>
              <w:rPr>
                <w:rFonts w:ascii="Times New Roman" w:hAnsi="Times New Roman"/>
                <w:sz w:val="24"/>
                <w:szCs w:val="24"/>
              </w:rPr>
            </w:pPr>
            <w:r w:rsidRPr="004B0D81">
              <w:rPr>
                <w:rFonts w:ascii="Times New Roman" w:hAnsi="Times New Roman"/>
                <w:sz w:val="24"/>
                <w:szCs w:val="24"/>
              </w:rPr>
              <w:t>Peroxide value</w:t>
            </w:r>
          </w:p>
          <w:p w14:paraId="72F6E55E" w14:textId="77777777" w:rsidR="00737872" w:rsidRPr="004B0D81" w:rsidRDefault="00737872" w:rsidP="006D37BC">
            <w:pPr>
              <w:spacing w:line="480" w:lineRule="auto"/>
              <w:jc w:val="both"/>
              <w:rPr>
                <w:rFonts w:ascii="Times New Roman" w:hAnsi="Times New Roman"/>
                <w:sz w:val="24"/>
                <w:szCs w:val="24"/>
              </w:rPr>
            </w:pPr>
            <w:r w:rsidRPr="004B0D81">
              <w:rPr>
                <w:rFonts w:ascii="Times New Roman" w:hAnsi="Times New Roman"/>
                <w:sz w:val="24"/>
                <w:szCs w:val="24"/>
              </w:rPr>
              <w:t>Iodine value</w:t>
            </w:r>
          </w:p>
          <w:p w14:paraId="04CA43FC" w14:textId="77777777" w:rsidR="00737872" w:rsidRPr="004B0D81" w:rsidRDefault="00737872" w:rsidP="006D37BC">
            <w:pPr>
              <w:spacing w:line="480" w:lineRule="auto"/>
              <w:jc w:val="both"/>
              <w:rPr>
                <w:rFonts w:ascii="Times New Roman" w:hAnsi="Times New Roman"/>
                <w:sz w:val="24"/>
                <w:szCs w:val="24"/>
              </w:rPr>
            </w:pPr>
            <w:r w:rsidRPr="004B0D81">
              <w:rPr>
                <w:rFonts w:ascii="Times New Roman" w:hAnsi="Times New Roman"/>
                <w:sz w:val="24"/>
                <w:szCs w:val="24"/>
              </w:rPr>
              <w:t>Refractive index</w:t>
            </w:r>
          </w:p>
          <w:p w14:paraId="5E9EBF56" w14:textId="77777777" w:rsidR="00737872" w:rsidRPr="004B0D81" w:rsidRDefault="00737872" w:rsidP="006D37BC">
            <w:pPr>
              <w:spacing w:line="480" w:lineRule="auto"/>
              <w:jc w:val="both"/>
              <w:rPr>
                <w:rFonts w:ascii="Times New Roman" w:hAnsi="Times New Roman"/>
                <w:sz w:val="24"/>
                <w:szCs w:val="24"/>
              </w:rPr>
            </w:pPr>
            <w:r w:rsidRPr="004B0D81">
              <w:rPr>
                <w:rFonts w:ascii="Times New Roman" w:hAnsi="Times New Roman"/>
                <w:sz w:val="24"/>
                <w:szCs w:val="24"/>
              </w:rPr>
              <w:t>Acid value</w:t>
            </w:r>
          </w:p>
          <w:p w14:paraId="0B1F2734" w14:textId="77777777" w:rsidR="00737872" w:rsidRPr="004B0D81" w:rsidRDefault="00737872" w:rsidP="006D37BC">
            <w:pPr>
              <w:spacing w:line="480" w:lineRule="auto"/>
              <w:jc w:val="both"/>
              <w:rPr>
                <w:rFonts w:ascii="Times New Roman" w:hAnsi="Times New Roman"/>
                <w:sz w:val="24"/>
                <w:szCs w:val="24"/>
              </w:rPr>
            </w:pPr>
            <w:r w:rsidRPr="004B0D81">
              <w:rPr>
                <w:rFonts w:ascii="Times New Roman" w:hAnsi="Times New Roman"/>
                <w:sz w:val="24"/>
                <w:szCs w:val="24"/>
              </w:rPr>
              <w:t>Free fatty acid</w:t>
            </w:r>
          </w:p>
          <w:p w14:paraId="452FAB04" w14:textId="77777777" w:rsidR="00737872" w:rsidRPr="004B0D81" w:rsidRDefault="00737872" w:rsidP="006D37BC">
            <w:pPr>
              <w:spacing w:line="480" w:lineRule="auto"/>
              <w:jc w:val="both"/>
              <w:rPr>
                <w:rFonts w:ascii="Times New Roman" w:hAnsi="Times New Roman"/>
                <w:sz w:val="24"/>
                <w:szCs w:val="24"/>
              </w:rPr>
            </w:pPr>
            <w:r w:rsidRPr="004B0D81">
              <w:rPr>
                <w:rFonts w:ascii="Times New Roman" w:hAnsi="Times New Roman"/>
                <w:sz w:val="24"/>
                <w:szCs w:val="24"/>
              </w:rPr>
              <w:t>Viscosity</w:t>
            </w:r>
          </w:p>
          <w:p w14:paraId="50C089F9" w14:textId="77777777" w:rsidR="00737872" w:rsidRPr="004B0D81" w:rsidRDefault="00737872" w:rsidP="006D37BC">
            <w:pPr>
              <w:spacing w:line="480" w:lineRule="auto"/>
              <w:jc w:val="both"/>
              <w:rPr>
                <w:rFonts w:ascii="Times New Roman" w:hAnsi="Times New Roman"/>
                <w:sz w:val="24"/>
                <w:szCs w:val="24"/>
              </w:rPr>
            </w:pPr>
            <w:r w:rsidRPr="004B0D81">
              <w:rPr>
                <w:rFonts w:ascii="Times New Roman" w:hAnsi="Times New Roman"/>
                <w:sz w:val="24"/>
                <w:szCs w:val="24"/>
              </w:rPr>
              <w:t>Specific gravity</w:t>
            </w:r>
          </w:p>
          <w:p w14:paraId="057A0747" w14:textId="77777777" w:rsidR="00737872" w:rsidRPr="004B0D81" w:rsidRDefault="00737872" w:rsidP="006D37BC">
            <w:pPr>
              <w:spacing w:line="480" w:lineRule="auto"/>
              <w:jc w:val="both"/>
              <w:rPr>
                <w:rFonts w:ascii="Times New Roman" w:hAnsi="Times New Roman"/>
                <w:sz w:val="24"/>
                <w:szCs w:val="24"/>
              </w:rPr>
            </w:pPr>
            <w:r w:rsidRPr="004B0D81">
              <w:rPr>
                <w:rFonts w:ascii="Times New Roman" w:hAnsi="Times New Roman"/>
                <w:sz w:val="24"/>
                <w:szCs w:val="24"/>
              </w:rPr>
              <w:t>Cloud point</w:t>
            </w:r>
          </w:p>
          <w:p w14:paraId="3575DEE6" w14:textId="77777777" w:rsidR="00737872" w:rsidRPr="004B0D81" w:rsidRDefault="00737872" w:rsidP="006D37BC">
            <w:pPr>
              <w:spacing w:line="480" w:lineRule="auto"/>
              <w:jc w:val="both"/>
              <w:rPr>
                <w:rFonts w:ascii="Times New Roman" w:hAnsi="Times New Roman"/>
                <w:sz w:val="24"/>
                <w:szCs w:val="24"/>
              </w:rPr>
            </w:pPr>
            <w:r w:rsidRPr="004B0D81">
              <w:rPr>
                <w:rFonts w:ascii="Times New Roman" w:hAnsi="Times New Roman"/>
                <w:sz w:val="24"/>
                <w:szCs w:val="24"/>
              </w:rPr>
              <w:t>Flash point</w:t>
            </w:r>
          </w:p>
          <w:p w14:paraId="05F4E890" w14:textId="77777777" w:rsidR="00737872" w:rsidRPr="004B0D81" w:rsidRDefault="00737872" w:rsidP="006D37BC">
            <w:pPr>
              <w:spacing w:line="480" w:lineRule="auto"/>
              <w:jc w:val="both"/>
              <w:rPr>
                <w:rFonts w:ascii="Times New Roman" w:hAnsi="Times New Roman"/>
                <w:sz w:val="24"/>
                <w:szCs w:val="24"/>
              </w:rPr>
            </w:pPr>
            <w:r w:rsidRPr="004B0D81">
              <w:rPr>
                <w:rFonts w:ascii="Times New Roman" w:hAnsi="Times New Roman"/>
                <w:sz w:val="24"/>
                <w:szCs w:val="24"/>
              </w:rPr>
              <w:t>Boiling point</w:t>
            </w:r>
          </w:p>
          <w:p w14:paraId="1F8A88F9" w14:textId="77777777" w:rsidR="00737872" w:rsidRPr="004B0D81" w:rsidRDefault="00737872" w:rsidP="006D37BC">
            <w:pPr>
              <w:spacing w:line="480" w:lineRule="auto"/>
              <w:jc w:val="both"/>
              <w:rPr>
                <w:rFonts w:ascii="Times New Roman" w:hAnsi="Times New Roman"/>
                <w:sz w:val="24"/>
                <w:szCs w:val="24"/>
              </w:rPr>
            </w:pPr>
            <w:r w:rsidRPr="004B0D81">
              <w:rPr>
                <w:rFonts w:ascii="Times New Roman" w:hAnsi="Times New Roman"/>
                <w:sz w:val="24"/>
                <w:szCs w:val="24"/>
              </w:rPr>
              <w:t>Melting point</w:t>
            </w:r>
          </w:p>
        </w:tc>
        <w:tc>
          <w:tcPr>
            <w:tcW w:w="3870" w:type="dxa"/>
            <w:tcBorders>
              <w:bottom w:val="nil"/>
              <w:right w:val="nil"/>
            </w:tcBorders>
          </w:tcPr>
          <w:p w14:paraId="20B575D3" w14:textId="77777777" w:rsidR="00737872" w:rsidRPr="004B0D81" w:rsidRDefault="00737872" w:rsidP="006D37BC">
            <w:pPr>
              <w:spacing w:line="480" w:lineRule="auto"/>
              <w:jc w:val="both"/>
              <w:rPr>
                <w:rFonts w:ascii="Times New Roman" w:hAnsi="Times New Roman"/>
                <w:sz w:val="24"/>
                <w:szCs w:val="24"/>
              </w:rPr>
            </w:pPr>
            <w:r w:rsidRPr="004B0D81">
              <w:rPr>
                <w:rFonts w:ascii="Times New Roman" w:hAnsi="Times New Roman"/>
                <w:sz w:val="24"/>
                <w:szCs w:val="24"/>
              </w:rPr>
              <w:t>134.643</w:t>
            </w:r>
            <w:r w:rsidRPr="002953B9">
              <w:rPr>
                <w:rFonts w:ascii="Arial" w:hAnsi="Arial" w:cs="Arial"/>
                <w:color w:val="202124"/>
                <w:sz w:val="24"/>
                <w:szCs w:val="30"/>
                <w:shd w:val="clear" w:color="auto" w:fill="FFFFFF"/>
              </w:rPr>
              <w:t>±</w:t>
            </w:r>
            <w:r w:rsidRPr="004B0D81">
              <w:rPr>
                <w:rFonts w:ascii="Times New Roman" w:hAnsi="Times New Roman"/>
                <w:sz w:val="24"/>
                <w:szCs w:val="24"/>
              </w:rPr>
              <w:t>0.2</w:t>
            </w:r>
            <w:r w:rsidR="005F67A1">
              <w:rPr>
                <w:rFonts w:ascii="Times New Roman" w:hAnsi="Times New Roman"/>
                <w:sz w:val="24"/>
                <w:szCs w:val="24"/>
              </w:rPr>
              <w:t>000</w:t>
            </w:r>
          </w:p>
          <w:p w14:paraId="6C75F06C" w14:textId="77777777" w:rsidR="00737872" w:rsidRPr="004B0D81" w:rsidRDefault="00737872" w:rsidP="006D37BC">
            <w:pPr>
              <w:spacing w:line="480" w:lineRule="auto"/>
              <w:jc w:val="both"/>
              <w:rPr>
                <w:rFonts w:ascii="Times New Roman" w:hAnsi="Times New Roman"/>
                <w:sz w:val="24"/>
                <w:szCs w:val="24"/>
              </w:rPr>
            </w:pPr>
            <w:r w:rsidRPr="004B0D81">
              <w:rPr>
                <w:rFonts w:ascii="Times New Roman" w:hAnsi="Times New Roman"/>
                <w:sz w:val="24"/>
                <w:szCs w:val="24"/>
              </w:rPr>
              <w:t>12.5</w:t>
            </w:r>
            <w:r w:rsidRPr="002953B9">
              <w:rPr>
                <w:rFonts w:ascii="Arial" w:hAnsi="Arial" w:cs="Arial"/>
                <w:color w:val="202124"/>
                <w:sz w:val="24"/>
                <w:szCs w:val="30"/>
                <w:shd w:val="clear" w:color="auto" w:fill="FFFFFF"/>
              </w:rPr>
              <w:t>±</w:t>
            </w:r>
            <w:r w:rsidRPr="004B0D81">
              <w:rPr>
                <w:rFonts w:ascii="Times New Roman" w:hAnsi="Times New Roman"/>
                <w:sz w:val="24"/>
                <w:szCs w:val="24"/>
              </w:rPr>
              <w:t xml:space="preserve"> 0.115</w:t>
            </w:r>
            <w:r w:rsidR="005F67A1">
              <w:rPr>
                <w:rFonts w:ascii="Times New Roman" w:hAnsi="Times New Roman"/>
                <w:sz w:val="24"/>
                <w:szCs w:val="24"/>
              </w:rPr>
              <w:t>0</w:t>
            </w:r>
          </w:p>
          <w:p w14:paraId="03955819" w14:textId="77777777" w:rsidR="00737872" w:rsidRPr="004B0D81" w:rsidRDefault="00737872" w:rsidP="006D37BC">
            <w:pPr>
              <w:spacing w:line="480" w:lineRule="auto"/>
              <w:jc w:val="both"/>
              <w:rPr>
                <w:rFonts w:ascii="Times New Roman" w:hAnsi="Times New Roman"/>
                <w:sz w:val="24"/>
                <w:szCs w:val="24"/>
              </w:rPr>
            </w:pPr>
            <w:r w:rsidRPr="004B0D81">
              <w:rPr>
                <w:rFonts w:ascii="Times New Roman" w:hAnsi="Times New Roman"/>
                <w:sz w:val="24"/>
                <w:szCs w:val="24"/>
              </w:rPr>
              <w:t>89.933</w:t>
            </w:r>
            <w:r w:rsidRPr="002953B9">
              <w:rPr>
                <w:rFonts w:ascii="Arial" w:hAnsi="Arial" w:cs="Arial"/>
                <w:color w:val="202124"/>
                <w:sz w:val="24"/>
                <w:szCs w:val="30"/>
                <w:shd w:val="clear" w:color="auto" w:fill="FFFFFF"/>
              </w:rPr>
              <w:t>±</w:t>
            </w:r>
            <w:r w:rsidRPr="004B0D81">
              <w:rPr>
                <w:rFonts w:ascii="Times New Roman" w:hAnsi="Times New Roman"/>
                <w:sz w:val="24"/>
                <w:szCs w:val="24"/>
              </w:rPr>
              <w:t xml:space="preserve"> 0.1</w:t>
            </w:r>
            <w:r w:rsidR="005F67A1">
              <w:rPr>
                <w:rFonts w:ascii="Times New Roman" w:hAnsi="Times New Roman"/>
                <w:sz w:val="24"/>
                <w:szCs w:val="24"/>
              </w:rPr>
              <w:t>000</w:t>
            </w:r>
          </w:p>
          <w:p w14:paraId="13616A1C" w14:textId="77777777" w:rsidR="00737872" w:rsidRPr="004B0D81" w:rsidRDefault="00737872" w:rsidP="006D37BC">
            <w:pPr>
              <w:spacing w:line="480" w:lineRule="auto"/>
              <w:jc w:val="both"/>
              <w:rPr>
                <w:rFonts w:ascii="Times New Roman" w:hAnsi="Times New Roman"/>
                <w:sz w:val="24"/>
                <w:szCs w:val="24"/>
              </w:rPr>
            </w:pPr>
            <w:r w:rsidRPr="004B0D81">
              <w:rPr>
                <w:rFonts w:ascii="Times New Roman" w:hAnsi="Times New Roman"/>
                <w:sz w:val="24"/>
                <w:szCs w:val="24"/>
              </w:rPr>
              <w:t>1.413</w:t>
            </w:r>
            <w:r w:rsidRPr="0052555D">
              <w:rPr>
                <w:rFonts w:ascii="Arial" w:hAnsi="Arial" w:cs="Arial"/>
                <w:color w:val="202124"/>
                <w:sz w:val="24"/>
                <w:szCs w:val="30"/>
                <w:shd w:val="clear" w:color="auto" w:fill="FFFFFF"/>
              </w:rPr>
              <w:t>±</w:t>
            </w:r>
            <w:r>
              <w:rPr>
                <w:rFonts w:ascii="Arial" w:hAnsi="Arial" w:cs="Arial"/>
                <w:color w:val="202124"/>
                <w:sz w:val="24"/>
                <w:szCs w:val="30"/>
                <w:shd w:val="clear" w:color="auto" w:fill="FFFFFF"/>
              </w:rPr>
              <w:t xml:space="preserve"> 0.0005</w:t>
            </w:r>
          </w:p>
          <w:p w14:paraId="1B308266" w14:textId="77777777" w:rsidR="00737872" w:rsidRPr="004B0D81" w:rsidRDefault="00737872" w:rsidP="006D37BC">
            <w:pPr>
              <w:spacing w:line="480" w:lineRule="auto"/>
              <w:jc w:val="both"/>
              <w:rPr>
                <w:rFonts w:ascii="Times New Roman" w:hAnsi="Times New Roman"/>
                <w:sz w:val="24"/>
                <w:szCs w:val="24"/>
              </w:rPr>
            </w:pPr>
            <w:r w:rsidRPr="004B0D81">
              <w:rPr>
                <w:rFonts w:ascii="Times New Roman" w:hAnsi="Times New Roman"/>
                <w:sz w:val="24"/>
                <w:szCs w:val="24"/>
              </w:rPr>
              <w:t>7.641</w:t>
            </w:r>
            <w:r w:rsidRPr="0052555D">
              <w:rPr>
                <w:rFonts w:ascii="Arial" w:hAnsi="Arial" w:cs="Arial"/>
                <w:color w:val="202124"/>
                <w:sz w:val="24"/>
                <w:szCs w:val="30"/>
                <w:shd w:val="clear" w:color="auto" w:fill="FFFFFF"/>
              </w:rPr>
              <w:t>±</w:t>
            </w:r>
            <w:r w:rsidRPr="004B0D81">
              <w:rPr>
                <w:rFonts w:ascii="Times New Roman" w:hAnsi="Times New Roman"/>
                <w:sz w:val="24"/>
                <w:szCs w:val="24"/>
              </w:rPr>
              <w:t xml:space="preserve"> 0.058</w:t>
            </w:r>
            <w:r w:rsidR="005F67A1">
              <w:rPr>
                <w:rFonts w:ascii="Times New Roman" w:hAnsi="Times New Roman"/>
                <w:sz w:val="24"/>
                <w:szCs w:val="24"/>
              </w:rPr>
              <w:t>0</w:t>
            </w:r>
          </w:p>
          <w:p w14:paraId="2F074ECF" w14:textId="77777777" w:rsidR="00737872" w:rsidRPr="004B0D81" w:rsidRDefault="00737872" w:rsidP="006D37BC">
            <w:pPr>
              <w:tabs>
                <w:tab w:val="center" w:pos="1827"/>
              </w:tabs>
              <w:spacing w:line="480" w:lineRule="auto"/>
              <w:jc w:val="both"/>
              <w:rPr>
                <w:rFonts w:ascii="Times New Roman" w:hAnsi="Times New Roman"/>
                <w:sz w:val="24"/>
                <w:szCs w:val="24"/>
              </w:rPr>
            </w:pPr>
            <w:r w:rsidRPr="004B0D81">
              <w:rPr>
                <w:rFonts w:ascii="Times New Roman" w:hAnsi="Times New Roman"/>
                <w:sz w:val="24"/>
                <w:szCs w:val="24"/>
              </w:rPr>
              <w:t>3.821</w:t>
            </w:r>
            <w:r w:rsidRPr="0052555D">
              <w:rPr>
                <w:rFonts w:ascii="Arial" w:hAnsi="Arial" w:cs="Arial"/>
                <w:color w:val="202124"/>
                <w:sz w:val="24"/>
                <w:szCs w:val="30"/>
                <w:shd w:val="clear" w:color="auto" w:fill="FFFFFF"/>
              </w:rPr>
              <w:t>± 0.56</w:t>
            </w:r>
            <w:r w:rsidR="005F67A1">
              <w:rPr>
                <w:rFonts w:ascii="Arial" w:hAnsi="Arial" w:cs="Arial"/>
                <w:color w:val="202124"/>
                <w:sz w:val="24"/>
                <w:szCs w:val="30"/>
                <w:shd w:val="clear" w:color="auto" w:fill="FFFFFF"/>
              </w:rPr>
              <w:t>00</w:t>
            </w:r>
            <w:r w:rsidRPr="004B0D81">
              <w:rPr>
                <w:rFonts w:ascii="Times New Roman" w:hAnsi="Times New Roman"/>
                <w:sz w:val="24"/>
                <w:szCs w:val="24"/>
              </w:rPr>
              <w:tab/>
            </w:r>
          </w:p>
          <w:p w14:paraId="4667272D" w14:textId="77777777" w:rsidR="00737872" w:rsidRPr="004B0D81" w:rsidRDefault="00737872" w:rsidP="006D37BC">
            <w:pPr>
              <w:tabs>
                <w:tab w:val="center" w:pos="1827"/>
              </w:tabs>
              <w:spacing w:line="480" w:lineRule="auto"/>
              <w:jc w:val="both"/>
              <w:rPr>
                <w:rFonts w:ascii="Times New Roman" w:hAnsi="Times New Roman"/>
                <w:sz w:val="24"/>
                <w:szCs w:val="24"/>
              </w:rPr>
            </w:pPr>
            <w:r w:rsidRPr="004B0D81">
              <w:rPr>
                <w:rFonts w:ascii="Times New Roman" w:hAnsi="Times New Roman"/>
                <w:sz w:val="24"/>
                <w:szCs w:val="24"/>
              </w:rPr>
              <w:t>104.90</w:t>
            </w:r>
            <w:r w:rsidRPr="0052555D">
              <w:rPr>
                <w:rFonts w:ascii="Arial" w:hAnsi="Arial" w:cs="Arial"/>
                <w:color w:val="202124"/>
                <w:sz w:val="24"/>
                <w:szCs w:val="30"/>
                <w:shd w:val="clear" w:color="auto" w:fill="FFFFFF"/>
              </w:rPr>
              <w:t>± 2.11</w:t>
            </w:r>
            <w:r w:rsidR="005F67A1">
              <w:rPr>
                <w:rFonts w:ascii="Arial" w:hAnsi="Arial" w:cs="Arial"/>
                <w:color w:val="202124"/>
                <w:sz w:val="24"/>
                <w:szCs w:val="30"/>
                <w:shd w:val="clear" w:color="auto" w:fill="FFFFFF"/>
              </w:rPr>
              <w:t>00</w:t>
            </w:r>
            <w:r w:rsidRPr="004B0D81">
              <w:rPr>
                <w:rFonts w:ascii="Times New Roman" w:hAnsi="Times New Roman"/>
                <w:sz w:val="24"/>
                <w:szCs w:val="24"/>
              </w:rPr>
              <w:tab/>
            </w:r>
          </w:p>
          <w:p w14:paraId="7E56CA3A" w14:textId="77777777" w:rsidR="00737872" w:rsidRPr="004B0D81" w:rsidRDefault="00737872" w:rsidP="006D37BC">
            <w:pPr>
              <w:spacing w:line="480" w:lineRule="auto"/>
              <w:jc w:val="both"/>
              <w:rPr>
                <w:rFonts w:ascii="Times New Roman" w:hAnsi="Times New Roman"/>
                <w:sz w:val="24"/>
                <w:szCs w:val="24"/>
              </w:rPr>
            </w:pPr>
            <w:r w:rsidRPr="004B0D81">
              <w:rPr>
                <w:rFonts w:ascii="Times New Roman" w:hAnsi="Times New Roman"/>
                <w:sz w:val="24"/>
                <w:szCs w:val="24"/>
              </w:rPr>
              <w:t>0.9302</w:t>
            </w:r>
            <w:r w:rsidRPr="0052555D">
              <w:rPr>
                <w:rFonts w:ascii="Arial" w:hAnsi="Arial" w:cs="Arial"/>
                <w:color w:val="202124"/>
                <w:sz w:val="24"/>
                <w:szCs w:val="30"/>
                <w:shd w:val="clear" w:color="auto" w:fill="FFFFFF"/>
              </w:rPr>
              <w:t>± 1.36</w:t>
            </w:r>
            <w:r w:rsidR="005F67A1">
              <w:rPr>
                <w:rFonts w:ascii="Arial" w:hAnsi="Arial" w:cs="Arial"/>
                <w:color w:val="202124"/>
                <w:sz w:val="24"/>
                <w:szCs w:val="30"/>
                <w:shd w:val="clear" w:color="auto" w:fill="FFFFFF"/>
              </w:rPr>
              <w:t>00</w:t>
            </w:r>
          </w:p>
          <w:p w14:paraId="62990DF3" w14:textId="77777777" w:rsidR="00737872" w:rsidRPr="004B0D81" w:rsidRDefault="00737872" w:rsidP="006D37BC">
            <w:pPr>
              <w:spacing w:line="480" w:lineRule="auto"/>
              <w:jc w:val="both"/>
              <w:rPr>
                <w:rFonts w:ascii="Times New Roman" w:hAnsi="Times New Roman"/>
                <w:sz w:val="24"/>
                <w:szCs w:val="24"/>
              </w:rPr>
            </w:pPr>
            <w:r w:rsidRPr="004B0D81">
              <w:rPr>
                <w:rFonts w:ascii="Times New Roman" w:hAnsi="Times New Roman"/>
                <w:sz w:val="24"/>
                <w:szCs w:val="24"/>
              </w:rPr>
              <w:t>13.13</w:t>
            </w:r>
            <w:r w:rsidRPr="0052555D">
              <w:rPr>
                <w:rFonts w:ascii="Arial" w:hAnsi="Arial" w:cs="Arial"/>
                <w:color w:val="202124"/>
                <w:sz w:val="24"/>
                <w:szCs w:val="30"/>
                <w:shd w:val="clear" w:color="auto" w:fill="FFFFFF"/>
              </w:rPr>
              <w:t>± 0.15</w:t>
            </w:r>
            <w:r w:rsidR="005F67A1">
              <w:rPr>
                <w:rFonts w:ascii="Arial" w:hAnsi="Arial" w:cs="Arial"/>
                <w:color w:val="202124"/>
                <w:sz w:val="24"/>
                <w:szCs w:val="30"/>
                <w:shd w:val="clear" w:color="auto" w:fill="FFFFFF"/>
              </w:rPr>
              <w:t>00</w:t>
            </w:r>
          </w:p>
          <w:p w14:paraId="24B91F49" w14:textId="77777777" w:rsidR="00737872" w:rsidRPr="004B0D81" w:rsidRDefault="00737872" w:rsidP="006D37BC">
            <w:pPr>
              <w:tabs>
                <w:tab w:val="center" w:pos="1827"/>
              </w:tabs>
              <w:spacing w:line="480" w:lineRule="auto"/>
              <w:jc w:val="both"/>
              <w:rPr>
                <w:rFonts w:ascii="Times New Roman" w:hAnsi="Times New Roman"/>
                <w:sz w:val="24"/>
                <w:szCs w:val="24"/>
              </w:rPr>
            </w:pPr>
            <w:r w:rsidRPr="004B0D81">
              <w:rPr>
                <w:rFonts w:ascii="Times New Roman" w:hAnsi="Times New Roman"/>
                <w:color w:val="0D0D0D" w:themeColor="text1" w:themeTint="F2"/>
                <w:sz w:val="24"/>
                <w:szCs w:val="24"/>
              </w:rPr>
              <w:t xml:space="preserve">266 </w:t>
            </w:r>
            <w:r w:rsidRPr="0052555D">
              <w:rPr>
                <w:rFonts w:ascii="Arial" w:hAnsi="Arial" w:cs="Arial"/>
                <w:color w:val="202124"/>
                <w:sz w:val="24"/>
                <w:szCs w:val="30"/>
                <w:shd w:val="clear" w:color="auto" w:fill="FFFFFF"/>
              </w:rPr>
              <w:t>± 2.0</w:t>
            </w:r>
            <w:r w:rsidR="005F67A1">
              <w:rPr>
                <w:rFonts w:ascii="Arial" w:hAnsi="Arial" w:cs="Arial"/>
                <w:color w:val="202124"/>
                <w:sz w:val="24"/>
                <w:szCs w:val="30"/>
                <w:shd w:val="clear" w:color="auto" w:fill="FFFFFF"/>
              </w:rPr>
              <w:t>000</w:t>
            </w:r>
          </w:p>
          <w:p w14:paraId="6CF1FE98" w14:textId="77777777" w:rsidR="00737872" w:rsidRPr="004B0D81" w:rsidRDefault="00737872" w:rsidP="006D37BC">
            <w:pPr>
              <w:spacing w:line="480" w:lineRule="auto"/>
              <w:jc w:val="both"/>
              <w:rPr>
                <w:rFonts w:ascii="Times New Roman" w:hAnsi="Times New Roman"/>
                <w:sz w:val="24"/>
                <w:szCs w:val="24"/>
              </w:rPr>
            </w:pPr>
            <w:r w:rsidRPr="004B0D81">
              <w:rPr>
                <w:rFonts w:ascii="Times New Roman" w:hAnsi="Times New Roman"/>
                <w:sz w:val="24"/>
                <w:szCs w:val="24"/>
              </w:rPr>
              <w:t>325.67</w:t>
            </w:r>
            <w:r w:rsidRPr="0052555D">
              <w:rPr>
                <w:rFonts w:ascii="Arial" w:hAnsi="Arial" w:cs="Arial"/>
                <w:color w:val="202124"/>
                <w:sz w:val="24"/>
                <w:szCs w:val="30"/>
                <w:shd w:val="clear" w:color="auto" w:fill="FFFFFF"/>
              </w:rPr>
              <w:t>± 4.51</w:t>
            </w:r>
            <w:r w:rsidR="005F67A1">
              <w:rPr>
                <w:rFonts w:ascii="Arial" w:hAnsi="Arial" w:cs="Arial"/>
                <w:color w:val="202124"/>
                <w:sz w:val="24"/>
                <w:szCs w:val="30"/>
                <w:shd w:val="clear" w:color="auto" w:fill="FFFFFF"/>
              </w:rPr>
              <w:t>00</w:t>
            </w:r>
          </w:p>
          <w:p w14:paraId="1AC10D93" w14:textId="77777777" w:rsidR="00737872" w:rsidRPr="004B0D81" w:rsidRDefault="00737872" w:rsidP="006D37BC">
            <w:pPr>
              <w:spacing w:line="480" w:lineRule="auto"/>
              <w:jc w:val="both"/>
              <w:rPr>
                <w:rFonts w:ascii="Times New Roman" w:hAnsi="Times New Roman"/>
                <w:sz w:val="24"/>
                <w:szCs w:val="24"/>
              </w:rPr>
            </w:pPr>
            <w:r w:rsidRPr="004B0D81">
              <w:rPr>
                <w:rFonts w:ascii="Times New Roman" w:hAnsi="Times New Roman"/>
                <w:sz w:val="24"/>
                <w:szCs w:val="24"/>
              </w:rPr>
              <w:t>7.3</w:t>
            </w:r>
            <w:r w:rsidRPr="0052555D">
              <w:rPr>
                <w:rFonts w:ascii="Arial" w:hAnsi="Arial" w:cs="Arial"/>
                <w:color w:val="202124"/>
                <w:sz w:val="24"/>
                <w:szCs w:val="30"/>
                <w:shd w:val="clear" w:color="auto" w:fill="FFFFFF"/>
              </w:rPr>
              <w:t>± 0.31</w:t>
            </w:r>
            <w:r w:rsidR="005F67A1">
              <w:rPr>
                <w:rFonts w:ascii="Arial" w:hAnsi="Arial" w:cs="Arial"/>
                <w:color w:val="202124"/>
                <w:sz w:val="24"/>
                <w:szCs w:val="30"/>
                <w:shd w:val="clear" w:color="auto" w:fill="FFFFFF"/>
              </w:rPr>
              <w:t>00</w:t>
            </w:r>
          </w:p>
        </w:tc>
      </w:tr>
    </w:tbl>
    <w:p w14:paraId="5A748652" w14:textId="77777777" w:rsidR="00737872" w:rsidRDefault="00737872" w:rsidP="00737872">
      <w:pPr>
        <w:spacing w:after="0" w:line="240" w:lineRule="auto"/>
        <w:jc w:val="both"/>
        <w:rPr>
          <w:rFonts w:ascii="Times New Roman" w:hAnsi="Times New Roman"/>
          <w:b/>
          <w:sz w:val="24"/>
          <w:szCs w:val="24"/>
        </w:rPr>
      </w:pPr>
    </w:p>
    <w:p w14:paraId="3864B6D0" w14:textId="77777777" w:rsidR="006D37BC" w:rsidRDefault="006D37BC" w:rsidP="006D37BC">
      <w:pPr>
        <w:spacing w:line="240" w:lineRule="auto"/>
        <w:jc w:val="both"/>
        <w:rPr>
          <w:rFonts w:ascii="Times New Roman" w:hAnsi="Times New Roman"/>
          <w:sz w:val="24"/>
          <w:szCs w:val="24"/>
        </w:rPr>
      </w:pPr>
      <w:r w:rsidRPr="00A534B4">
        <w:rPr>
          <w:rFonts w:ascii="Times New Roman" w:hAnsi="Times New Roman"/>
          <w:sz w:val="24"/>
          <w:szCs w:val="24"/>
        </w:rPr>
        <w:t>Afric</w:t>
      </w:r>
      <w:r>
        <w:rPr>
          <w:rFonts w:ascii="Times New Roman" w:hAnsi="Times New Roman"/>
          <w:sz w:val="24"/>
          <w:szCs w:val="24"/>
        </w:rPr>
        <w:t>an oil bean seed is rich</w:t>
      </w:r>
      <w:r w:rsidRPr="00A534B4">
        <w:rPr>
          <w:rFonts w:ascii="Times New Roman" w:hAnsi="Times New Roman"/>
          <w:sz w:val="24"/>
          <w:szCs w:val="24"/>
        </w:rPr>
        <w:t xml:space="preserve"> in mineral</w:t>
      </w:r>
      <w:r>
        <w:rPr>
          <w:rFonts w:ascii="Times New Roman" w:hAnsi="Times New Roman"/>
          <w:sz w:val="24"/>
          <w:szCs w:val="24"/>
        </w:rPr>
        <w:t>s, vitamins, and healthy fats, i</w:t>
      </w:r>
      <w:r w:rsidRPr="00A534B4">
        <w:rPr>
          <w:rFonts w:ascii="Times New Roman" w:hAnsi="Times New Roman"/>
          <w:sz w:val="24"/>
          <w:szCs w:val="24"/>
        </w:rPr>
        <w:t>ncorporating these seeds into your diet can provide numerous health benefits and contribute to o</w:t>
      </w:r>
      <w:r>
        <w:rPr>
          <w:rFonts w:ascii="Times New Roman" w:hAnsi="Times New Roman"/>
          <w:sz w:val="24"/>
          <w:szCs w:val="24"/>
        </w:rPr>
        <w:t>verall well-being. In addition to its nutritional value, it is found that African oil bean contains latent therapeutic properties. The seed contains compounds that possess properties that make it a prospect for advancement of new drugs and treatments. Research has shown that these properties include anti-inflammatory, antioxidant and antimicrobial effects.</w:t>
      </w:r>
    </w:p>
    <w:p w14:paraId="0AC60F2D" w14:textId="77777777" w:rsidR="006D37BC" w:rsidRDefault="006D37BC" w:rsidP="006D37BC">
      <w:pPr>
        <w:spacing w:line="240" w:lineRule="auto"/>
        <w:jc w:val="both"/>
        <w:rPr>
          <w:rFonts w:ascii="Times New Roman" w:hAnsi="Times New Roman"/>
          <w:sz w:val="24"/>
          <w:szCs w:val="24"/>
        </w:rPr>
      </w:pPr>
      <w:r>
        <w:rPr>
          <w:rFonts w:ascii="Times New Roman" w:hAnsi="Times New Roman"/>
          <w:sz w:val="24"/>
          <w:szCs w:val="24"/>
        </w:rPr>
        <w:t>In this study, the Vitamin content, Mineral content and Partial oil characterization of the African oil bean seeds was evaluated. The analysis of Vitamin shows that African oil bean seed is rich in Vitamin C and Vitamin E.</w:t>
      </w:r>
    </w:p>
    <w:p w14:paraId="6B40DB01" w14:textId="77777777" w:rsidR="006D37BC" w:rsidRDefault="006D37BC" w:rsidP="006D37BC">
      <w:pPr>
        <w:spacing w:line="240" w:lineRule="auto"/>
        <w:jc w:val="both"/>
        <w:rPr>
          <w:rFonts w:ascii="Times New Roman" w:hAnsi="Times New Roman"/>
          <w:sz w:val="24"/>
          <w:szCs w:val="24"/>
        </w:rPr>
      </w:pPr>
      <w:r>
        <w:rPr>
          <w:rFonts w:ascii="Times New Roman" w:hAnsi="Times New Roman"/>
          <w:sz w:val="24"/>
          <w:szCs w:val="24"/>
        </w:rPr>
        <w:t xml:space="preserve">According to </w:t>
      </w:r>
      <w:proofErr w:type="spellStart"/>
      <w:r>
        <w:rPr>
          <w:rFonts w:ascii="Times New Roman" w:hAnsi="Times New Roman"/>
          <w:sz w:val="24"/>
          <w:szCs w:val="24"/>
        </w:rPr>
        <w:t>Enujiagha</w:t>
      </w:r>
      <w:proofErr w:type="spellEnd"/>
      <w:r>
        <w:rPr>
          <w:rFonts w:ascii="Times New Roman" w:hAnsi="Times New Roman"/>
          <w:sz w:val="24"/>
          <w:szCs w:val="24"/>
        </w:rPr>
        <w:t xml:space="preserve"> and </w:t>
      </w:r>
      <w:proofErr w:type="spellStart"/>
      <w:r>
        <w:rPr>
          <w:rFonts w:ascii="Times New Roman" w:hAnsi="Times New Roman"/>
          <w:sz w:val="24"/>
          <w:szCs w:val="24"/>
        </w:rPr>
        <w:t>Akanbi</w:t>
      </w:r>
      <w:proofErr w:type="spellEnd"/>
      <w:r>
        <w:rPr>
          <w:rFonts w:ascii="Times New Roman" w:hAnsi="Times New Roman"/>
          <w:sz w:val="24"/>
          <w:szCs w:val="24"/>
        </w:rPr>
        <w:t xml:space="preserve"> (2009), the estimation of mineral content of African oil bean showed high values for calcium (8.16%) which has a similar percentage with the value of calcium (8.48%) gotten through this study (Table 1). Calcium helps blood vessels move blood throughout the body and helps release hormones that affects many functions in the body.</w:t>
      </w:r>
    </w:p>
    <w:p w14:paraId="321EB544" w14:textId="50E41464" w:rsidR="006D37BC" w:rsidRPr="000E53B4" w:rsidRDefault="006D37BC" w:rsidP="006D37BC">
      <w:pPr>
        <w:spacing w:line="240" w:lineRule="auto"/>
        <w:jc w:val="both"/>
        <w:rPr>
          <w:rFonts w:ascii="Times New Roman" w:hAnsi="Times New Roman"/>
          <w:sz w:val="24"/>
          <w:szCs w:val="24"/>
        </w:rPr>
      </w:pPr>
      <w:r>
        <w:rPr>
          <w:rFonts w:ascii="Times New Roman" w:hAnsi="Times New Roman"/>
          <w:sz w:val="24"/>
          <w:szCs w:val="24"/>
        </w:rPr>
        <w:t xml:space="preserve">The evaluation of partial oil characterization of the African oil bean seed (Table </w:t>
      </w:r>
      <w:r w:rsidR="00C15020">
        <w:rPr>
          <w:rFonts w:ascii="Times New Roman" w:hAnsi="Times New Roman"/>
          <w:sz w:val="24"/>
          <w:szCs w:val="24"/>
        </w:rPr>
        <w:t>4</w:t>
      </w:r>
      <w:r>
        <w:rPr>
          <w:rFonts w:ascii="Times New Roman" w:hAnsi="Times New Roman"/>
          <w:sz w:val="24"/>
          <w:szCs w:val="24"/>
        </w:rPr>
        <w:t xml:space="preserve">) was found to have a relatively low value for free fatty acid (3.821%) compared </w:t>
      </w:r>
      <w:r w:rsidRPr="00F078DB">
        <w:rPr>
          <w:rFonts w:ascii="Times New Roman" w:hAnsi="Times New Roman"/>
          <w:sz w:val="24"/>
          <w:szCs w:val="24"/>
        </w:rPr>
        <w:t xml:space="preserve">to </w:t>
      </w:r>
      <w:proofErr w:type="spellStart"/>
      <w:r w:rsidRPr="00F078DB">
        <w:rPr>
          <w:rFonts w:ascii="Times New Roman" w:hAnsi="Times New Roman"/>
          <w:sz w:val="24"/>
          <w:szCs w:val="24"/>
        </w:rPr>
        <w:t>Enujiugha</w:t>
      </w:r>
      <w:proofErr w:type="spellEnd"/>
      <w:r w:rsidRPr="00F078DB">
        <w:rPr>
          <w:rFonts w:ascii="Times New Roman" w:hAnsi="Times New Roman"/>
          <w:sz w:val="24"/>
          <w:szCs w:val="24"/>
        </w:rPr>
        <w:t xml:space="preserve"> and Ayodele-Oni (2003)</w:t>
      </w:r>
      <w:r w:rsidR="00400E43" w:rsidRPr="00400E43">
        <w:rPr>
          <w:rFonts w:ascii="Times New Roman" w:hAnsi="Times New Roman"/>
          <w:sz w:val="24"/>
          <w:szCs w:val="24"/>
          <w:vertAlign w:val="superscript"/>
        </w:rPr>
        <w:t>16</w:t>
      </w:r>
      <w:r>
        <w:rPr>
          <w:rFonts w:ascii="Times New Roman" w:hAnsi="Times New Roman"/>
          <w:sz w:val="24"/>
          <w:szCs w:val="24"/>
        </w:rPr>
        <w:t xml:space="preserve"> result that showed 32.9% free fatty acid, this shows that the oil is edible. </w:t>
      </w:r>
      <w:proofErr w:type="spellStart"/>
      <w:r>
        <w:rPr>
          <w:rFonts w:ascii="Times New Roman" w:hAnsi="Times New Roman"/>
          <w:sz w:val="24"/>
          <w:szCs w:val="24"/>
        </w:rPr>
        <w:t>Abighor</w:t>
      </w:r>
      <w:r>
        <w:rPr>
          <w:rFonts w:ascii="Times New Roman" w:hAnsi="Times New Roman"/>
          <w:i/>
          <w:sz w:val="24"/>
          <w:szCs w:val="24"/>
        </w:rPr>
        <w:t>et</w:t>
      </w:r>
      <w:proofErr w:type="spellEnd"/>
      <w:r>
        <w:rPr>
          <w:rFonts w:ascii="Times New Roman" w:hAnsi="Times New Roman"/>
          <w:i/>
          <w:sz w:val="24"/>
          <w:szCs w:val="24"/>
        </w:rPr>
        <w:t xml:space="preserve"> al</w:t>
      </w:r>
      <w:r>
        <w:rPr>
          <w:rFonts w:ascii="Times New Roman" w:hAnsi="Times New Roman"/>
          <w:sz w:val="24"/>
          <w:szCs w:val="24"/>
        </w:rPr>
        <w:t xml:space="preserve"> (1997)</w:t>
      </w:r>
      <w:r w:rsidR="00400E43" w:rsidRPr="00400E43">
        <w:rPr>
          <w:rFonts w:ascii="Times New Roman" w:hAnsi="Times New Roman"/>
          <w:sz w:val="24"/>
          <w:szCs w:val="24"/>
          <w:vertAlign w:val="superscript"/>
        </w:rPr>
        <w:t>17</w:t>
      </w:r>
      <w:r>
        <w:rPr>
          <w:rFonts w:ascii="Times New Roman" w:hAnsi="Times New Roman"/>
          <w:sz w:val="24"/>
          <w:szCs w:val="24"/>
        </w:rPr>
        <w:t xml:space="preserve"> recorded a high saponification value of 171.1 compared to the result (134.6) obtained through this study.</w:t>
      </w:r>
    </w:p>
    <w:p w14:paraId="5F1CCDF0" w14:textId="77777777" w:rsidR="0089514F" w:rsidRDefault="0089514F" w:rsidP="006D37BC">
      <w:pPr>
        <w:pStyle w:val="Heading2"/>
        <w:rPr>
          <w:b/>
        </w:rPr>
      </w:pPr>
    </w:p>
    <w:p w14:paraId="6F156107" w14:textId="77777777" w:rsidR="006D37BC" w:rsidRPr="00640449" w:rsidRDefault="006D37BC" w:rsidP="00640449">
      <w:pPr>
        <w:rPr>
          <w:rFonts w:ascii="Times New Roman" w:hAnsi="Times New Roman" w:cs="Times New Roman"/>
          <w:b/>
          <w:sz w:val="24"/>
          <w:szCs w:val="24"/>
        </w:rPr>
      </w:pPr>
      <w:r w:rsidRPr="00640449">
        <w:rPr>
          <w:rFonts w:ascii="Times New Roman" w:hAnsi="Times New Roman" w:cs="Times New Roman"/>
          <w:b/>
          <w:sz w:val="24"/>
          <w:szCs w:val="24"/>
        </w:rPr>
        <w:t>CONCLUSION</w:t>
      </w:r>
    </w:p>
    <w:p w14:paraId="22383884" w14:textId="77777777" w:rsidR="0089514F" w:rsidRDefault="0089514F" w:rsidP="0089514F">
      <w:pPr>
        <w:spacing w:line="240" w:lineRule="auto"/>
        <w:jc w:val="both"/>
        <w:rPr>
          <w:rFonts w:ascii="Times New Roman" w:hAnsi="Times New Roman"/>
          <w:sz w:val="24"/>
          <w:szCs w:val="24"/>
        </w:rPr>
      </w:pPr>
      <w:r>
        <w:rPr>
          <w:rFonts w:ascii="Times New Roman" w:hAnsi="Times New Roman"/>
          <w:sz w:val="24"/>
          <w:szCs w:val="24"/>
        </w:rPr>
        <w:t>African oil bean seed is a rich source of vitamins, minerals and healthy fats. The tree is</w:t>
      </w:r>
      <w:r w:rsidRPr="00A534B4">
        <w:rPr>
          <w:rFonts w:ascii="Times New Roman" w:hAnsi="Times New Roman"/>
          <w:sz w:val="24"/>
          <w:szCs w:val="24"/>
        </w:rPr>
        <w:t xml:space="preserve"> beneficial for</w:t>
      </w:r>
      <w:r>
        <w:rPr>
          <w:rFonts w:ascii="Times New Roman" w:hAnsi="Times New Roman"/>
          <w:sz w:val="24"/>
          <w:szCs w:val="24"/>
        </w:rPr>
        <w:t xml:space="preserve"> both</w:t>
      </w:r>
      <w:r w:rsidRPr="00A534B4">
        <w:rPr>
          <w:rFonts w:ascii="Times New Roman" w:hAnsi="Times New Roman"/>
          <w:sz w:val="24"/>
          <w:szCs w:val="24"/>
        </w:rPr>
        <w:t xml:space="preserve"> medicinal and economic purposes</w:t>
      </w:r>
      <w:r>
        <w:rPr>
          <w:rFonts w:ascii="Times New Roman" w:hAnsi="Times New Roman"/>
          <w:sz w:val="24"/>
          <w:szCs w:val="24"/>
        </w:rPr>
        <w:t xml:space="preserve">. </w:t>
      </w:r>
      <w:r w:rsidRPr="00A534B4">
        <w:rPr>
          <w:rFonts w:ascii="Times New Roman" w:hAnsi="Times New Roman"/>
          <w:sz w:val="24"/>
          <w:szCs w:val="24"/>
        </w:rPr>
        <w:t>The oil in the seeds can be extracted and used in the production of soaps, candle</w:t>
      </w:r>
      <w:r>
        <w:rPr>
          <w:rFonts w:ascii="Times New Roman" w:hAnsi="Times New Roman"/>
          <w:sz w:val="24"/>
          <w:szCs w:val="24"/>
        </w:rPr>
        <w:t>s and cooking oil. The shell is</w:t>
      </w:r>
      <w:r w:rsidRPr="00A534B4">
        <w:rPr>
          <w:rFonts w:ascii="Times New Roman" w:hAnsi="Times New Roman"/>
          <w:sz w:val="24"/>
          <w:szCs w:val="24"/>
        </w:rPr>
        <w:t xml:space="preserve"> used in decorations and in the</w:t>
      </w:r>
      <w:r>
        <w:rPr>
          <w:rFonts w:ascii="Times New Roman" w:hAnsi="Times New Roman"/>
          <w:sz w:val="24"/>
          <w:szCs w:val="24"/>
        </w:rPr>
        <w:t xml:space="preserve"> production of beads, dancing co</w:t>
      </w:r>
      <w:r w:rsidRPr="00A534B4">
        <w:rPr>
          <w:rFonts w:ascii="Times New Roman" w:hAnsi="Times New Roman"/>
          <w:sz w:val="24"/>
          <w:szCs w:val="24"/>
        </w:rPr>
        <w:t>stumes, bags and necklaces. The wood are sources of fuel for cooking and the bark are used in herbal medicines for treating worms due to their anthelmintic properties</w:t>
      </w:r>
      <w:r>
        <w:rPr>
          <w:rFonts w:ascii="Times New Roman" w:hAnsi="Times New Roman"/>
          <w:sz w:val="24"/>
          <w:szCs w:val="24"/>
        </w:rPr>
        <w:t xml:space="preserve">. </w:t>
      </w:r>
      <w:r w:rsidRPr="00A534B4">
        <w:rPr>
          <w:rFonts w:ascii="Times New Roman" w:hAnsi="Times New Roman"/>
          <w:sz w:val="24"/>
          <w:szCs w:val="24"/>
        </w:rPr>
        <w:t>There has also been interest in the use of African oil bean as a biofuel feedstock. The seed contains a high percentage of oil, which can be extracted and processed into biodiesel. This could provide a sustainable source of energy for communities in the region, while also reducing dependence on fossil fuels</w:t>
      </w:r>
      <w:r>
        <w:rPr>
          <w:rFonts w:ascii="Times New Roman" w:hAnsi="Times New Roman"/>
          <w:sz w:val="24"/>
          <w:szCs w:val="24"/>
        </w:rPr>
        <w:t>.</w:t>
      </w:r>
    </w:p>
    <w:p w14:paraId="61DCD3E0" w14:textId="77777777" w:rsidR="003D556B" w:rsidRPr="00B43FF7" w:rsidRDefault="003D556B" w:rsidP="003D556B">
      <w:pPr>
        <w:rPr>
          <w:rFonts w:ascii="Calibri" w:eastAsia="Calibri" w:hAnsi="Calibri" w:cs="Times New Roman"/>
          <w:b/>
          <w:kern w:val="2"/>
        </w:rPr>
      </w:pPr>
      <w:bookmarkStart w:id="1" w:name="_Hlk180402183"/>
      <w:bookmarkStart w:id="2" w:name="_Hlk183680988"/>
      <w:r w:rsidRPr="00B43FF7">
        <w:rPr>
          <w:rFonts w:ascii="Calibri" w:eastAsia="Calibri" w:hAnsi="Calibri" w:cs="Times New Roman"/>
          <w:b/>
          <w:kern w:val="2"/>
        </w:rPr>
        <w:t>Disclaimer (Artificial intelligence)</w:t>
      </w:r>
    </w:p>
    <w:p w14:paraId="6FB933DB" w14:textId="77777777" w:rsidR="003D556B" w:rsidRPr="009C5487" w:rsidRDefault="003D556B" w:rsidP="003D556B">
      <w:pPr>
        <w:rPr>
          <w:rFonts w:ascii="Calibri" w:eastAsia="Calibri" w:hAnsi="Calibri" w:cs="Times New Roman"/>
          <w:kern w:val="2"/>
          <w:highlight w:val="yellow"/>
        </w:rPr>
      </w:pPr>
      <w:r w:rsidRPr="00B43FF7">
        <w:rPr>
          <w:rFonts w:ascii="Calibri" w:eastAsia="Calibri" w:hAnsi="Calibri" w:cs="Times New Roman"/>
          <w:kern w:val="2"/>
        </w:rPr>
        <w:t xml:space="preserve">Author(s) hereby declare that NO generative AI technologies such as Large Language Models (ChatGPT, COPILOT, etc.) and text-to-image generators have been used during the writing or editing of this manuscript. </w:t>
      </w:r>
    </w:p>
    <w:bookmarkEnd w:id="1"/>
    <w:bookmarkEnd w:id="2"/>
    <w:p w14:paraId="2F073F96" w14:textId="77777777" w:rsidR="003D556B" w:rsidRDefault="003D556B" w:rsidP="0089514F">
      <w:pPr>
        <w:spacing w:line="240" w:lineRule="auto"/>
        <w:jc w:val="both"/>
        <w:rPr>
          <w:rFonts w:ascii="Times New Roman" w:hAnsi="Times New Roman"/>
          <w:sz w:val="24"/>
          <w:szCs w:val="24"/>
        </w:rPr>
      </w:pPr>
    </w:p>
    <w:p w14:paraId="441F2E0A" w14:textId="77777777" w:rsidR="0089514F" w:rsidRDefault="0089514F" w:rsidP="0089514F">
      <w:pPr>
        <w:spacing w:line="240" w:lineRule="auto"/>
        <w:jc w:val="both"/>
        <w:rPr>
          <w:rFonts w:ascii="Times New Roman" w:hAnsi="Times New Roman"/>
          <w:sz w:val="24"/>
          <w:szCs w:val="24"/>
        </w:rPr>
      </w:pPr>
    </w:p>
    <w:p w14:paraId="7B361995" w14:textId="77777777" w:rsidR="0089514F" w:rsidRPr="00640449" w:rsidRDefault="0089514F" w:rsidP="00640449">
      <w:pPr>
        <w:rPr>
          <w:rFonts w:ascii="Times New Roman" w:hAnsi="Times New Roman" w:cs="Times New Roman"/>
          <w:b/>
          <w:sz w:val="24"/>
          <w:szCs w:val="24"/>
        </w:rPr>
      </w:pPr>
      <w:r w:rsidRPr="00640449">
        <w:rPr>
          <w:rFonts w:ascii="Times New Roman" w:hAnsi="Times New Roman" w:cs="Times New Roman"/>
          <w:b/>
          <w:sz w:val="24"/>
          <w:szCs w:val="24"/>
        </w:rPr>
        <w:t>REFERENCE</w:t>
      </w:r>
    </w:p>
    <w:p w14:paraId="6580752B" w14:textId="77777777" w:rsidR="0089514F" w:rsidRDefault="00AF5192" w:rsidP="005F67A1">
      <w:pPr>
        <w:ind w:left="720" w:hanging="720"/>
        <w:rPr>
          <w:rFonts w:ascii="Times New Roman" w:hAnsi="Times New Roman"/>
          <w:sz w:val="24"/>
          <w:szCs w:val="24"/>
        </w:rPr>
      </w:pPr>
      <w:proofErr w:type="spellStart"/>
      <w:r w:rsidRPr="006466C7">
        <w:rPr>
          <w:rFonts w:ascii="Times New Roman" w:hAnsi="Times New Roman"/>
          <w:sz w:val="24"/>
          <w:szCs w:val="24"/>
        </w:rPr>
        <w:t>Enujiugha</w:t>
      </w:r>
      <w:proofErr w:type="spellEnd"/>
      <w:r w:rsidRPr="006466C7">
        <w:rPr>
          <w:rFonts w:ascii="Times New Roman" w:hAnsi="Times New Roman"/>
          <w:sz w:val="24"/>
          <w:szCs w:val="24"/>
        </w:rPr>
        <w:t xml:space="preserve">, V.N. and </w:t>
      </w:r>
      <w:proofErr w:type="spellStart"/>
      <w:r w:rsidRPr="006466C7">
        <w:rPr>
          <w:rFonts w:ascii="Times New Roman" w:hAnsi="Times New Roman"/>
          <w:sz w:val="24"/>
          <w:szCs w:val="24"/>
        </w:rPr>
        <w:t>Akanbi</w:t>
      </w:r>
      <w:proofErr w:type="spellEnd"/>
      <w:r w:rsidRPr="006466C7">
        <w:rPr>
          <w:rFonts w:ascii="Times New Roman" w:hAnsi="Times New Roman"/>
          <w:sz w:val="24"/>
          <w:szCs w:val="24"/>
        </w:rPr>
        <w:t>, C.T. (2005). Compositional changes in African oil bean (</w:t>
      </w:r>
      <w:proofErr w:type="spellStart"/>
      <w:r w:rsidRPr="00CF218B">
        <w:rPr>
          <w:rFonts w:ascii="Times New Roman" w:hAnsi="Times New Roman"/>
          <w:sz w:val="24"/>
          <w:szCs w:val="24"/>
        </w:rPr>
        <w:t>Pentaclethra</w:t>
      </w:r>
      <w:proofErr w:type="spellEnd"/>
      <w:r w:rsidRPr="00CF218B">
        <w:rPr>
          <w:rFonts w:ascii="Times New Roman" w:hAnsi="Times New Roman"/>
          <w:sz w:val="24"/>
          <w:szCs w:val="24"/>
        </w:rPr>
        <w:t xml:space="preserve"> macrophylla </w:t>
      </w:r>
      <w:proofErr w:type="spellStart"/>
      <w:r w:rsidRPr="00CF218B">
        <w:rPr>
          <w:rFonts w:ascii="Times New Roman" w:hAnsi="Times New Roman"/>
          <w:sz w:val="24"/>
          <w:szCs w:val="24"/>
        </w:rPr>
        <w:t>Benth</w:t>
      </w:r>
      <w:proofErr w:type="spellEnd"/>
      <w:r w:rsidRPr="006466C7">
        <w:rPr>
          <w:rFonts w:ascii="Times New Roman" w:hAnsi="Times New Roman"/>
          <w:sz w:val="24"/>
          <w:szCs w:val="24"/>
        </w:rPr>
        <w:t xml:space="preserve">.) seeds during thermal processing. </w:t>
      </w:r>
      <w:r w:rsidRPr="006466C7">
        <w:rPr>
          <w:rFonts w:ascii="Times New Roman" w:hAnsi="Times New Roman"/>
          <w:i/>
          <w:sz w:val="24"/>
          <w:szCs w:val="24"/>
        </w:rPr>
        <w:t>Pakistan Journal of Nutrition</w:t>
      </w:r>
      <w:r>
        <w:rPr>
          <w:rFonts w:ascii="Times New Roman" w:hAnsi="Times New Roman"/>
          <w:sz w:val="24"/>
          <w:szCs w:val="24"/>
        </w:rPr>
        <w:t>,</w:t>
      </w:r>
      <w:r w:rsidRPr="006466C7">
        <w:rPr>
          <w:rFonts w:ascii="Times New Roman" w:hAnsi="Times New Roman"/>
          <w:b/>
          <w:sz w:val="24"/>
          <w:szCs w:val="24"/>
        </w:rPr>
        <w:t xml:space="preserve"> 4</w:t>
      </w:r>
      <w:r w:rsidRPr="006466C7">
        <w:rPr>
          <w:rFonts w:ascii="Times New Roman" w:hAnsi="Times New Roman"/>
          <w:sz w:val="24"/>
          <w:szCs w:val="24"/>
        </w:rPr>
        <w:t>: 27-31</w:t>
      </w:r>
      <w:r>
        <w:rPr>
          <w:rFonts w:ascii="Times New Roman" w:hAnsi="Times New Roman"/>
          <w:sz w:val="24"/>
          <w:szCs w:val="24"/>
        </w:rPr>
        <w:t>.</w:t>
      </w:r>
    </w:p>
    <w:p w14:paraId="0C1BDF32" w14:textId="77777777" w:rsidR="00AF5192" w:rsidRPr="006466C7" w:rsidRDefault="00AF5192" w:rsidP="00AF5192">
      <w:pPr>
        <w:pStyle w:val="NoSpacing"/>
        <w:ind w:left="720" w:hanging="720"/>
        <w:jc w:val="both"/>
        <w:rPr>
          <w:rFonts w:ascii="Times New Roman" w:hAnsi="Times New Roman"/>
          <w:sz w:val="24"/>
          <w:szCs w:val="24"/>
        </w:rPr>
      </w:pPr>
      <w:proofErr w:type="spellStart"/>
      <w:r w:rsidRPr="006466C7">
        <w:rPr>
          <w:rFonts w:ascii="Times New Roman" w:hAnsi="Times New Roman"/>
          <w:sz w:val="24"/>
          <w:szCs w:val="24"/>
        </w:rPr>
        <w:t>Achinewhu</w:t>
      </w:r>
      <w:proofErr w:type="spellEnd"/>
      <w:r w:rsidRPr="006466C7">
        <w:rPr>
          <w:rFonts w:ascii="Times New Roman" w:hAnsi="Times New Roman"/>
          <w:sz w:val="24"/>
          <w:szCs w:val="24"/>
        </w:rPr>
        <w:t>, S.C., Anthony, U.O. and Offiong, U.E. (1998). Nutritional Quality</w:t>
      </w:r>
      <w:r>
        <w:rPr>
          <w:rFonts w:ascii="Times New Roman" w:hAnsi="Times New Roman"/>
          <w:sz w:val="24"/>
          <w:szCs w:val="24"/>
        </w:rPr>
        <w:t xml:space="preserve"> Plants Foods. </w:t>
      </w:r>
      <w:r w:rsidRPr="00953B06">
        <w:rPr>
          <w:rFonts w:ascii="Times New Roman" w:hAnsi="Times New Roman"/>
          <w:sz w:val="24"/>
          <w:szCs w:val="24"/>
        </w:rPr>
        <w:t>Post-Harvest Research Unit,</w:t>
      </w:r>
      <w:r>
        <w:rPr>
          <w:rFonts w:ascii="Times New Roman" w:hAnsi="Times New Roman"/>
          <w:sz w:val="24"/>
          <w:szCs w:val="24"/>
        </w:rPr>
        <w:t xml:space="preserve"> University of Benin, Nigeria. </w:t>
      </w:r>
      <w:r>
        <w:rPr>
          <w:rFonts w:ascii="Times New Roman" w:hAnsi="Times New Roman"/>
          <w:i/>
          <w:sz w:val="24"/>
          <w:szCs w:val="24"/>
        </w:rPr>
        <w:t>Food Chemistry,</w:t>
      </w:r>
      <w:r>
        <w:rPr>
          <w:rFonts w:ascii="Times New Roman" w:hAnsi="Times New Roman"/>
          <w:b/>
          <w:sz w:val="24"/>
          <w:szCs w:val="24"/>
        </w:rPr>
        <w:t>19</w:t>
      </w:r>
      <w:r>
        <w:rPr>
          <w:rFonts w:ascii="Times New Roman" w:hAnsi="Times New Roman"/>
          <w:sz w:val="24"/>
          <w:szCs w:val="24"/>
        </w:rPr>
        <w:t>:</w:t>
      </w:r>
      <w:r w:rsidRPr="006466C7">
        <w:rPr>
          <w:rFonts w:ascii="Times New Roman" w:hAnsi="Times New Roman"/>
          <w:sz w:val="24"/>
          <w:szCs w:val="24"/>
        </w:rPr>
        <w:t xml:space="preserve"> 134-159.</w:t>
      </w:r>
    </w:p>
    <w:p w14:paraId="244E3C36" w14:textId="77777777" w:rsidR="00AF5192" w:rsidRDefault="00AF5192" w:rsidP="00AF5192">
      <w:pPr>
        <w:pStyle w:val="NoSpacing"/>
        <w:ind w:left="720" w:hanging="720"/>
        <w:jc w:val="both"/>
        <w:rPr>
          <w:rFonts w:ascii="Times New Roman" w:hAnsi="Times New Roman"/>
          <w:sz w:val="24"/>
          <w:szCs w:val="24"/>
        </w:rPr>
      </w:pPr>
    </w:p>
    <w:p w14:paraId="68689C30" w14:textId="77777777" w:rsidR="00AF5192" w:rsidRPr="006466C7" w:rsidRDefault="00AF5192" w:rsidP="00AF5192">
      <w:pPr>
        <w:pStyle w:val="NoSpacing"/>
        <w:ind w:left="720" w:hanging="720"/>
        <w:jc w:val="both"/>
        <w:rPr>
          <w:rFonts w:ascii="Times New Roman" w:hAnsi="Times New Roman"/>
          <w:sz w:val="24"/>
          <w:szCs w:val="24"/>
        </w:rPr>
      </w:pPr>
      <w:proofErr w:type="spellStart"/>
      <w:r w:rsidRPr="006466C7">
        <w:rPr>
          <w:rFonts w:ascii="Times New Roman" w:hAnsi="Times New Roman"/>
          <w:sz w:val="24"/>
          <w:szCs w:val="24"/>
        </w:rPr>
        <w:t>Ikediobi</w:t>
      </w:r>
      <w:proofErr w:type="spellEnd"/>
      <w:r w:rsidRPr="006466C7">
        <w:rPr>
          <w:rFonts w:ascii="Times New Roman" w:hAnsi="Times New Roman"/>
          <w:sz w:val="24"/>
          <w:szCs w:val="24"/>
        </w:rPr>
        <w:t xml:space="preserve">, C.O. (1981). Amino and fatty acid composition of </w:t>
      </w:r>
      <w:proofErr w:type="spellStart"/>
      <w:r w:rsidRPr="00CF218B">
        <w:rPr>
          <w:rFonts w:ascii="Times New Roman" w:hAnsi="Times New Roman"/>
          <w:sz w:val="24"/>
          <w:szCs w:val="24"/>
        </w:rPr>
        <w:t>Pentaclethra</w:t>
      </w:r>
      <w:proofErr w:type="spellEnd"/>
      <w:r w:rsidRPr="00CF218B">
        <w:rPr>
          <w:rFonts w:ascii="Times New Roman" w:hAnsi="Times New Roman"/>
          <w:sz w:val="24"/>
          <w:szCs w:val="24"/>
        </w:rPr>
        <w:t xml:space="preserve"> macrophylla</w:t>
      </w:r>
      <w:r w:rsidRPr="006466C7">
        <w:rPr>
          <w:rFonts w:ascii="Times New Roman" w:hAnsi="Times New Roman"/>
          <w:sz w:val="24"/>
          <w:szCs w:val="24"/>
        </w:rPr>
        <w:t xml:space="preserve"> and </w:t>
      </w:r>
      <w:proofErr w:type="spellStart"/>
      <w:r w:rsidRPr="006466C7">
        <w:rPr>
          <w:rFonts w:ascii="Times New Roman" w:hAnsi="Times New Roman"/>
          <w:sz w:val="24"/>
          <w:szCs w:val="24"/>
        </w:rPr>
        <w:t>Treculiaafricana</w:t>
      </w:r>
      <w:proofErr w:type="spellEnd"/>
      <w:r w:rsidRPr="006466C7">
        <w:rPr>
          <w:rFonts w:ascii="Times New Roman" w:hAnsi="Times New Roman"/>
          <w:sz w:val="24"/>
          <w:szCs w:val="24"/>
        </w:rPr>
        <w:t xml:space="preserve"> seeds. </w:t>
      </w:r>
      <w:r w:rsidRPr="006466C7">
        <w:rPr>
          <w:rFonts w:ascii="Times New Roman" w:hAnsi="Times New Roman"/>
          <w:i/>
          <w:sz w:val="24"/>
          <w:szCs w:val="24"/>
        </w:rPr>
        <w:t>Journal of American Oil Chemistry Society</w:t>
      </w:r>
      <w:r>
        <w:rPr>
          <w:rFonts w:ascii="Times New Roman" w:hAnsi="Times New Roman"/>
          <w:sz w:val="24"/>
          <w:szCs w:val="24"/>
        </w:rPr>
        <w:t>,</w:t>
      </w:r>
      <w:r w:rsidRPr="006466C7">
        <w:rPr>
          <w:rFonts w:ascii="Times New Roman" w:hAnsi="Times New Roman"/>
          <w:b/>
          <w:sz w:val="24"/>
          <w:szCs w:val="24"/>
        </w:rPr>
        <w:t>58</w:t>
      </w:r>
      <w:r w:rsidRPr="006466C7">
        <w:rPr>
          <w:rFonts w:ascii="Times New Roman" w:hAnsi="Times New Roman"/>
          <w:sz w:val="24"/>
          <w:szCs w:val="24"/>
        </w:rPr>
        <w:t>: 30-31.</w:t>
      </w:r>
    </w:p>
    <w:p w14:paraId="103CBC9A" w14:textId="77777777" w:rsidR="00AF5192" w:rsidRDefault="00AF5192" w:rsidP="00AF5192">
      <w:pPr>
        <w:pStyle w:val="NoSpacing"/>
        <w:ind w:left="720" w:hanging="720"/>
        <w:jc w:val="both"/>
        <w:rPr>
          <w:rFonts w:ascii="Times New Roman" w:hAnsi="Times New Roman"/>
          <w:sz w:val="24"/>
          <w:szCs w:val="24"/>
        </w:rPr>
      </w:pPr>
    </w:p>
    <w:p w14:paraId="051C0749" w14:textId="77777777" w:rsidR="00AF5192" w:rsidRDefault="00AF5192" w:rsidP="00AF5192">
      <w:pPr>
        <w:pStyle w:val="NoSpacing"/>
        <w:ind w:left="720" w:hanging="720"/>
        <w:jc w:val="both"/>
        <w:rPr>
          <w:rFonts w:ascii="Times New Roman" w:hAnsi="Times New Roman"/>
          <w:sz w:val="24"/>
          <w:szCs w:val="24"/>
        </w:rPr>
      </w:pPr>
      <w:r>
        <w:rPr>
          <w:rFonts w:ascii="Times New Roman" w:hAnsi="Times New Roman"/>
          <w:sz w:val="24"/>
          <w:szCs w:val="24"/>
        </w:rPr>
        <w:t xml:space="preserve">Vinson, J.A., Jang, J., Dabbagh, Y.A., Serry, M.M. and Cal, S. (1995). Plant phenol exhibit lipoprotein-bound antioxidant activity using an in vitro model for heart disease. </w:t>
      </w:r>
      <w:r w:rsidRPr="00767F47">
        <w:rPr>
          <w:rFonts w:ascii="Times New Roman" w:hAnsi="Times New Roman"/>
          <w:i/>
          <w:sz w:val="24"/>
          <w:szCs w:val="24"/>
        </w:rPr>
        <w:t>Journal of Agric Food Chemistry</w:t>
      </w:r>
      <w:r>
        <w:rPr>
          <w:rFonts w:ascii="Times New Roman" w:hAnsi="Times New Roman"/>
          <w:sz w:val="24"/>
          <w:szCs w:val="24"/>
        </w:rPr>
        <w:t xml:space="preserve">, </w:t>
      </w:r>
      <w:r>
        <w:rPr>
          <w:rFonts w:ascii="Times New Roman" w:hAnsi="Times New Roman"/>
          <w:b/>
          <w:sz w:val="24"/>
          <w:szCs w:val="24"/>
        </w:rPr>
        <w:t>43</w:t>
      </w:r>
      <w:r>
        <w:rPr>
          <w:rFonts w:ascii="Times New Roman" w:hAnsi="Times New Roman"/>
          <w:sz w:val="24"/>
          <w:szCs w:val="24"/>
        </w:rPr>
        <w:t>: 2798-2799.</w:t>
      </w:r>
    </w:p>
    <w:p w14:paraId="1F503CDC" w14:textId="77777777" w:rsidR="00AF5192" w:rsidRDefault="00AF5192" w:rsidP="00AF5192">
      <w:pPr>
        <w:pStyle w:val="NoSpacing"/>
        <w:ind w:left="720" w:hanging="720"/>
        <w:jc w:val="both"/>
        <w:rPr>
          <w:rFonts w:ascii="Times New Roman" w:hAnsi="Times New Roman"/>
          <w:sz w:val="24"/>
          <w:szCs w:val="24"/>
        </w:rPr>
      </w:pPr>
    </w:p>
    <w:p w14:paraId="643B8662" w14:textId="77777777" w:rsidR="00AF5192" w:rsidRDefault="00AF5192" w:rsidP="00AF5192">
      <w:pPr>
        <w:pStyle w:val="NoSpacing"/>
        <w:ind w:left="720" w:hanging="720"/>
        <w:jc w:val="both"/>
        <w:rPr>
          <w:rFonts w:ascii="Times New Roman" w:hAnsi="Times New Roman"/>
          <w:sz w:val="24"/>
          <w:szCs w:val="24"/>
        </w:rPr>
      </w:pPr>
      <w:r>
        <w:rPr>
          <w:rFonts w:ascii="Times New Roman" w:hAnsi="Times New Roman"/>
          <w:sz w:val="24"/>
          <w:szCs w:val="24"/>
        </w:rPr>
        <w:t xml:space="preserve">Fungo, R., </w:t>
      </w:r>
      <w:proofErr w:type="spellStart"/>
      <w:r>
        <w:rPr>
          <w:rFonts w:ascii="Times New Roman" w:hAnsi="Times New Roman"/>
          <w:sz w:val="24"/>
          <w:szCs w:val="24"/>
        </w:rPr>
        <w:t>Muyonga</w:t>
      </w:r>
      <w:proofErr w:type="spellEnd"/>
      <w:r>
        <w:rPr>
          <w:rFonts w:ascii="Times New Roman" w:hAnsi="Times New Roman"/>
          <w:sz w:val="24"/>
          <w:szCs w:val="24"/>
        </w:rPr>
        <w:t xml:space="preserve">, J., Kaaya, A., Okia, C., </w:t>
      </w:r>
      <w:proofErr w:type="spellStart"/>
      <w:r>
        <w:rPr>
          <w:rFonts w:ascii="Times New Roman" w:hAnsi="Times New Roman"/>
          <w:sz w:val="24"/>
          <w:szCs w:val="24"/>
        </w:rPr>
        <w:t>Tieguhong</w:t>
      </w:r>
      <w:proofErr w:type="spellEnd"/>
      <w:r>
        <w:rPr>
          <w:rFonts w:ascii="Times New Roman" w:hAnsi="Times New Roman"/>
          <w:sz w:val="24"/>
          <w:szCs w:val="24"/>
        </w:rPr>
        <w:t>, C.J. and Baidu-</w:t>
      </w:r>
      <w:proofErr w:type="spellStart"/>
      <w:r>
        <w:rPr>
          <w:rFonts w:ascii="Times New Roman" w:hAnsi="Times New Roman"/>
          <w:sz w:val="24"/>
          <w:szCs w:val="24"/>
        </w:rPr>
        <w:t>Forson</w:t>
      </w:r>
      <w:proofErr w:type="spellEnd"/>
      <w:r>
        <w:rPr>
          <w:rFonts w:ascii="Times New Roman" w:hAnsi="Times New Roman"/>
          <w:sz w:val="24"/>
          <w:szCs w:val="24"/>
        </w:rPr>
        <w:t xml:space="preserve">, J.J. (2015). Nutrient and bioactive compound content of </w:t>
      </w:r>
      <w:proofErr w:type="spellStart"/>
      <w:r>
        <w:rPr>
          <w:rFonts w:ascii="Times New Roman" w:hAnsi="Times New Roman"/>
          <w:sz w:val="24"/>
          <w:szCs w:val="24"/>
        </w:rPr>
        <w:t>Ballionellatoxisperma</w:t>
      </w:r>
      <w:proofErr w:type="spellEnd"/>
      <w:r>
        <w:rPr>
          <w:rFonts w:ascii="Times New Roman" w:hAnsi="Times New Roman"/>
          <w:sz w:val="24"/>
          <w:szCs w:val="24"/>
        </w:rPr>
        <w:t xml:space="preserve">, </w:t>
      </w:r>
      <w:proofErr w:type="spellStart"/>
      <w:r>
        <w:rPr>
          <w:rFonts w:ascii="Times New Roman" w:hAnsi="Times New Roman"/>
          <w:sz w:val="24"/>
          <w:szCs w:val="24"/>
        </w:rPr>
        <w:t>Trichoscypha</w:t>
      </w:r>
      <w:proofErr w:type="spellEnd"/>
      <w:r>
        <w:rPr>
          <w:rFonts w:ascii="Times New Roman" w:hAnsi="Times New Roman"/>
          <w:sz w:val="24"/>
          <w:szCs w:val="24"/>
        </w:rPr>
        <w:t xml:space="preserve"> abut and </w:t>
      </w:r>
      <w:proofErr w:type="spellStart"/>
      <w:r>
        <w:rPr>
          <w:rFonts w:ascii="Times New Roman" w:hAnsi="Times New Roman"/>
          <w:sz w:val="24"/>
          <w:szCs w:val="24"/>
        </w:rPr>
        <w:t>Pentaclethra</w:t>
      </w:r>
      <w:proofErr w:type="spellEnd"/>
      <w:r>
        <w:rPr>
          <w:rFonts w:ascii="Times New Roman" w:hAnsi="Times New Roman"/>
          <w:sz w:val="24"/>
          <w:szCs w:val="24"/>
        </w:rPr>
        <w:t xml:space="preserve"> macrophylla from Cameroon. </w:t>
      </w:r>
      <w:r>
        <w:rPr>
          <w:rFonts w:ascii="Times New Roman" w:hAnsi="Times New Roman"/>
          <w:i/>
          <w:sz w:val="24"/>
          <w:szCs w:val="24"/>
        </w:rPr>
        <w:t xml:space="preserve">Food Science and Nutrition. </w:t>
      </w:r>
      <w:r>
        <w:rPr>
          <w:rFonts w:ascii="Times New Roman" w:hAnsi="Times New Roman"/>
          <w:b/>
          <w:sz w:val="24"/>
          <w:szCs w:val="24"/>
        </w:rPr>
        <w:t>2</w:t>
      </w:r>
      <w:r>
        <w:rPr>
          <w:rFonts w:ascii="Times New Roman" w:hAnsi="Times New Roman"/>
          <w:sz w:val="24"/>
          <w:szCs w:val="24"/>
        </w:rPr>
        <w:t>: 292-301.</w:t>
      </w:r>
    </w:p>
    <w:p w14:paraId="5A9F3BDC" w14:textId="77777777" w:rsidR="00AF5192" w:rsidRPr="00800347" w:rsidRDefault="00AF5192" w:rsidP="00AF5192">
      <w:pPr>
        <w:pStyle w:val="NoSpacing"/>
        <w:ind w:left="720" w:hanging="720"/>
        <w:jc w:val="both"/>
        <w:rPr>
          <w:rFonts w:ascii="Times New Roman" w:hAnsi="Times New Roman"/>
          <w:sz w:val="24"/>
          <w:szCs w:val="24"/>
        </w:rPr>
      </w:pPr>
    </w:p>
    <w:p w14:paraId="29C85418" w14:textId="77777777" w:rsidR="00AF5192" w:rsidRDefault="00AF5192" w:rsidP="00AF5192">
      <w:pPr>
        <w:pStyle w:val="NoSpacing"/>
        <w:ind w:left="720" w:hanging="720"/>
        <w:jc w:val="both"/>
        <w:rPr>
          <w:rFonts w:ascii="Times New Roman" w:hAnsi="Times New Roman"/>
          <w:sz w:val="24"/>
          <w:szCs w:val="24"/>
        </w:rPr>
      </w:pPr>
    </w:p>
    <w:p w14:paraId="054EE926" w14:textId="77777777" w:rsidR="00AF5192" w:rsidRDefault="00AF5192" w:rsidP="00AF5192">
      <w:pPr>
        <w:pStyle w:val="NoSpacing"/>
        <w:ind w:left="720" w:hanging="720"/>
        <w:jc w:val="both"/>
        <w:rPr>
          <w:rFonts w:ascii="Times New Roman" w:hAnsi="Times New Roman"/>
          <w:sz w:val="24"/>
          <w:szCs w:val="24"/>
        </w:rPr>
      </w:pPr>
      <w:proofErr w:type="spellStart"/>
      <w:r>
        <w:rPr>
          <w:rFonts w:ascii="Times New Roman" w:hAnsi="Times New Roman"/>
          <w:sz w:val="24"/>
          <w:szCs w:val="24"/>
        </w:rPr>
        <w:t>Ikhuoria</w:t>
      </w:r>
      <w:proofErr w:type="spellEnd"/>
      <w:r>
        <w:rPr>
          <w:rFonts w:ascii="Times New Roman" w:hAnsi="Times New Roman"/>
          <w:sz w:val="24"/>
          <w:szCs w:val="24"/>
        </w:rPr>
        <w:t xml:space="preserve">, E.U., </w:t>
      </w:r>
      <w:proofErr w:type="spellStart"/>
      <w:r>
        <w:rPr>
          <w:rFonts w:ascii="Times New Roman" w:hAnsi="Times New Roman"/>
          <w:sz w:val="24"/>
          <w:szCs w:val="24"/>
        </w:rPr>
        <w:t>Alwonegbe</w:t>
      </w:r>
      <w:proofErr w:type="spellEnd"/>
      <w:r>
        <w:rPr>
          <w:rFonts w:ascii="Times New Roman" w:hAnsi="Times New Roman"/>
          <w:sz w:val="24"/>
          <w:szCs w:val="24"/>
        </w:rPr>
        <w:t xml:space="preserve">, A.E., Okoli, P. and </w:t>
      </w:r>
      <w:proofErr w:type="spellStart"/>
      <w:r>
        <w:rPr>
          <w:rFonts w:ascii="Times New Roman" w:hAnsi="Times New Roman"/>
          <w:sz w:val="24"/>
          <w:szCs w:val="24"/>
        </w:rPr>
        <w:t>Idu</w:t>
      </w:r>
      <w:proofErr w:type="spellEnd"/>
      <w:r>
        <w:rPr>
          <w:rFonts w:ascii="Times New Roman" w:hAnsi="Times New Roman"/>
          <w:sz w:val="24"/>
          <w:szCs w:val="24"/>
        </w:rPr>
        <w:t>, M. (2008). Characteristic of African oil bean (</w:t>
      </w:r>
      <w:proofErr w:type="spellStart"/>
      <w:r w:rsidRPr="00CF218B">
        <w:rPr>
          <w:rFonts w:ascii="Times New Roman" w:hAnsi="Times New Roman"/>
          <w:sz w:val="24"/>
          <w:szCs w:val="24"/>
        </w:rPr>
        <w:t>pentaclethra</w:t>
      </w:r>
      <w:proofErr w:type="spellEnd"/>
      <w:r w:rsidRPr="00CF218B">
        <w:rPr>
          <w:rFonts w:ascii="Times New Roman" w:hAnsi="Times New Roman"/>
          <w:sz w:val="24"/>
          <w:szCs w:val="24"/>
        </w:rPr>
        <w:t xml:space="preserve"> macrophylla</w:t>
      </w:r>
      <w:r>
        <w:rPr>
          <w:rFonts w:ascii="Times New Roman" w:hAnsi="Times New Roman"/>
          <w:i/>
          <w:sz w:val="24"/>
          <w:szCs w:val="24"/>
        </w:rPr>
        <w:t>)</w:t>
      </w:r>
      <w:r>
        <w:rPr>
          <w:rFonts w:ascii="Times New Roman" w:hAnsi="Times New Roman"/>
          <w:sz w:val="24"/>
          <w:szCs w:val="24"/>
        </w:rPr>
        <w:t xml:space="preserve"> seed. </w:t>
      </w:r>
      <w:r>
        <w:rPr>
          <w:rFonts w:ascii="Times New Roman" w:hAnsi="Times New Roman"/>
          <w:i/>
          <w:sz w:val="24"/>
          <w:szCs w:val="24"/>
        </w:rPr>
        <w:t>Journal of Applied Sciences</w:t>
      </w:r>
      <w:r>
        <w:rPr>
          <w:rFonts w:ascii="Times New Roman" w:hAnsi="Times New Roman"/>
          <w:sz w:val="24"/>
          <w:szCs w:val="24"/>
        </w:rPr>
        <w:t xml:space="preserve">. </w:t>
      </w:r>
      <w:r>
        <w:rPr>
          <w:rFonts w:ascii="Times New Roman" w:hAnsi="Times New Roman"/>
          <w:b/>
          <w:sz w:val="24"/>
          <w:szCs w:val="24"/>
        </w:rPr>
        <w:t>8</w:t>
      </w:r>
      <w:r>
        <w:rPr>
          <w:rFonts w:ascii="Times New Roman" w:hAnsi="Times New Roman"/>
          <w:sz w:val="24"/>
          <w:szCs w:val="24"/>
        </w:rPr>
        <w:t>: 1337-1339.</w:t>
      </w:r>
    </w:p>
    <w:p w14:paraId="3F5314C5" w14:textId="77777777" w:rsidR="00AF5192" w:rsidRPr="0079486C" w:rsidRDefault="00AF5192" w:rsidP="00AF5192">
      <w:pPr>
        <w:pStyle w:val="NoSpacing"/>
        <w:ind w:left="720" w:hanging="720"/>
        <w:jc w:val="both"/>
        <w:rPr>
          <w:rFonts w:ascii="Times New Roman" w:hAnsi="Times New Roman"/>
        </w:rPr>
      </w:pPr>
      <w:r>
        <w:rPr>
          <w:rFonts w:ascii="Times New Roman" w:hAnsi="Times New Roman"/>
          <w:sz w:val="24"/>
          <w:szCs w:val="24"/>
        </w:rPr>
        <w:t>Redhead, J.F. (1989). Utilization of tropical foods</w:t>
      </w:r>
      <w:r w:rsidRPr="009B4E9A">
        <w:rPr>
          <w:rFonts w:ascii="Times New Roman" w:hAnsi="Times New Roman"/>
          <w:i/>
          <w:sz w:val="24"/>
          <w:szCs w:val="24"/>
        </w:rPr>
        <w:t xml:space="preserve">. Tropical </w:t>
      </w:r>
      <w:r>
        <w:rPr>
          <w:rFonts w:ascii="Times New Roman" w:hAnsi="Times New Roman"/>
          <w:i/>
          <w:sz w:val="24"/>
          <w:szCs w:val="24"/>
        </w:rPr>
        <w:t>Oil Seeds in FAO F</w:t>
      </w:r>
      <w:r w:rsidRPr="009B4E9A">
        <w:rPr>
          <w:rFonts w:ascii="Times New Roman" w:hAnsi="Times New Roman"/>
          <w:i/>
          <w:sz w:val="24"/>
          <w:szCs w:val="24"/>
        </w:rPr>
        <w:t>ood</w:t>
      </w:r>
      <w:r>
        <w:rPr>
          <w:rFonts w:ascii="Times New Roman" w:hAnsi="Times New Roman"/>
          <w:i/>
          <w:sz w:val="24"/>
          <w:szCs w:val="24"/>
        </w:rPr>
        <w:t xml:space="preserve"> and Nutrition P</w:t>
      </w:r>
      <w:r w:rsidRPr="009B4E9A">
        <w:rPr>
          <w:rFonts w:ascii="Times New Roman" w:hAnsi="Times New Roman"/>
          <w:i/>
          <w:sz w:val="24"/>
          <w:szCs w:val="24"/>
        </w:rPr>
        <w:t>aper</w:t>
      </w:r>
      <w:r w:rsidRPr="009B4E9A">
        <w:rPr>
          <w:rFonts w:ascii="Times New Roman" w:hAnsi="Times New Roman"/>
          <w:sz w:val="24"/>
          <w:szCs w:val="24"/>
        </w:rPr>
        <w:t xml:space="preserve">. </w:t>
      </w:r>
      <w:r w:rsidRPr="009B4E9A">
        <w:rPr>
          <w:rFonts w:ascii="Times New Roman" w:hAnsi="Times New Roman"/>
          <w:b/>
        </w:rPr>
        <w:t>47</w:t>
      </w:r>
      <w:r w:rsidRPr="009B4E9A">
        <w:rPr>
          <w:rFonts w:ascii="Times New Roman" w:hAnsi="Times New Roman"/>
        </w:rPr>
        <w:t>: 5</w:t>
      </w:r>
      <w:r w:rsidR="00DE5CB3">
        <w:rPr>
          <w:rFonts w:ascii="Times New Roman" w:hAnsi="Times New Roman"/>
        </w:rPr>
        <w:t>-8</w:t>
      </w:r>
      <w:r w:rsidRPr="009B4E9A">
        <w:rPr>
          <w:rFonts w:ascii="Times New Roman" w:hAnsi="Times New Roman"/>
          <w:i/>
        </w:rPr>
        <w:t>.</w:t>
      </w:r>
    </w:p>
    <w:p w14:paraId="7150ABB8" w14:textId="77777777" w:rsidR="00AF5192" w:rsidRPr="009B4E9A" w:rsidRDefault="00AF5192" w:rsidP="00AF5192">
      <w:pPr>
        <w:pStyle w:val="NoSpacing"/>
        <w:ind w:left="720" w:hanging="720"/>
        <w:jc w:val="both"/>
        <w:rPr>
          <w:rFonts w:ascii="Times New Roman" w:hAnsi="Times New Roman"/>
        </w:rPr>
      </w:pPr>
    </w:p>
    <w:p w14:paraId="3ED8B019" w14:textId="77777777" w:rsidR="00AF5192" w:rsidRDefault="00AF5192" w:rsidP="00AF5192">
      <w:pPr>
        <w:pStyle w:val="NoSpacing"/>
        <w:ind w:left="720" w:hanging="720"/>
        <w:jc w:val="both"/>
        <w:rPr>
          <w:rFonts w:ascii="Times New Roman" w:hAnsi="Times New Roman"/>
          <w:sz w:val="24"/>
          <w:szCs w:val="24"/>
        </w:rPr>
      </w:pPr>
    </w:p>
    <w:p w14:paraId="19E88B79" w14:textId="77777777" w:rsidR="00AF5192" w:rsidRPr="0056348E" w:rsidRDefault="00AF5192" w:rsidP="00AF5192">
      <w:pPr>
        <w:pStyle w:val="NoSpacing"/>
        <w:ind w:left="720" w:hanging="720"/>
        <w:jc w:val="both"/>
        <w:rPr>
          <w:rFonts w:ascii="Times New Roman" w:hAnsi="Times New Roman"/>
          <w:sz w:val="24"/>
          <w:szCs w:val="24"/>
        </w:rPr>
      </w:pPr>
      <w:r>
        <w:rPr>
          <w:rFonts w:ascii="Times New Roman" w:hAnsi="Times New Roman"/>
          <w:sz w:val="24"/>
          <w:szCs w:val="24"/>
        </w:rPr>
        <w:t xml:space="preserve">FAO, (2012). The state of food insecurity in the World (Rome): Economic growth is necessary but not sufficient to accelerate reduction of hunger and malnutrition. </w:t>
      </w:r>
      <w:r>
        <w:rPr>
          <w:rFonts w:ascii="Times New Roman" w:hAnsi="Times New Roman"/>
          <w:i/>
          <w:sz w:val="24"/>
          <w:szCs w:val="24"/>
        </w:rPr>
        <w:t>The State of Food and Agriculture,</w:t>
      </w:r>
      <w:r>
        <w:rPr>
          <w:rFonts w:ascii="Times New Roman" w:hAnsi="Times New Roman"/>
          <w:b/>
          <w:sz w:val="24"/>
          <w:szCs w:val="24"/>
        </w:rPr>
        <w:t xml:space="preserve">1 </w:t>
      </w:r>
      <w:r>
        <w:rPr>
          <w:rFonts w:ascii="Times New Roman" w:hAnsi="Times New Roman"/>
          <w:sz w:val="24"/>
          <w:szCs w:val="24"/>
        </w:rPr>
        <w:t>:109-114.</w:t>
      </w:r>
    </w:p>
    <w:p w14:paraId="093B5303" w14:textId="77777777" w:rsidR="00AF5192" w:rsidRDefault="00AF5192" w:rsidP="00AF5192">
      <w:pPr>
        <w:pStyle w:val="NoSpacing"/>
        <w:ind w:left="720" w:hanging="720"/>
        <w:jc w:val="both"/>
        <w:rPr>
          <w:rFonts w:ascii="Times New Roman" w:hAnsi="Times New Roman"/>
          <w:sz w:val="24"/>
          <w:szCs w:val="24"/>
        </w:rPr>
      </w:pPr>
    </w:p>
    <w:p w14:paraId="43EC5A74" w14:textId="77777777" w:rsidR="00AF5192" w:rsidRDefault="00AF5192" w:rsidP="00AF5192">
      <w:pPr>
        <w:pStyle w:val="NoSpacing"/>
        <w:ind w:left="720" w:hanging="720"/>
        <w:jc w:val="both"/>
        <w:rPr>
          <w:rFonts w:ascii="Times New Roman" w:hAnsi="Times New Roman"/>
          <w:sz w:val="24"/>
          <w:szCs w:val="24"/>
        </w:rPr>
      </w:pPr>
    </w:p>
    <w:p w14:paraId="5D56EF1A" w14:textId="77777777" w:rsidR="00AF5192" w:rsidRDefault="00AF5192" w:rsidP="00AF5192">
      <w:pPr>
        <w:pStyle w:val="NoSpacing"/>
        <w:ind w:left="720" w:hanging="720"/>
        <w:jc w:val="both"/>
        <w:rPr>
          <w:rFonts w:ascii="Times New Roman" w:hAnsi="Times New Roman"/>
          <w:sz w:val="24"/>
          <w:szCs w:val="24"/>
        </w:rPr>
      </w:pPr>
      <w:r>
        <w:rPr>
          <w:rFonts w:ascii="Times New Roman" w:hAnsi="Times New Roman"/>
          <w:sz w:val="24"/>
          <w:szCs w:val="24"/>
        </w:rPr>
        <w:t xml:space="preserve">Agbor, G., Talla, L. and </w:t>
      </w:r>
      <w:proofErr w:type="spellStart"/>
      <w:r>
        <w:rPr>
          <w:rFonts w:ascii="Times New Roman" w:hAnsi="Times New Roman"/>
          <w:sz w:val="24"/>
          <w:szCs w:val="24"/>
        </w:rPr>
        <w:t>Ngogang</w:t>
      </w:r>
      <w:proofErr w:type="spellEnd"/>
      <w:r>
        <w:rPr>
          <w:rFonts w:ascii="Times New Roman" w:hAnsi="Times New Roman"/>
          <w:sz w:val="24"/>
          <w:szCs w:val="24"/>
        </w:rPr>
        <w:t xml:space="preserve"> J.Y. (2004). The antidiarrheal activity of </w:t>
      </w:r>
      <w:proofErr w:type="spellStart"/>
      <w:r>
        <w:rPr>
          <w:rFonts w:ascii="Times New Roman" w:hAnsi="Times New Roman"/>
          <w:sz w:val="24"/>
          <w:szCs w:val="24"/>
        </w:rPr>
        <w:t>Alchomea</w:t>
      </w:r>
      <w:proofErr w:type="spellEnd"/>
      <w:r>
        <w:rPr>
          <w:rFonts w:ascii="Times New Roman" w:hAnsi="Times New Roman"/>
          <w:sz w:val="24"/>
          <w:szCs w:val="24"/>
        </w:rPr>
        <w:t xml:space="preserve"> </w:t>
      </w:r>
      <w:proofErr w:type="spellStart"/>
      <w:r>
        <w:rPr>
          <w:rFonts w:ascii="Times New Roman" w:hAnsi="Times New Roman"/>
          <w:sz w:val="24"/>
          <w:szCs w:val="24"/>
        </w:rPr>
        <w:t>cordifolia</w:t>
      </w:r>
      <w:proofErr w:type="spellEnd"/>
      <w:r>
        <w:rPr>
          <w:rFonts w:ascii="Times New Roman" w:hAnsi="Times New Roman"/>
          <w:sz w:val="24"/>
          <w:szCs w:val="24"/>
        </w:rPr>
        <w:t xml:space="preserve"> leaf extract. </w:t>
      </w:r>
      <w:r>
        <w:rPr>
          <w:rFonts w:ascii="Times New Roman" w:hAnsi="Times New Roman"/>
          <w:i/>
          <w:sz w:val="24"/>
          <w:szCs w:val="24"/>
        </w:rPr>
        <w:t>Phytotherapy Research</w:t>
      </w:r>
      <w:r>
        <w:rPr>
          <w:rFonts w:ascii="Times New Roman" w:hAnsi="Times New Roman"/>
          <w:sz w:val="24"/>
          <w:szCs w:val="24"/>
        </w:rPr>
        <w:t xml:space="preserve">, </w:t>
      </w:r>
      <w:r>
        <w:rPr>
          <w:rFonts w:ascii="Times New Roman" w:hAnsi="Times New Roman"/>
          <w:b/>
          <w:sz w:val="24"/>
          <w:szCs w:val="24"/>
        </w:rPr>
        <w:t>18</w:t>
      </w:r>
      <w:r>
        <w:rPr>
          <w:rFonts w:ascii="Times New Roman" w:hAnsi="Times New Roman"/>
          <w:sz w:val="24"/>
          <w:szCs w:val="24"/>
        </w:rPr>
        <w:t>: 873-876.</w:t>
      </w:r>
    </w:p>
    <w:p w14:paraId="6B1FA5EA" w14:textId="77777777" w:rsidR="00AF5192" w:rsidRPr="00CA40BD" w:rsidRDefault="00AF5192" w:rsidP="00AF5192">
      <w:pPr>
        <w:pStyle w:val="NoSpacing"/>
        <w:ind w:left="720" w:hanging="720"/>
        <w:jc w:val="both"/>
        <w:rPr>
          <w:rFonts w:ascii="Times New Roman" w:hAnsi="Times New Roman"/>
          <w:sz w:val="24"/>
          <w:szCs w:val="24"/>
        </w:rPr>
      </w:pPr>
    </w:p>
    <w:p w14:paraId="382CEA4F" w14:textId="77777777" w:rsidR="00AF5192" w:rsidRPr="006466C7" w:rsidRDefault="00AF5192" w:rsidP="00AF5192">
      <w:pPr>
        <w:pStyle w:val="NoSpacing"/>
        <w:ind w:left="720" w:hanging="720"/>
        <w:jc w:val="both"/>
        <w:rPr>
          <w:rFonts w:ascii="Times New Roman" w:hAnsi="Times New Roman"/>
          <w:sz w:val="24"/>
          <w:szCs w:val="24"/>
        </w:rPr>
      </w:pPr>
    </w:p>
    <w:p w14:paraId="2E25AC8C" w14:textId="77777777" w:rsidR="00400E43" w:rsidRPr="006466C7" w:rsidRDefault="00400E43" w:rsidP="00400E43">
      <w:pPr>
        <w:pStyle w:val="NoSpacing"/>
        <w:ind w:left="720" w:hanging="720"/>
        <w:jc w:val="both"/>
        <w:rPr>
          <w:rFonts w:ascii="Times New Roman" w:hAnsi="Times New Roman"/>
          <w:b/>
          <w:sz w:val="24"/>
          <w:szCs w:val="24"/>
        </w:rPr>
      </w:pPr>
      <w:r w:rsidRPr="006466C7">
        <w:rPr>
          <w:rFonts w:ascii="Times New Roman" w:hAnsi="Times New Roman"/>
          <w:sz w:val="24"/>
          <w:szCs w:val="24"/>
        </w:rPr>
        <w:t>Bayfield, R.F. and Cole, E.R. (1980). Colorimetric determination of Vitamin A with Trichloroacetic acid</w:t>
      </w:r>
      <w:r w:rsidRPr="006466C7">
        <w:rPr>
          <w:rFonts w:ascii="Times New Roman" w:hAnsi="Times New Roman"/>
          <w:i/>
          <w:sz w:val="24"/>
          <w:szCs w:val="24"/>
        </w:rPr>
        <w:t>. Academic Press</w:t>
      </w:r>
      <w:r>
        <w:rPr>
          <w:rFonts w:ascii="Times New Roman" w:hAnsi="Times New Roman"/>
          <w:sz w:val="24"/>
          <w:szCs w:val="24"/>
        </w:rPr>
        <w:t xml:space="preserve">, NY, </w:t>
      </w:r>
      <w:r>
        <w:rPr>
          <w:rFonts w:ascii="Times New Roman" w:hAnsi="Times New Roman"/>
          <w:b/>
          <w:sz w:val="24"/>
          <w:szCs w:val="24"/>
        </w:rPr>
        <w:t>5:</w:t>
      </w:r>
      <w:r w:rsidRPr="006466C7">
        <w:rPr>
          <w:rFonts w:ascii="Times New Roman" w:hAnsi="Times New Roman"/>
          <w:sz w:val="24"/>
          <w:szCs w:val="24"/>
        </w:rPr>
        <w:t xml:space="preserve"> 189-195.</w:t>
      </w:r>
    </w:p>
    <w:p w14:paraId="76593426" w14:textId="77777777" w:rsidR="003F3B9E" w:rsidRDefault="003F3B9E" w:rsidP="0089514F">
      <w:pPr>
        <w:tabs>
          <w:tab w:val="left" w:pos="7305"/>
        </w:tabs>
        <w:spacing w:line="240" w:lineRule="auto"/>
        <w:rPr>
          <w:rFonts w:ascii="Times New Roman" w:hAnsi="Times New Roman" w:cs="Times New Roman"/>
          <w:sz w:val="24"/>
          <w:szCs w:val="24"/>
        </w:rPr>
      </w:pPr>
    </w:p>
    <w:p w14:paraId="573285F9" w14:textId="77777777" w:rsidR="00400E43" w:rsidRPr="006466C7" w:rsidRDefault="00400E43" w:rsidP="00400E43">
      <w:pPr>
        <w:pStyle w:val="NoSpacing"/>
        <w:ind w:left="720" w:hanging="720"/>
        <w:jc w:val="both"/>
        <w:rPr>
          <w:rFonts w:ascii="Times New Roman" w:hAnsi="Times New Roman"/>
          <w:b/>
          <w:sz w:val="24"/>
          <w:szCs w:val="24"/>
        </w:rPr>
      </w:pPr>
      <w:r w:rsidRPr="006466C7">
        <w:rPr>
          <w:rFonts w:ascii="Times New Roman" w:hAnsi="Times New Roman"/>
          <w:sz w:val="24"/>
          <w:szCs w:val="24"/>
        </w:rPr>
        <w:t xml:space="preserve">Rosenburg, H.R. (1992). Chemistry and physiology of the vitamins. </w:t>
      </w:r>
      <w:proofErr w:type="spellStart"/>
      <w:r>
        <w:rPr>
          <w:rFonts w:ascii="Times New Roman" w:hAnsi="Times New Roman"/>
          <w:i/>
          <w:sz w:val="24"/>
          <w:szCs w:val="24"/>
        </w:rPr>
        <w:t>Interscience</w:t>
      </w:r>
      <w:proofErr w:type="spellEnd"/>
      <w:r>
        <w:rPr>
          <w:rFonts w:ascii="Times New Roman" w:hAnsi="Times New Roman"/>
          <w:i/>
          <w:sz w:val="24"/>
          <w:szCs w:val="24"/>
        </w:rPr>
        <w:t xml:space="preserve"> Publication </w:t>
      </w:r>
      <w:proofErr w:type="spellStart"/>
      <w:r>
        <w:rPr>
          <w:rFonts w:ascii="Times New Roman" w:hAnsi="Times New Roman"/>
          <w:i/>
          <w:sz w:val="24"/>
          <w:szCs w:val="24"/>
        </w:rPr>
        <w:t>Newyork</w:t>
      </w:r>
      <w:proofErr w:type="spellEnd"/>
      <w:r>
        <w:rPr>
          <w:rFonts w:ascii="Times New Roman" w:hAnsi="Times New Roman"/>
          <w:i/>
          <w:sz w:val="24"/>
          <w:szCs w:val="24"/>
        </w:rPr>
        <w:t xml:space="preserve">, </w:t>
      </w:r>
      <w:r>
        <w:rPr>
          <w:rFonts w:ascii="Times New Roman" w:hAnsi="Times New Roman"/>
          <w:b/>
          <w:sz w:val="24"/>
          <w:szCs w:val="24"/>
        </w:rPr>
        <w:t>1</w:t>
      </w:r>
      <w:r w:rsidRPr="00953B06">
        <w:rPr>
          <w:rFonts w:ascii="Times New Roman" w:hAnsi="Times New Roman"/>
          <w:sz w:val="24"/>
          <w:szCs w:val="24"/>
        </w:rPr>
        <w:t>:452-453</w:t>
      </w:r>
      <w:r w:rsidRPr="006466C7">
        <w:rPr>
          <w:rFonts w:ascii="Times New Roman" w:hAnsi="Times New Roman"/>
          <w:b/>
          <w:sz w:val="24"/>
          <w:szCs w:val="24"/>
        </w:rPr>
        <w:t>.</w:t>
      </w:r>
    </w:p>
    <w:p w14:paraId="484A7826" w14:textId="77777777" w:rsidR="00400E43" w:rsidRDefault="00400E43" w:rsidP="0089514F">
      <w:pPr>
        <w:tabs>
          <w:tab w:val="left" w:pos="7305"/>
        </w:tabs>
        <w:spacing w:line="240" w:lineRule="auto"/>
        <w:rPr>
          <w:rFonts w:ascii="Times New Roman" w:hAnsi="Times New Roman" w:cs="Times New Roman"/>
          <w:sz w:val="24"/>
          <w:szCs w:val="24"/>
        </w:rPr>
      </w:pPr>
    </w:p>
    <w:p w14:paraId="6BF029B6" w14:textId="77777777" w:rsidR="00400E43" w:rsidRPr="006466C7" w:rsidRDefault="00400E43" w:rsidP="00400E43">
      <w:pPr>
        <w:pStyle w:val="NoSpacing"/>
        <w:ind w:left="720" w:hanging="720"/>
        <w:jc w:val="both"/>
        <w:rPr>
          <w:rFonts w:ascii="Times New Roman" w:hAnsi="Times New Roman"/>
          <w:sz w:val="24"/>
          <w:szCs w:val="24"/>
        </w:rPr>
      </w:pPr>
      <w:r w:rsidRPr="006466C7">
        <w:rPr>
          <w:rFonts w:ascii="Times New Roman" w:hAnsi="Times New Roman"/>
          <w:sz w:val="24"/>
          <w:szCs w:val="24"/>
        </w:rPr>
        <w:t xml:space="preserve">Roe, J.H. and Kuether, C.A. (1943). The determination of ascorbic acid in whole blood and urine through the 2, 4-dinitrophenyl </w:t>
      </w:r>
      <w:r>
        <w:rPr>
          <w:rFonts w:ascii="Times New Roman" w:hAnsi="Times New Roman"/>
          <w:sz w:val="24"/>
          <w:szCs w:val="24"/>
        </w:rPr>
        <w:t>hydrazine</w:t>
      </w:r>
      <w:r w:rsidRPr="006466C7">
        <w:rPr>
          <w:rFonts w:ascii="Times New Roman" w:hAnsi="Times New Roman"/>
          <w:sz w:val="24"/>
          <w:szCs w:val="24"/>
        </w:rPr>
        <w:t xml:space="preserve"> derivatives of dehydroascorbic acid. </w:t>
      </w:r>
      <w:r w:rsidRPr="006466C7">
        <w:rPr>
          <w:rFonts w:ascii="Times New Roman" w:hAnsi="Times New Roman"/>
          <w:i/>
          <w:sz w:val="24"/>
          <w:szCs w:val="24"/>
        </w:rPr>
        <w:t>Journal of Biological Chemistry</w:t>
      </w:r>
      <w:r>
        <w:rPr>
          <w:rFonts w:ascii="Times New Roman" w:hAnsi="Times New Roman"/>
          <w:sz w:val="24"/>
          <w:szCs w:val="24"/>
        </w:rPr>
        <w:t>,</w:t>
      </w:r>
      <w:r w:rsidRPr="006466C7">
        <w:rPr>
          <w:rFonts w:ascii="Times New Roman" w:hAnsi="Times New Roman"/>
          <w:b/>
          <w:sz w:val="24"/>
          <w:szCs w:val="24"/>
        </w:rPr>
        <w:t>147</w:t>
      </w:r>
      <w:r w:rsidRPr="006466C7">
        <w:rPr>
          <w:rFonts w:ascii="Times New Roman" w:hAnsi="Times New Roman"/>
          <w:sz w:val="24"/>
          <w:szCs w:val="24"/>
        </w:rPr>
        <w:t>:399-407.</w:t>
      </w:r>
    </w:p>
    <w:p w14:paraId="777D1823" w14:textId="77777777" w:rsidR="00400E43" w:rsidRPr="006466C7" w:rsidRDefault="00400E43" w:rsidP="00400E43">
      <w:pPr>
        <w:pStyle w:val="NoSpacing"/>
        <w:ind w:left="720" w:hanging="720"/>
        <w:jc w:val="both"/>
        <w:rPr>
          <w:rFonts w:ascii="Times New Roman" w:hAnsi="Times New Roman"/>
          <w:sz w:val="24"/>
          <w:szCs w:val="24"/>
        </w:rPr>
      </w:pPr>
    </w:p>
    <w:p w14:paraId="1513DBA5" w14:textId="77777777" w:rsidR="00400E43" w:rsidRPr="006466C7" w:rsidRDefault="00400E43" w:rsidP="00400E43">
      <w:pPr>
        <w:pStyle w:val="NoSpacing"/>
        <w:ind w:left="720" w:hanging="720"/>
        <w:jc w:val="both"/>
        <w:rPr>
          <w:rFonts w:ascii="Times New Roman" w:hAnsi="Times New Roman"/>
          <w:b/>
          <w:sz w:val="24"/>
          <w:szCs w:val="24"/>
        </w:rPr>
      </w:pPr>
      <w:r w:rsidRPr="006466C7">
        <w:rPr>
          <w:rFonts w:ascii="Times New Roman" w:hAnsi="Times New Roman"/>
          <w:sz w:val="24"/>
          <w:szCs w:val="24"/>
        </w:rPr>
        <w:t xml:space="preserve">APHA (1995) Standard Methods for the Examination of Water and Wastewater. 19th Edition, American Public Health Association Inc., New York. </w:t>
      </w:r>
      <w:r w:rsidRPr="006466C7">
        <w:rPr>
          <w:rFonts w:ascii="Times New Roman" w:hAnsi="Times New Roman"/>
          <w:i/>
          <w:sz w:val="24"/>
          <w:szCs w:val="24"/>
        </w:rPr>
        <w:t>Journal of Environmental Protection</w:t>
      </w:r>
      <w:r>
        <w:rPr>
          <w:rFonts w:ascii="Times New Roman" w:hAnsi="Times New Roman"/>
          <w:i/>
          <w:sz w:val="24"/>
          <w:szCs w:val="24"/>
        </w:rPr>
        <w:t>,</w:t>
      </w:r>
      <w:r>
        <w:rPr>
          <w:rFonts w:ascii="Times New Roman" w:hAnsi="Times New Roman"/>
          <w:b/>
          <w:sz w:val="24"/>
          <w:szCs w:val="24"/>
        </w:rPr>
        <w:t>7</w:t>
      </w:r>
      <w:r w:rsidR="00DE5CB3">
        <w:rPr>
          <w:rFonts w:ascii="Times New Roman" w:hAnsi="Times New Roman"/>
          <w:sz w:val="24"/>
          <w:szCs w:val="24"/>
        </w:rPr>
        <w:t xml:space="preserve"> (</w:t>
      </w:r>
      <w:r w:rsidR="00DE5CB3" w:rsidRPr="00DE5CB3">
        <w:rPr>
          <w:rFonts w:ascii="Times New Roman" w:hAnsi="Times New Roman"/>
          <w:b/>
          <w:sz w:val="24"/>
          <w:szCs w:val="24"/>
        </w:rPr>
        <w:t>12</w:t>
      </w:r>
      <w:r w:rsidR="00DE5CB3">
        <w:rPr>
          <w:rFonts w:ascii="Times New Roman" w:hAnsi="Times New Roman"/>
          <w:sz w:val="24"/>
          <w:szCs w:val="24"/>
        </w:rPr>
        <w:t>): 31-35</w:t>
      </w:r>
    </w:p>
    <w:p w14:paraId="35DE1632" w14:textId="77777777" w:rsidR="00400E43" w:rsidRPr="006466C7" w:rsidRDefault="00400E43" w:rsidP="00400E43">
      <w:pPr>
        <w:pStyle w:val="NoSpacing"/>
        <w:ind w:left="720" w:hanging="720"/>
        <w:jc w:val="both"/>
        <w:rPr>
          <w:rFonts w:ascii="Times New Roman" w:hAnsi="Times New Roman"/>
          <w:sz w:val="24"/>
          <w:szCs w:val="24"/>
        </w:rPr>
      </w:pPr>
    </w:p>
    <w:p w14:paraId="24063A0F" w14:textId="77777777" w:rsidR="00147BEB" w:rsidRDefault="00147BEB" w:rsidP="00147BEB">
      <w:pPr>
        <w:pStyle w:val="NoSpacing"/>
        <w:spacing w:before="240"/>
        <w:ind w:left="720" w:hanging="720"/>
        <w:jc w:val="both"/>
        <w:rPr>
          <w:rFonts w:ascii="Times New Roman" w:hAnsi="Times New Roman"/>
          <w:sz w:val="24"/>
          <w:szCs w:val="24"/>
        </w:rPr>
      </w:pPr>
      <w:proofErr w:type="spellStart"/>
      <w:r>
        <w:rPr>
          <w:rFonts w:ascii="Times New Roman" w:hAnsi="Times New Roman"/>
          <w:sz w:val="24"/>
          <w:szCs w:val="24"/>
        </w:rPr>
        <w:t>Enujiugha</w:t>
      </w:r>
      <w:proofErr w:type="spellEnd"/>
      <w:r>
        <w:rPr>
          <w:rFonts w:ascii="Times New Roman" w:hAnsi="Times New Roman"/>
          <w:sz w:val="24"/>
          <w:szCs w:val="24"/>
        </w:rPr>
        <w:t>, V.N. and Ayodele-</w:t>
      </w:r>
      <w:proofErr w:type="spellStart"/>
      <w:r>
        <w:rPr>
          <w:rFonts w:ascii="Times New Roman" w:hAnsi="Times New Roman"/>
          <w:sz w:val="24"/>
          <w:szCs w:val="24"/>
        </w:rPr>
        <w:t>oni</w:t>
      </w:r>
      <w:proofErr w:type="spellEnd"/>
      <w:r>
        <w:rPr>
          <w:rFonts w:ascii="Times New Roman" w:hAnsi="Times New Roman"/>
          <w:sz w:val="24"/>
          <w:szCs w:val="24"/>
        </w:rPr>
        <w:t xml:space="preserve">, O. (2003). Evaluation of Nutrients and some Antinutrients in less known underutilized oilseeds. </w:t>
      </w:r>
      <w:r>
        <w:rPr>
          <w:rFonts w:ascii="Times New Roman" w:hAnsi="Times New Roman"/>
          <w:i/>
          <w:sz w:val="24"/>
          <w:szCs w:val="24"/>
        </w:rPr>
        <w:t>International Journal of Food Science and Technology</w:t>
      </w:r>
      <w:r>
        <w:rPr>
          <w:rFonts w:ascii="Times New Roman" w:hAnsi="Times New Roman"/>
          <w:sz w:val="24"/>
          <w:szCs w:val="24"/>
        </w:rPr>
        <w:t xml:space="preserve">, </w:t>
      </w:r>
      <w:r>
        <w:rPr>
          <w:rFonts w:ascii="Times New Roman" w:hAnsi="Times New Roman"/>
          <w:b/>
          <w:sz w:val="24"/>
          <w:szCs w:val="24"/>
        </w:rPr>
        <w:t>38:</w:t>
      </w:r>
      <w:r>
        <w:rPr>
          <w:rFonts w:ascii="Times New Roman" w:hAnsi="Times New Roman"/>
          <w:sz w:val="24"/>
          <w:szCs w:val="24"/>
        </w:rPr>
        <w:t xml:space="preserve"> 525-528.</w:t>
      </w:r>
    </w:p>
    <w:p w14:paraId="1DEE0647" w14:textId="77777777" w:rsidR="00147BEB" w:rsidRDefault="00147BEB" w:rsidP="00147BEB">
      <w:pPr>
        <w:pStyle w:val="NoSpacing"/>
        <w:jc w:val="both"/>
        <w:rPr>
          <w:rFonts w:ascii="Times New Roman" w:hAnsi="Times New Roman"/>
          <w:sz w:val="24"/>
          <w:szCs w:val="24"/>
        </w:rPr>
      </w:pPr>
    </w:p>
    <w:p w14:paraId="4F738771" w14:textId="77777777" w:rsidR="00CE2EB4" w:rsidRDefault="00CE2EB4" w:rsidP="00CE2EB4">
      <w:pPr>
        <w:pStyle w:val="NoSpacing"/>
        <w:ind w:left="720" w:hanging="720"/>
        <w:jc w:val="both"/>
        <w:rPr>
          <w:rFonts w:ascii="Times New Roman" w:hAnsi="Times New Roman"/>
          <w:sz w:val="24"/>
          <w:szCs w:val="24"/>
        </w:rPr>
      </w:pPr>
      <w:proofErr w:type="spellStart"/>
      <w:r>
        <w:rPr>
          <w:rFonts w:ascii="Times New Roman" w:hAnsi="Times New Roman"/>
          <w:sz w:val="24"/>
          <w:szCs w:val="24"/>
        </w:rPr>
        <w:t>Abighor</w:t>
      </w:r>
      <w:proofErr w:type="spellEnd"/>
      <w:r>
        <w:rPr>
          <w:rFonts w:ascii="Times New Roman" w:hAnsi="Times New Roman"/>
          <w:sz w:val="24"/>
          <w:szCs w:val="24"/>
        </w:rPr>
        <w:t xml:space="preserve">, R.D., </w:t>
      </w:r>
      <w:proofErr w:type="spellStart"/>
      <w:r>
        <w:rPr>
          <w:rFonts w:ascii="Times New Roman" w:hAnsi="Times New Roman"/>
          <w:sz w:val="24"/>
          <w:szCs w:val="24"/>
        </w:rPr>
        <w:t>Okpefa</w:t>
      </w:r>
      <w:proofErr w:type="spellEnd"/>
      <w:r>
        <w:rPr>
          <w:rFonts w:ascii="Times New Roman" w:hAnsi="Times New Roman"/>
          <w:sz w:val="24"/>
          <w:szCs w:val="24"/>
        </w:rPr>
        <w:t xml:space="preserve">, M.E., </w:t>
      </w:r>
      <w:proofErr w:type="spellStart"/>
      <w:r>
        <w:rPr>
          <w:rFonts w:ascii="Times New Roman" w:hAnsi="Times New Roman"/>
          <w:sz w:val="24"/>
          <w:szCs w:val="24"/>
        </w:rPr>
        <w:t>Bafor</w:t>
      </w:r>
      <w:proofErr w:type="spellEnd"/>
      <w:r>
        <w:rPr>
          <w:rFonts w:ascii="Times New Roman" w:hAnsi="Times New Roman"/>
          <w:sz w:val="24"/>
          <w:szCs w:val="24"/>
        </w:rPr>
        <w:t xml:space="preserve">, P.O and Osagie, U.A. (1997). The </w:t>
      </w:r>
      <w:proofErr w:type="spellStart"/>
      <w:r>
        <w:rPr>
          <w:rFonts w:ascii="Times New Roman" w:hAnsi="Times New Roman"/>
          <w:sz w:val="24"/>
          <w:szCs w:val="24"/>
        </w:rPr>
        <w:t>physico</w:t>
      </w:r>
      <w:proofErr w:type="spellEnd"/>
      <w:r>
        <w:rPr>
          <w:rFonts w:ascii="Times New Roman" w:hAnsi="Times New Roman"/>
          <w:sz w:val="24"/>
          <w:szCs w:val="24"/>
        </w:rPr>
        <w:t xml:space="preserve">-chemical properties of the seed and seed oil of jatropha </w:t>
      </w:r>
      <w:proofErr w:type="spellStart"/>
      <w:r>
        <w:rPr>
          <w:rFonts w:ascii="Times New Roman" w:hAnsi="Times New Roman"/>
          <w:sz w:val="24"/>
          <w:szCs w:val="24"/>
        </w:rPr>
        <w:t>curcas</w:t>
      </w:r>
      <w:proofErr w:type="spellEnd"/>
      <w:r>
        <w:rPr>
          <w:rFonts w:ascii="Times New Roman" w:hAnsi="Times New Roman"/>
          <w:sz w:val="24"/>
          <w:szCs w:val="24"/>
        </w:rPr>
        <w:t xml:space="preserve">. </w:t>
      </w:r>
      <w:r>
        <w:rPr>
          <w:rFonts w:ascii="Times New Roman" w:hAnsi="Times New Roman"/>
          <w:i/>
          <w:sz w:val="24"/>
          <w:szCs w:val="24"/>
        </w:rPr>
        <w:t xml:space="preserve">Italian </w:t>
      </w:r>
      <w:proofErr w:type="spellStart"/>
      <w:r>
        <w:rPr>
          <w:rFonts w:ascii="Times New Roman" w:hAnsi="Times New Roman"/>
          <w:i/>
          <w:sz w:val="24"/>
          <w:szCs w:val="24"/>
        </w:rPr>
        <w:t>Joirnal</w:t>
      </w:r>
      <w:proofErr w:type="spellEnd"/>
      <w:r>
        <w:rPr>
          <w:rFonts w:ascii="Times New Roman" w:hAnsi="Times New Roman"/>
          <w:i/>
          <w:sz w:val="24"/>
          <w:szCs w:val="24"/>
        </w:rPr>
        <w:t xml:space="preserve"> of </w:t>
      </w:r>
      <w:proofErr w:type="spellStart"/>
      <w:r>
        <w:rPr>
          <w:rFonts w:ascii="Times New Roman" w:hAnsi="Times New Roman"/>
          <w:i/>
          <w:sz w:val="24"/>
          <w:szCs w:val="24"/>
        </w:rPr>
        <w:t>Paediatrics</w:t>
      </w:r>
      <w:proofErr w:type="spellEnd"/>
      <w:r>
        <w:rPr>
          <w:rFonts w:ascii="Times New Roman" w:hAnsi="Times New Roman"/>
          <w:sz w:val="24"/>
          <w:szCs w:val="24"/>
        </w:rPr>
        <w:t xml:space="preserve">, </w:t>
      </w:r>
      <w:r>
        <w:rPr>
          <w:rFonts w:ascii="Times New Roman" w:hAnsi="Times New Roman"/>
          <w:b/>
          <w:sz w:val="24"/>
          <w:szCs w:val="24"/>
        </w:rPr>
        <w:t xml:space="preserve">74: </w:t>
      </w:r>
      <w:r>
        <w:rPr>
          <w:rFonts w:ascii="Times New Roman" w:hAnsi="Times New Roman"/>
          <w:sz w:val="24"/>
          <w:szCs w:val="24"/>
        </w:rPr>
        <w:t>465-466.</w:t>
      </w:r>
    </w:p>
    <w:p w14:paraId="1E1FD5FD" w14:textId="77777777" w:rsidR="00CE2EB4" w:rsidRPr="008E3A47" w:rsidRDefault="00CE2EB4" w:rsidP="00CE2EB4">
      <w:pPr>
        <w:pStyle w:val="NoSpacing"/>
        <w:ind w:left="720" w:hanging="720"/>
        <w:jc w:val="both"/>
        <w:rPr>
          <w:rFonts w:ascii="Times New Roman" w:hAnsi="Times New Roman"/>
          <w:sz w:val="24"/>
          <w:szCs w:val="24"/>
        </w:rPr>
      </w:pPr>
    </w:p>
    <w:p w14:paraId="46611FE1" w14:textId="77777777" w:rsidR="00400E43" w:rsidRDefault="00400E43" w:rsidP="0089514F">
      <w:pPr>
        <w:tabs>
          <w:tab w:val="left" w:pos="7305"/>
        </w:tabs>
        <w:spacing w:line="240" w:lineRule="auto"/>
        <w:rPr>
          <w:rFonts w:ascii="Times New Roman" w:hAnsi="Times New Roman" w:cs="Times New Roman"/>
          <w:sz w:val="24"/>
          <w:szCs w:val="24"/>
        </w:rPr>
      </w:pPr>
    </w:p>
    <w:p w14:paraId="1710D3D5" w14:textId="77777777" w:rsidR="00400E43" w:rsidRPr="00A80667" w:rsidRDefault="00400E43" w:rsidP="0089514F">
      <w:pPr>
        <w:tabs>
          <w:tab w:val="left" w:pos="7305"/>
        </w:tabs>
        <w:spacing w:line="240" w:lineRule="auto"/>
        <w:rPr>
          <w:rFonts w:ascii="Times New Roman" w:hAnsi="Times New Roman" w:cs="Times New Roman"/>
          <w:sz w:val="24"/>
          <w:szCs w:val="24"/>
        </w:rPr>
      </w:pPr>
    </w:p>
    <w:sectPr w:rsidR="00400E43" w:rsidRPr="00A80667" w:rsidSect="00816B1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725464" w14:textId="77777777" w:rsidR="002D503C" w:rsidRDefault="002D503C" w:rsidP="00DE5CB3">
      <w:pPr>
        <w:spacing w:after="0" w:line="240" w:lineRule="auto"/>
      </w:pPr>
      <w:r>
        <w:separator/>
      </w:r>
    </w:p>
  </w:endnote>
  <w:endnote w:type="continuationSeparator" w:id="0">
    <w:p w14:paraId="4112B3F2" w14:textId="77777777" w:rsidR="002D503C" w:rsidRDefault="002D503C" w:rsidP="00DE5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1FC17" w14:textId="77777777" w:rsidR="00597A27" w:rsidRDefault="00597A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6521086"/>
      <w:docPartObj>
        <w:docPartGallery w:val="Page Numbers (Bottom of Page)"/>
        <w:docPartUnique/>
      </w:docPartObj>
    </w:sdtPr>
    <w:sdtEndPr>
      <w:rPr>
        <w:noProof/>
      </w:rPr>
    </w:sdtEndPr>
    <w:sdtContent>
      <w:p w14:paraId="7E1B3BEF" w14:textId="77777777" w:rsidR="00DE5CB3" w:rsidRDefault="00A71FF8">
        <w:pPr>
          <w:pStyle w:val="Footer"/>
          <w:jc w:val="center"/>
        </w:pPr>
        <w:r>
          <w:fldChar w:fldCharType="begin"/>
        </w:r>
        <w:r w:rsidR="00DE5CB3">
          <w:instrText xml:space="preserve"> PAGE   \* MERGEFORMAT </w:instrText>
        </w:r>
        <w:r>
          <w:fldChar w:fldCharType="separate"/>
        </w:r>
        <w:r w:rsidR="00B43FF7">
          <w:rPr>
            <w:noProof/>
          </w:rPr>
          <w:t>1</w:t>
        </w:r>
        <w:r>
          <w:rPr>
            <w:noProof/>
          </w:rPr>
          <w:fldChar w:fldCharType="end"/>
        </w:r>
      </w:p>
    </w:sdtContent>
  </w:sdt>
  <w:p w14:paraId="75D74438" w14:textId="77777777" w:rsidR="00DE5CB3" w:rsidRDefault="00DE5C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43C2D" w14:textId="77777777" w:rsidR="00597A27" w:rsidRDefault="00597A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84C1A1" w14:textId="77777777" w:rsidR="002D503C" w:rsidRDefault="002D503C" w:rsidP="00DE5CB3">
      <w:pPr>
        <w:spacing w:after="0" w:line="240" w:lineRule="auto"/>
      </w:pPr>
      <w:r>
        <w:separator/>
      </w:r>
    </w:p>
  </w:footnote>
  <w:footnote w:type="continuationSeparator" w:id="0">
    <w:p w14:paraId="6805AD84" w14:textId="77777777" w:rsidR="002D503C" w:rsidRDefault="002D503C" w:rsidP="00DE5C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31F91" w14:textId="77777777" w:rsidR="00597A27" w:rsidRDefault="00ED5447">
    <w:pPr>
      <w:pStyle w:val="Header"/>
    </w:pPr>
    <w:r>
      <w:rPr>
        <w:noProof/>
      </w:rPr>
      <w:pict w14:anchorId="42C379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6388188"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3C213" w14:textId="77777777" w:rsidR="00597A27" w:rsidRDefault="00ED5447">
    <w:pPr>
      <w:pStyle w:val="Header"/>
    </w:pPr>
    <w:r>
      <w:rPr>
        <w:noProof/>
      </w:rPr>
      <w:pict w14:anchorId="600EDE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6388189"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E0731" w14:textId="77777777" w:rsidR="00597A27" w:rsidRDefault="00ED5447">
    <w:pPr>
      <w:pStyle w:val="Header"/>
    </w:pPr>
    <w:r>
      <w:rPr>
        <w:noProof/>
      </w:rPr>
      <w:pict w14:anchorId="35838B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6388187"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CB2AD2"/>
    <w:multiLevelType w:val="hybridMultilevel"/>
    <w:tmpl w:val="FC3C2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cwNjYyMbI0NDI2sbBQ0lEKTi0uzszPAykwrAUA7lmkoSwAAAA="/>
  </w:docVars>
  <w:rsids>
    <w:rsidRoot w:val="00B75F52"/>
    <w:rsid w:val="000318A1"/>
    <w:rsid w:val="00080E0F"/>
    <w:rsid w:val="000B1B7D"/>
    <w:rsid w:val="000D1DCC"/>
    <w:rsid w:val="00124315"/>
    <w:rsid w:val="00147BEB"/>
    <w:rsid w:val="00173C32"/>
    <w:rsid w:val="00180946"/>
    <w:rsid w:val="00193016"/>
    <w:rsid w:val="00243228"/>
    <w:rsid w:val="002773EA"/>
    <w:rsid w:val="002A53D9"/>
    <w:rsid w:val="002B46FD"/>
    <w:rsid w:val="002D503C"/>
    <w:rsid w:val="00317825"/>
    <w:rsid w:val="00370B32"/>
    <w:rsid w:val="003C3E30"/>
    <w:rsid w:val="003D556B"/>
    <w:rsid w:val="003F30BF"/>
    <w:rsid w:val="003F3404"/>
    <w:rsid w:val="003F3B9E"/>
    <w:rsid w:val="00400E43"/>
    <w:rsid w:val="00433D60"/>
    <w:rsid w:val="00461DB7"/>
    <w:rsid w:val="00477CFF"/>
    <w:rsid w:val="00491951"/>
    <w:rsid w:val="004A0949"/>
    <w:rsid w:val="004A4DD2"/>
    <w:rsid w:val="004B3C45"/>
    <w:rsid w:val="004B5E32"/>
    <w:rsid w:val="00564B7F"/>
    <w:rsid w:val="00570A85"/>
    <w:rsid w:val="00597A27"/>
    <w:rsid w:val="005A6DEE"/>
    <w:rsid w:val="005E1512"/>
    <w:rsid w:val="005F67A1"/>
    <w:rsid w:val="006134AA"/>
    <w:rsid w:val="00640449"/>
    <w:rsid w:val="00640925"/>
    <w:rsid w:val="00657D72"/>
    <w:rsid w:val="006777A6"/>
    <w:rsid w:val="00692967"/>
    <w:rsid w:val="006D37BC"/>
    <w:rsid w:val="006E16E4"/>
    <w:rsid w:val="006F6B2B"/>
    <w:rsid w:val="00737872"/>
    <w:rsid w:val="007E72B7"/>
    <w:rsid w:val="00812215"/>
    <w:rsid w:val="00816B17"/>
    <w:rsid w:val="0089514F"/>
    <w:rsid w:val="008C5438"/>
    <w:rsid w:val="009D4B33"/>
    <w:rsid w:val="009F2A9B"/>
    <w:rsid w:val="009F2F1B"/>
    <w:rsid w:val="00A01953"/>
    <w:rsid w:val="00A026F8"/>
    <w:rsid w:val="00A21322"/>
    <w:rsid w:val="00A532B8"/>
    <w:rsid w:val="00A57C8E"/>
    <w:rsid w:val="00A71FF8"/>
    <w:rsid w:val="00A80535"/>
    <w:rsid w:val="00A80667"/>
    <w:rsid w:val="00AA0F4F"/>
    <w:rsid w:val="00AB71D5"/>
    <w:rsid w:val="00AF0DEA"/>
    <w:rsid w:val="00AF5192"/>
    <w:rsid w:val="00B43FF7"/>
    <w:rsid w:val="00B75F52"/>
    <w:rsid w:val="00BE2057"/>
    <w:rsid w:val="00C15020"/>
    <w:rsid w:val="00C73ADA"/>
    <w:rsid w:val="00C9525D"/>
    <w:rsid w:val="00CB4DA7"/>
    <w:rsid w:val="00CE2EB4"/>
    <w:rsid w:val="00DD422B"/>
    <w:rsid w:val="00DE5CB3"/>
    <w:rsid w:val="00E5201D"/>
    <w:rsid w:val="00ED5447"/>
    <w:rsid w:val="00F05CEA"/>
    <w:rsid w:val="00F350D5"/>
    <w:rsid w:val="00F417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85070B3"/>
  <w15:docId w15:val="{86EC0304-30E5-489F-8ADE-BEF23A096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6B17"/>
  </w:style>
  <w:style w:type="paragraph" w:styleId="Heading1">
    <w:name w:val="heading 1"/>
    <w:basedOn w:val="Normal"/>
    <w:next w:val="Normal"/>
    <w:link w:val="Heading1Char"/>
    <w:uiPriority w:val="9"/>
    <w:qFormat/>
    <w:rsid w:val="000318A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318A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D37B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7CFF"/>
    <w:rPr>
      <w:color w:val="808080"/>
    </w:rPr>
  </w:style>
  <w:style w:type="paragraph" w:styleId="ListParagraph">
    <w:name w:val="List Paragraph"/>
    <w:basedOn w:val="Normal"/>
    <w:uiPriority w:val="34"/>
    <w:qFormat/>
    <w:rsid w:val="00A80667"/>
    <w:pPr>
      <w:ind w:left="720"/>
      <w:contextualSpacing/>
    </w:pPr>
  </w:style>
  <w:style w:type="character" w:customStyle="1" w:styleId="Heading1Char">
    <w:name w:val="Heading 1 Char"/>
    <w:basedOn w:val="DefaultParagraphFont"/>
    <w:link w:val="Heading1"/>
    <w:uiPriority w:val="9"/>
    <w:rsid w:val="000318A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318A1"/>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737872"/>
    <w:pPr>
      <w:spacing w:after="0" w:line="240" w:lineRule="auto"/>
    </w:pPr>
    <w:rPr>
      <w:rFonts w:ascii="Calibri" w:eastAsia="SimSun" w:hAnsi="Calibri"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D37BC"/>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AF5192"/>
    <w:pPr>
      <w:spacing w:after="0" w:line="240" w:lineRule="auto"/>
    </w:pPr>
    <w:rPr>
      <w:rFonts w:ascii="Calibri" w:eastAsia="SimSun" w:hAnsi="Calibri" w:cs="Times New Roman"/>
      <w:lang w:eastAsia="zh-CN"/>
    </w:rPr>
  </w:style>
  <w:style w:type="paragraph" w:styleId="BalloonText">
    <w:name w:val="Balloon Text"/>
    <w:basedOn w:val="Normal"/>
    <w:link w:val="BalloonTextChar"/>
    <w:uiPriority w:val="99"/>
    <w:semiHidden/>
    <w:unhideWhenUsed/>
    <w:rsid w:val="005F67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7A1"/>
    <w:rPr>
      <w:rFonts w:ascii="Tahoma" w:hAnsi="Tahoma" w:cs="Tahoma"/>
      <w:sz w:val="16"/>
      <w:szCs w:val="16"/>
    </w:rPr>
  </w:style>
  <w:style w:type="paragraph" w:styleId="Header">
    <w:name w:val="header"/>
    <w:basedOn w:val="Normal"/>
    <w:link w:val="HeaderChar"/>
    <w:uiPriority w:val="99"/>
    <w:unhideWhenUsed/>
    <w:rsid w:val="00DE5C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CB3"/>
  </w:style>
  <w:style w:type="paragraph" w:styleId="Footer">
    <w:name w:val="footer"/>
    <w:basedOn w:val="Normal"/>
    <w:link w:val="FooterChar"/>
    <w:uiPriority w:val="99"/>
    <w:unhideWhenUsed/>
    <w:rsid w:val="00DE5C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CB3"/>
  </w:style>
  <w:style w:type="character" w:styleId="Hyperlink">
    <w:name w:val="Hyperlink"/>
    <w:basedOn w:val="DefaultParagraphFont"/>
    <w:uiPriority w:val="99"/>
    <w:unhideWhenUsed/>
    <w:rsid w:val="00A21322"/>
    <w:rPr>
      <w:color w:val="0563C1"/>
      <w:u w:val="single"/>
    </w:rPr>
  </w:style>
  <w:style w:type="character" w:customStyle="1" w:styleId="UnresolvedMention1">
    <w:name w:val="Unresolved Mention1"/>
    <w:basedOn w:val="DefaultParagraphFont"/>
    <w:uiPriority w:val="99"/>
    <w:semiHidden/>
    <w:unhideWhenUsed/>
    <w:rsid w:val="00A026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9892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5462962962962996E-2"/>
          <c:y val="4.3650793650793711E-2"/>
          <c:w val="0.91435185185185186"/>
          <c:h val="0.79414635670541178"/>
        </c:manualLayout>
      </c:layout>
      <c:pie3DChart>
        <c:varyColors val="1"/>
        <c:ser>
          <c:idx val="0"/>
          <c:order val="0"/>
          <c:tx>
            <c:strRef>
              <c:f>Sheet1!$B$1</c:f>
              <c:strCache>
                <c:ptCount val="1"/>
                <c:pt idx="0">
                  <c:v>Column1</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1D87-4D9B-82F1-4F5FA1A7BF6F}"/>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1D87-4D9B-82F1-4F5FA1A7BF6F}"/>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1D87-4D9B-82F1-4F5FA1A7BF6F}"/>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1D87-4D9B-82F1-4F5FA1A7BF6F}"/>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1D87-4D9B-82F1-4F5FA1A7BF6F}"/>
              </c:ext>
            </c:extLst>
          </c:dPt>
          <c:cat>
            <c:strRef>
              <c:f>Sheet1!$A$2:$A$6</c:f>
              <c:strCache>
                <c:ptCount val="5"/>
                <c:pt idx="0">
                  <c:v>Vitamin A</c:v>
                </c:pt>
                <c:pt idx="1">
                  <c:v>Vitamin D</c:v>
                </c:pt>
                <c:pt idx="2">
                  <c:v>Vitamin C</c:v>
                </c:pt>
                <c:pt idx="3">
                  <c:v>Vitamin E</c:v>
                </c:pt>
                <c:pt idx="4">
                  <c:v>Folate</c:v>
                </c:pt>
              </c:strCache>
            </c:strRef>
          </c:cat>
          <c:val>
            <c:numRef>
              <c:f>Sheet1!$B$2:$B$6</c:f>
              <c:numCache>
                <c:formatCode>General</c:formatCode>
                <c:ptCount val="5"/>
                <c:pt idx="0">
                  <c:v>9.3160000000000007</c:v>
                </c:pt>
                <c:pt idx="1">
                  <c:v>19.337000000000035</c:v>
                </c:pt>
                <c:pt idx="2">
                  <c:v>68.825000000000003</c:v>
                </c:pt>
                <c:pt idx="3">
                  <c:v>37.599000000000011</c:v>
                </c:pt>
                <c:pt idx="4">
                  <c:v>0.25</c:v>
                </c:pt>
              </c:numCache>
            </c:numRef>
          </c:val>
          <c:extLst>
            <c:ext xmlns:c16="http://schemas.microsoft.com/office/drawing/2014/chart" uri="{C3380CC4-5D6E-409C-BE32-E72D297353CC}">
              <c16:uniqueId val="{0000000A-1D87-4D9B-82F1-4F5FA1A7BF6F}"/>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11</Pages>
  <Words>3712</Words>
  <Characters>21164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PC New 16</cp:lastModifiedBy>
  <cp:revision>12</cp:revision>
  <dcterms:created xsi:type="dcterms:W3CDTF">2025-03-20T11:12:00Z</dcterms:created>
  <dcterms:modified xsi:type="dcterms:W3CDTF">2025-03-21T12:27:00Z</dcterms:modified>
</cp:coreProperties>
</file>