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CFD" w:rsidRPr="006F5CFD" w:rsidRDefault="006F5CFD" w:rsidP="006F5CFD">
      <w:pPr>
        <w:pStyle w:val="Normal1"/>
        <w:spacing w:line="360" w:lineRule="auto"/>
        <w:jc w:val="center"/>
        <w:rPr>
          <w:rFonts w:ascii="Times New Roman" w:eastAsia="Times New Roman" w:hAnsi="Times New Roman" w:cs="Times New Roman"/>
          <w:b/>
          <w:sz w:val="32"/>
          <w:szCs w:val="32"/>
        </w:rPr>
      </w:pPr>
      <w:r w:rsidRPr="006F5CFD">
        <w:rPr>
          <w:rFonts w:ascii="Times New Roman" w:eastAsia="Times New Roman" w:hAnsi="Times New Roman" w:cs="Times New Roman"/>
          <w:b/>
          <w:sz w:val="32"/>
          <w:szCs w:val="32"/>
        </w:rPr>
        <w:t>Edible Vaccines as a Novel Approach to Immunization: Recent</w:t>
      </w:r>
      <w:r w:rsidR="006D4C38">
        <w:rPr>
          <w:rFonts w:ascii="Times New Roman" w:eastAsia="Times New Roman" w:hAnsi="Times New Roman" w:cs="Times New Roman"/>
          <w:b/>
          <w:sz w:val="32"/>
          <w:szCs w:val="32"/>
        </w:rPr>
        <w:t xml:space="preserve"> Advances and </w:t>
      </w:r>
      <w:proofErr w:type="gramStart"/>
      <w:r w:rsidR="006D4C38">
        <w:rPr>
          <w:rFonts w:ascii="Times New Roman" w:eastAsia="Times New Roman" w:hAnsi="Times New Roman" w:cs="Times New Roman"/>
          <w:b/>
          <w:sz w:val="32"/>
          <w:szCs w:val="32"/>
        </w:rPr>
        <w:t>Future Potentials</w:t>
      </w:r>
      <w:proofErr w:type="gramEnd"/>
    </w:p>
    <w:p w:rsidR="000D09DF" w:rsidRPr="006F5CFD" w:rsidRDefault="000D09DF" w:rsidP="007678D0">
      <w:pPr>
        <w:pStyle w:val="Normal1"/>
        <w:spacing w:before="240" w:line="360" w:lineRule="auto"/>
        <w:jc w:val="center"/>
        <w:rPr>
          <w:rFonts w:ascii="Times New Roman" w:eastAsia="Times New Roman" w:hAnsi="Times New Roman" w:cs="Times New Roman"/>
          <w:b/>
          <w:sz w:val="32"/>
          <w:szCs w:val="32"/>
        </w:rPr>
      </w:pPr>
    </w:p>
    <w:p w:rsidR="002D4402" w:rsidRPr="00166DF4" w:rsidRDefault="00AE1C5E" w:rsidP="007678D0">
      <w:pPr>
        <w:pStyle w:val="Normal1"/>
        <w:spacing w:before="240" w:line="360" w:lineRule="auto"/>
        <w:jc w:val="center"/>
        <w:rPr>
          <w:rFonts w:ascii="Times New Roman" w:eastAsia="Times New Roman" w:hAnsi="Times New Roman" w:cs="Times New Roman"/>
          <w:b/>
          <w:sz w:val="24"/>
          <w:szCs w:val="24"/>
        </w:rPr>
      </w:pPr>
      <w:r w:rsidRPr="00166DF4">
        <w:rPr>
          <w:rFonts w:ascii="Times New Roman" w:eastAsia="Times New Roman" w:hAnsi="Times New Roman" w:cs="Times New Roman"/>
          <w:b/>
          <w:sz w:val="24"/>
          <w:szCs w:val="24"/>
        </w:rPr>
        <w:t>Abstract</w:t>
      </w:r>
    </w:p>
    <w:p w:rsidR="006F5CFD" w:rsidRPr="00F91921" w:rsidRDefault="006F5CFD" w:rsidP="006F5CFD">
      <w:pPr>
        <w:spacing w:before="100" w:beforeAutospacing="1" w:after="100" w:afterAutospacing="1" w:line="360" w:lineRule="auto"/>
        <w:jc w:val="both"/>
        <w:rPr>
          <w:rFonts w:ascii="Times New Roman" w:eastAsia="Times New Roman" w:hAnsi="Times New Roman" w:cs="Times New Roman"/>
          <w:sz w:val="24"/>
          <w:szCs w:val="24"/>
        </w:rPr>
      </w:pPr>
      <w:r w:rsidRPr="00F91921">
        <w:rPr>
          <w:rFonts w:ascii="Times New Roman" w:eastAsia="Times New Roman" w:hAnsi="Times New Roman" w:cs="Times New Roman"/>
          <w:sz w:val="24"/>
          <w:szCs w:val="24"/>
        </w:rPr>
        <w:t xml:space="preserve">Edible vaccines represent an innovative approach to immunization, offering several advantages over traditional vaccines. Produced using genetically modified plants, they enable oral administration, eliminating the need for injections and simplifying vaccine distribution. Additionally, they </w:t>
      </w:r>
      <w:proofErr w:type="gramStart"/>
      <w:r w:rsidRPr="00F91921">
        <w:rPr>
          <w:rFonts w:ascii="Times New Roman" w:eastAsia="Times New Roman" w:hAnsi="Times New Roman" w:cs="Times New Roman"/>
          <w:sz w:val="24"/>
          <w:szCs w:val="24"/>
        </w:rPr>
        <w:t>can be manufactured</w:t>
      </w:r>
      <w:proofErr w:type="gramEnd"/>
      <w:r w:rsidRPr="00F91921">
        <w:rPr>
          <w:rFonts w:ascii="Times New Roman" w:eastAsia="Times New Roman" w:hAnsi="Times New Roman" w:cs="Times New Roman"/>
          <w:sz w:val="24"/>
          <w:szCs w:val="24"/>
        </w:rPr>
        <w:t xml:space="preserve"> cost-effectively and rapidly, making them particularly valuable for low-resource settings.</w:t>
      </w:r>
      <w:r>
        <w:rPr>
          <w:rFonts w:ascii="Times New Roman" w:eastAsia="Times New Roman" w:hAnsi="Times New Roman" w:cs="Times New Roman"/>
          <w:sz w:val="24"/>
          <w:szCs w:val="24"/>
        </w:rPr>
        <w:t xml:space="preserve"> </w:t>
      </w:r>
      <w:r w:rsidRPr="00F91921">
        <w:rPr>
          <w:rFonts w:ascii="Times New Roman" w:eastAsia="Times New Roman" w:hAnsi="Times New Roman" w:cs="Times New Roman"/>
          <w:sz w:val="24"/>
          <w:szCs w:val="24"/>
        </w:rPr>
        <w:t>Despite these advantages, the development of edible vaccines has been limited, with only a few reaching the market. Challenges include optimizing antigen expression, ensuring stability and efficacy, and navigating complex regulatory approval processes. However, ongoing research is addressing these issues by improving antigen production in plant-based systems, including transgenic plants, viral vectors, and transient expression platforms. Advances in biotechnology have enhanced antigen yield, stability, and immune response efficacy.</w:t>
      </w:r>
      <w:r>
        <w:rPr>
          <w:rFonts w:ascii="Times New Roman" w:eastAsia="Times New Roman" w:hAnsi="Times New Roman" w:cs="Times New Roman"/>
          <w:sz w:val="24"/>
          <w:szCs w:val="24"/>
        </w:rPr>
        <w:t xml:space="preserve"> </w:t>
      </w:r>
      <w:r w:rsidRPr="00F91921">
        <w:rPr>
          <w:rFonts w:ascii="Times New Roman" w:eastAsia="Times New Roman" w:hAnsi="Times New Roman" w:cs="Times New Roman"/>
          <w:sz w:val="24"/>
          <w:szCs w:val="24"/>
        </w:rPr>
        <w:t xml:space="preserve">This review explores the </w:t>
      </w:r>
      <w:proofErr w:type="gramStart"/>
      <w:r w:rsidRPr="00F91921">
        <w:rPr>
          <w:rFonts w:ascii="Times New Roman" w:eastAsia="Times New Roman" w:hAnsi="Times New Roman" w:cs="Times New Roman"/>
          <w:sz w:val="24"/>
          <w:szCs w:val="24"/>
        </w:rPr>
        <w:t>current status</w:t>
      </w:r>
      <w:proofErr w:type="gramEnd"/>
      <w:r w:rsidRPr="00F91921">
        <w:rPr>
          <w:rFonts w:ascii="Times New Roman" w:eastAsia="Times New Roman" w:hAnsi="Times New Roman" w:cs="Times New Roman"/>
          <w:sz w:val="24"/>
          <w:szCs w:val="24"/>
        </w:rPr>
        <w:t xml:space="preserve"> of edible vaccine development, highlighting key opportunities and challenges. It discusses plant-based production systems, recent advancements in antigen expression, and novel delivery methods. Furthermore, safety and regulatory considerations </w:t>
      </w:r>
      <w:proofErr w:type="gramStart"/>
      <w:r w:rsidRPr="00F91921">
        <w:rPr>
          <w:rFonts w:ascii="Times New Roman" w:eastAsia="Times New Roman" w:hAnsi="Times New Roman" w:cs="Times New Roman"/>
          <w:sz w:val="24"/>
          <w:szCs w:val="24"/>
        </w:rPr>
        <w:t>are examined</w:t>
      </w:r>
      <w:proofErr w:type="gramEnd"/>
      <w:r w:rsidRPr="00F91921">
        <w:rPr>
          <w:rFonts w:ascii="Times New Roman" w:eastAsia="Times New Roman" w:hAnsi="Times New Roman" w:cs="Times New Roman"/>
          <w:sz w:val="24"/>
          <w:szCs w:val="24"/>
        </w:rPr>
        <w:t>, emphasizing the need for rigorous testing and monitoring to ensure efficacy and public acceptance.</w:t>
      </w:r>
      <w:r>
        <w:rPr>
          <w:rFonts w:ascii="Times New Roman" w:eastAsia="Times New Roman" w:hAnsi="Times New Roman" w:cs="Times New Roman"/>
          <w:sz w:val="24"/>
          <w:szCs w:val="24"/>
        </w:rPr>
        <w:t xml:space="preserve"> </w:t>
      </w:r>
      <w:r w:rsidRPr="00F91921">
        <w:rPr>
          <w:rFonts w:ascii="Times New Roman" w:eastAsia="Times New Roman" w:hAnsi="Times New Roman" w:cs="Times New Roman"/>
          <w:sz w:val="24"/>
          <w:szCs w:val="24"/>
        </w:rPr>
        <w:t xml:space="preserve">While significant obstacles remain, edible vaccines hold great promise as a safe, effective, and affordable solution for preventing infectious diseases. With ongoing advancements, their potential to improve global health outcomes and reduce disease burdens in vulnerable populations is becoming increasingly evident. As </w:t>
      </w:r>
      <w:proofErr w:type="gramStart"/>
      <w:r w:rsidRPr="00F91921">
        <w:rPr>
          <w:rFonts w:ascii="Times New Roman" w:eastAsia="Times New Roman" w:hAnsi="Times New Roman" w:cs="Times New Roman"/>
          <w:sz w:val="24"/>
          <w:szCs w:val="24"/>
        </w:rPr>
        <w:t>research</w:t>
      </w:r>
      <w:proofErr w:type="gramEnd"/>
      <w:r w:rsidRPr="00F91921">
        <w:rPr>
          <w:rFonts w:ascii="Times New Roman" w:eastAsia="Times New Roman" w:hAnsi="Times New Roman" w:cs="Times New Roman"/>
          <w:sz w:val="24"/>
          <w:szCs w:val="24"/>
        </w:rPr>
        <w:t xml:space="preserve"> progresses, more edible vaccines are expected to enter the market, offering a transformative approach to immunization.</w:t>
      </w:r>
    </w:p>
    <w:p w:rsidR="007678D0" w:rsidRPr="007678D0" w:rsidRDefault="007678D0">
      <w:pPr>
        <w:pStyle w:val="Normal1"/>
        <w:spacing w:line="360" w:lineRule="auto"/>
        <w:jc w:val="both"/>
        <w:rPr>
          <w:rFonts w:ascii="Times New Roman" w:eastAsia="Times New Roman" w:hAnsi="Times New Roman" w:cs="Times New Roman"/>
          <w:b/>
          <w:bCs/>
          <w:sz w:val="24"/>
          <w:szCs w:val="24"/>
        </w:rPr>
      </w:pPr>
      <w:r w:rsidRPr="007678D0">
        <w:rPr>
          <w:rFonts w:ascii="Times New Roman" w:eastAsia="Times New Roman" w:hAnsi="Times New Roman" w:cs="Times New Roman"/>
          <w:b/>
          <w:bCs/>
          <w:sz w:val="24"/>
          <w:szCs w:val="24"/>
        </w:rPr>
        <w:t>Keywords:</w:t>
      </w:r>
      <w:r w:rsidR="006F5CFD">
        <w:rPr>
          <w:rFonts w:ascii="Times New Roman" w:eastAsia="Times New Roman" w:hAnsi="Times New Roman" w:cs="Times New Roman"/>
          <w:b/>
          <w:bCs/>
          <w:sz w:val="24"/>
          <w:szCs w:val="24"/>
        </w:rPr>
        <w:t xml:space="preserve"> </w:t>
      </w:r>
      <w:r w:rsidR="006F5CFD" w:rsidRPr="006F5CFD">
        <w:rPr>
          <w:rFonts w:ascii="Times New Roman" w:eastAsia="Times New Roman" w:hAnsi="Times New Roman" w:cs="Times New Roman"/>
          <w:bCs/>
          <w:sz w:val="24"/>
          <w:szCs w:val="24"/>
        </w:rPr>
        <w:t>B</w:t>
      </w:r>
      <w:r w:rsidR="006F5CFD" w:rsidRPr="007678D0">
        <w:rPr>
          <w:rFonts w:ascii="Times New Roman" w:eastAsia="Times New Roman" w:hAnsi="Times New Roman" w:cs="Times New Roman"/>
          <w:sz w:val="24"/>
          <w:szCs w:val="24"/>
        </w:rPr>
        <w:t>iopharmaceuticals</w:t>
      </w:r>
      <w:r w:rsidR="006F5CFD">
        <w:rPr>
          <w:rFonts w:ascii="Times New Roman" w:eastAsia="Times New Roman" w:hAnsi="Times New Roman" w:cs="Times New Roman"/>
          <w:sz w:val="24"/>
          <w:szCs w:val="24"/>
        </w:rPr>
        <w:t>,</w:t>
      </w:r>
      <w:r w:rsidRPr="007678D0">
        <w:rPr>
          <w:rFonts w:ascii="Times New Roman" w:eastAsia="Times New Roman" w:hAnsi="Times New Roman" w:cs="Times New Roman"/>
          <w:b/>
          <w:bCs/>
          <w:sz w:val="24"/>
          <w:szCs w:val="24"/>
        </w:rPr>
        <w:t xml:space="preserve"> </w:t>
      </w:r>
      <w:r w:rsidRPr="007678D0">
        <w:rPr>
          <w:rFonts w:ascii="Times New Roman" w:eastAsia="Times New Roman" w:hAnsi="Times New Roman" w:cs="Times New Roman"/>
          <w:sz w:val="24"/>
          <w:szCs w:val="24"/>
        </w:rPr>
        <w:t>Edible vaccines,</w:t>
      </w:r>
      <w:r w:rsidR="006F5CFD" w:rsidRPr="006F5CFD">
        <w:rPr>
          <w:rFonts w:ascii="Times New Roman" w:eastAsia="Times New Roman" w:hAnsi="Times New Roman" w:cs="Times New Roman"/>
          <w:sz w:val="24"/>
          <w:szCs w:val="24"/>
        </w:rPr>
        <w:t xml:space="preserve"> </w:t>
      </w:r>
      <w:r w:rsidR="006F5CFD" w:rsidRPr="007678D0">
        <w:rPr>
          <w:rFonts w:ascii="Times New Roman" w:eastAsia="Times New Roman" w:hAnsi="Times New Roman" w:cs="Times New Roman"/>
          <w:sz w:val="24"/>
          <w:szCs w:val="24"/>
        </w:rPr>
        <w:t>Genetic engineering.</w:t>
      </w:r>
      <w:r w:rsidRPr="007678D0">
        <w:rPr>
          <w:rFonts w:ascii="Times New Roman" w:eastAsia="Times New Roman" w:hAnsi="Times New Roman" w:cs="Times New Roman"/>
          <w:sz w:val="24"/>
          <w:szCs w:val="24"/>
        </w:rPr>
        <w:t xml:space="preserve"> </w:t>
      </w:r>
      <w:r w:rsidR="006F5CFD">
        <w:rPr>
          <w:rFonts w:ascii="Times New Roman" w:eastAsia="Times New Roman" w:hAnsi="Times New Roman" w:cs="Times New Roman"/>
          <w:sz w:val="24"/>
          <w:szCs w:val="24"/>
        </w:rPr>
        <w:t>O</w:t>
      </w:r>
      <w:r w:rsidRPr="007678D0">
        <w:rPr>
          <w:rFonts w:ascii="Times New Roman" w:eastAsia="Times New Roman" w:hAnsi="Times New Roman" w:cs="Times New Roman"/>
          <w:sz w:val="24"/>
          <w:szCs w:val="24"/>
        </w:rPr>
        <w:t xml:space="preserve">ral immunization, </w:t>
      </w:r>
      <w:r w:rsidR="006F5CFD" w:rsidRPr="007678D0">
        <w:rPr>
          <w:rFonts w:ascii="Times New Roman" w:eastAsia="Times New Roman" w:hAnsi="Times New Roman" w:cs="Times New Roman"/>
          <w:sz w:val="24"/>
          <w:szCs w:val="24"/>
        </w:rPr>
        <w:t xml:space="preserve">and </w:t>
      </w:r>
      <w:proofErr w:type="gramStart"/>
      <w:r w:rsidR="006F5CFD">
        <w:rPr>
          <w:rFonts w:ascii="Times New Roman" w:eastAsia="Times New Roman" w:hAnsi="Times New Roman" w:cs="Times New Roman"/>
          <w:sz w:val="24"/>
          <w:szCs w:val="24"/>
        </w:rPr>
        <w:t>T</w:t>
      </w:r>
      <w:r w:rsidRPr="007678D0">
        <w:rPr>
          <w:rFonts w:ascii="Times New Roman" w:eastAsia="Times New Roman" w:hAnsi="Times New Roman" w:cs="Times New Roman"/>
          <w:sz w:val="24"/>
          <w:szCs w:val="24"/>
        </w:rPr>
        <w:t>ransgenic</w:t>
      </w:r>
      <w:proofErr w:type="gramEnd"/>
      <w:r w:rsidRPr="007678D0">
        <w:rPr>
          <w:rFonts w:ascii="Times New Roman" w:eastAsia="Times New Roman" w:hAnsi="Times New Roman" w:cs="Times New Roman"/>
          <w:sz w:val="24"/>
          <w:szCs w:val="24"/>
        </w:rPr>
        <w:t xml:space="preserve"> plants, </w:t>
      </w:r>
    </w:p>
    <w:p w:rsidR="000D09DF" w:rsidRDefault="000D09DF">
      <w:pPr>
        <w:pStyle w:val="Normal1"/>
        <w:spacing w:line="360" w:lineRule="auto"/>
        <w:jc w:val="both"/>
        <w:rPr>
          <w:rFonts w:ascii="Times New Roman" w:eastAsia="Times New Roman" w:hAnsi="Times New Roman" w:cs="Times New Roman"/>
          <w:b/>
          <w:sz w:val="24"/>
          <w:szCs w:val="24"/>
        </w:rPr>
      </w:pPr>
    </w:p>
    <w:p w:rsidR="00C63F9B"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Introduction</w:t>
      </w:r>
    </w:p>
    <w:p w:rsidR="002D4402"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Vaccines have played a critical role in protecting human health and preventing the spread of infectious diseases for over two centuries (Jansen &amp; Steward, 2020). However, the traditional methods of producing vaccines, such as using inactivated or attenuated pathogens, have limitations in terms of safety, efficacy, and accessibility, especially in resource-limited settings (Gómez-</w:t>
      </w:r>
      <w:proofErr w:type="spellStart"/>
      <w:r>
        <w:rPr>
          <w:rFonts w:ascii="Times New Roman" w:eastAsia="Times New Roman" w:hAnsi="Times New Roman" w:cs="Times New Roman"/>
          <w:sz w:val="24"/>
          <w:szCs w:val="24"/>
        </w:rPr>
        <w:t>Ariza</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In recent years, a new approach to vaccine production has emerged that is edible vaccines. Edible vaccines are plant-based vaccines that use genetically modified crops to express antigenic proteins of pathogenic agents (</w:t>
      </w:r>
      <w:proofErr w:type="spellStart"/>
      <w:r>
        <w:rPr>
          <w:rFonts w:ascii="Times New Roman" w:eastAsia="Times New Roman" w:hAnsi="Times New Roman" w:cs="Times New Roman"/>
          <w:sz w:val="24"/>
          <w:szCs w:val="24"/>
        </w:rPr>
        <w:t>Bharalee</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sidRPr="006F5CFD">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2021). </w:t>
      </w:r>
      <w:proofErr w:type="gramStart"/>
      <w:r>
        <w:rPr>
          <w:rFonts w:ascii="Times New Roman" w:eastAsia="Times New Roman" w:hAnsi="Times New Roman" w:cs="Times New Roman"/>
          <w:sz w:val="24"/>
          <w:szCs w:val="24"/>
        </w:rPr>
        <w:t>These proteins are then ingested by individuals to stimulate an immune response and produce immunity against the targeted pathogen</w:t>
      </w:r>
      <w:proofErr w:type="gramEnd"/>
      <w:r>
        <w:rPr>
          <w:rFonts w:ascii="Times New Roman" w:eastAsia="Times New Roman" w:hAnsi="Times New Roman" w:cs="Times New Roman"/>
          <w:sz w:val="24"/>
          <w:szCs w:val="24"/>
        </w:rPr>
        <w:t xml:space="preserve">. This innovative approach to vaccine production offers several potential advantages, including low cost, ease of production and distribution, and potential to produce mucosal immunity (Ma </w:t>
      </w:r>
      <w:r w:rsidR="006F5CFD">
        <w:rPr>
          <w:rFonts w:ascii="Times New Roman" w:eastAsia="Times New Roman" w:hAnsi="Times New Roman" w:cs="Times New Roman"/>
          <w:i/>
          <w:sz w:val="24"/>
          <w:szCs w:val="24"/>
        </w:rPr>
        <w:t>et al.,</w:t>
      </w:r>
      <w:r w:rsidRPr="006F5CFD">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2020). Additionally, edible vaccines could eliminate the need for needles and reduce the risk of blood-borne infections and other complications associated with traditional vaccines (</w:t>
      </w:r>
      <w:proofErr w:type="spellStart"/>
      <w:r>
        <w:rPr>
          <w:rFonts w:ascii="Times New Roman" w:eastAsia="Times New Roman" w:hAnsi="Times New Roman" w:cs="Times New Roman"/>
          <w:sz w:val="24"/>
          <w:szCs w:val="24"/>
        </w:rPr>
        <w:t>Davoodi-Semiromi</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Despite the promising potential of edible vaccines, their development and implementation face significant challenges, including regulatory hurdles, public acceptance, and issues related to intellectual property rights (Foucault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Nevertheless, ongoing research and development efforts have shown promising results in the production of edible vaccines against several infectious diseases, including hepatitis B, cholera, and Norwalk virus (Paul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This review will provide an overview of the </w:t>
      </w:r>
      <w:proofErr w:type="gramStart"/>
      <w:r>
        <w:rPr>
          <w:rFonts w:ascii="Times New Roman" w:eastAsia="Times New Roman" w:hAnsi="Times New Roman" w:cs="Times New Roman"/>
          <w:sz w:val="24"/>
          <w:szCs w:val="24"/>
        </w:rPr>
        <w:t>current status</w:t>
      </w:r>
      <w:proofErr w:type="gramEnd"/>
      <w:r>
        <w:rPr>
          <w:rFonts w:ascii="Times New Roman" w:eastAsia="Times New Roman" w:hAnsi="Times New Roman" w:cs="Times New Roman"/>
          <w:sz w:val="24"/>
          <w:szCs w:val="24"/>
        </w:rPr>
        <w:t xml:space="preserve"> and future prospects of edible vaccines in agricultural biotechnology, discussing their advantages, limitations, and challenges. Additionally, we will explore potential future applications of this technology, along with ethical and regulatory considerations that need to </w:t>
      </w:r>
      <w:proofErr w:type="gramStart"/>
      <w:r>
        <w:rPr>
          <w:rFonts w:ascii="Times New Roman" w:eastAsia="Times New Roman" w:hAnsi="Times New Roman" w:cs="Times New Roman"/>
          <w:sz w:val="24"/>
          <w:szCs w:val="24"/>
        </w:rPr>
        <w:t>be addressed</w:t>
      </w:r>
      <w:proofErr w:type="gramEnd"/>
      <w:r>
        <w:rPr>
          <w:rFonts w:ascii="Times New Roman" w:eastAsia="Times New Roman" w:hAnsi="Times New Roman" w:cs="Times New Roman"/>
          <w:sz w:val="24"/>
          <w:szCs w:val="24"/>
        </w:rPr>
        <w:t>.</w:t>
      </w:r>
    </w:p>
    <w:p w:rsidR="002D4402" w:rsidRDefault="00AE1C5E">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History and background of edible vaccines</w:t>
      </w:r>
    </w:p>
    <w:p w:rsidR="007678D0" w:rsidRDefault="00AE1C5E">
      <w:pPr>
        <w:pStyle w:val="Normal1"/>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 concept of using plants as a bioreactor to produce edible vaccines has been extensively studied by researchers</w:t>
      </w:r>
      <w:proofErr w:type="gramEnd"/>
      <w:r>
        <w:rPr>
          <w:rFonts w:ascii="Times New Roman" w:eastAsia="Times New Roman" w:hAnsi="Times New Roman" w:cs="Times New Roman"/>
          <w:sz w:val="24"/>
          <w:szCs w:val="24"/>
        </w:rPr>
        <w:t>. The first successful demonstration of the technology was achieved by researchers at the Boyce Thompson Institute for Plant Research at Cornell University, who produced the first edible vaccine against Escherichia coli (E. coli) using transgenic tobacco plants in 1992 (</w:t>
      </w:r>
      <w:proofErr w:type="spellStart"/>
      <w:r>
        <w:rPr>
          <w:rFonts w:ascii="Times New Roman" w:eastAsia="Times New Roman" w:hAnsi="Times New Roman" w:cs="Times New Roman"/>
          <w:sz w:val="24"/>
          <w:szCs w:val="24"/>
        </w:rPr>
        <w:t>Tacket</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1998). Since then, numerous edible vaccines </w:t>
      </w:r>
      <w:proofErr w:type="gramStart"/>
      <w:r>
        <w:rPr>
          <w:rFonts w:ascii="Times New Roman" w:eastAsia="Times New Roman" w:hAnsi="Times New Roman" w:cs="Times New Roman"/>
          <w:sz w:val="24"/>
          <w:szCs w:val="24"/>
        </w:rPr>
        <w:t>have been developed</w:t>
      </w:r>
      <w:proofErr w:type="gramEnd"/>
      <w:r>
        <w:rPr>
          <w:rFonts w:ascii="Times New Roman" w:eastAsia="Times New Roman" w:hAnsi="Times New Roman" w:cs="Times New Roman"/>
          <w:sz w:val="24"/>
          <w:szCs w:val="24"/>
        </w:rPr>
        <w:t xml:space="preserve"> using various plant species such as bananas, potatoes, tomatoes, and lettuce. One of the most </w:t>
      </w:r>
      <w:r>
        <w:rPr>
          <w:rFonts w:ascii="Times New Roman" w:eastAsia="Times New Roman" w:hAnsi="Times New Roman" w:cs="Times New Roman"/>
          <w:sz w:val="24"/>
          <w:szCs w:val="24"/>
        </w:rPr>
        <w:lastRenderedPageBreak/>
        <w:t xml:space="preserve">prominent examples of an edible vaccine is the hepatitis B vaccine produced in transgenic tobacco plants by </w:t>
      </w:r>
      <w:proofErr w:type="spellStart"/>
      <w:r>
        <w:rPr>
          <w:rFonts w:ascii="Times New Roman" w:eastAsia="Times New Roman" w:hAnsi="Times New Roman" w:cs="Times New Roman"/>
          <w:sz w:val="24"/>
          <w:szCs w:val="24"/>
        </w:rPr>
        <w:t>Epicyte</w:t>
      </w:r>
      <w:proofErr w:type="spellEnd"/>
      <w:r>
        <w:rPr>
          <w:rFonts w:ascii="Times New Roman" w:eastAsia="Times New Roman" w:hAnsi="Times New Roman" w:cs="Times New Roman"/>
          <w:sz w:val="24"/>
          <w:szCs w:val="24"/>
        </w:rPr>
        <w:t xml:space="preserve"> Pharmaceutical in the late 1990s. This vaccine </w:t>
      </w:r>
      <w:proofErr w:type="gramStart"/>
      <w:r>
        <w:rPr>
          <w:rFonts w:ascii="Times New Roman" w:eastAsia="Times New Roman" w:hAnsi="Times New Roman" w:cs="Times New Roman"/>
          <w:sz w:val="24"/>
          <w:szCs w:val="24"/>
        </w:rPr>
        <w:t>was shown</w:t>
      </w:r>
      <w:proofErr w:type="gramEnd"/>
      <w:r>
        <w:rPr>
          <w:rFonts w:ascii="Times New Roman" w:eastAsia="Times New Roman" w:hAnsi="Times New Roman" w:cs="Times New Roman"/>
          <w:sz w:val="24"/>
          <w:szCs w:val="24"/>
        </w:rPr>
        <w:t xml:space="preserve"> to be effective in animal studies and was approved for human clinical trials (</w:t>
      </w:r>
      <w:proofErr w:type="spellStart"/>
      <w:r>
        <w:rPr>
          <w:rFonts w:ascii="Times New Roman" w:eastAsia="Times New Roman" w:hAnsi="Times New Roman" w:cs="Times New Roman"/>
          <w:sz w:val="24"/>
          <w:szCs w:val="24"/>
        </w:rPr>
        <w:t>Kapusta</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1999). Several other successful developments in the field of edible vaccines </w:t>
      </w:r>
      <w:proofErr w:type="gramStart"/>
      <w:r>
        <w:rPr>
          <w:rFonts w:ascii="Times New Roman" w:eastAsia="Times New Roman" w:hAnsi="Times New Roman" w:cs="Times New Roman"/>
          <w:sz w:val="24"/>
          <w:szCs w:val="24"/>
        </w:rPr>
        <w:t>have been reported</w:t>
      </w:r>
      <w:proofErr w:type="gramEnd"/>
      <w:r>
        <w:rPr>
          <w:rFonts w:ascii="Times New Roman" w:eastAsia="Times New Roman" w:hAnsi="Times New Roman" w:cs="Times New Roman"/>
          <w:sz w:val="24"/>
          <w:szCs w:val="24"/>
        </w:rPr>
        <w:t xml:space="preserve"> over the years. Researchers have produced edible vaccines against different infectious diseases, such as cholera, measles, and rotavirus, among others (Tiwari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Rybicki</w:t>
      </w:r>
      <w:proofErr w:type="spellEnd"/>
      <w:r>
        <w:rPr>
          <w:rFonts w:ascii="Times New Roman" w:eastAsia="Times New Roman" w:hAnsi="Times New Roman" w:cs="Times New Roman"/>
          <w:sz w:val="24"/>
          <w:szCs w:val="24"/>
        </w:rPr>
        <w:t xml:space="preserve">, 2010). Edible vaccines </w:t>
      </w:r>
      <w:proofErr w:type="gramStart"/>
      <w:r>
        <w:rPr>
          <w:rFonts w:ascii="Times New Roman" w:eastAsia="Times New Roman" w:hAnsi="Times New Roman" w:cs="Times New Roman"/>
          <w:sz w:val="24"/>
          <w:szCs w:val="24"/>
        </w:rPr>
        <w:t>are considered</w:t>
      </w:r>
      <w:proofErr w:type="gramEnd"/>
      <w:r>
        <w:rPr>
          <w:rFonts w:ascii="Times New Roman" w:eastAsia="Times New Roman" w:hAnsi="Times New Roman" w:cs="Times New Roman"/>
          <w:sz w:val="24"/>
          <w:szCs w:val="24"/>
        </w:rPr>
        <w:t xml:space="preserve"> a potentially transformative technology for addressing global health challenges, particularly in developing countries where access to traditional vaccines is limited. However, there are still significant challenges to overcome before they can become widely used in practice. These challenges include optimizing vaccine production and delivery methods, addressing safety concerns, and navigating regulatory hurdles (Mason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Pniewski</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sidRPr="006F5CFD">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2012).</w:t>
      </w:r>
    </w:p>
    <w:p w:rsidR="007678D0" w:rsidRDefault="007678D0" w:rsidP="007678D0">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ideal properties of an edible vaccine</w:t>
      </w:r>
    </w:p>
    <w:p w:rsidR="007678D0" w:rsidRDefault="007678D0" w:rsidP="007678D0">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vaccine should be safe for consumption, with no risk of toxicity, </w:t>
      </w:r>
      <w:proofErr w:type="spellStart"/>
      <w:r>
        <w:rPr>
          <w:rFonts w:ascii="Times New Roman" w:eastAsia="Times New Roman" w:hAnsi="Times New Roman" w:cs="Times New Roman"/>
          <w:sz w:val="24"/>
          <w:szCs w:val="24"/>
        </w:rPr>
        <w:t>allergenicity</w:t>
      </w:r>
      <w:proofErr w:type="spellEnd"/>
      <w:r>
        <w:rPr>
          <w:rFonts w:ascii="Times New Roman" w:eastAsia="Times New Roman" w:hAnsi="Times New Roman" w:cs="Times New Roman"/>
          <w:sz w:val="24"/>
          <w:szCs w:val="24"/>
        </w:rPr>
        <w:t>, or other adverse effects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WHO, 2020). The vaccine should be effective in inducing an immune response that provides protection against the target pathogen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CDC, 2021). The vaccine should be stable under a range of storage and processing conditions, and should maintain its potency and efficacy over time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NIST, 2021). The vaccine should be affordable and accessible, particularly in low-income and developing countries where traditional vaccines are often too expensive or difficult to </w:t>
      </w:r>
      <w:proofErr w:type="gramStart"/>
      <w:r>
        <w:rPr>
          <w:rFonts w:ascii="Times New Roman" w:eastAsia="Times New Roman" w:hAnsi="Times New Roman" w:cs="Times New Roman"/>
          <w:sz w:val="24"/>
          <w:szCs w:val="24"/>
        </w:rPr>
        <w:t>obtain(</w:t>
      </w:r>
      <w:proofErr w:type="gramEnd"/>
      <w:r>
        <w:rPr>
          <w:rFonts w:ascii="Times New Roman" w:eastAsia="Times New Roman" w:hAnsi="Times New Roman" w:cs="Times New Roman"/>
          <w:sz w:val="24"/>
          <w:szCs w:val="24"/>
        </w:rPr>
        <w:t>WHO, 2021). The vaccine should be easy to produce and scalable, using a cost-effective and scalable production process that does not require specialized equipment or facilities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NIAID, 2021). The vaccine should be able to survive the digestive tract and reach the immune system intact, and should be easy to administer and store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FDA, 2021) The vaccine should be palatable and acceptable to consumers, and should not have any cultural or religious taboos associated with its consumption.(KFF, 2021). The vaccine should meet all necessary regulatory requirements for safety, efficacy, and quality, and should be approved for use by relevant authorities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EMA, 2021).</w:t>
      </w:r>
    </w:p>
    <w:p w:rsidR="007D4789" w:rsidRDefault="007D4789" w:rsidP="007678D0">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extent cx="5996305" cy="3343275"/>
            <wp:effectExtent l="0" t="57150" r="0" b="857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Pr>
          <w:rFonts w:ascii="Times New Roman" w:eastAsia="Times New Roman" w:hAnsi="Times New Roman" w:cs="Times New Roman"/>
          <w:b/>
          <w:sz w:val="24"/>
          <w:szCs w:val="24"/>
        </w:rPr>
        <w:t>Figure 1: Feature of an ideal edible vaccine</w:t>
      </w:r>
    </w:p>
    <w:p w:rsidR="00C63F9B"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 of Action of edible vaccine</w:t>
      </w:r>
    </w:p>
    <w:p w:rsidR="002D4402"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 of action of edible vaccines is similar to that of traditional injectable vaccines, as they stimulate an immune response in the body (Mason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When an individual consumes an edible vaccine, the vaccine antigen, which is usually a protein or other molecule from the target pathogen, </w:t>
      </w:r>
      <w:proofErr w:type="gramStart"/>
      <w:r>
        <w:rPr>
          <w:rFonts w:ascii="Times New Roman" w:eastAsia="Times New Roman" w:hAnsi="Times New Roman" w:cs="Times New Roman"/>
          <w:sz w:val="24"/>
          <w:szCs w:val="24"/>
        </w:rPr>
        <w:t>is presented</w:t>
      </w:r>
      <w:proofErr w:type="gramEnd"/>
      <w:r>
        <w:rPr>
          <w:rFonts w:ascii="Times New Roman" w:eastAsia="Times New Roman" w:hAnsi="Times New Roman" w:cs="Times New Roman"/>
          <w:sz w:val="24"/>
          <w:szCs w:val="24"/>
        </w:rPr>
        <w:t xml:space="preserve"> to the immune system in the GALT of the intestinal mucosa (Arakawa </w:t>
      </w:r>
      <w:r w:rsidR="006F5CFD">
        <w:rPr>
          <w:rFonts w:ascii="Times New Roman" w:eastAsia="Times New Roman" w:hAnsi="Times New Roman" w:cs="Times New Roman"/>
          <w:i/>
          <w:sz w:val="24"/>
          <w:szCs w:val="24"/>
        </w:rPr>
        <w:t>et al.,</w:t>
      </w:r>
      <w:r w:rsidRPr="006F5CFD">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1998). This triggers an immune response, including the production of antibodies and other immune cells, which can then recognize and neutralize the target pathogen if the individual </w:t>
      </w:r>
      <w:proofErr w:type="gramStart"/>
      <w:r>
        <w:rPr>
          <w:rFonts w:ascii="Times New Roman" w:eastAsia="Times New Roman" w:hAnsi="Times New Roman" w:cs="Times New Roman"/>
          <w:sz w:val="24"/>
          <w:szCs w:val="24"/>
        </w:rPr>
        <w:t>is exposed</w:t>
      </w:r>
      <w:proofErr w:type="gramEnd"/>
      <w:r>
        <w:rPr>
          <w:rFonts w:ascii="Times New Roman" w:eastAsia="Times New Roman" w:hAnsi="Times New Roman" w:cs="Times New Roman"/>
          <w:sz w:val="24"/>
          <w:szCs w:val="24"/>
        </w:rPr>
        <w:t xml:space="preserve"> to it in the future. Edible vaccines </w:t>
      </w:r>
      <w:proofErr w:type="gramStart"/>
      <w:r>
        <w:rPr>
          <w:rFonts w:ascii="Times New Roman" w:eastAsia="Times New Roman" w:hAnsi="Times New Roman" w:cs="Times New Roman"/>
          <w:sz w:val="24"/>
          <w:szCs w:val="24"/>
        </w:rPr>
        <w:t>are designed</w:t>
      </w:r>
      <w:proofErr w:type="gramEnd"/>
      <w:r>
        <w:rPr>
          <w:rFonts w:ascii="Times New Roman" w:eastAsia="Times New Roman" w:hAnsi="Times New Roman" w:cs="Times New Roman"/>
          <w:sz w:val="24"/>
          <w:szCs w:val="24"/>
        </w:rPr>
        <w:t xml:space="preserve"> to survive the digestive process and reach the GALT intact, where they can be taken up by specialized immune cells called antigen-presenting cells (APCs) (Arakawa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1998). These cells process the vaccine antigen and present it to other immune cells, such as B cells and T cells, which then mount an immune response. The specific mechanisms by which edible vaccines induce an immune response can vary depending on the type of vaccine and the plant species used (Mason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For example, some vaccines </w:t>
      </w:r>
      <w:proofErr w:type="gramStart"/>
      <w:r>
        <w:rPr>
          <w:rFonts w:ascii="Times New Roman" w:eastAsia="Times New Roman" w:hAnsi="Times New Roman" w:cs="Times New Roman"/>
          <w:sz w:val="24"/>
          <w:szCs w:val="24"/>
        </w:rPr>
        <w:t>may be engineered</w:t>
      </w:r>
      <w:proofErr w:type="gramEnd"/>
      <w:r>
        <w:rPr>
          <w:rFonts w:ascii="Times New Roman" w:eastAsia="Times New Roman" w:hAnsi="Times New Roman" w:cs="Times New Roman"/>
          <w:sz w:val="24"/>
          <w:szCs w:val="24"/>
        </w:rPr>
        <w:t xml:space="preserve"> to express the antigen on the surface of plant cells, while others may use plant viruses or bacteria to deliver the antigen to the immune system. The goal of an edible vaccine is to stimulate an immune response that is both safe and </w:t>
      </w:r>
      <w:r>
        <w:rPr>
          <w:rFonts w:ascii="Times New Roman" w:eastAsia="Times New Roman" w:hAnsi="Times New Roman" w:cs="Times New Roman"/>
          <w:sz w:val="24"/>
          <w:szCs w:val="24"/>
        </w:rPr>
        <w:lastRenderedPageBreak/>
        <w:t>effective, and that provides protection against the target pathogen. While the development and implementation of edible vaccines is still in its early stages, this technology holds great promise for improving global health, particularly in low-income and developing countries where access to traditional vaccines is limited (</w:t>
      </w:r>
      <w:proofErr w:type="spellStart"/>
      <w:r>
        <w:rPr>
          <w:rFonts w:ascii="Times New Roman" w:eastAsia="Times New Roman" w:hAnsi="Times New Roman" w:cs="Times New Roman"/>
          <w:sz w:val="24"/>
          <w:szCs w:val="24"/>
        </w:rPr>
        <w:t>Tacket</w:t>
      </w:r>
      <w:proofErr w:type="spellEnd"/>
      <w:r>
        <w:rPr>
          <w:rFonts w:ascii="Times New Roman" w:eastAsia="Times New Roman" w:hAnsi="Times New Roman" w:cs="Times New Roman"/>
          <w:sz w:val="24"/>
          <w:szCs w:val="24"/>
        </w:rPr>
        <w:t>, 2007).</w:t>
      </w:r>
    </w:p>
    <w:p w:rsidR="002D4402"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Methods of Edible vaccine Production  </w:t>
      </w:r>
    </w:p>
    <w:p w:rsidR="002D4402"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Edible vaccines </w:t>
      </w:r>
      <w:proofErr w:type="gramStart"/>
      <w:r>
        <w:rPr>
          <w:rFonts w:ascii="Times New Roman" w:eastAsia="Times New Roman" w:hAnsi="Times New Roman" w:cs="Times New Roman"/>
          <w:sz w:val="24"/>
          <w:szCs w:val="24"/>
        </w:rPr>
        <w:t>can be produced</w:t>
      </w:r>
      <w:proofErr w:type="gramEnd"/>
      <w:r>
        <w:rPr>
          <w:rFonts w:ascii="Times New Roman" w:eastAsia="Times New Roman" w:hAnsi="Times New Roman" w:cs="Times New Roman"/>
          <w:sz w:val="24"/>
          <w:szCs w:val="24"/>
        </w:rPr>
        <w:t xml:space="preserve"> using a variety of plant-based systems, including transgenic plants, plant cell cultures, and viral vectors (Arakawa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1998; </w:t>
      </w:r>
      <w:proofErr w:type="spellStart"/>
      <w:r>
        <w:rPr>
          <w:rFonts w:ascii="Times New Roman" w:eastAsia="Times New Roman" w:hAnsi="Times New Roman" w:cs="Times New Roman"/>
          <w:sz w:val="24"/>
          <w:szCs w:val="24"/>
        </w:rPr>
        <w:t>Daniell</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2001; </w:t>
      </w:r>
      <w:r w:rsidRPr="006F5CFD">
        <w:rPr>
          <w:rFonts w:ascii="Times New Roman" w:eastAsia="Times New Roman" w:hAnsi="Times New Roman" w:cs="Times New Roman"/>
          <w:i/>
          <w:sz w:val="24"/>
          <w:szCs w:val="24"/>
        </w:rPr>
        <w:t xml:space="preserve">Mason </w:t>
      </w:r>
      <w:r w:rsidR="006F5CFD">
        <w:rPr>
          <w:rFonts w:ascii="Times New Roman" w:eastAsia="Times New Roman" w:hAnsi="Times New Roman" w:cs="Times New Roman"/>
          <w:i/>
          <w:sz w:val="24"/>
          <w:szCs w:val="24"/>
        </w:rPr>
        <w:t>et al.,</w:t>
      </w:r>
      <w:r w:rsidRPr="006F5CFD">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2002). The production process can be broken down into the following </w:t>
      </w:r>
      <w:proofErr w:type="spellStart"/>
      <w:r>
        <w:rPr>
          <w:rFonts w:ascii="Times New Roman" w:eastAsia="Times New Roman" w:hAnsi="Times New Roman" w:cs="Times New Roman"/>
          <w:sz w:val="24"/>
          <w:szCs w:val="24"/>
        </w:rPr>
        <w:t>steps</w:t>
      </w:r>
      <w:proofErr w:type="gramStart"/>
      <w:r>
        <w:rPr>
          <w:rFonts w:ascii="Times New Roman" w:eastAsia="Times New Roman" w:hAnsi="Times New Roman" w:cs="Times New Roman"/>
          <w:sz w:val="24"/>
          <w:szCs w:val="24"/>
        </w:rPr>
        <w:t>:The</w:t>
      </w:r>
      <w:proofErr w:type="spellEnd"/>
      <w:proofErr w:type="gramEnd"/>
      <w:r>
        <w:rPr>
          <w:rFonts w:ascii="Times New Roman" w:eastAsia="Times New Roman" w:hAnsi="Times New Roman" w:cs="Times New Roman"/>
          <w:sz w:val="24"/>
          <w:szCs w:val="24"/>
        </w:rPr>
        <w:t xml:space="preserve"> first step in producing an edible vaccine is to identify the gene encoding the antigen of interest and clone it into a plant expression vector. The vector contains a promoter that drives expression of the antigen in plant cells, as well as other regulatory sequences that ensure the correct processing and expression of the antigen.</w:t>
      </w:r>
      <w:r>
        <w:rPr>
          <w:rFonts w:ascii="Times New Roman" w:eastAsia="Times New Roman" w:hAnsi="Times New Roman" w:cs="Times New Roman"/>
          <w:color w:val="374151"/>
          <w:sz w:val="24"/>
          <w:szCs w:val="24"/>
          <w:shd w:val="clear" w:color="auto" w:fill="F7F7F8"/>
        </w:rPr>
        <w:t xml:space="preserve">  (</w:t>
      </w:r>
      <w:r>
        <w:rPr>
          <w:rFonts w:ascii="Times New Roman" w:eastAsia="Times New Roman" w:hAnsi="Times New Roman" w:cs="Times New Roman"/>
          <w:sz w:val="24"/>
          <w:szCs w:val="24"/>
        </w:rPr>
        <w:t xml:space="preserve">Ma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w:t>
      </w:r>
      <w:proofErr w:type="gramStart"/>
      <w:r>
        <w:rPr>
          <w:rFonts w:ascii="Times New Roman" w:eastAsia="Times New Roman" w:hAnsi="Times New Roman" w:cs="Times New Roman"/>
          <w:sz w:val="24"/>
          <w:szCs w:val="24"/>
        </w:rPr>
        <w:t>,Once</w:t>
      </w:r>
      <w:proofErr w:type="gramEnd"/>
      <w:r>
        <w:rPr>
          <w:rFonts w:ascii="Times New Roman" w:eastAsia="Times New Roman" w:hAnsi="Times New Roman" w:cs="Times New Roman"/>
          <w:sz w:val="24"/>
          <w:szCs w:val="24"/>
        </w:rPr>
        <w:t xml:space="preserve"> the plant expression vector has been constructed, it is introduced into the plant cells using one of several methods. Agrobacterium-mediated transformation involves using a bacterium called Agrobacterium </w:t>
      </w:r>
      <w:proofErr w:type="spellStart"/>
      <w:r>
        <w:rPr>
          <w:rFonts w:ascii="Times New Roman" w:eastAsia="Times New Roman" w:hAnsi="Times New Roman" w:cs="Times New Roman"/>
          <w:sz w:val="24"/>
          <w:szCs w:val="24"/>
        </w:rPr>
        <w:t>tumefaciens</w:t>
      </w:r>
      <w:proofErr w:type="spellEnd"/>
      <w:r>
        <w:rPr>
          <w:rFonts w:ascii="Times New Roman" w:eastAsia="Times New Roman" w:hAnsi="Times New Roman" w:cs="Times New Roman"/>
          <w:sz w:val="24"/>
          <w:szCs w:val="24"/>
        </w:rPr>
        <w:t xml:space="preserve">, which can transfer DNA into plant </w:t>
      </w:r>
      <w:proofErr w:type="spellStart"/>
      <w:r>
        <w:rPr>
          <w:rFonts w:ascii="Times New Roman" w:eastAsia="Times New Roman" w:hAnsi="Times New Roman" w:cs="Times New Roman"/>
          <w:sz w:val="24"/>
          <w:szCs w:val="24"/>
        </w:rPr>
        <w:t>cells.Gelvin</w:t>
      </w:r>
      <w:proofErr w:type="spellEnd"/>
      <w:r>
        <w:rPr>
          <w:rFonts w:ascii="Times New Roman" w:eastAsia="Times New Roman" w:hAnsi="Times New Roman" w:cs="Times New Roman"/>
          <w:sz w:val="24"/>
          <w:szCs w:val="24"/>
        </w:rPr>
        <w:t>, S. B. (2003). Particle bombardment involves shooting tiny gold or tungsten particles coated with the plant expression vector into plant cells using a gene gun.</w:t>
      </w:r>
      <w:r>
        <w:rPr>
          <w:rFonts w:ascii="Times New Roman" w:eastAsia="Times New Roman" w:hAnsi="Times New Roman" w:cs="Times New Roman"/>
          <w:color w:val="374151"/>
          <w:sz w:val="24"/>
          <w:szCs w:val="24"/>
          <w:shd w:val="clear" w:color="auto" w:fill="F7F7F8"/>
        </w:rPr>
        <w:t xml:space="preserve"> (</w:t>
      </w:r>
      <w:r>
        <w:rPr>
          <w:rFonts w:ascii="Times New Roman" w:eastAsia="Times New Roman" w:hAnsi="Times New Roman" w:cs="Times New Roman"/>
          <w:sz w:val="24"/>
          <w:szCs w:val="24"/>
        </w:rPr>
        <w:t xml:space="preserve">Klein </w:t>
      </w:r>
      <w:r w:rsidRPr="006F5CFD">
        <w:rPr>
          <w:rFonts w:ascii="Times New Roman" w:eastAsia="Times New Roman" w:hAnsi="Times New Roman" w:cs="Times New Roman"/>
          <w:i/>
          <w:sz w:val="24"/>
          <w:szCs w:val="24"/>
        </w:rPr>
        <w:t xml:space="preserve">et </w:t>
      </w:r>
      <w:proofErr w:type="gramStart"/>
      <w:r w:rsidRPr="006F5CFD">
        <w:rPr>
          <w:rFonts w:ascii="Times New Roman" w:eastAsia="Times New Roman" w:hAnsi="Times New Roman" w:cs="Times New Roman"/>
          <w:i/>
          <w:sz w:val="24"/>
          <w:szCs w:val="24"/>
        </w:rPr>
        <w:t>al .</w:t>
      </w:r>
      <w:proofErr w:type="gramEnd"/>
      <w:r w:rsidRPr="006F5CFD">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1988 ) Electroporation involves applying an electric field to plant cells to create temporary pores in the cell membrane, allowing the expression vector to enter (Fromm </w:t>
      </w:r>
      <w:r>
        <w:rPr>
          <w:rFonts w:ascii="Times New Roman" w:eastAsia="Times New Roman" w:hAnsi="Times New Roman" w:cs="Times New Roman"/>
          <w:i/>
          <w:sz w:val="24"/>
          <w:szCs w:val="24"/>
        </w:rPr>
        <w:t xml:space="preserve">et </w:t>
      </w:r>
      <w:proofErr w:type="gramStart"/>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1985)</w:t>
      </w:r>
      <w:r w:rsidR="00C63F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After transformation, plant cells </w:t>
      </w:r>
      <w:proofErr w:type="gramStart"/>
      <w:r>
        <w:rPr>
          <w:rFonts w:ascii="Times New Roman" w:eastAsia="Times New Roman" w:hAnsi="Times New Roman" w:cs="Times New Roman"/>
          <w:sz w:val="24"/>
          <w:szCs w:val="24"/>
        </w:rPr>
        <w:t>are screened</w:t>
      </w:r>
      <w:proofErr w:type="gramEnd"/>
      <w:r>
        <w:rPr>
          <w:rFonts w:ascii="Times New Roman" w:eastAsia="Times New Roman" w:hAnsi="Times New Roman" w:cs="Times New Roman"/>
          <w:sz w:val="24"/>
          <w:szCs w:val="24"/>
        </w:rPr>
        <w:t xml:space="preserve"> to identify those that have integrated the expression vector and are expressing the vaccine antigen. This </w:t>
      </w:r>
      <w:proofErr w:type="gramStart"/>
      <w:r>
        <w:rPr>
          <w:rFonts w:ascii="Times New Roman" w:eastAsia="Times New Roman" w:hAnsi="Times New Roman" w:cs="Times New Roman"/>
          <w:sz w:val="24"/>
          <w:szCs w:val="24"/>
        </w:rPr>
        <w:t>is typically done</w:t>
      </w:r>
      <w:proofErr w:type="gramEnd"/>
      <w:r>
        <w:rPr>
          <w:rFonts w:ascii="Times New Roman" w:eastAsia="Times New Roman" w:hAnsi="Times New Roman" w:cs="Times New Roman"/>
          <w:sz w:val="24"/>
          <w:szCs w:val="24"/>
        </w:rPr>
        <w:t xml:space="preserve"> using a selectable marker, such as an antibiotic resistance gene, that was included in the plant expression vector. Only cells that have integrated the expression vector will be resistant to the antibiotic, allowing for selection of transformed cells.</w:t>
      </w:r>
      <w:r w:rsidR="006F5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proofErr w:type="gramStart"/>
      <w:r>
        <w:rPr>
          <w:rFonts w:ascii="Times New Roman" w:eastAsia="Times New Roman" w:hAnsi="Times New Roman" w:cs="Times New Roman"/>
          <w:sz w:val="24"/>
          <w:szCs w:val="24"/>
        </w:rPr>
        <w:t>,Once</w:t>
      </w:r>
      <w:proofErr w:type="gramEnd"/>
      <w:r>
        <w:rPr>
          <w:rFonts w:ascii="Times New Roman" w:eastAsia="Times New Roman" w:hAnsi="Times New Roman" w:cs="Times New Roman"/>
          <w:sz w:val="24"/>
          <w:szCs w:val="24"/>
        </w:rPr>
        <w:t xml:space="preserve"> transgenic plants have been identified, they can be propagated and grown on a larger scale. (Zhang </w:t>
      </w:r>
      <w:r w:rsidR="006F5CFD">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2021; Sharma </w:t>
      </w:r>
      <w:r w:rsidR="006F5CFD">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2020).This can involve tissue culture techniques, such as plant regeneration from callus, or hydroponic systems, such as nutrient solutions that are circulated through a closed system of trays or tanks (</w:t>
      </w:r>
      <w:proofErr w:type="spellStart"/>
      <w:r>
        <w:rPr>
          <w:rFonts w:ascii="Times New Roman" w:eastAsia="Times New Roman" w:hAnsi="Times New Roman" w:cs="Times New Roman"/>
          <w:sz w:val="24"/>
          <w:szCs w:val="24"/>
        </w:rPr>
        <w:t>Bhatnagar-Mathur</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t>
      </w:r>
      <w:proofErr w:type="spellStart"/>
      <w:r>
        <w:rPr>
          <w:rFonts w:ascii="Times New Roman" w:eastAsia="Times New Roman" w:hAnsi="Times New Roman" w:cs="Times New Roman"/>
          <w:sz w:val="24"/>
          <w:szCs w:val="24"/>
        </w:rPr>
        <w:t>Javanmardi</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2021)</w:t>
      </w:r>
      <w:r w:rsidR="00C63F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the transgenic plants have reached maturity, the plant tissue containing the vaccine antigen </w:t>
      </w:r>
      <w:proofErr w:type="gramStart"/>
      <w:r>
        <w:rPr>
          <w:rFonts w:ascii="Times New Roman" w:eastAsia="Times New Roman" w:hAnsi="Times New Roman" w:cs="Times New Roman"/>
          <w:sz w:val="24"/>
          <w:szCs w:val="24"/>
        </w:rPr>
        <w:t>is harvested and processed to extract the antigen</w:t>
      </w:r>
      <w:proofErr w:type="gramEnd"/>
      <w:r>
        <w:rPr>
          <w:rFonts w:ascii="Times New Roman" w:eastAsia="Times New Roman" w:hAnsi="Times New Roman" w:cs="Times New Roman"/>
          <w:sz w:val="24"/>
          <w:szCs w:val="24"/>
        </w:rPr>
        <w:t>. This can involve homogenization, filtration, and purification steps to isolate the vaccine antigen from other plant components (</w:t>
      </w:r>
      <w:proofErr w:type="spellStart"/>
      <w:r>
        <w:rPr>
          <w:rFonts w:ascii="Times New Roman" w:eastAsia="Times New Roman" w:hAnsi="Times New Roman" w:cs="Times New Roman"/>
          <w:sz w:val="24"/>
          <w:szCs w:val="24"/>
        </w:rPr>
        <w:t>Yusibov</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w:t>
      </w:r>
      <w:proofErr w:type="gramStart"/>
      <w:r>
        <w:rPr>
          <w:rFonts w:ascii="Times New Roman" w:eastAsia="Times New Roman" w:hAnsi="Times New Roman" w:cs="Times New Roman"/>
          <w:sz w:val="24"/>
          <w:szCs w:val="24"/>
        </w:rPr>
        <w:t>,Finally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the vaccine antigen is formulated into a stable dosage form, such as a powder or capsule, that can be easily administered to humans or animals. This can involve adding stabilizers, such as sugars or proteins, to protect the antigen during storage and transportation.(</w:t>
      </w:r>
      <w:proofErr w:type="spellStart"/>
      <w:r>
        <w:rPr>
          <w:rFonts w:ascii="Times New Roman" w:eastAsia="Times New Roman" w:hAnsi="Times New Roman" w:cs="Times New Roman"/>
          <w:sz w:val="24"/>
          <w:szCs w:val="24"/>
        </w:rPr>
        <w:t>Plotkin</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2018)While the production of edible vaccines can be more complex than that of traditional vaccines, it offers several advantages, including scalability, cost-effectiveness, and ease of storage and transportation. Additionally, plant-based systems </w:t>
      </w:r>
      <w:proofErr w:type="gramStart"/>
      <w:r>
        <w:rPr>
          <w:rFonts w:ascii="Times New Roman" w:eastAsia="Times New Roman" w:hAnsi="Times New Roman" w:cs="Times New Roman"/>
          <w:sz w:val="24"/>
          <w:szCs w:val="24"/>
        </w:rPr>
        <w:t>are generally considered</w:t>
      </w:r>
      <w:proofErr w:type="gramEnd"/>
      <w:r>
        <w:rPr>
          <w:rFonts w:ascii="Times New Roman" w:eastAsia="Times New Roman" w:hAnsi="Times New Roman" w:cs="Times New Roman"/>
          <w:sz w:val="24"/>
          <w:szCs w:val="24"/>
        </w:rPr>
        <w:t xml:space="preserve"> safer and more environmentally friendly than other production systems, such as those that use live bacteria or animal cells. However, there are still challenges to </w:t>
      </w:r>
      <w:proofErr w:type="gramStart"/>
      <w:r>
        <w:rPr>
          <w:rFonts w:ascii="Times New Roman" w:eastAsia="Times New Roman" w:hAnsi="Times New Roman" w:cs="Times New Roman"/>
          <w:sz w:val="24"/>
          <w:szCs w:val="24"/>
        </w:rPr>
        <w:t>be addressed</w:t>
      </w:r>
      <w:proofErr w:type="gramEnd"/>
      <w:r>
        <w:rPr>
          <w:rFonts w:ascii="Times New Roman" w:eastAsia="Times New Roman" w:hAnsi="Times New Roman" w:cs="Times New Roman"/>
          <w:sz w:val="24"/>
          <w:szCs w:val="24"/>
        </w:rPr>
        <w:t>, such as ensuring consistent antigen expression and addressing regulatory and safety concerns.</w:t>
      </w:r>
    </w:p>
    <w:p w:rsidR="00C63F9B" w:rsidRDefault="00AE1C5E">
      <w:pPr>
        <w:pStyle w:val="Normal1"/>
        <w:spacing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Candidates</w:t>
      </w:r>
      <w:proofErr w:type="gramEnd"/>
      <w:r>
        <w:rPr>
          <w:rFonts w:ascii="Times New Roman" w:eastAsia="Times New Roman" w:hAnsi="Times New Roman" w:cs="Times New Roman"/>
          <w:b/>
          <w:sz w:val="24"/>
          <w:szCs w:val="24"/>
        </w:rPr>
        <w:t xml:space="preserve"> plants for edible vaccine</w:t>
      </w:r>
    </w:p>
    <w:p w:rsidR="002D4402"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express the desired antigen, edible parts of various plant species such as grains, fruits, leaves, and tubers are utilized (</w:t>
      </w:r>
      <w:proofErr w:type="spellStart"/>
      <w:r>
        <w:rPr>
          <w:rFonts w:ascii="Times New Roman" w:eastAsia="Times New Roman" w:hAnsi="Times New Roman" w:cs="Times New Roman"/>
          <w:sz w:val="24"/>
          <w:szCs w:val="24"/>
        </w:rPr>
        <w:t>Tacket</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 The selection of the plant should consider factors like hardiness, palatability, availability, and ease of transformation (</w:t>
      </w:r>
      <w:proofErr w:type="spellStart"/>
      <w:r>
        <w:rPr>
          <w:rFonts w:ascii="Times New Roman" w:eastAsia="Times New Roman" w:hAnsi="Times New Roman" w:cs="Times New Roman"/>
          <w:sz w:val="24"/>
          <w:szCs w:val="24"/>
        </w:rPr>
        <w:t>Rybicki</w:t>
      </w:r>
      <w:proofErr w:type="spellEnd"/>
      <w:r>
        <w:rPr>
          <w:rFonts w:ascii="Times New Roman" w:eastAsia="Times New Roman" w:hAnsi="Times New Roman" w:cs="Times New Roman"/>
          <w:sz w:val="24"/>
          <w:szCs w:val="24"/>
        </w:rPr>
        <w:t xml:space="preserve"> EP, 2010). Several factors </w:t>
      </w:r>
      <w:proofErr w:type="gramStart"/>
      <w:r>
        <w:rPr>
          <w:rFonts w:ascii="Times New Roman" w:eastAsia="Times New Roman" w:hAnsi="Times New Roman" w:cs="Times New Roman"/>
          <w:sz w:val="24"/>
          <w:szCs w:val="24"/>
        </w:rPr>
        <w:t>are considered</w:t>
      </w:r>
      <w:proofErr w:type="gramEnd"/>
      <w:r>
        <w:rPr>
          <w:rFonts w:ascii="Times New Roman" w:eastAsia="Times New Roman" w:hAnsi="Times New Roman" w:cs="Times New Roman"/>
          <w:sz w:val="24"/>
          <w:szCs w:val="24"/>
        </w:rPr>
        <w:t xml:space="preserve"> when selecting an expression host, such as the gene of interest and the final part to be used for vaccination purposes, such as leaves or dry tissues like cereals (Floss DM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Using grains as an expression host has many benefits, including long-term protein storage, cost-effectiveness, large-scale production, and easy harves</w:t>
      </w:r>
      <w:r w:rsidR="006F5CFD">
        <w:rPr>
          <w:rFonts w:ascii="Times New Roman" w:eastAsia="Times New Roman" w:hAnsi="Times New Roman" w:cs="Times New Roman"/>
          <w:sz w:val="24"/>
          <w:szCs w:val="24"/>
        </w:rPr>
        <w:t>ting and processing (</w:t>
      </w:r>
      <w:proofErr w:type="spellStart"/>
      <w:r w:rsidR="006F5CFD">
        <w:rPr>
          <w:rFonts w:ascii="Times New Roman" w:eastAsia="Times New Roman" w:hAnsi="Times New Roman" w:cs="Times New Roman"/>
          <w:sz w:val="24"/>
          <w:szCs w:val="24"/>
        </w:rPr>
        <w:t>Pniewski</w:t>
      </w:r>
      <w:proofErr w:type="spellEnd"/>
      <w:r w:rsidR="006F5CFD">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Several plants </w:t>
      </w:r>
      <w:proofErr w:type="gramStart"/>
      <w:r>
        <w:rPr>
          <w:rFonts w:ascii="Times New Roman" w:eastAsia="Times New Roman" w:hAnsi="Times New Roman" w:cs="Times New Roman"/>
          <w:sz w:val="24"/>
          <w:szCs w:val="24"/>
        </w:rPr>
        <w:t>have been investigated</w:t>
      </w:r>
      <w:proofErr w:type="gramEnd"/>
      <w:r>
        <w:rPr>
          <w:rFonts w:ascii="Times New Roman" w:eastAsia="Times New Roman" w:hAnsi="Times New Roman" w:cs="Times New Roman"/>
          <w:sz w:val="24"/>
          <w:szCs w:val="24"/>
        </w:rPr>
        <w:t xml:space="preserve"> as potential hosts for the production of edible vaccines. Some of the most promising candidate plants include</w:t>
      </w:r>
      <w:r w:rsidR="00C63F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Tomatoes </w:t>
      </w:r>
      <w:proofErr w:type="gramStart"/>
      <w:r>
        <w:rPr>
          <w:rFonts w:ascii="Times New Roman" w:eastAsia="Times New Roman" w:hAnsi="Times New Roman" w:cs="Times New Roman"/>
          <w:sz w:val="24"/>
          <w:szCs w:val="24"/>
        </w:rPr>
        <w:t>have been studied</w:t>
      </w:r>
      <w:proofErr w:type="gramEnd"/>
      <w:r>
        <w:rPr>
          <w:rFonts w:ascii="Times New Roman" w:eastAsia="Times New Roman" w:hAnsi="Times New Roman" w:cs="Times New Roman"/>
          <w:sz w:val="24"/>
          <w:szCs w:val="24"/>
        </w:rPr>
        <w:t xml:space="preserve"> as a potential system for the production of edible vaccines, given their high biomass yield and capacity for storage at room temperature (Kwon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The expression of various antigens, such as the Norwalk virus and the hepatitis B surface antigen, has been successfully achieved in tomato fruits (</w:t>
      </w:r>
      <w:proofErr w:type="spellStart"/>
      <w:r>
        <w:rPr>
          <w:rFonts w:ascii="Times New Roman" w:eastAsia="Times New Roman" w:hAnsi="Times New Roman" w:cs="Times New Roman"/>
          <w:sz w:val="24"/>
          <w:szCs w:val="24"/>
        </w:rPr>
        <w:t>Tacket</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sidRPr="006F5CFD">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1998; </w:t>
      </w:r>
      <w:proofErr w:type="spellStart"/>
      <w:r>
        <w:rPr>
          <w:rFonts w:ascii="Times New Roman" w:eastAsia="Times New Roman" w:hAnsi="Times New Roman" w:cs="Times New Roman"/>
          <w:sz w:val="24"/>
          <w:szCs w:val="24"/>
        </w:rPr>
        <w:t>Daniell</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2001).Bananas have been studied as a potential vehicle for producing edible vaccines because of their wide distribution, low cost, and high nutrient content (Kumar </w:t>
      </w:r>
      <w:r w:rsidR="006F5CFD">
        <w:rPr>
          <w:rFonts w:ascii="Times New Roman" w:eastAsia="Times New Roman" w:hAnsi="Times New Roman" w:cs="Times New Roman"/>
          <w:i/>
          <w:sz w:val="24"/>
          <w:szCs w:val="24"/>
        </w:rPr>
        <w:t>et al.,</w:t>
      </w:r>
      <w:r w:rsidRPr="006F5CFD">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2016). Several antigens, including the Norwalk virus, hepatitis B surface antigen, and human papillomavirus, have been successfully expressed in banana fruits (</w:t>
      </w:r>
      <w:proofErr w:type="spellStart"/>
      <w:r>
        <w:rPr>
          <w:rFonts w:ascii="Times New Roman" w:eastAsia="Times New Roman" w:hAnsi="Times New Roman" w:cs="Times New Roman"/>
          <w:sz w:val="24"/>
          <w:szCs w:val="24"/>
        </w:rPr>
        <w:t>Arntzen</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2005; Mason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Tiwari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2015).Potatoes are an attractive option for edible vaccine production due to their high biomass yield and ease of storage. Several antigens, including the cholera toxin B subunit and the Norwalk virus, </w:t>
      </w:r>
      <w:proofErr w:type="gramStart"/>
      <w:r>
        <w:rPr>
          <w:rFonts w:ascii="Times New Roman" w:eastAsia="Times New Roman" w:hAnsi="Times New Roman" w:cs="Times New Roman"/>
          <w:sz w:val="24"/>
          <w:szCs w:val="24"/>
        </w:rPr>
        <w:t>have been successfully expressed</w:t>
      </w:r>
      <w:proofErr w:type="gramEnd"/>
      <w:r>
        <w:rPr>
          <w:rFonts w:ascii="Times New Roman" w:eastAsia="Times New Roman" w:hAnsi="Times New Roman" w:cs="Times New Roman"/>
          <w:sz w:val="24"/>
          <w:szCs w:val="24"/>
        </w:rPr>
        <w:t xml:space="preserve"> in potato </w:t>
      </w:r>
      <w:proofErr w:type="spellStart"/>
      <w:r>
        <w:rPr>
          <w:rFonts w:ascii="Times New Roman" w:eastAsia="Times New Roman" w:hAnsi="Times New Roman" w:cs="Times New Roman"/>
          <w:sz w:val="24"/>
          <w:szCs w:val="24"/>
        </w:rPr>
        <w:t>tubers.Geminiani</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lastRenderedPageBreak/>
        <w:t xml:space="preserve">Lettuce as a platform for the production of edible vaccines has been explored in various studies due to its advantages such as low toxicity and high biomass yield. According to Arora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several antigens, including human papillomavirus and rotavirus VP6 protein, have been successfully expressed in lettuce </w:t>
      </w:r>
      <w:proofErr w:type="spellStart"/>
      <w:r>
        <w:rPr>
          <w:rFonts w:ascii="Times New Roman" w:eastAsia="Times New Roman" w:hAnsi="Times New Roman" w:cs="Times New Roman"/>
          <w:sz w:val="24"/>
          <w:szCs w:val="24"/>
        </w:rPr>
        <w:t>leaves.Rice</w:t>
      </w:r>
      <w:proofErr w:type="spellEnd"/>
      <w:r>
        <w:rPr>
          <w:rFonts w:ascii="Times New Roman" w:eastAsia="Times New Roman" w:hAnsi="Times New Roman" w:cs="Times New Roman"/>
          <w:sz w:val="24"/>
          <w:szCs w:val="24"/>
        </w:rPr>
        <w:t xml:space="preserve"> is an important staple crop that is widely consumed worldwide, making it an attractive option for the production of edible vaccines. Several antigens, including the hepatitis B surface antigen and the human papillomavirus, have been successfully expressed in rice grains.(</w:t>
      </w:r>
      <w:proofErr w:type="spellStart"/>
      <w:r>
        <w:rPr>
          <w:rFonts w:ascii="Times New Roman" w:eastAsia="Times New Roman" w:hAnsi="Times New Roman" w:cs="Times New Roman"/>
          <w:sz w:val="24"/>
          <w:szCs w:val="24"/>
        </w:rPr>
        <w:t>Karami</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Lee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2006).Other candidate plants for the production of edible vaccines include soybean, maize, tobacco, and alfalfa (Arakawa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1998; Mason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However, the choice of plant will depend on several factors, including the ease of transformation, the yield and quality of the vaccine antigen and the regulatory and safety considerations associated with the plant (Kumar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w:t>
      </w:r>
    </w:p>
    <w:p w:rsidR="007D4789" w:rsidRDefault="00AE1C5E">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5943600" cy="3314700"/>
            <wp:effectExtent l="0" t="0" r="0" b="0"/>
            <wp:docPr id="2" name="Picture 1" descr="VFD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FDVA.png"/>
                    <pic:cNvPicPr/>
                  </pic:nvPicPr>
                  <pic:blipFill>
                    <a:blip r:embed="rId12"/>
                    <a:stretch>
                      <a:fillRect/>
                    </a:stretch>
                  </pic:blipFill>
                  <pic:spPr>
                    <a:xfrm>
                      <a:off x="0" y="0"/>
                      <a:ext cx="5943600" cy="3314700"/>
                    </a:xfrm>
                    <a:prstGeom prst="rect">
                      <a:avLst/>
                    </a:prstGeom>
                  </pic:spPr>
                </pic:pic>
              </a:graphicData>
            </a:graphic>
          </wp:inline>
        </w:drawing>
      </w:r>
    </w:p>
    <w:p w:rsidR="00AE1C5E" w:rsidRDefault="00AE1C5E" w:rsidP="00AE1C5E">
      <w:pPr>
        <w:pStyle w:val="Normal1"/>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 Method for production of edible vaccines</w:t>
      </w:r>
    </w:p>
    <w:p w:rsidR="00C63F9B" w:rsidRDefault="00AE1C5E">
      <w:pPr>
        <w:pStyle w:val="Normal1"/>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Current Status</w:t>
      </w:r>
      <w:proofErr w:type="gramEnd"/>
      <w:r>
        <w:rPr>
          <w:rFonts w:ascii="Times New Roman" w:eastAsia="Times New Roman" w:hAnsi="Times New Roman" w:cs="Times New Roman"/>
          <w:b/>
          <w:sz w:val="24"/>
          <w:szCs w:val="24"/>
        </w:rPr>
        <w:t xml:space="preserve"> of Edible Vaccines</w:t>
      </w:r>
    </w:p>
    <w:p w:rsidR="002D4402"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development and implementation of edible vaccines is still in its early developmental stage, but there has been significant progress in recent years. Researchers at the University of Texas have developed an oral cholera vaccine that </w:t>
      </w:r>
      <w:proofErr w:type="gramStart"/>
      <w:r>
        <w:rPr>
          <w:rFonts w:ascii="Times New Roman" w:eastAsia="Times New Roman" w:hAnsi="Times New Roman" w:cs="Times New Roman"/>
          <w:sz w:val="24"/>
          <w:szCs w:val="24"/>
        </w:rPr>
        <w:t>is produced</w:t>
      </w:r>
      <w:proofErr w:type="gramEnd"/>
      <w:r>
        <w:rPr>
          <w:rFonts w:ascii="Times New Roman" w:eastAsia="Times New Roman" w:hAnsi="Times New Roman" w:cs="Times New Roman"/>
          <w:sz w:val="24"/>
          <w:szCs w:val="24"/>
        </w:rPr>
        <w:t xml:space="preserve"> in transgenic rice </w:t>
      </w:r>
      <w:r w:rsidRPr="006F5CFD">
        <w:rPr>
          <w:rFonts w:ascii="Times New Roman" w:eastAsia="Times New Roman" w:hAnsi="Times New Roman" w:cs="Times New Roman"/>
          <w:sz w:val="24"/>
          <w:szCs w:val="24"/>
        </w:rPr>
        <w:t>plants</w:t>
      </w:r>
      <w:r w:rsidR="006F5CFD">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sz w:val="24"/>
          <w:szCs w:val="24"/>
        </w:rPr>
        <w:t>(</w:t>
      </w:r>
      <w:proofErr w:type="spellStart"/>
      <w:r w:rsidR="006F5CFD" w:rsidRPr="006F5CFD">
        <w:rPr>
          <w:rFonts w:ascii="Times New Roman" w:hAnsi="Times New Roman" w:cs="Times New Roman"/>
        </w:rPr>
        <w:t>Mucorice</w:t>
      </w:r>
      <w:proofErr w:type="spellEnd"/>
      <w:r w:rsidR="006F5CFD" w:rsidRPr="006F5CFD">
        <w:rPr>
          <w:rFonts w:ascii="Times New Roman" w:hAnsi="Times New Roman" w:cs="Times New Roman"/>
        </w:rPr>
        <w:t xml:space="preserve"> CTB</w:t>
      </w:r>
      <w:r w:rsidR="006F5CFD" w:rsidRPr="006F5CFD">
        <w:rPr>
          <w:rFonts w:ascii="Times New Roman" w:eastAsia="Times New Roman" w:hAnsi="Times New Roman" w:cs="Times New Roman"/>
          <w:sz w:val="24"/>
          <w:szCs w:val="24"/>
        </w:rPr>
        <w:t>)</w:t>
      </w:r>
      <w:r w:rsidRPr="006F5C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The vaccine </w:t>
      </w:r>
      <w:proofErr w:type="gramStart"/>
      <w:r>
        <w:rPr>
          <w:rFonts w:ascii="Times New Roman" w:eastAsia="Times New Roman" w:hAnsi="Times New Roman" w:cs="Times New Roman"/>
          <w:sz w:val="24"/>
          <w:szCs w:val="24"/>
        </w:rPr>
        <w:t>has been shown</w:t>
      </w:r>
      <w:proofErr w:type="gramEnd"/>
      <w:r>
        <w:rPr>
          <w:rFonts w:ascii="Times New Roman" w:eastAsia="Times New Roman" w:hAnsi="Times New Roman" w:cs="Times New Roman"/>
          <w:sz w:val="24"/>
          <w:szCs w:val="24"/>
        </w:rPr>
        <w:t xml:space="preserve"> to be effective in inducing an immune response in mice and human volunteers.</w:t>
      </w:r>
      <w:r>
        <w:rPr>
          <w:rFonts w:ascii="Times New Roman" w:eastAsia="Times New Roman" w:hAnsi="Times New Roman" w:cs="Times New Roman"/>
          <w:color w:val="374151"/>
          <w:sz w:val="24"/>
          <w:szCs w:val="24"/>
          <w:shd w:val="clear" w:color="auto" w:fill="F7F7F8"/>
        </w:rPr>
        <w:t xml:space="preserve"> (</w:t>
      </w:r>
      <w:r>
        <w:rPr>
          <w:rFonts w:ascii="Times New Roman" w:eastAsia="Times New Roman" w:hAnsi="Times New Roman" w:cs="Times New Roman"/>
          <w:sz w:val="24"/>
          <w:szCs w:val="24"/>
        </w:rPr>
        <w:t xml:space="preserve">University of Texas) (2019, August 22). Researchers at the University of California, Riverside, have developed an edible cholera vaccine that uses lettuce leaves as the delivery vehicle. This vaccine </w:t>
      </w:r>
      <w:proofErr w:type="gramStart"/>
      <w:r>
        <w:rPr>
          <w:rFonts w:ascii="Times New Roman" w:eastAsia="Times New Roman" w:hAnsi="Times New Roman" w:cs="Times New Roman"/>
          <w:sz w:val="24"/>
          <w:szCs w:val="24"/>
        </w:rPr>
        <w:t>has been shown</w:t>
      </w:r>
      <w:proofErr w:type="gramEnd"/>
      <w:r>
        <w:rPr>
          <w:rFonts w:ascii="Times New Roman" w:eastAsia="Times New Roman" w:hAnsi="Times New Roman" w:cs="Times New Roman"/>
          <w:sz w:val="24"/>
          <w:szCs w:val="24"/>
        </w:rPr>
        <w:t xml:space="preserve"> to be effective in animal studies (</w:t>
      </w:r>
      <w:proofErr w:type="spellStart"/>
      <w:r>
        <w:rPr>
          <w:rFonts w:ascii="Times New Roman" w:eastAsia="Times New Roman" w:hAnsi="Times New Roman" w:cs="Times New Roman"/>
          <w:sz w:val="24"/>
          <w:szCs w:val="24"/>
        </w:rPr>
        <w:t>Moteriya</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and is currently undergoing clinical trials (University of California, Riverside,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 xml:space="preserve">).Scientists at Arizona State University are working on an edible vaccine against norovirus, a highly contagious virus that causes gastroenteritis. The vaccine is being produced in lettuce and has shown promising results in animal studies (ASU News, 2021).A Chinese </w:t>
      </w:r>
      <w:proofErr w:type="gramStart"/>
      <w:r>
        <w:rPr>
          <w:rFonts w:ascii="Times New Roman" w:eastAsia="Times New Roman" w:hAnsi="Times New Roman" w:cs="Times New Roman"/>
          <w:sz w:val="24"/>
          <w:szCs w:val="24"/>
        </w:rPr>
        <w:t>biotech company</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iBio</w:t>
      </w:r>
      <w:proofErr w:type="spellEnd"/>
      <w:r>
        <w:rPr>
          <w:rFonts w:ascii="Times New Roman" w:eastAsia="Times New Roman" w:hAnsi="Times New Roman" w:cs="Times New Roman"/>
          <w:sz w:val="24"/>
          <w:szCs w:val="24"/>
        </w:rPr>
        <w:t xml:space="preserve"> (2021), has developed a plant-based hepatitis B vaccine that is produced in transgenic tobacco plants. The vaccine </w:t>
      </w:r>
      <w:proofErr w:type="gramStart"/>
      <w:r>
        <w:rPr>
          <w:rFonts w:ascii="Times New Roman" w:eastAsia="Times New Roman" w:hAnsi="Times New Roman" w:cs="Times New Roman"/>
          <w:sz w:val="24"/>
          <w:szCs w:val="24"/>
        </w:rPr>
        <w:t>has been shown</w:t>
      </w:r>
      <w:proofErr w:type="gramEnd"/>
      <w:r>
        <w:rPr>
          <w:rFonts w:ascii="Times New Roman" w:eastAsia="Times New Roman" w:hAnsi="Times New Roman" w:cs="Times New Roman"/>
          <w:sz w:val="24"/>
          <w:szCs w:val="24"/>
        </w:rPr>
        <w:t xml:space="preserve"> to be safe and effective in early clinical trials. Researchers at the </w:t>
      </w:r>
      <w:proofErr w:type="spellStart"/>
      <w:r>
        <w:rPr>
          <w:rFonts w:ascii="Times New Roman" w:eastAsia="Times New Roman" w:hAnsi="Times New Roman" w:cs="Times New Roman"/>
          <w:sz w:val="24"/>
          <w:szCs w:val="24"/>
        </w:rPr>
        <w:t>Fraunhofer</w:t>
      </w:r>
      <w:proofErr w:type="spellEnd"/>
      <w:r>
        <w:rPr>
          <w:rFonts w:ascii="Times New Roman" w:eastAsia="Times New Roman" w:hAnsi="Times New Roman" w:cs="Times New Roman"/>
          <w:sz w:val="24"/>
          <w:szCs w:val="24"/>
        </w:rPr>
        <w:t xml:space="preserve"> Institute for Molecular Biology and Applied Ecology in Germany have developed an edible hepatitis B vaccine using transgenic potatoes. This vaccine has been shown to be effective in animal studies and is currently undergoing clinical trials.(Fischer </w:t>
      </w:r>
      <w:r w:rsidR="006F5CFD">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2010).Scientists at the University of Arizona are working on an edible malaria vaccine that uses tobacco plants as the delivery vehicle. This vaccine has been shown to be effective in animal studies and is currently undergoing clinical trials (Chen,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Kim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2021)Researchers at the International Centre for Genetic Engineering and Biotechnology in India have developed an edible vaccine for rotavirus, which is a leading cause of severe diarrhea in children. The vaccine </w:t>
      </w:r>
      <w:proofErr w:type="gramStart"/>
      <w:r>
        <w:rPr>
          <w:rFonts w:ascii="Times New Roman" w:eastAsia="Times New Roman" w:hAnsi="Times New Roman" w:cs="Times New Roman"/>
          <w:sz w:val="24"/>
          <w:szCs w:val="24"/>
        </w:rPr>
        <w:t>is produced</w:t>
      </w:r>
      <w:proofErr w:type="gramEnd"/>
      <w:r>
        <w:rPr>
          <w:rFonts w:ascii="Times New Roman" w:eastAsia="Times New Roman" w:hAnsi="Times New Roman" w:cs="Times New Roman"/>
          <w:sz w:val="24"/>
          <w:szCs w:val="24"/>
        </w:rPr>
        <w:t xml:space="preserve"> in transgenic bananas and has shown promise in animal studies (</w:t>
      </w:r>
      <w:proofErr w:type="spellStart"/>
      <w:r>
        <w:rPr>
          <w:rFonts w:ascii="Times New Roman" w:eastAsia="Times New Roman" w:hAnsi="Times New Roman" w:cs="Times New Roman"/>
          <w:sz w:val="24"/>
          <w:szCs w:val="24"/>
        </w:rPr>
        <w:t>Venkatraman</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2013).Researchers are exploring the potential of using plants to produce COVID-19 vaccines. One example is a vaccine produced in transgenic tobacco plants by the Canadian biotech company, </w:t>
      </w:r>
      <w:proofErr w:type="spellStart"/>
      <w:r>
        <w:rPr>
          <w:rFonts w:ascii="Times New Roman" w:eastAsia="Times New Roman" w:hAnsi="Times New Roman" w:cs="Times New Roman"/>
          <w:sz w:val="24"/>
          <w:szCs w:val="24"/>
        </w:rPr>
        <w:t>Medicago</w:t>
      </w:r>
      <w:proofErr w:type="spellEnd"/>
      <w:r>
        <w:rPr>
          <w:rFonts w:ascii="Times New Roman" w:eastAsia="Times New Roman" w:hAnsi="Times New Roman" w:cs="Times New Roman"/>
          <w:sz w:val="24"/>
          <w:szCs w:val="24"/>
        </w:rPr>
        <w:t>, which has shown promising results in clinical trials</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Lomonossoff&amp;D’Aoust</w:t>
      </w:r>
      <w:proofErr w:type="spellEnd"/>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Medicago</w:t>
      </w:r>
      <w:proofErr w:type="spellEnd"/>
      <w:r>
        <w:rPr>
          <w:rFonts w:ascii="Times New Roman" w:eastAsia="Times New Roman" w:hAnsi="Times New Roman" w:cs="Times New Roman"/>
          <w:sz w:val="24"/>
          <w:szCs w:val="24"/>
        </w:rPr>
        <w:t>, 2020).Despite these promising developments, there are still many challenges to be addressed before edible vaccines can become widely used in practice. These challenges include optimizing vaccine production and delivery methods, addressing safety concerns, and navigating regulatory hurdles. However, the potential benefits of edible vaccines, such as increased accessibility and affordability, make them an exciting area of research in the field of biotechnology.</w:t>
      </w:r>
    </w:p>
    <w:p w:rsidR="00C63F9B" w:rsidRDefault="00AE1C5E">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faced in developing and implementing edible vaccines</w:t>
      </w:r>
    </w:p>
    <w:p w:rsidR="002D4402" w:rsidRDefault="00AE1C5E" w:rsidP="00C63F9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Developing and implementing edible vaccines presents a number of challenges and obstacles that need to </w:t>
      </w:r>
      <w:proofErr w:type="gramStart"/>
      <w:r>
        <w:rPr>
          <w:rFonts w:ascii="Times New Roman" w:eastAsia="Times New Roman" w:hAnsi="Times New Roman" w:cs="Times New Roman"/>
          <w:sz w:val="24"/>
          <w:szCs w:val="24"/>
        </w:rPr>
        <w:t>be overcome</w:t>
      </w:r>
      <w:proofErr w:type="gramEnd"/>
      <w:r>
        <w:rPr>
          <w:rFonts w:ascii="Times New Roman" w:eastAsia="Times New Roman" w:hAnsi="Times New Roman" w:cs="Times New Roman"/>
          <w:sz w:val="24"/>
          <w:szCs w:val="24"/>
        </w:rPr>
        <w:t xml:space="preserve"> before they can become widely adopted. One of the biggest challenges in developing edible vaccines is ensuring that the antigen produced by the plant is stable and effective (Kopp, 2005). The antigen must be able to survive digestion and stimulate an immune response in the body, which can be difficult to achieve. Scientists must carefully design and test the antigen to ensure that it is effective and safe for human use (</w:t>
      </w:r>
      <w:proofErr w:type="spellStart"/>
      <w:r>
        <w:rPr>
          <w:rFonts w:ascii="Times New Roman" w:eastAsia="Times New Roman" w:hAnsi="Times New Roman" w:cs="Times New Roman"/>
          <w:sz w:val="24"/>
          <w:szCs w:val="24"/>
        </w:rPr>
        <w:t>Tacket</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2009).There are concerns around the safety and regulation of GM crops, which </w:t>
      </w:r>
      <w:proofErr w:type="gramStart"/>
      <w:r>
        <w:rPr>
          <w:rFonts w:ascii="Times New Roman" w:eastAsia="Times New Roman" w:hAnsi="Times New Roman" w:cs="Times New Roman"/>
          <w:sz w:val="24"/>
          <w:szCs w:val="24"/>
        </w:rPr>
        <w:t>are used</w:t>
      </w:r>
      <w:proofErr w:type="gramEnd"/>
      <w:r>
        <w:rPr>
          <w:rFonts w:ascii="Times New Roman" w:eastAsia="Times New Roman" w:hAnsi="Times New Roman" w:cs="Times New Roman"/>
          <w:sz w:val="24"/>
          <w:szCs w:val="24"/>
        </w:rPr>
        <w:t xml:space="preserve"> to produce edible vaccines. Some people worry about the potential for unintended environmental impacts, and there </w:t>
      </w:r>
      <w:proofErr w:type="gramStart"/>
      <w:r>
        <w:rPr>
          <w:rFonts w:ascii="Times New Roman" w:eastAsia="Times New Roman" w:hAnsi="Times New Roman" w:cs="Times New Roman"/>
          <w:sz w:val="24"/>
          <w:szCs w:val="24"/>
        </w:rPr>
        <w:t>are also</w:t>
      </w:r>
      <w:proofErr w:type="gramEnd"/>
      <w:r>
        <w:rPr>
          <w:rFonts w:ascii="Times New Roman" w:eastAsia="Times New Roman" w:hAnsi="Times New Roman" w:cs="Times New Roman"/>
          <w:sz w:val="24"/>
          <w:szCs w:val="24"/>
        </w:rPr>
        <w:t xml:space="preserve"> concerns around the potential for allergic reactions or other adverse effects from consuming GM crops. To address these concerns, rigorous safety testing and regulatory oversight is </w:t>
      </w:r>
      <w:proofErr w:type="spellStart"/>
      <w:r>
        <w:rPr>
          <w:rFonts w:ascii="Times New Roman" w:eastAsia="Times New Roman" w:hAnsi="Times New Roman" w:cs="Times New Roman"/>
          <w:sz w:val="24"/>
          <w:szCs w:val="24"/>
        </w:rPr>
        <w:t>required.OECD</w:t>
      </w:r>
      <w:proofErr w:type="spellEnd"/>
      <w:r>
        <w:rPr>
          <w:rFonts w:ascii="Times New Roman" w:eastAsia="Times New Roman" w:hAnsi="Times New Roman" w:cs="Times New Roman"/>
          <w:sz w:val="24"/>
          <w:szCs w:val="24"/>
        </w:rPr>
        <w:t xml:space="preserve"> (2018)</w:t>
      </w:r>
      <w:proofErr w:type="gramStart"/>
      <w:r>
        <w:rPr>
          <w:rFonts w:ascii="Times New Roman" w:eastAsia="Times New Roman" w:hAnsi="Times New Roman" w:cs="Times New Roman"/>
          <w:sz w:val="24"/>
          <w:szCs w:val="24"/>
        </w:rPr>
        <w:t>,Another</w:t>
      </w:r>
      <w:proofErr w:type="gramEnd"/>
      <w:r>
        <w:rPr>
          <w:rFonts w:ascii="Times New Roman" w:eastAsia="Times New Roman" w:hAnsi="Times New Roman" w:cs="Times New Roman"/>
          <w:sz w:val="24"/>
          <w:szCs w:val="24"/>
        </w:rPr>
        <w:t xml:space="preserve"> challenge is ensuring that people are willing to consume edible vaccines. Some people may be hesitant to eat crops that </w:t>
      </w:r>
      <w:proofErr w:type="gramStart"/>
      <w:r>
        <w:rPr>
          <w:rFonts w:ascii="Times New Roman" w:eastAsia="Times New Roman" w:hAnsi="Times New Roman" w:cs="Times New Roman"/>
          <w:sz w:val="24"/>
          <w:szCs w:val="24"/>
        </w:rPr>
        <w:t>have been genetically modified</w:t>
      </w:r>
      <w:proofErr w:type="gramEnd"/>
      <w:r>
        <w:rPr>
          <w:rFonts w:ascii="Times New Roman" w:eastAsia="Times New Roman" w:hAnsi="Times New Roman" w:cs="Times New Roman"/>
          <w:sz w:val="24"/>
          <w:szCs w:val="24"/>
        </w:rPr>
        <w:t>, while others may have cultural or religious objections to consuming certain types of plants. Ensuring that people are willing to accept and use edible vaccines will require education and outreach efforts to bui</w:t>
      </w:r>
      <w:r w:rsidR="00C63F9B">
        <w:rPr>
          <w:rFonts w:ascii="Times New Roman" w:eastAsia="Times New Roman" w:hAnsi="Times New Roman" w:cs="Times New Roman"/>
          <w:sz w:val="24"/>
          <w:szCs w:val="24"/>
        </w:rPr>
        <w:t xml:space="preserve">ld trust and increase awareness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Jafari</w:t>
      </w:r>
      <w:proofErr w:type="spellEnd"/>
      <w:r>
        <w:rPr>
          <w:rFonts w:ascii="Times New Roman" w:eastAsia="Times New Roman" w:hAnsi="Times New Roman" w:cs="Times New Roman"/>
          <w:sz w:val="24"/>
          <w:szCs w:val="24"/>
        </w:rPr>
        <w:t xml:space="preserve"> and Hamblin (2019)</w:t>
      </w:r>
      <w:r w:rsidR="00C63F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While edible vaccines have the potential to be more cost-effective than traditional vaccines, there are still costs associated with developing, producing, and distributing them. Scaling up production and distribution of edible vaccines will require significant investment and infrastructure development</w:t>
      </w:r>
      <w:r w:rsidR="00C63F9B">
        <w:rPr>
          <w:rFonts w:ascii="Times New Roman" w:eastAsia="Times New Roman" w:hAnsi="Times New Roman" w:cs="Times New Roman"/>
          <w:sz w:val="24"/>
          <w:szCs w:val="24"/>
        </w:rPr>
        <w:t xml:space="preserve"> (Gupta </w:t>
      </w:r>
      <w:r w:rsidR="00C63F9B" w:rsidRPr="006F5CFD">
        <w:rPr>
          <w:rFonts w:ascii="Times New Roman" w:eastAsia="Times New Roman" w:hAnsi="Times New Roman" w:cs="Times New Roman"/>
          <w:i/>
          <w:sz w:val="24"/>
          <w:szCs w:val="24"/>
        </w:rPr>
        <w:t>et al.</w:t>
      </w:r>
      <w:r w:rsidR="006F5CFD" w:rsidRPr="006F5CFD">
        <w:rPr>
          <w:rFonts w:ascii="Times New Roman" w:eastAsia="Times New Roman" w:hAnsi="Times New Roman" w:cs="Times New Roman"/>
          <w:i/>
          <w:sz w:val="24"/>
          <w:szCs w:val="24"/>
        </w:rPr>
        <w:t>,</w:t>
      </w:r>
      <w:r w:rsidR="00C63F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00C63F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Ensuring consistent quality and safety of edible vaccines can be a challenge, as they </w:t>
      </w:r>
      <w:proofErr w:type="gramStart"/>
      <w:r>
        <w:rPr>
          <w:rFonts w:ascii="Times New Roman" w:eastAsia="Times New Roman" w:hAnsi="Times New Roman" w:cs="Times New Roman"/>
          <w:sz w:val="24"/>
          <w:szCs w:val="24"/>
        </w:rPr>
        <w:t>are produced</w:t>
      </w:r>
      <w:proofErr w:type="gramEnd"/>
      <w:r>
        <w:rPr>
          <w:rFonts w:ascii="Times New Roman" w:eastAsia="Times New Roman" w:hAnsi="Times New Roman" w:cs="Times New Roman"/>
          <w:sz w:val="24"/>
          <w:szCs w:val="24"/>
        </w:rPr>
        <w:t xml:space="preserve"> in living organisms that can be influenced by environmental factors. Standardization and quality control measures will need to </w:t>
      </w:r>
      <w:proofErr w:type="gramStart"/>
      <w:r>
        <w:rPr>
          <w:rFonts w:ascii="Times New Roman" w:eastAsia="Times New Roman" w:hAnsi="Times New Roman" w:cs="Times New Roman"/>
          <w:sz w:val="24"/>
          <w:szCs w:val="24"/>
        </w:rPr>
        <w:t>be put</w:t>
      </w:r>
      <w:proofErr w:type="gramEnd"/>
      <w:r>
        <w:rPr>
          <w:rFonts w:ascii="Times New Roman" w:eastAsia="Times New Roman" w:hAnsi="Times New Roman" w:cs="Times New Roman"/>
          <w:sz w:val="24"/>
          <w:szCs w:val="24"/>
        </w:rPr>
        <w:t xml:space="preserve"> in place to ensure that each batch of edible vaccine meets the necessary safety and efficacy standards (</w:t>
      </w:r>
      <w:proofErr w:type="spellStart"/>
      <w:r>
        <w:rPr>
          <w:rFonts w:ascii="Times New Roman" w:eastAsia="Times New Roman" w:hAnsi="Times New Roman" w:cs="Times New Roman"/>
          <w:sz w:val="24"/>
          <w:szCs w:val="24"/>
        </w:rPr>
        <w:t>Pniewski</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2021).Developing and implementing edible vaccines presents a number of challenges, ranging from scientific and technical hurdles to regulatory, social, and economic obstacles. Addressing these challenges will require collaboration between scientists, regulators, industry stakeholders, and communities to ensure that edible vaccines can be developed and used safely and effectively.</w:t>
      </w:r>
    </w:p>
    <w:p w:rsidR="00C63F9B"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Future Prospects of Edible Vaccines</w:t>
      </w:r>
    </w:p>
    <w:p w:rsidR="002D4402" w:rsidRDefault="00AE1C5E" w:rsidP="00C63F9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challenges associated with developing and implementing edible vaccines, there are several promising future prospects for this technology</w:t>
      </w:r>
      <w:r w:rsidR="00C63F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One of the biggest advantages of edible vaccines is their potential to improve access to vaccines, particularly in low-income and rural </w:t>
      </w:r>
      <w:r>
        <w:rPr>
          <w:rFonts w:ascii="Times New Roman" w:eastAsia="Times New Roman" w:hAnsi="Times New Roman" w:cs="Times New Roman"/>
          <w:sz w:val="24"/>
          <w:szCs w:val="24"/>
        </w:rPr>
        <w:lastRenderedPageBreak/>
        <w:t>areas that may have limited access to healthcare facilities. (</w:t>
      </w:r>
      <w:proofErr w:type="spellStart"/>
      <w:r>
        <w:rPr>
          <w:rFonts w:ascii="Times New Roman" w:eastAsia="Times New Roman" w:hAnsi="Times New Roman" w:cs="Times New Roman"/>
          <w:sz w:val="24"/>
          <w:szCs w:val="24"/>
        </w:rPr>
        <w:t>Nochi</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Edible vaccines are easy to administer, require no specialized equipment, and can be produced locally, making them a potentially powerful tool for increasing vaccination </w:t>
      </w:r>
      <w:proofErr w:type="spellStart"/>
      <w:r>
        <w:rPr>
          <w:rFonts w:ascii="Times New Roman" w:eastAsia="Times New Roman" w:hAnsi="Times New Roman" w:cs="Times New Roman"/>
          <w:sz w:val="24"/>
          <w:szCs w:val="24"/>
        </w:rPr>
        <w:t>coverage.Edible</w:t>
      </w:r>
      <w:proofErr w:type="spellEnd"/>
      <w:r>
        <w:rPr>
          <w:rFonts w:ascii="Times New Roman" w:eastAsia="Times New Roman" w:hAnsi="Times New Roman" w:cs="Times New Roman"/>
          <w:sz w:val="24"/>
          <w:szCs w:val="24"/>
        </w:rPr>
        <w:t xml:space="preserve"> vaccines have the potential to be more cost-effective than traditional vaccines, particularly for diseases that require multiple doses. Because they </w:t>
      </w:r>
      <w:proofErr w:type="gramStart"/>
      <w:r>
        <w:rPr>
          <w:rFonts w:ascii="Times New Roman" w:eastAsia="Times New Roman" w:hAnsi="Times New Roman" w:cs="Times New Roman"/>
          <w:sz w:val="24"/>
          <w:szCs w:val="24"/>
        </w:rPr>
        <w:t>can be produced</w:t>
      </w:r>
      <w:proofErr w:type="gramEnd"/>
      <w:r>
        <w:rPr>
          <w:rFonts w:ascii="Times New Roman" w:eastAsia="Times New Roman" w:hAnsi="Times New Roman" w:cs="Times New Roman"/>
          <w:sz w:val="24"/>
          <w:szCs w:val="24"/>
        </w:rPr>
        <w:t xml:space="preserve"> locally, there are no transportation or storage costs, and they do not require refrigeration.</w:t>
      </w:r>
      <w:r w:rsidR="006F5CF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Azizi</w:t>
      </w:r>
      <w:proofErr w:type="spellEnd"/>
      <w:r>
        <w:rPr>
          <w:rFonts w:ascii="Times New Roman" w:eastAsia="Times New Roman" w:hAnsi="Times New Roman" w:cs="Times New Roman"/>
          <w:sz w:val="24"/>
          <w:szCs w:val="24"/>
        </w:rPr>
        <w:t xml:space="preserve"> </w:t>
      </w:r>
      <w:r w:rsidRPr="006F5CFD">
        <w:rPr>
          <w:rFonts w:ascii="Times New Roman" w:eastAsia="Times New Roman" w:hAnsi="Times New Roman" w:cs="Times New Roman"/>
          <w:i/>
          <w:sz w:val="24"/>
          <w:szCs w:val="24"/>
        </w:rPr>
        <w:t>et al.</w:t>
      </w:r>
      <w:r w:rsidR="006F5CFD" w:rsidRPr="006F5CFD">
        <w:rPr>
          <w:rFonts w:ascii="Times New Roman" w:eastAsia="Times New Roman" w:hAnsi="Times New Roman" w:cs="Times New Roman"/>
          <w:i/>
          <w:sz w:val="24"/>
          <w:szCs w:val="24"/>
        </w:rPr>
        <w:t>,</w:t>
      </w:r>
      <w:r w:rsidR="006F5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2021) In addition, because they can be administered orally, they do not require specialized medical </w:t>
      </w:r>
      <w:proofErr w:type="spellStart"/>
      <w:r>
        <w:rPr>
          <w:rFonts w:ascii="Times New Roman" w:eastAsia="Times New Roman" w:hAnsi="Times New Roman" w:cs="Times New Roman"/>
          <w:sz w:val="24"/>
          <w:szCs w:val="24"/>
        </w:rPr>
        <w:t>personnel.Edible</w:t>
      </w:r>
      <w:proofErr w:type="spellEnd"/>
      <w:r>
        <w:rPr>
          <w:rFonts w:ascii="Times New Roman" w:eastAsia="Times New Roman" w:hAnsi="Times New Roman" w:cs="Times New Roman"/>
          <w:sz w:val="24"/>
          <w:szCs w:val="24"/>
        </w:rPr>
        <w:t xml:space="preserve"> vaccines have the potential to be as safe and effective as traditional vaccines, particularly if they are developed and produced according to rigorous safety and quality standards</w:t>
      </w:r>
      <w:proofErr w:type="gramStart"/>
      <w:r>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Moustafa</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In addition, because they are delivered orally, they can stimulate both mucosal and systemic immune responses, potentially providing better protection against some </w:t>
      </w:r>
      <w:proofErr w:type="spellStart"/>
      <w:r>
        <w:rPr>
          <w:rFonts w:ascii="Times New Roman" w:eastAsia="Times New Roman" w:hAnsi="Times New Roman" w:cs="Times New Roman"/>
          <w:sz w:val="24"/>
          <w:szCs w:val="24"/>
        </w:rPr>
        <w:t>diseases.Edible</w:t>
      </w:r>
      <w:proofErr w:type="spellEnd"/>
      <w:r>
        <w:rPr>
          <w:rFonts w:ascii="Times New Roman" w:eastAsia="Times New Roman" w:hAnsi="Times New Roman" w:cs="Times New Roman"/>
          <w:sz w:val="24"/>
          <w:szCs w:val="24"/>
        </w:rPr>
        <w:t xml:space="preserve"> vaccines have the potential to be more environmentally sustainable than traditional vaccines, as they can be produced using plant-based systems that have a lower carbon footprint than animal-based systems. In addition, because they </w:t>
      </w:r>
      <w:proofErr w:type="gramStart"/>
      <w:r>
        <w:rPr>
          <w:rFonts w:ascii="Times New Roman" w:eastAsia="Times New Roman" w:hAnsi="Times New Roman" w:cs="Times New Roman"/>
          <w:sz w:val="24"/>
          <w:szCs w:val="24"/>
        </w:rPr>
        <w:t>can be produced</w:t>
      </w:r>
      <w:proofErr w:type="gramEnd"/>
      <w:r>
        <w:rPr>
          <w:rFonts w:ascii="Times New Roman" w:eastAsia="Times New Roman" w:hAnsi="Times New Roman" w:cs="Times New Roman"/>
          <w:sz w:val="24"/>
          <w:szCs w:val="24"/>
        </w:rPr>
        <w:t xml:space="preserve"> locally, there is less need for transportation and storage, further reducing their environmental </w:t>
      </w:r>
      <w:proofErr w:type="spellStart"/>
      <w:r>
        <w:rPr>
          <w:rFonts w:ascii="Times New Roman" w:eastAsia="Times New Roman" w:hAnsi="Times New Roman" w:cs="Times New Roman"/>
          <w:sz w:val="24"/>
          <w:szCs w:val="24"/>
        </w:rPr>
        <w:t>impact.</w:t>
      </w:r>
      <w:r>
        <w:rPr>
          <w:rFonts w:ascii="Quattrocento Sans" w:eastAsia="Quattrocento Sans" w:hAnsi="Quattrocento Sans" w:cs="Quattrocento Sans"/>
          <w:color w:val="374151"/>
          <w:shd w:val="clear" w:color="auto" w:fill="F7F7F8"/>
        </w:rPr>
        <w:t>Y</w:t>
      </w:r>
      <w:r>
        <w:rPr>
          <w:rFonts w:ascii="Times New Roman" w:eastAsia="Times New Roman" w:hAnsi="Times New Roman" w:cs="Times New Roman"/>
          <w:sz w:val="24"/>
          <w:szCs w:val="24"/>
        </w:rPr>
        <w:t>akoby</w:t>
      </w:r>
      <w:proofErr w:type="spellEnd"/>
      <w:r>
        <w:rPr>
          <w:rFonts w:ascii="Times New Roman" w:eastAsia="Times New Roman" w:hAnsi="Times New Roman" w:cs="Times New Roman"/>
          <w:sz w:val="24"/>
          <w:szCs w:val="24"/>
        </w:rPr>
        <w:t xml:space="preserve"> and Ben-</w:t>
      </w:r>
      <w:proofErr w:type="spellStart"/>
      <w:r>
        <w:rPr>
          <w:rFonts w:ascii="Times New Roman" w:eastAsia="Times New Roman" w:hAnsi="Times New Roman" w:cs="Times New Roman"/>
          <w:sz w:val="24"/>
          <w:szCs w:val="24"/>
        </w:rPr>
        <w:t>Dor</w:t>
      </w:r>
      <w:proofErr w:type="spellEnd"/>
      <w:r>
        <w:rPr>
          <w:rFonts w:ascii="Times New Roman" w:eastAsia="Times New Roman" w:hAnsi="Times New Roman" w:cs="Times New Roman"/>
          <w:sz w:val="24"/>
          <w:szCs w:val="24"/>
        </w:rPr>
        <w:t xml:space="preserve"> (2021)</w:t>
      </w:r>
      <w:r w:rsidR="00C63F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Edible vaccines </w:t>
      </w:r>
      <w:proofErr w:type="gramStart"/>
      <w:r>
        <w:rPr>
          <w:rFonts w:ascii="Times New Roman" w:eastAsia="Times New Roman" w:hAnsi="Times New Roman" w:cs="Times New Roman"/>
          <w:sz w:val="24"/>
          <w:szCs w:val="24"/>
        </w:rPr>
        <w:t>have been studied</w:t>
      </w:r>
      <w:proofErr w:type="gramEnd"/>
      <w:r>
        <w:rPr>
          <w:rFonts w:ascii="Times New Roman" w:eastAsia="Times New Roman" w:hAnsi="Times New Roman" w:cs="Times New Roman"/>
          <w:sz w:val="24"/>
          <w:szCs w:val="24"/>
        </w:rPr>
        <w:t xml:space="preserve"> for their potential to provide a simple and cost-effective way to deliver vaccines, especially in developing countries where traditional vaccines are often difficult to distribute and store (</w:t>
      </w:r>
      <w:proofErr w:type="spellStart"/>
      <w:r>
        <w:rPr>
          <w:rFonts w:ascii="Times New Roman" w:eastAsia="Times New Roman" w:hAnsi="Times New Roman" w:cs="Times New Roman"/>
          <w:sz w:val="24"/>
          <w:szCs w:val="24"/>
        </w:rPr>
        <w:t>Davoodi-Semiromi</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One advantage of edible vaccines is their ability to be quickly and easily adapted to new and emerging diseases. As they are produced using genetically modified plants, new antigens </w:t>
      </w:r>
      <w:proofErr w:type="gramStart"/>
      <w:r>
        <w:rPr>
          <w:rFonts w:ascii="Times New Roman" w:eastAsia="Times New Roman" w:hAnsi="Times New Roman" w:cs="Times New Roman"/>
          <w:sz w:val="24"/>
          <w:szCs w:val="24"/>
        </w:rPr>
        <w:t>can be added</w:t>
      </w:r>
      <w:proofErr w:type="gramEnd"/>
      <w:r>
        <w:rPr>
          <w:rFonts w:ascii="Times New Roman" w:eastAsia="Times New Roman" w:hAnsi="Times New Roman" w:cs="Times New Roman"/>
          <w:sz w:val="24"/>
          <w:szCs w:val="24"/>
        </w:rPr>
        <w:t xml:space="preserve"> to the plants as needed, allowing for rapid response to emerging infectious diseases (</w:t>
      </w:r>
      <w:proofErr w:type="spellStart"/>
      <w:r>
        <w:rPr>
          <w:rFonts w:ascii="Times New Roman" w:eastAsia="Times New Roman" w:hAnsi="Times New Roman" w:cs="Times New Roman"/>
          <w:sz w:val="24"/>
          <w:szCs w:val="24"/>
        </w:rPr>
        <w:t>Thanavala</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2005). Several studies have shown promising results for edible vaccines, including the production of edible vaccines for hepatitis B and E, cholera, and Norwalk virus (</w:t>
      </w:r>
      <w:proofErr w:type="spellStart"/>
      <w:r>
        <w:rPr>
          <w:rFonts w:ascii="Times New Roman" w:eastAsia="Times New Roman" w:hAnsi="Times New Roman" w:cs="Times New Roman"/>
          <w:sz w:val="24"/>
          <w:szCs w:val="24"/>
        </w:rPr>
        <w:t>Davoodi-Semiromi</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Thanavala</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2005). </w:t>
      </w:r>
      <w:proofErr w:type="gramStart"/>
      <w:r>
        <w:rPr>
          <w:rFonts w:ascii="Times New Roman" w:eastAsia="Times New Roman" w:hAnsi="Times New Roman" w:cs="Times New Roman"/>
          <w:sz w:val="24"/>
          <w:szCs w:val="24"/>
        </w:rPr>
        <w:t>In one study, researchers used a plant virus to produce a vaccine for the SARS-</w:t>
      </w:r>
      <w:proofErr w:type="spellStart"/>
      <w:r>
        <w:rPr>
          <w:rFonts w:ascii="Times New Roman" w:eastAsia="Times New Roman" w:hAnsi="Times New Roman" w:cs="Times New Roman"/>
          <w:sz w:val="24"/>
          <w:szCs w:val="24"/>
        </w:rPr>
        <w:t>CoV</w:t>
      </w:r>
      <w:proofErr w:type="spellEnd"/>
      <w:r>
        <w:rPr>
          <w:rFonts w:ascii="Times New Roman" w:eastAsia="Times New Roman" w:hAnsi="Times New Roman" w:cs="Times New Roman"/>
          <w:sz w:val="24"/>
          <w:szCs w:val="24"/>
        </w:rPr>
        <w:t xml:space="preserve"> virus, which was shown to induce an immune response in mice (</w:t>
      </w:r>
      <w:proofErr w:type="spellStart"/>
      <w:r>
        <w:rPr>
          <w:rFonts w:ascii="Times New Roman" w:eastAsia="Times New Roman" w:hAnsi="Times New Roman" w:cs="Times New Roman"/>
          <w:sz w:val="24"/>
          <w:szCs w:val="24"/>
        </w:rPr>
        <w:t>Ahlquist</w:t>
      </w:r>
      <w:proofErr w:type="spellEnd"/>
      <w:r>
        <w:rPr>
          <w:rFonts w:ascii="Times New Roman" w:eastAsia="Times New Roman" w:hAnsi="Times New Roman" w:cs="Times New Roman"/>
          <w:sz w:val="24"/>
          <w:szCs w:val="24"/>
        </w:rPr>
        <w:t xml:space="preserve">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2003).While there are still challenges that need to be overcome, edible vaccines but offer a promising future for improving access to vaccines, reducing costs, improving environmental sustainability, and providing rapid response to emerging infectious diseases.</w:t>
      </w:r>
      <w:proofErr w:type="gramEnd"/>
      <w:r>
        <w:rPr>
          <w:rFonts w:ascii="Times New Roman" w:eastAsia="Times New Roman" w:hAnsi="Times New Roman" w:cs="Times New Roman"/>
          <w:sz w:val="24"/>
          <w:szCs w:val="24"/>
        </w:rPr>
        <w:t xml:space="preserve"> With continued research and development, edible vaccines could become an important tool in the global fight against infectious diseases.</w:t>
      </w:r>
    </w:p>
    <w:p w:rsidR="002D4402" w:rsidRDefault="00AE1C5E">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Advances in edibl</w:t>
      </w:r>
      <w:r w:rsidR="00C63F9B">
        <w:rPr>
          <w:rFonts w:ascii="Times New Roman" w:eastAsia="Times New Roman" w:hAnsi="Times New Roman" w:cs="Times New Roman"/>
          <w:b/>
          <w:sz w:val="24"/>
          <w:szCs w:val="24"/>
        </w:rPr>
        <w:t>e vaccine technology</w:t>
      </w:r>
    </w:p>
    <w:p w:rsidR="002D4402" w:rsidRPr="00C63F9B" w:rsidRDefault="00AE1C5E" w:rsidP="00C63F9B">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Edible vaccine technology has been advancing rapidly in recent years, with new developments and innovations improving the safety, efficacy, and scalabili</w:t>
      </w:r>
      <w:r w:rsidR="00C63F9B">
        <w:rPr>
          <w:rFonts w:ascii="Times New Roman" w:eastAsia="Times New Roman" w:hAnsi="Times New Roman" w:cs="Times New Roman"/>
          <w:sz w:val="24"/>
          <w:szCs w:val="24"/>
        </w:rPr>
        <w:t xml:space="preserve">ty of this approach. </w:t>
      </w:r>
      <w:r>
        <w:rPr>
          <w:rFonts w:ascii="Times New Roman" w:eastAsia="Times New Roman" w:hAnsi="Times New Roman" w:cs="Times New Roman"/>
          <w:sz w:val="24"/>
          <w:szCs w:val="24"/>
        </w:rPr>
        <w:t>Researchers have been exploring various approaches to improve the delivery of edible vaccines, including encapsulation in nanoparticles or microspheres, incorporation into food products, and use of transgenic plants that express high levels of the antigen of interest. These delivery systems can help protect the vaccine from degradation in the digestive tract and enhance its uptake by immune cells.</w:t>
      </w:r>
      <w:r w:rsidR="006F5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Arakawa </w:t>
      </w:r>
      <w:r w:rsidR="006F5CFD" w:rsidRPr="006F5CFD">
        <w:rPr>
          <w:rFonts w:ascii="Times New Roman" w:eastAsia="Times New Roman" w:hAnsi="Times New Roman" w:cs="Times New Roman"/>
          <w:i/>
          <w:sz w:val="24"/>
          <w:szCs w:val="24"/>
        </w:rPr>
        <w:t>et al.,</w:t>
      </w:r>
      <w:r w:rsidR="006F5C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00C63F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ensure that edible vaccines are effective, it is important to optimize the expression of the antigen in the plant. This </w:t>
      </w:r>
      <w:proofErr w:type="gramStart"/>
      <w:r>
        <w:rPr>
          <w:rFonts w:ascii="Times New Roman" w:eastAsia="Times New Roman" w:hAnsi="Times New Roman" w:cs="Times New Roman"/>
          <w:sz w:val="24"/>
          <w:szCs w:val="24"/>
        </w:rPr>
        <w:t>can be achieved</w:t>
      </w:r>
      <w:proofErr w:type="gramEnd"/>
      <w:r>
        <w:rPr>
          <w:rFonts w:ascii="Times New Roman" w:eastAsia="Times New Roman" w:hAnsi="Times New Roman" w:cs="Times New Roman"/>
          <w:sz w:val="24"/>
          <w:szCs w:val="24"/>
        </w:rPr>
        <w:t xml:space="preserve"> through various methods, such as codon optimization, gene stacking, and use of tissue-specific promoters. These techniques can help increase the yield and stability of the antigen, as well as improve its immunogenicity</w:t>
      </w:r>
      <w:proofErr w:type="gramStart"/>
      <w:r>
        <w:rPr>
          <w:rFonts w:ascii="Times New Roman" w:eastAsia="Times New Roman" w:hAnsi="Times New Roman" w:cs="Times New Roman"/>
          <w:sz w:val="24"/>
          <w:szCs w:val="24"/>
        </w:rPr>
        <w:t>.</w:t>
      </w:r>
      <w:r w:rsidR="006F5CFD">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Mason </w:t>
      </w:r>
      <w:r w:rsidR="006F5CFD" w:rsidRP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1992).In addition to traditional transgenic approaches, researchers have been exploring alternative plant-based expression systems for edible vaccines. For example, some studies have used viral vectors to deliver the antigen of interest to the plant, while others have used transient expression systems to rapidly produce large quantities of the antigen</w:t>
      </w:r>
      <w:proofErr w:type="gramStart"/>
      <w:r>
        <w:rPr>
          <w:rFonts w:ascii="Times New Roman" w:eastAsia="Times New Roman" w:hAnsi="Times New Roman" w:cs="Times New Roman"/>
          <w:sz w:val="24"/>
          <w:szCs w:val="24"/>
        </w:rPr>
        <w:t>.</w:t>
      </w:r>
      <w:r w:rsidR="006F5CFD">
        <w:rPr>
          <w:rFonts w:ascii="Times New Roman" w:eastAsia="Times New Roman" w:hAnsi="Times New Roman" w:cs="Times New Roman"/>
          <w:sz w:val="24"/>
          <w:szCs w:val="24"/>
        </w:rPr>
        <w:t>(</w:t>
      </w:r>
      <w:proofErr w:type="spellStart"/>
      <w:proofErr w:type="gramEnd"/>
      <w:r>
        <w:rPr>
          <w:rFonts w:ascii="Times New Roman" w:eastAsia="Times New Roman" w:hAnsi="Times New Roman" w:cs="Times New Roman"/>
          <w:sz w:val="24"/>
          <w:szCs w:val="24"/>
        </w:rPr>
        <w:t>Streatfield</w:t>
      </w:r>
      <w:proofErr w:type="spellEnd"/>
      <w:r>
        <w:rPr>
          <w:rFonts w:ascii="Times New Roman" w:eastAsia="Times New Roman" w:hAnsi="Times New Roman" w:cs="Times New Roman"/>
          <w:sz w:val="24"/>
          <w:szCs w:val="24"/>
        </w:rPr>
        <w:t xml:space="preserve"> </w:t>
      </w:r>
      <w:r w:rsidR="006F5CFD">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2014).As edible vaccines move closer to clinical use, there have been advancements in the regulatory approval process. Several countries, including the United States, have established guidelines for the production and testing of edible vaccines, and there is ongoing discussion about how to ensure the safety and efficacy of these products.</w:t>
      </w:r>
    </w:p>
    <w:p w:rsidR="00C63F9B" w:rsidRDefault="00AE1C5E">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2D4402" w:rsidRDefault="00AE1C5E">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Edible vaccines represent a new and promising approach in the field of vaccine development and delivery. They have the potential to provide affordable, easy-to-administer, and effective protection against a wide range of diseases. However, there are still many challenges that need to </w:t>
      </w:r>
      <w:proofErr w:type="gramStart"/>
      <w:r>
        <w:rPr>
          <w:rFonts w:ascii="Times New Roman" w:eastAsia="Times New Roman" w:hAnsi="Times New Roman" w:cs="Times New Roman"/>
          <w:sz w:val="24"/>
          <w:szCs w:val="24"/>
        </w:rPr>
        <w:t>be overcome</w:t>
      </w:r>
      <w:proofErr w:type="gramEnd"/>
      <w:r>
        <w:rPr>
          <w:rFonts w:ascii="Times New Roman" w:eastAsia="Times New Roman" w:hAnsi="Times New Roman" w:cs="Times New Roman"/>
          <w:sz w:val="24"/>
          <w:szCs w:val="24"/>
        </w:rPr>
        <w:t xml:space="preserve"> before edible vaccines can become a widespread reality. Currently, edible vaccines </w:t>
      </w:r>
      <w:proofErr w:type="gramStart"/>
      <w:r>
        <w:rPr>
          <w:rFonts w:ascii="Times New Roman" w:eastAsia="Times New Roman" w:hAnsi="Times New Roman" w:cs="Times New Roman"/>
          <w:sz w:val="24"/>
          <w:szCs w:val="24"/>
        </w:rPr>
        <w:t>have been successfully developed</w:t>
      </w:r>
      <w:proofErr w:type="gramEnd"/>
      <w:r>
        <w:rPr>
          <w:rFonts w:ascii="Times New Roman" w:eastAsia="Times New Roman" w:hAnsi="Times New Roman" w:cs="Times New Roman"/>
          <w:sz w:val="24"/>
          <w:szCs w:val="24"/>
        </w:rPr>
        <w:t xml:space="preserve"> for a number of diseases, including cholera, hepatitis B, and norovirus. Future prospects for edible vaccines include improving global access to vaccines, developing personalized medicine, and producing of edible vaccines for animals. Advances in technology, such as new plant expression systems including innovative delivery systems can also contribute to the development of more effective and specific vaccines. Ethical and regulatory considerations, such as safety and efficacy, informed consent, and public perception, need to </w:t>
      </w:r>
      <w:proofErr w:type="gramStart"/>
      <w:r>
        <w:rPr>
          <w:rFonts w:ascii="Times New Roman" w:eastAsia="Times New Roman" w:hAnsi="Times New Roman" w:cs="Times New Roman"/>
          <w:sz w:val="24"/>
          <w:szCs w:val="24"/>
        </w:rPr>
        <w:t>be carefully addressed</w:t>
      </w:r>
      <w:proofErr w:type="gramEnd"/>
      <w:r>
        <w:rPr>
          <w:rFonts w:ascii="Times New Roman" w:eastAsia="Times New Roman" w:hAnsi="Times New Roman" w:cs="Times New Roman"/>
          <w:sz w:val="24"/>
          <w:szCs w:val="24"/>
        </w:rPr>
        <w:t xml:space="preserve"> in order to ensure the success and acceptance of edible vaccines. In order to </w:t>
      </w:r>
      <w:r>
        <w:rPr>
          <w:rFonts w:ascii="Times New Roman" w:eastAsia="Times New Roman" w:hAnsi="Times New Roman" w:cs="Times New Roman"/>
          <w:sz w:val="24"/>
          <w:szCs w:val="24"/>
        </w:rPr>
        <w:lastRenderedPageBreak/>
        <w:t>realize the full potential of edible vaccines, future research should focus on addressing these challenges, as well as developing new plant-based expression systems, identifying new antigens, improving vaccine delivery and stability. With continued research and development, edible vaccines have the potential to revolutionize the way to prevent various infectious diseases in humans and animals.</w:t>
      </w:r>
    </w:p>
    <w:p w:rsidR="00242EBA" w:rsidRDefault="00242EBA">
      <w:pPr>
        <w:pStyle w:val="Normal1"/>
        <w:spacing w:line="360" w:lineRule="auto"/>
        <w:jc w:val="both"/>
        <w:rPr>
          <w:rFonts w:ascii="Times New Roman" w:eastAsia="Times New Roman" w:hAnsi="Times New Roman" w:cs="Times New Roman"/>
          <w:sz w:val="24"/>
          <w:szCs w:val="24"/>
        </w:rPr>
      </w:pPr>
    </w:p>
    <w:p w:rsidR="00242EBA" w:rsidRPr="00242EBA" w:rsidRDefault="00242EBA" w:rsidP="00242EBA">
      <w:pPr>
        <w:pStyle w:val="Normal1"/>
        <w:spacing w:line="360" w:lineRule="auto"/>
        <w:jc w:val="both"/>
        <w:rPr>
          <w:rFonts w:ascii="Times New Roman" w:eastAsia="Times New Roman" w:hAnsi="Times New Roman" w:cs="Times New Roman"/>
          <w:sz w:val="24"/>
          <w:szCs w:val="24"/>
        </w:rPr>
      </w:pPr>
      <w:r w:rsidRPr="00242EBA">
        <w:rPr>
          <w:rFonts w:ascii="Times New Roman" w:eastAsia="Times New Roman" w:hAnsi="Times New Roman" w:cs="Times New Roman"/>
          <w:sz w:val="24"/>
          <w:szCs w:val="24"/>
        </w:rPr>
        <w:t>Ethical Approval:</w:t>
      </w:r>
    </w:p>
    <w:p w:rsidR="00242EBA" w:rsidRPr="00242EBA" w:rsidRDefault="00242EBA" w:rsidP="00242EBA">
      <w:pPr>
        <w:pStyle w:val="Normal1"/>
        <w:spacing w:line="360" w:lineRule="auto"/>
        <w:jc w:val="both"/>
        <w:rPr>
          <w:rFonts w:ascii="Times New Roman" w:eastAsia="Times New Roman" w:hAnsi="Times New Roman" w:cs="Times New Roman"/>
          <w:sz w:val="24"/>
          <w:szCs w:val="24"/>
        </w:rPr>
      </w:pPr>
    </w:p>
    <w:p w:rsidR="00242EBA" w:rsidRDefault="00242EBA" w:rsidP="00242EBA">
      <w:pPr>
        <w:pStyle w:val="Normal1"/>
        <w:spacing w:line="360" w:lineRule="auto"/>
        <w:jc w:val="both"/>
        <w:rPr>
          <w:rFonts w:ascii="Times New Roman" w:eastAsia="Times New Roman" w:hAnsi="Times New Roman" w:cs="Times New Roman"/>
          <w:sz w:val="24"/>
          <w:szCs w:val="24"/>
        </w:rPr>
      </w:pPr>
      <w:r w:rsidRPr="00242EBA">
        <w:rPr>
          <w:rFonts w:ascii="Times New Roman" w:eastAsia="Times New Roman" w:hAnsi="Times New Roman" w:cs="Times New Roman"/>
          <w:sz w:val="24"/>
          <w:szCs w:val="24"/>
        </w:rPr>
        <w:t xml:space="preserve">As per international standards or university standards written ethical approval has been </w:t>
      </w:r>
      <w:proofErr w:type="gramStart"/>
      <w:r w:rsidRPr="00242EBA">
        <w:rPr>
          <w:rFonts w:ascii="Times New Roman" w:eastAsia="Times New Roman" w:hAnsi="Times New Roman" w:cs="Times New Roman"/>
          <w:sz w:val="24"/>
          <w:szCs w:val="24"/>
        </w:rPr>
        <w:t>collected</w:t>
      </w:r>
      <w:proofErr w:type="gramEnd"/>
      <w:r w:rsidRPr="00242EBA">
        <w:rPr>
          <w:rFonts w:ascii="Times New Roman" w:eastAsia="Times New Roman" w:hAnsi="Times New Roman" w:cs="Times New Roman"/>
          <w:sz w:val="24"/>
          <w:szCs w:val="24"/>
        </w:rPr>
        <w:t xml:space="preserve"> and preserved by the author(s).</w:t>
      </w:r>
    </w:p>
    <w:p w:rsidR="00242EBA" w:rsidRPr="00242EBA" w:rsidRDefault="00242EBA" w:rsidP="00242EBA">
      <w:pPr>
        <w:pStyle w:val="Normal1"/>
        <w:spacing w:line="360" w:lineRule="auto"/>
        <w:jc w:val="both"/>
        <w:rPr>
          <w:rFonts w:ascii="Times New Roman" w:eastAsia="Times New Roman" w:hAnsi="Times New Roman" w:cs="Times New Roman"/>
          <w:sz w:val="24"/>
          <w:szCs w:val="24"/>
        </w:rPr>
      </w:pPr>
      <w:r w:rsidRPr="00242EBA">
        <w:rPr>
          <w:rFonts w:ascii="Times New Roman" w:eastAsia="Times New Roman" w:hAnsi="Times New Roman" w:cs="Times New Roman"/>
          <w:sz w:val="24"/>
          <w:szCs w:val="24"/>
        </w:rPr>
        <w:t xml:space="preserve">Consent </w:t>
      </w:r>
    </w:p>
    <w:p w:rsidR="00242EBA" w:rsidRDefault="00242EBA" w:rsidP="00242EBA">
      <w:pPr>
        <w:pStyle w:val="Normal1"/>
        <w:spacing w:line="360" w:lineRule="auto"/>
        <w:jc w:val="both"/>
        <w:rPr>
          <w:rFonts w:ascii="Times New Roman" w:eastAsia="Times New Roman" w:hAnsi="Times New Roman" w:cs="Times New Roman"/>
          <w:sz w:val="24"/>
          <w:szCs w:val="24"/>
        </w:rPr>
      </w:pPr>
      <w:r w:rsidRPr="00242EBA">
        <w:rPr>
          <w:rFonts w:ascii="Times New Roman" w:eastAsia="Times New Roman" w:hAnsi="Times New Roman" w:cs="Times New Roman"/>
          <w:sz w:val="24"/>
          <w:szCs w:val="24"/>
        </w:rPr>
        <w:t xml:space="preserve">As per international standards or university standards, respondents’ written consent </w:t>
      </w:r>
      <w:proofErr w:type="gramStart"/>
      <w:r w:rsidRPr="00242EBA">
        <w:rPr>
          <w:rFonts w:ascii="Times New Roman" w:eastAsia="Times New Roman" w:hAnsi="Times New Roman" w:cs="Times New Roman"/>
          <w:sz w:val="24"/>
          <w:szCs w:val="24"/>
        </w:rPr>
        <w:t>has been collected and preserved by the author(s)</w:t>
      </w:r>
      <w:proofErr w:type="gramEnd"/>
      <w:r w:rsidRPr="00242EBA">
        <w:rPr>
          <w:rFonts w:ascii="Times New Roman" w:eastAsia="Times New Roman" w:hAnsi="Times New Roman" w:cs="Times New Roman"/>
          <w:sz w:val="24"/>
          <w:szCs w:val="24"/>
        </w:rPr>
        <w:t>.</w:t>
      </w:r>
    </w:p>
    <w:p w:rsidR="00462F35" w:rsidRPr="00462F35" w:rsidRDefault="00462F35" w:rsidP="00242EBA">
      <w:pPr>
        <w:pStyle w:val="Normal1"/>
        <w:spacing w:line="360" w:lineRule="auto"/>
        <w:jc w:val="both"/>
        <w:rPr>
          <w:rFonts w:ascii="Times New Roman" w:eastAsia="Times New Roman" w:hAnsi="Times New Roman" w:cs="Times New Roman"/>
          <w:sz w:val="24"/>
          <w:szCs w:val="24"/>
          <w:highlight w:val="yellow"/>
        </w:rPr>
      </w:pPr>
      <w:bookmarkStart w:id="0" w:name="_GoBack"/>
      <w:bookmarkEnd w:id="0"/>
      <w:r w:rsidRPr="00462F35">
        <w:rPr>
          <w:rFonts w:ascii="Times New Roman" w:eastAsia="Times New Roman" w:hAnsi="Times New Roman" w:cs="Times New Roman"/>
          <w:sz w:val="24"/>
          <w:szCs w:val="24"/>
          <w:highlight w:val="yellow"/>
        </w:rPr>
        <w:t>Disclaimer (Artificial intelligence)</w:t>
      </w:r>
    </w:p>
    <w:p w:rsidR="00462F35" w:rsidRPr="00462F35" w:rsidRDefault="00462F35" w:rsidP="00462F35">
      <w:pPr>
        <w:pStyle w:val="Normal1"/>
        <w:spacing w:line="360" w:lineRule="auto"/>
        <w:jc w:val="both"/>
        <w:rPr>
          <w:rFonts w:ascii="Times New Roman" w:eastAsia="Times New Roman" w:hAnsi="Times New Roman" w:cs="Times New Roman"/>
          <w:sz w:val="24"/>
          <w:szCs w:val="24"/>
          <w:highlight w:val="yellow"/>
        </w:rPr>
      </w:pPr>
      <w:r w:rsidRPr="00462F35">
        <w:rPr>
          <w:rFonts w:ascii="Times New Roman" w:eastAsia="Times New Roman" w:hAnsi="Times New Roman" w:cs="Times New Roman"/>
          <w:sz w:val="24"/>
          <w:szCs w:val="24"/>
          <w:highlight w:val="yellow"/>
        </w:rPr>
        <w:t xml:space="preserve">Option 1: </w:t>
      </w:r>
    </w:p>
    <w:p w:rsidR="00462F35" w:rsidRPr="00462F35" w:rsidRDefault="00462F35" w:rsidP="00462F35">
      <w:pPr>
        <w:pStyle w:val="Normal1"/>
        <w:spacing w:line="360" w:lineRule="auto"/>
        <w:jc w:val="both"/>
        <w:rPr>
          <w:rFonts w:ascii="Times New Roman" w:eastAsia="Times New Roman" w:hAnsi="Times New Roman" w:cs="Times New Roman"/>
          <w:sz w:val="24"/>
          <w:szCs w:val="24"/>
          <w:highlight w:val="yellow"/>
        </w:rPr>
      </w:pPr>
      <w:r w:rsidRPr="00462F35">
        <w:rPr>
          <w:rFonts w:ascii="Times New Roman" w:eastAsia="Times New Roman" w:hAnsi="Times New Roman" w:cs="Times New Roman"/>
          <w:sz w:val="24"/>
          <w:szCs w:val="24"/>
          <w:highlight w:val="yellow"/>
        </w:rPr>
        <w:t>Author(s) hereby declare that NO generative AI technologies such as Large Language Models (</w:t>
      </w:r>
      <w:proofErr w:type="spellStart"/>
      <w:r w:rsidRPr="00462F35">
        <w:rPr>
          <w:rFonts w:ascii="Times New Roman" w:eastAsia="Times New Roman" w:hAnsi="Times New Roman" w:cs="Times New Roman"/>
          <w:sz w:val="24"/>
          <w:szCs w:val="24"/>
          <w:highlight w:val="yellow"/>
        </w:rPr>
        <w:t>ChatGPT</w:t>
      </w:r>
      <w:proofErr w:type="spellEnd"/>
      <w:r w:rsidRPr="00462F35">
        <w:rPr>
          <w:rFonts w:ascii="Times New Roman" w:eastAsia="Times New Roman" w:hAnsi="Times New Roman" w:cs="Times New Roman"/>
          <w:sz w:val="24"/>
          <w:szCs w:val="24"/>
          <w:highlight w:val="yellow"/>
        </w:rPr>
        <w:t xml:space="preserve">, COPILOT, etc.) and text-to-image generators </w:t>
      </w:r>
      <w:proofErr w:type="gramStart"/>
      <w:r w:rsidRPr="00462F35">
        <w:rPr>
          <w:rFonts w:ascii="Times New Roman" w:eastAsia="Times New Roman" w:hAnsi="Times New Roman" w:cs="Times New Roman"/>
          <w:sz w:val="24"/>
          <w:szCs w:val="24"/>
          <w:highlight w:val="yellow"/>
        </w:rPr>
        <w:t>have been used</w:t>
      </w:r>
      <w:proofErr w:type="gramEnd"/>
      <w:r w:rsidRPr="00462F35">
        <w:rPr>
          <w:rFonts w:ascii="Times New Roman" w:eastAsia="Times New Roman" w:hAnsi="Times New Roman" w:cs="Times New Roman"/>
          <w:sz w:val="24"/>
          <w:szCs w:val="24"/>
          <w:highlight w:val="yellow"/>
        </w:rPr>
        <w:t xml:space="preserve"> during the writing or editing of this manuscript. </w:t>
      </w:r>
    </w:p>
    <w:p w:rsidR="006F5CFD" w:rsidRDefault="006F5CFD">
      <w:pPr>
        <w:pStyle w:val="Normal1"/>
        <w:spacing w:line="360" w:lineRule="auto"/>
        <w:jc w:val="both"/>
        <w:rPr>
          <w:rFonts w:ascii="Times New Roman" w:eastAsia="Times New Roman" w:hAnsi="Times New Roman" w:cs="Times New Roman"/>
          <w:b/>
          <w:sz w:val="24"/>
          <w:szCs w:val="24"/>
        </w:rPr>
      </w:pPr>
    </w:p>
    <w:p w:rsidR="002D4402" w:rsidRDefault="00AE1C5E">
      <w:pPr>
        <w:pStyle w:val="Normal1"/>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w:t>
      </w:r>
      <w:r w:rsidR="00C63F9B">
        <w:rPr>
          <w:rFonts w:ascii="Times New Roman" w:eastAsia="Times New Roman" w:hAnsi="Times New Roman" w:cs="Times New Roman"/>
          <w:b/>
          <w:sz w:val="24"/>
          <w:szCs w:val="24"/>
        </w:rPr>
        <w:t>ferences</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Ahlquist</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Noueiry</w:t>
      </w:r>
      <w:proofErr w:type="spellEnd"/>
      <w:r>
        <w:rPr>
          <w:rFonts w:ascii="Times New Roman" w:eastAsia="Times New Roman" w:hAnsi="Times New Roman" w:cs="Times New Roman"/>
          <w:color w:val="000000"/>
          <w:sz w:val="24"/>
          <w:szCs w:val="24"/>
        </w:rPr>
        <w:t xml:space="preserve">, A. O., Lee, W. M., Kushner, D. B., &amp; Dye, B. T. (2003). </w:t>
      </w:r>
      <w:proofErr w:type="gramStart"/>
      <w:r>
        <w:rPr>
          <w:rFonts w:ascii="Times New Roman" w:eastAsia="Times New Roman" w:hAnsi="Times New Roman" w:cs="Times New Roman"/>
          <w:color w:val="000000"/>
          <w:sz w:val="24"/>
          <w:szCs w:val="24"/>
        </w:rPr>
        <w:t>Plant virus expression vectors</w:t>
      </w:r>
      <w:proofErr w:type="gramEnd"/>
      <w:r>
        <w:rPr>
          <w:rFonts w:ascii="Times New Roman" w:eastAsia="Times New Roman" w:hAnsi="Times New Roman" w:cs="Times New Roman"/>
          <w:color w:val="000000"/>
          <w:sz w:val="24"/>
          <w:szCs w:val="24"/>
        </w:rPr>
        <w:t xml:space="preserve"> set the stage as vectors for vaccine production. Expert review of vaccines, 2(3), 421-425.</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Arakawa, T., &amp; Chong, D. K. (2018). Langridge WH. “Edible vaccines: a new approach to oral immunization”. In Vaccines for Biodefense and Emerging and Neglected Diseases. Academic Press.</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Arakawa, T., Chong, D. K. X., Langridge, W. H. R., &amp; Ehrlich, H. J. (1998). A plant-based cholera toxin B subunit-insulin fusion protein protects against the development of autoimmune diabetes. Nature Biotechnology, 16(9), 934–938.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Arakawa, T., Chong, D. K. X., Merritt, J. L., Langridge, W. H. R., &amp; Mason, H. S. (1998). Production of vaccines in transgenic plants. Biotechnology and genetic engineering reviews, 15(1), 297-322.</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Arakawa, T., Chong, D. K., Merritt, J. L., &amp; Langridge, W. H. (1998). Expression of cholera toxin B subunit oligomers in transgenic potato plants. Transgenic research, 7(6), 441-449.</w:t>
      </w:r>
    </w:p>
    <w:p w:rsidR="00C63F9B"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sidRPr="00C63F9B">
        <w:rPr>
          <w:rFonts w:ascii="Times New Roman" w:eastAsia="Times New Roman" w:hAnsi="Times New Roman" w:cs="Times New Roman"/>
          <w:color w:val="000000"/>
          <w:sz w:val="24"/>
          <w:szCs w:val="24"/>
        </w:rPr>
        <w:t>Arntzen</w:t>
      </w:r>
      <w:proofErr w:type="spellEnd"/>
      <w:r w:rsidRPr="00C63F9B">
        <w:rPr>
          <w:rFonts w:ascii="Times New Roman" w:eastAsia="Times New Roman" w:hAnsi="Times New Roman" w:cs="Times New Roman"/>
          <w:color w:val="000000"/>
          <w:sz w:val="24"/>
          <w:szCs w:val="24"/>
        </w:rPr>
        <w:t xml:space="preserve">, C. J. (2005). Plant-made pharmaceuticals: from ‘Edible Vaccines’ to Ebola therapeutics. Plant Biotechnology Journal, 3(1), 1-3. </w:t>
      </w:r>
    </w:p>
    <w:p w:rsidR="002D4402" w:rsidRPr="00C63F9B"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sidRPr="00C63F9B">
        <w:rPr>
          <w:rFonts w:ascii="Times New Roman" w:eastAsia="Times New Roman" w:hAnsi="Times New Roman" w:cs="Times New Roman"/>
          <w:color w:val="000000"/>
          <w:sz w:val="24"/>
          <w:szCs w:val="24"/>
        </w:rPr>
        <w:t>Arntzen</w:t>
      </w:r>
      <w:proofErr w:type="spellEnd"/>
      <w:r w:rsidRPr="00C63F9B">
        <w:rPr>
          <w:rFonts w:ascii="Times New Roman" w:eastAsia="Times New Roman" w:hAnsi="Times New Roman" w:cs="Times New Roman"/>
          <w:color w:val="000000"/>
          <w:sz w:val="24"/>
          <w:szCs w:val="24"/>
        </w:rPr>
        <w:t xml:space="preserve">, C. J., </w:t>
      </w:r>
      <w:proofErr w:type="spellStart"/>
      <w:r w:rsidRPr="00C63F9B">
        <w:rPr>
          <w:rFonts w:ascii="Times New Roman" w:eastAsia="Times New Roman" w:hAnsi="Times New Roman" w:cs="Times New Roman"/>
          <w:color w:val="000000"/>
          <w:sz w:val="24"/>
          <w:szCs w:val="24"/>
        </w:rPr>
        <w:t>Plotkin</w:t>
      </w:r>
      <w:proofErr w:type="spellEnd"/>
      <w:r w:rsidRPr="00C63F9B">
        <w:rPr>
          <w:rFonts w:ascii="Times New Roman" w:eastAsia="Times New Roman" w:hAnsi="Times New Roman" w:cs="Times New Roman"/>
          <w:color w:val="000000"/>
          <w:sz w:val="24"/>
          <w:szCs w:val="24"/>
        </w:rPr>
        <w:t xml:space="preserve">, S., </w:t>
      </w:r>
      <w:proofErr w:type="spellStart"/>
      <w:r w:rsidRPr="00C63F9B">
        <w:rPr>
          <w:rFonts w:ascii="Times New Roman" w:eastAsia="Times New Roman" w:hAnsi="Times New Roman" w:cs="Times New Roman"/>
          <w:color w:val="000000"/>
          <w:sz w:val="24"/>
          <w:szCs w:val="24"/>
        </w:rPr>
        <w:t>Dodet</w:t>
      </w:r>
      <w:proofErr w:type="spellEnd"/>
      <w:r w:rsidRPr="00C63F9B">
        <w:rPr>
          <w:rFonts w:ascii="Times New Roman" w:eastAsia="Times New Roman" w:hAnsi="Times New Roman" w:cs="Times New Roman"/>
          <w:color w:val="000000"/>
          <w:sz w:val="24"/>
          <w:szCs w:val="24"/>
        </w:rPr>
        <w:t>, B., &amp; Ross, S. (2005). Plant-derived vaccines and antibodies: potential and limitations. Vaccine, 23(15), 1753-1756.</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Arora, N., Mishra, V., &amp; Singh, S. K. (2017). Edible vaccines: a new approach to oral immunization. Journal of oral biology and craniofacial research, 7(2), 102-105. </w:t>
      </w:r>
    </w:p>
    <w:p w:rsidR="00C63F9B" w:rsidRPr="00C63F9B"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sidRPr="00C63F9B">
        <w:rPr>
          <w:rFonts w:ascii="Times New Roman" w:eastAsia="Times New Roman" w:hAnsi="Times New Roman" w:cs="Times New Roman"/>
          <w:color w:val="000000"/>
          <w:sz w:val="24"/>
          <w:szCs w:val="24"/>
        </w:rPr>
        <w:t xml:space="preserve">ASU News. (2021). ASU scientists working on an edible vaccine against norovirus. Arizona State University. Retrieved from </w:t>
      </w:r>
    </w:p>
    <w:p w:rsidR="002D4402" w:rsidRPr="00C63F9B"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sidRPr="00C63F9B">
        <w:rPr>
          <w:rFonts w:ascii="Times New Roman" w:eastAsia="Times New Roman" w:hAnsi="Times New Roman" w:cs="Times New Roman"/>
          <w:color w:val="000000"/>
          <w:sz w:val="24"/>
          <w:szCs w:val="24"/>
        </w:rPr>
        <w:t>Azizi</w:t>
      </w:r>
      <w:proofErr w:type="spellEnd"/>
      <w:r w:rsidRPr="00C63F9B">
        <w:rPr>
          <w:rFonts w:ascii="Times New Roman" w:eastAsia="Times New Roman" w:hAnsi="Times New Roman" w:cs="Times New Roman"/>
          <w:color w:val="000000"/>
          <w:sz w:val="24"/>
          <w:szCs w:val="24"/>
        </w:rPr>
        <w:t xml:space="preserve">, A., </w:t>
      </w:r>
      <w:proofErr w:type="spellStart"/>
      <w:r w:rsidRPr="00C63F9B">
        <w:rPr>
          <w:rFonts w:ascii="Times New Roman" w:eastAsia="Times New Roman" w:hAnsi="Times New Roman" w:cs="Times New Roman"/>
          <w:color w:val="000000"/>
          <w:sz w:val="24"/>
          <w:szCs w:val="24"/>
        </w:rPr>
        <w:t>Rastegari</w:t>
      </w:r>
      <w:proofErr w:type="spellEnd"/>
      <w:r w:rsidRPr="00C63F9B">
        <w:rPr>
          <w:rFonts w:ascii="Times New Roman" w:eastAsia="Times New Roman" w:hAnsi="Times New Roman" w:cs="Times New Roman"/>
          <w:color w:val="000000"/>
          <w:sz w:val="24"/>
          <w:szCs w:val="24"/>
        </w:rPr>
        <w:t>, A. A., &amp;</w:t>
      </w:r>
      <w:proofErr w:type="spellStart"/>
      <w:r w:rsidRPr="00C63F9B">
        <w:rPr>
          <w:rFonts w:ascii="Times New Roman" w:eastAsia="Times New Roman" w:hAnsi="Times New Roman" w:cs="Times New Roman"/>
          <w:color w:val="000000"/>
          <w:sz w:val="24"/>
          <w:szCs w:val="24"/>
        </w:rPr>
        <w:t>Tarighi</w:t>
      </w:r>
      <w:proofErr w:type="spellEnd"/>
      <w:r w:rsidRPr="00C63F9B">
        <w:rPr>
          <w:rFonts w:ascii="Times New Roman" w:eastAsia="Times New Roman" w:hAnsi="Times New Roman" w:cs="Times New Roman"/>
          <w:color w:val="000000"/>
          <w:sz w:val="24"/>
          <w:szCs w:val="24"/>
        </w:rPr>
        <w:t>, S. (2021). Edible vaccines: A promising approach to vaccine production. Biotechnology and Applied Biochemistry, 68(4), 711-723.</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Bharalee</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Gogoi</w:t>
      </w:r>
      <w:proofErr w:type="spellEnd"/>
      <w:r>
        <w:rPr>
          <w:rFonts w:ascii="Times New Roman" w:eastAsia="Times New Roman" w:hAnsi="Times New Roman" w:cs="Times New Roman"/>
          <w:color w:val="000000"/>
          <w:sz w:val="24"/>
          <w:szCs w:val="24"/>
        </w:rPr>
        <w:t>, P., &amp; Choudhury, M. D. (2021). Edible vaccines: A potential alternative to conventional vaccines. International Journal of Research in Pharmaceutical Sciences, 12(1), 1073-1083.</w:t>
      </w:r>
    </w:p>
    <w:p w:rsidR="002D4402" w:rsidRPr="00C63F9B"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Bhatnagar-Mathur</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Vadez</w:t>
      </w:r>
      <w:proofErr w:type="spellEnd"/>
      <w:r>
        <w:rPr>
          <w:rFonts w:ascii="Times New Roman" w:eastAsia="Times New Roman" w:hAnsi="Times New Roman" w:cs="Times New Roman"/>
          <w:color w:val="000000"/>
          <w:sz w:val="24"/>
          <w:szCs w:val="24"/>
        </w:rPr>
        <w:t xml:space="preserve">, V., &amp; Sharma, K. K. (2021). Transgenic approaches for abiotic stress tolerance in plants: retrospect and prospects. Plant Cell Reports, 40(4), 401-414.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Centers for Disease Control and Prevention. (2021). Understanding How COVID-19 Vaccines Work. </w:t>
      </w:r>
    </w:p>
    <w:p w:rsidR="00EA0762" w:rsidRPr="00EA076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sidRPr="00EA0762">
        <w:rPr>
          <w:rFonts w:ascii="Times New Roman" w:eastAsia="Times New Roman" w:hAnsi="Times New Roman" w:cs="Times New Roman"/>
          <w:color w:val="000000"/>
          <w:sz w:val="24"/>
          <w:szCs w:val="24"/>
        </w:rPr>
        <w:t xml:space="preserve">Chen, Q., &amp; Lai, H. (2013). Plant-derived virus-like particles as vaccines. Human Vaccines &amp; </w:t>
      </w:r>
      <w:proofErr w:type="spellStart"/>
      <w:r w:rsidRPr="00EA0762">
        <w:rPr>
          <w:rFonts w:ascii="Times New Roman" w:eastAsia="Times New Roman" w:hAnsi="Times New Roman" w:cs="Times New Roman"/>
          <w:color w:val="000000"/>
          <w:sz w:val="24"/>
          <w:szCs w:val="24"/>
        </w:rPr>
        <w:t>Immunotherapeutics</w:t>
      </w:r>
      <w:proofErr w:type="spellEnd"/>
      <w:r w:rsidRPr="00EA0762">
        <w:rPr>
          <w:rFonts w:ascii="Times New Roman" w:eastAsia="Times New Roman" w:hAnsi="Times New Roman" w:cs="Times New Roman"/>
          <w:color w:val="000000"/>
          <w:sz w:val="24"/>
          <w:szCs w:val="24"/>
        </w:rPr>
        <w:t xml:space="preserve">, 9(1), 26-49. </w:t>
      </w:r>
    </w:p>
    <w:p w:rsidR="002D4402" w:rsidRPr="00EA076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sidRPr="00EA0762">
        <w:rPr>
          <w:rFonts w:ascii="Times New Roman" w:eastAsia="Times New Roman" w:hAnsi="Times New Roman" w:cs="Times New Roman"/>
          <w:color w:val="000000"/>
          <w:sz w:val="24"/>
          <w:szCs w:val="24"/>
        </w:rPr>
        <w:t xml:space="preserve">Chen, Q., Lai, H., Plant-Based Vaccines against Malaria: Hopes and Challenges. Plant Biotechnology Journal, 18(2), 2020, pp. 420-434. </w:t>
      </w:r>
      <w:proofErr w:type="spellStart"/>
      <w:r w:rsidRPr="00EA0762">
        <w:rPr>
          <w:rFonts w:ascii="Times New Roman" w:eastAsia="Times New Roman" w:hAnsi="Times New Roman" w:cs="Times New Roman"/>
          <w:color w:val="000000"/>
          <w:sz w:val="24"/>
          <w:szCs w:val="24"/>
        </w:rPr>
        <w:t>doi</w:t>
      </w:r>
      <w:proofErr w:type="spellEnd"/>
      <w:r w:rsidRPr="00EA0762">
        <w:rPr>
          <w:rFonts w:ascii="Times New Roman" w:eastAsia="Times New Roman" w:hAnsi="Times New Roman" w:cs="Times New Roman"/>
          <w:color w:val="000000"/>
          <w:sz w:val="24"/>
          <w:szCs w:val="24"/>
        </w:rPr>
        <w:t>: 10.1111/pbi.13214</w:t>
      </w:r>
    </w:p>
    <w:p w:rsidR="00EA0762" w:rsidRPr="00EA076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sidRPr="00EA0762">
        <w:rPr>
          <w:rFonts w:ascii="Times New Roman" w:eastAsia="Times New Roman" w:hAnsi="Times New Roman" w:cs="Times New Roman"/>
          <w:color w:val="000000"/>
          <w:sz w:val="24"/>
          <w:szCs w:val="24"/>
        </w:rPr>
        <w:lastRenderedPageBreak/>
        <w:t>D’Aoust</w:t>
      </w:r>
      <w:proofErr w:type="spellEnd"/>
      <w:r w:rsidRPr="00EA0762">
        <w:rPr>
          <w:rFonts w:ascii="Times New Roman" w:eastAsia="Times New Roman" w:hAnsi="Times New Roman" w:cs="Times New Roman"/>
          <w:color w:val="000000"/>
          <w:sz w:val="24"/>
          <w:szCs w:val="24"/>
        </w:rPr>
        <w:t xml:space="preserve">, M. A., Couture, M. M. J., </w:t>
      </w:r>
      <w:proofErr w:type="spellStart"/>
      <w:r w:rsidRPr="00EA0762">
        <w:rPr>
          <w:rFonts w:ascii="Times New Roman" w:eastAsia="Times New Roman" w:hAnsi="Times New Roman" w:cs="Times New Roman"/>
          <w:color w:val="000000"/>
          <w:sz w:val="24"/>
          <w:szCs w:val="24"/>
        </w:rPr>
        <w:t>Charland</w:t>
      </w:r>
      <w:proofErr w:type="spellEnd"/>
      <w:r w:rsidRPr="00EA0762">
        <w:rPr>
          <w:rFonts w:ascii="Times New Roman" w:eastAsia="Times New Roman" w:hAnsi="Times New Roman" w:cs="Times New Roman"/>
          <w:color w:val="000000"/>
          <w:sz w:val="24"/>
          <w:szCs w:val="24"/>
        </w:rPr>
        <w:t xml:space="preserve">, N., </w:t>
      </w:r>
      <w:proofErr w:type="spellStart"/>
      <w:r w:rsidRPr="00EA0762">
        <w:rPr>
          <w:rFonts w:ascii="Times New Roman" w:eastAsia="Times New Roman" w:hAnsi="Times New Roman" w:cs="Times New Roman"/>
          <w:color w:val="000000"/>
          <w:sz w:val="24"/>
          <w:szCs w:val="24"/>
        </w:rPr>
        <w:t>Trépa</w:t>
      </w:r>
      <w:r w:rsidR="00EA0762">
        <w:rPr>
          <w:rFonts w:ascii="Times New Roman" w:eastAsia="Times New Roman" w:hAnsi="Times New Roman" w:cs="Times New Roman"/>
          <w:color w:val="000000"/>
          <w:sz w:val="24"/>
          <w:szCs w:val="24"/>
        </w:rPr>
        <w:t>nier</w:t>
      </w:r>
      <w:proofErr w:type="spellEnd"/>
      <w:r w:rsidR="00EA0762">
        <w:rPr>
          <w:rFonts w:ascii="Times New Roman" w:eastAsia="Times New Roman" w:hAnsi="Times New Roman" w:cs="Times New Roman"/>
          <w:color w:val="000000"/>
          <w:sz w:val="24"/>
          <w:szCs w:val="24"/>
        </w:rPr>
        <w:t xml:space="preserve">, S., Landry, N., </w:t>
      </w:r>
      <w:proofErr w:type="spellStart"/>
      <w:r w:rsidR="00EA0762">
        <w:rPr>
          <w:rFonts w:ascii="Times New Roman" w:eastAsia="Times New Roman" w:hAnsi="Times New Roman" w:cs="Times New Roman"/>
          <w:color w:val="000000"/>
          <w:sz w:val="24"/>
          <w:szCs w:val="24"/>
        </w:rPr>
        <w:t>Ors</w:t>
      </w:r>
      <w:proofErr w:type="spellEnd"/>
      <w:r w:rsidR="00EA0762">
        <w:rPr>
          <w:rFonts w:ascii="Times New Roman" w:eastAsia="Times New Roman" w:hAnsi="Times New Roman" w:cs="Times New Roman"/>
          <w:color w:val="000000"/>
          <w:sz w:val="24"/>
          <w:szCs w:val="24"/>
        </w:rPr>
        <w:t>, F.</w:t>
      </w:r>
      <w:proofErr w:type="gramStart"/>
      <w:r w:rsidR="00EA0762">
        <w:rPr>
          <w:rFonts w:ascii="Times New Roman" w:eastAsia="Times New Roman" w:hAnsi="Times New Roman" w:cs="Times New Roman"/>
          <w:color w:val="000000"/>
          <w:sz w:val="24"/>
          <w:szCs w:val="24"/>
        </w:rPr>
        <w:t>,</w:t>
      </w:r>
      <w:proofErr w:type="spellStart"/>
      <w:r w:rsidRPr="00EA0762">
        <w:rPr>
          <w:rFonts w:ascii="Times New Roman" w:eastAsia="Times New Roman" w:hAnsi="Times New Roman" w:cs="Times New Roman"/>
          <w:color w:val="000000"/>
          <w:sz w:val="24"/>
          <w:szCs w:val="24"/>
        </w:rPr>
        <w:t>Vézina</w:t>
      </w:r>
      <w:proofErr w:type="spellEnd"/>
      <w:proofErr w:type="gramEnd"/>
      <w:r w:rsidRPr="00EA0762">
        <w:rPr>
          <w:rFonts w:ascii="Times New Roman" w:eastAsia="Times New Roman" w:hAnsi="Times New Roman" w:cs="Times New Roman"/>
          <w:color w:val="000000"/>
          <w:sz w:val="24"/>
          <w:szCs w:val="24"/>
        </w:rPr>
        <w:t xml:space="preserve">, L. P. (2010). The production of hemagglutinin-based virus-like particles in plants: a rapid, efficient and safe response to pandemic influenza. Plant Biotechnology Journal, 8(5), 607-619. </w:t>
      </w:r>
    </w:p>
    <w:p w:rsidR="002D4402" w:rsidRPr="00EA076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sidRPr="00EA0762">
        <w:rPr>
          <w:rFonts w:ascii="Times New Roman" w:eastAsia="Times New Roman" w:hAnsi="Times New Roman" w:cs="Times New Roman"/>
          <w:color w:val="000000"/>
          <w:sz w:val="24"/>
          <w:szCs w:val="24"/>
        </w:rPr>
        <w:t>Daniell</w:t>
      </w:r>
      <w:proofErr w:type="spellEnd"/>
      <w:r w:rsidRPr="00EA0762">
        <w:rPr>
          <w:rFonts w:ascii="Times New Roman" w:eastAsia="Times New Roman" w:hAnsi="Times New Roman" w:cs="Times New Roman"/>
          <w:color w:val="000000"/>
          <w:sz w:val="24"/>
          <w:szCs w:val="24"/>
        </w:rPr>
        <w:t xml:space="preserve">, H., </w:t>
      </w:r>
      <w:proofErr w:type="spellStart"/>
      <w:r w:rsidRPr="00EA0762">
        <w:rPr>
          <w:rFonts w:ascii="Times New Roman" w:eastAsia="Times New Roman" w:hAnsi="Times New Roman" w:cs="Times New Roman"/>
          <w:color w:val="000000"/>
          <w:sz w:val="24"/>
          <w:szCs w:val="24"/>
        </w:rPr>
        <w:t>Streatfield</w:t>
      </w:r>
      <w:proofErr w:type="spellEnd"/>
      <w:r w:rsidRPr="00EA0762">
        <w:rPr>
          <w:rFonts w:ascii="Times New Roman" w:eastAsia="Times New Roman" w:hAnsi="Times New Roman" w:cs="Times New Roman"/>
          <w:color w:val="000000"/>
          <w:sz w:val="24"/>
          <w:szCs w:val="24"/>
        </w:rPr>
        <w:t xml:space="preserve">, S. J., &amp; </w:t>
      </w:r>
      <w:proofErr w:type="spellStart"/>
      <w:r w:rsidRPr="00EA0762">
        <w:rPr>
          <w:rFonts w:ascii="Times New Roman" w:eastAsia="Times New Roman" w:hAnsi="Times New Roman" w:cs="Times New Roman"/>
          <w:color w:val="000000"/>
          <w:sz w:val="24"/>
          <w:szCs w:val="24"/>
        </w:rPr>
        <w:t>Wycoff</w:t>
      </w:r>
      <w:proofErr w:type="spellEnd"/>
      <w:r w:rsidRPr="00EA0762">
        <w:rPr>
          <w:rFonts w:ascii="Times New Roman" w:eastAsia="Times New Roman" w:hAnsi="Times New Roman" w:cs="Times New Roman"/>
          <w:color w:val="000000"/>
          <w:sz w:val="24"/>
          <w:szCs w:val="24"/>
        </w:rPr>
        <w:t>, K. (2001). Medical molecular farming: production of antibodies, biopharmaceuticals and edible vaccines in plants. Trends in plant science, 6(5), 219-226.</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Daniell</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Streatfield</w:t>
      </w:r>
      <w:proofErr w:type="spellEnd"/>
      <w:r>
        <w:rPr>
          <w:rFonts w:ascii="Times New Roman" w:eastAsia="Times New Roman" w:hAnsi="Times New Roman" w:cs="Times New Roman"/>
          <w:color w:val="000000"/>
          <w:sz w:val="24"/>
          <w:szCs w:val="24"/>
        </w:rPr>
        <w:t xml:space="preserve">, S. J., &amp; </w:t>
      </w:r>
      <w:proofErr w:type="spellStart"/>
      <w:r>
        <w:rPr>
          <w:rFonts w:ascii="Times New Roman" w:eastAsia="Times New Roman" w:hAnsi="Times New Roman" w:cs="Times New Roman"/>
          <w:color w:val="000000"/>
          <w:sz w:val="24"/>
          <w:szCs w:val="24"/>
        </w:rPr>
        <w:t>Wycoff</w:t>
      </w:r>
      <w:proofErr w:type="spellEnd"/>
      <w:r>
        <w:rPr>
          <w:rFonts w:ascii="Times New Roman" w:eastAsia="Times New Roman" w:hAnsi="Times New Roman" w:cs="Times New Roman"/>
          <w:color w:val="000000"/>
          <w:sz w:val="24"/>
          <w:szCs w:val="24"/>
        </w:rPr>
        <w:t>, K. (2001). Medical molecular farming: production of antibodies, biopharmaceuticals and edible vaccines in plants. Trends in plant science, 6(5), 219-226.</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Davoodi-Semiromi</w:t>
      </w:r>
      <w:proofErr w:type="spellEnd"/>
      <w:r>
        <w:rPr>
          <w:rFonts w:ascii="Times New Roman" w:eastAsia="Times New Roman" w:hAnsi="Times New Roman" w:cs="Times New Roman"/>
          <w:color w:val="000000"/>
          <w:sz w:val="24"/>
          <w:szCs w:val="24"/>
        </w:rPr>
        <w:t xml:space="preserve">, A., Samson, N. P., &amp; </w:t>
      </w:r>
      <w:proofErr w:type="spellStart"/>
      <w:r>
        <w:rPr>
          <w:rFonts w:ascii="Times New Roman" w:eastAsia="Times New Roman" w:hAnsi="Times New Roman" w:cs="Times New Roman"/>
          <w:color w:val="000000"/>
          <w:sz w:val="24"/>
          <w:szCs w:val="24"/>
        </w:rPr>
        <w:t>Daniell</w:t>
      </w:r>
      <w:proofErr w:type="spellEnd"/>
      <w:r>
        <w:rPr>
          <w:rFonts w:ascii="Times New Roman" w:eastAsia="Times New Roman" w:hAnsi="Times New Roman" w:cs="Times New Roman"/>
          <w:color w:val="000000"/>
          <w:sz w:val="24"/>
          <w:szCs w:val="24"/>
        </w:rPr>
        <w:t>, H. (2010). The green vaccine: a global strategy to combat infectious and autoimmune diseases. Human vaccines, 6(11), 854-858.</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Davoodi-Semiromi</w:t>
      </w:r>
      <w:proofErr w:type="spellEnd"/>
      <w:r>
        <w:rPr>
          <w:rFonts w:ascii="Times New Roman" w:eastAsia="Times New Roman" w:hAnsi="Times New Roman" w:cs="Times New Roman"/>
          <w:color w:val="000000"/>
          <w:sz w:val="24"/>
          <w:szCs w:val="24"/>
        </w:rPr>
        <w:t xml:space="preserve">, A., Samson, N. P., </w:t>
      </w:r>
      <w:proofErr w:type="spellStart"/>
      <w:r>
        <w:rPr>
          <w:rFonts w:ascii="Times New Roman" w:eastAsia="Times New Roman" w:hAnsi="Times New Roman" w:cs="Times New Roman"/>
          <w:color w:val="000000"/>
          <w:sz w:val="24"/>
          <w:szCs w:val="24"/>
        </w:rPr>
        <w:t>Daniell</w:t>
      </w:r>
      <w:proofErr w:type="spellEnd"/>
      <w:r>
        <w:rPr>
          <w:rFonts w:ascii="Times New Roman" w:eastAsia="Times New Roman" w:hAnsi="Times New Roman" w:cs="Times New Roman"/>
          <w:color w:val="000000"/>
          <w:sz w:val="24"/>
          <w:szCs w:val="24"/>
        </w:rPr>
        <w:t>, H., &amp; Siddiqui, A. (2010). The potential of plant-based vaccine production systems for rapid and inexpensive development of vaccines against human and animal diseases. Advances in Experimental Medicine and Biology, 675, 9-20.</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European Medicines Agency. (2021). COVID-19 vaccines: development, evaluation, approval and monitoring.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Fischer, R., </w:t>
      </w:r>
      <w:proofErr w:type="spellStart"/>
      <w:r>
        <w:rPr>
          <w:rFonts w:ascii="Times New Roman" w:eastAsia="Times New Roman" w:hAnsi="Times New Roman" w:cs="Times New Roman"/>
          <w:color w:val="000000"/>
          <w:sz w:val="24"/>
          <w:szCs w:val="24"/>
        </w:rPr>
        <w:t>Twyman</w:t>
      </w:r>
      <w:proofErr w:type="spellEnd"/>
      <w:r>
        <w:rPr>
          <w:rFonts w:ascii="Times New Roman" w:eastAsia="Times New Roman" w:hAnsi="Times New Roman" w:cs="Times New Roman"/>
          <w:color w:val="000000"/>
          <w:sz w:val="24"/>
          <w:szCs w:val="24"/>
        </w:rPr>
        <w:t xml:space="preserve">, R.M., </w:t>
      </w:r>
      <w:proofErr w:type="spellStart"/>
      <w:r>
        <w:rPr>
          <w:rFonts w:ascii="Times New Roman" w:eastAsia="Times New Roman" w:hAnsi="Times New Roman" w:cs="Times New Roman"/>
          <w:color w:val="000000"/>
          <w:sz w:val="24"/>
          <w:szCs w:val="24"/>
        </w:rPr>
        <w:t>Schillberg</w:t>
      </w:r>
      <w:proofErr w:type="spellEnd"/>
      <w:r>
        <w:rPr>
          <w:rFonts w:ascii="Times New Roman" w:eastAsia="Times New Roman" w:hAnsi="Times New Roman" w:cs="Times New Roman"/>
          <w:color w:val="000000"/>
          <w:sz w:val="24"/>
          <w:szCs w:val="24"/>
        </w:rPr>
        <w:t xml:space="preserve">, S. (2010). Production of antibodies in plants and their use for global health. Vaccine, 28(31), 4889-4897.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Floss DM, Sack M, </w:t>
      </w:r>
      <w:proofErr w:type="spellStart"/>
      <w:r>
        <w:rPr>
          <w:rFonts w:ascii="Times New Roman" w:eastAsia="Times New Roman" w:hAnsi="Times New Roman" w:cs="Times New Roman"/>
          <w:color w:val="000000"/>
          <w:sz w:val="24"/>
          <w:szCs w:val="24"/>
        </w:rPr>
        <w:t>Stadlmann</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Rademacher</w:t>
      </w:r>
      <w:proofErr w:type="spellEnd"/>
      <w:r>
        <w:rPr>
          <w:rFonts w:ascii="Times New Roman" w:eastAsia="Times New Roman" w:hAnsi="Times New Roman" w:cs="Times New Roman"/>
          <w:color w:val="000000"/>
          <w:sz w:val="24"/>
          <w:szCs w:val="24"/>
        </w:rPr>
        <w:t xml:space="preserve"> T, </w:t>
      </w:r>
      <w:proofErr w:type="spellStart"/>
      <w:r>
        <w:rPr>
          <w:rFonts w:ascii="Times New Roman" w:eastAsia="Times New Roman" w:hAnsi="Times New Roman" w:cs="Times New Roman"/>
          <w:color w:val="000000"/>
          <w:sz w:val="24"/>
          <w:szCs w:val="24"/>
        </w:rPr>
        <w:t>Scheller</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Stöger</w:t>
      </w:r>
      <w:proofErr w:type="spellEnd"/>
      <w:r>
        <w:rPr>
          <w:rFonts w:ascii="Times New Roman" w:eastAsia="Times New Roman" w:hAnsi="Times New Roman" w:cs="Times New Roman"/>
          <w:color w:val="000000"/>
          <w:sz w:val="24"/>
          <w:szCs w:val="24"/>
        </w:rPr>
        <w:t xml:space="preserve"> E, Fischer R, Conrad U. (2010). Biochemical and functional characterization of anti-HIV antibody-ELP fusion proteins from transgenic plants. Plant biotechnology journal, 8(5), 621-634.</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Food and Drug Administration. (2021). Pfizer-</w:t>
      </w:r>
      <w:proofErr w:type="spellStart"/>
      <w:r>
        <w:rPr>
          <w:rFonts w:ascii="Times New Roman" w:eastAsia="Times New Roman" w:hAnsi="Times New Roman" w:cs="Times New Roman"/>
          <w:color w:val="000000"/>
          <w:sz w:val="24"/>
          <w:szCs w:val="24"/>
        </w:rPr>
        <w:t>BioNTech</w:t>
      </w:r>
      <w:proofErr w:type="spellEnd"/>
      <w:r>
        <w:rPr>
          <w:rFonts w:ascii="Times New Roman" w:eastAsia="Times New Roman" w:hAnsi="Times New Roman" w:cs="Times New Roman"/>
          <w:color w:val="000000"/>
          <w:sz w:val="24"/>
          <w:szCs w:val="24"/>
        </w:rPr>
        <w:t xml:space="preserve"> COVID-19 Vaccine.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Foucault, C., Blanc-</w:t>
      </w:r>
      <w:proofErr w:type="spellStart"/>
      <w:r>
        <w:rPr>
          <w:rFonts w:ascii="Times New Roman" w:eastAsia="Times New Roman" w:hAnsi="Times New Roman" w:cs="Times New Roman"/>
          <w:color w:val="000000"/>
          <w:sz w:val="24"/>
          <w:szCs w:val="24"/>
        </w:rPr>
        <w:t>Potard</w:t>
      </w:r>
      <w:proofErr w:type="spellEnd"/>
      <w:r>
        <w:rPr>
          <w:rFonts w:ascii="Times New Roman" w:eastAsia="Times New Roman" w:hAnsi="Times New Roman" w:cs="Times New Roman"/>
          <w:color w:val="000000"/>
          <w:sz w:val="24"/>
          <w:szCs w:val="24"/>
        </w:rPr>
        <w:t>, A. B., &amp;</w:t>
      </w:r>
      <w:proofErr w:type="spellStart"/>
      <w:r>
        <w:rPr>
          <w:rFonts w:ascii="Times New Roman" w:eastAsia="Times New Roman" w:hAnsi="Times New Roman" w:cs="Times New Roman"/>
          <w:color w:val="000000"/>
          <w:sz w:val="24"/>
          <w:szCs w:val="24"/>
        </w:rPr>
        <w:t>Espéli</w:t>
      </w:r>
      <w:proofErr w:type="spellEnd"/>
      <w:r>
        <w:rPr>
          <w:rFonts w:ascii="Times New Roman" w:eastAsia="Times New Roman" w:hAnsi="Times New Roman" w:cs="Times New Roman"/>
          <w:color w:val="000000"/>
          <w:sz w:val="24"/>
          <w:szCs w:val="24"/>
        </w:rPr>
        <w:t>, O. (2020). Challenges and ethics of edible vaccines. Vaccine, 38(3), 613-619.</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Fromm, M., Taylor, L. P., &amp;</w:t>
      </w:r>
      <w:proofErr w:type="spellStart"/>
      <w:r>
        <w:rPr>
          <w:rFonts w:ascii="Times New Roman" w:eastAsia="Times New Roman" w:hAnsi="Times New Roman" w:cs="Times New Roman"/>
          <w:color w:val="000000"/>
          <w:sz w:val="24"/>
          <w:szCs w:val="24"/>
        </w:rPr>
        <w:t>Walbot</w:t>
      </w:r>
      <w:proofErr w:type="spellEnd"/>
      <w:r>
        <w:rPr>
          <w:rFonts w:ascii="Times New Roman" w:eastAsia="Times New Roman" w:hAnsi="Times New Roman" w:cs="Times New Roman"/>
          <w:color w:val="000000"/>
          <w:sz w:val="24"/>
          <w:szCs w:val="24"/>
        </w:rPr>
        <w:t xml:space="preserve">, V. (1985). Expression of genes transferred into monocot and dicot plant cells by electroporation. Proceedings of the National Academy of Sciences, 82(17), 5824-5828.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Gelvin</w:t>
      </w:r>
      <w:proofErr w:type="spellEnd"/>
      <w:r>
        <w:rPr>
          <w:rFonts w:ascii="Times New Roman" w:eastAsia="Times New Roman" w:hAnsi="Times New Roman" w:cs="Times New Roman"/>
          <w:color w:val="000000"/>
          <w:sz w:val="24"/>
          <w:szCs w:val="24"/>
        </w:rPr>
        <w:t xml:space="preserve">, S. B. (2003). Agrobacterium-mediated plant transformation: the biology behind the “gene-jockeying” tool. Microbiology and molecular biology reviews, 67(1), 16-37.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Geminiani</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Cossu</w:t>
      </w:r>
      <w:proofErr w:type="spellEnd"/>
      <w:r>
        <w:rPr>
          <w:rFonts w:ascii="Times New Roman" w:eastAsia="Times New Roman" w:hAnsi="Times New Roman" w:cs="Times New Roman"/>
          <w:color w:val="000000"/>
          <w:sz w:val="24"/>
          <w:szCs w:val="24"/>
        </w:rPr>
        <w:t>, M., &amp;</w:t>
      </w:r>
      <w:proofErr w:type="spellStart"/>
      <w:r>
        <w:rPr>
          <w:rFonts w:ascii="Times New Roman" w:eastAsia="Times New Roman" w:hAnsi="Times New Roman" w:cs="Times New Roman"/>
          <w:color w:val="000000"/>
          <w:sz w:val="24"/>
          <w:szCs w:val="24"/>
        </w:rPr>
        <w:t>Pignatti</w:t>
      </w:r>
      <w:proofErr w:type="spellEnd"/>
      <w:r>
        <w:rPr>
          <w:rFonts w:ascii="Times New Roman" w:eastAsia="Times New Roman" w:hAnsi="Times New Roman" w:cs="Times New Roman"/>
          <w:color w:val="000000"/>
          <w:sz w:val="24"/>
          <w:szCs w:val="24"/>
        </w:rPr>
        <w:t>, C. (2021). Plant Edible Vaccines: A Review on Plant-based Oral Vaccines for Humans and Animals. Microorganisms, 9(4), 834.</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Gómez-</w:t>
      </w:r>
      <w:proofErr w:type="spellStart"/>
      <w:r>
        <w:rPr>
          <w:rFonts w:ascii="Times New Roman" w:eastAsia="Times New Roman" w:hAnsi="Times New Roman" w:cs="Times New Roman"/>
          <w:color w:val="000000"/>
          <w:sz w:val="24"/>
          <w:szCs w:val="24"/>
        </w:rPr>
        <w:t>Ariza</w:t>
      </w:r>
      <w:proofErr w:type="spellEnd"/>
      <w:r>
        <w:rPr>
          <w:rFonts w:ascii="Times New Roman" w:eastAsia="Times New Roman" w:hAnsi="Times New Roman" w:cs="Times New Roman"/>
          <w:color w:val="000000"/>
          <w:sz w:val="24"/>
          <w:szCs w:val="24"/>
        </w:rPr>
        <w:t xml:space="preserve">, J. L., Estrella-Ledesma, L., &amp; </w:t>
      </w:r>
      <w:proofErr w:type="spellStart"/>
      <w:r>
        <w:rPr>
          <w:rFonts w:ascii="Times New Roman" w:eastAsia="Times New Roman" w:hAnsi="Times New Roman" w:cs="Times New Roman"/>
          <w:color w:val="000000"/>
          <w:sz w:val="24"/>
          <w:szCs w:val="24"/>
        </w:rPr>
        <w:t>Díaz-García</w:t>
      </w:r>
      <w:proofErr w:type="spellEnd"/>
      <w:r>
        <w:rPr>
          <w:rFonts w:ascii="Times New Roman" w:eastAsia="Times New Roman" w:hAnsi="Times New Roman" w:cs="Times New Roman"/>
          <w:color w:val="000000"/>
          <w:sz w:val="24"/>
          <w:szCs w:val="24"/>
        </w:rPr>
        <w:t xml:space="preserve">, L. (2021). Edible vaccines and their future in public health. </w:t>
      </w:r>
      <w:proofErr w:type="spellStart"/>
      <w:r>
        <w:rPr>
          <w:rFonts w:ascii="Times New Roman" w:eastAsia="Times New Roman" w:hAnsi="Times New Roman" w:cs="Times New Roman"/>
          <w:color w:val="000000"/>
          <w:sz w:val="24"/>
          <w:szCs w:val="24"/>
        </w:rPr>
        <w:t>Revista</w:t>
      </w:r>
      <w:proofErr w:type="spellEnd"/>
      <w:r>
        <w:rPr>
          <w:rFonts w:ascii="Times New Roman" w:eastAsia="Times New Roman" w:hAnsi="Times New Roman" w:cs="Times New Roman"/>
          <w:color w:val="000000"/>
          <w:sz w:val="24"/>
          <w:szCs w:val="24"/>
        </w:rPr>
        <w:t xml:space="preserve"> Española de </w:t>
      </w:r>
      <w:proofErr w:type="spellStart"/>
      <w:r>
        <w:rPr>
          <w:rFonts w:ascii="Times New Roman" w:eastAsia="Times New Roman" w:hAnsi="Times New Roman" w:cs="Times New Roman"/>
          <w:color w:val="000000"/>
          <w:sz w:val="24"/>
          <w:szCs w:val="24"/>
        </w:rPr>
        <w:t>Quimioterapia</w:t>
      </w:r>
      <w:proofErr w:type="spellEnd"/>
      <w:r>
        <w:rPr>
          <w:rFonts w:ascii="Times New Roman" w:eastAsia="Times New Roman" w:hAnsi="Times New Roman" w:cs="Times New Roman"/>
          <w:color w:val="000000"/>
          <w:sz w:val="24"/>
          <w:szCs w:val="24"/>
        </w:rPr>
        <w:t>, 34(1), 23-31.</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Gupta, S., Das, V., &amp; Das, R. R. (2020). Edible vaccines: </w:t>
      </w:r>
      <w:proofErr w:type="gramStart"/>
      <w:r>
        <w:rPr>
          <w:rFonts w:ascii="Times New Roman" w:eastAsia="Times New Roman" w:hAnsi="Times New Roman" w:cs="Times New Roman"/>
          <w:color w:val="000000"/>
          <w:sz w:val="24"/>
          <w:szCs w:val="24"/>
        </w:rPr>
        <w:t>Current status</w:t>
      </w:r>
      <w:proofErr w:type="gramEnd"/>
      <w:r>
        <w:rPr>
          <w:rFonts w:ascii="Times New Roman" w:eastAsia="Times New Roman" w:hAnsi="Times New Roman" w:cs="Times New Roman"/>
          <w:color w:val="000000"/>
          <w:sz w:val="24"/>
          <w:szCs w:val="24"/>
        </w:rPr>
        <w:t xml:space="preserve"> and future. Indian journal of medical microbiology, 38(1), 1-6.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10.4103/ijmm.IJMM_19_284</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iBio</w:t>
      </w:r>
      <w:proofErr w:type="spellEnd"/>
      <w:proofErr w:type="gramEnd"/>
      <w:r>
        <w:rPr>
          <w:rFonts w:ascii="Times New Roman" w:eastAsia="Times New Roman" w:hAnsi="Times New Roman" w:cs="Times New Roman"/>
          <w:color w:val="000000"/>
          <w:sz w:val="24"/>
          <w:szCs w:val="24"/>
        </w:rPr>
        <w:t xml:space="preserve">. (2021, January 28). </w:t>
      </w:r>
      <w:proofErr w:type="spellStart"/>
      <w:proofErr w:type="gramStart"/>
      <w:r>
        <w:rPr>
          <w:rFonts w:ascii="Times New Roman" w:eastAsia="Times New Roman" w:hAnsi="Times New Roman" w:cs="Times New Roman"/>
          <w:color w:val="000000"/>
          <w:sz w:val="24"/>
          <w:szCs w:val="24"/>
        </w:rPr>
        <w:t>iBio</w:t>
      </w:r>
      <w:proofErr w:type="spellEnd"/>
      <w:proofErr w:type="gramEnd"/>
      <w:r>
        <w:rPr>
          <w:rFonts w:ascii="Times New Roman" w:eastAsia="Times New Roman" w:hAnsi="Times New Roman" w:cs="Times New Roman"/>
          <w:color w:val="000000"/>
          <w:sz w:val="24"/>
          <w:szCs w:val="24"/>
        </w:rPr>
        <w:t xml:space="preserve"> Announces Successful Completion of First-in-Human Phase 1 Clinical Trial of its COVID-19 Vaccine Candidate and Establishment of National Infrastructural Support in China. </w:t>
      </w:r>
      <w:proofErr w:type="spellStart"/>
      <w:r>
        <w:rPr>
          <w:rFonts w:ascii="Times New Roman" w:eastAsia="Times New Roman" w:hAnsi="Times New Roman" w:cs="Times New Roman"/>
          <w:color w:val="000000"/>
          <w:sz w:val="24"/>
          <w:szCs w:val="24"/>
        </w:rPr>
        <w:t>GlobeNewswire</w:t>
      </w:r>
      <w:proofErr w:type="spellEnd"/>
      <w:r>
        <w:rPr>
          <w:rFonts w:ascii="Times New Roman" w:eastAsia="Times New Roman" w:hAnsi="Times New Roman" w:cs="Times New Roman"/>
          <w:color w:val="000000"/>
          <w:sz w:val="24"/>
          <w:szCs w:val="24"/>
        </w:rPr>
        <w:t xml:space="preserve"> News Room.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Jafari</w:t>
      </w:r>
      <w:proofErr w:type="spellEnd"/>
      <w:r>
        <w:rPr>
          <w:rFonts w:ascii="Times New Roman" w:eastAsia="Times New Roman" w:hAnsi="Times New Roman" w:cs="Times New Roman"/>
          <w:color w:val="000000"/>
          <w:sz w:val="24"/>
          <w:szCs w:val="24"/>
        </w:rPr>
        <w:t>, S., &amp; Hamblin, M. R. (2019). Diagnostics and therapeutics for infectious diseases: From conventional techniques to cutting-edge technologies. Microbial Pathogenesis, 131, 311-318.</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Jansen, K. U., &amp; Steward, M. W. (2020). Vaccine development: From concept to early clinical testing. Vaccine, 38(31), 5047-5050.</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Javanmardi</w:t>
      </w:r>
      <w:proofErr w:type="spellEnd"/>
      <w:r>
        <w:rPr>
          <w:rFonts w:ascii="Times New Roman" w:eastAsia="Times New Roman" w:hAnsi="Times New Roman" w:cs="Times New Roman"/>
          <w:color w:val="000000"/>
          <w:sz w:val="24"/>
          <w:szCs w:val="24"/>
        </w:rPr>
        <w:t xml:space="preserve">, J., Ahmadi, M., &amp; </w:t>
      </w:r>
      <w:proofErr w:type="spellStart"/>
      <w:r>
        <w:rPr>
          <w:rFonts w:ascii="Times New Roman" w:eastAsia="Times New Roman" w:hAnsi="Times New Roman" w:cs="Times New Roman"/>
          <w:color w:val="000000"/>
          <w:sz w:val="24"/>
          <w:szCs w:val="24"/>
        </w:rPr>
        <w:t>Ghorbanpour</w:t>
      </w:r>
      <w:proofErr w:type="spellEnd"/>
      <w:r>
        <w:rPr>
          <w:rFonts w:ascii="Times New Roman" w:eastAsia="Times New Roman" w:hAnsi="Times New Roman" w:cs="Times New Roman"/>
          <w:color w:val="000000"/>
          <w:sz w:val="24"/>
          <w:szCs w:val="24"/>
        </w:rPr>
        <w:t xml:space="preserve">, M. (2021). Hydroponic culture systems for plant engineering and sustainable agriculture: a review. Journal of Plant Growth Regulation, 40(2), 457-474.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Kaiser Family Foundation. (2021). KFF COVID-19 Vaccine Monitor: December 2020.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Kapusta</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Modelska</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Figlerowicz</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Pniewski</w:t>
      </w:r>
      <w:proofErr w:type="spellEnd"/>
      <w:r>
        <w:rPr>
          <w:rFonts w:ascii="Times New Roman" w:eastAsia="Times New Roman" w:hAnsi="Times New Roman" w:cs="Times New Roman"/>
          <w:color w:val="000000"/>
          <w:sz w:val="24"/>
          <w:szCs w:val="24"/>
        </w:rPr>
        <w:t>, T</w:t>
      </w:r>
      <w:r w:rsidR="00EA0762">
        <w:rPr>
          <w:rFonts w:ascii="Times New Roman" w:eastAsia="Times New Roman" w:hAnsi="Times New Roman" w:cs="Times New Roman"/>
          <w:color w:val="000000"/>
          <w:sz w:val="24"/>
          <w:szCs w:val="24"/>
        </w:rPr>
        <w:t xml:space="preserve">., </w:t>
      </w:r>
      <w:proofErr w:type="spellStart"/>
      <w:r w:rsidR="00EA0762">
        <w:rPr>
          <w:rFonts w:ascii="Times New Roman" w:eastAsia="Times New Roman" w:hAnsi="Times New Roman" w:cs="Times New Roman"/>
          <w:color w:val="000000"/>
          <w:sz w:val="24"/>
          <w:szCs w:val="24"/>
        </w:rPr>
        <w:t>Letellier</w:t>
      </w:r>
      <w:proofErr w:type="spellEnd"/>
      <w:r w:rsidR="00EA0762">
        <w:rPr>
          <w:rFonts w:ascii="Times New Roman" w:eastAsia="Times New Roman" w:hAnsi="Times New Roman" w:cs="Times New Roman"/>
          <w:color w:val="000000"/>
          <w:sz w:val="24"/>
          <w:szCs w:val="24"/>
        </w:rPr>
        <w:t xml:space="preserve">, M., </w:t>
      </w:r>
      <w:proofErr w:type="spellStart"/>
      <w:r w:rsidR="00EA0762">
        <w:rPr>
          <w:rFonts w:ascii="Times New Roman" w:eastAsia="Times New Roman" w:hAnsi="Times New Roman" w:cs="Times New Roman"/>
          <w:color w:val="000000"/>
          <w:sz w:val="24"/>
          <w:szCs w:val="24"/>
        </w:rPr>
        <w:t>Lisowa</w:t>
      </w:r>
      <w:proofErr w:type="spellEnd"/>
      <w:r w:rsidR="00EA0762">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Góra-Sochacka</w:t>
      </w:r>
      <w:proofErr w:type="spellEnd"/>
      <w:r>
        <w:rPr>
          <w:rFonts w:ascii="Times New Roman" w:eastAsia="Times New Roman" w:hAnsi="Times New Roman" w:cs="Times New Roman"/>
          <w:color w:val="000000"/>
          <w:sz w:val="24"/>
          <w:szCs w:val="24"/>
        </w:rPr>
        <w:t xml:space="preserve">, A. (1999). A plant-derived edible vaccine against hepatitis B virus. The FASEB Journal, 13(13), 1796–1799.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Karami</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Soleimanjahi</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Fotouhi</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Ghazvini</w:t>
      </w:r>
      <w:proofErr w:type="spellEnd"/>
      <w:r>
        <w:rPr>
          <w:rFonts w:ascii="Times New Roman" w:eastAsia="Times New Roman" w:hAnsi="Times New Roman" w:cs="Times New Roman"/>
          <w:color w:val="000000"/>
          <w:sz w:val="24"/>
          <w:szCs w:val="24"/>
        </w:rPr>
        <w:t xml:space="preserve">, K., &amp; </w:t>
      </w:r>
      <w:proofErr w:type="spellStart"/>
      <w:r>
        <w:rPr>
          <w:rFonts w:ascii="Times New Roman" w:eastAsia="Times New Roman" w:hAnsi="Times New Roman" w:cs="Times New Roman"/>
          <w:color w:val="000000"/>
          <w:sz w:val="24"/>
          <w:szCs w:val="24"/>
        </w:rPr>
        <w:t>Saeidi</w:t>
      </w:r>
      <w:proofErr w:type="spellEnd"/>
      <w:r>
        <w:rPr>
          <w:rFonts w:ascii="Times New Roman" w:eastAsia="Times New Roman" w:hAnsi="Times New Roman" w:cs="Times New Roman"/>
          <w:color w:val="000000"/>
          <w:sz w:val="24"/>
          <w:szCs w:val="24"/>
        </w:rPr>
        <w:t>, M. (2017). Edible vaccines: a comprehensive review of edible vaccines and their mode of action. Advances in Clinical and Experimental Medicine, 26(9), 1339-1346.</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Kim, T.-G., Lee, J. S., Han, S.-J., et al. A Plant-Produced Pfs25 VLP Malaria Vaccine Candidate Induces Persistent Transmission Blocking Antibody Responses. Vaccine, 39(23), 2021, pp. 3127-3136.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10.1016/j.vaccine.2021.03.069</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Klein, T. M., Harper, E. C., &amp; Hackett, P. B. (1988). Methods of delivering DNA into plants. Science, 240(4858), 204-207.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Kopp, J. (2005). Edible vaccines. Molecular farming – plant-made pharmaceuticals and technical proteins, 125-142.</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Kumar, S. R., Kumar, G. R., &amp; </w:t>
      </w:r>
      <w:proofErr w:type="spellStart"/>
      <w:r>
        <w:rPr>
          <w:rFonts w:ascii="Times New Roman" w:eastAsia="Times New Roman" w:hAnsi="Times New Roman" w:cs="Times New Roman"/>
          <w:color w:val="000000"/>
          <w:sz w:val="24"/>
          <w:szCs w:val="24"/>
        </w:rPr>
        <w:t>Ravishankar</w:t>
      </w:r>
      <w:proofErr w:type="spellEnd"/>
      <w:r>
        <w:rPr>
          <w:rFonts w:ascii="Times New Roman" w:eastAsia="Times New Roman" w:hAnsi="Times New Roman" w:cs="Times New Roman"/>
          <w:color w:val="000000"/>
          <w:sz w:val="24"/>
          <w:szCs w:val="24"/>
        </w:rPr>
        <w:t xml:space="preserve">, K. V. (2015). Production of edible vaccines: A review. Journal of Clinical and Diagnostic Research, 9(6), BE01–BE04.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Kumar, S., Sharma, S., &amp; </w:t>
      </w:r>
      <w:proofErr w:type="spellStart"/>
      <w:r>
        <w:rPr>
          <w:rFonts w:ascii="Times New Roman" w:eastAsia="Times New Roman" w:hAnsi="Times New Roman" w:cs="Times New Roman"/>
          <w:color w:val="000000"/>
          <w:sz w:val="24"/>
          <w:szCs w:val="24"/>
        </w:rPr>
        <w:t>Sah</w:t>
      </w:r>
      <w:proofErr w:type="spellEnd"/>
      <w:r>
        <w:rPr>
          <w:rFonts w:ascii="Times New Roman" w:eastAsia="Times New Roman" w:hAnsi="Times New Roman" w:cs="Times New Roman"/>
          <w:color w:val="000000"/>
          <w:sz w:val="24"/>
          <w:szCs w:val="24"/>
        </w:rPr>
        <w:t>, P. (2016). Plants as bioreactors for the production of vaccine antigens. Biotechnology Letters, 38(6), 901-911.</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Kwon, K. C., </w:t>
      </w:r>
      <w:proofErr w:type="spellStart"/>
      <w:r>
        <w:rPr>
          <w:rFonts w:ascii="Times New Roman" w:eastAsia="Times New Roman" w:hAnsi="Times New Roman" w:cs="Times New Roman"/>
          <w:color w:val="000000"/>
          <w:sz w:val="24"/>
          <w:szCs w:val="24"/>
        </w:rPr>
        <w:t>Daniell</w:t>
      </w:r>
      <w:proofErr w:type="spellEnd"/>
      <w:r>
        <w:rPr>
          <w:rFonts w:ascii="Times New Roman" w:eastAsia="Times New Roman" w:hAnsi="Times New Roman" w:cs="Times New Roman"/>
          <w:color w:val="000000"/>
          <w:sz w:val="24"/>
          <w:szCs w:val="24"/>
        </w:rPr>
        <w:t>, H., &amp; Low, C. S. (2013). Innovative systems for oral delivery of biologics. Current opinion in biotechnology, 24(6), 1177-1183.</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S. M., Kang, H. A., Kim, S. K., </w:t>
      </w:r>
      <w:proofErr w:type="spellStart"/>
      <w:r>
        <w:rPr>
          <w:rFonts w:ascii="Times New Roman" w:eastAsia="Times New Roman" w:hAnsi="Times New Roman" w:cs="Times New Roman"/>
          <w:color w:val="000000"/>
          <w:sz w:val="24"/>
          <w:szCs w:val="24"/>
        </w:rPr>
        <w:t>Seo</w:t>
      </w:r>
      <w:proofErr w:type="spellEnd"/>
      <w:r>
        <w:rPr>
          <w:rFonts w:ascii="Times New Roman" w:eastAsia="Times New Roman" w:hAnsi="Times New Roman" w:cs="Times New Roman"/>
          <w:color w:val="000000"/>
          <w:sz w:val="24"/>
          <w:szCs w:val="24"/>
        </w:rPr>
        <w:t xml:space="preserve">, J. S., Kim, T. J., &amp; </w:t>
      </w:r>
      <w:proofErr w:type="spellStart"/>
      <w:r>
        <w:rPr>
          <w:rFonts w:ascii="Times New Roman" w:eastAsia="Times New Roman" w:hAnsi="Times New Roman" w:cs="Times New Roman"/>
          <w:color w:val="000000"/>
          <w:sz w:val="24"/>
          <w:szCs w:val="24"/>
        </w:rPr>
        <w:t>Paek</w:t>
      </w:r>
      <w:proofErr w:type="spellEnd"/>
      <w:r>
        <w:rPr>
          <w:rFonts w:ascii="Times New Roman" w:eastAsia="Times New Roman" w:hAnsi="Times New Roman" w:cs="Times New Roman"/>
          <w:color w:val="000000"/>
          <w:sz w:val="24"/>
          <w:szCs w:val="24"/>
        </w:rPr>
        <w:t>, K. H. (2006). High-level expression of the human papillomavirus type 16 L1 capsid protein in transgenic rice callus. Plant Cell Reports, 25(3), 176-183.</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Lomonossoff</w:t>
      </w:r>
      <w:proofErr w:type="spellEnd"/>
      <w:r>
        <w:rPr>
          <w:rFonts w:ascii="Times New Roman" w:eastAsia="Times New Roman" w:hAnsi="Times New Roman" w:cs="Times New Roman"/>
          <w:color w:val="000000"/>
          <w:sz w:val="24"/>
          <w:szCs w:val="24"/>
        </w:rPr>
        <w:t xml:space="preserve">, G. P., &amp; </w:t>
      </w:r>
      <w:proofErr w:type="spellStart"/>
      <w:r>
        <w:rPr>
          <w:rFonts w:ascii="Times New Roman" w:eastAsia="Times New Roman" w:hAnsi="Times New Roman" w:cs="Times New Roman"/>
          <w:color w:val="000000"/>
          <w:sz w:val="24"/>
          <w:szCs w:val="24"/>
        </w:rPr>
        <w:t>D’Aoust</w:t>
      </w:r>
      <w:proofErr w:type="spellEnd"/>
      <w:r>
        <w:rPr>
          <w:rFonts w:ascii="Times New Roman" w:eastAsia="Times New Roman" w:hAnsi="Times New Roman" w:cs="Times New Roman"/>
          <w:color w:val="000000"/>
          <w:sz w:val="24"/>
          <w:szCs w:val="24"/>
        </w:rPr>
        <w:t>, M. A. (2016). Plant-produced biopharmaceuticals: A case of technical developments driving clinical deployment. Science, 353(6305), 1237-1240.</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 J. K., Barros, E., Bock, R., Christou, P., Dale, P. J., Dix, P. J., ... &amp; Parrott, W. (2015). Molecular farming for new drugs and vaccines. Current perspectives on the production of pharmaceuticals in transgenic plants. EMBO reports, 16(8), 966-973.</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 J. K., Drake, P. M., &amp; Christou, P. (2020). The production of recombinant pharmaceutical proteins in plants. Nature Reviews Genetics, 4(10), 794-805.</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 J. K.-C., </w:t>
      </w:r>
      <w:proofErr w:type="spellStart"/>
      <w:r>
        <w:rPr>
          <w:rFonts w:ascii="Times New Roman" w:eastAsia="Times New Roman" w:hAnsi="Times New Roman" w:cs="Times New Roman"/>
          <w:color w:val="000000"/>
          <w:sz w:val="24"/>
          <w:szCs w:val="24"/>
        </w:rPr>
        <w:t>Drossard</w:t>
      </w:r>
      <w:proofErr w:type="spellEnd"/>
      <w:r>
        <w:rPr>
          <w:rFonts w:ascii="Times New Roman" w:eastAsia="Times New Roman" w:hAnsi="Times New Roman" w:cs="Times New Roman"/>
          <w:color w:val="000000"/>
          <w:sz w:val="24"/>
          <w:szCs w:val="24"/>
        </w:rPr>
        <w:t xml:space="preserve">, J., Lewis, D., </w:t>
      </w:r>
      <w:proofErr w:type="spellStart"/>
      <w:r>
        <w:rPr>
          <w:rFonts w:ascii="Times New Roman" w:eastAsia="Times New Roman" w:hAnsi="Times New Roman" w:cs="Times New Roman"/>
          <w:color w:val="000000"/>
          <w:sz w:val="24"/>
          <w:szCs w:val="24"/>
        </w:rPr>
        <w:t>Altmann</w:t>
      </w:r>
      <w:proofErr w:type="spellEnd"/>
      <w:r>
        <w:rPr>
          <w:rFonts w:ascii="Times New Roman" w:eastAsia="Times New Roman" w:hAnsi="Times New Roman" w:cs="Times New Roman"/>
          <w:color w:val="000000"/>
          <w:sz w:val="24"/>
          <w:szCs w:val="24"/>
        </w:rPr>
        <w:t>, F., Boyle, J., Christou, P</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Warzecha</w:t>
      </w:r>
      <w:proofErr w:type="spellEnd"/>
      <w:r>
        <w:rPr>
          <w:rFonts w:ascii="Times New Roman" w:eastAsia="Times New Roman" w:hAnsi="Times New Roman" w:cs="Times New Roman"/>
          <w:color w:val="000000"/>
          <w:sz w:val="24"/>
          <w:szCs w:val="24"/>
        </w:rPr>
        <w:t xml:space="preserve">, H. (2019). Regulatory approval and a </w:t>
      </w:r>
      <w:proofErr w:type="gramStart"/>
      <w:r>
        <w:rPr>
          <w:rFonts w:ascii="Times New Roman" w:eastAsia="Times New Roman" w:hAnsi="Times New Roman" w:cs="Times New Roman"/>
          <w:color w:val="000000"/>
          <w:sz w:val="24"/>
          <w:szCs w:val="24"/>
        </w:rPr>
        <w:t>first-in-human</w:t>
      </w:r>
      <w:proofErr w:type="gramEnd"/>
      <w:r>
        <w:rPr>
          <w:rFonts w:ascii="Times New Roman" w:eastAsia="Times New Roman" w:hAnsi="Times New Roman" w:cs="Times New Roman"/>
          <w:color w:val="000000"/>
          <w:sz w:val="24"/>
          <w:szCs w:val="24"/>
        </w:rPr>
        <w:t xml:space="preserve"> phase I clinical trial of a monoclonal antibody produced in transgenic tobacco plants. Plant Biotechnology Journal, 17(8), 1619-1630.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10.1111/pbi.13107</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Mason, H. S., </w:t>
      </w:r>
      <w:proofErr w:type="spellStart"/>
      <w:r>
        <w:rPr>
          <w:rFonts w:ascii="Times New Roman" w:eastAsia="Times New Roman" w:hAnsi="Times New Roman" w:cs="Times New Roman"/>
          <w:color w:val="000000"/>
          <w:sz w:val="24"/>
          <w:szCs w:val="24"/>
        </w:rPr>
        <w:t>Haq</w:t>
      </w:r>
      <w:proofErr w:type="spellEnd"/>
      <w:r>
        <w:rPr>
          <w:rFonts w:ascii="Times New Roman" w:eastAsia="Times New Roman" w:hAnsi="Times New Roman" w:cs="Times New Roman"/>
          <w:color w:val="000000"/>
          <w:sz w:val="24"/>
          <w:szCs w:val="24"/>
        </w:rPr>
        <w:t xml:space="preserve">, T. A., Clements, J. D., &amp; </w:t>
      </w:r>
      <w:proofErr w:type="spellStart"/>
      <w:r>
        <w:rPr>
          <w:rFonts w:ascii="Times New Roman" w:eastAsia="Times New Roman" w:hAnsi="Times New Roman" w:cs="Times New Roman"/>
          <w:color w:val="000000"/>
          <w:sz w:val="24"/>
          <w:szCs w:val="24"/>
        </w:rPr>
        <w:t>Arntzen</w:t>
      </w:r>
      <w:proofErr w:type="spellEnd"/>
      <w:r>
        <w:rPr>
          <w:rFonts w:ascii="Times New Roman" w:eastAsia="Times New Roman" w:hAnsi="Times New Roman" w:cs="Times New Roman"/>
          <w:color w:val="000000"/>
          <w:sz w:val="24"/>
          <w:szCs w:val="24"/>
        </w:rPr>
        <w:t>, C. J. (2002). Edible vaccine protects mice against Escherichia coli heat-labile enterotoxin (LT): potatoes expressing a synthetic LT-B gene. Vaccine, 20(25-26), 3139-3143.</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Mason, H. S., Lam, D. M. K., &amp; </w:t>
      </w:r>
      <w:proofErr w:type="spellStart"/>
      <w:r>
        <w:rPr>
          <w:rFonts w:ascii="Times New Roman" w:eastAsia="Times New Roman" w:hAnsi="Times New Roman" w:cs="Times New Roman"/>
          <w:color w:val="000000"/>
          <w:sz w:val="24"/>
          <w:szCs w:val="24"/>
        </w:rPr>
        <w:t>Arntzen</w:t>
      </w:r>
      <w:proofErr w:type="spellEnd"/>
      <w:r>
        <w:rPr>
          <w:rFonts w:ascii="Times New Roman" w:eastAsia="Times New Roman" w:hAnsi="Times New Roman" w:cs="Times New Roman"/>
          <w:color w:val="000000"/>
          <w:sz w:val="24"/>
          <w:szCs w:val="24"/>
        </w:rPr>
        <w:t>, C. J. (1992). Expression of hepatitis B surface antigen in transgenic plants. Proceedings of the National Academy of Sciences, 89(24), 11745-11749.</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Mason, H. S., Lam, D. M. K., &amp; </w:t>
      </w:r>
      <w:proofErr w:type="spellStart"/>
      <w:r>
        <w:rPr>
          <w:rFonts w:ascii="Times New Roman" w:eastAsia="Times New Roman" w:hAnsi="Times New Roman" w:cs="Times New Roman"/>
          <w:color w:val="000000"/>
          <w:sz w:val="24"/>
          <w:szCs w:val="24"/>
        </w:rPr>
        <w:t>Arntzen</w:t>
      </w:r>
      <w:proofErr w:type="spellEnd"/>
      <w:r>
        <w:rPr>
          <w:rFonts w:ascii="Times New Roman" w:eastAsia="Times New Roman" w:hAnsi="Times New Roman" w:cs="Times New Roman"/>
          <w:color w:val="000000"/>
          <w:sz w:val="24"/>
          <w:szCs w:val="24"/>
        </w:rPr>
        <w:t>, C. J. (2002). Expression of hepatitis B surface antigen in transgenic plants. Proceedings of the National Academy of Sciences, 99(14), 1008-1013.</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Mason, H. S., Lam, D. M. K., &amp; </w:t>
      </w:r>
      <w:proofErr w:type="spellStart"/>
      <w:r>
        <w:rPr>
          <w:rFonts w:ascii="Times New Roman" w:eastAsia="Times New Roman" w:hAnsi="Times New Roman" w:cs="Times New Roman"/>
          <w:color w:val="000000"/>
          <w:sz w:val="24"/>
          <w:szCs w:val="24"/>
        </w:rPr>
        <w:t>Arntzen</w:t>
      </w:r>
      <w:proofErr w:type="spellEnd"/>
      <w:r>
        <w:rPr>
          <w:rFonts w:ascii="Times New Roman" w:eastAsia="Times New Roman" w:hAnsi="Times New Roman" w:cs="Times New Roman"/>
          <w:color w:val="000000"/>
          <w:sz w:val="24"/>
          <w:szCs w:val="24"/>
        </w:rPr>
        <w:t>, C. J. (2012). Plant-based vaccines as a global immunization strategy. Expert Review of Vaccines, 10(8), 1361-1374.</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Mason, H. S., </w:t>
      </w:r>
      <w:proofErr w:type="spellStart"/>
      <w:r>
        <w:rPr>
          <w:rFonts w:ascii="Times New Roman" w:eastAsia="Times New Roman" w:hAnsi="Times New Roman" w:cs="Times New Roman"/>
          <w:color w:val="000000"/>
          <w:sz w:val="24"/>
          <w:szCs w:val="24"/>
        </w:rPr>
        <w:t>Warzecha</w:t>
      </w:r>
      <w:proofErr w:type="spellEnd"/>
      <w:r>
        <w:rPr>
          <w:rFonts w:ascii="Times New Roman" w:eastAsia="Times New Roman" w:hAnsi="Times New Roman" w:cs="Times New Roman"/>
          <w:color w:val="000000"/>
          <w:sz w:val="24"/>
          <w:szCs w:val="24"/>
        </w:rPr>
        <w:t xml:space="preserve">, H., </w:t>
      </w:r>
      <w:proofErr w:type="spellStart"/>
      <w:proofErr w:type="gramStart"/>
      <w:r>
        <w:rPr>
          <w:rFonts w:ascii="Times New Roman" w:eastAsia="Times New Roman" w:hAnsi="Times New Roman" w:cs="Times New Roman"/>
          <w:color w:val="000000"/>
          <w:sz w:val="24"/>
          <w:szCs w:val="24"/>
        </w:rPr>
        <w:t>Mor</w:t>
      </w:r>
      <w:proofErr w:type="spellEnd"/>
      <w:proofErr w:type="gramEnd"/>
      <w:r>
        <w:rPr>
          <w:rFonts w:ascii="Times New Roman" w:eastAsia="Times New Roman" w:hAnsi="Times New Roman" w:cs="Times New Roman"/>
          <w:color w:val="000000"/>
          <w:sz w:val="24"/>
          <w:szCs w:val="24"/>
        </w:rPr>
        <w:t xml:space="preserve">, T., &amp; </w:t>
      </w:r>
      <w:proofErr w:type="spellStart"/>
      <w:r>
        <w:rPr>
          <w:rFonts w:ascii="Times New Roman" w:eastAsia="Times New Roman" w:hAnsi="Times New Roman" w:cs="Times New Roman"/>
          <w:color w:val="000000"/>
          <w:sz w:val="24"/>
          <w:szCs w:val="24"/>
        </w:rPr>
        <w:t>Arntzen</w:t>
      </w:r>
      <w:proofErr w:type="spellEnd"/>
      <w:r>
        <w:rPr>
          <w:rFonts w:ascii="Times New Roman" w:eastAsia="Times New Roman" w:hAnsi="Times New Roman" w:cs="Times New Roman"/>
          <w:color w:val="000000"/>
          <w:sz w:val="24"/>
          <w:szCs w:val="24"/>
        </w:rPr>
        <w:t xml:space="preserve">, C. J. (2012). Edible plant vaccines: Applications for prophylactic and therapeutic molecular medicine. Trends in Molecular Medicine, 18(10), 604–611.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Medicago</w:t>
      </w:r>
      <w:proofErr w:type="spellEnd"/>
      <w:r>
        <w:rPr>
          <w:rFonts w:ascii="Times New Roman" w:eastAsia="Times New Roman" w:hAnsi="Times New Roman" w:cs="Times New Roman"/>
          <w:color w:val="000000"/>
          <w:sz w:val="24"/>
          <w:szCs w:val="24"/>
        </w:rPr>
        <w:t xml:space="preserve">. (2020). </w:t>
      </w:r>
      <w:proofErr w:type="spellStart"/>
      <w:r>
        <w:rPr>
          <w:rFonts w:ascii="Times New Roman" w:eastAsia="Times New Roman" w:hAnsi="Times New Roman" w:cs="Times New Roman"/>
          <w:color w:val="000000"/>
          <w:sz w:val="24"/>
          <w:szCs w:val="24"/>
        </w:rPr>
        <w:t>Medicago</w:t>
      </w:r>
      <w:proofErr w:type="spellEnd"/>
      <w:r>
        <w:rPr>
          <w:rFonts w:ascii="Times New Roman" w:eastAsia="Times New Roman" w:hAnsi="Times New Roman" w:cs="Times New Roman"/>
          <w:color w:val="000000"/>
          <w:sz w:val="24"/>
          <w:szCs w:val="24"/>
        </w:rPr>
        <w:t xml:space="preserve"> reports positive phase 1 results for its COVID-19 vaccine candidate.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Moustafa</w:t>
      </w:r>
      <w:proofErr w:type="spellEnd"/>
      <w:r>
        <w:rPr>
          <w:rFonts w:ascii="Times New Roman" w:eastAsia="Times New Roman" w:hAnsi="Times New Roman" w:cs="Times New Roman"/>
          <w:color w:val="000000"/>
          <w:sz w:val="24"/>
          <w:szCs w:val="24"/>
        </w:rPr>
        <w:t xml:space="preserve">, D. A., </w:t>
      </w:r>
      <w:proofErr w:type="spellStart"/>
      <w:r>
        <w:rPr>
          <w:rFonts w:ascii="Times New Roman" w:eastAsia="Times New Roman" w:hAnsi="Times New Roman" w:cs="Times New Roman"/>
          <w:color w:val="000000"/>
          <w:sz w:val="24"/>
          <w:szCs w:val="24"/>
        </w:rPr>
        <w:t>Elattar</w:t>
      </w:r>
      <w:proofErr w:type="spellEnd"/>
      <w:r>
        <w:rPr>
          <w:rFonts w:ascii="Times New Roman" w:eastAsia="Times New Roman" w:hAnsi="Times New Roman" w:cs="Times New Roman"/>
          <w:color w:val="000000"/>
          <w:sz w:val="24"/>
          <w:szCs w:val="24"/>
        </w:rPr>
        <w:t xml:space="preserve">, S. R., Salem, H. A., &amp; </w:t>
      </w:r>
      <w:proofErr w:type="spellStart"/>
      <w:r>
        <w:rPr>
          <w:rFonts w:ascii="Times New Roman" w:eastAsia="Times New Roman" w:hAnsi="Times New Roman" w:cs="Times New Roman"/>
          <w:color w:val="000000"/>
          <w:sz w:val="24"/>
          <w:szCs w:val="24"/>
        </w:rPr>
        <w:t>Elsayed</w:t>
      </w:r>
      <w:proofErr w:type="spellEnd"/>
      <w:r>
        <w:rPr>
          <w:rFonts w:ascii="Times New Roman" w:eastAsia="Times New Roman" w:hAnsi="Times New Roman" w:cs="Times New Roman"/>
          <w:color w:val="000000"/>
          <w:sz w:val="24"/>
          <w:szCs w:val="24"/>
        </w:rPr>
        <w:t>, E. A. (2019). Edible vaccines: Promises and challenges. Journal of biotechnology and biomedical science, 1(1), 1-8.</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Institute of Allergy and Infectious Diseases. (2021). </w:t>
      </w:r>
      <w:proofErr w:type="spellStart"/>
      <w:r>
        <w:rPr>
          <w:rFonts w:ascii="Times New Roman" w:eastAsia="Times New Roman" w:hAnsi="Times New Roman" w:cs="Times New Roman"/>
          <w:color w:val="000000"/>
          <w:sz w:val="24"/>
          <w:szCs w:val="24"/>
        </w:rPr>
        <w:t>Moderna's</w:t>
      </w:r>
      <w:proofErr w:type="spellEnd"/>
      <w:r>
        <w:rPr>
          <w:rFonts w:ascii="Times New Roman" w:eastAsia="Times New Roman" w:hAnsi="Times New Roman" w:cs="Times New Roman"/>
          <w:color w:val="000000"/>
          <w:sz w:val="24"/>
          <w:szCs w:val="24"/>
        </w:rPr>
        <w:t xml:space="preserve"> COVID-19 Vaccine Candidate Meets its Primary Efficacy Endpoint in the First Interim Analysis of the Phase 3 COVE Study.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Institute of Standards and Technology. (2021).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Stability of COVID-19 mRNA Vaccines.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Nochi</w:t>
      </w:r>
      <w:proofErr w:type="spellEnd"/>
      <w:r>
        <w:rPr>
          <w:rFonts w:ascii="Times New Roman" w:eastAsia="Times New Roman" w:hAnsi="Times New Roman" w:cs="Times New Roman"/>
          <w:color w:val="000000"/>
          <w:sz w:val="24"/>
          <w:szCs w:val="24"/>
        </w:rPr>
        <w:t xml:space="preserve">, T., Takahashi, Y., &amp; </w:t>
      </w:r>
      <w:proofErr w:type="spellStart"/>
      <w:r>
        <w:rPr>
          <w:rFonts w:ascii="Times New Roman" w:eastAsia="Times New Roman" w:hAnsi="Times New Roman" w:cs="Times New Roman"/>
          <w:color w:val="000000"/>
          <w:sz w:val="24"/>
          <w:szCs w:val="24"/>
        </w:rPr>
        <w:t>Kiyono</w:t>
      </w:r>
      <w:proofErr w:type="spellEnd"/>
      <w:r>
        <w:rPr>
          <w:rFonts w:ascii="Times New Roman" w:eastAsia="Times New Roman" w:hAnsi="Times New Roman" w:cs="Times New Roman"/>
          <w:color w:val="000000"/>
          <w:sz w:val="24"/>
          <w:szCs w:val="24"/>
        </w:rPr>
        <w:t>, H. (2007). Perspectives for edible vaccines engineered to express immunologically active peptides in plant-based systems. Journal of Vaccines &amp; Vaccination, 1(1), 3-12.</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OECD (2018), Safety Assessment of Foods and Feeds Derived from Transgenic Crops, OECD Publishing, </w:t>
      </w:r>
      <w:proofErr w:type="gramStart"/>
      <w:r>
        <w:rPr>
          <w:rFonts w:ascii="Times New Roman" w:eastAsia="Times New Roman" w:hAnsi="Times New Roman" w:cs="Times New Roman"/>
          <w:color w:val="000000"/>
          <w:sz w:val="24"/>
          <w:szCs w:val="24"/>
        </w:rPr>
        <w:t>Paris</w:t>
      </w:r>
      <w:proofErr w:type="gramEnd"/>
      <w:r>
        <w:rPr>
          <w:rFonts w:ascii="Times New Roman" w:eastAsia="Times New Roman" w:hAnsi="Times New Roman" w:cs="Times New Roman"/>
          <w:color w:val="000000"/>
          <w:sz w:val="24"/>
          <w:szCs w:val="24"/>
        </w:rPr>
        <w:t xml:space="preserve">.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Paul, M., </w:t>
      </w:r>
      <w:proofErr w:type="spellStart"/>
      <w:r>
        <w:rPr>
          <w:rFonts w:ascii="Times New Roman" w:eastAsia="Times New Roman" w:hAnsi="Times New Roman" w:cs="Times New Roman"/>
          <w:color w:val="000000"/>
          <w:sz w:val="24"/>
          <w:szCs w:val="24"/>
        </w:rPr>
        <w:t>Baraya</w:t>
      </w:r>
      <w:proofErr w:type="spellEnd"/>
      <w:r>
        <w:rPr>
          <w:rFonts w:ascii="Times New Roman" w:eastAsia="Times New Roman" w:hAnsi="Times New Roman" w:cs="Times New Roman"/>
          <w:color w:val="000000"/>
          <w:sz w:val="24"/>
          <w:szCs w:val="24"/>
        </w:rPr>
        <w:t xml:space="preserve">, A. K., &amp; Bora, U. (2020). A review on edible vaccines and their </w:t>
      </w:r>
      <w:proofErr w:type="gramStart"/>
      <w:r>
        <w:rPr>
          <w:rFonts w:ascii="Times New Roman" w:eastAsia="Times New Roman" w:hAnsi="Times New Roman" w:cs="Times New Roman"/>
          <w:color w:val="000000"/>
          <w:sz w:val="24"/>
          <w:szCs w:val="24"/>
        </w:rPr>
        <w:t>current status</w:t>
      </w:r>
      <w:proofErr w:type="gramEnd"/>
      <w:r>
        <w:rPr>
          <w:rFonts w:ascii="Times New Roman" w:eastAsia="Times New Roman" w:hAnsi="Times New Roman" w:cs="Times New Roman"/>
          <w:color w:val="000000"/>
          <w:sz w:val="24"/>
          <w:szCs w:val="24"/>
        </w:rPr>
        <w:t>. Biotechnology and Genetic Engineering Reviews, 36(2), 170-187.</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Pniewski</w:t>
      </w:r>
      <w:proofErr w:type="spellEnd"/>
      <w:r>
        <w:rPr>
          <w:rFonts w:ascii="Times New Roman" w:eastAsia="Times New Roman" w:hAnsi="Times New Roman" w:cs="Times New Roman"/>
          <w:color w:val="000000"/>
          <w:sz w:val="24"/>
          <w:szCs w:val="24"/>
        </w:rPr>
        <w:t xml:space="preserve"> T, </w:t>
      </w:r>
      <w:proofErr w:type="spellStart"/>
      <w:r>
        <w:rPr>
          <w:rFonts w:ascii="Times New Roman" w:eastAsia="Times New Roman" w:hAnsi="Times New Roman" w:cs="Times New Roman"/>
          <w:color w:val="000000"/>
          <w:sz w:val="24"/>
          <w:szCs w:val="24"/>
        </w:rPr>
        <w:t>Kapusta</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Bociąg</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Wojciechowicz</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Kostrzak</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Gdula</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Fedak</w:t>
      </w:r>
      <w:proofErr w:type="spellEnd"/>
      <w:r>
        <w:rPr>
          <w:rFonts w:ascii="Times New Roman" w:eastAsia="Times New Roman" w:hAnsi="Times New Roman" w:cs="Times New Roman"/>
          <w:color w:val="000000"/>
          <w:sz w:val="24"/>
          <w:szCs w:val="24"/>
        </w:rPr>
        <w:t xml:space="preserve"> H, </w:t>
      </w:r>
      <w:proofErr w:type="spellStart"/>
      <w:r>
        <w:rPr>
          <w:rFonts w:ascii="Times New Roman" w:eastAsia="Times New Roman" w:hAnsi="Times New Roman" w:cs="Times New Roman"/>
          <w:color w:val="000000"/>
          <w:sz w:val="24"/>
          <w:szCs w:val="24"/>
        </w:rPr>
        <w:t>Czyż</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Wolko</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Wójcik</w:t>
      </w:r>
      <w:proofErr w:type="spellEnd"/>
      <w:r>
        <w:rPr>
          <w:rFonts w:ascii="Times New Roman" w:eastAsia="Times New Roman" w:hAnsi="Times New Roman" w:cs="Times New Roman"/>
          <w:color w:val="000000"/>
          <w:sz w:val="24"/>
          <w:szCs w:val="24"/>
        </w:rPr>
        <w:t xml:space="preserve"> P. (2011). Low-dose oral immunization with lyophilized tissue of herbicide-resistant lettuce expressing hepatitis B surface antigen for prototype plant-derived vaccine tablet formulation. Journal of agricultural and food chemistry, 59(21), 11843-11853.</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Pniewski</w:t>
      </w:r>
      <w:proofErr w:type="spellEnd"/>
      <w:r>
        <w:rPr>
          <w:rFonts w:ascii="Times New Roman" w:eastAsia="Times New Roman" w:hAnsi="Times New Roman" w:cs="Times New Roman"/>
          <w:color w:val="000000"/>
          <w:sz w:val="24"/>
          <w:szCs w:val="24"/>
        </w:rPr>
        <w:t xml:space="preserve">, T., </w:t>
      </w:r>
      <w:proofErr w:type="spellStart"/>
      <w:r>
        <w:rPr>
          <w:rFonts w:ascii="Times New Roman" w:eastAsia="Times New Roman" w:hAnsi="Times New Roman" w:cs="Times New Roman"/>
          <w:color w:val="000000"/>
          <w:sz w:val="24"/>
          <w:szCs w:val="24"/>
        </w:rPr>
        <w:t>Kapusta</w:t>
      </w:r>
      <w:proofErr w:type="spellEnd"/>
      <w:r>
        <w:rPr>
          <w:rFonts w:ascii="Times New Roman" w:eastAsia="Times New Roman" w:hAnsi="Times New Roman" w:cs="Times New Roman"/>
          <w:color w:val="000000"/>
          <w:sz w:val="24"/>
          <w:szCs w:val="24"/>
        </w:rPr>
        <w:t>, J., &amp;</w:t>
      </w:r>
      <w:proofErr w:type="spellStart"/>
      <w:r>
        <w:rPr>
          <w:rFonts w:ascii="Times New Roman" w:eastAsia="Times New Roman" w:hAnsi="Times New Roman" w:cs="Times New Roman"/>
          <w:color w:val="000000"/>
          <w:sz w:val="24"/>
          <w:szCs w:val="24"/>
        </w:rPr>
        <w:t>Krzyżowska</w:t>
      </w:r>
      <w:proofErr w:type="spellEnd"/>
      <w:r>
        <w:rPr>
          <w:rFonts w:ascii="Times New Roman" w:eastAsia="Times New Roman" w:hAnsi="Times New Roman" w:cs="Times New Roman"/>
          <w:color w:val="000000"/>
          <w:sz w:val="24"/>
          <w:szCs w:val="24"/>
        </w:rPr>
        <w:t>, M. (2021). Edible vaccines. In Plant Biotechnology: Principles and Applications (pp. 379-399). Springer.</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Pniewski</w:t>
      </w:r>
      <w:proofErr w:type="spellEnd"/>
      <w:r>
        <w:rPr>
          <w:rFonts w:ascii="Times New Roman" w:eastAsia="Times New Roman" w:hAnsi="Times New Roman" w:cs="Times New Roman"/>
          <w:color w:val="000000"/>
          <w:sz w:val="24"/>
          <w:szCs w:val="24"/>
        </w:rPr>
        <w:t xml:space="preserve">, T., </w:t>
      </w:r>
      <w:proofErr w:type="spellStart"/>
      <w:r>
        <w:rPr>
          <w:rFonts w:ascii="Times New Roman" w:eastAsia="Times New Roman" w:hAnsi="Times New Roman" w:cs="Times New Roman"/>
          <w:color w:val="000000"/>
          <w:sz w:val="24"/>
          <w:szCs w:val="24"/>
        </w:rPr>
        <w:t>Kapusta</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Bociąg</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Wojciechowicz</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Kostrzak</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Gdula</w:t>
      </w:r>
      <w:proofErr w:type="spellEnd"/>
      <w:r>
        <w:rPr>
          <w:rFonts w:ascii="Times New Roman" w:eastAsia="Times New Roman" w:hAnsi="Times New Roman" w:cs="Times New Roman"/>
          <w:color w:val="000000"/>
          <w:sz w:val="24"/>
          <w:szCs w:val="24"/>
        </w:rPr>
        <w:t>, M</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Otta</w:t>
      </w:r>
      <w:proofErr w:type="spellEnd"/>
      <w:r>
        <w:rPr>
          <w:rFonts w:ascii="Times New Roman" w:eastAsia="Times New Roman" w:hAnsi="Times New Roman" w:cs="Times New Roman"/>
          <w:color w:val="000000"/>
          <w:sz w:val="24"/>
          <w:szCs w:val="24"/>
        </w:rPr>
        <w:t xml:space="preserve">, H. (2012). Low-dose oral immunization with lyophilized tissue of herbicide-resistant lettuce expressing hepatitis B surface antigen for prototype plant-derived vaccine tablet formulation. Journal of Applied Genetics, 53(2), 189–196.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Rosales-Mendoza, S., </w:t>
      </w:r>
      <w:proofErr w:type="spellStart"/>
      <w:r>
        <w:rPr>
          <w:rFonts w:ascii="Times New Roman" w:eastAsia="Times New Roman" w:hAnsi="Times New Roman" w:cs="Times New Roman"/>
          <w:color w:val="000000"/>
          <w:sz w:val="24"/>
          <w:szCs w:val="24"/>
        </w:rPr>
        <w:t>Tello-Olea</w:t>
      </w:r>
      <w:proofErr w:type="spellEnd"/>
      <w:r>
        <w:rPr>
          <w:rFonts w:ascii="Times New Roman" w:eastAsia="Times New Roman" w:hAnsi="Times New Roman" w:cs="Times New Roman"/>
          <w:color w:val="000000"/>
          <w:sz w:val="24"/>
          <w:szCs w:val="24"/>
        </w:rPr>
        <w:t xml:space="preserve">, M. A., &amp; </w:t>
      </w:r>
      <w:proofErr w:type="spellStart"/>
      <w:r>
        <w:rPr>
          <w:rFonts w:ascii="Times New Roman" w:eastAsia="Times New Roman" w:hAnsi="Times New Roman" w:cs="Times New Roman"/>
          <w:color w:val="000000"/>
          <w:sz w:val="24"/>
          <w:szCs w:val="24"/>
        </w:rPr>
        <w:t>Márquez</w:t>
      </w:r>
      <w:proofErr w:type="spellEnd"/>
      <w:r>
        <w:rPr>
          <w:rFonts w:ascii="Times New Roman" w:eastAsia="Times New Roman" w:hAnsi="Times New Roman" w:cs="Times New Roman"/>
          <w:color w:val="000000"/>
          <w:sz w:val="24"/>
          <w:szCs w:val="24"/>
        </w:rPr>
        <w:t xml:space="preserve">-Escobar, V. A. (2021). Plants as Bioreactors for the Production of Edible Vaccines. In Biotechnology and Plant Biotechnology (pp. 333-354). Springer.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Rybicki</w:t>
      </w:r>
      <w:proofErr w:type="spellEnd"/>
      <w:r>
        <w:rPr>
          <w:rFonts w:ascii="Times New Roman" w:eastAsia="Times New Roman" w:hAnsi="Times New Roman" w:cs="Times New Roman"/>
          <w:color w:val="000000"/>
          <w:sz w:val="24"/>
          <w:szCs w:val="24"/>
        </w:rPr>
        <w:t xml:space="preserve"> EP. (2010). Plant-made vaccines for humans and animals. Plant biotechnology journal, 8(5), 620-637.</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Rybicki</w:t>
      </w:r>
      <w:proofErr w:type="spellEnd"/>
      <w:r>
        <w:rPr>
          <w:rFonts w:ascii="Times New Roman" w:eastAsia="Times New Roman" w:hAnsi="Times New Roman" w:cs="Times New Roman"/>
          <w:color w:val="000000"/>
          <w:sz w:val="24"/>
          <w:szCs w:val="24"/>
        </w:rPr>
        <w:t xml:space="preserve">, E. P. (2010). Plant-based vaccines against viruses. Virology Journal, 7(1), 205.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R., Kapoor, D., &amp; Bhardwaj, R. (2020). Biotechnological approaches for developing abiotic stress tolerance in crops. Plant, Soil and Microbes, 1(1), 33-50.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Streatfield</w:t>
      </w:r>
      <w:proofErr w:type="spellEnd"/>
      <w:r>
        <w:rPr>
          <w:rFonts w:ascii="Times New Roman" w:eastAsia="Times New Roman" w:hAnsi="Times New Roman" w:cs="Times New Roman"/>
          <w:color w:val="000000"/>
          <w:sz w:val="24"/>
          <w:szCs w:val="24"/>
        </w:rPr>
        <w:t xml:space="preserve">, S. J., &amp; </w:t>
      </w:r>
      <w:proofErr w:type="spellStart"/>
      <w:r>
        <w:rPr>
          <w:rFonts w:ascii="Times New Roman" w:eastAsia="Times New Roman" w:hAnsi="Times New Roman" w:cs="Times New Roman"/>
          <w:color w:val="000000"/>
          <w:sz w:val="24"/>
          <w:szCs w:val="24"/>
        </w:rPr>
        <w:t>Yusibov</w:t>
      </w:r>
      <w:proofErr w:type="spellEnd"/>
      <w:r>
        <w:rPr>
          <w:rFonts w:ascii="Times New Roman" w:eastAsia="Times New Roman" w:hAnsi="Times New Roman" w:cs="Times New Roman"/>
          <w:color w:val="000000"/>
          <w:sz w:val="24"/>
          <w:szCs w:val="24"/>
        </w:rPr>
        <w:t>, V. (2014). “Advances in plant-based vaccines for veterinary medicine: platforms for expression of antigens and antibodies”. In Vaccines for Veterinary Applications. Springer.</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Tacket</w:t>
      </w:r>
      <w:proofErr w:type="spellEnd"/>
      <w:r>
        <w:rPr>
          <w:rFonts w:ascii="Times New Roman" w:eastAsia="Times New Roman" w:hAnsi="Times New Roman" w:cs="Times New Roman"/>
          <w:color w:val="000000"/>
          <w:sz w:val="24"/>
          <w:szCs w:val="24"/>
        </w:rPr>
        <w:t xml:space="preserve"> CO, Mason HS, </w:t>
      </w:r>
      <w:proofErr w:type="spellStart"/>
      <w:r>
        <w:rPr>
          <w:rFonts w:ascii="Times New Roman" w:eastAsia="Times New Roman" w:hAnsi="Times New Roman" w:cs="Times New Roman"/>
          <w:color w:val="000000"/>
          <w:sz w:val="24"/>
          <w:szCs w:val="24"/>
        </w:rPr>
        <w:t>Losonsky</w:t>
      </w:r>
      <w:proofErr w:type="spellEnd"/>
      <w:r>
        <w:rPr>
          <w:rFonts w:ascii="Times New Roman" w:eastAsia="Times New Roman" w:hAnsi="Times New Roman" w:cs="Times New Roman"/>
          <w:color w:val="000000"/>
          <w:sz w:val="24"/>
          <w:szCs w:val="24"/>
        </w:rPr>
        <w:t xml:space="preserve"> G, Clements JD, Levine MM, </w:t>
      </w:r>
      <w:proofErr w:type="spellStart"/>
      <w:r>
        <w:rPr>
          <w:rFonts w:ascii="Times New Roman" w:eastAsia="Times New Roman" w:hAnsi="Times New Roman" w:cs="Times New Roman"/>
          <w:color w:val="000000"/>
          <w:sz w:val="24"/>
          <w:szCs w:val="24"/>
        </w:rPr>
        <w:t>Arntzen</w:t>
      </w:r>
      <w:proofErr w:type="spellEnd"/>
      <w:r>
        <w:rPr>
          <w:rFonts w:ascii="Times New Roman" w:eastAsia="Times New Roman" w:hAnsi="Times New Roman" w:cs="Times New Roman"/>
          <w:color w:val="000000"/>
          <w:sz w:val="24"/>
          <w:szCs w:val="24"/>
        </w:rPr>
        <w:t xml:space="preserve"> CJ. (2009). Immunogenicity in humans of a recombinant bacterial antigen delivered in a transgenic potato. Nature medicine, 5(7), 791-796.</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Tacket</w:t>
      </w:r>
      <w:proofErr w:type="spellEnd"/>
      <w:r>
        <w:rPr>
          <w:rFonts w:ascii="Times New Roman" w:eastAsia="Times New Roman" w:hAnsi="Times New Roman" w:cs="Times New Roman"/>
          <w:color w:val="000000"/>
          <w:sz w:val="24"/>
          <w:szCs w:val="24"/>
        </w:rPr>
        <w:t>, C. O. (2007). Plant-based vaccines against diarrheal diseases. Vaccine, 25(16), 2986-2994.</w:t>
      </w:r>
    </w:p>
    <w:p w:rsidR="002D4402" w:rsidRPr="00EA076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Tacket</w:t>
      </w:r>
      <w:proofErr w:type="spellEnd"/>
      <w:r>
        <w:rPr>
          <w:rFonts w:ascii="Times New Roman" w:eastAsia="Times New Roman" w:hAnsi="Times New Roman" w:cs="Times New Roman"/>
          <w:color w:val="000000"/>
          <w:sz w:val="24"/>
          <w:szCs w:val="24"/>
        </w:rPr>
        <w:t xml:space="preserve">, C. O., Mason, H. S., </w:t>
      </w:r>
      <w:proofErr w:type="spellStart"/>
      <w:r>
        <w:rPr>
          <w:rFonts w:ascii="Times New Roman" w:eastAsia="Times New Roman" w:hAnsi="Times New Roman" w:cs="Times New Roman"/>
          <w:color w:val="000000"/>
          <w:sz w:val="24"/>
          <w:szCs w:val="24"/>
        </w:rPr>
        <w:t>Losonsky</w:t>
      </w:r>
      <w:proofErr w:type="spellEnd"/>
      <w:r>
        <w:rPr>
          <w:rFonts w:ascii="Times New Roman" w:eastAsia="Times New Roman" w:hAnsi="Times New Roman" w:cs="Times New Roman"/>
          <w:color w:val="000000"/>
          <w:sz w:val="24"/>
          <w:szCs w:val="24"/>
        </w:rPr>
        <w:t xml:space="preserve">, G., Clements, J. D., Levine, M. M., &amp; </w:t>
      </w:r>
      <w:proofErr w:type="spellStart"/>
      <w:r>
        <w:rPr>
          <w:rFonts w:ascii="Times New Roman" w:eastAsia="Times New Roman" w:hAnsi="Times New Roman" w:cs="Times New Roman"/>
          <w:color w:val="000000"/>
          <w:sz w:val="24"/>
          <w:szCs w:val="24"/>
        </w:rPr>
        <w:t>Arntzen</w:t>
      </w:r>
      <w:proofErr w:type="spellEnd"/>
      <w:r>
        <w:rPr>
          <w:rFonts w:ascii="Times New Roman" w:eastAsia="Times New Roman" w:hAnsi="Times New Roman" w:cs="Times New Roman"/>
          <w:color w:val="000000"/>
          <w:sz w:val="24"/>
          <w:szCs w:val="24"/>
        </w:rPr>
        <w:t xml:space="preserve">, C. J. (1998). Immunogenicity in humans of a recombinant bacterial antigen delivered in a transgenic potato. Nature Medicine, 4(5), 607–609.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Thanavala</w:t>
      </w:r>
      <w:proofErr w:type="spellEnd"/>
      <w:r>
        <w:rPr>
          <w:rFonts w:ascii="Times New Roman" w:eastAsia="Times New Roman" w:hAnsi="Times New Roman" w:cs="Times New Roman"/>
          <w:color w:val="000000"/>
          <w:sz w:val="24"/>
          <w:szCs w:val="24"/>
        </w:rPr>
        <w:t>, Y., Mahoney, M., Pal, S., Scott, A., Richter, L., Natarajan, N</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&amp; Ding, X. (2005). Immunogenicity in humans of an edible vaccine for hepatitis B. Proceedings of the National Academy of Sciences, 102(9), 3378-3382.</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Thanavala</w:t>
      </w:r>
      <w:proofErr w:type="spellEnd"/>
      <w:r>
        <w:rPr>
          <w:rFonts w:ascii="Times New Roman" w:eastAsia="Times New Roman" w:hAnsi="Times New Roman" w:cs="Times New Roman"/>
          <w:color w:val="000000"/>
          <w:sz w:val="24"/>
          <w:szCs w:val="24"/>
        </w:rPr>
        <w:t xml:space="preserve">, Y., Yang, Y. F., &amp; Lyons, P. (2012). Immunogenicity of plant-derived vaccine antigens. Expert Review of Vaccines, 11(8), 1015-1031.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Tiwari, S., </w:t>
      </w:r>
      <w:proofErr w:type="spellStart"/>
      <w:r>
        <w:rPr>
          <w:rFonts w:ascii="Times New Roman" w:eastAsia="Times New Roman" w:hAnsi="Times New Roman" w:cs="Times New Roman"/>
          <w:color w:val="000000"/>
          <w:sz w:val="24"/>
          <w:szCs w:val="24"/>
        </w:rPr>
        <w:t>Verma</w:t>
      </w:r>
      <w:proofErr w:type="spellEnd"/>
      <w:r>
        <w:rPr>
          <w:rFonts w:ascii="Times New Roman" w:eastAsia="Times New Roman" w:hAnsi="Times New Roman" w:cs="Times New Roman"/>
          <w:color w:val="000000"/>
          <w:sz w:val="24"/>
          <w:szCs w:val="24"/>
        </w:rPr>
        <w:t xml:space="preserve">, P. C., Singh, P. K., </w:t>
      </w:r>
      <w:proofErr w:type="spellStart"/>
      <w:r>
        <w:rPr>
          <w:rFonts w:ascii="Times New Roman" w:eastAsia="Times New Roman" w:hAnsi="Times New Roman" w:cs="Times New Roman"/>
          <w:color w:val="000000"/>
          <w:sz w:val="24"/>
          <w:szCs w:val="24"/>
        </w:rPr>
        <w:t>Tuli</w:t>
      </w:r>
      <w:proofErr w:type="spellEnd"/>
      <w:r>
        <w:rPr>
          <w:rFonts w:ascii="Times New Roman" w:eastAsia="Times New Roman" w:hAnsi="Times New Roman" w:cs="Times New Roman"/>
          <w:color w:val="000000"/>
          <w:sz w:val="24"/>
          <w:szCs w:val="24"/>
        </w:rPr>
        <w:t xml:space="preserve">, R., &amp; </w:t>
      </w:r>
      <w:proofErr w:type="spellStart"/>
      <w:r>
        <w:rPr>
          <w:rFonts w:ascii="Times New Roman" w:eastAsia="Times New Roman" w:hAnsi="Times New Roman" w:cs="Times New Roman"/>
          <w:color w:val="000000"/>
          <w:sz w:val="24"/>
          <w:szCs w:val="24"/>
        </w:rPr>
        <w:t>Chakrabarti</w:t>
      </w:r>
      <w:proofErr w:type="spellEnd"/>
      <w:r>
        <w:rPr>
          <w:rFonts w:ascii="Times New Roman" w:eastAsia="Times New Roman" w:hAnsi="Times New Roman" w:cs="Times New Roman"/>
          <w:color w:val="000000"/>
          <w:sz w:val="24"/>
          <w:szCs w:val="24"/>
        </w:rPr>
        <w:t xml:space="preserve">, S. K. (2017). Plant-based oral vaccines against human infectious diseases–are we there yet? Vaccine, 35(18), 2377-2385.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Tiwari, S., </w:t>
      </w:r>
      <w:proofErr w:type="spellStart"/>
      <w:r>
        <w:rPr>
          <w:rFonts w:ascii="Times New Roman" w:eastAsia="Times New Roman" w:hAnsi="Times New Roman" w:cs="Times New Roman"/>
          <w:color w:val="000000"/>
          <w:sz w:val="24"/>
          <w:szCs w:val="24"/>
        </w:rPr>
        <w:t>Verma</w:t>
      </w:r>
      <w:proofErr w:type="spellEnd"/>
      <w:r>
        <w:rPr>
          <w:rFonts w:ascii="Times New Roman" w:eastAsia="Times New Roman" w:hAnsi="Times New Roman" w:cs="Times New Roman"/>
          <w:color w:val="000000"/>
          <w:sz w:val="24"/>
          <w:szCs w:val="24"/>
        </w:rPr>
        <w:t xml:space="preserve">, P. C., Singh, P. K., </w:t>
      </w:r>
      <w:proofErr w:type="spellStart"/>
      <w:r>
        <w:rPr>
          <w:rFonts w:ascii="Times New Roman" w:eastAsia="Times New Roman" w:hAnsi="Times New Roman" w:cs="Times New Roman"/>
          <w:color w:val="000000"/>
          <w:sz w:val="24"/>
          <w:szCs w:val="24"/>
        </w:rPr>
        <w:t>Tuli</w:t>
      </w:r>
      <w:proofErr w:type="spellEnd"/>
      <w:r>
        <w:rPr>
          <w:rFonts w:ascii="Times New Roman" w:eastAsia="Times New Roman" w:hAnsi="Times New Roman" w:cs="Times New Roman"/>
          <w:color w:val="000000"/>
          <w:sz w:val="24"/>
          <w:szCs w:val="24"/>
        </w:rPr>
        <w:t xml:space="preserve">, R., &amp; </w:t>
      </w:r>
      <w:proofErr w:type="spellStart"/>
      <w:r>
        <w:rPr>
          <w:rFonts w:ascii="Times New Roman" w:eastAsia="Times New Roman" w:hAnsi="Times New Roman" w:cs="Times New Roman"/>
          <w:color w:val="000000"/>
          <w:sz w:val="24"/>
          <w:szCs w:val="24"/>
        </w:rPr>
        <w:t>Chakrabarti</w:t>
      </w:r>
      <w:proofErr w:type="spellEnd"/>
      <w:r>
        <w:rPr>
          <w:rFonts w:ascii="Times New Roman" w:eastAsia="Times New Roman" w:hAnsi="Times New Roman" w:cs="Times New Roman"/>
          <w:color w:val="000000"/>
          <w:sz w:val="24"/>
          <w:szCs w:val="24"/>
        </w:rPr>
        <w:t>, S. K. (2015). Expression of the HPV-16 L1 capsid protein in transgenic banana plants and its immunogenicity in mice. Transgenic Research, 24(6), 1025-1035.</w:t>
      </w:r>
    </w:p>
    <w:p w:rsidR="00EA076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sidRPr="00EA0762">
        <w:rPr>
          <w:rFonts w:ascii="Times New Roman" w:eastAsia="Times New Roman" w:hAnsi="Times New Roman" w:cs="Times New Roman"/>
          <w:color w:val="000000"/>
          <w:sz w:val="24"/>
          <w:szCs w:val="24"/>
        </w:rPr>
        <w:t>University of California, Riverside. (</w:t>
      </w:r>
      <w:proofErr w:type="spellStart"/>
      <w:r w:rsidRPr="00EA0762">
        <w:rPr>
          <w:rFonts w:ascii="Times New Roman" w:eastAsia="Times New Roman" w:hAnsi="Times New Roman" w:cs="Times New Roman"/>
          <w:color w:val="000000"/>
          <w:sz w:val="24"/>
          <w:szCs w:val="24"/>
        </w:rPr>
        <w:t>n.d.</w:t>
      </w:r>
      <w:proofErr w:type="spellEnd"/>
      <w:r w:rsidRPr="00EA0762">
        <w:rPr>
          <w:rFonts w:ascii="Times New Roman" w:eastAsia="Times New Roman" w:hAnsi="Times New Roman" w:cs="Times New Roman"/>
          <w:color w:val="000000"/>
          <w:sz w:val="24"/>
          <w:szCs w:val="24"/>
        </w:rPr>
        <w:t>). Edible Vaccines. Retrieved March 29, 2023</w:t>
      </w:r>
      <w:r w:rsidR="00EA0762">
        <w:rPr>
          <w:rFonts w:ascii="Times New Roman" w:eastAsia="Times New Roman" w:hAnsi="Times New Roman" w:cs="Times New Roman"/>
          <w:color w:val="000000"/>
          <w:sz w:val="24"/>
          <w:szCs w:val="24"/>
        </w:rPr>
        <w:t>.</w:t>
      </w:r>
    </w:p>
    <w:p w:rsidR="002D4402" w:rsidRPr="00EA076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sidRPr="00EA0762">
        <w:rPr>
          <w:rFonts w:ascii="Times New Roman" w:eastAsia="Times New Roman" w:hAnsi="Times New Roman" w:cs="Times New Roman"/>
          <w:color w:val="000000"/>
          <w:sz w:val="24"/>
          <w:szCs w:val="24"/>
        </w:rPr>
        <w:lastRenderedPageBreak/>
        <w:t xml:space="preserve">University of Texas. (2019, August 22). Researchers develop oral cholera vaccine using transgenic rice. </w:t>
      </w:r>
      <w:proofErr w:type="spellStart"/>
      <w:r w:rsidRPr="00EA0762">
        <w:rPr>
          <w:rFonts w:ascii="Times New Roman" w:eastAsia="Times New Roman" w:hAnsi="Times New Roman" w:cs="Times New Roman"/>
          <w:color w:val="000000"/>
          <w:sz w:val="24"/>
          <w:szCs w:val="24"/>
        </w:rPr>
        <w:t>EurekAlert</w:t>
      </w:r>
      <w:proofErr w:type="spellEnd"/>
      <w:r w:rsidRPr="00EA0762">
        <w:rPr>
          <w:rFonts w:ascii="Times New Roman" w:eastAsia="Times New Roman" w:hAnsi="Times New Roman" w:cs="Times New Roman"/>
          <w:color w:val="000000"/>
          <w:sz w:val="24"/>
          <w:szCs w:val="24"/>
        </w:rPr>
        <w:t>!</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sidRPr="00EA0762">
        <w:rPr>
          <w:rFonts w:ascii="Times New Roman" w:eastAsia="Times New Roman" w:hAnsi="Times New Roman" w:cs="Times New Roman"/>
          <w:color w:val="000000"/>
          <w:sz w:val="24"/>
          <w:szCs w:val="24"/>
        </w:rPr>
        <w:t>Venkatraman</w:t>
      </w:r>
      <w:proofErr w:type="spellEnd"/>
      <w:r w:rsidRPr="00EA0762">
        <w:rPr>
          <w:rFonts w:ascii="Times New Roman" w:eastAsia="Times New Roman" w:hAnsi="Times New Roman" w:cs="Times New Roman"/>
          <w:color w:val="000000"/>
          <w:sz w:val="24"/>
          <w:szCs w:val="24"/>
        </w:rPr>
        <w:t xml:space="preserve">, P., </w:t>
      </w:r>
      <w:proofErr w:type="spellStart"/>
      <w:r w:rsidRPr="00EA0762">
        <w:rPr>
          <w:rFonts w:ascii="Times New Roman" w:eastAsia="Times New Roman" w:hAnsi="Times New Roman" w:cs="Times New Roman"/>
          <w:color w:val="000000"/>
          <w:sz w:val="24"/>
          <w:szCs w:val="24"/>
        </w:rPr>
        <w:t>Venkataraman</w:t>
      </w:r>
      <w:proofErr w:type="spellEnd"/>
      <w:r w:rsidRPr="00EA0762">
        <w:rPr>
          <w:rFonts w:ascii="Times New Roman" w:eastAsia="Times New Roman" w:hAnsi="Times New Roman" w:cs="Times New Roman"/>
          <w:color w:val="000000"/>
          <w:sz w:val="24"/>
          <w:szCs w:val="24"/>
        </w:rPr>
        <w:t>, S., &amp;</w:t>
      </w:r>
      <w:proofErr w:type="spellStart"/>
      <w:r w:rsidRPr="00EA0762">
        <w:rPr>
          <w:rFonts w:ascii="Times New Roman" w:eastAsia="Times New Roman" w:hAnsi="Times New Roman" w:cs="Times New Roman"/>
          <w:color w:val="000000"/>
          <w:sz w:val="24"/>
          <w:szCs w:val="24"/>
        </w:rPr>
        <w:t>Subramonian</w:t>
      </w:r>
      <w:proofErr w:type="spellEnd"/>
      <w:r w:rsidRPr="00EA0762">
        <w:rPr>
          <w:rFonts w:ascii="Times New Roman" w:eastAsia="Times New Roman" w:hAnsi="Times New Roman" w:cs="Times New Roman"/>
          <w:color w:val="000000"/>
          <w:sz w:val="24"/>
          <w:szCs w:val="24"/>
        </w:rPr>
        <w:t>, N. (2013). Edible vaccines for immunization of children: An overview. Journal of natural science, biology, and medicine, 4(1), 6–12.</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Vézina</w:t>
      </w:r>
      <w:proofErr w:type="spellEnd"/>
      <w:r>
        <w:rPr>
          <w:rFonts w:ascii="Times New Roman" w:eastAsia="Times New Roman" w:hAnsi="Times New Roman" w:cs="Times New Roman"/>
          <w:color w:val="000000"/>
          <w:sz w:val="24"/>
          <w:szCs w:val="24"/>
        </w:rPr>
        <w:t xml:space="preserve">, L. P., Faye, L., </w:t>
      </w:r>
      <w:proofErr w:type="spellStart"/>
      <w:r>
        <w:rPr>
          <w:rFonts w:ascii="Times New Roman" w:eastAsia="Times New Roman" w:hAnsi="Times New Roman" w:cs="Times New Roman"/>
          <w:color w:val="000000"/>
          <w:sz w:val="24"/>
          <w:szCs w:val="24"/>
        </w:rPr>
        <w:t>Lerouge</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D’Aoust</w:t>
      </w:r>
      <w:proofErr w:type="spellEnd"/>
      <w:r>
        <w:rPr>
          <w:rFonts w:ascii="Times New Roman" w:eastAsia="Times New Roman" w:hAnsi="Times New Roman" w:cs="Times New Roman"/>
          <w:color w:val="000000"/>
          <w:sz w:val="24"/>
          <w:szCs w:val="24"/>
        </w:rPr>
        <w:t xml:space="preserve">, M. A., </w:t>
      </w:r>
      <w:proofErr w:type="spellStart"/>
      <w:r w:rsidR="00EA0762">
        <w:rPr>
          <w:rFonts w:ascii="Times New Roman" w:eastAsia="Times New Roman" w:hAnsi="Times New Roman" w:cs="Times New Roman"/>
          <w:color w:val="000000"/>
          <w:sz w:val="24"/>
          <w:szCs w:val="24"/>
        </w:rPr>
        <w:t>Marquet-Blouin</w:t>
      </w:r>
      <w:proofErr w:type="spellEnd"/>
      <w:r w:rsidR="00EA0762">
        <w:rPr>
          <w:rFonts w:ascii="Times New Roman" w:eastAsia="Times New Roman" w:hAnsi="Times New Roman" w:cs="Times New Roman"/>
          <w:color w:val="000000"/>
          <w:sz w:val="24"/>
          <w:szCs w:val="24"/>
        </w:rPr>
        <w:t xml:space="preserve">, E., </w:t>
      </w:r>
      <w:proofErr w:type="spellStart"/>
      <w:r w:rsidR="00EA0762">
        <w:rPr>
          <w:rFonts w:ascii="Times New Roman" w:eastAsia="Times New Roman" w:hAnsi="Times New Roman" w:cs="Times New Roman"/>
          <w:color w:val="000000"/>
          <w:sz w:val="24"/>
          <w:szCs w:val="24"/>
        </w:rPr>
        <w:t>Burel</w:t>
      </w:r>
      <w:proofErr w:type="spellEnd"/>
      <w:r w:rsidR="00EA0762">
        <w:rPr>
          <w:rFonts w:ascii="Times New Roman" w:eastAsia="Times New Roman" w:hAnsi="Times New Roman" w:cs="Times New Roman"/>
          <w:color w:val="000000"/>
          <w:sz w:val="24"/>
          <w:szCs w:val="24"/>
        </w:rPr>
        <w:t xml:space="preserve">, C., </w:t>
      </w:r>
      <w:r>
        <w:rPr>
          <w:rFonts w:ascii="Times New Roman" w:eastAsia="Times New Roman" w:hAnsi="Times New Roman" w:cs="Times New Roman"/>
          <w:color w:val="000000"/>
          <w:sz w:val="24"/>
          <w:szCs w:val="24"/>
        </w:rPr>
        <w:t>Lavoie, P. O. (2009). Transient co-expression for fast and high-yield production of antibodies with human-like N-</w:t>
      </w:r>
      <w:proofErr w:type="spellStart"/>
      <w:r>
        <w:rPr>
          <w:rFonts w:ascii="Times New Roman" w:eastAsia="Times New Roman" w:hAnsi="Times New Roman" w:cs="Times New Roman"/>
          <w:color w:val="000000"/>
          <w:sz w:val="24"/>
          <w:szCs w:val="24"/>
        </w:rPr>
        <w:t>glycans</w:t>
      </w:r>
      <w:proofErr w:type="spellEnd"/>
      <w:r>
        <w:rPr>
          <w:rFonts w:ascii="Times New Roman" w:eastAsia="Times New Roman" w:hAnsi="Times New Roman" w:cs="Times New Roman"/>
          <w:color w:val="000000"/>
          <w:sz w:val="24"/>
          <w:szCs w:val="24"/>
        </w:rPr>
        <w:t xml:space="preserve"> in plants. Plant Biotechnology Journal, 7(4), 442-455. </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Health Organization. (2020). Draft landscape of COVID-19 candidate vaccines.</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Health Organization. (2021). COVID-19 vaccine equity.</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Yakoby</w:t>
      </w:r>
      <w:proofErr w:type="spellEnd"/>
      <w:r>
        <w:rPr>
          <w:rFonts w:ascii="Times New Roman" w:eastAsia="Times New Roman" w:hAnsi="Times New Roman" w:cs="Times New Roman"/>
          <w:color w:val="000000"/>
          <w:sz w:val="24"/>
          <w:szCs w:val="24"/>
        </w:rPr>
        <w:t>, N., &amp; Ben-</w:t>
      </w:r>
      <w:proofErr w:type="spellStart"/>
      <w:r>
        <w:rPr>
          <w:rFonts w:ascii="Times New Roman" w:eastAsia="Times New Roman" w:hAnsi="Times New Roman" w:cs="Times New Roman"/>
          <w:color w:val="000000"/>
          <w:sz w:val="24"/>
          <w:szCs w:val="24"/>
        </w:rPr>
        <w:t>Dor</w:t>
      </w:r>
      <w:proofErr w:type="spellEnd"/>
      <w:r>
        <w:rPr>
          <w:rFonts w:ascii="Times New Roman" w:eastAsia="Times New Roman" w:hAnsi="Times New Roman" w:cs="Times New Roman"/>
          <w:color w:val="000000"/>
          <w:sz w:val="24"/>
          <w:szCs w:val="24"/>
        </w:rPr>
        <w:t>, S. (2021). Plant-based vaccine production: A new platform for fighting infectious diseases. Biotechnology Advances, 48, 107756.</w:t>
      </w:r>
    </w:p>
    <w:p w:rsidR="002D4402" w:rsidRDefault="00AE1C5E" w:rsidP="00CE0A65">
      <w:pPr>
        <w:pStyle w:val="Normal1"/>
        <w:numPr>
          <w:ilvl w:val="0"/>
          <w:numId w:val="9"/>
        </w:numPr>
        <w:pBdr>
          <w:top w:val="nil"/>
          <w:left w:val="nil"/>
          <w:bottom w:val="nil"/>
          <w:right w:val="nil"/>
          <w:between w:val="nil"/>
        </w:pBdr>
        <w:spacing w:before="240" w:after="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Yusibov</w:t>
      </w:r>
      <w:proofErr w:type="spellEnd"/>
      <w:r>
        <w:rPr>
          <w:rFonts w:ascii="Times New Roman" w:eastAsia="Times New Roman" w:hAnsi="Times New Roman" w:cs="Times New Roman"/>
          <w:color w:val="000000"/>
          <w:sz w:val="24"/>
          <w:szCs w:val="24"/>
        </w:rPr>
        <w:t xml:space="preserve">, V., </w:t>
      </w:r>
      <w:proofErr w:type="spellStart"/>
      <w:r>
        <w:rPr>
          <w:rFonts w:ascii="Times New Roman" w:eastAsia="Times New Roman" w:hAnsi="Times New Roman" w:cs="Times New Roman"/>
          <w:color w:val="000000"/>
          <w:sz w:val="24"/>
          <w:szCs w:val="24"/>
        </w:rPr>
        <w:t>Streatfield</w:t>
      </w:r>
      <w:proofErr w:type="spellEnd"/>
      <w:r>
        <w:rPr>
          <w:rFonts w:ascii="Times New Roman" w:eastAsia="Times New Roman" w:hAnsi="Times New Roman" w:cs="Times New Roman"/>
          <w:color w:val="000000"/>
          <w:sz w:val="24"/>
          <w:szCs w:val="24"/>
        </w:rPr>
        <w:t xml:space="preserve">, S. J., </w:t>
      </w:r>
      <w:proofErr w:type="spellStart"/>
      <w:r>
        <w:rPr>
          <w:rFonts w:ascii="Times New Roman" w:eastAsia="Times New Roman" w:hAnsi="Times New Roman" w:cs="Times New Roman"/>
          <w:color w:val="000000"/>
          <w:sz w:val="24"/>
          <w:szCs w:val="24"/>
        </w:rPr>
        <w:t>Kushnir</w:t>
      </w:r>
      <w:proofErr w:type="spellEnd"/>
      <w:r>
        <w:rPr>
          <w:rFonts w:ascii="Times New Roman" w:eastAsia="Times New Roman" w:hAnsi="Times New Roman" w:cs="Times New Roman"/>
          <w:color w:val="000000"/>
          <w:sz w:val="24"/>
          <w:szCs w:val="24"/>
        </w:rPr>
        <w:t>, N., &amp; Roy, G. (2011). Plant-produced recombinant proteins: A new technological platform for biopharmaceutical production. Biotechnology advances, 29(2), 179-185.</w:t>
      </w:r>
    </w:p>
    <w:p w:rsidR="002D4402" w:rsidRDefault="00AE1C5E" w:rsidP="00CE0A65">
      <w:pPr>
        <w:pStyle w:val="Normal1"/>
        <w:numPr>
          <w:ilvl w:val="0"/>
          <w:numId w:val="9"/>
        </w:numPr>
        <w:pBdr>
          <w:top w:val="nil"/>
          <w:left w:val="nil"/>
          <w:bottom w:val="nil"/>
          <w:right w:val="nil"/>
          <w:between w:val="nil"/>
        </w:pBdr>
        <w:spacing w:before="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Zhang, Y., Lu, J., Zhao, X., &amp; </w:t>
      </w:r>
      <w:proofErr w:type="spellStart"/>
      <w:r>
        <w:rPr>
          <w:rFonts w:ascii="Times New Roman" w:eastAsia="Times New Roman" w:hAnsi="Times New Roman" w:cs="Times New Roman"/>
          <w:color w:val="000000"/>
          <w:sz w:val="24"/>
          <w:szCs w:val="24"/>
        </w:rPr>
        <w:t>Guo</w:t>
      </w:r>
      <w:proofErr w:type="spellEnd"/>
      <w:r>
        <w:rPr>
          <w:rFonts w:ascii="Times New Roman" w:eastAsia="Times New Roman" w:hAnsi="Times New Roman" w:cs="Times New Roman"/>
          <w:color w:val="000000"/>
          <w:sz w:val="24"/>
          <w:szCs w:val="24"/>
        </w:rPr>
        <w:t>, J. (2021). Recent advances in genetic engineering for improving abiotic stress tolerance in plants. Frontiers in Plant Science, 12, 733462.</w:t>
      </w:r>
    </w:p>
    <w:p w:rsidR="002D4402" w:rsidRDefault="002D4402" w:rsidP="00EA0762">
      <w:pPr>
        <w:pStyle w:val="Normal1"/>
        <w:spacing w:before="240" w:line="360" w:lineRule="auto"/>
        <w:jc w:val="both"/>
        <w:rPr>
          <w:rFonts w:ascii="Times New Roman" w:eastAsia="Times New Roman" w:hAnsi="Times New Roman" w:cs="Times New Roman"/>
          <w:sz w:val="24"/>
          <w:szCs w:val="24"/>
        </w:rPr>
      </w:pPr>
    </w:p>
    <w:p w:rsidR="002D4402" w:rsidRDefault="002D4402">
      <w:pPr>
        <w:pStyle w:val="Normal1"/>
        <w:spacing w:line="360" w:lineRule="auto"/>
        <w:jc w:val="both"/>
        <w:rPr>
          <w:rFonts w:ascii="Times New Roman" w:eastAsia="Times New Roman" w:hAnsi="Times New Roman" w:cs="Times New Roman"/>
          <w:sz w:val="24"/>
          <w:szCs w:val="24"/>
        </w:rPr>
      </w:pPr>
    </w:p>
    <w:sectPr w:rsidR="002D4402" w:rsidSect="002D440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0AB" w:rsidRDefault="007360AB" w:rsidP="000D09DF">
      <w:pPr>
        <w:spacing w:after="0" w:line="240" w:lineRule="auto"/>
      </w:pPr>
      <w:r>
        <w:separator/>
      </w:r>
    </w:p>
  </w:endnote>
  <w:endnote w:type="continuationSeparator" w:id="0">
    <w:p w:rsidR="007360AB" w:rsidRDefault="007360AB" w:rsidP="000D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DF" w:rsidRDefault="000D0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DF" w:rsidRDefault="000D0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DF" w:rsidRDefault="000D0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0AB" w:rsidRDefault="007360AB" w:rsidP="000D09DF">
      <w:pPr>
        <w:spacing w:after="0" w:line="240" w:lineRule="auto"/>
      </w:pPr>
      <w:r>
        <w:separator/>
      </w:r>
    </w:p>
  </w:footnote>
  <w:footnote w:type="continuationSeparator" w:id="0">
    <w:p w:rsidR="007360AB" w:rsidRDefault="007360AB" w:rsidP="000D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DF" w:rsidRDefault="007360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03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DF" w:rsidRDefault="007360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03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DF" w:rsidRDefault="007360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503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2DAC"/>
    <w:multiLevelType w:val="hybridMultilevel"/>
    <w:tmpl w:val="DAA6CC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D94892"/>
    <w:multiLevelType w:val="multilevel"/>
    <w:tmpl w:val="835AA8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CBB629B"/>
    <w:multiLevelType w:val="multilevel"/>
    <w:tmpl w:val="37D697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3AE0754"/>
    <w:multiLevelType w:val="multilevel"/>
    <w:tmpl w:val="C70CC6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70EE2"/>
    <w:multiLevelType w:val="multilevel"/>
    <w:tmpl w:val="3E54A6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EBA199D"/>
    <w:multiLevelType w:val="multilevel"/>
    <w:tmpl w:val="99AE18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045565A"/>
    <w:multiLevelType w:val="multilevel"/>
    <w:tmpl w:val="E5EE9E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AE259D5"/>
    <w:multiLevelType w:val="multilevel"/>
    <w:tmpl w:val="F74A72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D0A5BA5"/>
    <w:multiLevelType w:val="multilevel"/>
    <w:tmpl w:val="08A88C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2"/>
  </w:num>
  <w:num w:numId="3">
    <w:abstractNumId w:val="1"/>
  </w:num>
  <w:num w:numId="4">
    <w:abstractNumId w:val="6"/>
  </w:num>
  <w:num w:numId="5">
    <w:abstractNumId w:val="3"/>
  </w:num>
  <w:num w:numId="6">
    <w:abstractNumId w:val="8"/>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D4402"/>
    <w:rsid w:val="000D09DF"/>
    <w:rsid w:val="0015294E"/>
    <w:rsid w:val="00166DF4"/>
    <w:rsid w:val="00186F3F"/>
    <w:rsid w:val="00242EBA"/>
    <w:rsid w:val="002D4402"/>
    <w:rsid w:val="004129F7"/>
    <w:rsid w:val="00462F35"/>
    <w:rsid w:val="006D4C38"/>
    <w:rsid w:val="006E0361"/>
    <w:rsid w:val="006F5CFD"/>
    <w:rsid w:val="006F7B52"/>
    <w:rsid w:val="00725DDD"/>
    <w:rsid w:val="007360AB"/>
    <w:rsid w:val="007678D0"/>
    <w:rsid w:val="007B1F8D"/>
    <w:rsid w:val="007D4789"/>
    <w:rsid w:val="008C2520"/>
    <w:rsid w:val="00A92AD1"/>
    <w:rsid w:val="00AE1C5E"/>
    <w:rsid w:val="00B17831"/>
    <w:rsid w:val="00B43812"/>
    <w:rsid w:val="00BE5068"/>
    <w:rsid w:val="00C63F9B"/>
    <w:rsid w:val="00CE0A65"/>
    <w:rsid w:val="00D005E5"/>
    <w:rsid w:val="00D22C82"/>
    <w:rsid w:val="00D66DB8"/>
    <w:rsid w:val="00E3134E"/>
    <w:rsid w:val="00EA0762"/>
    <w:rsid w:val="00F923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FB7464"/>
  <w15:docId w15:val="{C9BFA9E9-CEB6-43FB-8029-BEEC2A63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068"/>
  </w:style>
  <w:style w:type="paragraph" w:styleId="Heading1">
    <w:name w:val="heading 1"/>
    <w:basedOn w:val="Normal1"/>
    <w:next w:val="Normal1"/>
    <w:rsid w:val="002D4402"/>
    <w:pPr>
      <w:keepNext/>
      <w:keepLines/>
      <w:spacing w:before="480" w:after="120"/>
      <w:outlineLvl w:val="0"/>
    </w:pPr>
    <w:rPr>
      <w:b/>
      <w:sz w:val="48"/>
      <w:szCs w:val="48"/>
    </w:rPr>
  </w:style>
  <w:style w:type="paragraph" w:styleId="Heading2">
    <w:name w:val="heading 2"/>
    <w:basedOn w:val="Normal1"/>
    <w:next w:val="Normal1"/>
    <w:rsid w:val="002D4402"/>
    <w:pPr>
      <w:keepNext/>
      <w:keepLines/>
      <w:spacing w:before="360" w:after="80"/>
      <w:outlineLvl w:val="1"/>
    </w:pPr>
    <w:rPr>
      <w:b/>
      <w:sz w:val="36"/>
      <w:szCs w:val="36"/>
    </w:rPr>
  </w:style>
  <w:style w:type="paragraph" w:styleId="Heading3">
    <w:name w:val="heading 3"/>
    <w:basedOn w:val="Normal1"/>
    <w:next w:val="Normal1"/>
    <w:rsid w:val="002D4402"/>
    <w:pPr>
      <w:keepNext/>
      <w:keepLines/>
      <w:spacing w:before="280" w:after="80"/>
      <w:outlineLvl w:val="2"/>
    </w:pPr>
    <w:rPr>
      <w:b/>
      <w:sz w:val="28"/>
      <w:szCs w:val="28"/>
    </w:rPr>
  </w:style>
  <w:style w:type="paragraph" w:styleId="Heading4">
    <w:name w:val="heading 4"/>
    <w:basedOn w:val="Normal1"/>
    <w:next w:val="Normal1"/>
    <w:rsid w:val="002D4402"/>
    <w:pPr>
      <w:keepNext/>
      <w:keepLines/>
      <w:spacing w:before="240" w:after="40"/>
      <w:outlineLvl w:val="3"/>
    </w:pPr>
    <w:rPr>
      <w:b/>
      <w:sz w:val="24"/>
      <w:szCs w:val="24"/>
    </w:rPr>
  </w:style>
  <w:style w:type="paragraph" w:styleId="Heading5">
    <w:name w:val="heading 5"/>
    <w:basedOn w:val="Normal1"/>
    <w:next w:val="Normal1"/>
    <w:rsid w:val="002D4402"/>
    <w:pPr>
      <w:keepNext/>
      <w:keepLines/>
      <w:spacing w:before="220" w:after="40"/>
      <w:outlineLvl w:val="4"/>
    </w:pPr>
    <w:rPr>
      <w:b/>
    </w:rPr>
  </w:style>
  <w:style w:type="paragraph" w:styleId="Heading6">
    <w:name w:val="heading 6"/>
    <w:basedOn w:val="Normal1"/>
    <w:next w:val="Normal1"/>
    <w:rsid w:val="002D44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4402"/>
  </w:style>
  <w:style w:type="paragraph" w:styleId="Title">
    <w:name w:val="Title"/>
    <w:basedOn w:val="Normal1"/>
    <w:next w:val="Normal1"/>
    <w:rsid w:val="002D4402"/>
    <w:pPr>
      <w:keepNext/>
      <w:keepLines/>
      <w:spacing w:before="480" w:after="120"/>
    </w:pPr>
    <w:rPr>
      <w:b/>
      <w:sz w:val="72"/>
      <w:szCs w:val="72"/>
    </w:rPr>
  </w:style>
  <w:style w:type="paragraph" w:styleId="Subtitle">
    <w:name w:val="Subtitle"/>
    <w:basedOn w:val="Normal1"/>
    <w:next w:val="Normal1"/>
    <w:rsid w:val="002D4402"/>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D4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789"/>
    <w:rPr>
      <w:rFonts w:ascii="Tahoma" w:hAnsi="Tahoma" w:cs="Tahoma"/>
      <w:sz w:val="16"/>
      <w:szCs w:val="16"/>
    </w:rPr>
  </w:style>
  <w:style w:type="character" w:styleId="Hyperlink">
    <w:name w:val="Hyperlink"/>
    <w:basedOn w:val="DefaultParagraphFont"/>
    <w:uiPriority w:val="99"/>
    <w:unhideWhenUsed/>
    <w:rsid w:val="007678D0"/>
    <w:rPr>
      <w:color w:val="0000FF" w:themeColor="hyperlink"/>
      <w:u w:val="single"/>
    </w:rPr>
  </w:style>
  <w:style w:type="character" w:customStyle="1" w:styleId="UnresolvedMention">
    <w:name w:val="Unresolved Mention"/>
    <w:basedOn w:val="DefaultParagraphFont"/>
    <w:uiPriority w:val="99"/>
    <w:semiHidden/>
    <w:unhideWhenUsed/>
    <w:rsid w:val="007678D0"/>
    <w:rPr>
      <w:color w:val="605E5C"/>
      <w:shd w:val="clear" w:color="auto" w:fill="E1DFDD"/>
    </w:rPr>
  </w:style>
  <w:style w:type="paragraph" w:styleId="Header">
    <w:name w:val="header"/>
    <w:basedOn w:val="Normal"/>
    <w:link w:val="HeaderChar"/>
    <w:uiPriority w:val="99"/>
    <w:unhideWhenUsed/>
    <w:rsid w:val="000D0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9DF"/>
  </w:style>
  <w:style w:type="paragraph" w:styleId="Footer">
    <w:name w:val="footer"/>
    <w:basedOn w:val="Normal"/>
    <w:link w:val="FooterChar"/>
    <w:uiPriority w:val="99"/>
    <w:unhideWhenUsed/>
    <w:rsid w:val="000D0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BC2C40-4CC9-47EA-80E2-406A42AC087F}" type="doc">
      <dgm:prSet loTypeId="urn:microsoft.com/office/officeart/2005/8/layout/radial5" loCatId="cycle" qsTypeId="urn:microsoft.com/office/officeart/2005/8/quickstyle/simple2" qsCatId="simple" csTypeId="urn:microsoft.com/office/officeart/2005/8/colors/colorful1#3" csCatId="colorful" phldr="1"/>
      <dgm:spPr/>
      <dgm:t>
        <a:bodyPr/>
        <a:lstStyle/>
        <a:p>
          <a:endParaRPr lang="en-US"/>
        </a:p>
      </dgm:t>
    </dgm:pt>
    <dgm:pt modelId="{965E305A-595D-438D-B06A-9BEE7BDE9CB2}">
      <dgm:prSet phldrT="[Text]" custT="1"/>
      <dgm:spPr/>
      <dgm:t>
        <a:bodyPr/>
        <a:lstStyle/>
        <a:p>
          <a:r>
            <a:rPr lang="en-US" sz="1000"/>
            <a:t>EDIBLE VACCINES</a:t>
          </a:r>
        </a:p>
      </dgm:t>
    </dgm:pt>
    <dgm:pt modelId="{2D1CCDD7-895A-4B95-8786-B1294AA4B58C}" type="parTrans" cxnId="{D6D264E3-AD2C-4FB5-90C7-5D497826ACA1}">
      <dgm:prSet/>
      <dgm:spPr/>
      <dgm:t>
        <a:bodyPr/>
        <a:lstStyle/>
        <a:p>
          <a:endParaRPr lang="en-US" sz="1000"/>
        </a:p>
      </dgm:t>
    </dgm:pt>
    <dgm:pt modelId="{5CA48A4E-DC55-471A-9AF7-79513EAC0AD8}" type="sibTrans" cxnId="{D6D264E3-AD2C-4FB5-90C7-5D497826ACA1}">
      <dgm:prSet/>
      <dgm:spPr/>
      <dgm:t>
        <a:bodyPr/>
        <a:lstStyle/>
        <a:p>
          <a:endParaRPr lang="en-US" sz="1000"/>
        </a:p>
      </dgm:t>
    </dgm:pt>
    <dgm:pt modelId="{B6B26A1A-4428-46FE-A0C7-3B947E26504D}">
      <dgm:prSet phldrT="[Text]" custT="1"/>
      <dgm:spPr/>
      <dgm:t>
        <a:bodyPr/>
        <a:lstStyle/>
        <a:p>
          <a:r>
            <a:rPr lang="en-US" sz="1000"/>
            <a:t>NONTOXIC </a:t>
          </a:r>
        </a:p>
      </dgm:t>
    </dgm:pt>
    <dgm:pt modelId="{F1A52791-107B-4D1E-A959-1C38261BFABB}" type="parTrans" cxnId="{58EBB776-87BD-4859-A1E9-FE0853428C26}">
      <dgm:prSet custT="1"/>
      <dgm:spPr/>
      <dgm:t>
        <a:bodyPr/>
        <a:lstStyle/>
        <a:p>
          <a:endParaRPr lang="en-US" sz="1000"/>
        </a:p>
      </dgm:t>
    </dgm:pt>
    <dgm:pt modelId="{60A4DB1D-956E-4C4B-8410-8B2D17B6C508}" type="sibTrans" cxnId="{58EBB776-87BD-4859-A1E9-FE0853428C26}">
      <dgm:prSet/>
      <dgm:spPr/>
      <dgm:t>
        <a:bodyPr/>
        <a:lstStyle/>
        <a:p>
          <a:endParaRPr lang="en-US" sz="1000"/>
        </a:p>
      </dgm:t>
    </dgm:pt>
    <dgm:pt modelId="{27747CF2-B9DE-4B2B-8236-E38C431106D8}">
      <dgm:prSet phldrT="[Text]" custT="1"/>
      <dgm:spPr/>
      <dgm:t>
        <a:bodyPr/>
        <a:lstStyle/>
        <a:p>
          <a:r>
            <a:rPr lang="en-US" sz="1000"/>
            <a:t>VERY LOW LEVELS OF SIDE EFFECTS</a:t>
          </a:r>
        </a:p>
      </dgm:t>
    </dgm:pt>
    <dgm:pt modelId="{D18DC60D-6D27-4BC6-BDF6-AA643893C626}" type="parTrans" cxnId="{A19C5C83-CA0E-493B-8E11-50F4EB392C22}">
      <dgm:prSet custT="1"/>
      <dgm:spPr/>
      <dgm:t>
        <a:bodyPr/>
        <a:lstStyle/>
        <a:p>
          <a:endParaRPr lang="en-US" sz="1000"/>
        </a:p>
      </dgm:t>
    </dgm:pt>
    <dgm:pt modelId="{0463E9F6-5922-4C21-B9C0-C06AECC92892}" type="sibTrans" cxnId="{A19C5C83-CA0E-493B-8E11-50F4EB392C22}">
      <dgm:prSet/>
      <dgm:spPr/>
      <dgm:t>
        <a:bodyPr/>
        <a:lstStyle/>
        <a:p>
          <a:endParaRPr lang="en-US" sz="1000"/>
        </a:p>
      </dgm:t>
    </dgm:pt>
    <dgm:pt modelId="{00E512EB-2231-40D9-811B-DBEF0C5A51D1}">
      <dgm:prSet phldrT="[Text]" custT="1"/>
      <dgm:spPr/>
      <dgm:t>
        <a:bodyPr/>
        <a:lstStyle/>
        <a:p>
          <a:r>
            <a:rPr lang="en-US" sz="1000"/>
            <a:t>HELPS INDIVIDUAL WITH LOW IMMUNITY</a:t>
          </a:r>
        </a:p>
      </dgm:t>
    </dgm:pt>
    <dgm:pt modelId="{47992366-47F1-4646-9CE0-EC24D38B454D}" type="parTrans" cxnId="{ADF951AA-8DFA-4D95-A017-4F750CCEB4D4}">
      <dgm:prSet custT="1"/>
      <dgm:spPr/>
      <dgm:t>
        <a:bodyPr/>
        <a:lstStyle/>
        <a:p>
          <a:endParaRPr lang="en-US" sz="1000"/>
        </a:p>
      </dgm:t>
    </dgm:pt>
    <dgm:pt modelId="{45F2B57A-BBE1-4FC7-98F0-E861364F2BA7}" type="sibTrans" cxnId="{ADF951AA-8DFA-4D95-A017-4F750CCEB4D4}">
      <dgm:prSet/>
      <dgm:spPr/>
      <dgm:t>
        <a:bodyPr/>
        <a:lstStyle/>
        <a:p>
          <a:endParaRPr lang="en-US" sz="1000"/>
        </a:p>
      </dgm:t>
    </dgm:pt>
    <dgm:pt modelId="{C9E2CEB1-860E-4EEF-9AEC-310E1B009EA0}">
      <dgm:prSet phldrT="[Text]" custT="1"/>
      <dgm:spPr/>
      <dgm:t>
        <a:bodyPr/>
        <a:lstStyle/>
        <a:p>
          <a:r>
            <a:rPr lang="en-US" sz="1000"/>
            <a:t>LONG LASTING HUMORAL &amp; CELLULAR IMMUNITY</a:t>
          </a:r>
        </a:p>
      </dgm:t>
    </dgm:pt>
    <dgm:pt modelId="{18F2E95E-DAB0-4BFA-B248-83CD335B7370}" type="parTrans" cxnId="{59D83968-C44F-443B-9D21-CFC6868D391F}">
      <dgm:prSet custT="1"/>
      <dgm:spPr/>
      <dgm:t>
        <a:bodyPr/>
        <a:lstStyle/>
        <a:p>
          <a:endParaRPr lang="en-US" sz="1000"/>
        </a:p>
      </dgm:t>
    </dgm:pt>
    <dgm:pt modelId="{E70A0B3B-E254-433E-B97A-E98405624607}" type="sibTrans" cxnId="{59D83968-C44F-443B-9D21-CFC6868D391F}">
      <dgm:prSet/>
      <dgm:spPr/>
      <dgm:t>
        <a:bodyPr/>
        <a:lstStyle/>
        <a:p>
          <a:endParaRPr lang="en-US" sz="1000"/>
        </a:p>
      </dgm:t>
    </dgm:pt>
    <dgm:pt modelId="{34A9B921-4A59-4570-9DE1-234777950926}">
      <dgm:prSet custT="1"/>
      <dgm:spPr/>
      <dgm:t>
        <a:bodyPr/>
        <a:lstStyle/>
        <a:p>
          <a:r>
            <a:rPr lang="en-US" sz="1000"/>
            <a:t>NO CONTAMINATION </a:t>
          </a:r>
        </a:p>
      </dgm:t>
    </dgm:pt>
    <dgm:pt modelId="{F3CF8459-626C-4C45-BF8E-ED43DF0C0CF0}" type="parTrans" cxnId="{52AE729C-55F1-425C-92FB-5531A8B06535}">
      <dgm:prSet custT="1"/>
      <dgm:spPr/>
      <dgm:t>
        <a:bodyPr/>
        <a:lstStyle/>
        <a:p>
          <a:endParaRPr lang="en-US" sz="1000"/>
        </a:p>
      </dgm:t>
    </dgm:pt>
    <dgm:pt modelId="{D70E3FDD-4C44-4A72-902D-D5EB9AD12D13}" type="sibTrans" cxnId="{52AE729C-55F1-425C-92FB-5531A8B06535}">
      <dgm:prSet/>
      <dgm:spPr/>
      <dgm:t>
        <a:bodyPr/>
        <a:lstStyle/>
        <a:p>
          <a:endParaRPr lang="en-US" sz="1000"/>
        </a:p>
      </dgm:t>
    </dgm:pt>
    <dgm:pt modelId="{E744EDC9-1046-4BF2-AA32-E4E0569CE9C7}" type="pres">
      <dgm:prSet presAssocID="{FABC2C40-4CC9-47EA-80E2-406A42AC087F}" presName="Name0" presStyleCnt="0">
        <dgm:presLayoutVars>
          <dgm:chMax val="1"/>
          <dgm:dir/>
          <dgm:animLvl val="ctr"/>
          <dgm:resizeHandles val="exact"/>
        </dgm:presLayoutVars>
      </dgm:prSet>
      <dgm:spPr/>
      <dgm:t>
        <a:bodyPr/>
        <a:lstStyle/>
        <a:p>
          <a:endParaRPr lang="en-US"/>
        </a:p>
      </dgm:t>
    </dgm:pt>
    <dgm:pt modelId="{33BEAEBF-F03D-4C42-859A-4B413BF1B453}" type="pres">
      <dgm:prSet presAssocID="{965E305A-595D-438D-B06A-9BEE7BDE9CB2}" presName="centerShape" presStyleLbl="node0" presStyleIdx="0" presStyleCnt="1"/>
      <dgm:spPr/>
      <dgm:t>
        <a:bodyPr/>
        <a:lstStyle/>
        <a:p>
          <a:endParaRPr lang="en-US"/>
        </a:p>
      </dgm:t>
    </dgm:pt>
    <dgm:pt modelId="{C3A1B84A-29C7-4044-BB96-99B797604D50}" type="pres">
      <dgm:prSet presAssocID="{F1A52791-107B-4D1E-A959-1C38261BFABB}" presName="parTrans" presStyleLbl="sibTrans2D1" presStyleIdx="0" presStyleCnt="5"/>
      <dgm:spPr/>
      <dgm:t>
        <a:bodyPr/>
        <a:lstStyle/>
        <a:p>
          <a:endParaRPr lang="en-US"/>
        </a:p>
      </dgm:t>
    </dgm:pt>
    <dgm:pt modelId="{7363B9C5-B7E3-44F4-8F29-36A2D866182A}" type="pres">
      <dgm:prSet presAssocID="{F1A52791-107B-4D1E-A959-1C38261BFABB}" presName="connectorText" presStyleLbl="sibTrans2D1" presStyleIdx="0" presStyleCnt="5"/>
      <dgm:spPr/>
      <dgm:t>
        <a:bodyPr/>
        <a:lstStyle/>
        <a:p>
          <a:endParaRPr lang="en-US"/>
        </a:p>
      </dgm:t>
    </dgm:pt>
    <dgm:pt modelId="{015B9EDA-2AB1-4C52-A7F6-3E0E58A8DC1D}" type="pres">
      <dgm:prSet presAssocID="{B6B26A1A-4428-46FE-A0C7-3B947E26504D}" presName="node" presStyleLbl="node1" presStyleIdx="0" presStyleCnt="5">
        <dgm:presLayoutVars>
          <dgm:bulletEnabled val="1"/>
        </dgm:presLayoutVars>
      </dgm:prSet>
      <dgm:spPr/>
      <dgm:t>
        <a:bodyPr/>
        <a:lstStyle/>
        <a:p>
          <a:endParaRPr lang="en-US"/>
        </a:p>
      </dgm:t>
    </dgm:pt>
    <dgm:pt modelId="{CC266904-D457-4139-9648-753AF7CFF2E7}" type="pres">
      <dgm:prSet presAssocID="{D18DC60D-6D27-4BC6-BDF6-AA643893C626}" presName="parTrans" presStyleLbl="sibTrans2D1" presStyleIdx="1" presStyleCnt="5"/>
      <dgm:spPr/>
      <dgm:t>
        <a:bodyPr/>
        <a:lstStyle/>
        <a:p>
          <a:endParaRPr lang="en-US"/>
        </a:p>
      </dgm:t>
    </dgm:pt>
    <dgm:pt modelId="{F1FD049D-FCD4-498B-9E60-F97FC4ACBBB5}" type="pres">
      <dgm:prSet presAssocID="{D18DC60D-6D27-4BC6-BDF6-AA643893C626}" presName="connectorText" presStyleLbl="sibTrans2D1" presStyleIdx="1" presStyleCnt="5"/>
      <dgm:spPr/>
      <dgm:t>
        <a:bodyPr/>
        <a:lstStyle/>
        <a:p>
          <a:endParaRPr lang="en-US"/>
        </a:p>
      </dgm:t>
    </dgm:pt>
    <dgm:pt modelId="{D4F98140-54FA-44F0-8B57-E1D3879A85E8}" type="pres">
      <dgm:prSet presAssocID="{27747CF2-B9DE-4B2B-8236-E38C431106D8}" presName="node" presStyleLbl="node1" presStyleIdx="1" presStyleCnt="5">
        <dgm:presLayoutVars>
          <dgm:bulletEnabled val="1"/>
        </dgm:presLayoutVars>
      </dgm:prSet>
      <dgm:spPr/>
      <dgm:t>
        <a:bodyPr/>
        <a:lstStyle/>
        <a:p>
          <a:endParaRPr lang="en-US"/>
        </a:p>
      </dgm:t>
    </dgm:pt>
    <dgm:pt modelId="{AC9D9513-83B9-4A39-AB7F-7E7505D99C9F}" type="pres">
      <dgm:prSet presAssocID="{47992366-47F1-4646-9CE0-EC24D38B454D}" presName="parTrans" presStyleLbl="sibTrans2D1" presStyleIdx="2" presStyleCnt="5"/>
      <dgm:spPr/>
      <dgm:t>
        <a:bodyPr/>
        <a:lstStyle/>
        <a:p>
          <a:endParaRPr lang="en-US"/>
        </a:p>
      </dgm:t>
    </dgm:pt>
    <dgm:pt modelId="{9D646D47-156C-4324-BFB7-699B87E636C3}" type="pres">
      <dgm:prSet presAssocID="{47992366-47F1-4646-9CE0-EC24D38B454D}" presName="connectorText" presStyleLbl="sibTrans2D1" presStyleIdx="2" presStyleCnt="5"/>
      <dgm:spPr/>
      <dgm:t>
        <a:bodyPr/>
        <a:lstStyle/>
        <a:p>
          <a:endParaRPr lang="en-US"/>
        </a:p>
      </dgm:t>
    </dgm:pt>
    <dgm:pt modelId="{F323479F-062A-43E9-98E6-1ACE00510142}" type="pres">
      <dgm:prSet presAssocID="{00E512EB-2231-40D9-811B-DBEF0C5A51D1}" presName="node" presStyleLbl="node1" presStyleIdx="2" presStyleCnt="5">
        <dgm:presLayoutVars>
          <dgm:bulletEnabled val="1"/>
        </dgm:presLayoutVars>
      </dgm:prSet>
      <dgm:spPr/>
      <dgm:t>
        <a:bodyPr/>
        <a:lstStyle/>
        <a:p>
          <a:endParaRPr lang="en-US"/>
        </a:p>
      </dgm:t>
    </dgm:pt>
    <dgm:pt modelId="{A4436D31-7C29-45E8-85B4-AE7292DF3A3D}" type="pres">
      <dgm:prSet presAssocID="{18F2E95E-DAB0-4BFA-B248-83CD335B7370}" presName="parTrans" presStyleLbl="sibTrans2D1" presStyleIdx="3" presStyleCnt="5"/>
      <dgm:spPr/>
      <dgm:t>
        <a:bodyPr/>
        <a:lstStyle/>
        <a:p>
          <a:endParaRPr lang="en-US"/>
        </a:p>
      </dgm:t>
    </dgm:pt>
    <dgm:pt modelId="{63C72DA0-0E35-4A69-B60A-7F79A5B088D1}" type="pres">
      <dgm:prSet presAssocID="{18F2E95E-DAB0-4BFA-B248-83CD335B7370}" presName="connectorText" presStyleLbl="sibTrans2D1" presStyleIdx="3" presStyleCnt="5"/>
      <dgm:spPr/>
      <dgm:t>
        <a:bodyPr/>
        <a:lstStyle/>
        <a:p>
          <a:endParaRPr lang="en-US"/>
        </a:p>
      </dgm:t>
    </dgm:pt>
    <dgm:pt modelId="{FC63D462-E49F-470E-853A-1E1F2026292B}" type="pres">
      <dgm:prSet presAssocID="{C9E2CEB1-860E-4EEF-9AEC-310E1B009EA0}" presName="node" presStyleLbl="node1" presStyleIdx="3" presStyleCnt="5">
        <dgm:presLayoutVars>
          <dgm:bulletEnabled val="1"/>
        </dgm:presLayoutVars>
      </dgm:prSet>
      <dgm:spPr/>
      <dgm:t>
        <a:bodyPr/>
        <a:lstStyle/>
        <a:p>
          <a:endParaRPr lang="en-US"/>
        </a:p>
      </dgm:t>
    </dgm:pt>
    <dgm:pt modelId="{8CE98AC9-E576-4530-9028-11F539C00C59}" type="pres">
      <dgm:prSet presAssocID="{F3CF8459-626C-4C45-BF8E-ED43DF0C0CF0}" presName="parTrans" presStyleLbl="sibTrans2D1" presStyleIdx="4" presStyleCnt="5"/>
      <dgm:spPr/>
      <dgm:t>
        <a:bodyPr/>
        <a:lstStyle/>
        <a:p>
          <a:endParaRPr lang="en-US"/>
        </a:p>
      </dgm:t>
    </dgm:pt>
    <dgm:pt modelId="{60AB6E84-3CB5-4B90-B982-8FEC99C06F5F}" type="pres">
      <dgm:prSet presAssocID="{F3CF8459-626C-4C45-BF8E-ED43DF0C0CF0}" presName="connectorText" presStyleLbl="sibTrans2D1" presStyleIdx="4" presStyleCnt="5"/>
      <dgm:spPr/>
      <dgm:t>
        <a:bodyPr/>
        <a:lstStyle/>
        <a:p>
          <a:endParaRPr lang="en-US"/>
        </a:p>
      </dgm:t>
    </dgm:pt>
    <dgm:pt modelId="{17A87C68-0488-465B-AB55-605FE869163F}" type="pres">
      <dgm:prSet presAssocID="{34A9B921-4A59-4570-9DE1-234777950926}" presName="node" presStyleLbl="node1" presStyleIdx="4" presStyleCnt="5">
        <dgm:presLayoutVars>
          <dgm:bulletEnabled val="1"/>
        </dgm:presLayoutVars>
      </dgm:prSet>
      <dgm:spPr/>
      <dgm:t>
        <a:bodyPr/>
        <a:lstStyle/>
        <a:p>
          <a:endParaRPr lang="en-US"/>
        </a:p>
      </dgm:t>
    </dgm:pt>
  </dgm:ptLst>
  <dgm:cxnLst>
    <dgm:cxn modelId="{8C8EC3EF-8D10-4FA9-9D74-673F37480121}" type="presOf" srcId="{F1A52791-107B-4D1E-A959-1C38261BFABB}" destId="{C3A1B84A-29C7-4044-BB96-99B797604D50}" srcOrd="0" destOrd="0" presId="urn:microsoft.com/office/officeart/2005/8/layout/radial5"/>
    <dgm:cxn modelId="{6ABD60A9-4333-4E26-82BD-57B3B4EC2884}" type="presOf" srcId="{C9E2CEB1-860E-4EEF-9AEC-310E1B009EA0}" destId="{FC63D462-E49F-470E-853A-1E1F2026292B}" srcOrd="0" destOrd="0" presId="urn:microsoft.com/office/officeart/2005/8/layout/radial5"/>
    <dgm:cxn modelId="{A19C5C83-CA0E-493B-8E11-50F4EB392C22}" srcId="{965E305A-595D-438D-B06A-9BEE7BDE9CB2}" destId="{27747CF2-B9DE-4B2B-8236-E38C431106D8}" srcOrd="1" destOrd="0" parTransId="{D18DC60D-6D27-4BC6-BDF6-AA643893C626}" sibTransId="{0463E9F6-5922-4C21-B9C0-C06AECC92892}"/>
    <dgm:cxn modelId="{01C58DAF-35E8-4AE1-A14B-4301EF8CBE90}" type="presOf" srcId="{18F2E95E-DAB0-4BFA-B248-83CD335B7370}" destId="{63C72DA0-0E35-4A69-B60A-7F79A5B088D1}" srcOrd="1" destOrd="0" presId="urn:microsoft.com/office/officeart/2005/8/layout/radial5"/>
    <dgm:cxn modelId="{056F2FCA-20CE-40E2-9D45-CE552763EB37}" type="presOf" srcId="{F3CF8459-626C-4C45-BF8E-ED43DF0C0CF0}" destId="{8CE98AC9-E576-4530-9028-11F539C00C59}" srcOrd="0" destOrd="0" presId="urn:microsoft.com/office/officeart/2005/8/layout/radial5"/>
    <dgm:cxn modelId="{1C994489-B25A-40CD-9148-EE5EC0BF2B47}" type="presOf" srcId="{47992366-47F1-4646-9CE0-EC24D38B454D}" destId="{AC9D9513-83B9-4A39-AB7F-7E7505D99C9F}" srcOrd="0" destOrd="0" presId="urn:microsoft.com/office/officeart/2005/8/layout/radial5"/>
    <dgm:cxn modelId="{59D83968-C44F-443B-9D21-CFC6868D391F}" srcId="{965E305A-595D-438D-B06A-9BEE7BDE9CB2}" destId="{C9E2CEB1-860E-4EEF-9AEC-310E1B009EA0}" srcOrd="3" destOrd="0" parTransId="{18F2E95E-DAB0-4BFA-B248-83CD335B7370}" sibTransId="{E70A0B3B-E254-433E-B97A-E98405624607}"/>
    <dgm:cxn modelId="{D66AB42C-A129-40F1-8118-6AD4B1CC843F}" type="presOf" srcId="{34A9B921-4A59-4570-9DE1-234777950926}" destId="{17A87C68-0488-465B-AB55-605FE869163F}" srcOrd="0" destOrd="0" presId="urn:microsoft.com/office/officeart/2005/8/layout/radial5"/>
    <dgm:cxn modelId="{63AC53EA-C6D2-4FEA-93BA-CD0F3B53BD2A}" type="presOf" srcId="{D18DC60D-6D27-4BC6-BDF6-AA643893C626}" destId="{CC266904-D457-4139-9648-753AF7CFF2E7}" srcOrd="0" destOrd="0" presId="urn:microsoft.com/office/officeart/2005/8/layout/radial5"/>
    <dgm:cxn modelId="{A44D687C-C905-4272-A06D-BD2759ED54DF}" type="presOf" srcId="{47992366-47F1-4646-9CE0-EC24D38B454D}" destId="{9D646D47-156C-4324-BFB7-699B87E636C3}" srcOrd="1" destOrd="0" presId="urn:microsoft.com/office/officeart/2005/8/layout/radial5"/>
    <dgm:cxn modelId="{D514ECAA-2F1E-4601-9D81-DFB9DE3AB180}" type="presOf" srcId="{F1A52791-107B-4D1E-A959-1C38261BFABB}" destId="{7363B9C5-B7E3-44F4-8F29-36A2D866182A}" srcOrd="1" destOrd="0" presId="urn:microsoft.com/office/officeart/2005/8/layout/radial5"/>
    <dgm:cxn modelId="{62FEFFE6-80EE-4292-9016-A192C4F78BB7}" type="presOf" srcId="{27747CF2-B9DE-4B2B-8236-E38C431106D8}" destId="{D4F98140-54FA-44F0-8B57-E1D3879A85E8}" srcOrd="0" destOrd="0" presId="urn:microsoft.com/office/officeart/2005/8/layout/radial5"/>
    <dgm:cxn modelId="{8BD0BF8E-2E3D-4755-ABAD-7099BB65E8BA}" type="presOf" srcId="{18F2E95E-DAB0-4BFA-B248-83CD335B7370}" destId="{A4436D31-7C29-45E8-85B4-AE7292DF3A3D}" srcOrd="0" destOrd="0" presId="urn:microsoft.com/office/officeart/2005/8/layout/radial5"/>
    <dgm:cxn modelId="{35DDCF6A-A88B-441D-AB6C-FDC75BA01F31}" type="presOf" srcId="{FABC2C40-4CC9-47EA-80E2-406A42AC087F}" destId="{E744EDC9-1046-4BF2-AA32-E4E0569CE9C7}" srcOrd="0" destOrd="0" presId="urn:microsoft.com/office/officeart/2005/8/layout/radial5"/>
    <dgm:cxn modelId="{D6D264E3-AD2C-4FB5-90C7-5D497826ACA1}" srcId="{FABC2C40-4CC9-47EA-80E2-406A42AC087F}" destId="{965E305A-595D-438D-B06A-9BEE7BDE9CB2}" srcOrd="0" destOrd="0" parTransId="{2D1CCDD7-895A-4B95-8786-B1294AA4B58C}" sibTransId="{5CA48A4E-DC55-471A-9AF7-79513EAC0AD8}"/>
    <dgm:cxn modelId="{E021DAA8-5243-4345-A375-752FC72A1FD3}" type="presOf" srcId="{F3CF8459-626C-4C45-BF8E-ED43DF0C0CF0}" destId="{60AB6E84-3CB5-4B90-B982-8FEC99C06F5F}" srcOrd="1" destOrd="0" presId="urn:microsoft.com/office/officeart/2005/8/layout/radial5"/>
    <dgm:cxn modelId="{AAE30A57-EE03-4CB9-A2A9-35C4DD508918}" type="presOf" srcId="{965E305A-595D-438D-B06A-9BEE7BDE9CB2}" destId="{33BEAEBF-F03D-4C42-859A-4B413BF1B453}" srcOrd="0" destOrd="0" presId="urn:microsoft.com/office/officeart/2005/8/layout/radial5"/>
    <dgm:cxn modelId="{E3184621-8A0A-4E4E-B86A-3537FAC981E1}" type="presOf" srcId="{B6B26A1A-4428-46FE-A0C7-3B947E26504D}" destId="{015B9EDA-2AB1-4C52-A7F6-3E0E58A8DC1D}" srcOrd="0" destOrd="0" presId="urn:microsoft.com/office/officeart/2005/8/layout/radial5"/>
    <dgm:cxn modelId="{59BB223E-5A01-4C0F-8420-9628E0D00396}" type="presOf" srcId="{D18DC60D-6D27-4BC6-BDF6-AA643893C626}" destId="{F1FD049D-FCD4-498B-9E60-F97FC4ACBBB5}" srcOrd="1" destOrd="0" presId="urn:microsoft.com/office/officeart/2005/8/layout/radial5"/>
    <dgm:cxn modelId="{58EBB776-87BD-4859-A1E9-FE0853428C26}" srcId="{965E305A-595D-438D-B06A-9BEE7BDE9CB2}" destId="{B6B26A1A-4428-46FE-A0C7-3B947E26504D}" srcOrd="0" destOrd="0" parTransId="{F1A52791-107B-4D1E-A959-1C38261BFABB}" sibTransId="{60A4DB1D-956E-4C4B-8410-8B2D17B6C508}"/>
    <dgm:cxn modelId="{ADF951AA-8DFA-4D95-A017-4F750CCEB4D4}" srcId="{965E305A-595D-438D-B06A-9BEE7BDE9CB2}" destId="{00E512EB-2231-40D9-811B-DBEF0C5A51D1}" srcOrd="2" destOrd="0" parTransId="{47992366-47F1-4646-9CE0-EC24D38B454D}" sibTransId="{45F2B57A-BBE1-4FC7-98F0-E861364F2BA7}"/>
    <dgm:cxn modelId="{111292C8-1E53-4948-8385-582AD1708258}" type="presOf" srcId="{00E512EB-2231-40D9-811B-DBEF0C5A51D1}" destId="{F323479F-062A-43E9-98E6-1ACE00510142}" srcOrd="0" destOrd="0" presId="urn:microsoft.com/office/officeart/2005/8/layout/radial5"/>
    <dgm:cxn modelId="{52AE729C-55F1-425C-92FB-5531A8B06535}" srcId="{965E305A-595D-438D-B06A-9BEE7BDE9CB2}" destId="{34A9B921-4A59-4570-9DE1-234777950926}" srcOrd="4" destOrd="0" parTransId="{F3CF8459-626C-4C45-BF8E-ED43DF0C0CF0}" sibTransId="{D70E3FDD-4C44-4A72-902D-D5EB9AD12D13}"/>
    <dgm:cxn modelId="{D2AA7A02-0F6A-41F0-9CB9-2B65A53FD949}" type="presParOf" srcId="{E744EDC9-1046-4BF2-AA32-E4E0569CE9C7}" destId="{33BEAEBF-F03D-4C42-859A-4B413BF1B453}" srcOrd="0" destOrd="0" presId="urn:microsoft.com/office/officeart/2005/8/layout/radial5"/>
    <dgm:cxn modelId="{D4E9CF64-7FD7-44EF-AE09-0A6F139F9AE2}" type="presParOf" srcId="{E744EDC9-1046-4BF2-AA32-E4E0569CE9C7}" destId="{C3A1B84A-29C7-4044-BB96-99B797604D50}" srcOrd="1" destOrd="0" presId="urn:microsoft.com/office/officeart/2005/8/layout/radial5"/>
    <dgm:cxn modelId="{823E7851-BB3D-4626-BD5A-5A305737D74A}" type="presParOf" srcId="{C3A1B84A-29C7-4044-BB96-99B797604D50}" destId="{7363B9C5-B7E3-44F4-8F29-36A2D866182A}" srcOrd="0" destOrd="0" presId="urn:microsoft.com/office/officeart/2005/8/layout/radial5"/>
    <dgm:cxn modelId="{DBF7A3F8-3B0B-4D39-A1CD-FAE8E40B2371}" type="presParOf" srcId="{E744EDC9-1046-4BF2-AA32-E4E0569CE9C7}" destId="{015B9EDA-2AB1-4C52-A7F6-3E0E58A8DC1D}" srcOrd="2" destOrd="0" presId="urn:microsoft.com/office/officeart/2005/8/layout/radial5"/>
    <dgm:cxn modelId="{A236F706-EA91-4D3F-A50C-11722906E7CA}" type="presParOf" srcId="{E744EDC9-1046-4BF2-AA32-E4E0569CE9C7}" destId="{CC266904-D457-4139-9648-753AF7CFF2E7}" srcOrd="3" destOrd="0" presId="urn:microsoft.com/office/officeart/2005/8/layout/radial5"/>
    <dgm:cxn modelId="{4056A7E5-9FA8-4D87-A8F8-4CDFCA4AF5DB}" type="presParOf" srcId="{CC266904-D457-4139-9648-753AF7CFF2E7}" destId="{F1FD049D-FCD4-498B-9E60-F97FC4ACBBB5}" srcOrd="0" destOrd="0" presId="urn:microsoft.com/office/officeart/2005/8/layout/radial5"/>
    <dgm:cxn modelId="{B894064F-6341-4B2D-8B58-860CE088D010}" type="presParOf" srcId="{E744EDC9-1046-4BF2-AA32-E4E0569CE9C7}" destId="{D4F98140-54FA-44F0-8B57-E1D3879A85E8}" srcOrd="4" destOrd="0" presId="urn:microsoft.com/office/officeart/2005/8/layout/radial5"/>
    <dgm:cxn modelId="{7FF9D80B-F66C-4701-8BE6-3D5C2A5EBD67}" type="presParOf" srcId="{E744EDC9-1046-4BF2-AA32-E4E0569CE9C7}" destId="{AC9D9513-83B9-4A39-AB7F-7E7505D99C9F}" srcOrd="5" destOrd="0" presId="urn:microsoft.com/office/officeart/2005/8/layout/radial5"/>
    <dgm:cxn modelId="{821F8142-1C94-4A03-BEB9-5A33DDAD79C1}" type="presParOf" srcId="{AC9D9513-83B9-4A39-AB7F-7E7505D99C9F}" destId="{9D646D47-156C-4324-BFB7-699B87E636C3}" srcOrd="0" destOrd="0" presId="urn:microsoft.com/office/officeart/2005/8/layout/radial5"/>
    <dgm:cxn modelId="{505DF19A-2046-4490-9CEB-522147EF8697}" type="presParOf" srcId="{E744EDC9-1046-4BF2-AA32-E4E0569CE9C7}" destId="{F323479F-062A-43E9-98E6-1ACE00510142}" srcOrd="6" destOrd="0" presId="urn:microsoft.com/office/officeart/2005/8/layout/radial5"/>
    <dgm:cxn modelId="{152E485B-C1EC-4DC9-B5B2-30C179DD36FA}" type="presParOf" srcId="{E744EDC9-1046-4BF2-AA32-E4E0569CE9C7}" destId="{A4436D31-7C29-45E8-85B4-AE7292DF3A3D}" srcOrd="7" destOrd="0" presId="urn:microsoft.com/office/officeart/2005/8/layout/radial5"/>
    <dgm:cxn modelId="{059B152F-0AED-4302-8B21-D932F78DDB75}" type="presParOf" srcId="{A4436D31-7C29-45E8-85B4-AE7292DF3A3D}" destId="{63C72DA0-0E35-4A69-B60A-7F79A5B088D1}" srcOrd="0" destOrd="0" presId="urn:microsoft.com/office/officeart/2005/8/layout/radial5"/>
    <dgm:cxn modelId="{3E07B350-910F-4444-A346-75297A38133C}" type="presParOf" srcId="{E744EDC9-1046-4BF2-AA32-E4E0569CE9C7}" destId="{FC63D462-E49F-470E-853A-1E1F2026292B}" srcOrd="8" destOrd="0" presId="urn:microsoft.com/office/officeart/2005/8/layout/radial5"/>
    <dgm:cxn modelId="{0A95E7B2-579C-4CC7-B641-E48D937A5EE9}" type="presParOf" srcId="{E744EDC9-1046-4BF2-AA32-E4E0569CE9C7}" destId="{8CE98AC9-E576-4530-9028-11F539C00C59}" srcOrd="9" destOrd="0" presId="urn:microsoft.com/office/officeart/2005/8/layout/radial5"/>
    <dgm:cxn modelId="{AA9EC0D5-F478-48B4-B266-96D2DA5D0F94}" type="presParOf" srcId="{8CE98AC9-E576-4530-9028-11F539C00C59}" destId="{60AB6E84-3CB5-4B90-B982-8FEC99C06F5F}" srcOrd="0" destOrd="0" presId="urn:microsoft.com/office/officeart/2005/8/layout/radial5"/>
    <dgm:cxn modelId="{F47A2C26-7265-4438-96F7-C30B957C42A6}" type="presParOf" srcId="{E744EDC9-1046-4BF2-AA32-E4E0569CE9C7}" destId="{17A87C68-0488-465B-AB55-605FE869163F}" srcOrd="10"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BEAEBF-F03D-4C42-859A-4B413BF1B453}">
      <dsp:nvSpPr>
        <dsp:cNvPr id="0" name=""/>
        <dsp:cNvSpPr/>
      </dsp:nvSpPr>
      <dsp:spPr>
        <a:xfrm>
          <a:off x="2525299" y="1325142"/>
          <a:ext cx="945706" cy="945706"/>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EDIBLE VACCINES</a:t>
          </a:r>
        </a:p>
      </dsp:txBody>
      <dsp:txXfrm>
        <a:off x="2663794" y="1463637"/>
        <a:ext cx="668716" cy="668716"/>
      </dsp:txXfrm>
    </dsp:sp>
    <dsp:sp modelId="{C3A1B84A-29C7-4044-BB96-99B797604D50}">
      <dsp:nvSpPr>
        <dsp:cNvPr id="0" name=""/>
        <dsp:cNvSpPr/>
      </dsp:nvSpPr>
      <dsp:spPr>
        <a:xfrm rot="16200000">
          <a:off x="2898107" y="981269"/>
          <a:ext cx="200090" cy="321540"/>
        </a:xfrm>
        <a:prstGeom prst="rightArrow">
          <a:avLst>
            <a:gd name="adj1" fmla="val 60000"/>
            <a:gd name="adj2" fmla="val 5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2928121" y="1075591"/>
        <a:ext cx="140063" cy="192924"/>
      </dsp:txXfrm>
    </dsp:sp>
    <dsp:sp modelId="{015B9EDA-2AB1-4C52-A7F6-3E0E58A8DC1D}">
      <dsp:nvSpPr>
        <dsp:cNvPr id="0" name=""/>
        <dsp:cNvSpPr/>
      </dsp:nvSpPr>
      <dsp:spPr>
        <a:xfrm>
          <a:off x="2525299" y="1905"/>
          <a:ext cx="945706" cy="945706"/>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NONTOXIC </a:t>
          </a:r>
        </a:p>
      </dsp:txBody>
      <dsp:txXfrm>
        <a:off x="2663794" y="140400"/>
        <a:ext cx="668716" cy="668716"/>
      </dsp:txXfrm>
    </dsp:sp>
    <dsp:sp modelId="{CC266904-D457-4139-9648-753AF7CFF2E7}">
      <dsp:nvSpPr>
        <dsp:cNvPr id="0" name=""/>
        <dsp:cNvSpPr/>
      </dsp:nvSpPr>
      <dsp:spPr>
        <a:xfrm rot="20520000">
          <a:off x="3521957" y="1434523"/>
          <a:ext cx="200090" cy="321540"/>
        </a:xfrm>
        <a:prstGeom prst="rightArrow">
          <a:avLst>
            <a:gd name="adj1" fmla="val 60000"/>
            <a:gd name="adj2" fmla="val 50000"/>
          </a:avLst>
        </a:prstGeom>
        <a:solidFill>
          <a:schemeClr val="accent3">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523426" y="1508106"/>
        <a:ext cx="140063" cy="192924"/>
      </dsp:txXfrm>
    </dsp:sp>
    <dsp:sp modelId="{D4F98140-54FA-44F0-8B57-E1D3879A85E8}">
      <dsp:nvSpPr>
        <dsp:cNvPr id="0" name=""/>
        <dsp:cNvSpPr/>
      </dsp:nvSpPr>
      <dsp:spPr>
        <a:xfrm>
          <a:off x="3783771" y="916239"/>
          <a:ext cx="945706" cy="945706"/>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VERY LOW LEVELS OF SIDE EFFECTS</a:t>
          </a:r>
        </a:p>
      </dsp:txBody>
      <dsp:txXfrm>
        <a:off x="3922266" y="1054734"/>
        <a:ext cx="668716" cy="668716"/>
      </dsp:txXfrm>
    </dsp:sp>
    <dsp:sp modelId="{AC9D9513-83B9-4A39-AB7F-7E7505D99C9F}">
      <dsp:nvSpPr>
        <dsp:cNvPr id="0" name=""/>
        <dsp:cNvSpPr/>
      </dsp:nvSpPr>
      <dsp:spPr>
        <a:xfrm rot="3240000">
          <a:off x="3283667" y="2167904"/>
          <a:ext cx="200090" cy="321540"/>
        </a:xfrm>
        <a:prstGeom prst="rightArrow">
          <a:avLst>
            <a:gd name="adj1" fmla="val 60000"/>
            <a:gd name="adj2" fmla="val 50000"/>
          </a:avLst>
        </a:prstGeom>
        <a:solidFill>
          <a:schemeClr val="accent4">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296039" y="2207931"/>
        <a:ext cx="140063" cy="192924"/>
      </dsp:txXfrm>
    </dsp:sp>
    <dsp:sp modelId="{F323479F-062A-43E9-98E6-1ACE00510142}">
      <dsp:nvSpPr>
        <dsp:cNvPr id="0" name=""/>
        <dsp:cNvSpPr/>
      </dsp:nvSpPr>
      <dsp:spPr>
        <a:xfrm>
          <a:off x="3303078" y="2395662"/>
          <a:ext cx="945706" cy="945706"/>
        </a:xfrm>
        <a:prstGeom prst="ellips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HELPS INDIVIDUAL WITH LOW IMMUNITY</a:t>
          </a:r>
        </a:p>
      </dsp:txBody>
      <dsp:txXfrm>
        <a:off x="3441573" y="2534157"/>
        <a:ext cx="668716" cy="668716"/>
      </dsp:txXfrm>
    </dsp:sp>
    <dsp:sp modelId="{A4436D31-7C29-45E8-85B4-AE7292DF3A3D}">
      <dsp:nvSpPr>
        <dsp:cNvPr id="0" name=""/>
        <dsp:cNvSpPr/>
      </dsp:nvSpPr>
      <dsp:spPr>
        <a:xfrm rot="7560000">
          <a:off x="2512546" y="2167904"/>
          <a:ext cx="200090" cy="321540"/>
        </a:xfrm>
        <a:prstGeom prst="rightArrow">
          <a:avLst>
            <a:gd name="adj1" fmla="val 60000"/>
            <a:gd name="adj2" fmla="val 50000"/>
          </a:avLst>
        </a:prstGeom>
        <a:solidFill>
          <a:schemeClr val="accent5">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2560201" y="2207931"/>
        <a:ext cx="140063" cy="192924"/>
      </dsp:txXfrm>
    </dsp:sp>
    <dsp:sp modelId="{FC63D462-E49F-470E-853A-1E1F2026292B}">
      <dsp:nvSpPr>
        <dsp:cNvPr id="0" name=""/>
        <dsp:cNvSpPr/>
      </dsp:nvSpPr>
      <dsp:spPr>
        <a:xfrm>
          <a:off x="1747520" y="2395662"/>
          <a:ext cx="945706" cy="945706"/>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LONG LASTING HUMORAL &amp; CELLULAR IMMUNITY</a:t>
          </a:r>
        </a:p>
      </dsp:txBody>
      <dsp:txXfrm>
        <a:off x="1886015" y="2534157"/>
        <a:ext cx="668716" cy="668716"/>
      </dsp:txXfrm>
    </dsp:sp>
    <dsp:sp modelId="{8CE98AC9-E576-4530-9028-11F539C00C59}">
      <dsp:nvSpPr>
        <dsp:cNvPr id="0" name=""/>
        <dsp:cNvSpPr/>
      </dsp:nvSpPr>
      <dsp:spPr>
        <a:xfrm rot="11880000">
          <a:off x="2274256" y="1434523"/>
          <a:ext cx="200090" cy="321540"/>
        </a:xfrm>
        <a:prstGeom prst="rightArrow">
          <a:avLst>
            <a:gd name="adj1" fmla="val 60000"/>
            <a:gd name="adj2" fmla="val 50000"/>
          </a:avLst>
        </a:prstGeom>
        <a:solidFill>
          <a:schemeClr val="accent6">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rot="10800000">
        <a:off x="2332814" y="1508106"/>
        <a:ext cx="140063" cy="192924"/>
      </dsp:txXfrm>
    </dsp:sp>
    <dsp:sp modelId="{17A87C68-0488-465B-AB55-605FE869163F}">
      <dsp:nvSpPr>
        <dsp:cNvPr id="0" name=""/>
        <dsp:cNvSpPr/>
      </dsp:nvSpPr>
      <dsp:spPr>
        <a:xfrm>
          <a:off x="1266826" y="916239"/>
          <a:ext cx="945706" cy="945706"/>
        </a:xfrm>
        <a:prstGeom prst="ellipse">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NO CONTAMINATION </a:t>
          </a:r>
        </a:p>
      </dsp:txBody>
      <dsp:txXfrm>
        <a:off x="1405321" y="1054734"/>
        <a:ext cx="668716" cy="66871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19</Pages>
  <Words>6264</Words>
  <Characters>35707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CPU 1127</cp:lastModifiedBy>
  <cp:revision>11</cp:revision>
  <dcterms:created xsi:type="dcterms:W3CDTF">2025-03-19T18:22:00Z</dcterms:created>
  <dcterms:modified xsi:type="dcterms:W3CDTF">2025-03-28T08:31:00Z</dcterms:modified>
</cp:coreProperties>
</file>