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BAA" w:rsidRDefault="00077BAA" w:rsidP="008908E6">
      <w:pPr>
        <w:spacing w:line="360" w:lineRule="auto"/>
        <w:jc w:val="both"/>
        <w:rPr>
          <w:rFonts w:ascii="Times New Roman" w:hAnsi="Times New Roman" w:cs="Times New Roman"/>
          <w:b/>
          <w:sz w:val="28"/>
          <w:szCs w:val="28"/>
        </w:rPr>
      </w:pPr>
      <w:r w:rsidRPr="00077BAA">
        <w:rPr>
          <w:rFonts w:ascii="Times New Roman" w:hAnsi="Times New Roman" w:cs="Times New Roman"/>
          <w:b/>
          <w:bCs/>
          <w:i/>
          <w:iCs/>
          <w:sz w:val="28"/>
          <w:szCs w:val="28"/>
          <w:u w:val="single"/>
        </w:rPr>
        <w:t>Original Research Article</w:t>
      </w:r>
    </w:p>
    <w:p w:rsidR="008908E6" w:rsidRPr="00960C5A" w:rsidRDefault="00A04DEC" w:rsidP="00D23531">
      <w:pPr>
        <w:jc w:val="both"/>
        <w:rPr>
          <w:rFonts w:ascii="Times New Roman" w:hAnsi="Times New Roman" w:cs="Times New Roman"/>
          <w:b/>
          <w:sz w:val="28"/>
          <w:szCs w:val="28"/>
        </w:rPr>
      </w:pPr>
      <w:r>
        <w:rPr>
          <w:rFonts w:ascii="Times New Roman" w:hAnsi="Times New Roman" w:cs="Times New Roman"/>
          <w:b/>
          <w:sz w:val="28"/>
          <w:szCs w:val="28"/>
        </w:rPr>
        <w:t>Comparative study</w:t>
      </w:r>
      <w:r w:rsidR="008908E6" w:rsidRPr="00960C5A">
        <w:rPr>
          <w:rFonts w:ascii="Times New Roman" w:hAnsi="Times New Roman" w:cs="Times New Roman"/>
          <w:b/>
          <w:sz w:val="28"/>
          <w:szCs w:val="28"/>
        </w:rPr>
        <w:t xml:space="preserve"> of </w:t>
      </w:r>
      <w:r w:rsidR="008908E6">
        <w:rPr>
          <w:rFonts w:ascii="Times New Roman" w:hAnsi="Times New Roman" w:cs="Times New Roman"/>
          <w:b/>
          <w:sz w:val="28"/>
          <w:szCs w:val="28"/>
        </w:rPr>
        <w:t>Stainless Steel and Brass Metal</w:t>
      </w:r>
      <w:r w:rsidR="008908E6" w:rsidRPr="00960C5A">
        <w:rPr>
          <w:rFonts w:ascii="Times New Roman" w:hAnsi="Times New Roman" w:cs="Times New Roman"/>
          <w:b/>
          <w:sz w:val="28"/>
          <w:szCs w:val="28"/>
        </w:rPr>
        <w:t xml:space="preserve"> for </w:t>
      </w:r>
      <w:r>
        <w:rPr>
          <w:rFonts w:ascii="Times New Roman" w:hAnsi="Times New Roman" w:cs="Times New Roman"/>
          <w:b/>
          <w:sz w:val="28"/>
          <w:szCs w:val="28"/>
        </w:rPr>
        <w:t xml:space="preserve">Effectiveness of </w:t>
      </w:r>
      <w:r w:rsidR="008908E6" w:rsidRPr="00960C5A">
        <w:rPr>
          <w:rFonts w:ascii="Times New Roman" w:hAnsi="Times New Roman" w:cs="Times New Roman"/>
          <w:b/>
          <w:sz w:val="28"/>
          <w:szCs w:val="28"/>
        </w:rPr>
        <w:t xml:space="preserve">Freeze Branding in </w:t>
      </w:r>
      <w:proofErr w:type="spellStart"/>
      <w:r w:rsidR="008908E6" w:rsidRPr="00960C5A">
        <w:rPr>
          <w:rFonts w:ascii="Times New Roman" w:hAnsi="Times New Roman" w:cs="Times New Roman"/>
          <w:b/>
          <w:sz w:val="28"/>
          <w:szCs w:val="28"/>
        </w:rPr>
        <w:t>Sahiwal</w:t>
      </w:r>
      <w:proofErr w:type="spellEnd"/>
      <w:r w:rsidR="008908E6" w:rsidRPr="00960C5A">
        <w:rPr>
          <w:rFonts w:ascii="Times New Roman" w:hAnsi="Times New Roman" w:cs="Times New Roman"/>
          <w:b/>
          <w:sz w:val="28"/>
          <w:szCs w:val="28"/>
        </w:rPr>
        <w:t xml:space="preserve"> Cattle</w:t>
      </w:r>
    </w:p>
    <w:p w:rsidR="00F3610F" w:rsidRDefault="00F3610F" w:rsidP="008908E6">
      <w:pPr>
        <w:spacing w:line="360" w:lineRule="auto"/>
        <w:jc w:val="both"/>
        <w:rPr>
          <w:rFonts w:ascii="Times New Roman" w:hAnsi="Times New Roman" w:cs="Times New Roman"/>
          <w:b/>
          <w:sz w:val="28"/>
          <w:szCs w:val="28"/>
        </w:rPr>
      </w:pPr>
    </w:p>
    <w:p w:rsidR="008908E6" w:rsidRPr="00A55EFC" w:rsidRDefault="009A3097" w:rsidP="008908E6">
      <w:pPr>
        <w:spacing w:line="360" w:lineRule="auto"/>
        <w:jc w:val="both"/>
        <w:rPr>
          <w:rFonts w:ascii="Times New Roman" w:hAnsi="Times New Roman" w:cs="Times New Roman"/>
          <w:b/>
          <w:sz w:val="24"/>
          <w:szCs w:val="24"/>
        </w:rPr>
      </w:pPr>
      <w:r w:rsidRPr="00A55EFC">
        <w:rPr>
          <w:rFonts w:ascii="Times New Roman" w:hAnsi="Times New Roman" w:cs="Times New Roman"/>
          <w:b/>
          <w:sz w:val="24"/>
          <w:szCs w:val="24"/>
        </w:rPr>
        <w:t>ABSTRACT</w:t>
      </w:r>
    </w:p>
    <w:p w:rsidR="009A3097" w:rsidRPr="00B945BB" w:rsidRDefault="00B945BB" w:rsidP="00B945BB">
      <w:pPr>
        <w:spacing w:line="360" w:lineRule="auto"/>
        <w:jc w:val="both"/>
        <w:rPr>
          <w:rFonts w:ascii="Times New Roman" w:hAnsi="Times New Roman" w:cs="Times New Roman"/>
          <w:sz w:val="24"/>
          <w:szCs w:val="24"/>
        </w:rPr>
      </w:pPr>
      <w:r w:rsidRPr="00B945BB">
        <w:rPr>
          <w:rFonts w:ascii="Times New Roman" w:hAnsi="Times New Roman" w:cs="Times New Roman"/>
          <w:sz w:val="24"/>
          <w:szCs w:val="24"/>
        </w:rPr>
        <w:t xml:space="preserve">The study was conducted on 40 </w:t>
      </w:r>
      <w:proofErr w:type="spellStart"/>
      <w:r w:rsidRPr="00B945BB">
        <w:rPr>
          <w:rFonts w:ascii="Times New Roman" w:hAnsi="Times New Roman" w:cs="Times New Roman"/>
          <w:sz w:val="24"/>
          <w:szCs w:val="24"/>
        </w:rPr>
        <w:t>Sahiwal</w:t>
      </w:r>
      <w:proofErr w:type="spellEnd"/>
      <w:r w:rsidR="006028D3">
        <w:rPr>
          <w:rFonts w:ascii="Times New Roman" w:hAnsi="Times New Roman" w:cs="Times New Roman"/>
          <w:sz w:val="24"/>
          <w:szCs w:val="24"/>
        </w:rPr>
        <w:t xml:space="preserve"> cattle of age group</w:t>
      </w:r>
      <w:r w:rsidRPr="00B945BB">
        <w:rPr>
          <w:rFonts w:ascii="Times New Roman" w:hAnsi="Times New Roman" w:cs="Times New Roman"/>
          <w:sz w:val="24"/>
          <w:szCs w:val="24"/>
        </w:rPr>
        <w:t xml:space="preserve"> from 0</w:t>
      </w:r>
      <w:r w:rsidR="00610557">
        <w:rPr>
          <w:rFonts w:ascii="Times New Roman" w:hAnsi="Times New Roman" w:cs="Times New Roman"/>
          <w:sz w:val="24"/>
          <w:szCs w:val="24"/>
        </w:rPr>
        <w:t xml:space="preserve"> to 12 months</w:t>
      </w:r>
      <w:r w:rsidR="00C95D47">
        <w:rPr>
          <w:rFonts w:ascii="Times New Roman" w:hAnsi="Times New Roman" w:cs="Times New Roman"/>
          <w:sz w:val="24"/>
          <w:szCs w:val="24"/>
        </w:rPr>
        <w:t>.</w:t>
      </w:r>
      <w:r w:rsidR="00610557">
        <w:rPr>
          <w:rFonts w:ascii="Times New Roman" w:hAnsi="Times New Roman" w:cs="Times New Roman"/>
          <w:sz w:val="24"/>
          <w:szCs w:val="24"/>
        </w:rPr>
        <w:t xml:space="preserve"> </w:t>
      </w:r>
      <w:r w:rsidR="00C95D47">
        <w:rPr>
          <w:rFonts w:ascii="Times New Roman" w:hAnsi="Times New Roman" w:cs="Times New Roman"/>
          <w:sz w:val="24"/>
          <w:szCs w:val="24"/>
        </w:rPr>
        <w:t xml:space="preserve">Cattles </w:t>
      </w:r>
      <w:r w:rsidRPr="00B945BB">
        <w:rPr>
          <w:rFonts w:ascii="Times New Roman" w:hAnsi="Times New Roman" w:cs="Times New Roman"/>
          <w:sz w:val="24"/>
          <w:szCs w:val="24"/>
        </w:rPr>
        <w:t>were divided into two groups</w:t>
      </w:r>
      <w:r w:rsidR="00C95D47">
        <w:rPr>
          <w:rFonts w:ascii="Times New Roman" w:hAnsi="Times New Roman" w:cs="Times New Roman"/>
          <w:sz w:val="24"/>
          <w:szCs w:val="24"/>
        </w:rPr>
        <w:t xml:space="preserve"> (</w:t>
      </w:r>
      <w:r w:rsidRPr="00B945BB">
        <w:rPr>
          <w:rFonts w:ascii="Times New Roman" w:hAnsi="Times New Roman" w:cs="Times New Roman"/>
          <w:sz w:val="24"/>
          <w:szCs w:val="24"/>
        </w:rPr>
        <w:t>20 each</w:t>
      </w:r>
      <w:r w:rsidR="00C95D47">
        <w:rPr>
          <w:rFonts w:ascii="Times New Roman" w:hAnsi="Times New Roman" w:cs="Times New Roman"/>
          <w:sz w:val="24"/>
          <w:szCs w:val="24"/>
        </w:rPr>
        <w:t>)</w:t>
      </w:r>
      <w:r w:rsidRPr="00B945BB">
        <w:rPr>
          <w:rFonts w:ascii="Times New Roman" w:hAnsi="Times New Roman" w:cs="Times New Roman"/>
          <w:sz w:val="24"/>
          <w:szCs w:val="24"/>
        </w:rPr>
        <w:t>. Stainless steel and brass metals were coo</w:t>
      </w:r>
      <w:r w:rsidR="00610557">
        <w:rPr>
          <w:rFonts w:ascii="Times New Roman" w:hAnsi="Times New Roman" w:cs="Times New Roman"/>
          <w:sz w:val="24"/>
          <w:szCs w:val="24"/>
        </w:rPr>
        <w:t xml:space="preserve">led in liquid nitrogen </w:t>
      </w:r>
      <w:r w:rsidRPr="00B945BB">
        <w:rPr>
          <w:rFonts w:ascii="Times New Roman" w:hAnsi="Times New Roman" w:cs="Times New Roman"/>
          <w:sz w:val="24"/>
          <w:szCs w:val="24"/>
        </w:rPr>
        <w:t>until frosting appeared, then firmly applied to the skin. In 0 to 6 months age group, exposure tim</w:t>
      </w:r>
      <w:r w:rsidR="0042530D">
        <w:rPr>
          <w:rFonts w:ascii="Times New Roman" w:hAnsi="Times New Roman" w:cs="Times New Roman"/>
          <w:sz w:val="24"/>
          <w:szCs w:val="24"/>
        </w:rPr>
        <w:t>es were 5, 7, 9, and 11 seconds</w:t>
      </w:r>
      <w:r w:rsidRPr="00B945BB">
        <w:rPr>
          <w:rFonts w:ascii="Times New Roman" w:hAnsi="Times New Roman" w:cs="Times New Roman"/>
          <w:sz w:val="24"/>
          <w:szCs w:val="24"/>
        </w:rPr>
        <w:t xml:space="preserve"> allotted to each of 5 animals. In 6 to 12 months group, exposure times were 8, 11, 14 and 17 seconds allotted to each of 5 animals. Immediately after freeze br</w:t>
      </w:r>
      <w:r w:rsidR="002D6D93">
        <w:rPr>
          <w:rFonts w:ascii="Times New Roman" w:hAnsi="Times New Roman" w:cs="Times New Roman"/>
          <w:sz w:val="24"/>
          <w:szCs w:val="24"/>
        </w:rPr>
        <w:t xml:space="preserve">anding, several changes </w:t>
      </w:r>
      <w:r w:rsidR="005E23F6">
        <w:rPr>
          <w:rFonts w:ascii="Times New Roman" w:hAnsi="Times New Roman" w:cs="Times New Roman"/>
          <w:sz w:val="24"/>
          <w:szCs w:val="24"/>
        </w:rPr>
        <w:t>occurred</w:t>
      </w:r>
      <w:r w:rsidRPr="00B945BB">
        <w:rPr>
          <w:rFonts w:ascii="Times New Roman" w:hAnsi="Times New Roman" w:cs="Times New Roman"/>
          <w:sz w:val="24"/>
          <w:szCs w:val="24"/>
        </w:rPr>
        <w:t xml:space="preserve"> on th</w:t>
      </w:r>
      <w:r w:rsidR="00A14682">
        <w:rPr>
          <w:rFonts w:ascii="Times New Roman" w:hAnsi="Times New Roman" w:cs="Times New Roman"/>
          <w:sz w:val="24"/>
          <w:szCs w:val="24"/>
        </w:rPr>
        <w:t>e animals skin. In the 0-</w:t>
      </w:r>
      <w:r w:rsidRPr="00B945BB">
        <w:rPr>
          <w:rFonts w:ascii="Times New Roman" w:hAnsi="Times New Roman" w:cs="Times New Roman"/>
          <w:sz w:val="24"/>
          <w:szCs w:val="24"/>
        </w:rPr>
        <w:t xml:space="preserve">6 </w:t>
      </w:r>
      <w:proofErr w:type="gramStart"/>
      <w:r w:rsidRPr="00B945BB">
        <w:rPr>
          <w:rFonts w:ascii="Times New Roman" w:hAnsi="Times New Roman" w:cs="Times New Roman"/>
          <w:sz w:val="24"/>
          <w:szCs w:val="24"/>
        </w:rPr>
        <w:t>month</w:t>
      </w:r>
      <w:r w:rsidR="00A14682">
        <w:rPr>
          <w:rFonts w:ascii="Times New Roman" w:hAnsi="Times New Roman" w:cs="Times New Roman"/>
          <w:sz w:val="24"/>
          <w:szCs w:val="24"/>
        </w:rPr>
        <w:t>s</w:t>
      </w:r>
      <w:proofErr w:type="gramEnd"/>
      <w:r w:rsidRPr="00B945BB">
        <w:rPr>
          <w:rFonts w:ascii="Times New Roman" w:hAnsi="Times New Roman" w:cs="Times New Roman"/>
          <w:sz w:val="24"/>
          <w:szCs w:val="24"/>
        </w:rPr>
        <w:t xml:space="preserve"> age group, skin thawing </w:t>
      </w:r>
      <w:r w:rsidR="004A41F3">
        <w:rPr>
          <w:rFonts w:ascii="Times New Roman" w:hAnsi="Times New Roman" w:cs="Times New Roman"/>
          <w:sz w:val="24"/>
          <w:szCs w:val="24"/>
        </w:rPr>
        <w:t xml:space="preserve">had faster </w:t>
      </w:r>
      <w:r w:rsidRPr="00B945BB">
        <w:rPr>
          <w:rFonts w:ascii="Times New Roman" w:hAnsi="Times New Roman" w:cs="Times New Roman"/>
          <w:sz w:val="24"/>
          <w:szCs w:val="24"/>
        </w:rPr>
        <w:t xml:space="preserve">at 5 and 11 seconds in stainless steel and at 11 seconds in brass. Development of </w:t>
      </w:r>
      <w:proofErr w:type="spellStart"/>
      <w:r w:rsidRPr="00B945BB">
        <w:rPr>
          <w:rFonts w:ascii="Times New Roman" w:hAnsi="Times New Roman" w:cs="Times New Roman"/>
          <w:sz w:val="24"/>
          <w:szCs w:val="24"/>
        </w:rPr>
        <w:t>oedema</w:t>
      </w:r>
      <w:proofErr w:type="spellEnd"/>
      <w:r w:rsidRPr="00B945BB">
        <w:rPr>
          <w:rFonts w:ascii="Times New Roman" w:hAnsi="Times New Roman" w:cs="Times New Roman"/>
          <w:sz w:val="24"/>
          <w:szCs w:val="24"/>
        </w:rPr>
        <w:t xml:space="preserve"> observed quicker at 11 seconds for both metals. Skin dried significantly faster at </w:t>
      </w:r>
      <w:r w:rsidR="004A41F3">
        <w:rPr>
          <w:rFonts w:ascii="Times New Roman" w:hAnsi="Times New Roman" w:cs="Times New Roman"/>
          <w:sz w:val="24"/>
          <w:szCs w:val="24"/>
        </w:rPr>
        <w:t>7-</w:t>
      </w:r>
      <w:r w:rsidR="00610557" w:rsidRPr="00B945BB">
        <w:rPr>
          <w:rFonts w:ascii="Times New Roman" w:hAnsi="Times New Roman" w:cs="Times New Roman"/>
          <w:sz w:val="24"/>
          <w:szCs w:val="24"/>
        </w:rPr>
        <w:t xml:space="preserve">9 seconds </w:t>
      </w:r>
      <w:r w:rsidR="00610557">
        <w:rPr>
          <w:rFonts w:ascii="Times New Roman" w:hAnsi="Times New Roman" w:cs="Times New Roman"/>
          <w:sz w:val="24"/>
          <w:szCs w:val="24"/>
        </w:rPr>
        <w:t xml:space="preserve">of </w:t>
      </w:r>
      <w:r w:rsidRPr="00B945BB">
        <w:rPr>
          <w:rFonts w:ascii="Times New Roman" w:hAnsi="Times New Roman" w:cs="Times New Roman"/>
          <w:sz w:val="24"/>
          <w:szCs w:val="24"/>
        </w:rPr>
        <w:t>exposure times</w:t>
      </w:r>
      <w:r w:rsidR="00610557">
        <w:rPr>
          <w:rFonts w:ascii="Times New Roman" w:hAnsi="Times New Roman" w:cs="Times New Roman"/>
          <w:sz w:val="24"/>
          <w:szCs w:val="24"/>
        </w:rPr>
        <w:t xml:space="preserve"> </w:t>
      </w:r>
      <w:r w:rsidRPr="00B945BB">
        <w:rPr>
          <w:rFonts w:ascii="Times New Roman" w:hAnsi="Times New Roman" w:cs="Times New Roman"/>
          <w:sz w:val="24"/>
          <w:szCs w:val="24"/>
        </w:rPr>
        <w:t xml:space="preserve">in both metals. Scab formation and its persistency required fewer days at 7 seconds in stainless steel and brass. </w:t>
      </w:r>
      <w:r w:rsidRPr="007117C7">
        <w:rPr>
          <w:rFonts w:ascii="Times New Roman" w:eastAsia="Times New Roman" w:hAnsi="Times New Roman" w:cs="Times New Roman"/>
          <w:sz w:val="24"/>
          <w:szCs w:val="24"/>
        </w:rPr>
        <w:t>White hairs appeared faster at 5 and 9 seconds with stainless steel, wi</w:t>
      </w:r>
      <w:r w:rsidRPr="00B945BB">
        <w:rPr>
          <w:rFonts w:ascii="Times New Roman" w:eastAsia="Times New Roman" w:hAnsi="Times New Roman" w:cs="Times New Roman"/>
          <w:sz w:val="24"/>
          <w:szCs w:val="24"/>
        </w:rPr>
        <w:t>th 100% legibility at 7 seconds.</w:t>
      </w:r>
      <w:r w:rsidR="00176E2E">
        <w:rPr>
          <w:rFonts w:ascii="Times New Roman" w:hAnsi="Times New Roman" w:cs="Times New Roman"/>
          <w:sz w:val="24"/>
          <w:szCs w:val="24"/>
        </w:rPr>
        <w:t xml:space="preserve"> In the </w:t>
      </w:r>
      <w:r w:rsidR="00176E2E" w:rsidRPr="00B945BB">
        <w:rPr>
          <w:rFonts w:ascii="Times New Roman" w:hAnsi="Times New Roman" w:cs="Times New Roman"/>
          <w:sz w:val="24"/>
          <w:szCs w:val="24"/>
        </w:rPr>
        <w:t>age group</w:t>
      </w:r>
      <w:r w:rsidR="00176E2E">
        <w:rPr>
          <w:rFonts w:ascii="Times New Roman" w:hAnsi="Times New Roman" w:cs="Times New Roman"/>
          <w:sz w:val="24"/>
          <w:szCs w:val="24"/>
        </w:rPr>
        <w:t xml:space="preserve"> of 6-</w:t>
      </w:r>
      <w:r w:rsidRPr="00B945BB">
        <w:rPr>
          <w:rFonts w:ascii="Times New Roman" w:hAnsi="Times New Roman" w:cs="Times New Roman"/>
          <w:sz w:val="24"/>
          <w:szCs w:val="24"/>
        </w:rPr>
        <w:t>12 month</w:t>
      </w:r>
      <w:r w:rsidR="00176E2E">
        <w:rPr>
          <w:rFonts w:ascii="Times New Roman" w:hAnsi="Times New Roman" w:cs="Times New Roman"/>
          <w:sz w:val="24"/>
          <w:szCs w:val="24"/>
        </w:rPr>
        <w:t>s</w:t>
      </w:r>
      <w:r w:rsidRPr="00B945BB">
        <w:rPr>
          <w:rFonts w:ascii="Times New Roman" w:hAnsi="Times New Roman" w:cs="Times New Roman"/>
          <w:sz w:val="24"/>
          <w:szCs w:val="24"/>
        </w:rPr>
        <w:t xml:space="preserve">, skin thawed fastest at 17 seconds in stainless steel and at 8 seconds in brass. Development of </w:t>
      </w:r>
      <w:proofErr w:type="spellStart"/>
      <w:r w:rsidRPr="00B945BB">
        <w:rPr>
          <w:rFonts w:ascii="Times New Roman" w:hAnsi="Times New Roman" w:cs="Times New Roman"/>
          <w:sz w:val="24"/>
          <w:szCs w:val="24"/>
        </w:rPr>
        <w:t>oedema</w:t>
      </w:r>
      <w:proofErr w:type="spellEnd"/>
      <w:r w:rsidRPr="00B945BB">
        <w:rPr>
          <w:rFonts w:ascii="Times New Roman" w:hAnsi="Times New Roman" w:cs="Times New Roman"/>
          <w:sz w:val="24"/>
          <w:szCs w:val="24"/>
        </w:rPr>
        <w:t xml:space="preserve"> observed quicker at 8 seconds in both metals. Significantly lesser days required for dryness of skin at 8 seconds of exposure time in both the metals. Scab formation and its persistency required fewer days at 8 seconds in stainless steel and 11 to 8 seconds in brass. </w:t>
      </w:r>
      <w:r w:rsidR="00176E2E">
        <w:rPr>
          <w:rFonts w:ascii="Times New Roman" w:hAnsi="Times New Roman" w:cs="Times New Roman"/>
          <w:sz w:val="24"/>
          <w:szCs w:val="24"/>
        </w:rPr>
        <w:t>White hair appeared faster at 8-11 seconds, with 80-</w:t>
      </w:r>
      <w:r w:rsidRPr="00B945BB">
        <w:rPr>
          <w:rFonts w:ascii="Times New Roman" w:hAnsi="Times New Roman" w:cs="Times New Roman"/>
          <w:sz w:val="24"/>
          <w:szCs w:val="24"/>
        </w:rPr>
        <w:t>100% legibility at 11 to 8 seconds for bo</w:t>
      </w:r>
      <w:r w:rsidR="00176E2E">
        <w:rPr>
          <w:rFonts w:ascii="Times New Roman" w:hAnsi="Times New Roman" w:cs="Times New Roman"/>
          <w:sz w:val="24"/>
          <w:szCs w:val="24"/>
        </w:rPr>
        <w:t>th metals. In conclusion, for 0-</w:t>
      </w:r>
      <w:r w:rsidRPr="00B945BB">
        <w:rPr>
          <w:rFonts w:ascii="Times New Roman" w:hAnsi="Times New Roman" w:cs="Times New Roman"/>
          <w:sz w:val="24"/>
          <w:szCs w:val="24"/>
        </w:rPr>
        <w:t xml:space="preserve">6 months, </w:t>
      </w:r>
      <w:r w:rsidR="00176E2E">
        <w:rPr>
          <w:rFonts w:ascii="Times New Roman" w:hAnsi="Times New Roman" w:cs="Times New Roman"/>
          <w:sz w:val="24"/>
          <w:szCs w:val="24"/>
        </w:rPr>
        <w:t>5-</w:t>
      </w:r>
      <w:r w:rsidRPr="00B945BB">
        <w:rPr>
          <w:rFonts w:ascii="Times New Roman" w:hAnsi="Times New Roman" w:cs="Times New Roman"/>
          <w:sz w:val="24"/>
          <w:szCs w:val="24"/>
        </w:rPr>
        <w:t xml:space="preserve">7 seconds </w:t>
      </w:r>
      <w:r w:rsidR="00176E2E">
        <w:rPr>
          <w:rFonts w:ascii="Times New Roman" w:hAnsi="Times New Roman" w:cs="Times New Roman"/>
          <w:sz w:val="24"/>
          <w:szCs w:val="24"/>
        </w:rPr>
        <w:t xml:space="preserve">was </w:t>
      </w:r>
      <w:r w:rsidR="00176E2E" w:rsidRPr="00B945BB">
        <w:rPr>
          <w:rFonts w:ascii="Times New Roman" w:hAnsi="Times New Roman" w:cs="Times New Roman"/>
          <w:sz w:val="24"/>
          <w:szCs w:val="24"/>
        </w:rPr>
        <w:t>recommended</w:t>
      </w:r>
      <w:r w:rsidR="00176E2E">
        <w:rPr>
          <w:rFonts w:ascii="Times New Roman" w:hAnsi="Times New Roman" w:cs="Times New Roman"/>
          <w:sz w:val="24"/>
          <w:szCs w:val="24"/>
        </w:rPr>
        <w:t xml:space="preserve"> for stainless steel</w:t>
      </w:r>
      <w:proofErr w:type="gramStart"/>
      <w:r w:rsidR="00176E2E">
        <w:rPr>
          <w:rFonts w:ascii="Times New Roman" w:hAnsi="Times New Roman" w:cs="Times New Roman"/>
          <w:sz w:val="24"/>
          <w:szCs w:val="24"/>
        </w:rPr>
        <w:t>,  6</w:t>
      </w:r>
      <w:proofErr w:type="gramEnd"/>
      <w:r w:rsidR="00176E2E">
        <w:rPr>
          <w:rFonts w:ascii="Times New Roman" w:hAnsi="Times New Roman" w:cs="Times New Roman"/>
          <w:sz w:val="24"/>
          <w:szCs w:val="24"/>
        </w:rPr>
        <w:t>-</w:t>
      </w:r>
      <w:r w:rsidRPr="00B945BB">
        <w:rPr>
          <w:rFonts w:ascii="Times New Roman" w:hAnsi="Times New Roman" w:cs="Times New Roman"/>
          <w:sz w:val="24"/>
          <w:szCs w:val="24"/>
        </w:rPr>
        <w:t xml:space="preserve">12 months, </w:t>
      </w:r>
      <w:r w:rsidR="00610557">
        <w:rPr>
          <w:rFonts w:ascii="Times New Roman" w:hAnsi="Times New Roman" w:cs="Times New Roman"/>
          <w:sz w:val="24"/>
          <w:szCs w:val="24"/>
        </w:rPr>
        <w:t xml:space="preserve">both </w:t>
      </w:r>
      <w:r w:rsidRPr="00B945BB">
        <w:rPr>
          <w:rFonts w:ascii="Times New Roman" w:hAnsi="Times New Roman" w:cs="Times New Roman"/>
          <w:sz w:val="24"/>
          <w:szCs w:val="24"/>
        </w:rPr>
        <w:t>metal</w:t>
      </w:r>
      <w:r w:rsidR="00610557">
        <w:rPr>
          <w:rFonts w:ascii="Times New Roman" w:hAnsi="Times New Roman" w:cs="Times New Roman"/>
          <w:sz w:val="24"/>
          <w:szCs w:val="24"/>
        </w:rPr>
        <w:t>s</w:t>
      </w:r>
      <w:r w:rsidR="00176E2E">
        <w:rPr>
          <w:rFonts w:ascii="Times New Roman" w:hAnsi="Times New Roman" w:cs="Times New Roman"/>
          <w:sz w:val="24"/>
          <w:szCs w:val="24"/>
        </w:rPr>
        <w:t xml:space="preserve"> can be used at 8-</w:t>
      </w:r>
      <w:r w:rsidRPr="00B945BB">
        <w:rPr>
          <w:rFonts w:ascii="Times New Roman" w:hAnsi="Times New Roman" w:cs="Times New Roman"/>
          <w:sz w:val="24"/>
          <w:szCs w:val="24"/>
        </w:rPr>
        <w:t>11 seconds.</w:t>
      </w:r>
    </w:p>
    <w:p w:rsidR="009A3097" w:rsidRPr="00E40D15" w:rsidRDefault="009A3097" w:rsidP="009A3097">
      <w:pPr>
        <w:spacing w:line="360" w:lineRule="auto"/>
        <w:jc w:val="both"/>
        <w:rPr>
          <w:rFonts w:ascii="Times New Roman" w:hAnsi="Times New Roman" w:cs="Times New Roman"/>
          <w:i/>
          <w:iCs/>
          <w:sz w:val="24"/>
          <w:szCs w:val="24"/>
        </w:rPr>
      </w:pPr>
      <w:r w:rsidRPr="00A55EFC">
        <w:rPr>
          <w:rFonts w:ascii="Times New Roman" w:hAnsi="Times New Roman" w:cs="Times New Roman"/>
          <w:b/>
          <w:i/>
          <w:iCs/>
          <w:sz w:val="24"/>
          <w:szCs w:val="24"/>
        </w:rPr>
        <w:t>Keywords:</w:t>
      </w:r>
      <w:r w:rsidRPr="00A55EFC">
        <w:rPr>
          <w:rFonts w:ascii="Times New Roman" w:hAnsi="Times New Roman" w:cs="Times New Roman"/>
          <w:i/>
          <w:iCs/>
          <w:sz w:val="24"/>
          <w:szCs w:val="24"/>
        </w:rPr>
        <w:t xml:space="preserve"> Sahiwal, freeze branding, white hairs, stainless steel, brass</w:t>
      </w:r>
    </w:p>
    <w:p w:rsidR="00A11034" w:rsidRPr="005F22A6" w:rsidRDefault="00A11034" w:rsidP="00E40D15">
      <w:pPr>
        <w:spacing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Pr="005F22A6">
        <w:rPr>
          <w:rFonts w:ascii="Times New Roman" w:eastAsia="Times New Roman" w:hAnsi="Times New Roman" w:cs="Times New Roman"/>
          <w:b/>
          <w:sz w:val="24"/>
          <w:szCs w:val="24"/>
        </w:rPr>
        <w:t>INTRODUCTION</w:t>
      </w:r>
    </w:p>
    <w:p w:rsidR="00A04DEC" w:rsidRDefault="00A04DEC" w:rsidP="002F6C1D">
      <w:pPr>
        <w:spacing w:line="360" w:lineRule="auto"/>
        <w:jc w:val="both"/>
        <w:rPr>
          <w:rFonts w:ascii="Times New Roman" w:hAnsi="Times New Roman" w:cs="Times New Roman"/>
          <w:sz w:val="24"/>
          <w:szCs w:val="24"/>
        </w:rPr>
      </w:pPr>
      <w:r w:rsidRPr="00C526EE">
        <w:rPr>
          <w:rFonts w:ascii="Times New Roman" w:hAnsi="Times New Roman" w:cs="Times New Roman"/>
          <w:sz w:val="24"/>
          <w:szCs w:val="24"/>
        </w:rPr>
        <w:t xml:space="preserve">Animal identification is an essential aspect of livestock management, involving the </w:t>
      </w:r>
      <w:r w:rsidR="006028D3">
        <w:rPr>
          <w:rFonts w:ascii="Times New Roman" w:hAnsi="Times New Roman" w:cs="Times New Roman"/>
          <w:sz w:val="24"/>
          <w:szCs w:val="24"/>
        </w:rPr>
        <w:t xml:space="preserve">responsibility </w:t>
      </w:r>
      <w:r w:rsidRPr="00C526EE">
        <w:rPr>
          <w:rFonts w:ascii="Times New Roman" w:hAnsi="Times New Roman" w:cs="Times New Roman"/>
          <w:sz w:val="24"/>
          <w:szCs w:val="24"/>
        </w:rPr>
        <w:t>of unique markers or identifiers to individual animals</w:t>
      </w:r>
      <w:r>
        <w:rPr>
          <w:rFonts w:ascii="Times New Roman" w:hAnsi="Times New Roman" w:cs="Times New Roman"/>
          <w:sz w:val="24"/>
          <w:szCs w:val="24"/>
        </w:rPr>
        <w:t xml:space="preserve">. </w:t>
      </w:r>
      <w:r w:rsidRPr="009976B2">
        <w:rPr>
          <w:rFonts w:ascii="Times New Roman" w:hAnsi="Times New Roman" w:cs="Times New Roman"/>
          <w:sz w:val="24"/>
          <w:szCs w:val="24"/>
        </w:rPr>
        <w:t>Marking, identifying, and registering livestock in Romania are regulated by normative acts (Bowling et al., 2008).</w:t>
      </w:r>
      <w:r>
        <w:t xml:space="preserve"> </w:t>
      </w:r>
      <w:r w:rsidRPr="00C526EE">
        <w:rPr>
          <w:rFonts w:ascii="Times New Roman" w:hAnsi="Times New Roman" w:cs="Times New Roman"/>
          <w:sz w:val="24"/>
          <w:szCs w:val="24"/>
        </w:rPr>
        <w:t xml:space="preserve">Several methods are </w:t>
      </w:r>
      <w:r w:rsidRPr="00C526EE">
        <w:rPr>
          <w:rFonts w:ascii="Times New Roman" w:hAnsi="Times New Roman" w:cs="Times New Roman"/>
          <w:sz w:val="24"/>
          <w:szCs w:val="24"/>
        </w:rPr>
        <w:lastRenderedPageBreak/>
        <w:t>currently used to identify animals, though none are entirely flawless or foolproof (</w:t>
      </w:r>
      <w:proofErr w:type="spellStart"/>
      <w:r w:rsidRPr="00C526EE">
        <w:rPr>
          <w:rFonts w:ascii="Times New Roman" w:hAnsi="Times New Roman" w:cs="Times New Roman"/>
          <w:sz w:val="24"/>
          <w:szCs w:val="24"/>
        </w:rPr>
        <w:t>Nandanwar</w:t>
      </w:r>
      <w:proofErr w:type="spellEnd"/>
      <w:r w:rsidRPr="00C526EE">
        <w:rPr>
          <w:rFonts w:ascii="Times New Roman" w:hAnsi="Times New Roman" w:cs="Times New Roman"/>
          <w:sz w:val="24"/>
          <w:szCs w:val="24"/>
        </w:rPr>
        <w:t xml:space="preserve"> et al., 2015 and </w:t>
      </w:r>
      <w:proofErr w:type="spellStart"/>
      <w:r w:rsidRPr="00C526EE">
        <w:rPr>
          <w:rFonts w:ascii="Times New Roman" w:hAnsi="Times New Roman" w:cs="Times New Roman"/>
          <w:sz w:val="24"/>
          <w:szCs w:val="24"/>
        </w:rPr>
        <w:t>Mishra</w:t>
      </w:r>
      <w:proofErr w:type="spellEnd"/>
      <w:r w:rsidRPr="00C526EE">
        <w:rPr>
          <w:rFonts w:ascii="Times New Roman" w:hAnsi="Times New Roman" w:cs="Times New Roman"/>
          <w:sz w:val="24"/>
          <w:szCs w:val="24"/>
        </w:rPr>
        <w:t xml:space="preserve"> et al., 2005).</w:t>
      </w:r>
      <w:r>
        <w:rPr>
          <w:rFonts w:ascii="Times New Roman" w:hAnsi="Times New Roman" w:cs="Times New Roman"/>
          <w:sz w:val="24"/>
          <w:szCs w:val="24"/>
        </w:rPr>
        <w:t xml:space="preserve"> A commonly used identification method across all species is</w:t>
      </w:r>
      <w:r w:rsidRPr="00C526EE">
        <w:rPr>
          <w:rFonts w:ascii="Times New Roman" w:hAnsi="Times New Roman" w:cs="Times New Roman"/>
          <w:sz w:val="24"/>
          <w:szCs w:val="24"/>
        </w:rPr>
        <w:t xml:space="preserve"> ear tagging. Ear tags are easy to apply, adaptable to various weather conditions, and relatively inexpensive, making them the primary choice for initial identification in new dairy operations. However, their effectiveness is compromised as they can become smeared with mud and manure, reducing readability. </w:t>
      </w:r>
      <w:r w:rsidRPr="0047756C">
        <w:rPr>
          <w:rFonts w:ascii="Times New Roman" w:hAnsi="Times New Roman" w:cs="Times New Roman"/>
          <w:sz w:val="24"/>
          <w:szCs w:val="24"/>
        </w:rPr>
        <w:t>One of these methods is ear notching, which is mostly used to identify pigs.</w:t>
      </w:r>
      <w:r>
        <w:rPr>
          <w:rFonts w:ascii="Times New Roman" w:hAnsi="Times New Roman" w:cs="Times New Roman"/>
          <w:sz w:val="24"/>
          <w:szCs w:val="24"/>
        </w:rPr>
        <w:t xml:space="preserve"> </w:t>
      </w:r>
      <w:r w:rsidRPr="00C526EE">
        <w:rPr>
          <w:rFonts w:ascii="Times New Roman" w:hAnsi="Times New Roman" w:cs="Times New Roman"/>
          <w:sz w:val="24"/>
          <w:szCs w:val="24"/>
        </w:rPr>
        <w:t xml:space="preserve">The tattoos cannot be read without catching the head of animal (Hall </w:t>
      </w:r>
      <w:r w:rsidRPr="00C526EE">
        <w:rPr>
          <w:rFonts w:ascii="Times New Roman" w:hAnsi="Times New Roman" w:cs="Times New Roman"/>
          <w:i/>
          <w:sz w:val="24"/>
          <w:szCs w:val="24"/>
        </w:rPr>
        <w:t>et al</w:t>
      </w:r>
      <w:r w:rsidRPr="00C526EE">
        <w:rPr>
          <w:rFonts w:ascii="Times New Roman" w:hAnsi="Times New Roman" w:cs="Times New Roman"/>
          <w:sz w:val="24"/>
          <w:szCs w:val="24"/>
        </w:rPr>
        <w:t>., 2004) and is a biggest disadvantage of this method. Neck chains, paint mark and photographs are another temporary method used for short term marking of livestock species.</w:t>
      </w:r>
      <w:r>
        <w:rPr>
          <w:rFonts w:ascii="Times New Roman" w:hAnsi="Times New Roman" w:cs="Times New Roman"/>
          <w:sz w:val="24"/>
          <w:szCs w:val="24"/>
        </w:rPr>
        <w:t xml:space="preserve"> </w:t>
      </w:r>
      <w:r w:rsidR="00D277CC" w:rsidRPr="00D277CC">
        <w:rPr>
          <w:rFonts w:ascii="Times New Roman" w:hAnsi="Times New Roman" w:cs="Times New Roman"/>
          <w:sz w:val="24"/>
          <w:szCs w:val="24"/>
        </w:rPr>
        <w:t>Among the methods mentioned above, some limitations have been observed. Despite this, hot branding remains widely practiced in both organized and unorganized herds across India</w:t>
      </w:r>
      <w:r w:rsidR="001F7059">
        <w:rPr>
          <w:rFonts w:ascii="Times New Roman" w:hAnsi="Times New Roman" w:cs="Times New Roman"/>
          <w:sz w:val="24"/>
          <w:szCs w:val="24"/>
        </w:rPr>
        <w:t xml:space="preserve"> (</w:t>
      </w:r>
      <w:proofErr w:type="spellStart"/>
      <w:r w:rsidR="001F7059" w:rsidRPr="001F7059">
        <w:rPr>
          <w:rFonts w:ascii="Times New Roman" w:hAnsi="Times New Roman" w:cs="Times New Roman"/>
          <w:sz w:val="24"/>
          <w:szCs w:val="24"/>
        </w:rPr>
        <w:t>Nandanwar</w:t>
      </w:r>
      <w:proofErr w:type="spellEnd"/>
      <w:r w:rsidR="001F7059" w:rsidRPr="001F7059">
        <w:rPr>
          <w:rFonts w:ascii="Times New Roman" w:hAnsi="Times New Roman" w:cs="Times New Roman"/>
          <w:bCs/>
          <w:sz w:val="24"/>
          <w:szCs w:val="24"/>
        </w:rPr>
        <w:t xml:space="preserve"> et al.</w:t>
      </w:r>
      <w:r w:rsidR="001F7059">
        <w:rPr>
          <w:rFonts w:ascii="Times New Roman" w:hAnsi="Times New Roman" w:cs="Times New Roman"/>
          <w:bCs/>
          <w:sz w:val="24"/>
          <w:szCs w:val="24"/>
        </w:rPr>
        <w:t>,</w:t>
      </w:r>
      <w:r w:rsidR="001F7059" w:rsidRPr="001F7059">
        <w:rPr>
          <w:rFonts w:ascii="Times New Roman" w:hAnsi="Times New Roman" w:cs="Times New Roman"/>
          <w:bCs/>
          <w:sz w:val="24"/>
          <w:szCs w:val="24"/>
        </w:rPr>
        <w:t xml:space="preserve"> 2017b)</w:t>
      </w:r>
      <w:r w:rsidR="00D277CC" w:rsidRPr="00D277CC">
        <w:rPr>
          <w:rFonts w:ascii="Times New Roman" w:hAnsi="Times New Roman" w:cs="Times New Roman"/>
          <w:sz w:val="24"/>
          <w:szCs w:val="24"/>
        </w:rPr>
        <w:t>.</w:t>
      </w:r>
      <w:r w:rsidRPr="000D0C66">
        <w:rPr>
          <w:rFonts w:ascii="Times New Roman" w:hAnsi="Times New Roman" w:cs="Times New Roman"/>
          <w:sz w:val="24"/>
          <w:szCs w:val="24"/>
        </w:rPr>
        <w:t xml:space="preserve"> </w:t>
      </w:r>
      <w:r w:rsidR="003179B6" w:rsidRPr="008B3E72">
        <w:rPr>
          <w:rFonts w:ascii="Times New Roman" w:eastAsia="Times New Roman" w:hAnsi="Times New Roman" w:cs="Times New Roman"/>
          <w:sz w:val="24"/>
          <w:szCs w:val="24"/>
        </w:rPr>
        <w:t>This practice has been strongly criticized by the Society for the Prevention of Cruelty to Animals.</w:t>
      </w:r>
      <w:r w:rsidR="003179B6">
        <w:rPr>
          <w:rFonts w:ascii="Times New Roman" w:eastAsia="Times New Roman" w:hAnsi="Times New Roman" w:cs="Times New Roman"/>
          <w:sz w:val="24"/>
          <w:szCs w:val="24"/>
        </w:rPr>
        <w:t xml:space="preserve"> </w:t>
      </w:r>
      <w:r w:rsidRPr="00C526EE">
        <w:rPr>
          <w:rFonts w:ascii="Times New Roman" w:hAnsi="Times New Roman" w:cs="Times New Roman"/>
          <w:sz w:val="24"/>
          <w:szCs w:val="24"/>
        </w:rPr>
        <w:t>This method creates a permanent mark but is extremely painful</w:t>
      </w:r>
      <w:r>
        <w:rPr>
          <w:rFonts w:ascii="Times New Roman" w:hAnsi="Times New Roman" w:cs="Times New Roman"/>
          <w:sz w:val="24"/>
          <w:szCs w:val="24"/>
        </w:rPr>
        <w:t xml:space="preserve"> (Tucker et al., 2014)</w:t>
      </w:r>
      <w:r w:rsidRPr="00C526EE">
        <w:rPr>
          <w:rFonts w:ascii="Times New Roman" w:hAnsi="Times New Roman" w:cs="Times New Roman"/>
          <w:sz w:val="24"/>
          <w:szCs w:val="24"/>
        </w:rPr>
        <w:t xml:space="preserve">. Over time, hair growth can obscure the scar, requiring repeated branding. Electronic identification is a promising solution, but its high cost limits adoption. </w:t>
      </w:r>
      <w:r>
        <w:rPr>
          <w:rFonts w:ascii="Times New Roman" w:hAnsi="Times New Roman" w:cs="Times New Roman"/>
          <w:sz w:val="24"/>
          <w:szCs w:val="24"/>
        </w:rPr>
        <w:t>I</w:t>
      </w:r>
      <w:r w:rsidRPr="00D843B2">
        <w:rPr>
          <w:rFonts w:ascii="Times New Roman" w:hAnsi="Times New Roman" w:cs="Times New Roman"/>
          <w:sz w:val="24"/>
          <w:szCs w:val="24"/>
        </w:rPr>
        <w:t>mplementing it in rural areas or under field conditions remains a challenge</w:t>
      </w:r>
      <w:r>
        <w:rPr>
          <w:rFonts w:ascii="Times New Roman" w:hAnsi="Times New Roman" w:cs="Times New Roman"/>
          <w:sz w:val="24"/>
          <w:szCs w:val="24"/>
        </w:rPr>
        <w:t xml:space="preserve">. </w:t>
      </w:r>
      <w:r w:rsidRPr="00C526EE">
        <w:rPr>
          <w:rFonts w:ascii="Times New Roman" w:hAnsi="Times New Roman" w:cs="Times New Roman"/>
          <w:sz w:val="24"/>
          <w:szCs w:val="24"/>
        </w:rPr>
        <w:t xml:space="preserve">Freeze branding is a widely accepted livestock identification method, especially in developed </w:t>
      </w:r>
      <w:r>
        <w:rPr>
          <w:rFonts w:ascii="Times New Roman" w:hAnsi="Times New Roman" w:cs="Times New Roman"/>
          <w:sz w:val="24"/>
          <w:szCs w:val="24"/>
        </w:rPr>
        <w:t xml:space="preserve">countries. Freeze branding method of identification </w:t>
      </w:r>
      <w:r w:rsidRPr="00C526EE">
        <w:rPr>
          <w:rFonts w:ascii="Times New Roman" w:hAnsi="Times New Roman" w:cs="Times New Roman"/>
          <w:sz w:val="24"/>
          <w:szCs w:val="24"/>
        </w:rPr>
        <w:t>should be easy to read legible mark visible from a distance</w:t>
      </w:r>
      <w:r>
        <w:rPr>
          <w:rFonts w:ascii="Times New Roman" w:hAnsi="Times New Roman" w:cs="Times New Roman"/>
          <w:sz w:val="24"/>
          <w:szCs w:val="24"/>
        </w:rPr>
        <w:t xml:space="preserve"> (</w:t>
      </w:r>
      <w:r w:rsidRPr="00C526EE">
        <w:rPr>
          <w:rFonts w:ascii="Times New Roman" w:hAnsi="Times New Roman" w:cs="Times New Roman"/>
          <w:sz w:val="24"/>
          <w:szCs w:val="24"/>
        </w:rPr>
        <w:t>30 feet (Farrell, 1966)</w:t>
      </w:r>
      <w:r>
        <w:rPr>
          <w:rFonts w:ascii="Times New Roman" w:hAnsi="Times New Roman" w:cs="Times New Roman"/>
          <w:sz w:val="24"/>
          <w:szCs w:val="24"/>
        </w:rPr>
        <w:t>)</w:t>
      </w:r>
      <w:r w:rsidRPr="00C526EE">
        <w:rPr>
          <w:rFonts w:ascii="Times New Roman" w:hAnsi="Times New Roman" w:cs="Times New Roman"/>
          <w:sz w:val="24"/>
          <w:szCs w:val="24"/>
        </w:rPr>
        <w:t>, simple to apply, permanent, durable, cost-effective</w:t>
      </w:r>
      <w:r>
        <w:rPr>
          <w:rFonts w:ascii="Times New Roman" w:hAnsi="Times New Roman" w:cs="Times New Roman"/>
          <w:sz w:val="24"/>
          <w:szCs w:val="24"/>
        </w:rPr>
        <w:t>, cause min</w:t>
      </w:r>
      <w:r w:rsidRPr="00CA4E51">
        <w:rPr>
          <w:rFonts w:ascii="Times New Roman" w:hAnsi="Times New Roman" w:cs="Times New Roman"/>
          <w:sz w:val="24"/>
          <w:szCs w:val="24"/>
        </w:rPr>
        <w:t>imal damage to the hide</w:t>
      </w:r>
      <w:r>
        <w:rPr>
          <w:rFonts w:ascii="Times New Roman" w:hAnsi="Times New Roman" w:cs="Times New Roman"/>
          <w:sz w:val="24"/>
          <w:szCs w:val="24"/>
        </w:rPr>
        <w:t xml:space="preserve"> (Adcock et al., 2018)</w:t>
      </w:r>
      <w:r w:rsidRPr="00CA4E51">
        <w:rPr>
          <w:rFonts w:ascii="Times New Roman" w:hAnsi="Times New Roman" w:cs="Times New Roman"/>
          <w:sz w:val="24"/>
          <w:szCs w:val="24"/>
        </w:rPr>
        <w:t xml:space="preserve"> and is less painful than hot branding (Lay et al., 1992</w:t>
      </w:r>
      <w:r w:rsidR="00B33000">
        <w:rPr>
          <w:rFonts w:ascii="Times New Roman" w:hAnsi="Times New Roman" w:cs="Times New Roman"/>
          <w:sz w:val="24"/>
          <w:szCs w:val="24"/>
        </w:rPr>
        <w:t>a</w:t>
      </w:r>
      <w:r w:rsidRPr="00CA4E51">
        <w:rPr>
          <w:rFonts w:ascii="Times New Roman" w:hAnsi="Times New Roman" w:cs="Times New Roman"/>
          <w:sz w:val="24"/>
          <w:szCs w:val="24"/>
        </w:rPr>
        <w:t xml:space="preserve"> and </w:t>
      </w:r>
      <w:proofErr w:type="spellStart"/>
      <w:r w:rsidRPr="00CA4E51">
        <w:rPr>
          <w:rFonts w:ascii="Times New Roman" w:hAnsi="Times New Roman" w:cs="Times New Roman"/>
          <w:sz w:val="24"/>
          <w:szCs w:val="24"/>
        </w:rPr>
        <w:t>Schwartzkopf-Genswein</w:t>
      </w:r>
      <w:proofErr w:type="spellEnd"/>
      <w:r w:rsidRPr="00CA4E51">
        <w:rPr>
          <w:rFonts w:ascii="Times New Roman" w:hAnsi="Times New Roman" w:cs="Times New Roman"/>
          <w:sz w:val="24"/>
          <w:szCs w:val="24"/>
        </w:rPr>
        <w:t xml:space="preserve"> et al., 1997).</w:t>
      </w:r>
      <w:r w:rsidRPr="00C526EE">
        <w:rPr>
          <w:rFonts w:ascii="Times New Roman" w:hAnsi="Times New Roman" w:cs="Times New Roman"/>
          <w:sz w:val="24"/>
          <w:szCs w:val="24"/>
        </w:rPr>
        <w:t xml:space="preserve"> It is commonly used for marking large mammals (Farrell et al., 1978; Newton, 1978). </w:t>
      </w:r>
      <w:r w:rsidR="00624A70" w:rsidRPr="00F743C9">
        <w:rPr>
          <w:rFonts w:ascii="Times New Roman" w:hAnsi="Times New Roman" w:cs="Times New Roman"/>
          <w:sz w:val="24"/>
          <w:szCs w:val="24"/>
        </w:rPr>
        <w:t>Given the numerous advantages of freeze branding, it is essential for livestock owners, commercial dairy farmers, and the scientific community to prevent cases of forgery.</w:t>
      </w:r>
      <w:r w:rsidR="00624A70">
        <w:rPr>
          <w:rFonts w:ascii="Times New Roman" w:hAnsi="Times New Roman" w:cs="Times New Roman"/>
          <w:sz w:val="24"/>
          <w:szCs w:val="24"/>
        </w:rPr>
        <w:t xml:space="preserve"> </w:t>
      </w:r>
      <w:r w:rsidRPr="003D3BB6">
        <w:rPr>
          <w:rFonts w:ascii="Times New Roman" w:hAnsi="Times New Roman" w:cs="Times New Roman"/>
          <w:sz w:val="24"/>
          <w:szCs w:val="24"/>
        </w:rPr>
        <w:t xml:space="preserve">Freeze branding experiments have primarily been conducted on exotic breeds, with no documented evidence for indigenous breeds such as </w:t>
      </w:r>
      <w:proofErr w:type="spellStart"/>
      <w:r w:rsidRPr="003D3BB6">
        <w:rPr>
          <w:rFonts w:ascii="Times New Roman" w:hAnsi="Times New Roman" w:cs="Times New Roman"/>
          <w:sz w:val="24"/>
          <w:szCs w:val="24"/>
        </w:rPr>
        <w:t>Sahiwal</w:t>
      </w:r>
      <w:proofErr w:type="spellEnd"/>
      <w:r w:rsidRPr="003D3BB6">
        <w:rPr>
          <w:rFonts w:ascii="Times New Roman" w:hAnsi="Times New Roman" w:cs="Times New Roman"/>
          <w:sz w:val="24"/>
          <w:szCs w:val="24"/>
        </w:rPr>
        <w:t xml:space="preserve">. Additionally, there is no established data on the appropriate exposure time for freeze branding in </w:t>
      </w:r>
      <w:proofErr w:type="spellStart"/>
      <w:r w:rsidRPr="003D3BB6">
        <w:rPr>
          <w:rFonts w:ascii="Times New Roman" w:hAnsi="Times New Roman" w:cs="Times New Roman"/>
          <w:sz w:val="24"/>
          <w:szCs w:val="24"/>
        </w:rPr>
        <w:t>Sahiwal</w:t>
      </w:r>
      <w:proofErr w:type="spellEnd"/>
      <w:r w:rsidRPr="003D3BB6">
        <w:rPr>
          <w:rFonts w:ascii="Times New Roman" w:hAnsi="Times New Roman" w:cs="Times New Roman"/>
          <w:sz w:val="24"/>
          <w:szCs w:val="24"/>
        </w:rPr>
        <w:t xml:space="preserve"> cattle</w:t>
      </w:r>
      <w:r>
        <w:rPr>
          <w:rFonts w:ascii="Times New Roman" w:hAnsi="Times New Roman" w:cs="Times New Roman"/>
          <w:sz w:val="24"/>
          <w:szCs w:val="24"/>
        </w:rPr>
        <w:t xml:space="preserve">. </w:t>
      </w:r>
      <w:r w:rsidRPr="00C526EE">
        <w:rPr>
          <w:rFonts w:ascii="Times New Roman" w:hAnsi="Times New Roman" w:cs="Times New Roman"/>
          <w:sz w:val="24"/>
          <w:szCs w:val="24"/>
        </w:rPr>
        <w:t xml:space="preserve">The </w:t>
      </w:r>
      <w:proofErr w:type="spellStart"/>
      <w:r w:rsidRPr="00C526EE">
        <w:rPr>
          <w:rFonts w:ascii="Times New Roman" w:hAnsi="Times New Roman" w:cs="Times New Roman"/>
          <w:sz w:val="24"/>
          <w:szCs w:val="24"/>
        </w:rPr>
        <w:t>Sahiwal</w:t>
      </w:r>
      <w:proofErr w:type="spellEnd"/>
      <w:r w:rsidRPr="00C526EE">
        <w:rPr>
          <w:rFonts w:ascii="Times New Roman" w:hAnsi="Times New Roman" w:cs="Times New Roman"/>
          <w:sz w:val="24"/>
          <w:szCs w:val="24"/>
        </w:rPr>
        <w:t>, one of India's best dairy breeds, has a red coat</w:t>
      </w:r>
      <w:r>
        <w:rPr>
          <w:rFonts w:ascii="Times New Roman" w:hAnsi="Times New Roman" w:cs="Times New Roman"/>
          <w:sz w:val="24"/>
          <w:szCs w:val="24"/>
        </w:rPr>
        <w:t xml:space="preserv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w:t>
      </w:r>
      <w:r w:rsidRPr="00CA4E51">
        <w:rPr>
          <w:rFonts w:ascii="Times New Roman" w:hAnsi="Times New Roman" w:cs="Times New Roman"/>
          <w:sz w:val="24"/>
          <w:szCs w:val="24"/>
        </w:rPr>
        <w:t>therefore the white mark/hair appeared on the skin will remain permanent lifelong</w:t>
      </w:r>
      <w:r>
        <w:rPr>
          <w:rFonts w:ascii="Times New Roman" w:hAnsi="Times New Roman" w:cs="Times New Roman"/>
          <w:sz w:val="24"/>
          <w:szCs w:val="24"/>
        </w:rPr>
        <w:t xml:space="preserve"> (Bello et al., 2020) and legibility of white hairs was easily readable from distance. T</w:t>
      </w:r>
      <w:r w:rsidRPr="00141048">
        <w:rPr>
          <w:rFonts w:ascii="Times New Roman" w:hAnsi="Times New Roman" w:cs="Times New Roman"/>
          <w:sz w:val="24"/>
          <w:szCs w:val="24"/>
        </w:rPr>
        <w:t xml:space="preserve">he present study was observed the best exposure time of different metals for effectiveness of freeze branding in </w:t>
      </w:r>
      <w:proofErr w:type="spellStart"/>
      <w:r w:rsidRPr="00141048">
        <w:rPr>
          <w:rFonts w:ascii="Times New Roman" w:hAnsi="Times New Roman" w:cs="Times New Roman"/>
          <w:sz w:val="24"/>
          <w:szCs w:val="24"/>
        </w:rPr>
        <w:t>Sahiwal</w:t>
      </w:r>
      <w:proofErr w:type="spellEnd"/>
      <w:r w:rsidRPr="00141048">
        <w:rPr>
          <w:rFonts w:ascii="Times New Roman" w:hAnsi="Times New Roman" w:cs="Times New Roman"/>
          <w:sz w:val="24"/>
          <w:szCs w:val="24"/>
        </w:rPr>
        <w:t>.</w:t>
      </w:r>
    </w:p>
    <w:p w:rsidR="00E40D15" w:rsidRDefault="00E40D15" w:rsidP="002F6C1D">
      <w:pPr>
        <w:spacing w:line="360" w:lineRule="auto"/>
        <w:jc w:val="both"/>
        <w:rPr>
          <w:rFonts w:ascii="Times New Roman" w:hAnsi="Times New Roman" w:cs="Times New Roman"/>
          <w:sz w:val="24"/>
          <w:szCs w:val="24"/>
        </w:rPr>
      </w:pPr>
    </w:p>
    <w:p w:rsidR="002F6C1D" w:rsidRPr="003D3BB6" w:rsidRDefault="00636AE5" w:rsidP="002F6C1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 MATERIAL</w:t>
      </w:r>
      <w:r w:rsidR="002F6C1D">
        <w:rPr>
          <w:rFonts w:ascii="Times New Roman" w:hAnsi="Times New Roman" w:cs="Times New Roman"/>
          <w:b/>
          <w:sz w:val="24"/>
          <w:szCs w:val="24"/>
        </w:rPr>
        <w:t xml:space="preserve"> AND METHODS</w:t>
      </w:r>
    </w:p>
    <w:p w:rsidR="002F6C1D" w:rsidRPr="00E81348" w:rsidRDefault="002F6C1D" w:rsidP="002F6C1D">
      <w:pPr>
        <w:spacing w:line="360" w:lineRule="auto"/>
        <w:jc w:val="both"/>
        <w:rPr>
          <w:rFonts w:ascii="Times New Roman" w:hAnsi="Times New Roman" w:cs="Times New Roman"/>
          <w:b/>
          <w:sz w:val="24"/>
          <w:szCs w:val="24"/>
        </w:rPr>
      </w:pPr>
      <w:r w:rsidRPr="00E81348">
        <w:rPr>
          <w:rFonts w:ascii="Times New Roman" w:hAnsi="Times New Roman" w:cs="Times New Roman"/>
          <w:b/>
          <w:sz w:val="24"/>
          <w:szCs w:val="24"/>
        </w:rPr>
        <w:t>2.1 L</w:t>
      </w:r>
      <w:r w:rsidRPr="00E81348">
        <w:rPr>
          <w:rFonts w:ascii="Times New Roman" w:eastAsia="Times New Roman" w:hAnsi="Times New Roman" w:cs="Times New Roman"/>
          <w:b/>
          <w:sz w:val="24"/>
          <w:szCs w:val="24"/>
        </w:rPr>
        <w:t xml:space="preserve">ocation </w:t>
      </w:r>
      <w:r w:rsidRPr="00E81348">
        <w:rPr>
          <w:rFonts w:ascii="Times New Roman" w:hAnsi="Times New Roman" w:cs="Times New Roman"/>
          <w:b/>
          <w:sz w:val="24"/>
          <w:szCs w:val="24"/>
        </w:rPr>
        <w:t>and Place of Work</w:t>
      </w:r>
    </w:p>
    <w:p w:rsidR="002F6C1D" w:rsidRDefault="002F6C1D" w:rsidP="002F6C1D">
      <w:pPr>
        <w:spacing w:line="360" w:lineRule="auto"/>
        <w:jc w:val="both"/>
        <w:rPr>
          <w:rFonts w:ascii="Times New Roman" w:hAnsi="Times New Roman" w:cs="Times New Roman"/>
          <w:sz w:val="24"/>
          <w:szCs w:val="24"/>
        </w:rPr>
      </w:pPr>
      <w:r w:rsidRPr="00E81348">
        <w:rPr>
          <w:rFonts w:ascii="Times New Roman" w:hAnsi="Times New Roman" w:cs="Times New Roman"/>
          <w:sz w:val="24"/>
          <w:szCs w:val="24"/>
        </w:rPr>
        <w:t xml:space="preserve">The Bull Mother Experimental Farm, </w:t>
      </w:r>
      <w:proofErr w:type="spellStart"/>
      <w:r w:rsidRPr="00E81348">
        <w:rPr>
          <w:rFonts w:ascii="Times New Roman" w:hAnsi="Times New Roman" w:cs="Times New Roman"/>
          <w:sz w:val="24"/>
          <w:szCs w:val="24"/>
        </w:rPr>
        <w:t>Anjora</w:t>
      </w:r>
      <w:proofErr w:type="spellEnd"/>
      <w:r w:rsidRPr="00E81348">
        <w:rPr>
          <w:rFonts w:ascii="Times New Roman" w:hAnsi="Times New Roman" w:cs="Times New Roman"/>
          <w:sz w:val="24"/>
          <w:szCs w:val="24"/>
        </w:rPr>
        <w:t xml:space="preserve">, </w:t>
      </w:r>
      <w:proofErr w:type="spellStart"/>
      <w:r w:rsidRPr="00E81348">
        <w:rPr>
          <w:rFonts w:ascii="Times New Roman" w:hAnsi="Times New Roman" w:cs="Times New Roman"/>
          <w:sz w:val="24"/>
          <w:szCs w:val="24"/>
        </w:rPr>
        <w:t>Durg</w:t>
      </w:r>
      <w:proofErr w:type="spellEnd"/>
      <w:r w:rsidRPr="00E81348">
        <w:rPr>
          <w:rFonts w:ascii="Times New Roman" w:hAnsi="Times New Roman" w:cs="Times New Roman"/>
          <w:sz w:val="24"/>
          <w:szCs w:val="24"/>
        </w:rPr>
        <w:t>, is located at an elevation of 317 meters above mean sea level, with coordinates 21.11° latitude and 81.17° longitude. During summer, the maximum temperature rises to 45°C, while in winter, it drops to 10°C. The average annual rainfall is approximately 1071.16 mm.</w:t>
      </w:r>
    </w:p>
    <w:p w:rsidR="002F6C1D" w:rsidRPr="00E81348" w:rsidRDefault="002F6C1D" w:rsidP="002F6C1D">
      <w:pPr>
        <w:spacing w:line="360" w:lineRule="auto"/>
        <w:jc w:val="both"/>
        <w:rPr>
          <w:rFonts w:ascii="Times New Roman" w:hAnsi="Times New Roman" w:cs="Times New Roman"/>
          <w:b/>
          <w:sz w:val="24"/>
          <w:szCs w:val="24"/>
        </w:rPr>
      </w:pPr>
      <w:r w:rsidRPr="00E81348">
        <w:rPr>
          <w:rFonts w:ascii="Times New Roman" w:hAnsi="Times New Roman" w:cs="Times New Roman"/>
          <w:b/>
          <w:sz w:val="24"/>
          <w:szCs w:val="24"/>
        </w:rPr>
        <w:t>2.2 Selection of Animals</w:t>
      </w:r>
    </w:p>
    <w:p w:rsidR="002F6C1D" w:rsidRDefault="002F6C1D" w:rsidP="002F6C1D">
      <w:pPr>
        <w:spacing w:line="360" w:lineRule="auto"/>
        <w:jc w:val="both"/>
        <w:rPr>
          <w:rFonts w:ascii="Times New Roman" w:hAnsi="Times New Roman" w:cs="Times New Roman"/>
          <w:sz w:val="24"/>
          <w:szCs w:val="24"/>
        </w:rPr>
      </w:pPr>
      <w:r w:rsidRPr="003D3BB6">
        <w:rPr>
          <w:rFonts w:ascii="Times New Roman" w:hAnsi="Times New Roman" w:cs="Times New Roman"/>
          <w:sz w:val="24"/>
          <w:szCs w:val="24"/>
        </w:rPr>
        <w:t>The present study was conducted on 40 Sahiwal cattle of different age groups</w:t>
      </w:r>
      <w:r>
        <w:rPr>
          <w:rFonts w:ascii="Times New Roman" w:hAnsi="Times New Roman" w:cs="Times New Roman"/>
          <w:sz w:val="24"/>
          <w:szCs w:val="24"/>
        </w:rPr>
        <w:t xml:space="preserve">. </w:t>
      </w:r>
      <w:r w:rsidRPr="003D3BB6">
        <w:rPr>
          <w:rFonts w:ascii="Times New Roman" w:hAnsi="Times New Roman" w:cs="Times New Roman"/>
          <w:sz w:val="24"/>
          <w:szCs w:val="24"/>
        </w:rPr>
        <w:t>The cattle were divided into two groups, each consisting of 20 animals</w:t>
      </w:r>
      <w:r>
        <w:rPr>
          <w:rFonts w:ascii="Times New Roman" w:hAnsi="Times New Roman" w:cs="Times New Roman"/>
          <w:sz w:val="24"/>
          <w:szCs w:val="24"/>
        </w:rPr>
        <w:t xml:space="preserve"> (Table 1)</w:t>
      </w:r>
      <w:r w:rsidRPr="003D3BB6">
        <w:rPr>
          <w:rFonts w:ascii="Times New Roman" w:hAnsi="Times New Roman" w:cs="Times New Roman"/>
          <w:sz w:val="24"/>
          <w:szCs w:val="24"/>
        </w:rPr>
        <w:t xml:space="preserve">. Their ages ranged from </w:t>
      </w:r>
      <w:r w:rsidR="00926C8C">
        <w:rPr>
          <w:rFonts w:ascii="Times New Roman" w:hAnsi="Times New Roman" w:cs="Times New Roman"/>
          <w:sz w:val="24"/>
          <w:szCs w:val="24"/>
        </w:rPr>
        <w:t>0 month</w:t>
      </w:r>
      <w:r w:rsidRPr="003D3BB6">
        <w:rPr>
          <w:rFonts w:ascii="Times New Roman" w:hAnsi="Times New Roman" w:cs="Times New Roman"/>
          <w:sz w:val="24"/>
          <w:szCs w:val="24"/>
        </w:rPr>
        <w:t xml:space="preserve"> to </w:t>
      </w:r>
      <w:r w:rsidR="00926C8C">
        <w:rPr>
          <w:rFonts w:ascii="Times New Roman" w:hAnsi="Times New Roman" w:cs="Times New Roman"/>
          <w:sz w:val="24"/>
          <w:szCs w:val="24"/>
        </w:rPr>
        <w:t xml:space="preserve">12 </w:t>
      </w:r>
      <w:r w:rsidRPr="003D3BB6">
        <w:rPr>
          <w:rFonts w:ascii="Times New Roman" w:hAnsi="Times New Roman" w:cs="Times New Roman"/>
          <w:sz w:val="24"/>
          <w:szCs w:val="24"/>
        </w:rPr>
        <w:t>months (Hall et al., 2004).</w:t>
      </w:r>
    </w:p>
    <w:p w:rsidR="002F6C1D" w:rsidRPr="00E81348" w:rsidRDefault="002F6C1D" w:rsidP="002F6C1D">
      <w:pPr>
        <w:spacing w:line="360" w:lineRule="auto"/>
        <w:jc w:val="both"/>
        <w:rPr>
          <w:rFonts w:ascii="Times New Roman" w:hAnsi="Times New Roman" w:cs="Times New Roman"/>
          <w:sz w:val="24"/>
          <w:szCs w:val="24"/>
        </w:rPr>
      </w:pPr>
      <w:r w:rsidRPr="00496F8D">
        <w:rPr>
          <w:rFonts w:ascii="Times New Roman" w:hAnsi="Times New Roman" w:cs="Times New Roman"/>
          <w:b/>
          <w:sz w:val="24"/>
          <w:szCs w:val="24"/>
        </w:rPr>
        <w:t>2.3</w:t>
      </w:r>
      <w:r w:rsidR="00CC34F1">
        <w:rPr>
          <w:rFonts w:ascii="Times New Roman" w:hAnsi="Times New Roman" w:cs="Times New Roman"/>
          <w:b/>
          <w:sz w:val="24"/>
          <w:szCs w:val="24"/>
        </w:rPr>
        <w:t xml:space="preserve"> </w:t>
      </w:r>
      <w:r w:rsidRPr="00E81348">
        <w:rPr>
          <w:rFonts w:ascii="Times New Roman" w:eastAsia="Times New Roman" w:hAnsi="Times New Roman" w:cs="Times New Roman"/>
          <w:b/>
          <w:sz w:val="24"/>
          <w:szCs w:val="24"/>
        </w:rPr>
        <w:t>Method of Freeze Branding</w:t>
      </w:r>
    </w:p>
    <w:p w:rsidR="002F6C1D" w:rsidRDefault="002F6C1D" w:rsidP="002F6C1D">
      <w:pPr>
        <w:spacing w:line="360" w:lineRule="auto"/>
        <w:jc w:val="both"/>
        <w:rPr>
          <w:rFonts w:ascii="Times New Roman" w:hAnsi="Times New Roman" w:cs="Times New Roman"/>
          <w:sz w:val="24"/>
          <w:szCs w:val="24"/>
        </w:rPr>
      </w:pPr>
      <w:r w:rsidRPr="003D3BB6">
        <w:rPr>
          <w:rFonts w:ascii="Times New Roman" w:hAnsi="Times New Roman" w:cs="Times New Roman"/>
          <w:sz w:val="24"/>
          <w:szCs w:val="24"/>
        </w:rPr>
        <w:t xml:space="preserve"> Branding metals, such as stainless steel and brass, are essential instruments that facilitate the transfer of the required temperature to the animal's skin. While previous studies (F</w:t>
      </w:r>
      <w:r>
        <w:rPr>
          <w:rFonts w:ascii="Times New Roman" w:hAnsi="Times New Roman" w:cs="Times New Roman"/>
          <w:sz w:val="24"/>
          <w:szCs w:val="24"/>
        </w:rPr>
        <w:t xml:space="preserve">arrel et al., 1966 and </w:t>
      </w:r>
      <w:r w:rsidRPr="003D3BB6">
        <w:rPr>
          <w:rFonts w:ascii="Times New Roman" w:hAnsi="Times New Roman" w:cs="Times New Roman"/>
          <w:sz w:val="24"/>
          <w:szCs w:val="24"/>
        </w:rPr>
        <w:t>Whitter et al., 1993) have assessed copper</w:t>
      </w:r>
      <w:r w:rsidR="00575F5F">
        <w:rPr>
          <w:rFonts w:ascii="Times New Roman" w:hAnsi="Times New Roman" w:cs="Times New Roman"/>
          <w:sz w:val="24"/>
          <w:szCs w:val="24"/>
        </w:rPr>
        <w:t xml:space="preserve">, </w:t>
      </w:r>
      <w:proofErr w:type="spellStart"/>
      <w:r w:rsidR="00575F5F">
        <w:rPr>
          <w:rFonts w:ascii="Times New Roman" w:hAnsi="Times New Roman" w:cs="Times New Roman"/>
          <w:sz w:val="24"/>
          <w:szCs w:val="24"/>
        </w:rPr>
        <w:t>aluminium</w:t>
      </w:r>
      <w:proofErr w:type="spellEnd"/>
      <w:r w:rsidR="00575F5F">
        <w:rPr>
          <w:rFonts w:ascii="Times New Roman" w:hAnsi="Times New Roman" w:cs="Times New Roman"/>
          <w:sz w:val="24"/>
          <w:szCs w:val="24"/>
        </w:rPr>
        <w:t>, stainless steel</w:t>
      </w:r>
      <w:r w:rsidRPr="003D3BB6">
        <w:rPr>
          <w:rFonts w:ascii="Times New Roman" w:hAnsi="Times New Roman" w:cs="Times New Roman"/>
          <w:sz w:val="24"/>
          <w:szCs w:val="24"/>
        </w:rPr>
        <w:t xml:space="preserve"> </w:t>
      </w:r>
      <w:r w:rsidR="00575F5F">
        <w:rPr>
          <w:rFonts w:ascii="Times New Roman" w:hAnsi="Times New Roman" w:cs="Times New Roman"/>
          <w:sz w:val="24"/>
          <w:szCs w:val="24"/>
        </w:rPr>
        <w:t xml:space="preserve">and bronze metals </w:t>
      </w:r>
      <w:r w:rsidRPr="003D3BB6">
        <w:rPr>
          <w:rFonts w:ascii="Times New Roman" w:hAnsi="Times New Roman" w:cs="Times New Roman"/>
          <w:sz w:val="24"/>
          <w:szCs w:val="24"/>
        </w:rPr>
        <w:t xml:space="preserve">as a branding material, the present study focuses on comparing freeze branding using stainless steel and brass. The metals were molded into an "I" shape, with the width and depth (face to back) of the branding instrument remaining the same for all age groups. However, the length and weight varied according to the age group of the animals (Bath et al., 1981). Liquid nitrogen was used as a refrigerant, maintaining a temperature of approximately -196°C while remaining in a liquid state (Key et al., 1977; Wagner et al., 2000). The frosted branding metal was quickly applied to the cattle's skin with firm pressure, ensuring it remained in place without slipping. </w:t>
      </w:r>
      <w:r w:rsidR="00926C8C" w:rsidRPr="00926C8C">
        <w:rPr>
          <w:rFonts w:ascii="Times New Roman" w:hAnsi="Times New Roman" w:cs="Times New Roman"/>
          <w:sz w:val="24"/>
          <w:szCs w:val="24"/>
        </w:rPr>
        <w:t xml:space="preserve">There is no evidence of exposure time for freeze branding in </w:t>
      </w:r>
      <w:proofErr w:type="spellStart"/>
      <w:r w:rsidR="00926C8C" w:rsidRPr="00926C8C">
        <w:rPr>
          <w:rFonts w:ascii="Times New Roman" w:hAnsi="Times New Roman" w:cs="Times New Roman"/>
          <w:sz w:val="24"/>
          <w:szCs w:val="24"/>
        </w:rPr>
        <w:t>Sahiwal</w:t>
      </w:r>
      <w:proofErr w:type="spellEnd"/>
      <w:r w:rsidR="00926C8C" w:rsidRPr="00926C8C">
        <w:rPr>
          <w:rFonts w:ascii="Times New Roman" w:hAnsi="Times New Roman" w:cs="Times New Roman"/>
          <w:sz w:val="24"/>
          <w:szCs w:val="24"/>
        </w:rPr>
        <w:t>, so we have taken different exposure time to perform the experiment In case of 0 to 6 months category, the exposure varied from 5 to 12 seconds with an interval of 2 seconds, hence, four different exposure time i.e. 5, 7, 9, 11 seconds were allotted to each of 5 animals of this group. In case of 6 to 12 months category, the exposure varied from 8 to 17 seconds with an interval of 3 seconds, he</w:t>
      </w:r>
      <w:r w:rsidR="00926C8C">
        <w:rPr>
          <w:rFonts w:ascii="Times New Roman" w:hAnsi="Times New Roman" w:cs="Times New Roman"/>
          <w:sz w:val="24"/>
          <w:szCs w:val="24"/>
        </w:rPr>
        <w:t xml:space="preserve">nce, four different exposure </w:t>
      </w:r>
      <w:proofErr w:type="gramStart"/>
      <w:r w:rsidR="00926C8C">
        <w:rPr>
          <w:rFonts w:ascii="Times New Roman" w:hAnsi="Times New Roman" w:cs="Times New Roman"/>
          <w:sz w:val="24"/>
          <w:szCs w:val="24"/>
        </w:rPr>
        <w:t>tim</w:t>
      </w:r>
      <w:r w:rsidR="00926C8C" w:rsidRPr="00926C8C">
        <w:rPr>
          <w:rFonts w:ascii="Times New Roman" w:hAnsi="Times New Roman" w:cs="Times New Roman"/>
          <w:sz w:val="24"/>
          <w:szCs w:val="24"/>
        </w:rPr>
        <w:t>e</w:t>
      </w:r>
      <w:proofErr w:type="gramEnd"/>
      <w:r w:rsidR="00926C8C" w:rsidRPr="00926C8C">
        <w:rPr>
          <w:rFonts w:ascii="Times New Roman" w:hAnsi="Times New Roman" w:cs="Times New Roman"/>
          <w:sz w:val="24"/>
          <w:szCs w:val="24"/>
        </w:rPr>
        <w:t xml:space="preserve"> i.e. 8, 11, 14, 17 seconds were allotted to each of 5 animals of this group</w:t>
      </w:r>
      <w:r w:rsidR="00926C8C">
        <w:rPr>
          <w:rFonts w:ascii="Times New Roman" w:hAnsi="Times New Roman" w:cs="Times New Roman"/>
          <w:sz w:val="24"/>
          <w:szCs w:val="24"/>
        </w:rPr>
        <w:t xml:space="preserve"> </w:t>
      </w:r>
      <w:r w:rsidR="00926C8C" w:rsidRPr="00926C8C">
        <w:rPr>
          <w:rFonts w:ascii="Times New Roman" w:hAnsi="Times New Roman" w:cs="Times New Roman"/>
          <w:sz w:val="24"/>
          <w:szCs w:val="24"/>
        </w:rPr>
        <w:t>(Table</w:t>
      </w:r>
      <w:r w:rsidR="00926C8C">
        <w:rPr>
          <w:rFonts w:ascii="Times New Roman" w:hAnsi="Times New Roman" w:cs="Times New Roman"/>
          <w:sz w:val="24"/>
          <w:szCs w:val="24"/>
        </w:rPr>
        <w:t xml:space="preserve"> 1)</w:t>
      </w:r>
      <w:r w:rsidR="00926C8C" w:rsidRPr="003D3BB6">
        <w:rPr>
          <w:rFonts w:ascii="Times New Roman" w:hAnsi="Times New Roman" w:cs="Times New Roman"/>
          <w:sz w:val="24"/>
          <w:szCs w:val="24"/>
        </w:rPr>
        <w:t>.</w:t>
      </w:r>
      <w:r w:rsidR="00926C8C">
        <w:rPr>
          <w:rFonts w:ascii="Times New Roman" w:hAnsi="Times New Roman" w:cs="Times New Roman"/>
          <w:sz w:val="24"/>
          <w:szCs w:val="24"/>
        </w:rPr>
        <w:t xml:space="preserve"> </w:t>
      </w:r>
      <w:r w:rsidRPr="003D3BB6">
        <w:rPr>
          <w:rFonts w:ascii="Times New Roman" w:hAnsi="Times New Roman" w:cs="Times New Roman"/>
          <w:sz w:val="24"/>
          <w:szCs w:val="24"/>
        </w:rPr>
        <w:t xml:space="preserve">Therefore, this study aimed to observe </w:t>
      </w:r>
      <w:r>
        <w:rPr>
          <w:rFonts w:ascii="Times New Roman" w:hAnsi="Times New Roman" w:cs="Times New Roman"/>
          <w:sz w:val="24"/>
          <w:szCs w:val="24"/>
        </w:rPr>
        <w:t xml:space="preserve">the series of events after freeze </w:t>
      </w:r>
      <w:r>
        <w:rPr>
          <w:rFonts w:ascii="Times New Roman" w:hAnsi="Times New Roman" w:cs="Times New Roman"/>
          <w:sz w:val="24"/>
          <w:szCs w:val="24"/>
        </w:rPr>
        <w:lastRenderedPageBreak/>
        <w:t xml:space="preserve">branding </w:t>
      </w:r>
      <w:r w:rsidR="002664E4">
        <w:rPr>
          <w:rFonts w:ascii="Times New Roman" w:hAnsi="Times New Roman" w:cs="Times New Roman"/>
          <w:sz w:val="24"/>
          <w:szCs w:val="24"/>
        </w:rPr>
        <w:t xml:space="preserve">i.e. </w:t>
      </w:r>
      <w:r>
        <w:rPr>
          <w:rFonts w:ascii="Times New Roman" w:hAnsi="Times New Roman" w:cs="Times New Roman"/>
          <w:sz w:val="24"/>
          <w:szCs w:val="24"/>
        </w:rPr>
        <w:t xml:space="preserve">thawing of skin, development of </w:t>
      </w:r>
      <w:proofErr w:type="spellStart"/>
      <w:r>
        <w:rPr>
          <w:rFonts w:ascii="Times New Roman" w:hAnsi="Times New Roman" w:cs="Times New Roman"/>
          <w:sz w:val="24"/>
          <w:szCs w:val="24"/>
        </w:rPr>
        <w:t>oedema</w:t>
      </w:r>
      <w:proofErr w:type="spellEnd"/>
      <w:r>
        <w:rPr>
          <w:rFonts w:ascii="Times New Roman" w:hAnsi="Times New Roman" w:cs="Times New Roman"/>
          <w:sz w:val="24"/>
          <w:szCs w:val="24"/>
        </w:rPr>
        <w:t xml:space="preserve">, </w:t>
      </w:r>
      <w:r w:rsidR="00926C8C">
        <w:rPr>
          <w:rFonts w:ascii="Times New Roman" w:hAnsi="Times New Roman" w:cs="Times New Roman"/>
          <w:sz w:val="24"/>
          <w:szCs w:val="24"/>
        </w:rPr>
        <w:t>duration</w:t>
      </w:r>
      <w:r>
        <w:rPr>
          <w:rFonts w:ascii="Times New Roman" w:hAnsi="Times New Roman" w:cs="Times New Roman"/>
          <w:sz w:val="24"/>
          <w:szCs w:val="24"/>
        </w:rPr>
        <w:t xml:space="preserve"> of </w:t>
      </w:r>
      <w:proofErr w:type="spellStart"/>
      <w:r>
        <w:rPr>
          <w:rFonts w:ascii="Times New Roman" w:hAnsi="Times New Roman" w:cs="Times New Roman"/>
          <w:sz w:val="24"/>
          <w:szCs w:val="24"/>
        </w:rPr>
        <w:t>oedema</w:t>
      </w:r>
      <w:proofErr w:type="spellEnd"/>
      <w:r>
        <w:rPr>
          <w:rFonts w:ascii="Times New Roman" w:hAnsi="Times New Roman" w:cs="Times New Roman"/>
          <w:sz w:val="24"/>
          <w:szCs w:val="24"/>
        </w:rPr>
        <w:t xml:space="preserve">, </w:t>
      </w:r>
      <w:r w:rsidRPr="00087902">
        <w:rPr>
          <w:rFonts w:ascii="Times New Roman" w:hAnsi="Times New Roman" w:cs="Times New Roman"/>
          <w:sz w:val="24"/>
          <w:szCs w:val="24"/>
        </w:rPr>
        <w:t>dryness of</w:t>
      </w:r>
      <w:r>
        <w:rPr>
          <w:rFonts w:ascii="Times New Roman" w:hAnsi="Times New Roman" w:cs="Times New Roman"/>
          <w:sz w:val="24"/>
          <w:szCs w:val="24"/>
        </w:rPr>
        <w:t xml:space="preserve"> skin, </w:t>
      </w:r>
      <w:r w:rsidRPr="00087902">
        <w:rPr>
          <w:rFonts w:ascii="Times New Roman" w:hAnsi="Times New Roman" w:cs="Times New Roman"/>
          <w:sz w:val="24"/>
          <w:szCs w:val="24"/>
        </w:rPr>
        <w:t>scab formation and its persistency</w:t>
      </w:r>
      <w:r>
        <w:rPr>
          <w:rFonts w:ascii="Times New Roman" w:hAnsi="Times New Roman" w:cs="Times New Roman"/>
          <w:sz w:val="24"/>
          <w:szCs w:val="24"/>
        </w:rPr>
        <w:t>,</w:t>
      </w:r>
      <w:r w:rsidRPr="003D3BB6">
        <w:rPr>
          <w:rFonts w:ascii="Times New Roman" w:hAnsi="Times New Roman" w:cs="Times New Roman"/>
          <w:sz w:val="24"/>
          <w:szCs w:val="24"/>
        </w:rPr>
        <w:t xml:space="preserve"> appearance </w:t>
      </w:r>
      <w:r>
        <w:rPr>
          <w:rFonts w:ascii="Times New Roman" w:hAnsi="Times New Roman" w:cs="Times New Roman"/>
          <w:sz w:val="24"/>
          <w:szCs w:val="24"/>
        </w:rPr>
        <w:t xml:space="preserve">of white hairs </w:t>
      </w:r>
      <w:r w:rsidRPr="003D3BB6">
        <w:rPr>
          <w:rFonts w:ascii="Times New Roman" w:hAnsi="Times New Roman" w:cs="Times New Roman"/>
          <w:sz w:val="24"/>
          <w:szCs w:val="24"/>
        </w:rPr>
        <w:t>and legibility of white hairs and develop a scoring system for selecting the most suitable metal at different exposure times across various age groups.</w:t>
      </w:r>
      <w:r w:rsidR="002664E4">
        <w:rPr>
          <w:rFonts w:ascii="Times New Roman" w:hAnsi="Times New Roman" w:cs="Times New Roman"/>
          <w:sz w:val="24"/>
          <w:szCs w:val="24"/>
        </w:rPr>
        <w:t xml:space="preserve"> </w:t>
      </w:r>
      <w:r w:rsidR="002664E4" w:rsidRPr="002664E4">
        <w:rPr>
          <w:rFonts w:ascii="Times New Roman" w:hAnsi="Times New Roman" w:cs="Times New Roman"/>
          <w:sz w:val="24"/>
          <w:szCs w:val="24"/>
        </w:rPr>
        <w:t>The events that occur after freeze branding are assessed visually.</w:t>
      </w:r>
    </w:p>
    <w:p w:rsidR="002F6C1D" w:rsidRPr="00F33CD4" w:rsidRDefault="006A1268" w:rsidP="0041738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F6C1D" w:rsidRPr="00F33CD4">
        <w:rPr>
          <w:rFonts w:ascii="Times New Roman" w:hAnsi="Times New Roman" w:cs="Times New Roman"/>
          <w:b/>
          <w:sz w:val="24"/>
          <w:szCs w:val="24"/>
        </w:rPr>
        <w:t>Table 1</w:t>
      </w:r>
      <w:r>
        <w:rPr>
          <w:rFonts w:ascii="Times New Roman" w:hAnsi="Times New Roman" w:cs="Times New Roman"/>
          <w:b/>
          <w:sz w:val="24"/>
          <w:szCs w:val="24"/>
        </w:rPr>
        <w:t>:</w:t>
      </w:r>
      <w:r w:rsidR="002F6C1D" w:rsidRPr="00F33CD4">
        <w:rPr>
          <w:rFonts w:ascii="Times New Roman" w:hAnsi="Times New Roman" w:cs="Times New Roman"/>
          <w:b/>
          <w:sz w:val="24"/>
          <w:szCs w:val="24"/>
        </w:rPr>
        <w:t xml:space="preserve"> </w:t>
      </w:r>
      <w:r w:rsidR="002F6C1D" w:rsidRPr="00F33CD4">
        <w:rPr>
          <w:rFonts w:ascii="Times New Roman" w:eastAsia="Times New Roman" w:hAnsi="Times New Roman" w:cs="Times New Roman"/>
          <w:b/>
          <w:sz w:val="24"/>
          <w:szCs w:val="24"/>
        </w:rPr>
        <w:t>Different exposure time proposed for different age group</w:t>
      </w:r>
    </w:p>
    <w:tbl>
      <w:tblPr>
        <w:tblStyle w:val="TableGrid"/>
        <w:tblW w:w="5000" w:type="pct"/>
        <w:tblLook w:val="04A0"/>
      </w:tblPr>
      <w:tblGrid>
        <w:gridCol w:w="1704"/>
        <w:gridCol w:w="1122"/>
        <w:gridCol w:w="2243"/>
        <w:gridCol w:w="2494"/>
        <w:gridCol w:w="2013"/>
      </w:tblGrid>
      <w:tr w:rsidR="0041738C" w:rsidTr="0041738C">
        <w:trPr>
          <w:trHeight w:val="20"/>
        </w:trPr>
        <w:tc>
          <w:tcPr>
            <w:tcW w:w="890" w:type="pct"/>
            <w:vMerge w:val="restart"/>
          </w:tcPr>
          <w:p w:rsidR="0041738C" w:rsidRDefault="0041738C" w:rsidP="0041738C">
            <w:pPr>
              <w:jc w:val="center"/>
              <w:rPr>
                <w:rFonts w:ascii="Times New Roman" w:hAnsi="Times New Roman" w:cs="Times New Roman"/>
                <w:b/>
                <w:sz w:val="24"/>
                <w:szCs w:val="24"/>
              </w:rPr>
            </w:pPr>
            <w:r>
              <w:rPr>
                <w:rFonts w:ascii="Times New Roman" w:hAnsi="Times New Roman" w:cs="Times New Roman"/>
                <w:b/>
                <w:sz w:val="24"/>
                <w:szCs w:val="24"/>
              </w:rPr>
              <w:t xml:space="preserve">Age     </w:t>
            </w:r>
          </w:p>
          <w:p w:rsidR="0041738C" w:rsidRPr="00F33CD4" w:rsidRDefault="0041738C" w:rsidP="0041738C">
            <w:pPr>
              <w:jc w:val="center"/>
              <w:rPr>
                <w:rFonts w:ascii="Times New Roman" w:eastAsia="Calibri" w:hAnsi="Times New Roman" w:cs="Times New Roman"/>
                <w:b/>
                <w:sz w:val="24"/>
                <w:szCs w:val="24"/>
              </w:rPr>
            </w:pPr>
            <w:r w:rsidRPr="00F33CD4">
              <w:rPr>
                <w:rFonts w:ascii="Times New Roman" w:eastAsia="Calibri" w:hAnsi="Times New Roman" w:cs="Times New Roman"/>
                <w:b/>
                <w:sz w:val="24"/>
                <w:szCs w:val="24"/>
              </w:rPr>
              <w:t xml:space="preserve"> ( months)</w:t>
            </w:r>
          </w:p>
        </w:tc>
        <w:tc>
          <w:tcPr>
            <w:tcW w:w="1757" w:type="pct"/>
            <w:gridSpan w:val="2"/>
            <w:vMerge w:val="restart"/>
          </w:tcPr>
          <w:p w:rsidR="0041738C" w:rsidRPr="00F33CD4" w:rsidRDefault="0041738C" w:rsidP="0041738C">
            <w:pPr>
              <w:jc w:val="center"/>
              <w:rPr>
                <w:rFonts w:ascii="Times New Roman" w:eastAsia="Calibri" w:hAnsi="Times New Roman" w:cs="Times New Roman"/>
                <w:b/>
                <w:sz w:val="24"/>
                <w:szCs w:val="24"/>
              </w:rPr>
            </w:pPr>
            <w:r w:rsidRPr="00F33CD4">
              <w:rPr>
                <w:rFonts w:ascii="Times New Roman" w:eastAsia="Calibri" w:hAnsi="Times New Roman" w:cs="Times New Roman"/>
                <w:b/>
                <w:sz w:val="24"/>
                <w:szCs w:val="24"/>
              </w:rPr>
              <w:t>No. of Animal</w:t>
            </w:r>
          </w:p>
        </w:tc>
        <w:tc>
          <w:tcPr>
            <w:tcW w:w="2353" w:type="pct"/>
            <w:gridSpan w:val="2"/>
            <w:tcBorders>
              <w:left w:val="single" w:sz="4" w:space="0" w:color="auto"/>
            </w:tcBorders>
          </w:tcPr>
          <w:p w:rsidR="0041738C" w:rsidRPr="00F33CD4" w:rsidRDefault="0041738C" w:rsidP="0041738C">
            <w:pPr>
              <w:jc w:val="center"/>
              <w:rPr>
                <w:rFonts w:ascii="Times New Roman" w:eastAsia="Calibri" w:hAnsi="Times New Roman" w:cs="Times New Roman"/>
                <w:b/>
                <w:sz w:val="24"/>
                <w:szCs w:val="24"/>
              </w:rPr>
            </w:pPr>
            <w:r w:rsidRPr="00F33CD4">
              <w:rPr>
                <w:rFonts w:ascii="Times New Roman" w:eastAsia="Calibri" w:hAnsi="Times New Roman" w:cs="Times New Roman"/>
                <w:b/>
                <w:sz w:val="24"/>
                <w:szCs w:val="24"/>
              </w:rPr>
              <w:t>Exposure Time (seconds)</w:t>
            </w:r>
          </w:p>
        </w:tc>
      </w:tr>
      <w:tr w:rsidR="0041738C" w:rsidTr="0041738C">
        <w:trPr>
          <w:trHeight w:val="20"/>
        </w:trPr>
        <w:tc>
          <w:tcPr>
            <w:tcW w:w="890" w:type="pct"/>
            <w:vMerge/>
          </w:tcPr>
          <w:p w:rsidR="0041738C" w:rsidRDefault="0041738C" w:rsidP="0041738C">
            <w:pPr>
              <w:jc w:val="both"/>
              <w:rPr>
                <w:rFonts w:ascii="Times New Roman" w:hAnsi="Times New Roman" w:cs="Times New Roman"/>
                <w:sz w:val="24"/>
                <w:szCs w:val="24"/>
              </w:rPr>
            </w:pPr>
          </w:p>
        </w:tc>
        <w:tc>
          <w:tcPr>
            <w:tcW w:w="1757" w:type="pct"/>
            <w:gridSpan w:val="2"/>
            <w:vMerge/>
          </w:tcPr>
          <w:p w:rsidR="0041738C" w:rsidRDefault="0041738C" w:rsidP="006A1268">
            <w:pPr>
              <w:jc w:val="both"/>
              <w:rPr>
                <w:rFonts w:ascii="Times New Roman" w:hAnsi="Times New Roman" w:cs="Times New Roman"/>
                <w:sz w:val="24"/>
                <w:szCs w:val="24"/>
              </w:rPr>
            </w:pPr>
          </w:p>
        </w:tc>
        <w:tc>
          <w:tcPr>
            <w:tcW w:w="1302" w:type="pct"/>
            <w:tcBorders>
              <w:left w:val="single" w:sz="4" w:space="0" w:color="auto"/>
            </w:tcBorders>
          </w:tcPr>
          <w:p w:rsidR="0041738C" w:rsidRPr="00F33CD4" w:rsidRDefault="0041738C" w:rsidP="006A1268">
            <w:pPr>
              <w:jc w:val="center"/>
              <w:rPr>
                <w:rFonts w:ascii="Times New Roman" w:eastAsia="Calibri" w:hAnsi="Times New Roman" w:cs="Times New Roman"/>
                <w:b/>
                <w:sz w:val="24"/>
                <w:szCs w:val="24"/>
              </w:rPr>
            </w:pPr>
            <w:r w:rsidRPr="00F33CD4">
              <w:rPr>
                <w:rFonts w:ascii="Times New Roman" w:eastAsia="Calibri" w:hAnsi="Times New Roman" w:cs="Times New Roman"/>
                <w:b/>
                <w:sz w:val="24"/>
                <w:szCs w:val="24"/>
              </w:rPr>
              <w:t>Stainless Steel</w:t>
            </w:r>
          </w:p>
        </w:tc>
        <w:tc>
          <w:tcPr>
            <w:tcW w:w="1051" w:type="pct"/>
          </w:tcPr>
          <w:p w:rsidR="0041738C" w:rsidRPr="00F33CD4" w:rsidRDefault="0041738C" w:rsidP="006A1268">
            <w:pPr>
              <w:jc w:val="center"/>
              <w:rPr>
                <w:rFonts w:ascii="Times New Roman" w:eastAsia="Calibri" w:hAnsi="Times New Roman" w:cs="Times New Roman"/>
                <w:b/>
                <w:sz w:val="24"/>
                <w:szCs w:val="24"/>
              </w:rPr>
            </w:pPr>
            <w:r w:rsidRPr="00F33CD4">
              <w:rPr>
                <w:rFonts w:ascii="Times New Roman" w:eastAsia="Calibri" w:hAnsi="Times New Roman" w:cs="Times New Roman"/>
                <w:b/>
                <w:sz w:val="24"/>
                <w:szCs w:val="24"/>
              </w:rPr>
              <w:t>Brass</w:t>
            </w:r>
          </w:p>
        </w:tc>
      </w:tr>
      <w:tr w:rsidR="0041738C" w:rsidTr="0041738C">
        <w:trPr>
          <w:trHeight w:val="20"/>
        </w:trPr>
        <w:tc>
          <w:tcPr>
            <w:tcW w:w="890" w:type="pct"/>
            <w:vMerge w:val="restart"/>
          </w:tcPr>
          <w:p w:rsidR="0041738C" w:rsidRPr="00F33CD4" w:rsidRDefault="0041738C" w:rsidP="006A1268">
            <w:pPr>
              <w:jc w:val="center"/>
              <w:rPr>
                <w:rFonts w:ascii="Times New Roman" w:eastAsia="Calibri" w:hAnsi="Times New Roman" w:cs="Times New Roman"/>
                <w:sz w:val="24"/>
                <w:szCs w:val="24"/>
              </w:rPr>
            </w:pPr>
          </w:p>
          <w:p w:rsidR="0041738C" w:rsidRPr="00F33CD4" w:rsidRDefault="0041738C" w:rsidP="006A1268">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0-6</w:t>
            </w:r>
          </w:p>
        </w:tc>
        <w:tc>
          <w:tcPr>
            <w:tcW w:w="586" w:type="pct"/>
            <w:vMerge w:val="restart"/>
          </w:tcPr>
          <w:p w:rsidR="0041738C" w:rsidRPr="00F33CD4" w:rsidRDefault="0041738C" w:rsidP="006A1268">
            <w:pPr>
              <w:jc w:val="center"/>
              <w:rPr>
                <w:rFonts w:ascii="Times New Roman" w:eastAsia="Calibri" w:hAnsi="Times New Roman" w:cs="Times New Roman"/>
                <w:sz w:val="24"/>
                <w:szCs w:val="24"/>
              </w:rPr>
            </w:pPr>
          </w:p>
          <w:p w:rsidR="0041738C" w:rsidRPr="00F33CD4" w:rsidRDefault="0041738C" w:rsidP="006A1268">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20</w:t>
            </w:r>
          </w:p>
        </w:tc>
        <w:tc>
          <w:tcPr>
            <w:tcW w:w="1171" w:type="pct"/>
          </w:tcPr>
          <w:p w:rsidR="0041738C" w:rsidRPr="00F33CD4" w:rsidRDefault="0041738C" w:rsidP="006A1268">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5</w:t>
            </w:r>
          </w:p>
        </w:tc>
        <w:tc>
          <w:tcPr>
            <w:tcW w:w="1302" w:type="pct"/>
            <w:tcBorders>
              <w:left w:val="single" w:sz="4" w:space="0" w:color="auto"/>
            </w:tcBorders>
          </w:tcPr>
          <w:p w:rsidR="0041738C" w:rsidRPr="00F33CD4" w:rsidRDefault="0041738C" w:rsidP="006A1268">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5</w:t>
            </w:r>
          </w:p>
        </w:tc>
        <w:tc>
          <w:tcPr>
            <w:tcW w:w="1051" w:type="pct"/>
          </w:tcPr>
          <w:p w:rsidR="0041738C" w:rsidRPr="00F33CD4" w:rsidRDefault="0041738C" w:rsidP="006A1268">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5</w:t>
            </w:r>
          </w:p>
        </w:tc>
      </w:tr>
      <w:tr w:rsidR="0041738C" w:rsidTr="0041738C">
        <w:trPr>
          <w:trHeight w:val="20"/>
        </w:trPr>
        <w:tc>
          <w:tcPr>
            <w:tcW w:w="890" w:type="pct"/>
            <w:vMerge/>
          </w:tcPr>
          <w:p w:rsidR="0041738C" w:rsidRDefault="0041738C" w:rsidP="006A1268">
            <w:pPr>
              <w:jc w:val="center"/>
              <w:rPr>
                <w:rFonts w:ascii="Times New Roman" w:hAnsi="Times New Roman" w:cs="Times New Roman"/>
                <w:sz w:val="24"/>
                <w:szCs w:val="24"/>
              </w:rPr>
            </w:pPr>
          </w:p>
        </w:tc>
        <w:tc>
          <w:tcPr>
            <w:tcW w:w="586" w:type="pct"/>
            <w:vMerge/>
          </w:tcPr>
          <w:p w:rsidR="0041738C" w:rsidRDefault="0041738C" w:rsidP="006A1268">
            <w:pPr>
              <w:jc w:val="center"/>
              <w:rPr>
                <w:rFonts w:ascii="Times New Roman" w:hAnsi="Times New Roman" w:cs="Times New Roman"/>
                <w:sz w:val="24"/>
                <w:szCs w:val="24"/>
              </w:rPr>
            </w:pPr>
          </w:p>
        </w:tc>
        <w:tc>
          <w:tcPr>
            <w:tcW w:w="1171" w:type="pct"/>
          </w:tcPr>
          <w:p w:rsidR="0041738C" w:rsidRDefault="0041738C" w:rsidP="006A1268">
            <w:pPr>
              <w:jc w:val="center"/>
              <w:rPr>
                <w:rFonts w:ascii="Times New Roman" w:hAnsi="Times New Roman" w:cs="Times New Roman"/>
                <w:sz w:val="24"/>
                <w:szCs w:val="24"/>
              </w:rPr>
            </w:pPr>
            <w:r w:rsidRPr="00F33CD4">
              <w:rPr>
                <w:rFonts w:ascii="Times New Roman" w:eastAsia="Calibri" w:hAnsi="Times New Roman" w:cs="Times New Roman"/>
                <w:sz w:val="24"/>
                <w:szCs w:val="24"/>
              </w:rPr>
              <w:t>5</w:t>
            </w:r>
          </w:p>
        </w:tc>
        <w:tc>
          <w:tcPr>
            <w:tcW w:w="1302" w:type="pct"/>
            <w:tcBorders>
              <w:left w:val="single" w:sz="4" w:space="0" w:color="auto"/>
            </w:tcBorders>
          </w:tcPr>
          <w:p w:rsidR="0041738C" w:rsidRPr="00F33CD4" w:rsidRDefault="0041738C" w:rsidP="006A1268">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7</w:t>
            </w:r>
          </w:p>
        </w:tc>
        <w:tc>
          <w:tcPr>
            <w:tcW w:w="1051" w:type="pct"/>
          </w:tcPr>
          <w:p w:rsidR="0041738C" w:rsidRPr="00F33CD4" w:rsidRDefault="0041738C" w:rsidP="006A1268">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7</w:t>
            </w:r>
          </w:p>
        </w:tc>
      </w:tr>
      <w:tr w:rsidR="0041738C" w:rsidTr="0041738C">
        <w:trPr>
          <w:trHeight w:val="20"/>
        </w:trPr>
        <w:tc>
          <w:tcPr>
            <w:tcW w:w="890" w:type="pct"/>
            <w:vMerge/>
          </w:tcPr>
          <w:p w:rsidR="0041738C" w:rsidRDefault="0041738C" w:rsidP="006A1268">
            <w:pPr>
              <w:jc w:val="center"/>
              <w:rPr>
                <w:rFonts w:ascii="Times New Roman" w:hAnsi="Times New Roman" w:cs="Times New Roman"/>
                <w:sz w:val="24"/>
                <w:szCs w:val="24"/>
              </w:rPr>
            </w:pPr>
          </w:p>
        </w:tc>
        <w:tc>
          <w:tcPr>
            <w:tcW w:w="586" w:type="pct"/>
            <w:vMerge/>
          </w:tcPr>
          <w:p w:rsidR="0041738C" w:rsidRDefault="0041738C" w:rsidP="006A1268">
            <w:pPr>
              <w:jc w:val="center"/>
              <w:rPr>
                <w:rFonts w:ascii="Times New Roman" w:hAnsi="Times New Roman" w:cs="Times New Roman"/>
                <w:sz w:val="24"/>
                <w:szCs w:val="24"/>
              </w:rPr>
            </w:pPr>
          </w:p>
        </w:tc>
        <w:tc>
          <w:tcPr>
            <w:tcW w:w="1171" w:type="pct"/>
          </w:tcPr>
          <w:p w:rsidR="0041738C" w:rsidRDefault="0041738C" w:rsidP="006A1268">
            <w:pPr>
              <w:jc w:val="center"/>
              <w:rPr>
                <w:rFonts w:ascii="Times New Roman" w:hAnsi="Times New Roman" w:cs="Times New Roman"/>
                <w:sz w:val="24"/>
                <w:szCs w:val="24"/>
              </w:rPr>
            </w:pPr>
            <w:r w:rsidRPr="00F33CD4">
              <w:rPr>
                <w:rFonts w:ascii="Times New Roman" w:eastAsia="Calibri" w:hAnsi="Times New Roman" w:cs="Times New Roman"/>
                <w:sz w:val="24"/>
                <w:szCs w:val="24"/>
              </w:rPr>
              <w:t>5</w:t>
            </w:r>
          </w:p>
        </w:tc>
        <w:tc>
          <w:tcPr>
            <w:tcW w:w="1302" w:type="pct"/>
          </w:tcPr>
          <w:p w:rsidR="0041738C" w:rsidRPr="00F33CD4" w:rsidRDefault="0041738C" w:rsidP="006A1268">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9</w:t>
            </w:r>
          </w:p>
        </w:tc>
        <w:tc>
          <w:tcPr>
            <w:tcW w:w="1051" w:type="pct"/>
          </w:tcPr>
          <w:p w:rsidR="0041738C" w:rsidRPr="00F33CD4" w:rsidRDefault="0041738C" w:rsidP="006A1268">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9</w:t>
            </w:r>
          </w:p>
        </w:tc>
      </w:tr>
      <w:tr w:rsidR="0041738C" w:rsidTr="0041738C">
        <w:trPr>
          <w:trHeight w:val="20"/>
        </w:trPr>
        <w:tc>
          <w:tcPr>
            <w:tcW w:w="890" w:type="pct"/>
            <w:vMerge/>
          </w:tcPr>
          <w:p w:rsidR="0041738C" w:rsidRDefault="0041738C" w:rsidP="006A1268">
            <w:pPr>
              <w:jc w:val="center"/>
              <w:rPr>
                <w:rFonts w:ascii="Times New Roman" w:hAnsi="Times New Roman" w:cs="Times New Roman"/>
                <w:sz w:val="24"/>
                <w:szCs w:val="24"/>
              </w:rPr>
            </w:pPr>
          </w:p>
        </w:tc>
        <w:tc>
          <w:tcPr>
            <w:tcW w:w="586" w:type="pct"/>
            <w:vMerge/>
          </w:tcPr>
          <w:p w:rsidR="0041738C" w:rsidRDefault="0041738C" w:rsidP="006A1268">
            <w:pPr>
              <w:jc w:val="center"/>
              <w:rPr>
                <w:rFonts w:ascii="Times New Roman" w:hAnsi="Times New Roman" w:cs="Times New Roman"/>
                <w:sz w:val="24"/>
                <w:szCs w:val="24"/>
              </w:rPr>
            </w:pPr>
          </w:p>
        </w:tc>
        <w:tc>
          <w:tcPr>
            <w:tcW w:w="1171" w:type="pct"/>
          </w:tcPr>
          <w:p w:rsidR="0041738C" w:rsidRDefault="0041738C" w:rsidP="006A1268">
            <w:pPr>
              <w:jc w:val="center"/>
              <w:rPr>
                <w:rFonts w:ascii="Times New Roman" w:hAnsi="Times New Roman" w:cs="Times New Roman"/>
                <w:sz w:val="24"/>
                <w:szCs w:val="24"/>
              </w:rPr>
            </w:pPr>
            <w:r w:rsidRPr="00F33CD4">
              <w:rPr>
                <w:rFonts w:ascii="Times New Roman" w:eastAsia="Calibri" w:hAnsi="Times New Roman" w:cs="Times New Roman"/>
                <w:sz w:val="24"/>
                <w:szCs w:val="24"/>
              </w:rPr>
              <w:t>5</w:t>
            </w:r>
          </w:p>
        </w:tc>
        <w:tc>
          <w:tcPr>
            <w:tcW w:w="1302" w:type="pct"/>
          </w:tcPr>
          <w:p w:rsidR="0041738C" w:rsidRPr="00F33CD4" w:rsidRDefault="0041738C" w:rsidP="006A1268">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11</w:t>
            </w:r>
          </w:p>
        </w:tc>
        <w:tc>
          <w:tcPr>
            <w:tcW w:w="1051" w:type="pct"/>
          </w:tcPr>
          <w:p w:rsidR="0041738C" w:rsidRPr="00F33CD4" w:rsidRDefault="0041738C" w:rsidP="006A1268">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11</w:t>
            </w:r>
          </w:p>
        </w:tc>
      </w:tr>
      <w:tr w:rsidR="0041738C" w:rsidTr="0041738C">
        <w:trPr>
          <w:trHeight w:val="20"/>
        </w:trPr>
        <w:tc>
          <w:tcPr>
            <w:tcW w:w="890" w:type="pct"/>
            <w:vMerge w:val="restart"/>
          </w:tcPr>
          <w:p w:rsidR="0041738C" w:rsidRPr="00F33CD4" w:rsidRDefault="0041738C" w:rsidP="006A1268">
            <w:pPr>
              <w:jc w:val="center"/>
              <w:rPr>
                <w:rFonts w:ascii="Times New Roman" w:eastAsia="Calibri" w:hAnsi="Times New Roman" w:cs="Times New Roman"/>
                <w:sz w:val="24"/>
                <w:szCs w:val="24"/>
              </w:rPr>
            </w:pPr>
          </w:p>
          <w:p w:rsidR="0041738C" w:rsidRPr="00F33CD4" w:rsidRDefault="0041738C" w:rsidP="006A1268">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6-12</w:t>
            </w:r>
          </w:p>
        </w:tc>
        <w:tc>
          <w:tcPr>
            <w:tcW w:w="586" w:type="pct"/>
            <w:vMerge w:val="restart"/>
          </w:tcPr>
          <w:p w:rsidR="0041738C" w:rsidRPr="00F33CD4" w:rsidRDefault="0041738C" w:rsidP="006A1268">
            <w:pPr>
              <w:jc w:val="center"/>
              <w:rPr>
                <w:rFonts w:ascii="Times New Roman" w:eastAsia="Calibri" w:hAnsi="Times New Roman" w:cs="Times New Roman"/>
                <w:sz w:val="24"/>
                <w:szCs w:val="24"/>
              </w:rPr>
            </w:pPr>
          </w:p>
          <w:p w:rsidR="0041738C" w:rsidRPr="00F33CD4" w:rsidRDefault="0041738C" w:rsidP="006A1268">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20</w:t>
            </w:r>
          </w:p>
        </w:tc>
        <w:tc>
          <w:tcPr>
            <w:tcW w:w="1171" w:type="pct"/>
          </w:tcPr>
          <w:p w:rsidR="0041738C" w:rsidRPr="00F33CD4" w:rsidRDefault="0041738C" w:rsidP="006A1268">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5</w:t>
            </w:r>
          </w:p>
        </w:tc>
        <w:tc>
          <w:tcPr>
            <w:tcW w:w="1302" w:type="pct"/>
          </w:tcPr>
          <w:p w:rsidR="0041738C" w:rsidRPr="00F33CD4" w:rsidRDefault="0041738C" w:rsidP="006A1268">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8</w:t>
            </w:r>
          </w:p>
        </w:tc>
        <w:tc>
          <w:tcPr>
            <w:tcW w:w="1051" w:type="pct"/>
          </w:tcPr>
          <w:p w:rsidR="0041738C" w:rsidRPr="00F33CD4" w:rsidRDefault="0041738C" w:rsidP="006A1268">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8</w:t>
            </w:r>
          </w:p>
        </w:tc>
      </w:tr>
      <w:tr w:rsidR="0041738C" w:rsidTr="0041738C">
        <w:trPr>
          <w:trHeight w:val="20"/>
        </w:trPr>
        <w:tc>
          <w:tcPr>
            <w:tcW w:w="890" w:type="pct"/>
            <w:vMerge/>
          </w:tcPr>
          <w:p w:rsidR="0041738C" w:rsidRDefault="0041738C" w:rsidP="006A1268">
            <w:pPr>
              <w:jc w:val="center"/>
              <w:rPr>
                <w:rFonts w:ascii="Times New Roman" w:hAnsi="Times New Roman" w:cs="Times New Roman"/>
                <w:sz w:val="24"/>
                <w:szCs w:val="24"/>
              </w:rPr>
            </w:pPr>
          </w:p>
        </w:tc>
        <w:tc>
          <w:tcPr>
            <w:tcW w:w="586" w:type="pct"/>
            <w:vMerge/>
          </w:tcPr>
          <w:p w:rsidR="0041738C" w:rsidRDefault="0041738C" w:rsidP="006A1268">
            <w:pPr>
              <w:jc w:val="center"/>
              <w:rPr>
                <w:rFonts w:ascii="Times New Roman" w:hAnsi="Times New Roman" w:cs="Times New Roman"/>
                <w:sz w:val="24"/>
                <w:szCs w:val="24"/>
              </w:rPr>
            </w:pPr>
          </w:p>
        </w:tc>
        <w:tc>
          <w:tcPr>
            <w:tcW w:w="1171" w:type="pct"/>
          </w:tcPr>
          <w:p w:rsidR="0041738C" w:rsidRDefault="0041738C" w:rsidP="006A1268">
            <w:pPr>
              <w:jc w:val="center"/>
              <w:rPr>
                <w:rFonts w:ascii="Times New Roman" w:hAnsi="Times New Roman" w:cs="Times New Roman"/>
                <w:sz w:val="24"/>
                <w:szCs w:val="24"/>
              </w:rPr>
            </w:pPr>
            <w:r w:rsidRPr="00F33CD4">
              <w:rPr>
                <w:rFonts w:ascii="Times New Roman" w:eastAsia="Calibri" w:hAnsi="Times New Roman" w:cs="Times New Roman"/>
                <w:sz w:val="24"/>
                <w:szCs w:val="24"/>
              </w:rPr>
              <w:t>5</w:t>
            </w:r>
          </w:p>
        </w:tc>
        <w:tc>
          <w:tcPr>
            <w:tcW w:w="1302" w:type="pct"/>
          </w:tcPr>
          <w:p w:rsidR="0041738C" w:rsidRPr="00F33CD4" w:rsidRDefault="0041738C" w:rsidP="006A1268">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11</w:t>
            </w:r>
          </w:p>
        </w:tc>
        <w:tc>
          <w:tcPr>
            <w:tcW w:w="1051" w:type="pct"/>
          </w:tcPr>
          <w:p w:rsidR="0041738C" w:rsidRPr="00F33CD4" w:rsidRDefault="0041738C" w:rsidP="006A1268">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11</w:t>
            </w:r>
          </w:p>
        </w:tc>
      </w:tr>
      <w:tr w:rsidR="0041738C" w:rsidTr="0041738C">
        <w:trPr>
          <w:trHeight w:val="20"/>
        </w:trPr>
        <w:tc>
          <w:tcPr>
            <w:tcW w:w="890" w:type="pct"/>
            <w:vMerge/>
          </w:tcPr>
          <w:p w:rsidR="0041738C" w:rsidRDefault="0041738C" w:rsidP="006A1268">
            <w:pPr>
              <w:jc w:val="center"/>
              <w:rPr>
                <w:rFonts w:ascii="Times New Roman" w:hAnsi="Times New Roman" w:cs="Times New Roman"/>
                <w:sz w:val="24"/>
                <w:szCs w:val="24"/>
              </w:rPr>
            </w:pPr>
          </w:p>
        </w:tc>
        <w:tc>
          <w:tcPr>
            <w:tcW w:w="586" w:type="pct"/>
            <w:vMerge/>
          </w:tcPr>
          <w:p w:rsidR="0041738C" w:rsidRDefault="0041738C" w:rsidP="006A1268">
            <w:pPr>
              <w:jc w:val="center"/>
              <w:rPr>
                <w:rFonts w:ascii="Times New Roman" w:hAnsi="Times New Roman" w:cs="Times New Roman"/>
                <w:sz w:val="24"/>
                <w:szCs w:val="24"/>
              </w:rPr>
            </w:pPr>
          </w:p>
        </w:tc>
        <w:tc>
          <w:tcPr>
            <w:tcW w:w="1171" w:type="pct"/>
          </w:tcPr>
          <w:p w:rsidR="0041738C" w:rsidRDefault="0041738C" w:rsidP="006A1268">
            <w:pPr>
              <w:jc w:val="center"/>
              <w:rPr>
                <w:rFonts w:ascii="Times New Roman" w:hAnsi="Times New Roman" w:cs="Times New Roman"/>
                <w:sz w:val="24"/>
                <w:szCs w:val="24"/>
              </w:rPr>
            </w:pPr>
            <w:r w:rsidRPr="00F33CD4">
              <w:rPr>
                <w:rFonts w:ascii="Times New Roman" w:eastAsia="Calibri" w:hAnsi="Times New Roman" w:cs="Times New Roman"/>
                <w:sz w:val="24"/>
                <w:szCs w:val="24"/>
              </w:rPr>
              <w:t>5</w:t>
            </w:r>
          </w:p>
        </w:tc>
        <w:tc>
          <w:tcPr>
            <w:tcW w:w="1302" w:type="pct"/>
          </w:tcPr>
          <w:p w:rsidR="0041738C" w:rsidRPr="00F33CD4" w:rsidRDefault="0041738C" w:rsidP="006A1268">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14</w:t>
            </w:r>
          </w:p>
        </w:tc>
        <w:tc>
          <w:tcPr>
            <w:tcW w:w="1051" w:type="pct"/>
          </w:tcPr>
          <w:p w:rsidR="0041738C" w:rsidRPr="00F33CD4" w:rsidRDefault="0041738C" w:rsidP="006A1268">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14</w:t>
            </w:r>
          </w:p>
        </w:tc>
      </w:tr>
      <w:tr w:rsidR="0041738C" w:rsidTr="0041738C">
        <w:trPr>
          <w:trHeight w:val="20"/>
        </w:trPr>
        <w:tc>
          <w:tcPr>
            <w:tcW w:w="890" w:type="pct"/>
            <w:vMerge/>
          </w:tcPr>
          <w:p w:rsidR="0041738C" w:rsidRDefault="0041738C" w:rsidP="006A1268">
            <w:pPr>
              <w:jc w:val="center"/>
              <w:rPr>
                <w:rFonts w:ascii="Times New Roman" w:hAnsi="Times New Roman" w:cs="Times New Roman"/>
                <w:sz w:val="24"/>
                <w:szCs w:val="24"/>
              </w:rPr>
            </w:pPr>
          </w:p>
        </w:tc>
        <w:tc>
          <w:tcPr>
            <w:tcW w:w="586" w:type="pct"/>
            <w:vMerge/>
          </w:tcPr>
          <w:p w:rsidR="0041738C" w:rsidRDefault="0041738C" w:rsidP="006A1268">
            <w:pPr>
              <w:jc w:val="center"/>
              <w:rPr>
                <w:rFonts w:ascii="Times New Roman" w:hAnsi="Times New Roman" w:cs="Times New Roman"/>
                <w:sz w:val="24"/>
                <w:szCs w:val="24"/>
              </w:rPr>
            </w:pPr>
          </w:p>
        </w:tc>
        <w:tc>
          <w:tcPr>
            <w:tcW w:w="1171" w:type="pct"/>
          </w:tcPr>
          <w:p w:rsidR="0041738C" w:rsidRDefault="0041738C" w:rsidP="006A1268">
            <w:pPr>
              <w:jc w:val="center"/>
              <w:rPr>
                <w:rFonts w:ascii="Times New Roman" w:hAnsi="Times New Roman" w:cs="Times New Roman"/>
                <w:sz w:val="24"/>
                <w:szCs w:val="24"/>
              </w:rPr>
            </w:pPr>
            <w:r w:rsidRPr="00F33CD4">
              <w:rPr>
                <w:rFonts w:ascii="Times New Roman" w:eastAsia="Calibri" w:hAnsi="Times New Roman" w:cs="Times New Roman"/>
                <w:sz w:val="24"/>
                <w:szCs w:val="24"/>
              </w:rPr>
              <w:t>5</w:t>
            </w:r>
          </w:p>
        </w:tc>
        <w:tc>
          <w:tcPr>
            <w:tcW w:w="1302" w:type="pct"/>
          </w:tcPr>
          <w:p w:rsidR="0041738C" w:rsidRPr="00F33CD4" w:rsidRDefault="0041738C" w:rsidP="006A1268">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17</w:t>
            </w:r>
          </w:p>
        </w:tc>
        <w:tc>
          <w:tcPr>
            <w:tcW w:w="1051" w:type="pct"/>
          </w:tcPr>
          <w:p w:rsidR="0041738C" w:rsidRPr="00F33CD4" w:rsidRDefault="0041738C" w:rsidP="006A1268">
            <w:pPr>
              <w:jc w:val="center"/>
              <w:rPr>
                <w:rFonts w:ascii="Times New Roman" w:eastAsia="Calibri" w:hAnsi="Times New Roman" w:cs="Times New Roman"/>
                <w:sz w:val="24"/>
                <w:szCs w:val="24"/>
              </w:rPr>
            </w:pPr>
            <w:r w:rsidRPr="00F33CD4">
              <w:rPr>
                <w:rFonts w:ascii="Times New Roman" w:eastAsia="Calibri" w:hAnsi="Times New Roman" w:cs="Times New Roman"/>
                <w:sz w:val="24"/>
                <w:szCs w:val="24"/>
              </w:rPr>
              <w:t>17</w:t>
            </w:r>
          </w:p>
        </w:tc>
      </w:tr>
    </w:tbl>
    <w:p w:rsidR="002F6C1D" w:rsidRDefault="002F6C1D" w:rsidP="002F6C1D">
      <w:pPr>
        <w:spacing w:line="360" w:lineRule="auto"/>
        <w:jc w:val="both"/>
        <w:rPr>
          <w:rFonts w:ascii="Times New Roman" w:hAnsi="Times New Roman" w:cs="Times New Roman"/>
          <w:sz w:val="24"/>
          <w:szCs w:val="24"/>
        </w:rPr>
      </w:pPr>
    </w:p>
    <w:p w:rsidR="003D41AC" w:rsidRPr="00E81348" w:rsidRDefault="003D41AC" w:rsidP="003D41AC">
      <w:pPr>
        <w:spacing w:line="360" w:lineRule="auto"/>
        <w:jc w:val="both"/>
        <w:rPr>
          <w:rFonts w:ascii="Times New Roman" w:hAnsi="Times New Roman" w:cs="Times New Roman"/>
          <w:b/>
          <w:sz w:val="24"/>
          <w:szCs w:val="24"/>
        </w:rPr>
      </w:pPr>
      <w:r w:rsidRPr="00E81348">
        <w:rPr>
          <w:rFonts w:ascii="Times New Roman" w:hAnsi="Times New Roman" w:cs="Times New Roman"/>
          <w:b/>
          <w:sz w:val="24"/>
          <w:szCs w:val="24"/>
        </w:rPr>
        <w:t>2.4 STATISTICAL ANALYSIS</w:t>
      </w:r>
    </w:p>
    <w:p w:rsidR="003D41AC" w:rsidRDefault="006A1268" w:rsidP="003D41A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investigation, evaluation of </w:t>
      </w:r>
      <w:r w:rsidRPr="003D3BB6">
        <w:rPr>
          <w:rFonts w:ascii="Times New Roman" w:hAnsi="Times New Roman" w:cs="Times New Roman"/>
          <w:sz w:val="24"/>
          <w:szCs w:val="24"/>
        </w:rPr>
        <w:t>the</w:t>
      </w:r>
      <w:r w:rsidR="003D41AC" w:rsidRPr="003D3BB6">
        <w:rPr>
          <w:rFonts w:ascii="Times New Roman" w:hAnsi="Times New Roman" w:cs="Times New Roman"/>
          <w:sz w:val="24"/>
          <w:szCs w:val="24"/>
        </w:rPr>
        <w:t xml:space="preserve"> effectiveness of branding at different exposure times, a one-way analysis of variance (ANOVA) (</w:t>
      </w:r>
      <w:proofErr w:type="spellStart"/>
      <w:r w:rsidR="003D41AC" w:rsidRPr="003D3BB6">
        <w:rPr>
          <w:rFonts w:ascii="Times New Roman" w:hAnsi="Times New Roman" w:cs="Times New Roman"/>
          <w:sz w:val="24"/>
          <w:szCs w:val="24"/>
        </w:rPr>
        <w:t>Snedecor</w:t>
      </w:r>
      <w:proofErr w:type="spellEnd"/>
      <w:r w:rsidR="003D41AC" w:rsidRPr="003D3BB6">
        <w:rPr>
          <w:rFonts w:ascii="Times New Roman" w:hAnsi="Times New Roman" w:cs="Times New Roman"/>
          <w:sz w:val="24"/>
          <w:szCs w:val="24"/>
        </w:rPr>
        <w:t xml:space="preserve"> and Cochran, 1994) was </w:t>
      </w:r>
      <w:r w:rsidR="0041738C">
        <w:rPr>
          <w:rFonts w:ascii="Times New Roman" w:hAnsi="Times New Roman" w:cs="Times New Roman"/>
          <w:sz w:val="24"/>
          <w:szCs w:val="24"/>
        </w:rPr>
        <w:t>used.</w:t>
      </w:r>
      <w:r w:rsidR="003D41AC" w:rsidRPr="003D3BB6">
        <w:rPr>
          <w:rFonts w:ascii="Times New Roman" w:hAnsi="Times New Roman" w:cs="Times New Roman"/>
          <w:sz w:val="24"/>
          <w:szCs w:val="24"/>
        </w:rPr>
        <w:t xml:space="preserve"> Duncan's Multiple Range Test (DMRT) (Steel and </w:t>
      </w:r>
      <w:proofErr w:type="spellStart"/>
      <w:r w:rsidR="003D41AC" w:rsidRPr="003D3BB6">
        <w:rPr>
          <w:rFonts w:ascii="Times New Roman" w:hAnsi="Times New Roman" w:cs="Times New Roman"/>
          <w:sz w:val="24"/>
          <w:szCs w:val="24"/>
        </w:rPr>
        <w:t>Torrie</w:t>
      </w:r>
      <w:proofErr w:type="spellEnd"/>
      <w:r w:rsidR="003D41AC" w:rsidRPr="003D3BB6">
        <w:rPr>
          <w:rFonts w:ascii="Times New Roman" w:hAnsi="Times New Roman" w:cs="Times New Roman"/>
          <w:sz w:val="24"/>
          <w:szCs w:val="24"/>
        </w:rPr>
        <w:t>, 1984) was applied for further comparison</w:t>
      </w:r>
      <w:r w:rsidR="007B534C">
        <w:rPr>
          <w:rFonts w:ascii="Times New Roman" w:hAnsi="Times New Roman" w:cs="Times New Roman"/>
          <w:sz w:val="24"/>
          <w:szCs w:val="24"/>
        </w:rPr>
        <w:t xml:space="preserve"> of the results</w:t>
      </w:r>
      <w:r w:rsidR="003D41AC" w:rsidRPr="003D3BB6">
        <w:rPr>
          <w:rFonts w:ascii="Times New Roman" w:hAnsi="Times New Roman" w:cs="Times New Roman"/>
          <w:sz w:val="24"/>
          <w:szCs w:val="24"/>
        </w:rPr>
        <w:t>.</w:t>
      </w:r>
    </w:p>
    <w:p w:rsidR="000A419D" w:rsidRDefault="000A419D" w:rsidP="00A11034">
      <w:pPr>
        <w:spacing w:line="360" w:lineRule="auto"/>
        <w:rPr>
          <w:rFonts w:ascii="Times New Roman" w:hAnsi="Times New Roman" w:cs="Times New Roman"/>
          <w:b/>
          <w:sz w:val="24"/>
          <w:szCs w:val="24"/>
        </w:rPr>
      </w:pPr>
      <w:r>
        <w:rPr>
          <w:rFonts w:ascii="Times New Roman" w:hAnsi="Times New Roman" w:cs="Times New Roman"/>
          <w:b/>
          <w:sz w:val="24"/>
          <w:szCs w:val="24"/>
        </w:rPr>
        <w:t>3. RESULT</w:t>
      </w:r>
      <w:r w:rsidR="001C699B">
        <w:rPr>
          <w:rFonts w:ascii="Times New Roman" w:hAnsi="Times New Roman" w:cs="Times New Roman"/>
          <w:b/>
          <w:sz w:val="24"/>
          <w:szCs w:val="24"/>
        </w:rPr>
        <w:t>S and</w:t>
      </w:r>
      <w:r>
        <w:rPr>
          <w:rFonts w:ascii="Times New Roman" w:hAnsi="Times New Roman" w:cs="Times New Roman"/>
          <w:b/>
          <w:sz w:val="24"/>
          <w:szCs w:val="24"/>
        </w:rPr>
        <w:t xml:space="preserve"> DISCUSSION</w:t>
      </w:r>
    </w:p>
    <w:p w:rsidR="00FD2144" w:rsidRPr="00FA47C9" w:rsidRDefault="00B9603F" w:rsidP="00FA47C9">
      <w:pPr>
        <w:spacing w:line="360" w:lineRule="auto"/>
        <w:rPr>
          <w:rFonts w:ascii="Times New Roman" w:hAnsi="Times New Roman" w:cs="Times New Roman"/>
          <w:sz w:val="24"/>
          <w:szCs w:val="24"/>
        </w:rPr>
      </w:pPr>
      <w:r>
        <w:rPr>
          <w:rFonts w:ascii="Times New Roman" w:hAnsi="Times New Roman" w:cs="Times New Roman"/>
          <w:b/>
          <w:sz w:val="24"/>
          <w:szCs w:val="24"/>
        </w:rPr>
        <w:t xml:space="preserve">3.1 </w:t>
      </w:r>
      <w:r w:rsidR="007B0730" w:rsidRPr="00FA47C9">
        <w:rPr>
          <w:rFonts w:ascii="Times New Roman" w:hAnsi="Times New Roman" w:cs="Times New Roman"/>
          <w:b/>
          <w:sz w:val="24"/>
          <w:szCs w:val="24"/>
        </w:rPr>
        <w:t>The thawing of skin</w:t>
      </w:r>
    </w:p>
    <w:p w:rsidR="00CA65BE" w:rsidRDefault="005D569A" w:rsidP="00B9603F">
      <w:pPr>
        <w:spacing w:line="360" w:lineRule="auto"/>
        <w:jc w:val="both"/>
        <w:rPr>
          <w:rFonts w:ascii="Times New Roman" w:hAnsi="Times New Roman" w:cs="Times New Roman"/>
          <w:sz w:val="24"/>
          <w:szCs w:val="24"/>
        </w:rPr>
      </w:pPr>
      <w:r w:rsidRPr="00FA47C9">
        <w:rPr>
          <w:rFonts w:ascii="Times New Roman" w:hAnsi="Times New Roman" w:cs="Times New Roman"/>
          <w:sz w:val="24"/>
          <w:szCs w:val="24"/>
        </w:rPr>
        <w:t xml:space="preserve">In the 0–6 months age group, the average thawing time of the skin after freezing was 1.68±0.13 minutes for stainless steel and 1.73±0.14 minutes for brass metal </w:t>
      </w:r>
      <w:r w:rsidRPr="00A11034">
        <w:rPr>
          <w:rFonts w:ascii="Times New Roman" w:hAnsi="Times New Roman" w:cs="Times New Roman"/>
          <w:sz w:val="24"/>
          <w:szCs w:val="24"/>
        </w:rPr>
        <w:t xml:space="preserve">(Table </w:t>
      </w:r>
      <w:r w:rsidR="00A103D6" w:rsidRPr="00A11034">
        <w:rPr>
          <w:rFonts w:ascii="Times New Roman" w:hAnsi="Times New Roman" w:cs="Times New Roman"/>
          <w:sz w:val="24"/>
          <w:szCs w:val="24"/>
        </w:rPr>
        <w:t>2</w:t>
      </w:r>
      <w:r w:rsidRPr="00A11034">
        <w:rPr>
          <w:rFonts w:ascii="Times New Roman" w:hAnsi="Times New Roman" w:cs="Times New Roman"/>
          <w:sz w:val="24"/>
          <w:szCs w:val="24"/>
        </w:rPr>
        <w:t>)</w:t>
      </w:r>
      <w:r w:rsidRPr="00FA47C9">
        <w:rPr>
          <w:rFonts w:ascii="Times New Roman" w:hAnsi="Times New Roman" w:cs="Times New Roman"/>
          <w:sz w:val="24"/>
          <w:szCs w:val="24"/>
        </w:rPr>
        <w:t xml:space="preserve">. For stainless steel, the shortest thawing time of 1.5±0.22 minutes was observed at 5 and 11 seconds of exposure. In contrast, for brass metal, the minimum thawing time was recorded at 11 seconds of exposure. There was no significant difference in thawing time between stainless steel and brass metals for their respective exposure durations. This suggests that skin thawing occurred more quickly at 5 and 11 seconds (1.5±0.22 minutes) for stainless steel and at 11 seconds (1.4±0.29 minutes) for brass, leading to faster skin healing compared to other exposure times. In the 6–12 months age </w:t>
      </w:r>
      <w:r w:rsidRPr="00FA47C9">
        <w:rPr>
          <w:rFonts w:ascii="Times New Roman" w:hAnsi="Times New Roman" w:cs="Times New Roman"/>
          <w:sz w:val="24"/>
          <w:szCs w:val="24"/>
        </w:rPr>
        <w:lastRenderedPageBreak/>
        <w:t xml:space="preserve">group of Sahiwal cattle, the average thawing time of the skin after freezing was 1.45±0.1 minutes for stainless steel and 1.3±0.09 minutes for brass metal </w:t>
      </w:r>
      <w:r w:rsidR="00A103D6" w:rsidRPr="00A11034">
        <w:rPr>
          <w:rFonts w:ascii="Times New Roman" w:hAnsi="Times New Roman" w:cs="Times New Roman"/>
          <w:sz w:val="24"/>
          <w:szCs w:val="24"/>
        </w:rPr>
        <w:t>(Table 2)</w:t>
      </w:r>
      <w:r w:rsidRPr="00FA47C9">
        <w:rPr>
          <w:rFonts w:ascii="Times New Roman" w:hAnsi="Times New Roman" w:cs="Times New Roman"/>
          <w:sz w:val="24"/>
          <w:szCs w:val="24"/>
        </w:rPr>
        <w:t>. There was no significant difference in thawing time between stainless steel and brass metals for their respective exposure durations. The quickest thawing occurred at 8 seconds (1.1±0.1 minutes) for stainless steel and 17 seconds (1.1±0.1 minutes) for brass, leading to faster skin healing compared to other exposure times. Overall, the thawing time for all metal types ranged from a minimum of 1.1±0.1 minutes to a maximum of 1.7±0.2 minutes</w:t>
      </w:r>
      <w:r w:rsidR="00A103D6" w:rsidRPr="00A11034">
        <w:rPr>
          <w:rFonts w:ascii="Times New Roman" w:hAnsi="Times New Roman" w:cs="Times New Roman"/>
          <w:sz w:val="24"/>
          <w:szCs w:val="24"/>
        </w:rPr>
        <w:t>(Table 2)</w:t>
      </w:r>
      <w:r w:rsidRPr="00FA47C9">
        <w:rPr>
          <w:rFonts w:ascii="Times New Roman" w:hAnsi="Times New Roman" w:cs="Times New Roman"/>
          <w:sz w:val="24"/>
          <w:szCs w:val="24"/>
        </w:rPr>
        <w:t>. These findings closely align with Hooven (1968), who reported that skin thawing occurred within 2 minutes</w:t>
      </w:r>
      <w:r w:rsidR="006A5172">
        <w:rPr>
          <w:rFonts w:ascii="Times New Roman" w:hAnsi="Times New Roman" w:cs="Times New Roman"/>
          <w:sz w:val="24"/>
          <w:szCs w:val="24"/>
        </w:rPr>
        <w:t xml:space="preserve"> in cattle</w:t>
      </w:r>
      <w:r w:rsidRPr="00FA47C9">
        <w:rPr>
          <w:rFonts w:ascii="Times New Roman" w:hAnsi="Times New Roman" w:cs="Times New Roman"/>
          <w:sz w:val="24"/>
          <w:szCs w:val="24"/>
        </w:rPr>
        <w:t>. Additionally, Bertram et al. (2006) also observed that skin thawed within a few minutes.</w:t>
      </w:r>
    </w:p>
    <w:p w:rsidR="00136E40" w:rsidRPr="000A419D" w:rsidRDefault="00136E40" w:rsidP="006434AF">
      <w:pPr>
        <w:spacing w:after="0"/>
        <w:ind w:left="709" w:hanging="709"/>
        <w:jc w:val="both"/>
        <w:rPr>
          <w:rFonts w:ascii="Times New Roman" w:hAnsi="Times New Roman" w:cs="Times New Roman"/>
          <w:sz w:val="24"/>
          <w:szCs w:val="24"/>
        </w:rPr>
      </w:pPr>
      <w:r w:rsidRPr="000A419D">
        <w:rPr>
          <w:rFonts w:ascii="Times New Roman" w:hAnsi="Times New Roman" w:cs="Times New Roman"/>
          <w:b/>
          <w:sz w:val="24"/>
          <w:szCs w:val="24"/>
        </w:rPr>
        <w:t>Table 2</w:t>
      </w:r>
      <w:r w:rsidR="006434AF">
        <w:rPr>
          <w:rFonts w:ascii="Times New Roman" w:hAnsi="Times New Roman" w:cs="Times New Roman"/>
          <w:b/>
          <w:sz w:val="24"/>
          <w:szCs w:val="24"/>
        </w:rPr>
        <w:t>:</w:t>
      </w:r>
      <w:r w:rsidRPr="000A419D">
        <w:rPr>
          <w:rFonts w:ascii="Times New Roman" w:hAnsi="Times New Roman" w:cs="Times New Roman"/>
          <w:b/>
          <w:sz w:val="24"/>
          <w:szCs w:val="24"/>
        </w:rPr>
        <w:t xml:space="preserve"> Mean time of thawing of skin using various metals of same dimension in a given exposure time</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6"/>
        <w:gridCol w:w="862"/>
        <w:gridCol w:w="862"/>
        <w:gridCol w:w="862"/>
        <w:gridCol w:w="862"/>
        <w:gridCol w:w="953"/>
        <w:gridCol w:w="862"/>
        <w:gridCol w:w="862"/>
        <w:gridCol w:w="771"/>
        <w:gridCol w:w="862"/>
        <w:gridCol w:w="862"/>
      </w:tblGrid>
      <w:tr w:rsidR="00D664A0" w:rsidTr="00077BAA">
        <w:trPr>
          <w:jc w:val="center"/>
        </w:trPr>
        <w:tc>
          <w:tcPr>
            <w:tcW w:w="501" w:type="pct"/>
            <w:tcBorders>
              <w:top w:val="single" w:sz="4" w:space="0" w:color="auto"/>
              <w:bottom w:val="single" w:sz="4" w:space="0" w:color="auto"/>
            </w:tcBorders>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sz w:val="20"/>
                <w:szCs w:val="20"/>
              </w:rPr>
              <w:t>Age Group</w:t>
            </w:r>
          </w:p>
        </w:tc>
        <w:tc>
          <w:tcPr>
            <w:tcW w:w="1799" w:type="pct"/>
            <w:gridSpan w:val="4"/>
            <w:tcBorders>
              <w:top w:val="single" w:sz="4" w:space="0" w:color="auto"/>
              <w:bottom w:val="single" w:sz="4" w:space="0" w:color="auto"/>
            </w:tcBorders>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b/>
                <w:sz w:val="20"/>
                <w:szCs w:val="20"/>
              </w:rPr>
              <w:t>0 to 6 months</w:t>
            </w:r>
          </w:p>
        </w:tc>
        <w:tc>
          <w:tcPr>
            <w:tcW w:w="500" w:type="pct"/>
            <w:tcBorders>
              <w:top w:val="single" w:sz="4" w:space="0" w:color="auto"/>
              <w:bottom w:val="single" w:sz="4" w:space="0" w:color="auto"/>
            </w:tcBorders>
          </w:tcPr>
          <w:p w:rsidR="00D664A0" w:rsidRPr="00D664A0" w:rsidRDefault="00D664A0" w:rsidP="00992023">
            <w:pPr>
              <w:jc w:val="center"/>
              <w:rPr>
                <w:rFonts w:ascii="Times New Roman" w:hAnsi="Times New Roman" w:cs="Times New Roman"/>
                <w:b/>
                <w:sz w:val="20"/>
                <w:szCs w:val="20"/>
              </w:rPr>
            </w:pPr>
            <w:r w:rsidRPr="00D664A0">
              <w:rPr>
                <w:rFonts w:ascii="Times New Roman" w:hAnsi="Times New Roman" w:cs="Times New Roman"/>
                <w:sz w:val="20"/>
                <w:szCs w:val="20"/>
              </w:rPr>
              <w:t>Overall</w:t>
            </w:r>
          </w:p>
        </w:tc>
        <w:tc>
          <w:tcPr>
            <w:tcW w:w="1749" w:type="pct"/>
            <w:gridSpan w:val="4"/>
            <w:tcBorders>
              <w:top w:val="single" w:sz="4" w:space="0" w:color="auto"/>
              <w:bottom w:val="single" w:sz="4" w:space="0" w:color="auto"/>
            </w:tcBorders>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b/>
                <w:sz w:val="20"/>
                <w:szCs w:val="20"/>
              </w:rPr>
              <w:t>6 to 12 months</w:t>
            </w:r>
          </w:p>
        </w:tc>
        <w:tc>
          <w:tcPr>
            <w:tcW w:w="450" w:type="pct"/>
            <w:tcBorders>
              <w:top w:val="single" w:sz="4" w:space="0" w:color="auto"/>
              <w:bottom w:val="single" w:sz="4" w:space="0" w:color="auto"/>
            </w:tcBorders>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sz w:val="20"/>
                <w:szCs w:val="20"/>
              </w:rPr>
              <w:t>Overall</w:t>
            </w:r>
          </w:p>
        </w:tc>
      </w:tr>
      <w:tr w:rsidR="00D664A0" w:rsidTr="00077BAA">
        <w:trPr>
          <w:jc w:val="center"/>
        </w:trPr>
        <w:tc>
          <w:tcPr>
            <w:tcW w:w="501" w:type="pct"/>
            <w:tcBorders>
              <w:top w:val="single" w:sz="4" w:space="0" w:color="auto"/>
              <w:bottom w:val="single" w:sz="4" w:space="0" w:color="auto"/>
            </w:tcBorders>
          </w:tcPr>
          <w:p w:rsidR="00D664A0" w:rsidRPr="00D664A0" w:rsidRDefault="00D664A0" w:rsidP="00992023">
            <w:pPr>
              <w:spacing w:line="360" w:lineRule="auto"/>
              <w:jc w:val="center"/>
              <w:rPr>
                <w:rFonts w:ascii="Times New Roman" w:hAnsi="Times New Roman" w:cs="Times New Roman"/>
                <w:b/>
                <w:sz w:val="20"/>
                <w:szCs w:val="20"/>
              </w:rPr>
            </w:pPr>
            <w:r w:rsidRPr="00D664A0">
              <w:rPr>
                <w:rFonts w:ascii="Times New Roman" w:hAnsi="Times New Roman" w:cs="Times New Roman"/>
                <w:b/>
                <w:sz w:val="20"/>
                <w:szCs w:val="20"/>
              </w:rPr>
              <w:t>Exposure Time</w:t>
            </w:r>
          </w:p>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sz w:val="20"/>
                <w:szCs w:val="20"/>
              </w:rPr>
              <w:t>(Seconds)</w:t>
            </w:r>
          </w:p>
        </w:tc>
        <w:tc>
          <w:tcPr>
            <w:tcW w:w="450" w:type="pct"/>
            <w:tcBorders>
              <w:top w:val="single" w:sz="4" w:space="0" w:color="auto"/>
              <w:bottom w:val="single" w:sz="4" w:space="0" w:color="auto"/>
            </w:tcBorders>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sz w:val="20"/>
                <w:szCs w:val="20"/>
              </w:rPr>
              <w:t>5</w:t>
            </w:r>
          </w:p>
        </w:tc>
        <w:tc>
          <w:tcPr>
            <w:tcW w:w="450" w:type="pct"/>
            <w:tcBorders>
              <w:top w:val="single" w:sz="4" w:space="0" w:color="auto"/>
              <w:bottom w:val="single" w:sz="4" w:space="0" w:color="auto"/>
            </w:tcBorders>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sz w:val="20"/>
                <w:szCs w:val="20"/>
              </w:rPr>
              <w:t>7</w:t>
            </w:r>
          </w:p>
        </w:tc>
        <w:tc>
          <w:tcPr>
            <w:tcW w:w="450" w:type="pct"/>
            <w:tcBorders>
              <w:top w:val="single" w:sz="4" w:space="0" w:color="auto"/>
              <w:bottom w:val="single" w:sz="4" w:space="0" w:color="auto"/>
            </w:tcBorders>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sz w:val="20"/>
                <w:szCs w:val="20"/>
              </w:rPr>
              <w:t>9</w:t>
            </w:r>
          </w:p>
        </w:tc>
        <w:tc>
          <w:tcPr>
            <w:tcW w:w="450" w:type="pct"/>
            <w:tcBorders>
              <w:top w:val="single" w:sz="4" w:space="0" w:color="auto"/>
              <w:bottom w:val="single" w:sz="4" w:space="0" w:color="auto"/>
            </w:tcBorders>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sz w:val="20"/>
                <w:szCs w:val="20"/>
              </w:rPr>
              <w:t>11</w:t>
            </w:r>
          </w:p>
        </w:tc>
        <w:tc>
          <w:tcPr>
            <w:tcW w:w="500" w:type="pct"/>
            <w:tcBorders>
              <w:top w:val="single" w:sz="4" w:space="0" w:color="auto"/>
              <w:bottom w:val="single" w:sz="4" w:space="0" w:color="auto"/>
            </w:tcBorders>
          </w:tcPr>
          <w:p w:rsidR="00D664A0" w:rsidRPr="00D664A0" w:rsidRDefault="00D664A0" w:rsidP="00992023">
            <w:pPr>
              <w:jc w:val="center"/>
              <w:rPr>
                <w:rFonts w:ascii="Times New Roman" w:hAnsi="Times New Roman" w:cs="Times New Roman"/>
                <w:sz w:val="20"/>
                <w:szCs w:val="20"/>
              </w:rPr>
            </w:pPr>
          </w:p>
        </w:tc>
        <w:tc>
          <w:tcPr>
            <w:tcW w:w="450" w:type="pct"/>
            <w:tcBorders>
              <w:top w:val="single" w:sz="4" w:space="0" w:color="auto"/>
              <w:bottom w:val="single" w:sz="4" w:space="0" w:color="auto"/>
            </w:tcBorders>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sz w:val="20"/>
                <w:szCs w:val="20"/>
              </w:rPr>
              <w:t>8</w:t>
            </w:r>
          </w:p>
        </w:tc>
        <w:tc>
          <w:tcPr>
            <w:tcW w:w="450" w:type="pct"/>
            <w:tcBorders>
              <w:top w:val="single" w:sz="4" w:space="0" w:color="auto"/>
              <w:bottom w:val="single" w:sz="4" w:space="0" w:color="auto"/>
            </w:tcBorders>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sz w:val="20"/>
                <w:szCs w:val="20"/>
              </w:rPr>
              <w:t>11</w:t>
            </w:r>
          </w:p>
        </w:tc>
        <w:tc>
          <w:tcPr>
            <w:tcW w:w="399" w:type="pct"/>
            <w:tcBorders>
              <w:top w:val="single" w:sz="4" w:space="0" w:color="auto"/>
              <w:bottom w:val="single" w:sz="4" w:space="0" w:color="auto"/>
            </w:tcBorders>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sz w:val="20"/>
                <w:szCs w:val="20"/>
              </w:rPr>
              <w:t>14</w:t>
            </w:r>
          </w:p>
        </w:tc>
        <w:tc>
          <w:tcPr>
            <w:tcW w:w="450" w:type="pct"/>
            <w:tcBorders>
              <w:top w:val="single" w:sz="4" w:space="0" w:color="auto"/>
              <w:bottom w:val="single" w:sz="4" w:space="0" w:color="auto"/>
            </w:tcBorders>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sz w:val="20"/>
                <w:szCs w:val="20"/>
              </w:rPr>
              <w:t>17</w:t>
            </w:r>
          </w:p>
        </w:tc>
        <w:tc>
          <w:tcPr>
            <w:tcW w:w="450" w:type="pct"/>
            <w:tcBorders>
              <w:top w:val="single" w:sz="4" w:space="0" w:color="auto"/>
              <w:bottom w:val="single" w:sz="4" w:space="0" w:color="auto"/>
            </w:tcBorders>
          </w:tcPr>
          <w:p w:rsidR="00D664A0" w:rsidRPr="00D664A0" w:rsidRDefault="00D664A0" w:rsidP="00992023">
            <w:pPr>
              <w:jc w:val="center"/>
              <w:rPr>
                <w:rFonts w:ascii="Times New Roman" w:hAnsi="Times New Roman" w:cs="Times New Roman"/>
                <w:sz w:val="20"/>
                <w:szCs w:val="20"/>
              </w:rPr>
            </w:pPr>
          </w:p>
        </w:tc>
      </w:tr>
      <w:tr w:rsidR="00D664A0" w:rsidTr="00077BAA">
        <w:trPr>
          <w:jc w:val="center"/>
        </w:trPr>
        <w:tc>
          <w:tcPr>
            <w:tcW w:w="501" w:type="pct"/>
            <w:tcBorders>
              <w:top w:val="single" w:sz="4" w:space="0" w:color="auto"/>
            </w:tcBorders>
          </w:tcPr>
          <w:p w:rsidR="00D664A0" w:rsidRPr="00D664A0" w:rsidRDefault="00D664A0" w:rsidP="00992023">
            <w:pPr>
              <w:spacing w:line="360" w:lineRule="auto"/>
              <w:jc w:val="center"/>
              <w:rPr>
                <w:rFonts w:ascii="Times New Roman" w:hAnsi="Times New Roman" w:cs="Times New Roman"/>
                <w:b/>
                <w:sz w:val="20"/>
                <w:szCs w:val="20"/>
              </w:rPr>
            </w:pPr>
            <w:r w:rsidRPr="00D664A0">
              <w:rPr>
                <w:rFonts w:ascii="Times New Roman" w:hAnsi="Times New Roman" w:cs="Times New Roman"/>
                <w:b/>
                <w:sz w:val="20"/>
                <w:szCs w:val="20"/>
              </w:rPr>
              <w:t>Stainless steel</w:t>
            </w:r>
          </w:p>
        </w:tc>
        <w:tc>
          <w:tcPr>
            <w:tcW w:w="450" w:type="pct"/>
            <w:tcBorders>
              <w:top w:val="single" w:sz="4" w:space="0" w:color="auto"/>
            </w:tcBorders>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color w:val="000000"/>
                <w:sz w:val="20"/>
                <w:szCs w:val="20"/>
              </w:rPr>
              <w:t>1.5±0.22</w:t>
            </w:r>
          </w:p>
        </w:tc>
        <w:tc>
          <w:tcPr>
            <w:tcW w:w="450" w:type="pct"/>
            <w:tcBorders>
              <w:top w:val="single" w:sz="4" w:space="0" w:color="auto"/>
            </w:tcBorders>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color w:val="000000"/>
                <w:sz w:val="20"/>
                <w:szCs w:val="20"/>
              </w:rPr>
              <w:t>2±0.27</w:t>
            </w:r>
          </w:p>
        </w:tc>
        <w:tc>
          <w:tcPr>
            <w:tcW w:w="450" w:type="pct"/>
            <w:tcBorders>
              <w:top w:val="single" w:sz="4" w:space="0" w:color="auto"/>
            </w:tcBorders>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color w:val="000000"/>
                <w:sz w:val="20"/>
                <w:szCs w:val="20"/>
              </w:rPr>
              <w:t>1.7±0.3</w:t>
            </w:r>
          </w:p>
        </w:tc>
        <w:tc>
          <w:tcPr>
            <w:tcW w:w="450" w:type="pct"/>
            <w:tcBorders>
              <w:top w:val="single" w:sz="4" w:space="0" w:color="auto"/>
            </w:tcBorders>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color w:val="000000"/>
                <w:sz w:val="20"/>
                <w:szCs w:val="20"/>
              </w:rPr>
              <w:t>1.5±0.22</w:t>
            </w:r>
          </w:p>
        </w:tc>
        <w:tc>
          <w:tcPr>
            <w:tcW w:w="500" w:type="pct"/>
            <w:tcBorders>
              <w:top w:val="single" w:sz="4" w:space="0" w:color="auto"/>
            </w:tcBorders>
          </w:tcPr>
          <w:p w:rsidR="00D664A0" w:rsidRPr="00D664A0" w:rsidRDefault="00D664A0" w:rsidP="00992023">
            <w:pPr>
              <w:jc w:val="center"/>
              <w:rPr>
                <w:rFonts w:ascii="Times New Roman" w:hAnsi="Times New Roman" w:cs="Times New Roman"/>
                <w:color w:val="000000"/>
                <w:sz w:val="20"/>
                <w:szCs w:val="20"/>
              </w:rPr>
            </w:pPr>
            <w:r w:rsidRPr="00D664A0">
              <w:rPr>
                <w:rFonts w:ascii="Times New Roman" w:hAnsi="Times New Roman" w:cs="Times New Roman"/>
                <w:color w:val="000000"/>
                <w:sz w:val="20"/>
                <w:szCs w:val="20"/>
              </w:rPr>
              <w:t>1.68±0.13</w:t>
            </w:r>
          </w:p>
        </w:tc>
        <w:tc>
          <w:tcPr>
            <w:tcW w:w="450" w:type="pct"/>
            <w:tcBorders>
              <w:top w:val="single" w:sz="4" w:space="0" w:color="auto"/>
            </w:tcBorders>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color w:val="000000"/>
                <w:sz w:val="20"/>
                <w:szCs w:val="20"/>
              </w:rPr>
              <w:t>1.5±0.22</w:t>
            </w:r>
          </w:p>
        </w:tc>
        <w:tc>
          <w:tcPr>
            <w:tcW w:w="450" w:type="pct"/>
            <w:tcBorders>
              <w:top w:val="single" w:sz="4" w:space="0" w:color="auto"/>
            </w:tcBorders>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color w:val="000000"/>
                <w:sz w:val="20"/>
                <w:szCs w:val="20"/>
              </w:rPr>
              <w:t>1.5±0.22</w:t>
            </w:r>
          </w:p>
        </w:tc>
        <w:tc>
          <w:tcPr>
            <w:tcW w:w="399" w:type="pct"/>
            <w:tcBorders>
              <w:top w:val="single" w:sz="4" w:space="0" w:color="auto"/>
            </w:tcBorders>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color w:val="000000"/>
                <w:sz w:val="20"/>
                <w:szCs w:val="20"/>
              </w:rPr>
              <w:t>1.7±0.2</w:t>
            </w:r>
          </w:p>
        </w:tc>
        <w:tc>
          <w:tcPr>
            <w:tcW w:w="450" w:type="pct"/>
            <w:tcBorders>
              <w:top w:val="single" w:sz="4" w:space="0" w:color="auto"/>
            </w:tcBorders>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color w:val="000000"/>
                <w:sz w:val="20"/>
                <w:szCs w:val="20"/>
              </w:rPr>
              <w:t>1.1±0.1</w:t>
            </w:r>
          </w:p>
        </w:tc>
        <w:tc>
          <w:tcPr>
            <w:tcW w:w="450" w:type="pct"/>
            <w:tcBorders>
              <w:top w:val="single" w:sz="4" w:space="0" w:color="auto"/>
            </w:tcBorders>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color w:val="000000"/>
                <w:sz w:val="20"/>
                <w:szCs w:val="20"/>
              </w:rPr>
              <w:t>1.45±0.1</w:t>
            </w:r>
          </w:p>
        </w:tc>
      </w:tr>
      <w:tr w:rsidR="00D664A0" w:rsidTr="00077BAA">
        <w:trPr>
          <w:jc w:val="center"/>
        </w:trPr>
        <w:tc>
          <w:tcPr>
            <w:tcW w:w="501" w:type="pct"/>
          </w:tcPr>
          <w:p w:rsidR="00D664A0" w:rsidRPr="00D664A0" w:rsidRDefault="00D664A0" w:rsidP="00992023">
            <w:pPr>
              <w:spacing w:line="360" w:lineRule="auto"/>
              <w:jc w:val="center"/>
              <w:rPr>
                <w:rFonts w:ascii="Times New Roman" w:hAnsi="Times New Roman" w:cs="Times New Roman"/>
                <w:b/>
                <w:sz w:val="20"/>
                <w:szCs w:val="20"/>
              </w:rPr>
            </w:pPr>
            <w:r w:rsidRPr="00D664A0">
              <w:rPr>
                <w:rFonts w:ascii="Times New Roman" w:hAnsi="Times New Roman" w:cs="Times New Roman"/>
                <w:b/>
                <w:sz w:val="20"/>
                <w:szCs w:val="20"/>
              </w:rPr>
              <w:t>Brass</w:t>
            </w:r>
          </w:p>
        </w:tc>
        <w:tc>
          <w:tcPr>
            <w:tcW w:w="450" w:type="pct"/>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color w:val="000000"/>
                <w:sz w:val="20"/>
                <w:szCs w:val="20"/>
              </w:rPr>
              <w:t>1.8±0.37</w:t>
            </w:r>
          </w:p>
        </w:tc>
        <w:tc>
          <w:tcPr>
            <w:tcW w:w="450" w:type="pct"/>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color w:val="000000"/>
                <w:sz w:val="20"/>
                <w:szCs w:val="20"/>
              </w:rPr>
              <w:t>1.8±0.19</w:t>
            </w:r>
          </w:p>
        </w:tc>
        <w:tc>
          <w:tcPr>
            <w:tcW w:w="450" w:type="pct"/>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color w:val="000000"/>
                <w:sz w:val="20"/>
                <w:szCs w:val="20"/>
              </w:rPr>
              <w:t>1.9±0.24</w:t>
            </w:r>
          </w:p>
        </w:tc>
        <w:tc>
          <w:tcPr>
            <w:tcW w:w="450" w:type="pct"/>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color w:val="000000"/>
                <w:sz w:val="20"/>
                <w:szCs w:val="20"/>
              </w:rPr>
              <w:t>1.4±0.29</w:t>
            </w:r>
          </w:p>
        </w:tc>
        <w:tc>
          <w:tcPr>
            <w:tcW w:w="500" w:type="pct"/>
          </w:tcPr>
          <w:p w:rsidR="00D664A0" w:rsidRPr="00D664A0" w:rsidRDefault="00D664A0" w:rsidP="00992023">
            <w:pPr>
              <w:jc w:val="center"/>
              <w:rPr>
                <w:rFonts w:ascii="Times New Roman" w:hAnsi="Times New Roman" w:cs="Times New Roman"/>
                <w:color w:val="000000"/>
                <w:sz w:val="20"/>
                <w:szCs w:val="20"/>
              </w:rPr>
            </w:pPr>
            <w:r w:rsidRPr="00D664A0">
              <w:rPr>
                <w:rFonts w:ascii="Times New Roman" w:hAnsi="Times New Roman" w:cs="Times New Roman"/>
                <w:color w:val="000000"/>
                <w:sz w:val="20"/>
                <w:szCs w:val="20"/>
              </w:rPr>
              <w:t>1.73±0.14</w:t>
            </w:r>
          </w:p>
        </w:tc>
        <w:tc>
          <w:tcPr>
            <w:tcW w:w="450" w:type="pct"/>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color w:val="000000"/>
                <w:sz w:val="20"/>
                <w:szCs w:val="20"/>
              </w:rPr>
              <w:t>1.1±0.1</w:t>
            </w:r>
          </w:p>
        </w:tc>
        <w:tc>
          <w:tcPr>
            <w:tcW w:w="450" w:type="pct"/>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color w:val="000000"/>
                <w:sz w:val="20"/>
                <w:szCs w:val="20"/>
              </w:rPr>
              <w:t>1.4±0.19</w:t>
            </w:r>
          </w:p>
        </w:tc>
        <w:tc>
          <w:tcPr>
            <w:tcW w:w="399" w:type="pct"/>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color w:val="000000"/>
                <w:sz w:val="20"/>
                <w:szCs w:val="20"/>
              </w:rPr>
              <w:t>1.3±0.2</w:t>
            </w:r>
          </w:p>
        </w:tc>
        <w:tc>
          <w:tcPr>
            <w:tcW w:w="450" w:type="pct"/>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color w:val="000000"/>
                <w:sz w:val="20"/>
                <w:szCs w:val="20"/>
              </w:rPr>
              <w:t>1.4±0.24</w:t>
            </w:r>
          </w:p>
        </w:tc>
        <w:tc>
          <w:tcPr>
            <w:tcW w:w="450" w:type="pct"/>
          </w:tcPr>
          <w:p w:rsidR="00D664A0" w:rsidRPr="00D664A0" w:rsidRDefault="00D664A0" w:rsidP="00992023">
            <w:pPr>
              <w:jc w:val="center"/>
              <w:rPr>
                <w:rFonts w:ascii="Times New Roman" w:hAnsi="Times New Roman" w:cs="Times New Roman"/>
                <w:sz w:val="20"/>
                <w:szCs w:val="20"/>
              </w:rPr>
            </w:pPr>
            <w:r w:rsidRPr="00D664A0">
              <w:rPr>
                <w:rFonts w:ascii="Times New Roman" w:hAnsi="Times New Roman" w:cs="Times New Roman"/>
                <w:color w:val="000000"/>
                <w:sz w:val="20"/>
                <w:szCs w:val="20"/>
              </w:rPr>
              <w:t>1.3±0.09</w:t>
            </w:r>
          </w:p>
        </w:tc>
      </w:tr>
    </w:tbl>
    <w:p w:rsidR="00D664A0" w:rsidRPr="00F640B8" w:rsidRDefault="00D664A0" w:rsidP="003B28EA">
      <w:pPr>
        <w:spacing w:line="360" w:lineRule="auto"/>
        <w:jc w:val="both"/>
        <w:rPr>
          <w:rFonts w:ascii="Times New Roman" w:hAnsi="Times New Roman" w:cs="Times New Roman"/>
          <w:sz w:val="24"/>
          <w:szCs w:val="24"/>
        </w:rPr>
      </w:pPr>
    </w:p>
    <w:p w:rsidR="007B0730" w:rsidRPr="00FA47C9" w:rsidRDefault="00B9603F" w:rsidP="00136E4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7B0730" w:rsidRPr="00FA47C9">
        <w:rPr>
          <w:rFonts w:ascii="Times New Roman" w:hAnsi="Times New Roman" w:cs="Times New Roman"/>
          <w:b/>
          <w:sz w:val="24"/>
          <w:szCs w:val="24"/>
        </w:rPr>
        <w:t>Development of oedema</w:t>
      </w:r>
    </w:p>
    <w:p w:rsidR="003D5AD9" w:rsidRDefault="003D5AD9" w:rsidP="00B9603F">
      <w:pPr>
        <w:pStyle w:val="NormalWeb"/>
        <w:spacing w:line="360" w:lineRule="auto"/>
        <w:jc w:val="both"/>
      </w:pPr>
      <w:r w:rsidRPr="00FA47C9">
        <w:t xml:space="preserve">In the 0–6 months age group of Sahiwal cattle, the average time for the onset of oedema following freezing was 12.98±0.74 minutes for stainless steel and 11.34±0.38 minutes for brass metal </w:t>
      </w:r>
      <w:r w:rsidR="00A103D6" w:rsidRPr="00A11034">
        <w:t>(Table 3)</w:t>
      </w:r>
      <w:r w:rsidRPr="00FA47C9">
        <w:t xml:space="preserve">. Oedema development occurred more quickly at 9 and 11 seconds of exposure (11.8±0.66 and 9.8±1.16 minutes, respectively) compared to 7 seconds (16±1.68 minutes), showing a significant difference (P&lt;0.01). Overall, a downward trend was observed in the time required for oedema development as exposure time increased in this age group. For stainless steel, the time required for oedema onset gradually decreased, except at 7 seconds of exposure, where it took 16±1.68 minutes. In the 6–12 months age group, the average time for oedema onset was 13.5±1.01 minutes for stainless steel and 14.05±0.97 minutes for brass metal </w:t>
      </w:r>
      <w:r w:rsidR="00A103D6" w:rsidRPr="00A11034">
        <w:t>(Table 3)</w:t>
      </w:r>
      <w:r w:rsidRPr="00FA47C9">
        <w:t xml:space="preserve">. In both metals, oedema development showed an increasing trend with longer exposure times. </w:t>
      </w:r>
      <w:r w:rsidRPr="00FA47C9">
        <w:lastRenderedPageBreak/>
        <w:t xml:space="preserve">However, using brass metal, the oedema onset at 8, 11, and 14 seconds differed significantly (P&lt;0.05) from that at 17 seconds. </w:t>
      </w:r>
      <w:r w:rsidR="00F456AB" w:rsidRPr="00FA47C9">
        <w:t>Overall, these findings are consistent with those of Bertram et al. (2006), who observed noticeable swelling in the branded area within minutes</w:t>
      </w:r>
      <w:r w:rsidR="006A5172">
        <w:t xml:space="preserve"> in dark coat </w:t>
      </w:r>
      <w:proofErr w:type="spellStart"/>
      <w:r w:rsidR="006A5172">
        <w:t>colour</w:t>
      </w:r>
      <w:proofErr w:type="spellEnd"/>
      <w:r w:rsidR="006A5172">
        <w:t xml:space="preserve"> animal</w:t>
      </w:r>
      <w:r w:rsidR="00F456AB" w:rsidRPr="00FA47C9">
        <w:t>. However, Torell et al. (2001) reported that the swelling pattern emerged within 5 to 10 minutes</w:t>
      </w:r>
      <w:r w:rsidR="006A5172">
        <w:t xml:space="preserve"> in Ranch animals</w:t>
      </w:r>
      <w:r w:rsidR="00F456AB" w:rsidRPr="00FA47C9">
        <w:t>.</w:t>
      </w:r>
    </w:p>
    <w:p w:rsidR="00136E40" w:rsidRDefault="006434AF" w:rsidP="006434AF">
      <w:pPr>
        <w:pStyle w:val="NormalWeb"/>
        <w:spacing w:before="0" w:beforeAutospacing="0" w:after="0" w:afterAutospacing="0"/>
        <w:ind w:left="990" w:hanging="990"/>
        <w:jc w:val="both"/>
      </w:pPr>
      <w:r>
        <w:rPr>
          <w:b/>
        </w:rPr>
        <w:t xml:space="preserve"> </w:t>
      </w:r>
      <w:r w:rsidR="00136E40">
        <w:rPr>
          <w:b/>
        </w:rPr>
        <w:t>Table 3</w:t>
      </w:r>
      <w:r>
        <w:rPr>
          <w:b/>
        </w:rPr>
        <w:t>:</w:t>
      </w:r>
      <w:r w:rsidR="00136E40">
        <w:rPr>
          <w:b/>
        </w:rPr>
        <w:t xml:space="preserve"> Mean time for development of oedema</w:t>
      </w:r>
      <w:r w:rsidR="00136E40" w:rsidRPr="00055F21">
        <w:rPr>
          <w:b/>
        </w:rPr>
        <w:t xml:space="preserve"> using various metal</w:t>
      </w:r>
      <w:r w:rsidR="00136E40">
        <w:rPr>
          <w:b/>
        </w:rPr>
        <w:t>s</w:t>
      </w:r>
      <w:r w:rsidR="00136E40" w:rsidRPr="00055F21">
        <w:rPr>
          <w:b/>
        </w:rPr>
        <w:t xml:space="preserve"> of same dimension in a given exposure tim</w:t>
      </w:r>
      <w:r w:rsidR="00136E40">
        <w:rPr>
          <w:b/>
        </w:rPr>
        <w:t>e</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14"/>
        <w:gridCol w:w="906"/>
        <w:gridCol w:w="812"/>
        <w:gridCol w:w="906"/>
        <w:gridCol w:w="783"/>
        <w:gridCol w:w="984"/>
        <w:gridCol w:w="857"/>
        <w:gridCol w:w="812"/>
        <w:gridCol w:w="906"/>
        <w:gridCol w:w="861"/>
        <w:gridCol w:w="935"/>
      </w:tblGrid>
      <w:tr w:rsidR="00136E40" w:rsidRPr="006841E6" w:rsidTr="00077BAA">
        <w:tc>
          <w:tcPr>
            <w:tcW w:w="484" w:type="pct"/>
            <w:tcBorders>
              <w:top w:val="single" w:sz="4" w:space="0" w:color="auto"/>
              <w:bottom w:val="single" w:sz="4" w:space="0" w:color="auto"/>
            </w:tcBorders>
          </w:tcPr>
          <w:p w:rsidR="00136E40" w:rsidRPr="00136E40" w:rsidRDefault="00136E40" w:rsidP="00992023">
            <w:pPr>
              <w:jc w:val="center"/>
              <w:rPr>
                <w:rFonts w:ascii="Times New Roman" w:hAnsi="Times New Roman" w:cs="Times New Roman"/>
                <w:sz w:val="18"/>
                <w:szCs w:val="18"/>
              </w:rPr>
            </w:pPr>
            <w:r w:rsidRPr="00136E40">
              <w:rPr>
                <w:rFonts w:ascii="Times New Roman" w:hAnsi="Times New Roman" w:cs="Times New Roman"/>
                <w:sz w:val="18"/>
                <w:szCs w:val="18"/>
              </w:rPr>
              <w:t>Age Group</w:t>
            </w:r>
          </w:p>
        </w:tc>
        <w:tc>
          <w:tcPr>
            <w:tcW w:w="1778" w:type="pct"/>
            <w:gridSpan w:val="4"/>
            <w:tcBorders>
              <w:top w:val="single" w:sz="4" w:space="0" w:color="auto"/>
              <w:bottom w:val="single" w:sz="4" w:space="0" w:color="auto"/>
            </w:tcBorders>
          </w:tcPr>
          <w:p w:rsidR="00136E40" w:rsidRPr="00136E40" w:rsidRDefault="00136E40" w:rsidP="00992023">
            <w:pPr>
              <w:jc w:val="center"/>
              <w:rPr>
                <w:rFonts w:ascii="Times New Roman" w:hAnsi="Times New Roman" w:cs="Times New Roman"/>
                <w:sz w:val="18"/>
                <w:szCs w:val="18"/>
              </w:rPr>
            </w:pPr>
            <w:r w:rsidRPr="00136E40">
              <w:rPr>
                <w:rFonts w:ascii="Times New Roman" w:hAnsi="Times New Roman" w:cs="Times New Roman"/>
                <w:b/>
                <w:sz w:val="18"/>
                <w:szCs w:val="18"/>
              </w:rPr>
              <w:t>0 to 6 months</w:t>
            </w:r>
          </w:p>
        </w:tc>
        <w:tc>
          <w:tcPr>
            <w:tcW w:w="498" w:type="pct"/>
            <w:tcBorders>
              <w:top w:val="single" w:sz="4" w:space="0" w:color="auto"/>
              <w:bottom w:val="single" w:sz="4" w:space="0" w:color="auto"/>
            </w:tcBorders>
          </w:tcPr>
          <w:p w:rsidR="00136E40" w:rsidRPr="00136E40" w:rsidRDefault="00136E40" w:rsidP="00992023">
            <w:pPr>
              <w:jc w:val="center"/>
              <w:rPr>
                <w:rFonts w:ascii="Times New Roman" w:hAnsi="Times New Roman" w:cs="Times New Roman"/>
                <w:b/>
                <w:sz w:val="18"/>
                <w:szCs w:val="18"/>
              </w:rPr>
            </w:pPr>
            <w:r w:rsidRPr="00136E40">
              <w:rPr>
                <w:rFonts w:ascii="Times New Roman" w:hAnsi="Times New Roman" w:cs="Times New Roman"/>
                <w:sz w:val="18"/>
                <w:szCs w:val="18"/>
              </w:rPr>
              <w:t>Overall</w:t>
            </w:r>
          </w:p>
        </w:tc>
        <w:tc>
          <w:tcPr>
            <w:tcW w:w="1778" w:type="pct"/>
            <w:gridSpan w:val="4"/>
            <w:tcBorders>
              <w:top w:val="single" w:sz="4" w:space="0" w:color="auto"/>
              <w:bottom w:val="single" w:sz="4" w:space="0" w:color="auto"/>
            </w:tcBorders>
          </w:tcPr>
          <w:p w:rsidR="00136E40" w:rsidRPr="00136E40" w:rsidRDefault="00136E40" w:rsidP="00992023">
            <w:pPr>
              <w:jc w:val="center"/>
              <w:rPr>
                <w:rFonts w:ascii="Times New Roman" w:hAnsi="Times New Roman" w:cs="Times New Roman"/>
                <w:sz w:val="18"/>
                <w:szCs w:val="18"/>
              </w:rPr>
            </w:pPr>
            <w:r w:rsidRPr="00136E40">
              <w:rPr>
                <w:rFonts w:ascii="Times New Roman" w:hAnsi="Times New Roman" w:cs="Times New Roman"/>
                <w:b/>
                <w:sz w:val="18"/>
                <w:szCs w:val="18"/>
              </w:rPr>
              <w:t>6 to 12 months</w:t>
            </w:r>
          </w:p>
        </w:tc>
        <w:tc>
          <w:tcPr>
            <w:tcW w:w="461" w:type="pct"/>
            <w:tcBorders>
              <w:top w:val="single" w:sz="4" w:space="0" w:color="auto"/>
              <w:bottom w:val="single" w:sz="4" w:space="0" w:color="auto"/>
            </w:tcBorders>
          </w:tcPr>
          <w:p w:rsidR="00136E40" w:rsidRPr="00136E40" w:rsidRDefault="00136E40" w:rsidP="00992023">
            <w:pPr>
              <w:jc w:val="center"/>
              <w:rPr>
                <w:rFonts w:ascii="Times New Roman" w:hAnsi="Times New Roman" w:cs="Times New Roman"/>
                <w:sz w:val="18"/>
                <w:szCs w:val="18"/>
              </w:rPr>
            </w:pPr>
            <w:r w:rsidRPr="00136E40">
              <w:rPr>
                <w:rFonts w:ascii="Times New Roman" w:hAnsi="Times New Roman" w:cs="Times New Roman"/>
                <w:sz w:val="18"/>
                <w:szCs w:val="18"/>
              </w:rPr>
              <w:t>Overall</w:t>
            </w:r>
          </w:p>
        </w:tc>
      </w:tr>
      <w:tr w:rsidR="00136E40" w:rsidRPr="006841E6" w:rsidTr="00077BAA">
        <w:tc>
          <w:tcPr>
            <w:tcW w:w="484" w:type="pct"/>
            <w:tcBorders>
              <w:top w:val="single" w:sz="4" w:space="0" w:color="auto"/>
              <w:bottom w:val="single" w:sz="4" w:space="0" w:color="auto"/>
            </w:tcBorders>
          </w:tcPr>
          <w:p w:rsidR="00136E40" w:rsidRPr="00136E40" w:rsidRDefault="00136E40" w:rsidP="00992023">
            <w:pPr>
              <w:spacing w:line="360" w:lineRule="auto"/>
              <w:jc w:val="center"/>
              <w:rPr>
                <w:rFonts w:ascii="Times New Roman" w:hAnsi="Times New Roman" w:cs="Times New Roman"/>
                <w:b/>
                <w:sz w:val="18"/>
                <w:szCs w:val="18"/>
              </w:rPr>
            </w:pPr>
            <w:r w:rsidRPr="00136E40">
              <w:rPr>
                <w:rFonts w:ascii="Times New Roman" w:hAnsi="Times New Roman" w:cs="Times New Roman"/>
                <w:b/>
                <w:sz w:val="18"/>
                <w:szCs w:val="18"/>
              </w:rPr>
              <w:t>Exposure Time</w:t>
            </w:r>
          </w:p>
          <w:p w:rsidR="00136E40" w:rsidRPr="00136E40" w:rsidRDefault="00136E40" w:rsidP="00992023">
            <w:pPr>
              <w:jc w:val="center"/>
              <w:rPr>
                <w:rFonts w:ascii="Times New Roman" w:hAnsi="Times New Roman" w:cs="Times New Roman"/>
                <w:sz w:val="18"/>
                <w:szCs w:val="18"/>
              </w:rPr>
            </w:pPr>
            <w:r w:rsidRPr="00136E40">
              <w:rPr>
                <w:rFonts w:ascii="Times New Roman" w:hAnsi="Times New Roman" w:cs="Times New Roman"/>
                <w:sz w:val="18"/>
                <w:szCs w:val="18"/>
              </w:rPr>
              <w:t>(Seconds)</w:t>
            </w:r>
          </w:p>
        </w:tc>
        <w:tc>
          <w:tcPr>
            <w:tcW w:w="449" w:type="pct"/>
            <w:tcBorders>
              <w:top w:val="single" w:sz="4" w:space="0" w:color="auto"/>
              <w:bottom w:val="single" w:sz="4" w:space="0" w:color="auto"/>
            </w:tcBorders>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sz w:val="18"/>
                <w:szCs w:val="18"/>
              </w:rPr>
              <w:t>5</w:t>
            </w:r>
          </w:p>
        </w:tc>
        <w:tc>
          <w:tcPr>
            <w:tcW w:w="441" w:type="pct"/>
            <w:tcBorders>
              <w:top w:val="single" w:sz="4" w:space="0" w:color="auto"/>
              <w:bottom w:val="single" w:sz="4" w:space="0" w:color="auto"/>
            </w:tcBorders>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sz w:val="18"/>
                <w:szCs w:val="18"/>
              </w:rPr>
              <w:t>7</w:t>
            </w:r>
          </w:p>
        </w:tc>
        <w:tc>
          <w:tcPr>
            <w:tcW w:w="449" w:type="pct"/>
            <w:tcBorders>
              <w:top w:val="single" w:sz="4" w:space="0" w:color="auto"/>
              <w:bottom w:val="single" w:sz="4" w:space="0" w:color="auto"/>
            </w:tcBorders>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sz w:val="18"/>
                <w:szCs w:val="18"/>
              </w:rPr>
              <w:t>9</w:t>
            </w:r>
          </w:p>
        </w:tc>
        <w:tc>
          <w:tcPr>
            <w:tcW w:w="439" w:type="pct"/>
            <w:tcBorders>
              <w:top w:val="single" w:sz="4" w:space="0" w:color="auto"/>
              <w:bottom w:val="single" w:sz="4" w:space="0" w:color="auto"/>
            </w:tcBorders>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sz w:val="18"/>
                <w:szCs w:val="18"/>
              </w:rPr>
              <w:t>11</w:t>
            </w:r>
          </w:p>
        </w:tc>
        <w:tc>
          <w:tcPr>
            <w:tcW w:w="498" w:type="pct"/>
            <w:tcBorders>
              <w:top w:val="single" w:sz="4" w:space="0" w:color="auto"/>
              <w:bottom w:val="single" w:sz="4" w:space="0" w:color="auto"/>
            </w:tcBorders>
          </w:tcPr>
          <w:p w:rsidR="00136E40" w:rsidRPr="00136E40" w:rsidRDefault="00136E40" w:rsidP="00992023">
            <w:pPr>
              <w:spacing w:line="276" w:lineRule="auto"/>
              <w:jc w:val="center"/>
              <w:rPr>
                <w:rFonts w:ascii="Times New Roman" w:hAnsi="Times New Roman" w:cs="Times New Roman"/>
                <w:sz w:val="18"/>
                <w:szCs w:val="18"/>
              </w:rPr>
            </w:pPr>
          </w:p>
        </w:tc>
        <w:tc>
          <w:tcPr>
            <w:tcW w:w="445" w:type="pct"/>
            <w:tcBorders>
              <w:top w:val="single" w:sz="4" w:space="0" w:color="auto"/>
              <w:bottom w:val="single" w:sz="4" w:space="0" w:color="auto"/>
            </w:tcBorders>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sz w:val="18"/>
                <w:szCs w:val="18"/>
              </w:rPr>
              <w:t>8</w:t>
            </w:r>
          </w:p>
        </w:tc>
        <w:tc>
          <w:tcPr>
            <w:tcW w:w="441" w:type="pct"/>
            <w:tcBorders>
              <w:top w:val="single" w:sz="4" w:space="0" w:color="auto"/>
              <w:bottom w:val="single" w:sz="4" w:space="0" w:color="auto"/>
            </w:tcBorders>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sz w:val="18"/>
                <w:szCs w:val="18"/>
              </w:rPr>
              <w:t>11</w:t>
            </w:r>
          </w:p>
        </w:tc>
        <w:tc>
          <w:tcPr>
            <w:tcW w:w="446" w:type="pct"/>
            <w:tcBorders>
              <w:top w:val="single" w:sz="4" w:space="0" w:color="auto"/>
              <w:bottom w:val="single" w:sz="4" w:space="0" w:color="auto"/>
            </w:tcBorders>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sz w:val="18"/>
                <w:szCs w:val="18"/>
              </w:rPr>
              <w:t>14</w:t>
            </w:r>
          </w:p>
        </w:tc>
        <w:tc>
          <w:tcPr>
            <w:tcW w:w="446" w:type="pct"/>
            <w:tcBorders>
              <w:top w:val="single" w:sz="4" w:space="0" w:color="auto"/>
              <w:bottom w:val="single" w:sz="4" w:space="0" w:color="auto"/>
            </w:tcBorders>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sz w:val="18"/>
                <w:szCs w:val="18"/>
              </w:rPr>
              <w:t>17</w:t>
            </w:r>
          </w:p>
        </w:tc>
        <w:tc>
          <w:tcPr>
            <w:tcW w:w="461" w:type="pct"/>
            <w:tcBorders>
              <w:top w:val="single" w:sz="4" w:space="0" w:color="auto"/>
              <w:bottom w:val="single" w:sz="4" w:space="0" w:color="auto"/>
            </w:tcBorders>
          </w:tcPr>
          <w:p w:rsidR="00136E40" w:rsidRPr="00136E40" w:rsidRDefault="00136E40" w:rsidP="00992023">
            <w:pPr>
              <w:spacing w:line="276" w:lineRule="auto"/>
              <w:jc w:val="center"/>
              <w:rPr>
                <w:rFonts w:ascii="Times New Roman" w:hAnsi="Times New Roman" w:cs="Times New Roman"/>
                <w:sz w:val="18"/>
                <w:szCs w:val="18"/>
              </w:rPr>
            </w:pPr>
          </w:p>
        </w:tc>
      </w:tr>
      <w:tr w:rsidR="00136E40" w:rsidRPr="006841E6" w:rsidTr="00077BAA">
        <w:trPr>
          <w:trHeight w:val="562"/>
        </w:trPr>
        <w:tc>
          <w:tcPr>
            <w:tcW w:w="484" w:type="pct"/>
            <w:tcBorders>
              <w:top w:val="single" w:sz="4" w:space="0" w:color="auto"/>
            </w:tcBorders>
          </w:tcPr>
          <w:p w:rsidR="00136E40" w:rsidRPr="00136E40" w:rsidRDefault="00136E40" w:rsidP="00992023">
            <w:pPr>
              <w:spacing w:line="360" w:lineRule="auto"/>
              <w:jc w:val="center"/>
              <w:rPr>
                <w:rFonts w:ascii="Times New Roman" w:hAnsi="Times New Roman" w:cs="Times New Roman"/>
                <w:b/>
                <w:sz w:val="18"/>
                <w:szCs w:val="18"/>
              </w:rPr>
            </w:pPr>
            <w:r w:rsidRPr="00136E40">
              <w:rPr>
                <w:rFonts w:ascii="Times New Roman" w:hAnsi="Times New Roman" w:cs="Times New Roman"/>
                <w:b/>
                <w:sz w:val="18"/>
                <w:szCs w:val="18"/>
              </w:rPr>
              <w:t>Stainless steel</w:t>
            </w:r>
          </w:p>
        </w:tc>
        <w:tc>
          <w:tcPr>
            <w:tcW w:w="449" w:type="pct"/>
            <w:tcBorders>
              <w:top w:val="single" w:sz="4" w:space="0" w:color="auto"/>
            </w:tcBorders>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14.3±0.49</w:t>
            </w:r>
            <w:r w:rsidRPr="00136E40">
              <w:rPr>
                <w:rFonts w:ascii="Times New Roman" w:hAnsi="Times New Roman" w:cs="Times New Roman"/>
                <w:color w:val="000000"/>
                <w:sz w:val="18"/>
                <w:szCs w:val="18"/>
                <w:vertAlign w:val="superscript"/>
              </w:rPr>
              <w:t>bc</w:t>
            </w:r>
          </w:p>
        </w:tc>
        <w:tc>
          <w:tcPr>
            <w:tcW w:w="441" w:type="pct"/>
            <w:tcBorders>
              <w:top w:val="single" w:sz="4" w:space="0" w:color="auto"/>
            </w:tcBorders>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16±1.68</w:t>
            </w:r>
            <w:r w:rsidRPr="00136E40">
              <w:rPr>
                <w:rFonts w:ascii="Times New Roman" w:hAnsi="Times New Roman" w:cs="Times New Roman"/>
                <w:color w:val="000000"/>
                <w:sz w:val="18"/>
                <w:szCs w:val="18"/>
                <w:vertAlign w:val="superscript"/>
              </w:rPr>
              <w:t>c</w:t>
            </w:r>
          </w:p>
        </w:tc>
        <w:tc>
          <w:tcPr>
            <w:tcW w:w="449" w:type="pct"/>
            <w:tcBorders>
              <w:top w:val="single" w:sz="4" w:space="0" w:color="auto"/>
            </w:tcBorders>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11.8±0.66</w:t>
            </w:r>
            <w:r w:rsidRPr="00136E40">
              <w:rPr>
                <w:rFonts w:ascii="Times New Roman" w:hAnsi="Times New Roman" w:cs="Times New Roman"/>
                <w:color w:val="000000"/>
                <w:sz w:val="18"/>
                <w:szCs w:val="18"/>
                <w:vertAlign w:val="superscript"/>
              </w:rPr>
              <w:t>ab</w:t>
            </w:r>
          </w:p>
        </w:tc>
        <w:tc>
          <w:tcPr>
            <w:tcW w:w="439" w:type="pct"/>
            <w:tcBorders>
              <w:top w:val="single" w:sz="4" w:space="0" w:color="auto"/>
            </w:tcBorders>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 xml:space="preserve">  9.8±1.16</w:t>
            </w:r>
            <w:r w:rsidRPr="00136E40">
              <w:rPr>
                <w:rFonts w:ascii="Times New Roman" w:hAnsi="Times New Roman" w:cs="Times New Roman"/>
                <w:color w:val="000000"/>
                <w:sz w:val="18"/>
                <w:szCs w:val="18"/>
                <w:vertAlign w:val="superscript"/>
              </w:rPr>
              <w:t>a</w:t>
            </w:r>
          </w:p>
        </w:tc>
        <w:tc>
          <w:tcPr>
            <w:tcW w:w="498" w:type="pct"/>
            <w:tcBorders>
              <w:top w:val="single" w:sz="4" w:space="0" w:color="auto"/>
            </w:tcBorders>
          </w:tcPr>
          <w:p w:rsidR="00136E40" w:rsidRPr="00136E40" w:rsidRDefault="00136E40" w:rsidP="00992023">
            <w:pPr>
              <w:spacing w:line="276" w:lineRule="auto"/>
              <w:jc w:val="center"/>
              <w:rPr>
                <w:rFonts w:ascii="Times New Roman" w:hAnsi="Times New Roman" w:cs="Times New Roman"/>
                <w:color w:val="000000"/>
                <w:sz w:val="18"/>
                <w:szCs w:val="18"/>
              </w:rPr>
            </w:pPr>
            <w:r w:rsidRPr="00136E40">
              <w:rPr>
                <w:rFonts w:ascii="Times New Roman" w:hAnsi="Times New Roman" w:cs="Times New Roman"/>
                <w:color w:val="000000"/>
                <w:sz w:val="18"/>
                <w:szCs w:val="18"/>
              </w:rPr>
              <w:t>12.97±0.74</w:t>
            </w:r>
            <w:r w:rsidRPr="00136E40">
              <w:rPr>
                <w:rFonts w:ascii="Times New Roman" w:hAnsi="Times New Roman" w:cs="Times New Roman"/>
                <w:color w:val="000000"/>
                <w:sz w:val="18"/>
                <w:szCs w:val="18"/>
                <w:vertAlign w:val="superscript"/>
              </w:rPr>
              <w:t>**</w:t>
            </w:r>
          </w:p>
        </w:tc>
        <w:tc>
          <w:tcPr>
            <w:tcW w:w="445" w:type="pct"/>
            <w:tcBorders>
              <w:top w:val="single" w:sz="4" w:space="0" w:color="auto"/>
            </w:tcBorders>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11.2±0.97</w:t>
            </w:r>
          </w:p>
        </w:tc>
        <w:tc>
          <w:tcPr>
            <w:tcW w:w="441" w:type="pct"/>
            <w:tcBorders>
              <w:top w:val="single" w:sz="4" w:space="0" w:color="auto"/>
            </w:tcBorders>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12.2±0.86</w:t>
            </w:r>
          </w:p>
        </w:tc>
        <w:tc>
          <w:tcPr>
            <w:tcW w:w="446" w:type="pct"/>
            <w:tcBorders>
              <w:top w:val="single" w:sz="4" w:space="0" w:color="auto"/>
            </w:tcBorders>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13±1.14</w:t>
            </w:r>
          </w:p>
        </w:tc>
        <w:tc>
          <w:tcPr>
            <w:tcW w:w="446" w:type="pct"/>
            <w:tcBorders>
              <w:top w:val="single" w:sz="4" w:space="0" w:color="auto"/>
            </w:tcBorders>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17.6±3.2</w:t>
            </w:r>
          </w:p>
        </w:tc>
        <w:tc>
          <w:tcPr>
            <w:tcW w:w="461" w:type="pct"/>
            <w:tcBorders>
              <w:top w:val="single" w:sz="4" w:space="0" w:color="auto"/>
            </w:tcBorders>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13.5±1.01</w:t>
            </w:r>
          </w:p>
        </w:tc>
      </w:tr>
      <w:tr w:rsidR="00136E40" w:rsidRPr="006841E6" w:rsidTr="00077BAA">
        <w:tc>
          <w:tcPr>
            <w:tcW w:w="484" w:type="pct"/>
          </w:tcPr>
          <w:p w:rsidR="00136E40" w:rsidRPr="00136E40" w:rsidRDefault="00136E40" w:rsidP="00992023">
            <w:pPr>
              <w:spacing w:line="360" w:lineRule="auto"/>
              <w:jc w:val="center"/>
              <w:rPr>
                <w:rFonts w:ascii="Times New Roman" w:hAnsi="Times New Roman" w:cs="Times New Roman"/>
                <w:b/>
                <w:sz w:val="18"/>
                <w:szCs w:val="18"/>
              </w:rPr>
            </w:pPr>
            <w:r w:rsidRPr="00136E40">
              <w:rPr>
                <w:rFonts w:ascii="Times New Roman" w:hAnsi="Times New Roman" w:cs="Times New Roman"/>
                <w:b/>
                <w:sz w:val="18"/>
                <w:szCs w:val="18"/>
              </w:rPr>
              <w:t>Brass</w:t>
            </w:r>
          </w:p>
        </w:tc>
        <w:tc>
          <w:tcPr>
            <w:tcW w:w="449" w:type="pct"/>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11±0.45</w:t>
            </w:r>
          </w:p>
        </w:tc>
        <w:tc>
          <w:tcPr>
            <w:tcW w:w="441" w:type="pct"/>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12.2±0.58</w:t>
            </w:r>
          </w:p>
        </w:tc>
        <w:tc>
          <w:tcPr>
            <w:tcW w:w="449" w:type="pct"/>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12.3±0.66</w:t>
            </w:r>
          </w:p>
        </w:tc>
        <w:tc>
          <w:tcPr>
            <w:tcW w:w="439" w:type="pct"/>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9.8±0.86</w:t>
            </w:r>
          </w:p>
        </w:tc>
        <w:tc>
          <w:tcPr>
            <w:tcW w:w="498" w:type="pct"/>
          </w:tcPr>
          <w:p w:rsidR="00136E40" w:rsidRPr="00136E40" w:rsidRDefault="00136E40" w:rsidP="00992023">
            <w:pPr>
              <w:spacing w:line="276" w:lineRule="auto"/>
              <w:jc w:val="center"/>
              <w:rPr>
                <w:rFonts w:ascii="Times New Roman" w:hAnsi="Times New Roman" w:cs="Times New Roman"/>
                <w:color w:val="000000"/>
                <w:sz w:val="18"/>
                <w:szCs w:val="18"/>
              </w:rPr>
            </w:pPr>
            <w:r w:rsidRPr="00136E40">
              <w:rPr>
                <w:rFonts w:ascii="Times New Roman" w:hAnsi="Times New Roman" w:cs="Times New Roman"/>
                <w:color w:val="000000"/>
                <w:sz w:val="18"/>
                <w:szCs w:val="18"/>
              </w:rPr>
              <w:t>11.32±0.38</w:t>
            </w:r>
          </w:p>
        </w:tc>
        <w:tc>
          <w:tcPr>
            <w:tcW w:w="445" w:type="pct"/>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11.6±0.68</w:t>
            </w:r>
            <w:r w:rsidRPr="00136E40">
              <w:rPr>
                <w:rFonts w:ascii="Times New Roman" w:hAnsi="Times New Roman" w:cs="Times New Roman"/>
                <w:color w:val="000000"/>
                <w:sz w:val="18"/>
                <w:szCs w:val="18"/>
                <w:vertAlign w:val="superscript"/>
              </w:rPr>
              <w:t>a</w:t>
            </w:r>
          </w:p>
        </w:tc>
        <w:tc>
          <w:tcPr>
            <w:tcW w:w="441" w:type="pct"/>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12±0.63</w:t>
            </w:r>
            <w:r w:rsidRPr="00136E40">
              <w:rPr>
                <w:rFonts w:ascii="Times New Roman" w:hAnsi="Times New Roman" w:cs="Times New Roman"/>
                <w:color w:val="000000"/>
                <w:sz w:val="18"/>
                <w:szCs w:val="18"/>
                <w:vertAlign w:val="superscript"/>
              </w:rPr>
              <w:t>a</w:t>
            </w:r>
          </w:p>
        </w:tc>
        <w:tc>
          <w:tcPr>
            <w:tcW w:w="446" w:type="pct"/>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14.2±1.11</w:t>
            </w:r>
            <w:r w:rsidRPr="00136E40">
              <w:rPr>
                <w:rFonts w:ascii="Times New Roman" w:hAnsi="Times New Roman" w:cs="Times New Roman"/>
                <w:color w:val="000000"/>
                <w:sz w:val="18"/>
                <w:szCs w:val="18"/>
                <w:vertAlign w:val="superscript"/>
              </w:rPr>
              <w:t>ab</w:t>
            </w:r>
          </w:p>
        </w:tc>
        <w:tc>
          <w:tcPr>
            <w:tcW w:w="446" w:type="pct"/>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18.4±2.94</w:t>
            </w:r>
            <w:r w:rsidRPr="00136E40">
              <w:rPr>
                <w:rFonts w:ascii="Times New Roman" w:hAnsi="Times New Roman" w:cs="Times New Roman"/>
                <w:color w:val="000000"/>
                <w:sz w:val="18"/>
                <w:szCs w:val="18"/>
                <w:vertAlign w:val="superscript"/>
              </w:rPr>
              <w:t>b</w:t>
            </w:r>
          </w:p>
        </w:tc>
        <w:tc>
          <w:tcPr>
            <w:tcW w:w="461" w:type="pct"/>
          </w:tcPr>
          <w:p w:rsidR="00136E40" w:rsidRPr="00136E40" w:rsidRDefault="00136E40" w:rsidP="00992023">
            <w:pPr>
              <w:spacing w:line="276" w:lineRule="auto"/>
              <w:jc w:val="center"/>
              <w:rPr>
                <w:rFonts w:ascii="Times New Roman" w:hAnsi="Times New Roman" w:cs="Times New Roman"/>
                <w:sz w:val="18"/>
                <w:szCs w:val="18"/>
              </w:rPr>
            </w:pPr>
            <w:r w:rsidRPr="00136E40">
              <w:rPr>
                <w:rFonts w:ascii="Times New Roman" w:hAnsi="Times New Roman" w:cs="Times New Roman"/>
                <w:color w:val="000000"/>
                <w:sz w:val="18"/>
                <w:szCs w:val="18"/>
              </w:rPr>
              <w:t>14.05±0.97</w:t>
            </w:r>
            <w:r w:rsidRPr="00136E40">
              <w:rPr>
                <w:rFonts w:ascii="Times New Roman" w:hAnsi="Times New Roman" w:cs="Times New Roman"/>
                <w:color w:val="000000"/>
                <w:sz w:val="18"/>
                <w:szCs w:val="18"/>
                <w:vertAlign w:val="superscript"/>
              </w:rPr>
              <w:t>*</w:t>
            </w:r>
          </w:p>
        </w:tc>
      </w:tr>
    </w:tbl>
    <w:p w:rsidR="00F640B8" w:rsidRPr="00F640B8" w:rsidRDefault="00F640B8" w:rsidP="00F640B8">
      <w:pPr>
        <w:spacing w:line="480" w:lineRule="auto"/>
        <w:jc w:val="both"/>
        <w:rPr>
          <w:rFonts w:ascii="Times New Roman" w:eastAsia="Times New Roman" w:hAnsi="Times New Roman" w:cs="Times New Roman"/>
          <w:sz w:val="18"/>
          <w:szCs w:val="18"/>
        </w:rPr>
      </w:pPr>
      <w:r w:rsidRPr="00F640B8">
        <w:rPr>
          <w:rFonts w:ascii="Times New Roman" w:eastAsia="Times New Roman" w:hAnsi="Times New Roman" w:cs="Times New Roman"/>
          <w:sz w:val="18"/>
          <w:szCs w:val="18"/>
        </w:rPr>
        <w:t xml:space="preserve">       Values superscripted by different letters differed significantly from each other in a column **P&lt;0.01</w:t>
      </w:r>
      <w:r>
        <w:rPr>
          <w:rFonts w:ascii="Times New Roman" w:hAnsi="Times New Roman" w:cs="Times New Roman"/>
          <w:sz w:val="18"/>
          <w:szCs w:val="18"/>
        </w:rPr>
        <w:t>&amp;</w:t>
      </w:r>
      <w:r w:rsidRPr="00F640B8">
        <w:rPr>
          <w:rFonts w:ascii="Times New Roman" w:eastAsia="Times New Roman" w:hAnsi="Times New Roman" w:cs="Times New Roman"/>
          <w:sz w:val="18"/>
          <w:szCs w:val="18"/>
        </w:rPr>
        <w:t>*P&lt;0.05</w:t>
      </w:r>
    </w:p>
    <w:p w:rsidR="00F456AB" w:rsidRPr="00FA47C9" w:rsidRDefault="00B9603F" w:rsidP="00FA47C9">
      <w:pPr>
        <w:pStyle w:val="NormalWeb"/>
        <w:spacing w:line="360" w:lineRule="auto"/>
        <w:jc w:val="both"/>
        <w:rPr>
          <w:b/>
        </w:rPr>
      </w:pPr>
      <w:r>
        <w:rPr>
          <w:b/>
        </w:rPr>
        <w:t xml:space="preserve">3.3 </w:t>
      </w:r>
      <w:r w:rsidR="006A5172">
        <w:rPr>
          <w:b/>
        </w:rPr>
        <w:t>Duration</w:t>
      </w:r>
      <w:r w:rsidR="00F456AB" w:rsidRPr="00FA47C9">
        <w:rPr>
          <w:b/>
        </w:rPr>
        <w:t xml:space="preserve"> of </w:t>
      </w:r>
      <w:proofErr w:type="spellStart"/>
      <w:r w:rsidR="00F456AB" w:rsidRPr="00FA47C9">
        <w:rPr>
          <w:b/>
        </w:rPr>
        <w:t>oedema</w:t>
      </w:r>
      <w:proofErr w:type="spellEnd"/>
    </w:p>
    <w:p w:rsidR="00DC5BC8" w:rsidRDefault="00711EDA" w:rsidP="00B9603F">
      <w:pPr>
        <w:pStyle w:val="NormalWeb"/>
        <w:spacing w:line="360" w:lineRule="auto"/>
        <w:jc w:val="both"/>
      </w:pPr>
      <w:r w:rsidRPr="00FA47C9">
        <w:t xml:space="preserve">An average </w:t>
      </w:r>
      <w:r w:rsidR="006A5172">
        <w:t>duration</w:t>
      </w:r>
      <w:r w:rsidRPr="00FA47C9">
        <w:t xml:space="preserve"> time of </w:t>
      </w:r>
      <w:proofErr w:type="spellStart"/>
      <w:r w:rsidRPr="00FA47C9">
        <w:t>oedema</w:t>
      </w:r>
      <w:proofErr w:type="spellEnd"/>
      <w:r w:rsidRPr="00FA47C9">
        <w:t xml:space="preserve"> following freezing was observed to be </w:t>
      </w:r>
      <w:r w:rsidRPr="00FA47C9">
        <w:rPr>
          <w:bCs/>
        </w:rPr>
        <w:t>23.55±0.63 hours</w:t>
      </w:r>
      <w:r w:rsidRPr="00FA47C9">
        <w:t xml:space="preserve"> for stainless steel and </w:t>
      </w:r>
      <w:r w:rsidRPr="00FA47C9">
        <w:rPr>
          <w:bCs/>
        </w:rPr>
        <w:t>23.2±0.66 hours</w:t>
      </w:r>
      <w:r w:rsidRPr="00FA47C9">
        <w:t xml:space="preserve"> for brass metal </w:t>
      </w:r>
      <w:r w:rsidR="00A103D6" w:rsidRPr="00A11034">
        <w:t>(Table 4)</w:t>
      </w:r>
      <w:r w:rsidRPr="00FA47C9">
        <w:t xml:space="preserve">. This duration ranged from </w:t>
      </w:r>
      <w:r w:rsidRPr="00FA47C9">
        <w:rPr>
          <w:bCs/>
        </w:rPr>
        <w:t>21.2±1.46 hours</w:t>
      </w:r>
      <w:r w:rsidRPr="00FA47C9">
        <w:t xml:space="preserve"> (minimum) to </w:t>
      </w:r>
      <w:r w:rsidRPr="00FA47C9">
        <w:rPr>
          <w:bCs/>
        </w:rPr>
        <w:t>25.6±0.92 hours</w:t>
      </w:r>
      <w:r w:rsidRPr="00FA47C9">
        <w:t xml:space="preserve"> (maximum) in Sahiwal cattle aged </w:t>
      </w:r>
      <w:r w:rsidRPr="00FA47C9">
        <w:rPr>
          <w:bCs/>
        </w:rPr>
        <w:t>0 to 6 months</w:t>
      </w:r>
      <w:r w:rsidRPr="00FA47C9">
        <w:t xml:space="preserve">. In the case of brass metal, the </w:t>
      </w:r>
      <w:r w:rsidR="006A5172">
        <w:t>duration</w:t>
      </w:r>
      <w:r w:rsidRPr="00FA47C9">
        <w:t xml:space="preserve"> of </w:t>
      </w:r>
      <w:proofErr w:type="spellStart"/>
      <w:r w:rsidRPr="00FA47C9">
        <w:t>oedema</w:t>
      </w:r>
      <w:proofErr w:type="spellEnd"/>
      <w:r w:rsidRPr="00FA47C9">
        <w:t xml:space="preserve"> for an exposure time of </w:t>
      </w:r>
      <w:r w:rsidRPr="00FA47C9">
        <w:rPr>
          <w:bCs/>
        </w:rPr>
        <w:t>9 seconds (25.6±0.92 hours)</w:t>
      </w:r>
      <w:r w:rsidRPr="00FA47C9">
        <w:t xml:space="preserve"> was significantly different (</w:t>
      </w:r>
      <w:r w:rsidRPr="00FA47C9">
        <w:rPr>
          <w:bCs/>
        </w:rPr>
        <w:t>P&lt;0.05</w:t>
      </w:r>
      <w:r w:rsidRPr="00FA47C9">
        <w:t xml:space="preserve">) from that of </w:t>
      </w:r>
      <w:r w:rsidRPr="00FA47C9">
        <w:rPr>
          <w:bCs/>
        </w:rPr>
        <w:t>5 and 11 seconds (21.4±1.20 and 21.4±1.36 hours, respectively)</w:t>
      </w:r>
      <w:r w:rsidRPr="00FA47C9">
        <w:t xml:space="preserve">. For the </w:t>
      </w:r>
      <w:r w:rsidRPr="00FA47C9">
        <w:rPr>
          <w:bCs/>
        </w:rPr>
        <w:t>6 to 12 months</w:t>
      </w:r>
      <w:r w:rsidRPr="00FA47C9">
        <w:t xml:space="preserve"> age group of Sahiwal cattle, the average </w:t>
      </w:r>
      <w:r w:rsidR="006A5172">
        <w:t>duration</w:t>
      </w:r>
      <w:r w:rsidRPr="00FA47C9">
        <w:t xml:space="preserve"> time of </w:t>
      </w:r>
      <w:proofErr w:type="spellStart"/>
      <w:r w:rsidRPr="00FA47C9">
        <w:t>oedema</w:t>
      </w:r>
      <w:proofErr w:type="spellEnd"/>
      <w:r w:rsidRPr="00FA47C9">
        <w:t xml:space="preserve"> following freezing was </w:t>
      </w:r>
      <w:r w:rsidRPr="00FA47C9">
        <w:rPr>
          <w:bCs/>
        </w:rPr>
        <w:t>21.65±0.65 hours</w:t>
      </w:r>
      <w:r w:rsidRPr="00FA47C9">
        <w:t xml:space="preserve"> for stainless steel and </w:t>
      </w:r>
      <w:r w:rsidRPr="00FA47C9">
        <w:rPr>
          <w:bCs/>
        </w:rPr>
        <w:t>21.5±0.77 hours</w:t>
      </w:r>
      <w:r w:rsidRPr="00FA47C9">
        <w:t xml:space="preserve"> for brass metal </w:t>
      </w:r>
      <w:r w:rsidR="00A103D6" w:rsidRPr="00A11034">
        <w:t>(Table 4)</w:t>
      </w:r>
      <w:r w:rsidRPr="00FA47C9">
        <w:t xml:space="preserve">. The differences in </w:t>
      </w:r>
      <w:proofErr w:type="spellStart"/>
      <w:r w:rsidRPr="00FA47C9">
        <w:t>oedema</w:t>
      </w:r>
      <w:proofErr w:type="spellEnd"/>
      <w:r w:rsidRPr="00FA47C9">
        <w:t xml:space="preserve"> </w:t>
      </w:r>
      <w:r w:rsidR="006A5172">
        <w:t>duration</w:t>
      </w:r>
      <w:r w:rsidRPr="00FA47C9">
        <w:t xml:space="preserve"> time across all exposure durations in this age group for both stainless steel and brass metals were </w:t>
      </w:r>
      <w:r w:rsidRPr="00FA47C9">
        <w:rPr>
          <w:bCs/>
        </w:rPr>
        <w:t>non-significant</w:t>
      </w:r>
      <w:r w:rsidRPr="00FA47C9">
        <w:t xml:space="preserve">. </w:t>
      </w:r>
      <w:r w:rsidR="00DC5BC8" w:rsidRPr="00FA47C9">
        <w:t>Similar findings were observed by Hooven (1968) who reported that marked oedema persist for 24 to 48 hours.</w:t>
      </w:r>
      <w:r w:rsidRPr="00FA47C9">
        <w:t xml:space="preserve"> However, Torell </w:t>
      </w:r>
      <w:r w:rsidRPr="00A11034">
        <w:t>et al.</w:t>
      </w:r>
      <w:r w:rsidRPr="00FA47C9">
        <w:t xml:space="preserve"> (2001) reported that the skin was swollen for the period of 48 to 72 hours after freeze branding.</w:t>
      </w:r>
    </w:p>
    <w:p w:rsidR="00A629B5" w:rsidRPr="000A419D" w:rsidRDefault="00A629B5" w:rsidP="006434AF">
      <w:pPr>
        <w:ind w:left="851" w:hanging="851"/>
        <w:jc w:val="both"/>
        <w:rPr>
          <w:rFonts w:ascii="Times New Roman" w:hAnsi="Times New Roman" w:cs="Times New Roman"/>
          <w:b/>
          <w:sz w:val="24"/>
          <w:szCs w:val="24"/>
        </w:rPr>
      </w:pPr>
      <w:r w:rsidRPr="000A419D">
        <w:rPr>
          <w:rFonts w:ascii="Times New Roman" w:hAnsi="Times New Roman" w:cs="Times New Roman"/>
          <w:b/>
          <w:sz w:val="24"/>
          <w:szCs w:val="24"/>
        </w:rPr>
        <w:lastRenderedPageBreak/>
        <w:t>Table 4</w:t>
      </w:r>
      <w:r w:rsidR="006434AF">
        <w:rPr>
          <w:rFonts w:ascii="Times New Roman" w:hAnsi="Times New Roman" w:cs="Times New Roman"/>
          <w:b/>
          <w:sz w:val="24"/>
          <w:szCs w:val="24"/>
        </w:rPr>
        <w:t>:</w:t>
      </w:r>
      <w:r w:rsidRPr="000A419D">
        <w:rPr>
          <w:rFonts w:ascii="Times New Roman" w:hAnsi="Times New Roman" w:cs="Times New Roman"/>
          <w:b/>
          <w:sz w:val="24"/>
          <w:szCs w:val="24"/>
        </w:rPr>
        <w:t xml:space="preserve"> Mean time for </w:t>
      </w:r>
      <w:r w:rsidR="006A5172">
        <w:rPr>
          <w:rFonts w:ascii="Times New Roman" w:hAnsi="Times New Roman" w:cs="Times New Roman"/>
          <w:b/>
          <w:sz w:val="24"/>
          <w:szCs w:val="24"/>
        </w:rPr>
        <w:t xml:space="preserve">duration of </w:t>
      </w:r>
      <w:proofErr w:type="spellStart"/>
      <w:r w:rsidRPr="000A419D">
        <w:rPr>
          <w:rFonts w:ascii="Times New Roman" w:hAnsi="Times New Roman" w:cs="Times New Roman"/>
          <w:b/>
          <w:sz w:val="24"/>
          <w:szCs w:val="24"/>
        </w:rPr>
        <w:t>oedema</w:t>
      </w:r>
      <w:proofErr w:type="spellEnd"/>
      <w:r w:rsidRPr="000A419D">
        <w:rPr>
          <w:rFonts w:ascii="Times New Roman" w:hAnsi="Times New Roman" w:cs="Times New Roman"/>
          <w:b/>
          <w:sz w:val="24"/>
          <w:szCs w:val="24"/>
        </w:rPr>
        <w:t xml:space="preserve"> using various metals of same dimension in a given exposure time</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38"/>
        <w:gridCol w:w="880"/>
        <w:gridCol w:w="929"/>
        <w:gridCol w:w="885"/>
        <w:gridCol w:w="880"/>
        <w:gridCol w:w="912"/>
        <w:gridCol w:w="835"/>
        <w:gridCol w:w="835"/>
        <w:gridCol w:w="835"/>
        <w:gridCol w:w="835"/>
        <w:gridCol w:w="912"/>
      </w:tblGrid>
      <w:tr w:rsidR="00A629B5" w:rsidRPr="00EE5FD0" w:rsidTr="00077BAA">
        <w:tc>
          <w:tcPr>
            <w:tcW w:w="449" w:type="pct"/>
            <w:tcBorders>
              <w:top w:val="single" w:sz="4" w:space="0" w:color="auto"/>
              <w:bottom w:val="single" w:sz="4" w:space="0" w:color="auto"/>
            </w:tcBorders>
          </w:tcPr>
          <w:p w:rsidR="00A629B5" w:rsidRPr="00A629B5" w:rsidRDefault="00A629B5" w:rsidP="00992023">
            <w:pPr>
              <w:jc w:val="center"/>
              <w:rPr>
                <w:rFonts w:ascii="Times New Roman" w:hAnsi="Times New Roman" w:cs="Times New Roman"/>
                <w:sz w:val="20"/>
                <w:szCs w:val="20"/>
              </w:rPr>
            </w:pPr>
            <w:r w:rsidRPr="00A629B5">
              <w:rPr>
                <w:rFonts w:ascii="Times New Roman" w:hAnsi="Times New Roman" w:cs="Times New Roman"/>
                <w:sz w:val="20"/>
                <w:szCs w:val="20"/>
              </w:rPr>
              <w:t>Age Group</w:t>
            </w:r>
          </w:p>
        </w:tc>
        <w:tc>
          <w:tcPr>
            <w:tcW w:w="1857" w:type="pct"/>
            <w:gridSpan w:val="4"/>
            <w:tcBorders>
              <w:top w:val="single" w:sz="4" w:space="0" w:color="auto"/>
              <w:bottom w:val="single" w:sz="4" w:space="0" w:color="auto"/>
            </w:tcBorders>
          </w:tcPr>
          <w:p w:rsidR="00A629B5" w:rsidRPr="00A629B5" w:rsidRDefault="00A629B5" w:rsidP="00992023">
            <w:pPr>
              <w:jc w:val="center"/>
              <w:rPr>
                <w:rFonts w:ascii="Times New Roman" w:hAnsi="Times New Roman" w:cs="Times New Roman"/>
                <w:sz w:val="20"/>
                <w:szCs w:val="20"/>
              </w:rPr>
            </w:pPr>
            <w:r w:rsidRPr="00A629B5">
              <w:rPr>
                <w:rFonts w:ascii="Times New Roman" w:hAnsi="Times New Roman" w:cs="Times New Roman"/>
                <w:b/>
                <w:sz w:val="20"/>
                <w:szCs w:val="20"/>
              </w:rPr>
              <w:t>0 to 6 months</w:t>
            </w:r>
          </w:p>
        </w:tc>
        <w:tc>
          <w:tcPr>
            <w:tcW w:w="480" w:type="pct"/>
            <w:tcBorders>
              <w:top w:val="single" w:sz="4" w:space="0" w:color="auto"/>
              <w:bottom w:val="single" w:sz="4" w:space="0" w:color="auto"/>
            </w:tcBorders>
          </w:tcPr>
          <w:p w:rsidR="00A629B5" w:rsidRPr="00A629B5" w:rsidRDefault="00A629B5" w:rsidP="00992023">
            <w:pPr>
              <w:jc w:val="center"/>
              <w:rPr>
                <w:rFonts w:ascii="Times New Roman" w:hAnsi="Times New Roman" w:cs="Times New Roman"/>
                <w:b/>
                <w:sz w:val="20"/>
                <w:szCs w:val="20"/>
              </w:rPr>
            </w:pPr>
            <w:r w:rsidRPr="00A629B5">
              <w:rPr>
                <w:rFonts w:ascii="Times New Roman" w:hAnsi="Times New Roman" w:cs="Times New Roman"/>
                <w:sz w:val="20"/>
                <w:szCs w:val="20"/>
              </w:rPr>
              <w:t>Overall</w:t>
            </w:r>
          </w:p>
        </w:tc>
        <w:tc>
          <w:tcPr>
            <w:tcW w:w="1740" w:type="pct"/>
            <w:gridSpan w:val="4"/>
            <w:tcBorders>
              <w:top w:val="single" w:sz="4" w:space="0" w:color="auto"/>
              <w:bottom w:val="single" w:sz="4" w:space="0" w:color="auto"/>
            </w:tcBorders>
          </w:tcPr>
          <w:p w:rsidR="00A629B5" w:rsidRPr="00A629B5" w:rsidRDefault="00A629B5" w:rsidP="00992023">
            <w:pPr>
              <w:jc w:val="center"/>
              <w:rPr>
                <w:rFonts w:ascii="Times New Roman" w:hAnsi="Times New Roman" w:cs="Times New Roman"/>
                <w:sz w:val="20"/>
                <w:szCs w:val="20"/>
              </w:rPr>
            </w:pPr>
            <w:r w:rsidRPr="00A629B5">
              <w:rPr>
                <w:rFonts w:ascii="Times New Roman" w:hAnsi="Times New Roman" w:cs="Times New Roman"/>
                <w:b/>
                <w:sz w:val="20"/>
                <w:szCs w:val="20"/>
              </w:rPr>
              <w:t>6 to 12 months</w:t>
            </w:r>
          </w:p>
        </w:tc>
        <w:tc>
          <w:tcPr>
            <w:tcW w:w="474" w:type="pct"/>
            <w:tcBorders>
              <w:top w:val="single" w:sz="4" w:space="0" w:color="auto"/>
              <w:bottom w:val="single" w:sz="4" w:space="0" w:color="auto"/>
            </w:tcBorders>
          </w:tcPr>
          <w:p w:rsidR="00A629B5" w:rsidRPr="00A629B5" w:rsidRDefault="00A629B5" w:rsidP="00992023">
            <w:pPr>
              <w:jc w:val="center"/>
              <w:rPr>
                <w:rFonts w:ascii="Times New Roman" w:hAnsi="Times New Roman" w:cs="Times New Roman"/>
                <w:sz w:val="20"/>
                <w:szCs w:val="20"/>
              </w:rPr>
            </w:pPr>
            <w:r w:rsidRPr="00A629B5">
              <w:rPr>
                <w:rFonts w:ascii="Times New Roman" w:hAnsi="Times New Roman" w:cs="Times New Roman"/>
                <w:sz w:val="20"/>
                <w:szCs w:val="20"/>
              </w:rPr>
              <w:t>Overall</w:t>
            </w:r>
          </w:p>
        </w:tc>
      </w:tr>
      <w:tr w:rsidR="00A629B5" w:rsidRPr="00EE5FD0" w:rsidTr="00077BAA">
        <w:tc>
          <w:tcPr>
            <w:tcW w:w="449" w:type="pct"/>
            <w:tcBorders>
              <w:top w:val="single" w:sz="4" w:space="0" w:color="auto"/>
              <w:bottom w:val="single" w:sz="4" w:space="0" w:color="auto"/>
            </w:tcBorders>
          </w:tcPr>
          <w:p w:rsidR="00A629B5" w:rsidRPr="00A629B5" w:rsidRDefault="00A629B5" w:rsidP="00992023">
            <w:pPr>
              <w:spacing w:line="360" w:lineRule="auto"/>
              <w:jc w:val="center"/>
              <w:rPr>
                <w:rFonts w:ascii="Times New Roman" w:hAnsi="Times New Roman" w:cs="Times New Roman"/>
                <w:b/>
                <w:sz w:val="20"/>
                <w:szCs w:val="20"/>
              </w:rPr>
            </w:pPr>
            <w:r w:rsidRPr="00A629B5">
              <w:rPr>
                <w:rFonts w:ascii="Times New Roman" w:hAnsi="Times New Roman" w:cs="Times New Roman"/>
                <w:b/>
                <w:sz w:val="20"/>
                <w:szCs w:val="20"/>
              </w:rPr>
              <w:t>Exposure Time</w:t>
            </w:r>
          </w:p>
          <w:p w:rsidR="00A629B5" w:rsidRPr="00A629B5" w:rsidRDefault="00A629B5" w:rsidP="00992023">
            <w:pPr>
              <w:jc w:val="center"/>
              <w:rPr>
                <w:rFonts w:ascii="Times New Roman" w:hAnsi="Times New Roman" w:cs="Times New Roman"/>
                <w:sz w:val="20"/>
                <w:szCs w:val="20"/>
              </w:rPr>
            </w:pPr>
            <w:r w:rsidRPr="00A629B5">
              <w:rPr>
                <w:rFonts w:ascii="Times New Roman" w:hAnsi="Times New Roman" w:cs="Times New Roman"/>
                <w:sz w:val="20"/>
                <w:szCs w:val="20"/>
              </w:rPr>
              <w:t>(Seconds)</w:t>
            </w:r>
          </w:p>
        </w:tc>
        <w:tc>
          <w:tcPr>
            <w:tcW w:w="457" w:type="pct"/>
            <w:tcBorders>
              <w:top w:val="single" w:sz="4" w:space="0" w:color="auto"/>
              <w:bottom w:val="single" w:sz="4" w:space="0" w:color="auto"/>
            </w:tcBorders>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sz w:val="20"/>
                <w:szCs w:val="20"/>
              </w:rPr>
              <w:t>5</w:t>
            </w:r>
          </w:p>
        </w:tc>
        <w:tc>
          <w:tcPr>
            <w:tcW w:w="484" w:type="pct"/>
            <w:tcBorders>
              <w:top w:val="single" w:sz="4" w:space="0" w:color="auto"/>
              <w:bottom w:val="single" w:sz="4" w:space="0" w:color="auto"/>
            </w:tcBorders>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sz w:val="20"/>
                <w:szCs w:val="20"/>
              </w:rPr>
              <w:t>7</w:t>
            </w:r>
          </w:p>
        </w:tc>
        <w:tc>
          <w:tcPr>
            <w:tcW w:w="460" w:type="pct"/>
            <w:tcBorders>
              <w:top w:val="single" w:sz="4" w:space="0" w:color="auto"/>
              <w:bottom w:val="single" w:sz="4" w:space="0" w:color="auto"/>
            </w:tcBorders>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sz w:val="20"/>
                <w:szCs w:val="20"/>
              </w:rPr>
              <w:t>9</w:t>
            </w:r>
          </w:p>
        </w:tc>
        <w:tc>
          <w:tcPr>
            <w:tcW w:w="457" w:type="pct"/>
            <w:tcBorders>
              <w:top w:val="single" w:sz="4" w:space="0" w:color="auto"/>
              <w:bottom w:val="single" w:sz="4" w:space="0" w:color="auto"/>
            </w:tcBorders>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sz w:val="20"/>
                <w:szCs w:val="20"/>
              </w:rPr>
              <w:t>11</w:t>
            </w:r>
          </w:p>
        </w:tc>
        <w:tc>
          <w:tcPr>
            <w:tcW w:w="480" w:type="pct"/>
            <w:tcBorders>
              <w:top w:val="single" w:sz="4" w:space="0" w:color="auto"/>
              <w:bottom w:val="single" w:sz="4" w:space="0" w:color="auto"/>
            </w:tcBorders>
          </w:tcPr>
          <w:p w:rsidR="00A629B5" w:rsidRPr="00A629B5" w:rsidRDefault="00A629B5" w:rsidP="00992023">
            <w:pPr>
              <w:spacing w:line="276" w:lineRule="auto"/>
              <w:jc w:val="center"/>
              <w:rPr>
                <w:rFonts w:ascii="Times New Roman" w:hAnsi="Times New Roman" w:cs="Times New Roman"/>
                <w:sz w:val="20"/>
                <w:szCs w:val="20"/>
              </w:rPr>
            </w:pPr>
          </w:p>
        </w:tc>
        <w:tc>
          <w:tcPr>
            <w:tcW w:w="436" w:type="pct"/>
            <w:tcBorders>
              <w:top w:val="single" w:sz="4" w:space="0" w:color="auto"/>
              <w:bottom w:val="single" w:sz="4" w:space="0" w:color="auto"/>
            </w:tcBorders>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sz w:val="20"/>
                <w:szCs w:val="20"/>
              </w:rPr>
              <w:t>8</w:t>
            </w:r>
          </w:p>
        </w:tc>
        <w:tc>
          <w:tcPr>
            <w:tcW w:w="436" w:type="pct"/>
            <w:tcBorders>
              <w:top w:val="single" w:sz="4" w:space="0" w:color="auto"/>
              <w:bottom w:val="single" w:sz="4" w:space="0" w:color="auto"/>
            </w:tcBorders>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sz w:val="20"/>
                <w:szCs w:val="20"/>
              </w:rPr>
              <w:t>11</w:t>
            </w:r>
          </w:p>
        </w:tc>
        <w:tc>
          <w:tcPr>
            <w:tcW w:w="432" w:type="pct"/>
            <w:tcBorders>
              <w:top w:val="single" w:sz="4" w:space="0" w:color="auto"/>
              <w:bottom w:val="single" w:sz="4" w:space="0" w:color="auto"/>
            </w:tcBorders>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sz w:val="20"/>
                <w:szCs w:val="20"/>
              </w:rPr>
              <w:t>14</w:t>
            </w:r>
          </w:p>
        </w:tc>
        <w:tc>
          <w:tcPr>
            <w:tcW w:w="436" w:type="pct"/>
            <w:tcBorders>
              <w:top w:val="single" w:sz="4" w:space="0" w:color="auto"/>
              <w:bottom w:val="single" w:sz="4" w:space="0" w:color="auto"/>
            </w:tcBorders>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sz w:val="20"/>
                <w:szCs w:val="20"/>
              </w:rPr>
              <w:t>17</w:t>
            </w:r>
          </w:p>
        </w:tc>
        <w:tc>
          <w:tcPr>
            <w:tcW w:w="474" w:type="pct"/>
            <w:tcBorders>
              <w:top w:val="single" w:sz="4" w:space="0" w:color="auto"/>
              <w:bottom w:val="single" w:sz="4" w:space="0" w:color="auto"/>
            </w:tcBorders>
          </w:tcPr>
          <w:p w:rsidR="00A629B5" w:rsidRPr="00A629B5" w:rsidRDefault="00A629B5" w:rsidP="00992023">
            <w:pPr>
              <w:spacing w:line="276" w:lineRule="auto"/>
              <w:jc w:val="center"/>
              <w:rPr>
                <w:rFonts w:ascii="Times New Roman" w:hAnsi="Times New Roman" w:cs="Times New Roman"/>
                <w:sz w:val="20"/>
                <w:szCs w:val="20"/>
              </w:rPr>
            </w:pPr>
          </w:p>
        </w:tc>
      </w:tr>
      <w:tr w:rsidR="00A629B5" w:rsidRPr="00EE5FD0" w:rsidTr="00077BAA">
        <w:tc>
          <w:tcPr>
            <w:tcW w:w="449" w:type="pct"/>
            <w:tcBorders>
              <w:top w:val="single" w:sz="4" w:space="0" w:color="auto"/>
            </w:tcBorders>
          </w:tcPr>
          <w:p w:rsidR="00A629B5" w:rsidRPr="00A629B5" w:rsidRDefault="00A629B5" w:rsidP="00992023">
            <w:pPr>
              <w:spacing w:line="360" w:lineRule="auto"/>
              <w:jc w:val="center"/>
              <w:rPr>
                <w:rFonts w:ascii="Times New Roman" w:hAnsi="Times New Roman" w:cs="Times New Roman"/>
                <w:b/>
                <w:sz w:val="20"/>
                <w:szCs w:val="20"/>
              </w:rPr>
            </w:pPr>
            <w:r w:rsidRPr="00A629B5">
              <w:rPr>
                <w:rFonts w:ascii="Times New Roman" w:hAnsi="Times New Roman" w:cs="Times New Roman"/>
                <w:b/>
                <w:sz w:val="20"/>
                <w:szCs w:val="20"/>
              </w:rPr>
              <w:t>Stainless steel</w:t>
            </w:r>
          </w:p>
        </w:tc>
        <w:tc>
          <w:tcPr>
            <w:tcW w:w="457" w:type="pct"/>
            <w:tcBorders>
              <w:top w:val="single" w:sz="4" w:space="0" w:color="auto"/>
            </w:tcBorders>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24±1.1</w:t>
            </w:r>
          </w:p>
        </w:tc>
        <w:tc>
          <w:tcPr>
            <w:tcW w:w="484" w:type="pct"/>
            <w:tcBorders>
              <w:top w:val="single" w:sz="4" w:space="0" w:color="auto"/>
            </w:tcBorders>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24.8±0.58</w:t>
            </w:r>
          </w:p>
        </w:tc>
        <w:tc>
          <w:tcPr>
            <w:tcW w:w="460" w:type="pct"/>
            <w:tcBorders>
              <w:top w:val="single" w:sz="4" w:space="0" w:color="auto"/>
            </w:tcBorders>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24.2±1.36</w:t>
            </w:r>
          </w:p>
        </w:tc>
        <w:tc>
          <w:tcPr>
            <w:tcW w:w="457" w:type="pct"/>
            <w:tcBorders>
              <w:top w:val="single" w:sz="4" w:space="0" w:color="auto"/>
            </w:tcBorders>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21.2±1.46</w:t>
            </w:r>
          </w:p>
        </w:tc>
        <w:tc>
          <w:tcPr>
            <w:tcW w:w="480" w:type="pct"/>
            <w:tcBorders>
              <w:top w:val="single" w:sz="4" w:space="0" w:color="auto"/>
            </w:tcBorders>
          </w:tcPr>
          <w:p w:rsidR="00A629B5" w:rsidRPr="00A629B5" w:rsidRDefault="00A629B5" w:rsidP="00992023">
            <w:pPr>
              <w:spacing w:line="276" w:lineRule="auto"/>
              <w:jc w:val="center"/>
              <w:rPr>
                <w:rFonts w:ascii="Times New Roman" w:hAnsi="Times New Roman" w:cs="Times New Roman"/>
                <w:color w:val="000000"/>
                <w:sz w:val="20"/>
                <w:szCs w:val="20"/>
              </w:rPr>
            </w:pPr>
            <w:r w:rsidRPr="00A629B5">
              <w:rPr>
                <w:rFonts w:ascii="Times New Roman" w:hAnsi="Times New Roman" w:cs="Times New Roman"/>
                <w:color w:val="000000"/>
                <w:sz w:val="20"/>
                <w:szCs w:val="20"/>
              </w:rPr>
              <w:t>23.55±0.63</w:t>
            </w:r>
          </w:p>
        </w:tc>
        <w:tc>
          <w:tcPr>
            <w:tcW w:w="436" w:type="pct"/>
            <w:tcBorders>
              <w:top w:val="single" w:sz="4" w:space="0" w:color="auto"/>
            </w:tcBorders>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21.4±0.75</w:t>
            </w:r>
          </w:p>
        </w:tc>
        <w:tc>
          <w:tcPr>
            <w:tcW w:w="436" w:type="pct"/>
            <w:tcBorders>
              <w:top w:val="single" w:sz="4" w:space="0" w:color="auto"/>
            </w:tcBorders>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21.6±0.68</w:t>
            </w:r>
          </w:p>
        </w:tc>
        <w:tc>
          <w:tcPr>
            <w:tcW w:w="432" w:type="pct"/>
            <w:tcBorders>
              <w:top w:val="single" w:sz="4" w:space="0" w:color="auto"/>
            </w:tcBorders>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20±1.67</w:t>
            </w:r>
          </w:p>
        </w:tc>
        <w:tc>
          <w:tcPr>
            <w:tcW w:w="436" w:type="pct"/>
            <w:tcBorders>
              <w:top w:val="single" w:sz="4" w:space="0" w:color="auto"/>
            </w:tcBorders>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23.6±1.63</w:t>
            </w:r>
          </w:p>
        </w:tc>
        <w:tc>
          <w:tcPr>
            <w:tcW w:w="474" w:type="pct"/>
            <w:tcBorders>
              <w:top w:val="single" w:sz="4" w:space="0" w:color="auto"/>
            </w:tcBorders>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21.65±0.65</w:t>
            </w:r>
          </w:p>
        </w:tc>
      </w:tr>
      <w:tr w:rsidR="00A629B5" w:rsidRPr="00EE5FD0" w:rsidTr="00077BAA">
        <w:tc>
          <w:tcPr>
            <w:tcW w:w="449" w:type="pct"/>
          </w:tcPr>
          <w:p w:rsidR="00A629B5" w:rsidRPr="00A629B5" w:rsidRDefault="00A629B5" w:rsidP="00992023">
            <w:pPr>
              <w:spacing w:line="360" w:lineRule="auto"/>
              <w:jc w:val="center"/>
              <w:rPr>
                <w:rFonts w:ascii="Times New Roman" w:hAnsi="Times New Roman" w:cs="Times New Roman"/>
                <w:b/>
                <w:sz w:val="20"/>
                <w:szCs w:val="20"/>
              </w:rPr>
            </w:pPr>
            <w:r w:rsidRPr="00A629B5">
              <w:rPr>
                <w:rFonts w:ascii="Times New Roman" w:hAnsi="Times New Roman" w:cs="Times New Roman"/>
                <w:b/>
                <w:sz w:val="20"/>
                <w:szCs w:val="20"/>
              </w:rPr>
              <w:t>Brass</w:t>
            </w:r>
          </w:p>
        </w:tc>
        <w:tc>
          <w:tcPr>
            <w:tcW w:w="457" w:type="pct"/>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21.4±1.20</w:t>
            </w:r>
            <w:r w:rsidRPr="00A629B5">
              <w:rPr>
                <w:rFonts w:ascii="Times New Roman" w:hAnsi="Times New Roman" w:cs="Times New Roman"/>
                <w:color w:val="000000"/>
                <w:sz w:val="20"/>
                <w:szCs w:val="20"/>
                <w:vertAlign w:val="superscript"/>
              </w:rPr>
              <w:t>a</w:t>
            </w:r>
          </w:p>
        </w:tc>
        <w:tc>
          <w:tcPr>
            <w:tcW w:w="484" w:type="pct"/>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24.4±0.74</w:t>
            </w:r>
            <w:r w:rsidRPr="00A629B5">
              <w:rPr>
                <w:rFonts w:ascii="Times New Roman" w:hAnsi="Times New Roman" w:cs="Times New Roman"/>
                <w:color w:val="000000"/>
                <w:sz w:val="20"/>
                <w:szCs w:val="20"/>
                <w:vertAlign w:val="superscript"/>
              </w:rPr>
              <w:t>ab</w:t>
            </w:r>
          </w:p>
        </w:tc>
        <w:tc>
          <w:tcPr>
            <w:tcW w:w="460" w:type="pct"/>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25.6±0.92</w:t>
            </w:r>
            <w:r w:rsidRPr="00A629B5">
              <w:rPr>
                <w:rFonts w:ascii="Times New Roman" w:hAnsi="Times New Roman" w:cs="Times New Roman"/>
                <w:color w:val="000000"/>
                <w:sz w:val="20"/>
                <w:szCs w:val="20"/>
                <w:vertAlign w:val="superscript"/>
              </w:rPr>
              <w:t>b</w:t>
            </w:r>
          </w:p>
        </w:tc>
        <w:tc>
          <w:tcPr>
            <w:tcW w:w="457" w:type="pct"/>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21.4±1.36</w:t>
            </w:r>
            <w:r w:rsidRPr="00A629B5">
              <w:rPr>
                <w:rFonts w:ascii="Times New Roman" w:hAnsi="Times New Roman" w:cs="Times New Roman"/>
                <w:color w:val="000000"/>
                <w:sz w:val="20"/>
                <w:szCs w:val="20"/>
                <w:vertAlign w:val="superscript"/>
              </w:rPr>
              <w:t>a</w:t>
            </w:r>
          </w:p>
        </w:tc>
        <w:tc>
          <w:tcPr>
            <w:tcW w:w="480" w:type="pct"/>
          </w:tcPr>
          <w:p w:rsidR="00A629B5" w:rsidRPr="00A629B5" w:rsidRDefault="00A629B5" w:rsidP="00992023">
            <w:pPr>
              <w:spacing w:line="276" w:lineRule="auto"/>
              <w:jc w:val="center"/>
              <w:rPr>
                <w:rFonts w:ascii="Times New Roman" w:hAnsi="Times New Roman" w:cs="Times New Roman"/>
                <w:color w:val="000000"/>
                <w:sz w:val="20"/>
                <w:szCs w:val="20"/>
              </w:rPr>
            </w:pPr>
            <w:r w:rsidRPr="00A629B5">
              <w:rPr>
                <w:rFonts w:ascii="Times New Roman" w:hAnsi="Times New Roman" w:cs="Times New Roman"/>
                <w:color w:val="000000"/>
                <w:sz w:val="20"/>
                <w:szCs w:val="20"/>
              </w:rPr>
              <w:t>23.2±0.66</w:t>
            </w:r>
            <w:r w:rsidRPr="00A629B5">
              <w:rPr>
                <w:rFonts w:ascii="Times New Roman" w:hAnsi="Times New Roman" w:cs="Times New Roman"/>
                <w:color w:val="000000"/>
                <w:sz w:val="20"/>
                <w:szCs w:val="20"/>
                <w:vertAlign w:val="superscript"/>
              </w:rPr>
              <w:t>*</w:t>
            </w:r>
          </w:p>
        </w:tc>
        <w:tc>
          <w:tcPr>
            <w:tcW w:w="436" w:type="pct"/>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19.8±1.46</w:t>
            </w:r>
          </w:p>
        </w:tc>
        <w:tc>
          <w:tcPr>
            <w:tcW w:w="436" w:type="pct"/>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21.6±1.29</w:t>
            </w:r>
          </w:p>
        </w:tc>
        <w:tc>
          <w:tcPr>
            <w:tcW w:w="432" w:type="pct"/>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22.8±1.46</w:t>
            </w:r>
          </w:p>
        </w:tc>
        <w:tc>
          <w:tcPr>
            <w:tcW w:w="436" w:type="pct"/>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21.8±2.01</w:t>
            </w:r>
          </w:p>
        </w:tc>
        <w:tc>
          <w:tcPr>
            <w:tcW w:w="474" w:type="pct"/>
          </w:tcPr>
          <w:p w:rsidR="00A629B5" w:rsidRPr="00A629B5" w:rsidRDefault="00A629B5" w:rsidP="00992023">
            <w:pPr>
              <w:spacing w:line="276" w:lineRule="auto"/>
              <w:jc w:val="center"/>
              <w:rPr>
                <w:rFonts w:ascii="Times New Roman" w:hAnsi="Times New Roman" w:cs="Times New Roman"/>
                <w:sz w:val="20"/>
                <w:szCs w:val="20"/>
              </w:rPr>
            </w:pPr>
            <w:r w:rsidRPr="00A629B5">
              <w:rPr>
                <w:rFonts w:ascii="Times New Roman" w:hAnsi="Times New Roman" w:cs="Times New Roman"/>
                <w:color w:val="000000"/>
                <w:sz w:val="20"/>
                <w:szCs w:val="20"/>
              </w:rPr>
              <w:t>21.5±0.77</w:t>
            </w:r>
          </w:p>
        </w:tc>
      </w:tr>
    </w:tbl>
    <w:p w:rsidR="001D288C" w:rsidRPr="00F640B8" w:rsidRDefault="001D288C" w:rsidP="001D288C">
      <w:pPr>
        <w:spacing w:line="480" w:lineRule="auto"/>
        <w:jc w:val="both"/>
        <w:rPr>
          <w:rFonts w:ascii="Times New Roman" w:eastAsia="Times New Roman" w:hAnsi="Times New Roman" w:cs="Times New Roman"/>
          <w:sz w:val="18"/>
          <w:szCs w:val="18"/>
        </w:rPr>
      </w:pPr>
      <w:r w:rsidRPr="00F640B8">
        <w:rPr>
          <w:rFonts w:ascii="Times New Roman" w:eastAsia="Times New Roman" w:hAnsi="Times New Roman" w:cs="Times New Roman"/>
          <w:sz w:val="18"/>
          <w:szCs w:val="18"/>
        </w:rPr>
        <w:t xml:space="preserve">       Values superscripted by different letters differed significantly from each ot</w:t>
      </w:r>
      <w:r>
        <w:rPr>
          <w:rFonts w:ascii="Times New Roman" w:hAnsi="Times New Roman" w:cs="Times New Roman"/>
          <w:sz w:val="18"/>
          <w:szCs w:val="18"/>
        </w:rPr>
        <w:t xml:space="preserve">her in a column </w:t>
      </w:r>
      <w:r w:rsidRPr="00F640B8">
        <w:rPr>
          <w:rFonts w:ascii="Times New Roman" w:eastAsia="Times New Roman" w:hAnsi="Times New Roman" w:cs="Times New Roman"/>
          <w:sz w:val="18"/>
          <w:szCs w:val="18"/>
        </w:rPr>
        <w:t>*P&lt;0.05</w:t>
      </w:r>
    </w:p>
    <w:p w:rsidR="00DA3D62" w:rsidRPr="00FA47C9" w:rsidRDefault="00B9603F" w:rsidP="006434AF">
      <w:pPr>
        <w:pStyle w:val="NormalWeb"/>
        <w:spacing w:before="0" w:beforeAutospacing="0" w:after="0" w:afterAutospacing="0" w:line="360" w:lineRule="auto"/>
        <w:jc w:val="both"/>
        <w:rPr>
          <w:b/>
        </w:rPr>
      </w:pPr>
      <w:r>
        <w:rPr>
          <w:b/>
        </w:rPr>
        <w:t xml:space="preserve">3.4 </w:t>
      </w:r>
      <w:r w:rsidR="00DA3D62" w:rsidRPr="00FA47C9">
        <w:rPr>
          <w:b/>
        </w:rPr>
        <w:t>Dryness of skin</w:t>
      </w:r>
    </w:p>
    <w:p w:rsidR="002C3695" w:rsidRDefault="002C3695" w:rsidP="006434AF">
      <w:pPr>
        <w:pStyle w:val="NormalWeb"/>
        <w:spacing w:before="0" w:beforeAutospacing="0" w:after="0" w:afterAutospacing="0" w:line="360" w:lineRule="auto"/>
        <w:jc w:val="both"/>
        <w:rPr>
          <w:rStyle w:val="Strong"/>
          <w:b w:val="0"/>
        </w:rPr>
      </w:pPr>
      <w:r w:rsidRPr="00FA47C9">
        <w:t xml:space="preserve">The average number of days required for skin dryness following freezing was </w:t>
      </w:r>
      <w:r w:rsidRPr="00992023">
        <w:rPr>
          <w:bCs/>
        </w:rPr>
        <w:t>7.15 ± 0.86</w:t>
      </w:r>
      <w:r w:rsidRPr="00FA47C9">
        <w:t xml:space="preserve"> and </w:t>
      </w:r>
      <w:r w:rsidRPr="00992023">
        <w:rPr>
          <w:bCs/>
        </w:rPr>
        <w:t>8.05 ± 0.68</w:t>
      </w:r>
      <w:r w:rsidRPr="00992023">
        <w:t xml:space="preserve"> </w:t>
      </w:r>
      <w:r w:rsidRPr="00FA47C9">
        <w:t xml:space="preserve">for stainless steel and brass metals, respectively </w:t>
      </w:r>
      <w:r w:rsidR="00A103D6" w:rsidRPr="00A11034">
        <w:t>(Table 5)</w:t>
      </w:r>
      <w:r w:rsidRPr="00FA47C9">
        <w:t xml:space="preserve">. In Sahiwal cattle, skin dried faster after freeze branding at </w:t>
      </w:r>
      <w:r w:rsidR="00212A05">
        <w:rPr>
          <w:bCs/>
        </w:rPr>
        <w:t xml:space="preserve">7 and 9 </w:t>
      </w:r>
      <w:r w:rsidRPr="00992023">
        <w:rPr>
          <w:bCs/>
        </w:rPr>
        <w:t>second</w:t>
      </w:r>
      <w:r w:rsidRPr="00FA47C9">
        <w:t xml:space="preserve"> exposure times, followed b</w:t>
      </w:r>
      <w:r w:rsidRPr="00992023">
        <w:t xml:space="preserve">y </w:t>
      </w:r>
      <w:r w:rsidRPr="00992023">
        <w:rPr>
          <w:bCs/>
        </w:rPr>
        <w:t>5 and 11second</w:t>
      </w:r>
      <w:r w:rsidRPr="00FA47C9">
        <w:t xml:space="preserve"> exposure times. For stainless steel, the exposure times of </w:t>
      </w:r>
      <w:r w:rsidRPr="00992023">
        <w:rPr>
          <w:bCs/>
        </w:rPr>
        <w:t>7 and 9 seconds</w:t>
      </w:r>
      <w:r w:rsidRPr="00FA47C9">
        <w:t xml:space="preserve"> differed significantly (</w:t>
      </w:r>
      <w:r w:rsidRPr="00992023">
        <w:rPr>
          <w:bCs/>
        </w:rPr>
        <w:t>P&lt;0.01</w:t>
      </w:r>
      <w:r w:rsidRPr="00FA47C9">
        <w:t xml:space="preserve">) from those of </w:t>
      </w:r>
      <w:r w:rsidRPr="00992023">
        <w:rPr>
          <w:bCs/>
        </w:rPr>
        <w:t>5 and 11 seconds</w:t>
      </w:r>
      <w:r w:rsidRPr="00FA47C9">
        <w:t xml:space="preserve">. In brass metal, the </w:t>
      </w:r>
      <w:r w:rsidRPr="00992023">
        <w:rPr>
          <w:bCs/>
        </w:rPr>
        <w:t>7 and 9 second</w:t>
      </w:r>
      <w:r w:rsidRPr="00FA47C9">
        <w:t xml:space="preserve"> exposure times differed significantly (</w:t>
      </w:r>
      <w:r w:rsidRPr="00992023">
        <w:rPr>
          <w:bCs/>
        </w:rPr>
        <w:t>P&lt;0.05</w:t>
      </w:r>
      <w:r w:rsidRPr="00FA47C9">
        <w:t xml:space="preserve">) only from the </w:t>
      </w:r>
      <w:r w:rsidRPr="00992023">
        <w:rPr>
          <w:bCs/>
        </w:rPr>
        <w:t>11 second</w:t>
      </w:r>
      <w:r w:rsidRPr="00FA47C9">
        <w:t xml:space="preserve"> exposure time. At a </w:t>
      </w:r>
      <w:r w:rsidRPr="00992023">
        <w:rPr>
          <w:bCs/>
        </w:rPr>
        <w:t>7 second</w:t>
      </w:r>
      <w:r w:rsidRPr="00FA47C9">
        <w:t xml:space="preserve"> exposure time, the duration of </w:t>
      </w:r>
      <w:r w:rsidRPr="00992023">
        <w:rPr>
          <w:bCs/>
        </w:rPr>
        <w:t>edematous swelling</w:t>
      </w:r>
      <w:r w:rsidRPr="00FA47C9">
        <w:t xml:space="preserve"> was longer, whereas skin dryness occurred more quickly </w:t>
      </w:r>
      <w:r w:rsidR="00A103D6" w:rsidRPr="00A11034">
        <w:t>(Table 5)</w:t>
      </w:r>
      <w:r w:rsidRPr="00FA47C9">
        <w:t xml:space="preserve"> in the </w:t>
      </w:r>
      <w:r w:rsidRPr="00992023">
        <w:rPr>
          <w:bCs/>
        </w:rPr>
        <w:t>0 to 6 month</w:t>
      </w:r>
      <w:r w:rsidRPr="00FA47C9">
        <w:t xml:space="preserve"> age group using stainless steel. In Sahiwal cattle aged </w:t>
      </w:r>
      <w:r w:rsidRPr="00992023">
        <w:rPr>
          <w:bCs/>
        </w:rPr>
        <w:t>6 to 12 months</w:t>
      </w:r>
      <w:r w:rsidRPr="00FA47C9">
        <w:t xml:space="preserve">, the average time required for skin dryness was </w:t>
      </w:r>
      <w:r w:rsidRPr="00992023">
        <w:rPr>
          <w:bCs/>
        </w:rPr>
        <w:t>9.6 ± 0.86</w:t>
      </w:r>
      <w:r w:rsidRPr="00FA47C9">
        <w:t xml:space="preserve"> and </w:t>
      </w:r>
      <w:r w:rsidRPr="00992023">
        <w:rPr>
          <w:bCs/>
        </w:rPr>
        <w:t>10.75 ± 0.98</w:t>
      </w:r>
      <w:r w:rsidRPr="00FA47C9">
        <w:t xml:space="preserve"> days for stainless steel </w:t>
      </w:r>
      <w:r w:rsidR="00A103D6">
        <w:t>and brass metals, respectively</w:t>
      </w:r>
      <w:r w:rsidRPr="00FA47C9">
        <w:t xml:space="preserve">. For stainless steel, the number of days required for skin dryness at </w:t>
      </w:r>
      <w:r w:rsidRPr="00992023">
        <w:rPr>
          <w:bCs/>
        </w:rPr>
        <w:t>8 and 11 second</w:t>
      </w:r>
      <w:r w:rsidRPr="00FA47C9">
        <w:t xml:space="preserve"> exposure times differed significantly </w:t>
      </w:r>
      <w:r w:rsidRPr="00992023">
        <w:t>(</w:t>
      </w:r>
      <w:r w:rsidRPr="00992023">
        <w:rPr>
          <w:bCs/>
        </w:rPr>
        <w:t>P&lt;0.05</w:t>
      </w:r>
      <w:r w:rsidRPr="00FA47C9">
        <w:t xml:space="preserve">) from that at </w:t>
      </w:r>
      <w:r w:rsidRPr="00992023">
        <w:rPr>
          <w:bCs/>
        </w:rPr>
        <w:t>17 second</w:t>
      </w:r>
      <w:r w:rsidRPr="00FA47C9">
        <w:t xml:space="preserve"> exposure time (</w:t>
      </w:r>
      <w:r w:rsidRPr="00992023">
        <w:rPr>
          <w:bCs/>
        </w:rPr>
        <w:t>13 ± 1.64 days</w:t>
      </w:r>
      <w:r w:rsidRPr="00FA47C9">
        <w:t xml:space="preserve">). Similarly, when brass metal was used, the </w:t>
      </w:r>
      <w:r w:rsidRPr="00992023">
        <w:rPr>
          <w:bCs/>
        </w:rPr>
        <w:t>17 second</w:t>
      </w:r>
      <w:r w:rsidRPr="00FA47C9">
        <w:t xml:space="preserve"> exposure time (</w:t>
      </w:r>
      <w:r w:rsidRPr="00992023">
        <w:rPr>
          <w:bCs/>
        </w:rPr>
        <w:t>14.6 ± 2.</w:t>
      </w:r>
      <w:r w:rsidR="00992023" w:rsidRPr="00992023">
        <w:rPr>
          <w:bCs/>
        </w:rPr>
        <w:t>i</w:t>
      </w:r>
      <w:r w:rsidRPr="00992023">
        <w:rPr>
          <w:bCs/>
        </w:rPr>
        <w:t>25 days</w:t>
      </w:r>
      <w:r w:rsidRPr="00FA47C9">
        <w:t>) differed significantly (</w:t>
      </w:r>
      <w:r w:rsidRPr="00992023">
        <w:rPr>
          <w:bCs/>
        </w:rPr>
        <w:t>P&lt;0.05</w:t>
      </w:r>
      <w:r w:rsidRPr="00FA47C9">
        <w:t>) from the</w:t>
      </w:r>
      <w:r w:rsidR="005764EC" w:rsidRPr="00992023">
        <w:rPr>
          <w:bCs/>
        </w:rPr>
        <w:t xml:space="preserve">8 and 11 </w:t>
      </w:r>
      <w:r w:rsidRPr="00992023">
        <w:rPr>
          <w:bCs/>
        </w:rPr>
        <w:t>second</w:t>
      </w:r>
      <w:r w:rsidRPr="00FA47C9">
        <w:t xml:space="preserve"> exposure times </w:t>
      </w:r>
      <w:r w:rsidR="00A103D6" w:rsidRPr="00A11034">
        <w:t>(Table 5)</w:t>
      </w:r>
      <w:r w:rsidRPr="00FA47C9">
        <w:t>.For both metals, skin dryness occurred significantly (</w:t>
      </w:r>
      <w:r w:rsidRPr="00992023">
        <w:rPr>
          <w:bCs/>
        </w:rPr>
        <w:t>P&lt;0.05</w:t>
      </w:r>
      <w:r w:rsidRPr="00FA47C9">
        <w:t xml:space="preserve">) faster at shorter exposure times. Overall, it can be concluded that skin dryness was more pronounced with stainless steel, followed by brass. </w:t>
      </w:r>
      <w:proofErr w:type="spellStart"/>
      <w:r w:rsidR="00992023" w:rsidRPr="00992023">
        <w:t>Hooven</w:t>
      </w:r>
      <w:proofErr w:type="spellEnd"/>
      <w:r w:rsidR="00992023" w:rsidRPr="00992023">
        <w:t xml:space="preserve"> (1968) reported that the dryness of the skin took 9 to 13 days i</w:t>
      </w:r>
      <w:r w:rsidR="00744950">
        <w:t>n animals after freeze branding</w:t>
      </w:r>
      <w:r w:rsidRPr="00992023">
        <w:rPr>
          <w:bCs/>
        </w:rPr>
        <w:t>; however, he studied only one metal in his experiment.</w:t>
      </w:r>
    </w:p>
    <w:p w:rsidR="006434AF" w:rsidRDefault="006434AF" w:rsidP="004467F6">
      <w:pPr>
        <w:ind w:left="851" w:hanging="851"/>
        <w:rPr>
          <w:rFonts w:ascii="Times New Roman" w:hAnsi="Times New Roman" w:cs="Times New Roman"/>
          <w:b/>
          <w:sz w:val="24"/>
          <w:szCs w:val="24"/>
        </w:rPr>
      </w:pPr>
    </w:p>
    <w:p w:rsidR="004467F6" w:rsidRPr="000A419D" w:rsidRDefault="004467F6" w:rsidP="006434AF">
      <w:pPr>
        <w:spacing w:after="0" w:line="240" w:lineRule="auto"/>
        <w:ind w:left="851" w:hanging="851"/>
        <w:jc w:val="both"/>
        <w:rPr>
          <w:rFonts w:ascii="Times New Roman" w:hAnsi="Times New Roman" w:cs="Times New Roman"/>
          <w:b/>
          <w:sz w:val="24"/>
          <w:szCs w:val="24"/>
        </w:rPr>
      </w:pPr>
      <w:r w:rsidRPr="000A419D">
        <w:rPr>
          <w:rFonts w:ascii="Times New Roman" w:hAnsi="Times New Roman" w:cs="Times New Roman"/>
          <w:b/>
          <w:sz w:val="24"/>
          <w:szCs w:val="24"/>
        </w:rPr>
        <w:lastRenderedPageBreak/>
        <w:t>Table 5</w:t>
      </w:r>
      <w:r w:rsidR="006434AF">
        <w:rPr>
          <w:rFonts w:ascii="Times New Roman" w:hAnsi="Times New Roman" w:cs="Times New Roman"/>
          <w:b/>
          <w:sz w:val="24"/>
          <w:szCs w:val="24"/>
        </w:rPr>
        <w:t>:</w:t>
      </w:r>
      <w:r w:rsidRPr="000A419D">
        <w:rPr>
          <w:rFonts w:ascii="Times New Roman" w:hAnsi="Times New Roman" w:cs="Times New Roman"/>
          <w:b/>
          <w:sz w:val="24"/>
          <w:szCs w:val="24"/>
        </w:rPr>
        <w:t xml:space="preserve"> Mean time for dryness of skin using various metals of same dimension in a given exposure time</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55"/>
        <w:gridCol w:w="871"/>
        <w:gridCol w:w="819"/>
        <w:gridCol w:w="819"/>
        <w:gridCol w:w="786"/>
        <w:gridCol w:w="954"/>
        <w:gridCol w:w="819"/>
        <w:gridCol w:w="819"/>
        <w:gridCol w:w="949"/>
        <w:gridCol w:w="903"/>
        <w:gridCol w:w="982"/>
      </w:tblGrid>
      <w:tr w:rsidR="004467F6" w:rsidRPr="006841E6" w:rsidTr="00077BAA">
        <w:tc>
          <w:tcPr>
            <w:tcW w:w="466" w:type="pct"/>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sz w:val="20"/>
                <w:szCs w:val="20"/>
              </w:rPr>
              <w:t>Age Group</w:t>
            </w:r>
          </w:p>
        </w:tc>
        <w:tc>
          <w:tcPr>
            <w:tcW w:w="1732" w:type="pct"/>
            <w:gridSpan w:val="4"/>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b/>
                <w:sz w:val="20"/>
                <w:szCs w:val="20"/>
              </w:rPr>
              <w:t>0 to 6 months</w:t>
            </w:r>
          </w:p>
        </w:tc>
        <w:tc>
          <w:tcPr>
            <w:tcW w:w="494" w:type="pct"/>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b/>
                <w:sz w:val="20"/>
                <w:szCs w:val="20"/>
              </w:rPr>
            </w:pPr>
            <w:r w:rsidRPr="004467F6">
              <w:rPr>
                <w:rFonts w:ascii="Times New Roman" w:hAnsi="Times New Roman" w:cs="Times New Roman"/>
                <w:sz w:val="20"/>
                <w:szCs w:val="20"/>
              </w:rPr>
              <w:t>Overall</w:t>
            </w:r>
          </w:p>
        </w:tc>
        <w:tc>
          <w:tcPr>
            <w:tcW w:w="1807" w:type="pct"/>
            <w:gridSpan w:val="4"/>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b/>
                <w:sz w:val="20"/>
                <w:szCs w:val="20"/>
              </w:rPr>
              <w:t>6 to 12 months</w:t>
            </w:r>
          </w:p>
        </w:tc>
        <w:tc>
          <w:tcPr>
            <w:tcW w:w="502" w:type="pct"/>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sz w:val="20"/>
                <w:szCs w:val="20"/>
              </w:rPr>
              <w:t>Overall</w:t>
            </w:r>
          </w:p>
        </w:tc>
      </w:tr>
      <w:tr w:rsidR="004467F6" w:rsidRPr="006841E6" w:rsidTr="00077BAA">
        <w:tc>
          <w:tcPr>
            <w:tcW w:w="466" w:type="pct"/>
            <w:tcBorders>
              <w:top w:val="single" w:sz="4" w:space="0" w:color="auto"/>
              <w:bottom w:val="single" w:sz="4" w:space="0" w:color="auto"/>
            </w:tcBorders>
          </w:tcPr>
          <w:p w:rsidR="004467F6" w:rsidRPr="004467F6" w:rsidRDefault="004467F6" w:rsidP="00992023">
            <w:pPr>
              <w:spacing w:line="360" w:lineRule="auto"/>
              <w:jc w:val="center"/>
              <w:rPr>
                <w:rFonts w:ascii="Times New Roman" w:hAnsi="Times New Roman" w:cs="Times New Roman"/>
                <w:b/>
                <w:sz w:val="20"/>
                <w:szCs w:val="20"/>
              </w:rPr>
            </w:pPr>
            <w:r w:rsidRPr="004467F6">
              <w:rPr>
                <w:rFonts w:ascii="Times New Roman" w:hAnsi="Times New Roman" w:cs="Times New Roman"/>
                <w:b/>
                <w:sz w:val="20"/>
                <w:szCs w:val="20"/>
              </w:rPr>
              <w:t>Exposure Time</w:t>
            </w:r>
          </w:p>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sz w:val="20"/>
                <w:szCs w:val="20"/>
              </w:rPr>
              <w:t>(Seconds)</w:t>
            </w:r>
          </w:p>
        </w:tc>
        <w:tc>
          <w:tcPr>
            <w:tcW w:w="446"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5</w:t>
            </w:r>
          </w:p>
        </w:tc>
        <w:tc>
          <w:tcPr>
            <w:tcW w:w="432"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7</w:t>
            </w:r>
          </w:p>
        </w:tc>
        <w:tc>
          <w:tcPr>
            <w:tcW w:w="432"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9</w:t>
            </w:r>
          </w:p>
        </w:tc>
        <w:tc>
          <w:tcPr>
            <w:tcW w:w="422"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11</w:t>
            </w:r>
          </w:p>
        </w:tc>
        <w:tc>
          <w:tcPr>
            <w:tcW w:w="494"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p>
        </w:tc>
        <w:tc>
          <w:tcPr>
            <w:tcW w:w="432"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8</w:t>
            </w:r>
          </w:p>
        </w:tc>
        <w:tc>
          <w:tcPr>
            <w:tcW w:w="432"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11</w:t>
            </w:r>
          </w:p>
        </w:tc>
        <w:tc>
          <w:tcPr>
            <w:tcW w:w="484"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14</w:t>
            </w:r>
          </w:p>
        </w:tc>
        <w:tc>
          <w:tcPr>
            <w:tcW w:w="460"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17</w:t>
            </w:r>
          </w:p>
        </w:tc>
        <w:tc>
          <w:tcPr>
            <w:tcW w:w="502"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p>
        </w:tc>
      </w:tr>
      <w:tr w:rsidR="004467F6" w:rsidRPr="006841E6" w:rsidTr="00077BAA">
        <w:tc>
          <w:tcPr>
            <w:tcW w:w="466" w:type="pct"/>
            <w:tcBorders>
              <w:top w:val="single" w:sz="4" w:space="0" w:color="auto"/>
            </w:tcBorders>
          </w:tcPr>
          <w:p w:rsidR="004467F6" w:rsidRPr="004467F6" w:rsidRDefault="004467F6" w:rsidP="00992023">
            <w:pPr>
              <w:spacing w:line="360" w:lineRule="auto"/>
              <w:jc w:val="center"/>
              <w:rPr>
                <w:rFonts w:ascii="Times New Roman" w:hAnsi="Times New Roman" w:cs="Times New Roman"/>
                <w:b/>
                <w:sz w:val="20"/>
                <w:szCs w:val="20"/>
              </w:rPr>
            </w:pPr>
            <w:r w:rsidRPr="004467F6">
              <w:rPr>
                <w:rFonts w:ascii="Times New Roman" w:hAnsi="Times New Roman" w:cs="Times New Roman"/>
                <w:b/>
                <w:sz w:val="20"/>
                <w:szCs w:val="20"/>
              </w:rPr>
              <w:t>Stainless steel</w:t>
            </w:r>
          </w:p>
        </w:tc>
        <w:tc>
          <w:tcPr>
            <w:tcW w:w="446" w:type="pct"/>
            <w:tcBorders>
              <w:top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9.8±1.74</w:t>
            </w:r>
            <w:r w:rsidRPr="004467F6">
              <w:rPr>
                <w:rFonts w:ascii="Times New Roman" w:hAnsi="Times New Roman" w:cs="Times New Roman"/>
                <w:color w:val="000000"/>
                <w:sz w:val="20"/>
                <w:szCs w:val="20"/>
                <w:vertAlign w:val="superscript"/>
              </w:rPr>
              <w:t>b</w:t>
            </w:r>
          </w:p>
        </w:tc>
        <w:tc>
          <w:tcPr>
            <w:tcW w:w="432" w:type="pct"/>
            <w:tcBorders>
              <w:top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4±0.32</w:t>
            </w:r>
            <w:r w:rsidRPr="004467F6">
              <w:rPr>
                <w:rFonts w:ascii="Times New Roman" w:hAnsi="Times New Roman" w:cs="Times New Roman"/>
                <w:color w:val="000000"/>
                <w:sz w:val="20"/>
                <w:szCs w:val="20"/>
                <w:vertAlign w:val="superscript"/>
              </w:rPr>
              <w:t>a</w:t>
            </w:r>
          </w:p>
        </w:tc>
        <w:tc>
          <w:tcPr>
            <w:tcW w:w="432" w:type="pct"/>
            <w:tcBorders>
              <w:top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4.8±1.11</w:t>
            </w:r>
            <w:r w:rsidRPr="004467F6">
              <w:rPr>
                <w:rFonts w:ascii="Times New Roman" w:hAnsi="Times New Roman" w:cs="Times New Roman"/>
                <w:color w:val="000000"/>
                <w:sz w:val="20"/>
                <w:szCs w:val="20"/>
                <w:vertAlign w:val="superscript"/>
              </w:rPr>
              <w:t>a</w:t>
            </w:r>
          </w:p>
        </w:tc>
        <w:tc>
          <w:tcPr>
            <w:tcW w:w="422" w:type="pct"/>
            <w:tcBorders>
              <w:top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10±1.41</w:t>
            </w:r>
            <w:r w:rsidRPr="004467F6">
              <w:rPr>
                <w:rFonts w:ascii="Times New Roman" w:hAnsi="Times New Roman" w:cs="Times New Roman"/>
                <w:color w:val="000000"/>
                <w:sz w:val="20"/>
                <w:szCs w:val="20"/>
                <w:vertAlign w:val="superscript"/>
              </w:rPr>
              <w:t>b</w:t>
            </w:r>
          </w:p>
        </w:tc>
        <w:tc>
          <w:tcPr>
            <w:tcW w:w="494" w:type="pct"/>
            <w:tcBorders>
              <w:top w:val="single" w:sz="4" w:space="0" w:color="auto"/>
            </w:tcBorders>
          </w:tcPr>
          <w:p w:rsidR="004467F6" w:rsidRPr="004467F6" w:rsidRDefault="004467F6" w:rsidP="00992023">
            <w:pPr>
              <w:spacing w:line="276" w:lineRule="auto"/>
              <w:jc w:val="center"/>
              <w:rPr>
                <w:rFonts w:ascii="Times New Roman" w:hAnsi="Times New Roman" w:cs="Times New Roman"/>
                <w:color w:val="000000"/>
                <w:sz w:val="20"/>
                <w:szCs w:val="20"/>
              </w:rPr>
            </w:pPr>
            <w:r w:rsidRPr="004467F6">
              <w:rPr>
                <w:rFonts w:ascii="Times New Roman" w:hAnsi="Times New Roman" w:cs="Times New Roman"/>
                <w:color w:val="000000"/>
                <w:sz w:val="20"/>
                <w:szCs w:val="20"/>
              </w:rPr>
              <w:t>7.15±0.86</w:t>
            </w:r>
            <w:r w:rsidRPr="004467F6">
              <w:rPr>
                <w:rFonts w:ascii="Times New Roman" w:hAnsi="Times New Roman" w:cs="Times New Roman"/>
                <w:color w:val="000000"/>
                <w:sz w:val="20"/>
                <w:szCs w:val="20"/>
                <w:vertAlign w:val="superscript"/>
              </w:rPr>
              <w:t>**</w:t>
            </w:r>
          </w:p>
        </w:tc>
        <w:tc>
          <w:tcPr>
            <w:tcW w:w="432" w:type="pct"/>
            <w:tcBorders>
              <w:top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6.4±1.29</w:t>
            </w:r>
            <w:r w:rsidRPr="004467F6">
              <w:rPr>
                <w:rFonts w:ascii="Times New Roman" w:hAnsi="Times New Roman" w:cs="Times New Roman"/>
                <w:color w:val="000000"/>
                <w:sz w:val="20"/>
                <w:szCs w:val="20"/>
                <w:vertAlign w:val="superscript"/>
              </w:rPr>
              <w:t>a</w:t>
            </w:r>
          </w:p>
        </w:tc>
        <w:tc>
          <w:tcPr>
            <w:tcW w:w="432" w:type="pct"/>
            <w:tcBorders>
              <w:top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8±1.05</w:t>
            </w:r>
            <w:r w:rsidRPr="004467F6">
              <w:rPr>
                <w:rFonts w:ascii="Times New Roman" w:hAnsi="Times New Roman" w:cs="Times New Roman"/>
                <w:color w:val="000000"/>
                <w:sz w:val="20"/>
                <w:szCs w:val="20"/>
                <w:vertAlign w:val="superscript"/>
              </w:rPr>
              <w:t>ab</w:t>
            </w:r>
          </w:p>
        </w:tc>
        <w:tc>
          <w:tcPr>
            <w:tcW w:w="484" w:type="pct"/>
            <w:tcBorders>
              <w:top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11±1.38</w:t>
            </w:r>
            <w:r w:rsidRPr="004467F6">
              <w:rPr>
                <w:rFonts w:ascii="Times New Roman" w:hAnsi="Times New Roman" w:cs="Times New Roman"/>
                <w:color w:val="000000"/>
                <w:sz w:val="20"/>
                <w:szCs w:val="20"/>
                <w:vertAlign w:val="superscript"/>
              </w:rPr>
              <w:t>bc</w:t>
            </w:r>
          </w:p>
        </w:tc>
        <w:tc>
          <w:tcPr>
            <w:tcW w:w="460" w:type="pct"/>
            <w:tcBorders>
              <w:top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13±1.64</w:t>
            </w:r>
            <w:r w:rsidRPr="004467F6">
              <w:rPr>
                <w:rFonts w:ascii="Times New Roman" w:hAnsi="Times New Roman" w:cs="Times New Roman"/>
                <w:color w:val="000000"/>
                <w:sz w:val="20"/>
                <w:szCs w:val="20"/>
                <w:vertAlign w:val="superscript"/>
              </w:rPr>
              <w:t>c</w:t>
            </w:r>
          </w:p>
        </w:tc>
        <w:tc>
          <w:tcPr>
            <w:tcW w:w="502" w:type="pct"/>
            <w:tcBorders>
              <w:top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9.6±0.86</w:t>
            </w:r>
            <w:r w:rsidRPr="004467F6">
              <w:rPr>
                <w:rFonts w:ascii="Times New Roman" w:hAnsi="Times New Roman" w:cs="Times New Roman"/>
                <w:color w:val="000000"/>
                <w:sz w:val="20"/>
                <w:szCs w:val="20"/>
                <w:vertAlign w:val="superscript"/>
              </w:rPr>
              <w:t>*</w:t>
            </w:r>
          </w:p>
        </w:tc>
      </w:tr>
      <w:tr w:rsidR="004467F6" w:rsidRPr="006841E6" w:rsidTr="00077BAA">
        <w:tc>
          <w:tcPr>
            <w:tcW w:w="466" w:type="pct"/>
          </w:tcPr>
          <w:p w:rsidR="004467F6" w:rsidRPr="004467F6" w:rsidRDefault="004467F6" w:rsidP="00992023">
            <w:pPr>
              <w:spacing w:line="360" w:lineRule="auto"/>
              <w:jc w:val="center"/>
              <w:rPr>
                <w:rFonts w:ascii="Times New Roman" w:hAnsi="Times New Roman" w:cs="Times New Roman"/>
                <w:b/>
                <w:sz w:val="20"/>
                <w:szCs w:val="20"/>
              </w:rPr>
            </w:pPr>
            <w:r w:rsidRPr="004467F6">
              <w:rPr>
                <w:rFonts w:ascii="Times New Roman" w:hAnsi="Times New Roman" w:cs="Times New Roman"/>
                <w:b/>
                <w:sz w:val="20"/>
                <w:szCs w:val="20"/>
              </w:rPr>
              <w:t>Brass</w:t>
            </w:r>
          </w:p>
        </w:tc>
        <w:tc>
          <w:tcPr>
            <w:tcW w:w="446" w:type="pct"/>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8.2±1.24</w:t>
            </w:r>
            <w:r w:rsidRPr="004467F6">
              <w:rPr>
                <w:rFonts w:ascii="Times New Roman" w:hAnsi="Times New Roman" w:cs="Times New Roman"/>
                <w:color w:val="000000"/>
                <w:sz w:val="20"/>
                <w:szCs w:val="20"/>
                <w:vertAlign w:val="superscript"/>
              </w:rPr>
              <w:t>ab</w:t>
            </w:r>
          </w:p>
        </w:tc>
        <w:tc>
          <w:tcPr>
            <w:tcW w:w="432" w:type="pct"/>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6.8±0.86</w:t>
            </w:r>
            <w:r w:rsidRPr="004467F6">
              <w:rPr>
                <w:rFonts w:ascii="Times New Roman" w:hAnsi="Times New Roman" w:cs="Times New Roman"/>
                <w:color w:val="000000"/>
                <w:sz w:val="20"/>
                <w:szCs w:val="20"/>
                <w:vertAlign w:val="superscript"/>
              </w:rPr>
              <w:t>a</w:t>
            </w:r>
          </w:p>
        </w:tc>
        <w:tc>
          <w:tcPr>
            <w:tcW w:w="432" w:type="pct"/>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6.2±1.15</w:t>
            </w:r>
            <w:r w:rsidRPr="004467F6">
              <w:rPr>
                <w:rFonts w:ascii="Times New Roman" w:hAnsi="Times New Roman" w:cs="Times New Roman"/>
                <w:color w:val="000000"/>
                <w:sz w:val="20"/>
                <w:szCs w:val="20"/>
                <w:vertAlign w:val="superscript"/>
              </w:rPr>
              <w:t>a</w:t>
            </w:r>
          </w:p>
        </w:tc>
        <w:tc>
          <w:tcPr>
            <w:tcW w:w="422" w:type="pct"/>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11±1.30</w:t>
            </w:r>
            <w:r w:rsidRPr="004467F6">
              <w:rPr>
                <w:rFonts w:ascii="Times New Roman" w:hAnsi="Times New Roman" w:cs="Times New Roman"/>
                <w:color w:val="000000"/>
                <w:sz w:val="20"/>
                <w:szCs w:val="20"/>
                <w:vertAlign w:val="superscript"/>
              </w:rPr>
              <w:t>b</w:t>
            </w:r>
          </w:p>
        </w:tc>
        <w:tc>
          <w:tcPr>
            <w:tcW w:w="494" w:type="pct"/>
          </w:tcPr>
          <w:p w:rsidR="004467F6" w:rsidRPr="004467F6" w:rsidRDefault="004467F6" w:rsidP="00992023">
            <w:pPr>
              <w:spacing w:line="276" w:lineRule="auto"/>
              <w:jc w:val="center"/>
              <w:rPr>
                <w:rFonts w:ascii="Times New Roman" w:hAnsi="Times New Roman" w:cs="Times New Roman"/>
                <w:color w:val="000000"/>
                <w:sz w:val="20"/>
                <w:szCs w:val="20"/>
              </w:rPr>
            </w:pPr>
            <w:r w:rsidRPr="004467F6">
              <w:rPr>
                <w:rFonts w:ascii="Times New Roman" w:hAnsi="Times New Roman" w:cs="Times New Roman"/>
                <w:color w:val="000000"/>
                <w:sz w:val="20"/>
                <w:szCs w:val="20"/>
              </w:rPr>
              <w:t>8.05±0.68</w:t>
            </w:r>
            <w:r w:rsidRPr="004467F6">
              <w:rPr>
                <w:rFonts w:ascii="Times New Roman" w:hAnsi="Times New Roman" w:cs="Times New Roman"/>
                <w:color w:val="000000"/>
                <w:sz w:val="20"/>
                <w:szCs w:val="20"/>
                <w:vertAlign w:val="superscript"/>
              </w:rPr>
              <w:t>*</w:t>
            </w:r>
          </w:p>
        </w:tc>
        <w:tc>
          <w:tcPr>
            <w:tcW w:w="432" w:type="pct"/>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8±1.7</w:t>
            </w:r>
            <w:r w:rsidRPr="004467F6">
              <w:rPr>
                <w:rFonts w:ascii="Times New Roman" w:hAnsi="Times New Roman" w:cs="Times New Roman"/>
                <w:color w:val="000000"/>
                <w:sz w:val="20"/>
                <w:szCs w:val="20"/>
                <w:vertAlign w:val="superscript"/>
              </w:rPr>
              <w:t>a</w:t>
            </w:r>
          </w:p>
        </w:tc>
        <w:tc>
          <w:tcPr>
            <w:tcW w:w="432" w:type="pct"/>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8.6±1.54</w:t>
            </w:r>
            <w:r w:rsidRPr="004467F6">
              <w:rPr>
                <w:rFonts w:ascii="Times New Roman" w:hAnsi="Times New Roman" w:cs="Times New Roman"/>
                <w:color w:val="000000"/>
                <w:sz w:val="20"/>
                <w:szCs w:val="20"/>
                <w:vertAlign w:val="superscript"/>
              </w:rPr>
              <w:t>a</w:t>
            </w:r>
          </w:p>
        </w:tc>
        <w:tc>
          <w:tcPr>
            <w:tcW w:w="484" w:type="pct"/>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11.8±0.86</w:t>
            </w:r>
            <w:r w:rsidRPr="004467F6">
              <w:rPr>
                <w:rFonts w:ascii="Times New Roman" w:hAnsi="Times New Roman" w:cs="Times New Roman"/>
                <w:color w:val="000000"/>
                <w:sz w:val="20"/>
                <w:szCs w:val="20"/>
                <w:vertAlign w:val="superscript"/>
              </w:rPr>
              <w:t>ab</w:t>
            </w:r>
          </w:p>
        </w:tc>
        <w:tc>
          <w:tcPr>
            <w:tcW w:w="460" w:type="pct"/>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14.6±2.25</w:t>
            </w:r>
            <w:r w:rsidRPr="004467F6">
              <w:rPr>
                <w:rFonts w:ascii="Times New Roman" w:hAnsi="Times New Roman" w:cs="Times New Roman"/>
                <w:color w:val="000000"/>
                <w:sz w:val="20"/>
                <w:szCs w:val="20"/>
                <w:vertAlign w:val="superscript"/>
              </w:rPr>
              <w:t>b</w:t>
            </w:r>
          </w:p>
        </w:tc>
        <w:tc>
          <w:tcPr>
            <w:tcW w:w="502" w:type="pct"/>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10.75±0.98</w:t>
            </w:r>
            <w:r w:rsidRPr="004467F6">
              <w:rPr>
                <w:rFonts w:ascii="Times New Roman" w:hAnsi="Times New Roman" w:cs="Times New Roman"/>
                <w:color w:val="000000"/>
                <w:sz w:val="20"/>
                <w:szCs w:val="20"/>
                <w:vertAlign w:val="superscript"/>
              </w:rPr>
              <w:t>*</w:t>
            </w:r>
          </w:p>
        </w:tc>
      </w:tr>
    </w:tbl>
    <w:p w:rsidR="001D288C" w:rsidRPr="00F640B8" w:rsidRDefault="001D288C" w:rsidP="001D288C">
      <w:pPr>
        <w:spacing w:line="480" w:lineRule="auto"/>
        <w:jc w:val="both"/>
        <w:rPr>
          <w:rFonts w:ascii="Times New Roman" w:eastAsia="Times New Roman" w:hAnsi="Times New Roman" w:cs="Times New Roman"/>
          <w:sz w:val="18"/>
          <w:szCs w:val="18"/>
        </w:rPr>
      </w:pPr>
      <w:r w:rsidRPr="00F640B8">
        <w:rPr>
          <w:rFonts w:ascii="Times New Roman" w:eastAsia="Times New Roman" w:hAnsi="Times New Roman" w:cs="Times New Roman"/>
          <w:sz w:val="18"/>
          <w:szCs w:val="18"/>
        </w:rPr>
        <w:t xml:space="preserve">       Values superscripted by different letters differed significantly from each other in a column **P&lt;0.01</w:t>
      </w:r>
      <w:r>
        <w:rPr>
          <w:rFonts w:ascii="Times New Roman" w:hAnsi="Times New Roman" w:cs="Times New Roman"/>
          <w:sz w:val="18"/>
          <w:szCs w:val="18"/>
        </w:rPr>
        <w:t>&amp;</w:t>
      </w:r>
      <w:r w:rsidRPr="00F640B8">
        <w:rPr>
          <w:rFonts w:ascii="Times New Roman" w:eastAsia="Times New Roman" w:hAnsi="Times New Roman" w:cs="Times New Roman"/>
          <w:sz w:val="18"/>
          <w:szCs w:val="18"/>
        </w:rPr>
        <w:t>*P&lt;0.05</w:t>
      </w:r>
    </w:p>
    <w:p w:rsidR="00252E15" w:rsidRPr="00FA47C9" w:rsidRDefault="00B9603F" w:rsidP="006434AF">
      <w:pPr>
        <w:pStyle w:val="NormalWeb"/>
        <w:spacing w:before="0" w:beforeAutospacing="0" w:after="120" w:afterAutospacing="0" w:line="360" w:lineRule="auto"/>
        <w:jc w:val="both"/>
        <w:rPr>
          <w:b/>
        </w:rPr>
      </w:pPr>
      <w:r>
        <w:rPr>
          <w:b/>
        </w:rPr>
        <w:t xml:space="preserve">3.5 </w:t>
      </w:r>
      <w:r w:rsidR="00252E15" w:rsidRPr="00FA47C9">
        <w:rPr>
          <w:b/>
        </w:rPr>
        <w:t>Formation of scab and its persistency</w:t>
      </w:r>
    </w:p>
    <w:p w:rsidR="004749C4" w:rsidRDefault="00EA1570" w:rsidP="006434AF">
      <w:pPr>
        <w:pStyle w:val="NormalWeb"/>
        <w:spacing w:before="0" w:beforeAutospacing="0" w:after="0" w:afterAutospacing="0" w:line="360" w:lineRule="auto"/>
        <w:jc w:val="both"/>
      </w:pPr>
      <w:r w:rsidRPr="00FA47C9">
        <w:t>In Sahiwal, the average time for formation of scab and its persistency were 16.65±1.18 and 18.8±0.81 days for stainless steel and brass metals, respectively</w:t>
      </w:r>
      <w:r w:rsidR="00B40FC7" w:rsidRPr="00FA47C9">
        <w:t xml:space="preserve"> in 0-6 months of age</w:t>
      </w:r>
      <w:r w:rsidR="00EE4E82">
        <w:t xml:space="preserve"> </w:t>
      </w:r>
      <w:r w:rsidR="00A103D6" w:rsidRPr="00A11034">
        <w:t>(Table 6)</w:t>
      </w:r>
      <w:r w:rsidRPr="00FA47C9">
        <w:t xml:space="preserve">. In stainless steel metals, the time required for scab formation and its persistency at 11 seconds of exposure time differed significantly (P&lt;0.01) from rest of the exposure time. This result indicated that more days were required for scab formation and its persistency at higher exposure time (11 seconds) whereas, in this age group of similar exposure time (11 seconds) the time required for development of oedema was significantly (P&lt;0.05) lesser (9.8±1.16 minutes) (Table </w:t>
      </w:r>
      <w:r w:rsidR="00077BAA">
        <w:t>6</w:t>
      </w:r>
      <w:r w:rsidRPr="00FA47C9">
        <w:t xml:space="preserve">) in stainless steel metal. However, in brass metal no significant result was seen. </w:t>
      </w:r>
      <w:r w:rsidR="005A78C5" w:rsidRPr="00FA47C9">
        <w:t xml:space="preserve">In 6 to 12 months of age group, the average time required for formation of scab and its persistency in present investigation was found to be 19.4±0.73 and 20.3±0.87 days for stainless steel and brass metals, </w:t>
      </w:r>
      <w:r w:rsidR="00B40FC7" w:rsidRPr="00FA47C9">
        <w:t xml:space="preserve">respectively (Table </w:t>
      </w:r>
      <w:r w:rsidR="00077BAA">
        <w:t>6</w:t>
      </w:r>
      <w:r w:rsidR="00B40FC7" w:rsidRPr="00FA47C9">
        <w:t xml:space="preserve">). In brass metal, a significant difference (P&lt;0.05) were noticed between the time required for scab formation and its persistency for the exposure time of 11 and 17 seconds </w:t>
      </w:r>
      <w:r w:rsidR="00A103D6" w:rsidRPr="00A11034">
        <w:t>(Table 6)</w:t>
      </w:r>
      <w:r w:rsidR="00B40FC7" w:rsidRPr="00FA47C9">
        <w:t>. That means higher the exposure time (17 seconds) more days will be required for scab</w:t>
      </w:r>
      <w:r w:rsidR="00E02021">
        <w:t xml:space="preserve"> formation and its persistency.</w:t>
      </w:r>
      <w:r w:rsidR="00B40FC7" w:rsidRPr="00FA47C9">
        <w:t xml:space="preserve"> In stainless steel metals increasing trend for scab formation and its persistency were seen in 6 to 12 months age group Sahiwal. However, these findings were in accordance with the findings of Bath </w:t>
      </w:r>
      <w:r w:rsidR="00B40FC7" w:rsidRPr="00A11034">
        <w:t>et al.</w:t>
      </w:r>
      <w:r w:rsidR="00B40FC7" w:rsidRPr="00FA47C9">
        <w:t xml:space="preserve"> (1981) and Bertram </w:t>
      </w:r>
      <w:r w:rsidR="00B40FC7" w:rsidRPr="00A11034">
        <w:t>et al.</w:t>
      </w:r>
      <w:r w:rsidR="00B40FC7" w:rsidRPr="00FA47C9">
        <w:t xml:space="preserve"> (2006) observed 3 to 4 weeks of time which is little higher than the required days for formation of scab and its persistency.</w:t>
      </w:r>
    </w:p>
    <w:p w:rsidR="00BB4C5C" w:rsidRDefault="00BB4C5C" w:rsidP="00BB4C5C">
      <w:pPr>
        <w:pStyle w:val="NormalWeb"/>
        <w:spacing w:before="0" w:beforeAutospacing="0" w:after="0" w:afterAutospacing="0"/>
        <w:ind w:left="993" w:hanging="993"/>
        <w:jc w:val="both"/>
        <w:rPr>
          <w:b/>
        </w:rPr>
      </w:pPr>
    </w:p>
    <w:p w:rsidR="004467F6" w:rsidRDefault="004467F6" w:rsidP="00BB4C5C">
      <w:pPr>
        <w:pStyle w:val="NormalWeb"/>
        <w:spacing w:before="0" w:beforeAutospacing="0" w:after="0" w:afterAutospacing="0"/>
        <w:ind w:left="993" w:hanging="993"/>
        <w:jc w:val="both"/>
      </w:pPr>
      <w:r>
        <w:rPr>
          <w:b/>
        </w:rPr>
        <w:lastRenderedPageBreak/>
        <w:t xml:space="preserve">Table 6 Mean </w:t>
      </w:r>
      <w:proofErr w:type="spellStart"/>
      <w:r>
        <w:rPr>
          <w:b/>
        </w:rPr>
        <w:t>timefor</w:t>
      </w:r>
      <w:proofErr w:type="spellEnd"/>
      <w:r w:rsidRPr="00370CAB">
        <w:rPr>
          <w:b/>
        </w:rPr>
        <w:t xml:space="preserve"> scab formation and its persistency using various metal</w:t>
      </w:r>
      <w:r>
        <w:rPr>
          <w:b/>
        </w:rPr>
        <w:t>s</w:t>
      </w:r>
      <w:r w:rsidRPr="00370CAB">
        <w:rPr>
          <w:b/>
        </w:rPr>
        <w:t xml:space="preserve"> of same dimension in a given exposure time</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33"/>
        <w:gridCol w:w="875"/>
        <w:gridCol w:w="831"/>
        <w:gridCol w:w="875"/>
        <w:gridCol w:w="880"/>
        <w:gridCol w:w="1006"/>
        <w:gridCol w:w="875"/>
        <w:gridCol w:w="717"/>
        <w:gridCol w:w="924"/>
        <w:gridCol w:w="880"/>
        <w:gridCol w:w="880"/>
      </w:tblGrid>
      <w:tr w:rsidR="004467F6" w:rsidRPr="006841E6" w:rsidTr="00077BAA">
        <w:tc>
          <w:tcPr>
            <w:tcW w:w="435" w:type="pct"/>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sz w:val="20"/>
                <w:szCs w:val="20"/>
              </w:rPr>
              <w:t>Age Group</w:t>
            </w:r>
          </w:p>
        </w:tc>
        <w:tc>
          <w:tcPr>
            <w:tcW w:w="1805" w:type="pct"/>
            <w:gridSpan w:val="4"/>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b/>
                <w:sz w:val="20"/>
                <w:szCs w:val="20"/>
              </w:rPr>
              <w:t>0 to 6 months</w:t>
            </w:r>
          </w:p>
        </w:tc>
        <w:tc>
          <w:tcPr>
            <w:tcW w:w="529" w:type="pct"/>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b/>
                <w:sz w:val="20"/>
                <w:szCs w:val="20"/>
              </w:rPr>
            </w:pPr>
            <w:r w:rsidRPr="004467F6">
              <w:rPr>
                <w:rFonts w:ascii="Times New Roman" w:hAnsi="Times New Roman" w:cs="Times New Roman"/>
                <w:sz w:val="20"/>
                <w:szCs w:val="20"/>
              </w:rPr>
              <w:t>Overall</w:t>
            </w:r>
          </w:p>
        </w:tc>
        <w:tc>
          <w:tcPr>
            <w:tcW w:w="1771" w:type="pct"/>
            <w:gridSpan w:val="4"/>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b/>
                <w:sz w:val="20"/>
                <w:szCs w:val="20"/>
              </w:rPr>
              <w:t>6 to 12 months</w:t>
            </w:r>
          </w:p>
        </w:tc>
        <w:tc>
          <w:tcPr>
            <w:tcW w:w="460" w:type="pct"/>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sz w:val="20"/>
                <w:szCs w:val="20"/>
              </w:rPr>
              <w:t>Overall</w:t>
            </w:r>
          </w:p>
        </w:tc>
      </w:tr>
      <w:tr w:rsidR="004467F6" w:rsidRPr="006841E6" w:rsidTr="00077BAA">
        <w:tc>
          <w:tcPr>
            <w:tcW w:w="435" w:type="pct"/>
            <w:tcBorders>
              <w:top w:val="single" w:sz="4" w:space="0" w:color="auto"/>
              <w:bottom w:val="single" w:sz="4" w:space="0" w:color="auto"/>
            </w:tcBorders>
          </w:tcPr>
          <w:p w:rsidR="004467F6" w:rsidRPr="004467F6" w:rsidRDefault="004467F6" w:rsidP="00992023">
            <w:pPr>
              <w:spacing w:line="360" w:lineRule="auto"/>
              <w:jc w:val="center"/>
              <w:rPr>
                <w:rFonts w:ascii="Times New Roman" w:hAnsi="Times New Roman" w:cs="Times New Roman"/>
                <w:b/>
                <w:sz w:val="20"/>
                <w:szCs w:val="20"/>
              </w:rPr>
            </w:pPr>
            <w:r w:rsidRPr="004467F6">
              <w:rPr>
                <w:rFonts w:ascii="Times New Roman" w:hAnsi="Times New Roman" w:cs="Times New Roman"/>
                <w:b/>
                <w:sz w:val="20"/>
                <w:szCs w:val="20"/>
              </w:rPr>
              <w:t>Exposure Time</w:t>
            </w:r>
          </w:p>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sz w:val="20"/>
                <w:szCs w:val="20"/>
              </w:rPr>
              <w:t>(Seconds)</w:t>
            </w:r>
          </w:p>
        </w:tc>
        <w:tc>
          <w:tcPr>
            <w:tcW w:w="457"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5</w:t>
            </w:r>
          </w:p>
        </w:tc>
        <w:tc>
          <w:tcPr>
            <w:tcW w:w="433"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7</w:t>
            </w:r>
          </w:p>
        </w:tc>
        <w:tc>
          <w:tcPr>
            <w:tcW w:w="457"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9</w:t>
            </w:r>
          </w:p>
        </w:tc>
        <w:tc>
          <w:tcPr>
            <w:tcW w:w="460"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11</w:t>
            </w:r>
          </w:p>
        </w:tc>
        <w:tc>
          <w:tcPr>
            <w:tcW w:w="529"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p>
        </w:tc>
        <w:tc>
          <w:tcPr>
            <w:tcW w:w="457"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8</w:t>
            </w:r>
          </w:p>
        </w:tc>
        <w:tc>
          <w:tcPr>
            <w:tcW w:w="371"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11</w:t>
            </w:r>
          </w:p>
        </w:tc>
        <w:tc>
          <w:tcPr>
            <w:tcW w:w="484"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14</w:t>
            </w:r>
          </w:p>
        </w:tc>
        <w:tc>
          <w:tcPr>
            <w:tcW w:w="460"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sz w:val="20"/>
                <w:szCs w:val="20"/>
              </w:rPr>
              <w:t>17</w:t>
            </w:r>
          </w:p>
        </w:tc>
        <w:tc>
          <w:tcPr>
            <w:tcW w:w="460"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p>
        </w:tc>
      </w:tr>
      <w:tr w:rsidR="004467F6" w:rsidRPr="006841E6" w:rsidTr="00077BAA">
        <w:tc>
          <w:tcPr>
            <w:tcW w:w="435" w:type="pct"/>
            <w:tcBorders>
              <w:top w:val="single" w:sz="4" w:space="0" w:color="auto"/>
            </w:tcBorders>
          </w:tcPr>
          <w:p w:rsidR="004467F6" w:rsidRPr="004467F6" w:rsidRDefault="004467F6" w:rsidP="00992023">
            <w:pPr>
              <w:spacing w:line="360" w:lineRule="auto"/>
              <w:jc w:val="center"/>
              <w:rPr>
                <w:rFonts w:ascii="Times New Roman" w:hAnsi="Times New Roman" w:cs="Times New Roman"/>
                <w:b/>
                <w:sz w:val="20"/>
                <w:szCs w:val="20"/>
              </w:rPr>
            </w:pPr>
            <w:r w:rsidRPr="004467F6">
              <w:rPr>
                <w:rFonts w:ascii="Times New Roman" w:hAnsi="Times New Roman" w:cs="Times New Roman"/>
                <w:b/>
                <w:sz w:val="20"/>
                <w:szCs w:val="20"/>
              </w:rPr>
              <w:t>Stainless steel</w:t>
            </w:r>
          </w:p>
        </w:tc>
        <w:tc>
          <w:tcPr>
            <w:tcW w:w="457" w:type="pct"/>
            <w:tcBorders>
              <w:top w:val="single" w:sz="4" w:space="0" w:color="auto"/>
            </w:tcBorders>
          </w:tcPr>
          <w:p w:rsidR="004467F6" w:rsidRPr="004467F6" w:rsidRDefault="004467F6" w:rsidP="00992023">
            <w:pPr>
              <w:spacing w:line="276" w:lineRule="auto"/>
              <w:rPr>
                <w:rFonts w:ascii="Times New Roman" w:hAnsi="Times New Roman" w:cs="Times New Roman"/>
                <w:sz w:val="20"/>
                <w:szCs w:val="20"/>
              </w:rPr>
            </w:pPr>
            <w:r w:rsidRPr="004467F6">
              <w:rPr>
                <w:rFonts w:ascii="Times New Roman" w:hAnsi="Times New Roman" w:cs="Times New Roman"/>
                <w:color w:val="000000"/>
                <w:sz w:val="20"/>
                <w:szCs w:val="20"/>
              </w:rPr>
              <w:t>16.8±2.18</w:t>
            </w:r>
            <w:r w:rsidRPr="004467F6">
              <w:rPr>
                <w:rFonts w:ascii="Times New Roman" w:hAnsi="Times New Roman" w:cs="Times New Roman"/>
                <w:color w:val="000000"/>
                <w:sz w:val="20"/>
                <w:szCs w:val="20"/>
                <w:vertAlign w:val="superscript"/>
              </w:rPr>
              <w:t>a</w:t>
            </w:r>
          </w:p>
        </w:tc>
        <w:tc>
          <w:tcPr>
            <w:tcW w:w="433" w:type="pct"/>
            <w:tcBorders>
              <w:top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11.8±0.2</w:t>
            </w:r>
            <w:r w:rsidRPr="004467F6">
              <w:rPr>
                <w:rFonts w:ascii="Times New Roman" w:hAnsi="Times New Roman" w:cs="Times New Roman"/>
                <w:color w:val="000000"/>
                <w:sz w:val="20"/>
                <w:szCs w:val="20"/>
                <w:vertAlign w:val="superscript"/>
              </w:rPr>
              <w:t>a</w:t>
            </w:r>
          </w:p>
        </w:tc>
        <w:tc>
          <w:tcPr>
            <w:tcW w:w="457" w:type="pct"/>
            <w:tcBorders>
              <w:top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15.6±2.01</w:t>
            </w:r>
            <w:r w:rsidRPr="004467F6">
              <w:rPr>
                <w:rFonts w:ascii="Times New Roman" w:hAnsi="Times New Roman" w:cs="Times New Roman"/>
                <w:color w:val="000000"/>
                <w:sz w:val="20"/>
                <w:szCs w:val="20"/>
                <w:vertAlign w:val="superscript"/>
              </w:rPr>
              <w:t>a</w:t>
            </w:r>
          </w:p>
        </w:tc>
        <w:tc>
          <w:tcPr>
            <w:tcW w:w="460" w:type="pct"/>
            <w:tcBorders>
              <w:top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22.4±1.78</w:t>
            </w:r>
            <w:r w:rsidRPr="004467F6">
              <w:rPr>
                <w:rFonts w:ascii="Times New Roman" w:hAnsi="Times New Roman" w:cs="Times New Roman"/>
                <w:color w:val="000000"/>
                <w:sz w:val="20"/>
                <w:szCs w:val="20"/>
                <w:vertAlign w:val="superscript"/>
              </w:rPr>
              <w:t>b</w:t>
            </w:r>
          </w:p>
        </w:tc>
        <w:tc>
          <w:tcPr>
            <w:tcW w:w="529" w:type="pct"/>
            <w:tcBorders>
              <w:top w:val="single" w:sz="4" w:space="0" w:color="auto"/>
            </w:tcBorders>
          </w:tcPr>
          <w:p w:rsidR="004467F6" w:rsidRPr="004467F6" w:rsidRDefault="004467F6" w:rsidP="00992023">
            <w:pPr>
              <w:spacing w:line="276" w:lineRule="auto"/>
              <w:jc w:val="center"/>
              <w:rPr>
                <w:rFonts w:ascii="Times New Roman" w:hAnsi="Times New Roman" w:cs="Times New Roman"/>
                <w:color w:val="000000"/>
                <w:sz w:val="20"/>
                <w:szCs w:val="20"/>
              </w:rPr>
            </w:pPr>
            <w:r w:rsidRPr="004467F6">
              <w:rPr>
                <w:rFonts w:ascii="Times New Roman" w:hAnsi="Times New Roman" w:cs="Times New Roman"/>
                <w:color w:val="000000"/>
                <w:sz w:val="20"/>
                <w:szCs w:val="20"/>
              </w:rPr>
              <w:t>16.65±1.18</w:t>
            </w:r>
            <w:r w:rsidRPr="004467F6">
              <w:rPr>
                <w:rFonts w:ascii="Times New Roman" w:hAnsi="Times New Roman" w:cs="Times New Roman"/>
                <w:color w:val="000000"/>
                <w:sz w:val="20"/>
                <w:szCs w:val="20"/>
                <w:vertAlign w:val="superscript"/>
              </w:rPr>
              <w:t>**</w:t>
            </w:r>
          </w:p>
        </w:tc>
        <w:tc>
          <w:tcPr>
            <w:tcW w:w="457" w:type="pct"/>
            <w:tcBorders>
              <w:top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17±1.87</w:t>
            </w:r>
          </w:p>
        </w:tc>
        <w:tc>
          <w:tcPr>
            <w:tcW w:w="371" w:type="pct"/>
            <w:tcBorders>
              <w:top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18±0.55</w:t>
            </w:r>
          </w:p>
        </w:tc>
        <w:tc>
          <w:tcPr>
            <w:tcW w:w="484" w:type="pct"/>
            <w:tcBorders>
              <w:top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21±1.14</w:t>
            </w:r>
          </w:p>
        </w:tc>
        <w:tc>
          <w:tcPr>
            <w:tcW w:w="460" w:type="pct"/>
            <w:tcBorders>
              <w:top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21.6±1.12</w:t>
            </w:r>
          </w:p>
        </w:tc>
        <w:tc>
          <w:tcPr>
            <w:tcW w:w="460" w:type="pct"/>
            <w:tcBorders>
              <w:top w:val="single" w:sz="4" w:space="0" w:color="auto"/>
            </w:tcBorders>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19.4±0.73</w:t>
            </w:r>
          </w:p>
        </w:tc>
      </w:tr>
      <w:tr w:rsidR="004467F6" w:rsidRPr="006841E6" w:rsidTr="00077BAA">
        <w:tc>
          <w:tcPr>
            <w:tcW w:w="435" w:type="pct"/>
          </w:tcPr>
          <w:p w:rsidR="004467F6" w:rsidRPr="004467F6" w:rsidRDefault="004467F6" w:rsidP="00992023">
            <w:pPr>
              <w:spacing w:line="360" w:lineRule="auto"/>
              <w:jc w:val="center"/>
              <w:rPr>
                <w:rFonts w:ascii="Times New Roman" w:hAnsi="Times New Roman" w:cs="Times New Roman"/>
                <w:b/>
                <w:sz w:val="20"/>
                <w:szCs w:val="20"/>
              </w:rPr>
            </w:pPr>
            <w:r w:rsidRPr="004467F6">
              <w:rPr>
                <w:rFonts w:ascii="Times New Roman" w:hAnsi="Times New Roman" w:cs="Times New Roman"/>
                <w:b/>
                <w:sz w:val="20"/>
                <w:szCs w:val="20"/>
              </w:rPr>
              <w:t>Brass</w:t>
            </w:r>
          </w:p>
        </w:tc>
        <w:tc>
          <w:tcPr>
            <w:tcW w:w="457" w:type="pct"/>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20±1.26</w:t>
            </w:r>
          </w:p>
        </w:tc>
        <w:tc>
          <w:tcPr>
            <w:tcW w:w="433" w:type="pct"/>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16.8±1.39</w:t>
            </w:r>
          </w:p>
        </w:tc>
        <w:tc>
          <w:tcPr>
            <w:tcW w:w="457" w:type="pct"/>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17.4±1.69</w:t>
            </w:r>
          </w:p>
        </w:tc>
        <w:tc>
          <w:tcPr>
            <w:tcW w:w="460" w:type="pct"/>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21±1.70</w:t>
            </w:r>
          </w:p>
        </w:tc>
        <w:tc>
          <w:tcPr>
            <w:tcW w:w="529" w:type="pct"/>
          </w:tcPr>
          <w:p w:rsidR="004467F6" w:rsidRPr="004467F6" w:rsidRDefault="004467F6" w:rsidP="00992023">
            <w:pPr>
              <w:spacing w:line="276" w:lineRule="auto"/>
              <w:jc w:val="center"/>
              <w:rPr>
                <w:rFonts w:ascii="Times New Roman" w:hAnsi="Times New Roman" w:cs="Times New Roman"/>
                <w:color w:val="000000"/>
                <w:sz w:val="20"/>
                <w:szCs w:val="20"/>
              </w:rPr>
            </w:pPr>
            <w:r w:rsidRPr="004467F6">
              <w:rPr>
                <w:rFonts w:ascii="Times New Roman" w:hAnsi="Times New Roman" w:cs="Times New Roman"/>
                <w:color w:val="000000"/>
                <w:sz w:val="20"/>
                <w:szCs w:val="20"/>
              </w:rPr>
              <w:t>18.8±0.81</w:t>
            </w:r>
          </w:p>
        </w:tc>
        <w:tc>
          <w:tcPr>
            <w:tcW w:w="457" w:type="pct"/>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18.6±0.98</w:t>
            </w:r>
            <w:r w:rsidRPr="004467F6">
              <w:rPr>
                <w:rFonts w:ascii="Times New Roman" w:hAnsi="Times New Roman" w:cs="Times New Roman"/>
                <w:color w:val="000000"/>
                <w:sz w:val="20"/>
                <w:szCs w:val="20"/>
                <w:vertAlign w:val="superscript"/>
              </w:rPr>
              <w:t>a</w:t>
            </w:r>
          </w:p>
        </w:tc>
        <w:tc>
          <w:tcPr>
            <w:tcW w:w="371" w:type="pct"/>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18±1.3</w:t>
            </w:r>
            <w:r w:rsidRPr="004467F6">
              <w:rPr>
                <w:rFonts w:ascii="Times New Roman" w:hAnsi="Times New Roman" w:cs="Times New Roman"/>
                <w:color w:val="000000"/>
                <w:sz w:val="20"/>
                <w:szCs w:val="20"/>
                <w:vertAlign w:val="superscript"/>
              </w:rPr>
              <w:t>a</w:t>
            </w:r>
          </w:p>
        </w:tc>
        <w:tc>
          <w:tcPr>
            <w:tcW w:w="484" w:type="pct"/>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20.4±1.12</w:t>
            </w:r>
            <w:r w:rsidRPr="004467F6">
              <w:rPr>
                <w:rFonts w:ascii="Times New Roman" w:hAnsi="Times New Roman" w:cs="Times New Roman"/>
                <w:color w:val="000000"/>
                <w:sz w:val="20"/>
                <w:szCs w:val="20"/>
                <w:vertAlign w:val="superscript"/>
              </w:rPr>
              <w:t>ab</w:t>
            </w:r>
          </w:p>
        </w:tc>
        <w:tc>
          <w:tcPr>
            <w:tcW w:w="460" w:type="pct"/>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24.2±2.18</w:t>
            </w:r>
            <w:r w:rsidRPr="004467F6">
              <w:rPr>
                <w:rFonts w:ascii="Times New Roman" w:hAnsi="Times New Roman" w:cs="Times New Roman"/>
                <w:color w:val="000000"/>
                <w:sz w:val="20"/>
                <w:szCs w:val="20"/>
                <w:vertAlign w:val="superscript"/>
              </w:rPr>
              <w:t>b</w:t>
            </w:r>
          </w:p>
        </w:tc>
        <w:tc>
          <w:tcPr>
            <w:tcW w:w="460" w:type="pct"/>
          </w:tcPr>
          <w:p w:rsidR="004467F6" w:rsidRPr="004467F6" w:rsidRDefault="004467F6" w:rsidP="00992023">
            <w:pPr>
              <w:spacing w:line="276" w:lineRule="auto"/>
              <w:jc w:val="center"/>
              <w:rPr>
                <w:rFonts w:ascii="Times New Roman" w:hAnsi="Times New Roman" w:cs="Times New Roman"/>
                <w:sz w:val="20"/>
                <w:szCs w:val="20"/>
              </w:rPr>
            </w:pPr>
            <w:r w:rsidRPr="004467F6">
              <w:rPr>
                <w:rFonts w:ascii="Times New Roman" w:hAnsi="Times New Roman" w:cs="Times New Roman"/>
                <w:color w:val="000000"/>
                <w:sz w:val="20"/>
                <w:szCs w:val="20"/>
              </w:rPr>
              <w:t>20.3±0.87</w:t>
            </w:r>
            <w:r w:rsidRPr="004467F6">
              <w:rPr>
                <w:rFonts w:ascii="Times New Roman" w:hAnsi="Times New Roman" w:cs="Times New Roman"/>
                <w:color w:val="000000"/>
                <w:sz w:val="20"/>
                <w:szCs w:val="20"/>
                <w:vertAlign w:val="superscript"/>
              </w:rPr>
              <w:t>*</w:t>
            </w:r>
          </w:p>
        </w:tc>
      </w:tr>
    </w:tbl>
    <w:p w:rsidR="001D288C" w:rsidRPr="00F640B8" w:rsidRDefault="001D288C" w:rsidP="001D288C">
      <w:pPr>
        <w:spacing w:line="480" w:lineRule="auto"/>
        <w:jc w:val="both"/>
        <w:rPr>
          <w:rFonts w:ascii="Times New Roman" w:eastAsia="Times New Roman" w:hAnsi="Times New Roman" w:cs="Times New Roman"/>
          <w:sz w:val="18"/>
          <w:szCs w:val="18"/>
        </w:rPr>
      </w:pPr>
      <w:r w:rsidRPr="00F640B8">
        <w:rPr>
          <w:rFonts w:ascii="Times New Roman" w:eastAsia="Times New Roman" w:hAnsi="Times New Roman" w:cs="Times New Roman"/>
          <w:sz w:val="18"/>
          <w:szCs w:val="18"/>
        </w:rPr>
        <w:t xml:space="preserve">       Values superscripted by different letters differed significantly from each other in a column **P&lt;0.01</w:t>
      </w:r>
      <w:r>
        <w:rPr>
          <w:rFonts w:ascii="Times New Roman" w:hAnsi="Times New Roman" w:cs="Times New Roman"/>
          <w:sz w:val="18"/>
          <w:szCs w:val="18"/>
        </w:rPr>
        <w:t>&amp;</w:t>
      </w:r>
      <w:r w:rsidRPr="00F640B8">
        <w:rPr>
          <w:rFonts w:ascii="Times New Roman" w:eastAsia="Times New Roman" w:hAnsi="Times New Roman" w:cs="Times New Roman"/>
          <w:sz w:val="18"/>
          <w:szCs w:val="18"/>
        </w:rPr>
        <w:t>*P&lt;0.05</w:t>
      </w:r>
    </w:p>
    <w:p w:rsidR="004B0986" w:rsidRPr="00FA47C9" w:rsidRDefault="00B9603F" w:rsidP="00FA47C9">
      <w:pPr>
        <w:pStyle w:val="NormalWeb"/>
        <w:spacing w:line="360" w:lineRule="auto"/>
        <w:jc w:val="both"/>
        <w:rPr>
          <w:b/>
        </w:rPr>
      </w:pPr>
      <w:r>
        <w:rPr>
          <w:b/>
        </w:rPr>
        <w:t xml:space="preserve">3.6 </w:t>
      </w:r>
      <w:r w:rsidR="00202442" w:rsidRPr="00FA47C9">
        <w:rPr>
          <w:b/>
        </w:rPr>
        <w:t>Appearance of white hairs</w:t>
      </w:r>
    </w:p>
    <w:p w:rsidR="00834925" w:rsidRDefault="00AD447A" w:rsidP="00B9603F">
      <w:pPr>
        <w:pStyle w:val="NormalWeb"/>
        <w:spacing w:line="360" w:lineRule="auto"/>
        <w:jc w:val="both"/>
      </w:pPr>
      <w:r w:rsidRPr="00FA47C9">
        <w:t>T</w:t>
      </w:r>
      <w:r w:rsidR="00834925" w:rsidRPr="00FA47C9">
        <w:t xml:space="preserve">he average time for the appearance of white hairs on the skin was </w:t>
      </w:r>
      <w:r w:rsidR="00834925" w:rsidRPr="00FA47C9">
        <w:rPr>
          <w:rStyle w:val="Strong"/>
          <w:b w:val="0"/>
        </w:rPr>
        <w:t>46.63 ± 1.97</w:t>
      </w:r>
      <w:r w:rsidR="00834925" w:rsidRPr="00FA47C9">
        <w:t xml:space="preserve"> days for stainless steel and </w:t>
      </w:r>
      <w:r w:rsidR="00834925" w:rsidRPr="00FA47C9">
        <w:rPr>
          <w:rStyle w:val="Strong"/>
          <w:b w:val="0"/>
        </w:rPr>
        <w:t>50.93 ± 1.3</w:t>
      </w:r>
      <w:r w:rsidR="00834925" w:rsidRPr="00FA47C9">
        <w:t xml:space="preserve"> days for brass metals </w:t>
      </w:r>
      <w:r w:rsidRPr="00FA47C9">
        <w:t xml:space="preserve">in 0-6 months of age group </w:t>
      </w:r>
      <w:r w:rsidR="00A103D6" w:rsidRPr="00A11034">
        <w:t>(Table 7)</w:t>
      </w:r>
      <w:r w:rsidR="00834925" w:rsidRPr="00FA47C9">
        <w:t xml:space="preserve">. A shorter time was observed for the appearance of white hairs at </w:t>
      </w:r>
      <w:r w:rsidR="00834925" w:rsidRPr="00FA47C9">
        <w:rPr>
          <w:rStyle w:val="Strong"/>
          <w:b w:val="0"/>
        </w:rPr>
        <w:t>5 and 9 second</w:t>
      </w:r>
      <w:r w:rsidR="00834925" w:rsidRPr="00FA47C9">
        <w:t xml:space="preserve"> exposure times (</w:t>
      </w:r>
      <w:r w:rsidR="00834925" w:rsidRPr="00FA47C9">
        <w:rPr>
          <w:rStyle w:val="Strong"/>
          <w:b w:val="0"/>
        </w:rPr>
        <w:t>44.75 ± 3.79</w:t>
      </w:r>
      <w:r w:rsidR="00834925" w:rsidRPr="00FA47C9">
        <w:t>and</w:t>
      </w:r>
      <w:r w:rsidR="00834925" w:rsidRPr="00FA47C9">
        <w:rPr>
          <w:rStyle w:val="Strong"/>
          <w:b w:val="0"/>
        </w:rPr>
        <w:t>45.75 ± 5.57</w:t>
      </w:r>
      <w:r w:rsidR="00834925" w:rsidRPr="00FA47C9">
        <w:t xml:space="preserve"> days, respectively) using stainless steel. However, all values were </w:t>
      </w:r>
      <w:r w:rsidR="00834925" w:rsidRPr="00FA47C9">
        <w:rPr>
          <w:rStyle w:val="Strong"/>
          <w:b w:val="0"/>
        </w:rPr>
        <w:t>non-significantly different</w:t>
      </w:r>
      <w:r w:rsidR="00834925" w:rsidRPr="00FA47C9">
        <w:t xml:space="preserve"> across metals and exposure times in this study. The present findings align with those of </w:t>
      </w:r>
      <w:r w:rsidR="00834925" w:rsidRPr="00FA47C9">
        <w:rPr>
          <w:rStyle w:val="Strong"/>
          <w:b w:val="0"/>
        </w:rPr>
        <w:t>Sherwin et al. (2002)</w:t>
      </w:r>
      <w:r w:rsidR="00834925" w:rsidRPr="00FA47C9">
        <w:rPr>
          <w:rStyle w:val="Strong"/>
        </w:rPr>
        <w:t>,</w:t>
      </w:r>
      <w:r w:rsidR="00834925" w:rsidRPr="00FA47C9">
        <w:t xml:space="preserve"> who reported that the regrowth of white hairs occurred within </w:t>
      </w:r>
      <w:r w:rsidR="00834925" w:rsidRPr="00FA47C9">
        <w:rPr>
          <w:rStyle w:val="Strong"/>
          <w:b w:val="0"/>
        </w:rPr>
        <w:t>22 to 60 days</w:t>
      </w:r>
      <w:r w:rsidR="00834925" w:rsidRPr="00FA47C9">
        <w:t xml:space="preserve"> (average </w:t>
      </w:r>
      <w:r w:rsidR="00834925" w:rsidRPr="00FA47C9">
        <w:rPr>
          <w:rStyle w:val="Strong"/>
          <w:b w:val="0"/>
        </w:rPr>
        <w:t>36 days</w:t>
      </w:r>
      <w:r w:rsidR="00834925" w:rsidRPr="00FA47C9">
        <w:t xml:space="preserve">). </w:t>
      </w:r>
      <w:r w:rsidR="006436A2">
        <w:t>Similar finding reported by Nandanwar</w:t>
      </w:r>
      <w:r w:rsidR="006436A2" w:rsidRPr="00FA47C9">
        <w:rPr>
          <w:rStyle w:val="Strong"/>
          <w:b w:val="0"/>
        </w:rPr>
        <w:t xml:space="preserve"> et al. (</w:t>
      </w:r>
      <w:r w:rsidR="006436A2">
        <w:rPr>
          <w:rStyle w:val="Strong"/>
          <w:b w:val="0"/>
        </w:rPr>
        <w:t>2017</w:t>
      </w:r>
      <w:r w:rsidR="009A09DB">
        <w:rPr>
          <w:rStyle w:val="Strong"/>
          <w:b w:val="0"/>
        </w:rPr>
        <w:t>b</w:t>
      </w:r>
      <w:r w:rsidR="006436A2" w:rsidRPr="00FA47C9">
        <w:rPr>
          <w:rStyle w:val="Strong"/>
          <w:b w:val="0"/>
        </w:rPr>
        <w:t>)</w:t>
      </w:r>
      <w:r w:rsidR="006436A2">
        <w:rPr>
          <w:rStyle w:val="Strong"/>
          <w:b w:val="0"/>
        </w:rPr>
        <w:t xml:space="preserve"> suggested that white hairs appeared on the skin of cattle within 41 to 51 days</w:t>
      </w:r>
      <w:r w:rsidR="009A09DB">
        <w:rPr>
          <w:rStyle w:val="Strong"/>
          <w:b w:val="0"/>
        </w:rPr>
        <w:t xml:space="preserve"> using stainless steel metal</w:t>
      </w:r>
      <w:r w:rsidR="006436A2">
        <w:rPr>
          <w:rStyle w:val="Strong"/>
          <w:b w:val="0"/>
        </w:rPr>
        <w:t xml:space="preserve">. </w:t>
      </w:r>
      <w:r w:rsidR="00834925" w:rsidRPr="00FA47C9">
        <w:t xml:space="preserve">In the </w:t>
      </w:r>
      <w:r w:rsidR="00834925" w:rsidRPr="00FA47C9">
        <w:rPr>
          <w:rStyle w:val="Strong"/>
          <w:b w:val="0"/>
        </w:rPr>
        <w:t>6 to 12 month</w:t>
      </w:r>
      <w:r w:rsidR="00834925" w:rsidRPr="00FA47C9">
        <w:t xml:space="preserve"> age group, the average time required for the appearance of white hairs following freezing was </w:t>
      </w:r>
      <w:r w:rsidR="00834925" w:rsidRPr="00FA47C9">
        <w:rPr>
          <w:rStyle w:val="Strong"/>
          <w:b w:val="0"/>
        </w:rPr>
        <w:t>46.78 ± 1.96</w:t>
      </w:r>
      <w:r w:rsidR="00834925" w:rsidRPr="00FA47C9">
        <w:t xml:space="preserve"> and </w:t>
      </w:r>
      <w:r w:rsidR="00834925" w:rsidRPr="00FA47C9">
        <w:rPr>
          <w:rStyle w:val="Strong"/>
          <w:b w:val="0"/>
        </w:rPr>
        <w:t>50.2 ± 1.42</w:t>
      </w:r>
      <w:r w:rsidR="00834925" w:rsidRPr="00FA47C9">
        <w:t xml:space="preserve"> days for stainless steel and brass metals, respectively </w:t>
      </w:r>
      <w:r w:rsidR="00A103D6" w:rsidRPr="00A11034">
        <w:t>(Table 7)</w:t>
      </w:r>
      <w:r w:rsidR="00834925" w:rsidRPr="00FA47C9">
        <w:t xml:space="preserve">. In this study, a relatively shorter time was required for white hair appearance at </w:t>
      </w:r>
      <w:r w:rsidR="00834925" w:rsidRPr="00FA47C9">
        <w:rPr>
          <w:rStyle w:val="Strong"/>
          <w:b w:val="0"/>
        </w:rPr>
        <w:t>8 to 11 second</w:t>
      </w:r>
      <w:r w:rsidR="00834925" w:rsidRPr="00FA47C9">
        <w:t xml:space="preserve"> exposure times using both metals. These results </w:t>
      </w:r>
      <w:r w:rsidR="00A103D6" w:rsidRPr="00A11034">
        <w:t>(Table 7)</w:t>
      </w:r>
      <w:r w:rsidR="00E02021">
        <w:t xml:space="preserve"> </w:t>
      </w:r>
      <w:r w:rsidR="00834925" w:rsidRPr="00FA47C9">
        <w:t xml:space="preserve">are in agreement with the findings of </w:t>
      </w:r>
      <w:r w:rsidR="00834925" w:rsidRPr="00FA47C9">
        <w:rPr>
          <w:rStyle w:val="Strong"/>
          <w:b w:val="0"/>
        </w:rPr>
        <w:t>Bertram et al. (2006),</w:t>
      </w:r>
      <w:r w:rsidR="00834925" w:rsidRPr="00FA47C9">
        <w:t xml:space="preserve"> </w:t>
      </w:r>
      <w:r w:rsidR="009A09DB">
        <w:t xml:space="preserve">who observed growth of white hairs on the skin of animals appeared within six weeks. Similarly, </w:t>
      </w:r>
      <w:proofErr w:type="spellStart"/>
      <w:r w:rsidR="009A09DB">
        <w:t>Nandanwar</w:t>
      </w:r>
      <w:proofErr w:type="spellEnd"/>
      <w:r w:rsidR="009A09DB" w:rsidRPr="00FA47C9">
        <w:rPr>
          <w:rStyle w:val="Strong"/>
          <w:b w:val="0"/>
        </w:rPr>
        <w:t xml:space="preserve"> et al. (</w:t>
      </w:r>
      <w:r w:rsidR="009A09DB">
        <w:rPr>
          <w:rStyle w:val="Strong"/>
          <w:b w:val="0"/>
        </w:rPr>
        <w:t>2017a</w:t>
      </w:r>
      <w:r w:rsidR="009A09DB" w:rsidRPr="00FA47C9">
        <w:rPr>
          <w:rStyle w:val="Strong"/>
          <w:b w:val="0"/>
        </w:rPr>
        <w:t xml:space="preserve">) </w:t>
      </w:r>
      <w:r w:rsidR="00834925" w:rsidRPr="00FA47C9">
        <w:t xml:space="preserve">who reported that white hair growth appeared </w:t>
      </w:r>
      <w:r w:rsidR="009A09DB">
        <w:t xml:space="preserve">on skin of </w:t>
      </w:r>
      <w:proofErr w:type="spellStart"/>
      <w:r w:rsidR="009A09DB">
        <w:t>Sahiwal</w:t>
      </w:r>
      <w:proofErr w:type="spellEnd"/>
      <w:r w:rsidR="009A09DB">
        <w:t xml:space="preserve"> cattle </w:t>
      </w:r>
      <w:r w:rsidR="00834925" w:rsidRPr="00FA47C9">
        <w:t xml:space="preserve">within </w:t>
      </w:r>
      <w:r w:rsidR="009A09DB">
        <w:rPr>
          <w:rStyle w:val="Strong"/>
          <w:b w:val="0"/>
        </w:rPr>
        <w:t>seven</w:t>
      </w:r>
      <w:r w:rsidR="00834925" w:rsidRPr="00FA47C9">
        <w:rPr>
          <w:rStyle w:val="Strong"/>
          <w:b w:val="0"/>
        </w:rPr>
        <w:t xml:space="preserve"> weeks</w:t>
      </w:r>
      <w:r w:rsidR="009A09DB">
        <w:rPr>
          <w:rStyle w:val="Strong"/>
          <w:b w:val="0"/>
        </w:rPr>
        <w:t xml:space="preserve"> at 8 seconds of exposure time in brass metal after freeze branding.</w:t>
      </w:r>
    </w:p>
    <w:p w:rsidR="00BB4C5C" w:rsidRDefault="00BB4C5C" w:rsidP="004467F6">
      <w:pPr>
        <w:pStyle w:val="NormalWeb"/>
        <w:spacing w:line="360" w:lineRule="auto"/>
        <w:ind w:left="851" w:hanging="851"/>
        <w:jc w:val="both"/>
        <w:rPr>
          <w:b/>
        </w:rPr>
      </w:pPr>
    </w:p>
    <w:p w:rsidR="004467F6" w:rsidRDefault="004467F6" w:rsidP="00BB4C5C">
      <w:pPr>
        <w:pStyle w:val="NormalWeb"/>
        <w:spacing w:before="0" w:beforeAutospacing="0" w:after="120" w:afterAutospacing="0"/>
        <w:ind w:left="851" w:hanging="851"/>
        <w:jc w:val="both"/>
      </w:pPr>
      <w:r>
        <w:rPr>
          <w:b/>
        </w:rPr>
        <w:lastRenderedPageBreak/>
        <w:t>Table 7</w:t>
      </w:r>
      <w:r w:rsidR="00BB4C5C">
        <w:rPr>
          <w:b/>
        </w:rPr>
        <w:t>:</w:t>
      </w:r>
      <w:r>
        <w:rPr>
          <w:b/>
        </w:rPr>
        <w:t xml:space="preserve"> Mean time</w:t>
      </w:r>
      <w:r w:rsidR="00691930">
        <w:rPr>
          <w:b/>
        </w:rPr>
        <w:t xml:space="preserve"> </w:t>
      </w:r>
      <w:r>
        <w:rPr>
          <w:b/>
        </w:rPr>
        <w:t>for</w:t>
      </w:r>
      <w:r w:rsidRPr="00370CAB">
        <w:rPr>
          <w:b/>
        </w:rPr>
        <w:t xml:space="preserve"> appearance of white hair</w:t>
      </w:r>
      <w:r>
        <w:rPr>
          <w:b/>
        </w:rPr>
        <w:t>s</w:t>
      </w:r>
      <w:r w:rsidRPr="00370CAB">
        <w:rPr>
          <w:b/>
        </w:rPr>
        <w:t xml:space="preserve"> using various metal</w:t>
      </w:r>
      <w:r>
        <w:rPr>
          <w:b/>
        </w:rPr>
        <w:t>s</w:t>
      </w:r>
      <w:r w:rsidRPr="00370CAB">
        <w:rPr>
          <w:b/>
        </w:rPr>
        <w:t xml:space="preserve"> of same dimension in a given exposure time</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11"/>
        <w:gridCol w:w="883"/>
        <w:gridCol w:w="884"/>
        <w:gridCol w:w="884"/>
        <w:gridCol w:w="884"/>
        <w:gridCol w:w="884"/>
        <w:gridCol w:w="810"/>
        <w:gridCol w:w="884"/>
        <w:gridCol w:w="884"/>
        <w:gridCol w:w="884"/>
        <w:gridCol w:w="884"/>
      </w:tblGrid>
      <w:tr w:rsidR="004467F6" w:rsidRPr="006841E6" w:rsidTr="00077BAA">
        <w:tc>
          <w:tcPr>
            <w:tcW w:w="490" w:type="pct"/>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18"/>
                <w:szCs w:val="18"/>
              </w:rPr>
            </w:pPr>
            <w:r w:rsidRPr="004467F6">
              <w:rPr>
                <w:rFonts w:ascii="Times New Roman" w:hAnsi="Times New Roman" w:cs="Times New Roman"/>
                <w:sz w:val="18"/>
                <w:szCs w:val="18"/>
              </w:rPr>
              <w:t>Age Group</w:t>
            </w:r>
          </w:p>
        </w:tc>
        <w:tc>
          <w:tcPr>
            <w:tcW w:w="1793" w:type="pct"/>
            <w:gridSpan w:val="4"/>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18"/>
                <w:szCs w:val="18"/>
              </w:rPr>
            </w:pPr>
            <w:r w:rsidRPr="004467F6">
              <w:rPr>
                <w:rFonts w:ascii="Times New Roman" w:hAnsi="Times New Roman" w:cs="Times New Roman"/>
                <w:b/>
                <w:sz w:val="18"/>
                <w:szCs w:val="18"/>
              </w:rPr>
              <w:t>0 to 6 months</w:t>
            </w:r>
          </w:p>
        </w:tc>
        <w:tc>
          <w:tcPr>
            <w:tcW w:w="493" w:type="pct"/>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b/>
                <w:sz w:val="18"/>
                <w:szCs w:val="18"/>
              </w:rPr>
            </w:pPr>
            <w:r w:rsidRPr="004467F6">
              <w:rPr>
                <w:rFonts w:ascii="Times New Roman" w:hAnsi="Times New Roman" w:cs="Times New Roman"/>
                <w:sz w:val="18"/>
                <w:szCs w:val="18"/>
              </w:rPr>
              <w:t>Overall</w:t>
            </w:r>
          </w:p>
        </w:tc>
        <w:tc>
          <w:tcPr>
            <w:tcW w:w="1776" w:type="pct"/>
            <w:gridSpan w:val="4"/>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18"/>
                <w:szCs w:val="18"/>
              </w:rPr>
            </w:pPr>
            <w:r w:rsidRPr="004467F6">
              <w:rPr>
                <w:rFonts w:ascii="Times New Roman" w:hAnsi="Times New Roman" w:cs="Times New Roman"/>
                <w:b/>
                <w:sz w:val="18"/>
                <w:szCs w:val="18"/>
              </w:rPr>
              <w:t>6 to 12 months</w:t>
            </w:r>
          </w:p>
        </w:tc>
        <w:tc>
          <w:tcPr>
            <w:tcW w:w="448" w:type="pct"/>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18"/>
                <w:szCs w:val="18"/>
              </w:rPr>
            </w:pPr>
            <w:r w:rsidRPr="004467F6">
              <w:rPr>
                <w:rFonts w:ascii="Times New Roman" w:hAnsi="Times New Roman" w:cs="Times New Roman"/>
                <w:sz w:val="18"/>
                <w:szCs w:val="18"/>
              </w:rPr>
              <w:t>Overall</w:t>
            </w:r>
          </w:p>
        </w:tc>
      </w:tr>
      <w:tr w:rsidR="004467F6" w:rsidRPr="006841E6" w:rsidTr="00077BAA">
        <w:tc>
          <w:tcPr>
            <w:tcW w:w="490" w:type="pct"/>
            <w:tcBorders>
              <w:top w:val="single" w:sz="4" w:space="0" w:color="auto"/>
              <w:bottom w:val="single" w:sz="4" w:space="0" w:color="auto"/>
            </w:tcBorders>
          </w:tcPr>
          <w:p w:rsidR="004467F6" w:rsidRPr="004467F6" w:rsidRDefault="004467F6" w:rsidP="00992023">
            <w:pPr>
              <w:spacing w:line="360" w:lineRule="auto"/>
              <w:jc w:val="center"/>
              <w:rPr>
                <w:rFonts w:ascii="Times New Roman" w:hAnsi="Times New Roman" w:cs="Times New Roman"/>
                <w:b/>
                <w:sz w:val="18"/>
                <w:szCs w:val="18"/>
              </w:rPr>
            </w:pPr>
            <w:r w:rsidRPr="004467F6">
              <w:rPr>
                <w:rFonts w:ascii="Times New Roman" w:hAnsi="Times New Roman" w:cs="Times New Roman"/>
                <w:b/>
                <w:sz w:val="18"/>
                <w:szCs w:val="18"/>
              </w:rPr>
              <w:t>Exposure Time</w:t>
            </w:r>
          </w:p>
          <w:p w:rsidR="004467F6" w:rsidRPr="004467F6" w:rsidRDefault="004467F6" w:rsidP="00992023">
            <w:pPr>
              <w:jc w:val="center"/>
              <w:rPr>
                <w:rFonts w:ascii="Times New Roman" w:hAnsi="Times New Roman" w:cs="Times New Roman"/>
                <w:sz w:val="18"/>
                <w:szCs w:val="18"/>
              </w:rPr>
            </w:pPr>
            <w:r w:rsidRPr="004467F6">
              <w:rPr>
                <w:rFonts w:ascii="Times New Roman" w:hAnsi="Times New Roman" w:cs="Times New Roman"/>
                <w:sz w:val="18"/>
                <w:szCs w:val="18"/>
              </w:rPr>
              <w:t>(Seconds)</w:t>
            </w:r>
          </w:p>
        </w:tc>
        <w:tc>
          <w:tcPr>
            <w:tcW w:w="448"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18"/>
                <w:szCs w:val="18"/>
              </w:rPr>
            </w:pPr>
            <w:r w:rsidRPr="004467F6">
              <w:rPr>
                <w:rFonts w:ascii="Times New Roman" w:hAnsi="Times New Roman" w:cs="Times New Roman"/>
                <w:sz w:val="18"/>
                <w:szCs w:val="18"/>
              </w:rPr>
              <w:t>5</w:t>
            </w:r>
          </w:p>
        </w:tc>
        <w:tc>
          <w:tcPr>
            <w:tcW w:w="448"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18"/>
                <w:szCs w:val="18"/>
              </w:rPr>
            </w:pPr>
            <w:r w:rsidRPr="004467F6">
              <w:rPr>
                <w:rFonts w:ascii="Times New Roman" w:hAnsi="Times New Roman" w:cs="Times New Roman"/>
                <w:sz w:val="18"/>
                <w:szCs w:val="18"/>
              </w:rPr>
              <w:t>7</w:t>
            </w:r>
          </w:p>
        </w:tc>
        <w:tc>
          <w:tcPr>
            <w:tcW w:w="448"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18"/>
                <w:szCs w:val="18"/>
              </w:rPr>
            </w:pPr>
            <w:r w:rsidRPr="004467F6">
              <w:rPr>
                <w:rFonts w:ascii="Times New Roman" w:hAnsi="Times New Roman" w:cs="Times New Roman"/>
                <w:sz w:val="18"/>
                <w:szCs w:val="18"/>
              </w:rPr>
              <w:t>9</w:t>
            </w:r>
          </w:p>
        </w:tc>
        <w:tc>
          <w:tcPr>
            <w:tcW w:w="448"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18"/>
                <w:szCs w:val="18"/>
              </w:rPr>
            </w:pPr>
            <w:r w:rsidRPr="004467F6">
              <w:rPr>
                <w:rFonts w:ascii="Times New Roman" w:hAnsi="Times New Roman" w:cs="Times New Roman"/>
                <w:sz w:val="18"/>
                <w:szCs w:val="18"/>
              </w:rPr>
              <w:t>11</w:t>
            </w:r>
          </w:p>
        </w:tc>
        <w:tc>
          <w:tcPr>
            <w:tcW w:w="493"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18"/>
                <w:szCs w:val="18"/>
              </w:rPr>
            </w:pPr>
          </w:p>
        </w:tc>
        <w:tc>
          <w:tcPr>
            <w:tcW w:w="444"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18"/>
                <w:szCs w:val="18"/>
              </w:rPr>
            </w:pPr>
            <w:r w:rsidRPr="004467F6">
              <w:rPr>
                <w:rFonts w:ascii="Times New Roman" w:hAnsi="Times New Roman" w:cs="Times New Roman"/>
                <w:sz w:val="18"/>
                <w:szCs w:val="18"/>
              </w:rPr>
              <w:t>8</w:t>
            </w:r>
          </w:p>
        </w:tc>
        <w:tc>
          <w:tcPr>
            <w:tcW w:w="448"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18"/>
                <w:szCs w:val="18"/>
              </w:rPr>
            </w:pPr>
            <w:r w:rsidRPr="004467F6">
              <w:rPr>
                <w:rFonts w:ascii="Times New Roman" w:hAnsi="Times New Roman" w:cs="Times New Roman"/>
                <w:sz w:val="18"/>
                <w:szCs w:val="18"/>
              </w:rPr>
              <w:t>11</w:t>
            </w:r>
          </w:p>
        </w:tc>
        <w:tc>
          <w:tcPr>
            <w:tcW w:w="436"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18"/>
                <w:szCs w:val="18"/>
              </w:rPr>
            </w:pPr>
            <w:r w:rsidRPr="004467F6">
              <w:rPr>
                <w:rFonts w:ascii="Times New Roman" w:hAnsi="Times New Roman" w:cs="Times New Roman"/>
                <w:sz w:val="18"/>
                <w:szCs w:val="18"/>
              </w:rPr>
              <w:t>14</w:t>
            </w:r>
          </w:p>
        </w:tc>
        <w:tc>
          <w:tcPr>
            <w:tcW w:w="448"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18"/>
                <w:szCs w:val="18"/>
              </w:rPr>
            </w:pPr>
            <w:r w:rsidRPr="004467F6">
              <w:rPr>
                <w:rFonts w:ascii="Times New Roman" w:hAnsi="Times New Roman" w:cs="Times New Roman"/>
                <w:sz w:val="18"/>
                <w:szCs w:val="18"/>
              </w:rPr>
              <w:t>17</w:t>
            </w:r>
          </w:p>
        </w:tc>
        <w:tc>
          <w:tcPr>
            <w:tcW w:w="448" w:type="pct"/>
            <w:tcBorders>
              <w:top w:val="single" w:sz="4" w:space="0" w:color="auto"/>
              <w:bottom w:val="single" w:sz="4" w:space="0" w:color="auto"/>
            </w:tcBorders>
          </w:tcPr>
          <w:p w:rsidR="004467F6" w:rsidRPr="004467F6" w:rsidRDefault="004467F6" w:rsidP="00992023">
            <w:pPr>
              <w:spacing w:line="276" w:lineRule="auto"/>
              <w:jc w:val="center"/>
              <w:rPr>
                <w:rFonts w:ascii="Times New Roman" w:hAnsi="Times New Roman" w:cs="Times New Roman"/>
                <w:sz w:val="18"/>
                <w:szCs w:val="18"/>
              </w:rPr>
            </w:pPr>
          </w:p>
        </w:tc>
      </w:tr>
      <w:tr w:rsidR="004467F6" w:rsidRPr="006841E6" w:rsidTr="00077BAA">
        <w:tc>
          <w:tcPr>
            <w:tcW w:w="490" w:type="pct"/>
            <w:tcBorders>
              <w:top w:val="single" w:sz="4" w:space="0" w:color="auto"/>
            </w:tcBorders>
          </w:tcPr>
          <w:p w:rsidR="004467F6" w:rsidRPr="004467F6" w:rsidRDefault="004467F6" w:rsidP="00992023">
            <w:pPr>
              <w:spacing w:line="360" w:lineRule="auto"/>
              <w:jc w:val="center"/>
              <w:rPr>
                <w:rFonts w:ascii="Times New Roman" w:hAnsi="Times New Roman" w:cs="Times New Roman"/>
                <w:b/>
                <w:sz w:val="18"/>
                <w:szCs w:val="18"/>
              </w:rPr>
            </w:pPr>
            <w:r w:rsidRPr="004467F6">
              <w:rPr>
                <w:rFonts w:ascii="Times New Roman" w:hAnsi="Times New Roman" w:cs="Times New Roman"/>
                <w:b/>
                <w:sz w:val="18"/>
                <w:szCs w:val="18"/>
              </w:rPr>
              <w:t>Stainless steel</w:t>
            </w:r>
          </w:p>
        </w:tc>
        <w:tc>
          <w:tcPr>
            <w:tcW w:w="448" w:type="pct"/>
            <w:tcBorders>
              <w:top w:val="single" w:sz="4" w:space="0" w:color="auto"/>
            </w:tcBorders>
          </w:tcPr>
          <w:p w:rsidR="004467F6" w:rsidRPr="004467F6" w:rsidRDefault="004467F6" w:rsidP="00992023">
            <w:pPr>
              <w:spacing w:line="276" w:lineRule="auto"/>
              <w:rPr>
                <w:rFonts w:ascii="Times New Roman" w:hAnsi="Times New Roman" w:cs="Times New Roman"/>
                <w:sz w:val="18"/>
                <w:szCs w:val="18"/>
              </w:rPr>
            </w:pPr>
            <w:r w:rsidRPr="004467F6">
              <w:rPr>
                <w:rFonts w:ascii="Times New Roman" w:hAnsi="Times New Roman" w:cs="Times New Roman"/>
                <w:color w:val="000000"/>
                <w:sz w:val="18"/>
                <w:szCs w:val="18"/>
              </w:rPr>
              <w:t>44.75±3.79</w:t>
            </w:r>
          </w:p>
        </w:tc>
        <w:tc>
          <w:tcPr>
            <w:tcW w:w="448" w:type="pct"/>
            <w:tcBorders>
              <w:top w:val="single" w:sz="4" w:space="0" w:color="auto"/>
            </w:tcBorders>
          </w:tcPr>
          <w:p w:rsidR="004467F6" w:rsidRPr="004467F6" w:rsidRDefault="004467F6" w:rsidP="00992023">
            <w:pPr>
              <w:spacing w:line="276" w:lineRule="auto"/>
              <w:jc w:val="center"/>
              <w:rPr>
                <w:rFonts w:ascii="Times New Roman" w:hAnsi="Times New Roman" w:cs="Times New Roman"/>
                <w:sz w:val="18"/>
                <w:szCs w:val="18"/>
              </w:rPr>
            </w:pPr>
            <w:r w:rsidRPr="004467F6">
              <w:rPr>
                <w:rFonts w:ascii="Times New Roman" w:hAnsi="Times New Roman" w:cs="Times New Roman"/>
                <w:color w:val="000000"/>
                <w:sz w:val="18"/>
                <w:szCs w:val="18"/>
              </w:rPr>
              <w:t>47.6±3.33</w:t>
            </w:r>
          </w:p>
        </w:tc>
        <w:tc>
          <w:tcPr>
            <w:tcW w:w="448" w:type="pct"/>
            <w:tcBorders>
              <w:top w:val="single" w:sz="4" w:space="0" w:color="auto"/>
            </w:tcBorders>
          </w:tcPr>
          <w:p w:rsidR="004467F6" w:rsidRPr="004467F6" w:rsidRDefault="004467F6" w:rsidP="00992023">
            <w:pPr>
              <w:spacing w:line="276" w:lineRule="auto"/>
              <w:jc w:val="center"/>
              <w:rPr>
                <w:rFonts w:ascii="Times New Roman" w:hAnsi="Times New Roman" w:cs="Times New Roman"/>
                <w:sz w:val="18"/>
                <w:szCs w:val="18"/>
              </w:rPr>
            </w:pPr>
            <w:r w:rsidRPr="004467F6">
              <w:rPr>
                <w:rFonts w:ascii="Times New Roman" w:hAnsi="Times New Roman" w:cs="Times New Roman"/>
                <w:color w:val="000000"/>
                <w:sz w:val="18"/>
                <w:szCs w:val="18"/>
              </w:rPr>
              <w:t>45.75±5.57</w:t>
            </w:r>
          </w:p>
        </w:tc>
        <w:tc>
          <w:tcPr>
            <w:tcW w:w="448" w:type="pct"/>
            <w:tcBorders>
              <w:top w:val="single" w:sz="4" w:space="0" w:color="auto"/>
            </w:tcBorders>
          </w:tcPr>
          <w:p w:rsidR="004467F6" w:rsidRPr="004467F6" w:rsidRDefault="004467F6" w:rsidP="00992023">
            <w:pPr>
              <w:spacing w:line="276" w:lineRule="auto"/>
              <w:jc w:val="center"/>
              <w:rPr>
                <w:rFonts w:ascii="Times New Roman" w:hAnsi="Times New Roman" w:cs="Times New Roman"/>
                <w:sz w:val="18"/>
                <w:szCs w:val="18"/>
              </w:rPr>
            </w:pPr>
            <w:r w:rsidRPr="004467F6">
              <w:rPr>
                <w:rFonts w:ascii="Times New Roman" w:hAnsi="Times New Roman" w:cs="Times New Roman"/>
                <w:color w:val="000000"/>
                <w:sz w:val="18"/>
                <w:szCs w:val="18"/>
              </w:rPr>
              <w:t>49.50±2.50</w:t>
            </w:r>
          </w:p>
        </w:tc>
        <w:tc>
          <w:tcPr>
            <w:tcW w:w="493" w:type="pct"/>
            <w:tcBorders>
              <w:top w:val="single" w:sz="4" w:space="0" w:color="auto"/>
            </w:tcBorders>
          </w:tcPr>
          <w:p w:rsidR="004467F6" w:rsidRPr="004467F6" w:rsidRDefault="004467F6" w:rsidP="00992023">
            <w:pPr>
              <w:spacing w:line="276" w:lineRule="auto"/>
              <w:jc w:val="center"/>
              <w:rPr>
                <w:rFonts w:ascii="Times New Roman" w:hAnsi="Times New Roman" w:cs="Times New Roman"/>
                <w:color w:val="000000"/>
                <w:sz w:val="18"/>
                <w:szCs w:val="18"/>
              </w:rPr>
            </w:pPr>
            <w:r w:rsidRPr="004467F6">
              <w:rPr>
                <w:rFonts w:ascii="Times New Roman" w:hAnsi="Times New Roman" w:cs="Times New Roman"/>
                <w:color w:val="000000"/>
                <w:sz w:val="18"/>
                <w:szCs w:val="18"/>
              </w:rPr>
              <w:t>46.63±1.97</w:t>
            </w:r>
          </w:p>
        </w:tc>
        <w:tc>
          <w:tcPr>
            <w:tcW w:w="444" w:type="pct"/>
            <w:tcBorders>
              <w:top w:val="single" w:sz="4" w:space="0" w:color="auto"/>
            </w:tcBorders>
          </w:tcPr>
          <w:p w:rsidR="004467F6" w:rsidRPr="004467F6" w:rsidRDefault="004467F6" w:rsidP="00992023">
            <w:pPr>
              <w:jc w:val="center"/>
              <w:rPr>
                <w:rFonts w:ascii="Times New Roman" w:hAnsi="Times New Roman" w:cs="Times New Roman"/>
                <w:sz w:val="18"/>
                <w:szCs w:val="18"/>
              </w:rPr>
            </w:pPr>
            <w:r w:rsidRPr="004467F6">
              <w:rPr>
                <w:rFonts w:ascii="Times New Roman" w:hAnsi="Times New Roman" w:cs="Times New Roman"/>
                <w:color w:val="000000"/>
                <w:sz w:val="18"/>
                <w:szCs w:val="18"/>
              </w:rPr>
              <w:t>45.6±5.03</w:t>
            </w:r>
          </w:p>
        </w:tc>
        <w:tc>
          <w:tcPr>
            <w:tcW w:w="448" w:type="pct"/>
            <w:tcBorders>
              <w:top w:val="single" w:sz="4" w:space="0" w:color="auto"/>
            </w:tcBorders>
          </w:tcPr>
          <w:p w:rsidR="004467F6" w:rsidRPr="004467F6" w:rsidRDefault="004467F6" w:rsidP="00992023">
            <w:pPr>
              <w:jc w:val="center"/>
              <w:rPr>
                <w:rFonts w:ascii="Times New Roman" w:hAnsi="Times New Roman" w:cs="Times New Roman"/>
                <w:sz w:val="18"/>
                <w:szCs w:val="18"/>
              </w:rPr>
            </w:pPr>
            <w:r w:rsidRPr="004467F6">
              <w:rPr>
                <w:rFonts w:ascii="Times New Roman" w:hAnsi="Times New Roman" w:cs="Times New Roman"/>
                <w:color w:val="000000"/>
                <w:sz w:val="18"/>
                <w:szCs w:val="18"/>
              </w:rPr>
              <w:t>45.5±3.18</w:t>
            </w:r>
          </w:p>
        </w:tc>
        <w:tc>
          <w:tcPr>
            <w:tcW w:w="436" w:type="pct"/>
            <w:tcBorders>
              <w:top w:val="single" w:sz="4" w:space="0" w:color="auto"/>
            </w:tcBorders>
          </w:tcPr>
          <w:p w:rsidR="004467F6" w:rsidRPr="004467F6" w:rsidRDefault="004467F6" w:rsidP="00992023">
            <w:pPr>
              <w:jc w:val="center"/>
              <w:rPr>
                <w:rFonts w:ascii="Times New Roman" w:hAnsi="Times New Roman" w:cs="Times New Roman"/>
                <w:sz w:val="18"/>
                <w:szCs w:val="18"/>
              </w:rPr>
            </w:pPr>
            <w:r w:rsidRPr="004467F6">
              <w:rPr>
                <w:rFonts w:ascii="Times New Roman" w:hAnsi="Times New Roman" w:cs="Times New Roman"/>
                <w:color w:val="000000"/>
                <w:sz w:val="18"/>
                <w:szCs w:val="18"/>
              </w:rPr>
              <w:t>48±2.08</w:t>
            </w:r>
          </w:p>
        </w:tc>
        <w:tc>
          <w:tcPr>
            <w:tcW w:w="448" w:type="pct"/>
            <w:tcBorders>
              <w:top w:val="single" w:sz="4" w:space="0" w:color="auto"/>
            </w:tcBorders>
          </w:tcPr>
          <w:p w:rsidR="004467F6" w:rsidRPr="004467F6" w:rsidRDefault="004467F6" w:rsidP="00992023">
            <w:pPr>
              <w:jc w:val="center"/>
              <w:rPr>
                <w:rFonts w:ascii="Times New Roman" w:hAnsi="Times New Roman" w:cs="Times New Roman"/>
                <w:sz w:val="18"/>
                <w:szCs w:val="18"/>
              </w:rPr>
            </w:pPr>
            <w:r w:rsidRPr="004467F6">
              <w:rPr>
                <w:rFonts w:ascii="Times New Roman" w:hAnsi="Times New Roman" w:cs="Times New Roman"/>
                <w:color w:val="000000"/>
                <w:sz w:val="18"/>
                <w:szCs w:val="18"/>
              </w:rPr>
              <w:t>50.5±1.50</w:t>
            </w:r>
          </w:p>
        </w:tc>
        <w:tc>
          <w:tcPr>
            <w:tcW w:w="448" w:type="pct"/>
            <w:tcBorders>
              <w:top w:val="single" w:sz="4" w:space="0" w:color="auto"/>
            </w:tcBorders>
          </w:tcPr>
          <w:p w:rsidR="004467F6" w:rsidRPr="004467F6" w:rsidRDefault="004467F6" w:rsidP="00992023">
            <w:pPr>
              <w:jc w:val="center"/>
              <w:rPr>
                <w:rFonts w:ascii="Times New Roman" w:hAnsi="Times New Roman" w:cs="Times New Roman"/>
                <w:sz w:val="18"/>
                <w:szCs w:val="18"/>
              </w:rPr>
            </w:pPr>
            <w:r w:rsidRPr="004467F6">
              <w:rPr>
                <w:rFonts w:ascii="Times New Roman" w:hAnsi="Times New Roman" w:cs="Times New Roman"/>
                <w:color w:val="000000"/>
                <w:sz w:val="18"/>
                <w:szCs w:val="18"/>
              </w:rPr>
              <w:t>46.78±1.96</w:t>
            </w:r>
          </w:p>
        </w:tc>
      </w:tr>
      <w:tr w:rsidR="004467F6" w:rsidRPr="006841E6" w:rsidTr="00077BAA">
        <w:tc>
          <w:tcPr>
            <w:tcW w:w="490" w:type="pct"/>
          </w:tcPr>
          <w:p w:rsidR="004467F6" w:rsidRPr="004467F6" w:rsidRDefault="004467F6" w:rsidP="00992023">
            <w:pPr>
              <w:spacing w:line="360" w:lineRule="auto"/>
              <w:jc w:val="center"/>
              <w:rPr>
                <w:rFonts w:ascii="Times New Roman" w:hAnsi="Times New Roman" w:cs="Times New Roman"/>
                <w:b/>
                <w:sz w:val="18"/>
                <w:szCs w:val="18"/>
              </w:rPr>
            </w:pPr>
            <w:r w:rsidRPr="004467F6">
              <w:rPr>
                <w:rFonts w:ascii="Times New Roman" w:hAnsi="Times New Roman" w:cs="Times New Roman"/>
                <w:b/>
                <w:sz w:val="18"/>
                <w:szCs w:val="18"/>
              </w:rPr>
              <w:t>Brass</w:t>
            </w:r>
          </w:p>
        </w:tc>
        <w:tc>
          <w:tcPr>
            <w:tcW w:w="448" w:type="pct"/>
          </w:tcPr>
          <w:p w:rsidR="004467F6" w:rsidRPr="004467F6" w:rsidRDefault="004467F6" w:rsidP="00992023">
            <w:pPr>
              <w:spacing w:line="276" w:lineRule="auto"/>
              <w:jc w:val="center"/>
              <w:rPr>
                <w:rFonts w:ascii="Times New Roman" w:hAnsi="Times New Roman" w:cs="Times New Roman"/>
                <w:sz w:val="18"/>
                <w:szCs w:val="18"/>
              </w:rPr>
            </w:pPr>
            <w:r w:rsidRPr="004467F6">
              <w:rPr>
                <w:rFonts w:ascii="Times New Roman" w:hAnsi="Times New Roman" w:cs="Times New Roman"/>
                <w:color w:val="000000"/>
                <w:sz w:val="18"/>
                <w:szCs w:val="18"/>
              </w:rPr>
              <w:t>49±1.83</w:t>
            </w:r>
          </w:p>
        </w:tc>
        <w:tc>
          <w:tcPr>
            <w:tcW w:w="448" w:type="pct"/>
          </w:tcPr>
          <w:p w:rsidR="004467F6" w:rsidRPr="004467F6" w:rsidRDefault="004467F6" w:rsidP="00992023">
            <w:pPr>
              <w:spacing w:line="276" w:lineRule="auto"/>
              <w:jc w:val="center"/>
              <w:rPr>
                <w:rFonts w:ascii="Times New Roman" w:hAnsi="Times New Roman" w:cs="Times New Roman"/>
                <w:sz w:val="18"/>
                <w:szCs w:val="18"/>
              </w:rPr>
            </w:pPr>
            <w:r w:rsidRPr="004467F6">
              <w:rPr>
                <w:rFonts w:ascii="Times New Roman" w:hAnsi="Times New Roman" w:cs="Times New Roman"/>
                <w:color w:val="000000"/>
                <w:sz w:val="18"/>
                <w:szCs w:val="18"/>
              </w:rPr>
              <w:t>50.66±2.33</w:t>
            </w:r>
          </w:p>
        </w:tc>
        <w:tc>
          <w:tcPr>
            <w:tcW w:w="448" w:type="pct"/>
          </w:tcPr>
          <w:p w:rsidR="004467F6" w:rsidRPr="004467F6" w:rsidRDefault="004467F6" w:rsidP="00992023">
            <w:pPr>
              <w:spacing w:line="276" w:lineRule="auto"/>
              <w:jc w:val="center"/>
              <w:rPr>
                <w:rFonts w:ascii="Times New Roman" w:hAnsi="Times New Roman" w:cs="Times New Roman"/>
                <w:sz w:val="18"/>
                <w:szCs w:val="18"/>
              </w:rPr>
            </w:pPr>
            <w:r w:rsidRPr="004467F6">
              <w:rPr>
                <w:rFonts w:ascii="Times New Roman" w:hAnsi="Times New Roman" w:cs="Times New Roman"/>
                <w:color w:val="000000"/>
                <w:sz w:val="18"/>
                <w:szCs w:val="18"/>
              </w:rPr>
              <w:t>48.75±3.94</w:t>
            </w:r>
          </w:p>
        </w:tc>
        <w:tc>
          <w:tcPr>
            <w:tcW w:w="448" w:type="pct"/>
          </w:tcPr>
          <w:p w:rsidR="004467F6" w:rsidRPr="004467F6" w:rsidRDefault="004467F6" w:rsidP="00992023">
            <w:pPr>
              <w:spacing w:line="276" w:lineRule="auto"/>
              <w:jc w:val="center"/>
              <w:rPr>
                <w:rFonts w:ascii="Times New Roman" w:hAnsi="Times New Roman" w:cs="Times New Roman"/>
                <w:sz w:val="18"/>
                <w:szCs w:val="18"/>
              </w:rPr>
            </w:pPr>
            <w:r w:rsidRPr="004467F6">
              <w:rPr>
                <w:rFonts w:ascii="Times New Roman" w:hAnsi="Times New Roman" w:cs="Times New Roman"/>
                <w:color w:val="000000"/>
                <w:sz w:val="18"/>
                <w:szCs w:val="18"/>
              </w:rPr>
              <w:t>55.25±1.75</w:t>
            </w:r>
          </w:p>
        </w:tc>
        <w:tc>
          <w:tcPr>
            <w:tcW w:w="493" w:type="pct"/>
          </w:tcPr>
          <w:p w:rsidR="004467F6" w:rsidRPr="004467F6" w:rsidRDefault="004467F6" w:rsidP="00992023">
            <w:pPr>
              <w:spacing w:line="276" w:lineRule="auto"/>
              <w:jc w:val="center"/>
              <w:rPr>
                <w:rFonts w:ascii="Times New Roman" w:hAnsi="Times New Roman" w:cs="Times New Roman"/>
                <w:color w:val="000000"/>
                <w:sz w:val="18"/>
                <w:szCs w:val="18"/>
              </w:rPr>
            </w:pPr>
            <w:r w:rsidRPr="004467F6">
              <w:rPr>
                <w:rFonts w:ascii="Times New Roman" w:hAnsi="Times New Roman" w:cs="Times New Roman"/>
                <w:color w:val="000000"/>
                <w:sz w:val="18"/>
                <w:szCs w:val="18"/>
              </w:rPr>
              <w:t>50.93±1.3</w:t>
            </w:r>
          </w:p>
        </w:tc>
        <w:tc>
          <w:tcPr>
            <w:tcW w:w="444" w:type="pct"/>
          </w:tcPr>
          <w:p w:rsidR="004467F6" w:rsidRPr="004467F6" w:rsidRDefault="004467F6" w:rsidP="00992023">
            <w:pPr>
              <w:spacing w:line="276" w:lineRule="auto"/>
              <w:jc w:val="center"/>
              <w:rPr>
                <w:rFonts w:ascii="Times New Roman" w:hAnsi="Times New Roman" w:cs="Times New Roman"/>
                <w:sz w:val="18"/>
                <w:szCs w:val="18"/>
              </w:rPr>
            </w:pPr>
            <w:r w:rsidRPr="004467F6">
              <w:rPr>
                <w:rFonts w:ascii="Times New Roman" w:hAnsi="Times New Roman" w:cs="Times New Roman"/>
                <w:color w:val="000000"/>
                <w:sz w:val="18"/>
                <w:szCs w:val="18"/>
              </w:rPr>
              <w:t>47.2±2.4</w:t>
            </w:r>
          </w:p>
        </w:tc>
        <w:tc>
          <w:tcPr>
            <w:tcW w:w="448" w:type="pct"/>
          </w:tcPr>
          <w:p w:rsidR="004467F6" w:rsidRPr="004467F6" w:rsidRDefault="004467F6" w:rsidP="00992023">
            <w:pPr>
              <w:spacing w:line="276" w:lineRule="auto"/>
              <w:jc w:val="center"/>
              <w:rPr>
                <w:rFonts w:ascii="Times New Roman" w:hAnsi="Times New Roman" w:cs="Times New Roman"/>
                <w:sz w:val="18"/>
                <w:szCs w:val="18"/>
              </w:rPr>
            </w:pPr>
            <w:r w:rsidRPr="004467F6">
              <w:rPr>
                <w:rFonts w:ascii="Times New Roman" w:hAnsi="Times New Roman" w:cs="Times New Roman"/>
                <w:color w:val="000000"/>
                <w:sz w:val="18"/>
                <w:szCs w:val="18"/>
              </w:rPr>
              <w:t>49.75±1.75</w:t>
            </w:r>
          </w:p>
        </w:tc>
        <w:tc>
          <w:tcPr>
            <w:tcW w:w="436" w:type="pct"/>
          </w:tcPr>
          <w:p w:rsidR="004467F6" w:rsidRPr="004467F6" w:rsidRDefault="004467F6" w:rsidP="00992023">
            <w:pPr>
              <w:spacing w:line="276" w:lineRule="auto"/>
              <w:jc w:val="center"/>
              <w:rPr>
                <w:rFonts w:ascii="Times New Roman" w:hAnsi="Times New Roman" w:cs="Times New Roman"/>
                <w:sz w:val="18"/>
                <w:szCs w:val="18"/>
              </w:rPr>
            </w:pPr>
            <w:r w:rsidRPr="004467F6">
              <w:rPr>
                <w:rFonts w:ascii="Times New Roman" w:hAnsi="Times New Roman" w:cs="Times New Roman"/>
                <w:color w:val="000000"/>
                <w:sz w:val="18"/>
                <w:szCs w:val="18"/>
              </w:rPr>
              <w:t>56.66±2.40</w:t>
            </w:r>
          </w:p>
        </w:tc>
        <w:tc>
          <w:tcPr>
            <w:tcW w:w="448" w:type="pct"/>
          </w:tcPr>
          <w:p w:rsidR="004467F6" w:rsidRPr="004467F6" w:rsidRDefault="004467F6" w:rsidP="00992023">
            <w:pPr>
              <w:spacing w:line="276" w:lineRule="auto"/>
              <w:jc w:val="center"/>
              <w:rPr>
                <w:rFonts w:ascii="Times New Roman" w:hAnsi="Times New Roman" w:cs="Times New Roman"/>
                <w:sz w:val="18"/>
                <w:szCs w:val="18"/>
              </w:rPr>
            </w:pPr>
            <w:r w:rsidRPr="004467F6">
              <w:rPr>
                <w:rFonts w:ascii="Times New Roman" w:hAnsi="Times New Roman" w:cs="Times New Roman"/>
                <w:color w:val="000000"/>
                <w:sz w:val="18"/>
                <w:szCs w:val="18"/>
              </w:rPr>
              <w:t>49.66±3.28</w:t>
            </w:r>
          </w:p>
        </w:tc>
        <w:tc>
          <w:tcPr>
            <w:tcW w:w="448" w:type="pct"/>
          </w:tcPr>
          <w:p w:rsidR="004467F6" w:rsidRPr="004467F6" w:rsidRDefault="004467F6" w:rsidP="00992023">
            <w:pPr>
              <w:spacing w:line="276" w:lineRule="auto"/>
              <w:jc w:val="center"/>
              <w:rPr>
                <w:rFonts w:ascii="Times New Roman" w:hAnsi="Times New Roman" w:cs="Times New Roman"/>
                <w:sz w:val="18"/>
                <w:szCs w:val="18"/>
              </w:rPr>
            </w:pPr>
            <w:r w:rsidRPr="004467F6">
              <w:rPr>
                <w:rFonts w:ascii="Times New Roman" w:hAnsi="Times New Roman" w:cs="Times New Roman"/>
                <w:color w:val="000000"/>
                <w:sz w:val="18"/>
                <w:szCs w:val="18"/>
              </w:rPr>
              <w:t>50.2±1.42</w:t>
            </w:r>
          </w:p>
        </w:tc>
      </w:tr>
    </w:tbl>
    <w:p w:rsidR="00152B84" w:rsidRPr="00FA47C9" w:rsidRDefault="00B9603F" w:rsidP="00FA47C9">
      <w:pPr>
        <w:pStyle w:val="NormalWeb"/>
        <w:spacing w:line="360" w:lineRule="auto"/>
        <w:jc w:val="both"/>
        <w:rPr>
          <w:b/>
        </w:rPr>
      </w:pPr>
      <w:r>
        <w:rPr>
          <w:b/>
        </w:rPr>
        <w:t xml:space="preserve">3.7 </w:t>
      </w:r>
      <w:r w:rsidR="006E7E8E" w:rsidRPr="00FA47C9">
        <w:rPr>
          <w:b/>
        </w:rPr>
        <w:t>Legibility of freeze brand</w:t>
      </w:r>
    </w:p>
    <w:p w:rsidR="004467F6" w:rsidRDefault="006E7E8E" w:rsidP="00B9603F">
      <w:pPr>
        <w:pStyle w:val="NormalWeb"/>
        <w:spacing w:line="360" w:lineRule="auto"/>
        <w:jc w:val="both"/>
        <w:rPr>
          <w:color w:val="000000" w:themeColor="text1"/>
        </w:rPr>
      </w:pPr>
      <w:r w:rsidRPr="000C3132">
        <w:rPr>
          <w:color w:val="000000" w:themeColor="text1"/>
        </w:rPr>
        <w:t xml:space="preserve">The frequency of legible white hairs on the animals using for stainless steel metal were 80, 100, 80 and 40 percent, respectively for 5, 7, 9 and 11 seconds of exposure time. However, 80, 60, 80 and 80 per cent of legible white hairs were observed using brass metal for above mentioned exposure time used in 0 to 6 months of age group of Sahiwal </w:t>
      </w:r>
      <w:r w:rsidR="00A103D6" w:rsidRPr="00A11034">
        <w:t>(Table 8)</w:t>
      </w:r>
      <w:r w:rsidRPr="000C3132">
        <w:rPr>
          <w:color w:val="000000" w:themeColor="text1"/>
        </w:rPr>
        <w:t xml:space="preserve">. 100 percent legibility was seen in 7 seconds of exposure time using stainless steel metal. Considering this level of acceptability, 80 per cent legibility was seen at 5 and 9 seconds of exposure time in stainless steel brand. Overall, in this age group, the exposure time recommended for </w:t>
      </w:r>
      <w:r w:rsidR="001B09AA" w:rsidRPr="000C3132">
        <w:rPr>
          <w:color w:val="000000" w:themeColor="text1"/>
        </w:rPr>
        <w:t>stainless steel</w:t>
      </w:r>
      <w:r w:rsidRPr="000C3132">
        <w:rPr>
          <w:color w:val="000000" w:themeColor="text1"/>
        </w:rPr>
        <w:t xml:space="preserve"> and </w:t>
      </w:r>
      <w:r w:rsidR="001B09AA" w:rsidRPr="000C3132">
        <w:rPr>
          <w:color w:val="000000" w:themeColor="text1"/>
        </w:rPr>
        <w:t xml:space="preserve">brass </w:t>
      </w:r>
      <w:r w:rsidRPr="000C3132">
        <w:rPr>
          <w:color w:val="000000" w:themeColor="text1"/>
        </w:rPr>
        <w:t xml:space="preserve">metals are </w:t>
      </w:r>
      <w:r w:rsidR="001B09AA" w:rsidRPr="000C3132">
        <w:rPr>
          <w:color w:val="000000" w:themeColor="text1"/>
        </w:rPr>
        <w:t>5 to 7 seconds and 5</w:t>
      </w:r>
      <w:r w:rsidRPr="000C3132">
        <w:rPr>
          <w:color w:val="000000" w:themeColor="text1"/>
        </w:rPr>
        <w:t xml:space="preserve"> seconds</w:t>
      </w:r>
      <w:r w:rsidR="001B09AA" w:rsidRPr="000C3132">
        <w:rPr>
          <w:color w:val="000000" w:themeColor="text1"/>
        </w:rPr>
        <w:t>,</w:t>
      </w:r>
      <w:r w:rsidRPr="000C3132">
        <w:rPr>
          <w:color w:val="000000" w:themeColor="text1"/>
        </w:rPr>
        <w:t xml:space="preserve"> respectively (Table </w:t>
      </w:r>
      <w:r w:rsidR="00077BAA">
        <w:rPr>
          <w:color w:val="000000" w:themeColor="text1"/>
        </w:rPr>
        <w:t>8</w:t>
      </w:r>
      <w:r w:rsidRPr="000C3132">
        <w:rPr>
          <w:color w:val="000000" w:themeColor="text1"/>
        </w:rPr>
        <w:t>).</w:t>
      </w:r>
      <w:r w:rsidR="00E02021" w:rsidRPr="000C3132">
        <w:rPr>
          <w:color w:val="000000" w:themeColor="text1"/>
        </w:rPr>
        <w:t xml:space="preserve"> </w:t>
      </w:r>
      <w:r w:rsidR="001B09AA" w:rsidRPr="000C3132">
        <w:rPr>
          <w:color w:val="000000" w:themeColor="text1"/>
        </w:rPr>
        <w:t xml:space="preserve">In age group of 6 to 12 months, 100 per cent legibility of white hairs was seen at 8 seconds of exposure time, while it was 80 per cent at 11 seconds of exposure time. </w:t>
      </w:r>
      <w:r w:rsidR="00612FAF" w:rsidRPr="000C3132">
        <w:rPr>
          <w:color w:val="000000" w:themeColor="text1"/>
        </w:rPr>
        <w:t>I</w:t>
      </w:r>
      <w:r w:rsidR="001B09AA" w:rsidRPr="000C3132">
        <w:rPr>
          <w:color w:val="000000" w:themeColor="text1"/>
        </w:rPr>
        <w:t xml:space="preserve">n stainless steel and brass metal where 80 to 100 per cent legible white hairs were observed at 11 to 8 seconds of exposure time, respectively </w:t>
      </w:r>
      <w:r w:rsidR="00A103D6" w:rsidRPr="00A11034">
        <w:t>(Table 8)</w:t>
      </w:r>
      <w:r w:rsidR="001B09AA" w:rsidRPr="000C3132">
        <w:rPr>
          <w:color w:val="000000" w:themeColor="text1"/>
        </w:rPr>
        <w:t>. Therefore, in this age group (6 to 12 months) all the brands used could be recommended with an exposure time ranging f</w:t>
      </w:r>
      <w:r w:rsidR="004467F6">
        <w:rPr>
          <w:color w:val="000000" w:themeColor="text1"/>
        </w:rPr>
        <w:t>rom 8 to 11 seconds</w:t>
      </w:r>
      <w:r w:rsidR="00E02021">
        <w:rPr>
          <w:color w:val="000000" w:themeColor="text1"/>
        </w:rPr>
        <w:t xml:space="preserve">. </w:t>
      </w:r>
      <w:r w:rsidR="00E02021" w:rsidRPr="005B217D">
        <w:rPr>
          <w:color w:val="000000" w:themeColor="text1"/>
        </w:rPr>
        <w:t xml:space="preserve">Similar finding reported by </w:t>
      </w:r>
      <w:proofErr w:type="spellStart"/>
      <w:r w:rsidR="00E02021" w:rsidRPr="005B217D">
        <w:rPr>
          <w:color w:val="000000" w:themeColor="text1"/>
        </w:rPr>
        <w:t>Nandanwar</w:t>
      </w:r>
      <w:proofErr w:type="spellEnd"/>
      <w:r w:rsidR="00E051AD">
        <w:rPr>
          <w:color w:val="000000" w:themeColor="text1"/>
        </w:rPr>
        <w:t xml:space="preserve"> </w:t>
      </w:r>
      <w:r w:rsidR="00E02021" w:rsidRPr="005B217D">
        <w:rPr>
          <w:rStyle w:val="Strong"/>
          <w:b w:val="0"/>
          <w:color w:val="000000" w:themeColor="text1"/>
        </w:rPr>
        <w:t>et al. (2017</w:t>
      </w:r>
      <w:r w:rsidR="00E051AD">
        <w:rPr>
          <w:rStyle w:val="Strong"/>
          <w:b w:val="0"/>
          <w:color w:val="000000" w:themeColor="text1"/>
        </w:rPr>
        <w:t>b</w:t>
      </w:r>
      <w:r w:rsidR="00E02021" w:rsidRPr="005B217D">
        <w:rPr>
          <w:rStyle w:val="Strong"/>
          <w:b w:val="0"/>
          <w:color w:val="000000" w:themeColor="text1"/>
        </w:rPr>
        <w:t xml:space="preserve">) suggested that </w:t>
      </w:r>
      <w:r w:rsidR="00E051AD">
        <w:rPr>
          <w:rStyle w:val="Strong"/>
          <w:b w:val="0"/>
          <w:color w:val="000000" w:themeColor="text1"/>
        </w:rPr>
        <w:t xml:space="preserve">100 percent </w:t>
      </w:r>
      <w:r w:rsidR="00E02021" w:rsidRPr="005B217D">
        <w:rPr>
          <w:rStyle w:val="Strong"/>
          <w:b w:val="0"/>
          <w:color w:val="000000" w:themeColor="text1"/>
        </w:rPr>
        <w:t xml:space="preserve">legibility of white hairs </w:t>
      </w:r>
      <w:r w:rsidR="00E051AD">
        <w:rPr>
          <w:rStyle w:val="Strong"/>
          <w:b w:val="0"/>
          <w:color w:val="000000" w:themeColor="text1"/>
        </w:rPr>
        <w:t xml:space="preserve">at 7 seconds of exposure time </w:t>
      </w:r>
      <w:r w:rsidR="00E02021" w:rsidRPr="005B217D">
        <w:rPr>
          <w:rStyle w:val="Strong"/>
          <w:b w:val="0"/>
          <w:color w:val="000000" w:themeColor="text1"/>
        </w:rPr>
        <w:t xml:space="preserve">using stainless steel metal </w:t>
      </w:r>
      <w:r w:rsidR="00E051AD">
        <w:rPr>
          <w:rStyle w:val="Strong"/>
          <w:b w:val="0"/>
          <w:color w:val="000000" w:themeColor="text1"/>
        </w:rPr>
        <w:t xml:space="preserve">in 0-6 months of age group in </w:t>
      </w:r>
      <w:proofErr w:type="spellStart"/>
      <w:r w:rsidR="00E051AD">
        <w:rPr>
          <w:rStyle w:val="Strong"/>
          <w:b w:val="0"/>
          <w:color w:val="000000" w:themeColor="text1"/>
        </w:rPr>
        <w:t>Sahiwal</w:t>
      </w:r>
      <w:proofErr w:type="spellEnd"/>
      <w:r w:rsidR="00E051AD">
        <w:rPr>
          <w:rStyle w:val="Strong"/>
          <w:b w:val="0"/>
          <w:color w:val="000000" w:themeColor="text1"/>
        </w:rPr>
        <w:t xml:space="preserve"> cattle</w:t>
      </w:r>
      <w:r w:rsidR="00E02021" w:rsidRPr="000C3132">
        <w:rPr>
          <w:rStyle w:val="Strong"/>
          <w:b w:val="0"/>
          <w:color w:val="000000" w:themeColor="text1"/>
        </w:rPr>
        <w:t>.</w:t>
      </w:r>
      <w:r w:rsidR="00E051AD">
        <w:rPr>
          <w:rStyle w:val="Strong"/>
          <w:b w:val="0"/>
          <w:color w:val="000000" w:themeColor="text1"/>
        </w:rPr>
        <w:t xml:space="preserve"> </w:t>
      </w:r>
      <w:r w:rsidR="00E051AD">
        <w:t xml:space="preserve">Similarly, </w:t>
      </w:r>
      <w:proofErr w:type="spellStart"/>
      <w:r w:rsidR="00E051AD">
        <w:t>Nandanwar</w:t>
      </w:r>
      <w:proofErr w:type="spellEnd"/>
      <w:r w:rsidR="00E051AD" w:rsidRPr="00FA47C9">
        <w:rPr>
          <w:rStyle w:val="Strong"/>
          <w:b w:val="0"/>
        </w:rPr>
        <w:t xml:space="preserve"> et al. (</w:t>
      </w:r>
      <w:r w:rsidR="00E051AD">
        <w:rPr>
          <w:rStyle w:val="Strong"/>
          <w:b w:val="0"/>
        </w:rPr>
        <w:t>2017b</w:t>
      </w:r>
      <w:r w:rsidR="00E051AD" w:rsidRPr="00FA47C9">
        <w:rPr>
          <w:rStyle w:val="Strong"/>
          <w:b w:val="0"/>
        </w:rPr>
        <w:t xml:space="preserve">) </w:t>
      </w:r>
      <w:r w:rsidR="00E051AD" w:rsidRPr="00FA47C9">
        <w:t>who reported that</w:t>
      </w:r>
      <w:r w:rsidR="00E051AD">
        <w:t xml:space="preserve"> </w:t>
      </w:r>
      <w:r w:rsidR="00E051AD">
        <w:rPr>
          <w:rStyle w:val="Strong"/>
          <w:b w:val="0"/>
          <w:color w:val="000000" w:themeColor="text1"/>
        </w:rPr>
        <w:t xml:space="preserve">100 percent </w:t>
      </w:r>
      <w:r w:rsidR="00E051AD" w:rsidRPr="005B217D">
        <w:rPr>
          <w:rStyle w:val="Strong"/>
          <w:b w:val="0"/>
          <w:color w:val="000000" w:themeColor="text1"/>
        </w:rPr>
        <w:t xml:space="preserve">legibility of white hairs </w:t>
      </w:r>
      <w:r w:rsidR="00E051AD">
        <w:rPr>
          <w:rStyle w:val="Strong"/>
          <w:b w:val="0"/>
          <w:color w:val="000000" w:themeColor="text1"/>
        </w:rPr>
        <w:t xml:space="preserve">at 8 seconds of exposure time </w:t>
      </w:r>
      <w:r w:rsidR="00E051AD" w:rsidRPr="005B217D">
        <w:rPr>
          <w:rStyle w:val="Strong"/>
          <w:b w:val="0"/>
          <w:color w:val="000000" w:themeColor="text1"/>
        </w:rPr>
        <w:t xml:space="preserve">using stainless steel metal </w:t>
      </w:r>
      <w:r w:rsidR="00E051AD">
        <w:rPr>
          <w:rStyle w:val="Strong"/>
          <w:b w:val="0"/>
          <w:color w:val="000000" w:themeColor="text1"/>
        </w:rPr>
        <w:t xml:space="preserve">in 6-12 months of age group in </w:t>
      </w:r>
      <w:proofErr w:type="spellStart"/>
      <w:r w:rsidR="00E051AD">
        <w:rPr>
          <w:rStyle w:val="Strong"/>
          <w:b w:val="0"/>
          <w:color w:val="000000" w:themeColor="text1"/>
        </w:rPr>
        <w:t>Sahiwal</w:t>
      </w:r>
      <w:proofErr w:type="spellEnd"/>
      <w:r w:rsidR="00E051AD">
        <w:rPr>
          <w:rStyle w:val="Strong"/>
          <w:b w:val="0"/>
          <w:color w:val="000000" w:themeColor="text1"/>
        </w:rPr>
        <w:t xml:space="preserve"> cattle</w:t>
      </w:r>
      <w:r w:rsidR="00E051AD" w:rsidRPr="000C3132">
        <w:rPr>
          <w:rStyle w:val="Strong"/>
          <w:b w:val="0"/>
          <w:color w:val="000000" w:themeColor="text1"/>
        </w:rPr>
        <w:t>.</w:t>
      </w:r>
    </w:p>
    <w:p w:rsidR="00BB4C5C" w:rsidRDefault="00BB4C5C" w:rsidP="004467F6">
      <w:pPr>
        <w:ind w:left="851" w:hanging="851"/>
        <w:rPr>
          <w:rFonts w:ascii="Times New Roman" w:hAnsi="Times New Roman" w:cs="Times New Roman"/>
          <w:b/>
          <w:sz w:val="24"/>
          <w:szCs w:val="24"/>
        </w:rPr>
      </w:pPr>
    </w:p>
    <w:p w:rsidR="00BB4C5C" w:rsidRDefault="00BB4C5C" w:rsidP="004467F6">
      <w:pPr>
        <w:ind w:left="851" w:hanging="851"/>
        <w:rPr>
          <w:rFonts w:ascii="Times New Roman" w:hAnsi="Times New Roman" w:cs="Times New Roman"/>
          <w:b/>
          <w:sz w:val="24"/>
          <w:szCs w:val="24"/>
        </w:rPr>
      </w:pPr>
    </w:p>
    <w:p w:rsidR="004467F6" w:rsidRPr="004467F6" w:rsidRDefault="004467F6" w:rsidP="00BB4C5C">
      <w:pPr>
        <w:ind w:left="851" w:hanging="851"/>
        <w:jc w:val="both"/>
        <w:rPr>
          <w:rFonts w:ascii="Times New Roman" w:hAnsi="Times New Roman" w:cs="Times New Roman"/>
          <w:b/>
          <w:sz w:val="24"/>
          <w:szCs w:val="24"/>
        </w:rPr>
      </w:pPr>
      <w:r w:rsidRPr="004467F6">
        <w:rPr>
          <w:rFonts w:ascii="Times New Roman" w:hAnsi="Times New Roman" w:cs="Times New Roman"/>
          <w:b/>
          <w:sz w:val="24"/>
          <w:szCs w:val="24"/>
        </w:rPr>
        <w:lastRenderedPageBreak/>
        <w:t>Table 8</w:t>
      </w:r>
      <w:r w:rsidR="00BB4C5C">
        <w:rPr>
          <w:rFonts w:ascii="Times New Roman" w:hAnsi="Times New Roman" w:cs="Times New Roman"/>
          <w:b/>
          <w:sz w:val="24"/>
          <w:szCs w:val="24"/>
        </w:rPr>
        <w:t>:</w:t>
      </w:r>
      <w:r w:rsidRPr="004467F6">
        <w:rPr>
          <w:rFonts w:ascii="Times New Roman" w:hAnsi="Times New Roman" w:cs="Times New Roman"/>
          <w:b/>
          <w:sz w:val="24"/>
          <w:szCs w:val="24"/>
        </w:rPr>
        <w:t xml:space="preserve"> Mean value of frequency (in percentage) of legible white hairs using various metals of same dimension on the animals for given exposure time</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028"/>
        <w:gridCol w:w="855"/>
        <w:gridCol w:w="855"/>
        <w:gridCol w:w="855"/>
        <w:gridCol w:w="855"/>
        <w:gridCol w:w="951"/>
        <w:gridCol w:w="855"/>
        <w:gridCol w:w="855"/>
        <w:gridCol w:w="757"/>
        <w:gridCol w:w="855"/>
        <w:gridCol w:w="855"/>
      </w:tblGrid>
      <w:tr w:rsidR="004467F6" w:rsidTr="00077BAA">
        <w:tc>
          <w:tcPr>
            <w:tcW w:w="501" w:type="pct"/>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sz w:val="20"/>
                <w:szCs w:val="20"/>
              </w:rPr>
              <w:t>Age Group</w:t>
            </w:r>
          </w:p>
        </w:tc>
        <w:tc>
          <w:tcPr>
            <w:tcW w:w="1799" w:type="pct"/>
            <w:gridSpan w:val="4"/>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b/>
                <w:sz w:val="20"/>
                <w:szCs w:val="20"/>
              </w:rPr>
              <w:t>0 to 6 months</w:t>
            </w:r>
          </w:p>
        </w:tc>
        <w:tc>
          <w:tcPr>
            <w:tcW w:w="500" w:type="pct"/>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b/>
                <w:sz w:val="20"/>
                <w:szCs w:val="20"/>
              </w:rPr>
            </w:pPr>
            <w:r w:rsidRPr="004467F6">
              <w:rPr>
                <w:rFonts w:ascii="Times New Roman" w:hAnsi="Times New Roman" w:cs="Times New Roman"/>
                <w:sz w:val="20"/>
                <w:szCs w:val="20"/>
              </w:rPr>
              <w:t>Chi square</w:t>
            </w:r>
          </w:p>
        </w:tc>
        <w:tc>
          <w:tcPr>
            <w:tcW w:w="1749" w:type="pct"/>
            <w:gridSpan w:val="4"/>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b/>
                <w:sz w:val="20"/>
                <w:szCs w:val="20"/>
              </w:rPr>
              <w:t>6 to 12 months</w:t>
            </w:r>
          </w:p>
        </w:tc>
        <w:tc>
          <w:tcPr>
            <w:tcW w:w="450" w:type="pct"/>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b/>
                <w:sz w:val="20"/>
                <w:szCs w:val="20"/>
              </w:rPr>
            </w:pPr>
            <w:r w:rsidRPr="004467F6">
              <w:rPr>
                <w:rFonts w:ascii="Times New Roman" w:hAnsi="Times New Roman" w:cs="Times New Roman"/>
                <w:sz w:val="20"/>
                <w:szCs w:val="20"/>
              </w:rPr>
              <w:t>Chi square</w:t>
            </w:r>
          </w:p>
        </w:tc>
      </w:tr>
      <w:tr w:rsidR="004467F6" w:rsidTr="00077BAA">
        <w:tc>
          <w:tcPr>
            <w:tcW w:w="501" w:type="pct"/>
            <w:tcBorders>
              <w:top w:val="single" w:sz="4" w:space="0" w:color="auto"/>
              <w:bottom w:val="single" w:sz="4" w:space="0" w:color="auto"/>
            </w:tcBorders>
          </w:tcPr>
          <w:p w:rsidR="004467F6" w:rsidRPr="004467F6" w:rsidRDefault="004467F6" w:rsidP="00992023">
            <w:pPr>
              <w:spacing w:line="360" w:lineRule="auto"/>
              <w:jc w:val="center"/>
              <w:rPr>
                <w:rFonts w:ascii="Times New Roman" w:hAnsi="Times New Roman" w:cs="Times New Roman"/>
                <w:b/>
                <w:sz w:val="20"/>
                <w:szCs w:val="20"/>
              </w:rPr>
            </w:pPr>
            <w:r w:rsidRPr="004467F6">
              <w:rPr>
                <w:rFonts w:ascii="Times New Roman" w:hAnsi="Times New Roman" w:cs="Times New Roman"/>
                <w:b/>
                <w:sz w:val="20"/>
                <w:szCs w:val="20"/>
              </w:rPr>
              <w:t>Exposure Time</w:t>
            </w:r>
          </w:p>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sz w:val="20"/>
                <w:szCs w:val="20"/>
              </w:rPr>
              <w:t>(Seconds)</w:t>
            </w:r>
          </w:p>
        </w:tc>
        <w:tc>
          <w:tcPr>
            <w:tcW w:w="450" w:type="pct"/>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sz w:val="20"/>
                <w:szCs w:val="20"/>
              </w:rPr>
              <w:t>5</w:t>
            </w:r>
          </w:p>
        </w:tc>
        <w:tc>
          <w:tcPr>
            <w:tcW w:w="450" w:type="pct"/>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sz w:val="20"/>
                <w:szCs w:val="20"/>
              </w:rPr>
              <w:t>7</w:t>
            </w:r>
          </w:p>
        </w:tc>
        <w:tc>
          <w:tcPr>
            <w:tcW w:w="450" w:type="pct"/>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sz w:val="20"/>
                <w:szCs w:val="20"/>
              </w:rPr>
              <w:t>9</w:t>
            </w:r>
          </w:p>
        </w:tc>
        <w:tc>
          <w:tcPr>
            <w:tcW w:w="450" w:type="pct"/>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sz w:val="20"/>
                <w:szCs w:val="20"/>
              </w:rPr>
              <w:t>11</w:t>
            </w:r>
          </w:p>
        </w:tc>
        <w:tc>
          <w:tcPr>
            <w:tcW w:w="500" w:type="pct"/>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20"/>
                <w:szCs w:val="20"/>
              </w:rPr>
            </w:pPr>
          </w:p>
        </w:tc>
        <w:tc>
          <w:tcPr>
            <w:tcW w:w="450" w:type="pct"/>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sz w:val="20"/>
                <w:szCs w:val="20"/>
              </w:rPr>
              <w:t>8</w:t>
            </w:r>
          </w:p>
        </w:tc>
        <w:tc>
          <w:tcPr>
            <w:tcW w:w="450" w:type="pct"/>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sz w:val="20"/>
                <w:szCs w:val="20"/>
              </w:rPr>
              <w:t>11</w:t>
            </w:r>
          </w:p>
        </w:tc>
        <w:tc>
          <w:tcPr>
            <w:tcW w:w="399" w:type="pct"/>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sz w:val="20"/>
                <w:szCs w:val="20"/>
              </w:rPr>
              <w:t>14</w:t>
            </w:r>
          </w:p>
        </w:tc>
        <w:tc>
          <w:tcPr>
            <w:tcW w:w="450" w:type="pct"/>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sz w:val="20"/>
                <w:szCs w:val="20"/>
              </w:rPr>
              <w:t>17</w:t>
            </w:r>
          </w:p>
        </w:tc>
        <w:tc>
          <w:tcPr>
            <w:tcW w:w="450" w:type="pct"/>
            <w:tcBorders>
              <w:top w:val="single" w:sz="4" w:space="0" w:color="auto"/>
              <w:bottom w:val="single" w:sz="4" w:space="0" w:color="auto"/>
            </w:tcBorders>
          </w:tcPr>
          <w:p w:rsidR="004467F6" w:rsidRPr="004467F6" w:rsidRDefault="004467F6" w:rsidP="00992023">
            <w:pPr>
              <w:jc w:val="center"/>
              <w:rPr>
                <w:rFonts w:ascii="Times New Roman" w:hAnsi="Times New Roman" w:cs="Times New Roman"/>
                <w:sz w:val="20"/>
                <w:szCs w:val="20"/>
              </w:rPr>
            </w:pPr>
          </w:p>
        </w:tc>
      </w:tr>
      <w:tr w:rsidR="004467F6" w:rsidTr="00077BAA">
        <w:tc>
          <w:tcPr>
            <w:tcW w:w="501" w:type="pct"/>
            <w:tcBorders>
              <w:top w:val="single" w:sz="4" w:space="0" w:color="auto"/>
            </w:tcBorders>
          </w:tcPr>
          <w:p w:rsidR="004467F6" w:rsidRPr="004467F6" w:rsidRDefault="004467F6" w:rsidP="00992023">
            <w:pPr>
              <w:spacing w:line="360" w:lineRule="auto"/>
              <w:jc w:val="center"/>
              <w:rPr>
                <w:rFonts w:ascii="Times New Roman" w:hAnsi="Times New Roman" w:cs="Times New Roman"/>
                <w:b/>
                <w:sz w:val="20"/>
                <w:szCs w:val="20"/>
              </w:rPr>
            </w:pPr>
            <w:r w:rsidRPr="004467F6">
              <w:rPr>
                <w:rFonts w:ascii="Times New Roman" w:hAnsi="Times New Roman" w:cs="Times New Roman"/>
                <w:b/>
                <w:sz w:val="20"/>
                <w:szCs w:val="20"/>
              </w:rPr>
              <w:t>Stainless steel (%)</w:t>
            </w:r>
          </w:p>
        </w:tc>
        <w:tc>
          <w:tcPr>
            <w:tcW w:w="450" w:type="pct"/>
            <w:tcBorders>
              <w:top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color w:val="000000"/>
                <w:sz w:val="20"/>
                <w:szCs w:val="20"/>
              </w:rPr>
              <w:t>80</w:t>
            </w:r>
          </w:p>
        </w:tc>
        <w:tc>
          <w:tcPr>
            <w:tcW w:w="450" w:type="pct"/>
            <w:tcBorders>
              <w:top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color w:val="000000"/>
                <w:sz w:val="20"/>
                <w:szCs w:val="20"/>
              </w:rPr>
              <w:t>100</w:t>
            </w:r>
          </w:p>
        </w:tc>
        <w:tc>
          <w:tcPr>
            <w:tcW w:w="450" w:type="pct"/>
            <w:tcBorders>
              <w:top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color w:val="000000"/>
                <w:sz w:val="20"/>
                <w:szCs w:val="20"/>
              </w:rPr>
              <w:t>80</w:t>
            </w:r>
          </w:p>
        </w:tc>
        <w:tc>
          <w:tcPr>
            <w:tcW w:w="450" w:type="pct"/>
            <w:tcBorders>
              <w:top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color w:val="000000"/>
                <w:sz w:val="20"/>
                <w:szCs w:val="20"/>
              </w:rPr>
              <w:t>40</w:t>
            </w:r>
          </w:p>
        </w:tc>
        <w:tc>
          <w:tcPr>
            <w:tcW w:w="500" w:type="pct"/>
            <w:tcBorders>
              <w:top w:val="single" w:sz="4" w:space="0" w:color="auto"/>
            </w:tcBorders>
          </w:tcPr>
          <w:p w:rsidR="004467F6" w:rsidRPr="004467F6" w:rsidRDefault="004467F6" w:rsidP="00992023">
            <w:pPr>
              <w:jc w:val="center"/>
              <w:rPr>
                <w:rFonts w:ascii="Times New Roman" w:hAnsi="Times New Roman" w:cs="Times New Roman"/>
                <w:color w:val="000000"/>
                <w:sz w:val="20"/>
                <w:szCs w:val="20"/>
              </w:rPr>
            </w:pPr>
            <w:r w:rsidRPr="004467F6">
              <w:rPr>
                <w:rFonts w:ascii="Times New Roman" w:hAnsi="Times New Roman" w:cs="Times New Roman"/>
                <w:color w:val="000000"/>
                <w:sz w:val="20"/>
                <w:szCs w:val="20"/>
              </w:rPr>
              <w:t>5.064</w:t>
            </w:r>
          </w:p>
        </w:tc>
        <w:tc>
          <w:tcPr>
            <w:tcW w:w="450" w:type="pct"/>
            <w:tcBorders>
              <w:top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color w:val="000000"/>
                <w:sz w:val="20"/>
                <w:szCs w:val="20"/>
              </w:rPr>
              <w:t>100</w:t>
            </w:r>
          </w:p>
        </w:tc>
        <w:tc>
          <w:tcPr>
            <w:tcW w:w="450" w:type="pct"/>
            <w:tcBorders>
              <w:top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color w:val="000000"/>
                <w:sz w:val="20"/>
                <w:szCs w:val="20"/>
              </w:rPr>
              <w:t>80</w:t>
            </w:r>
          </w:p>
        </w:tc>
        <w:tc>
          <w:tcPr>
            <w:tcW w:w="399" w:type="pct"/>
            <w:tcBorders>
              <w:top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color w:val="000000"/>
                <w:sz w:val="20"/>
                <w:szCs w:val="20"/>
              </w:rPr>
              <w:t>60</w:t>
            </w:r>
          </w:p>
        </w:tc>
        <w:tc>
          <w:tcPr>
            <w:tcW w:w="450" w:type="pct"/>
            <w:tcBorders>
              <w:top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color w:val="000000"/>
                <w:sz w:val="20"/>
                <w:szCs w:val="20"/>
              </w:rPr>
              <w:t>40</w:t>
            </w:r>
          </w:p>
        </w:tc>
        <w:tc>
          <w:tcPr>
            <w:tcW w:w="450" w:type="pct"/>
            <w:tcBorders>
              <w:top w:val="single" w:sz="4" w:space="0" w:color="auto"/>
            </w:tcBorders>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color w:val="000000"/>
                <w:sz w:val="20"/>
                <w:szCs w:val="20"/>
              </w:rPr>
              <w:t>4.758</w:t>
            </w:r>
          </w:p>
        </w:tc>
      </w:tr>
      <w:tr w:rsidR="004467F6" w:rsidTr="00077BAA">
        <w:tc>
          <w:tcPr>
            <w:tcW w:w="501" w:type="pct"/>
          </w:tcPr>
          <w:p w:rsidR="004467F6" w:rsidRPr="004467F6" w:rsidRDefault="004467F6" w:rsidP="00992023">
            <w:pPr>
              <w:spacing w:line="360" w:lineRule="auto"/>
              <w:jc w:val="center"/>
              <w:rPr>
                <w:rFonts w:ascii="Times New Roman" w:hAnsi="Times New Roman" w:cs="Times New Roman"/>
                <w:b/>
                <w:sz w:val="20"/>
                <w:szCs w:val="20"/>
              </w:rPr>
            </w:pPr>
            <w:r w:rsidRPr="004467F6">
              <w:rPr>
                <w:rFonts w:ascii="Times New Roman" w:hAnsi="Times New Roman" w:cs="Times New Roman"/>
                <w:b/>
                <w:sz w:val="20"/>
                <w:szCs w:val="20"/>
              </w:rPr>
              <w:t>Brass (%)</w:t>
            </w:r>
          </w:p>
        </w:tc>
        <w:tc>
          <w:tcPr>
            <w:tcW w:w="450" w:type="pct"/>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color w:val="000000"/>
                <w:sz w:val="20"/>
                <w:szCs w:val="20"/>
              </w:rPr>
              <w:t>80</w:t>
            </w:r>
          </w:p>
        </w:tc>
        <w:tc>
          <w:tcPr>
            <w:tcW w:w="450" w:type="pct"/>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color w:val="000000"/>
                <w:sz w:val="20"/>
                <w:szCs w:val="20"/>
              </w:rPr>
              <w:t>60</w:t>
            </w:r>
          </w:p>
        </w:tc>
        <w:tc>
          <w:tcPr>
            <w:tcW w:w="450" w:type="pct"/>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color w:val="000000"/>
                <w:sz w:val="20"/>
                <w:szCs w:val="20"/>
              </w:rPr>
              <w:t>80</w:t>
            </w:r>
          </w:p>
        </w:tc>
        <w:tc>
          <w:tcPr>
            <w:tcW w:w="450" w:type="pct"/>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color w:val="000000"/>
                <w:sz w:val="20"/>
                <w:szCs w:val="20"/>
              </w:rPr>
              <w:t>80</w:t>
            </w:r>
          </w:p>
        </w:tc>
        <w:tc>
          <w:tcPr>
            <w:tcW w:w="500" w:type="pct"/>
          </w:tcPr>
          <w:p w:rsidR="004467F6" w:rsidRPr="004467F6" w:rsidRDefault="004467F6" w:rsidP="00992023">
            <w:pPr>
              <w:jc w:val="center"/>
              <w:rPr>
                <w:rFonts w:ascii="Times New Roman" w:hAnsi="Times New Roman" w:cs="Times New Roman"/>
                <w:color w:val="000000"/>
                <w:sz w:val="20"/>
                <w:szCs w:val="20"/>
              </w:rPr>
            </w:pPr>
            <w:r w:rsidRPr="004467F6">
              <w:rPr>
                <w:rFonts w:ascii="Times New Roman" w:hAnsi="Times New Roman" w:cs="Times New Roman"/>
                <w:color w:val="000000"/>
                <w:sz w:val="20"/>
                <w:szCs w:val="20"/>
              </w:rPr>
              <w:t>0.798</w:t>
            </w:r>
          </w:p>
        </w:tc>
        <w:tc>
          <w:tcPr>
            <w:tcW w:w="450" w:type="pct"/>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color w:val="000000"/>
                <w:sz w:val="20"/>
                <w:szCs w:val="20"/>
              </w:rPr>
              <w:t>100</w:t>
            </w:r>
          </w:p>
        </w:tc>
        <w:tc>
          <w:tcPr>
            <w:tcW w:w="450" w:type="pct"/>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color w:val="000000"/>
                <w:sz w:val="20"/>
                <w:szCs w:val="20"/>
              </w:rPr>
              <w:t>80</w:t>
            </w:r>
          </w:p>
        </w:tc>
        <w:tc>
          <w:tcPr>
            <w:tcW w:w="399" w:type="pct"/>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color w:val="000000"/>
                <w:sz w:val="20"/>
                <w:szCs w:val="20"/>
              </w:rPr>
              <w:t>60</w:t>
            </w:r>
          </w:p>
        </w:tc>
        <w:tc>
          <w:tcPr>
            <w:tcW w:w="450" w:type="pct"/>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color w:val="000000"/>
                <w:sz w:val="20"/>
                <w:szCs w:val="20"/>
              </w:rPr>
              <w:t>80</w:t>
            </w:r>
          </w:p>
        </w:tc>
        <w:tc>
          <w:tcPr>
            <w:tcW w:w="450" w:type="pct"/>
          </w:tcPr>
          <w:p w:rsidR="004467F6" w:rsidRPr="004467F6" w:rsidRDefault="004467F6" w:rsidP="00992023">
            <w:pPr>
              <w:jc w:val="center"/>
              <w:rPr>
                <w:rFonts w:ascii="Times New Roman" w:hAnsi="Times New Roman" w:cs="Times New Roman"/>
                <w:sz w:val="20"/>
                <w:szCs w:val="20"/>
              </w:rPr>
            </w:pPr>
            <w:r w:rsidRPr="004467F6">
              <w:rPr>
                <w:rFonts w:ascii="Times New Roman" w:hAnsi="Times New Roman" w:cs="Times New Roman"/>
                <w:color w:val="000000"/>
                <w:sz w:val="20"/>
                <w:szCs w:val="20"/>
              </w:rPr>
              <w:t>2.5</w:t>
            </w:r>
          </w:p>
        </w:tc>
      </w:tr>
    </w:tbl>
    <w:p w:rsidR="005231BC" w:rsidRDefault="006750D0" w:rsidP="007676FD">
      <w:pPr>
        <w:pStyle w:val="NormalWeb"/>
        <w:spacing w:after="0" w:afterAutospacing="0" w:line="360" w:lineRule="auto"/>
        <w:jc w:val="both"/>
        <w:rPr>
          <w:b/>
        </w:rPr>
      </w:pPr>
      <w:r>
        <w:rPr>
          <w:b/>
        </w:rPr>
        <w:t xml:space="preserve">4. </w:t>
      </w:r>
      <w:r w:rsidR="000A419D" w:rsidRPr="005231BC">
        <w:rPr>
          <w:b/>
        </w:rPr>
        <w:t>CONCLUSION</w:t>
      </w:r>
      <w:r w:rsidR="000A419D">
        <w:rPr>
          <w:b/>
        </w:rPr>
        <w:t>S</w:t>
      </w:r>
    </w:p>
    <w:p w:rsidR="00186B41" w:rsidRPr="00721097" w:rsidRDefault="007676FD" w:rsidP="00AA0658">
      <w:pPr>
        <w:spacing w:after="120" w:line="360" w:lineRule="auto"/>
        <w:jc w:val="both"/>
        <w:rPr>
          <w:rStyle w:val="Strong"/>
          <w:rFonts w:ascii="Times New Roman" w:hAnsi="Times New Roman" w:cs="Times New Roman"/>
          <w:b w:val="0"/>
          <w:sz w:val="24"/>
          <w:szCs w:val="24"/>
        </w:rPr>
      </w:pPr>
      <w:r>
        <w:rPr>
          <w:rFonts w:ascii="Times New Roman" w:eastAsia="Times New Roman" w:hAnsi="Times New Roman" w:cs="Times New Roman"/>
          <w:sz w:val="24"/>
          <w:szCs w:val="24"/>
        </w:rPr>
        <w:t xml:space="preserve">Present study found that white hairs was </w:t>
      </w:r>
      <w:r w:rsidR="00186B41" w:rsidRPr="00721097">
        <w:rPr>
          <w:rFonts w:ascii="Times New Roman" w:eastAsia="Times New Roman" w:hAnsi="Times New Roman" w:cs="Times New Roman"/>
          <w:sz w:val="24"/>
          <w:szCs w:val="24"/>
        </w:rPr>
        <w:t>appeared faster at 5 and 9 seconds of exposure time, with 100</w:t>
      </w:r>
      <w:r w:rsidR="006F0177">
        <w:rPr>
          <w:rFonts w:ascii="Times New Roman" w:eastAsia="Times New Roman" w:hAnsi="Times New Roman" w:cs="Times New Roman"/>
          <w:sz w:val="24"/>
          <w:szCs w:val="24"/>
        </w:rPr>
        <w:t xml:space="preserve"> percent</w:t>
      </w:r>
      <w:r w:rsidR="00186B41" w:rsidRPr="00721097">
        <w:rPr>
          <w:rFonts w:ascii="Times New Roman" w:eastAsia="Times New Roman" w:hAnsi="Times New Roman" w:cs="Times New Roman"/>
          <w:sz w:val="24"/>
          <w:szCs w:val="24"/>
        </w:rPr>
        <w:t xml:space="preserve"> legibility of white hairs </w:t>
      </w:r>
      <w:r w:rsidR="00186B41" w:rsidRPr="00721097">
        <w:rPr>
          <w:rFonts w:ascii="Times New Roman" w:hAnsi="Times New Roman" w:cs="Times New Roman"/>
          <w:sz w:val="24"/>
          <w:szCs w:val="24"/>
        </w:rPr>
        <w:t xml:space="preserve">was observed </w:t>
      </w:r>
      <w:r w:rsidR="00186B41" w:rsidRPr="00721097">
        <w:rPr>
          <w:rFonts w:ascii="Times New Roman" w:eastAsia="Times New Roman" w:hAnsi="Times New Roman" w:cs="Times New Roman"/>
          <w:sz w:val="24"/>
          <w:szCs w:val="24"/>
        </w:rPr>
        <w:t xml:space="preserve">at 7 seconds </w:t>
      </w:r>
      <w:r w:rsidR="00186B41" w:rsidRPr="00721097">
        <w:rPr>
          <w:rFonts w:ascii="Times New Roman" w:hAnsi="Times New Roman" w:cs="Times New Roman"/>
          <w:sz w:val="24"/>
          <w:szCs w:val="24"/>
        </w:rPr>
        <w:t xml:space="preserve">of exposure time using stainless steel metal in 0-6 months of age during freeze branding in </w:t>
      </w:r>
      <w:proofErr w:type="spellStart"/>
      <w:r w:rsidR="00186B41" w:rsidRPr="00721097">
        <w:rPr>
          <w:rFonts w:ascii="Times New Roman" w:hAnsi="Times New Roman" w:cs="Times New Roman"/>
          <w:sz w:val="24"/>
          <w:szCs w:val="24"/>
        </w:rPr>
        <w:t>Sahiwal</w:t>
      </w:r>
      <w:proofErr w:type="spellEnd"/>
      <w:r w:rsidR="00186B41" w:rsidRPr="00721097">
        <w:rPr>
          <w:rFonts w:ascii="Times New Roman" w:hAnsi="Times New Roman" w:cs="Times New Roman"/>
          <w:sz w:val="24"/>
          <w:szCs w:val="24"/>
        </w:rPr>
        <w:t xml:space="preserve"> cattle.</w:t>
      </w:r>
      <w:r w:rsidR="00186B41" w:rsidRPr="00721097">
        <w:rPr>
          <w:rFonts w:ascii="Times New Roman" w:eastAsia="Times New Roman" w:hAnsi="Times New Roman" w:cs="Times New Roman"/>
          <w:sz w:val="24"/>
          <w:szCs w:val="24"/>
        </w:rPr>
        <w:t xml:space="preserve"> Similarly,</w:t>
      </w:r>
      <w:r w:rsidR="00186B41">
        <w:rPr>
          <w:rFonts w:ascii="Times New Roman" w:eastAsia="Times New Roman" w:hAnsi="Times New Roman" w:cs="Times New Roman"/>
          <w:sz w:val="24"/>
          <w:szCs w:val="24"/>
        </w:rPr>
        <w:t xml:space="preserve"> </w:t>
      </w:r>
      <w:r w:rsidR="00186B41">
        <w:rPr>
          <w:rFonts w:ascii="Times New Roman" w:hAnsi="Times New Roman" w:cs="Times New Roman"/>
          <w:sz w:val="24"/>
          <w:szCs w:val="24"/>
        </w:rPr>
        <w:t>w</w:t>
      </w:r>
      <w:r w:rsidR="00186B41" w:rsidRPr="00721097">
        <w:rPr>
          <w:rFonts w:ascii="Times New Roman" w:hAnsi="Times New Roman" w:cs="Times New Roman"/>
          <w:sz w:val="24"/>
          <w:szCs w:val="24"/>
        </w:rPr>
        <w:t xml:space="preserve">hite hair appeared faster at 8 to 11 seconds of </w:t>
      </w:r>
      <w:r w:rsidR="00186B41" w:rsidRPr="00721097">
        <w:rPr>
          <w:rFonts w:ascii="Times New Roman" w:eastAsia="Times New Roman" w:hAnsi="Times New Roman" w:cs="Times New Roman"/>
          <w:sz w:val="24"/>
          <w:szCs w:val="24"/>
        </w:rPr>
        <w:t>exposure time</w:t>
      </w:r>
      <w:r w:rsidR="00186B41" w:rsidRPr="00721097">
        <w:rPr>
          <w:rFonts w:ascii="Times New Roman" w:hAnsi="Times New Roman" w:cs="Times New Roman"/>
          <w:sz w:val="24"/>
          <w:szCs w:val="24"/>
        </w:rPr>
        <w:t>, with 80–100</w:t>
      </w:r>
      <w:r w:rsidR="006F0177">
        <w:rPr>
          <w:rFonts w:ascii="Times New Roman" w:hAnsi="Times New Roman" w:cs="Times New Roman"/>
          <w:sz w:val="24"/>
          <w:szCs w:val="24"/>
        </w:rPr>
        <w:t xml:space="preserve"> percent</w:t>
      </w:r>
      <w:r w:rsidR="00186B41" w:rsidRPr="00721097">
        <w:rPr>
          <w:rFonts w:ascii="Times New Roman" w:hAnsi="Times New Roman" w:cs="Times New Roman"/>
          <w:sz w:val="24"/>
          <w:szCs w:val="24"/>
        </w:rPr>
        <w:t xml:space="preserve"> legibility </w:t>
      </w:r>
      <w:r w:rsidR="00186B41" w:rsidRPr="00721097">
        <w:rPr>
          <w:rFonts w:ascii="Times New Roman" w:eastAsia="Times New Roman" w:hAnsi="Times New Roman" w:cs="Times New Roman"/>
          <w:sz w:val="24"/>
          <w:szCs w:val="24"/>
        </w:rPr>
        <w:t xml:space="preserve">of white hairs </w:t>
      </w:r>
      <w:r w:rsidR="00186B41" w:rsidRPr="00721097">
        <w:rPr>
          <w:rFonts w:ascii="Times New Roman" w:hAnsi="Times New Roman" w:cs="Times New Roman"/>
          <w:sz w:val="24"/>
          <w:szCs w:val="24"/>
        </w:rPr>
        <w:t xml:space="preserve">was observed at 8 to 11 seconds for both metals in 6-12 months of age in </w:t>
      </w:r>
      <w:proofErr w:type="spellStart"/>
      <w:r w:rsidR="00186B41" w:rsidRPr="00721097">
        <w:rPr>
          <w:rFonts w:ascii="Times New Roman" w:hAnsi="Times New Roman" w:cs="Times New Roman"/>
          <w:sz w:val="24"/>
          <w:szCs w:val="24"/>
        </w:rPr>
        <w:t>Sahiwal</w:t>
      </w:r>
      <w:proofErr w:type="spellEnd"/>
      <w:r w:rsidR="00186B41" w:rsidRPr="00721097">
        <w:rPr>
          <w:rFonts w:ascii="Times New Roman" w:hAnsi="Times New Roman" w:cs="Times New Roman"/>
          <w:sz w:val="24"/>
          <w:szCs w:val="24"/>
        </w:rPr>
        <w:t xml:space="preserve"> cattle. I</w:t>
      </w:r>
      <w:r w:rsidR="006F0177">
        <w:rPr>
          <w:rFonts w:ascii="Times New Roman" w:hAnsi="Times New Roman" w:cs="Times New Roman"/>
          <w:sz w:val="24"/>
          <w:szCs w:val="24"/>
        </w:rPr>
        <w:t xml:space="preserve">n conclusion, for 0–6 months, 5 to </w:t>
      </w:r>
      <w:r w:rsidR="00186B41" w:rsidRPr="00721097">
        <w:rPr>
          <w:rFonts w:ascii="Times New Roman" w:hAnsi="Times New Roman" w:cs="Times New Roman"/>
          <w:sz w:val="24"/>
          <w:szCs w:val="24"/>
        </w:rPr>
        <w:t xml:space="preserve">7 seconds </w:t>
      </w:r>
      <w:proofErr w:type="gramStart"/>
      <w:r w:rsidR="00186B41" w:rsidRPr="00721097">
        <w:rPr>
          <w:rFonts w:ascii="Times New Roman" w:hAnsi="Times New Roman" w:cs="Times New Roman"/>
          <w:sz w:val="24"/>
          <w:szCs w:val="24"/>
        </w:rPr>
        <w:t>is</w:t>
      </w:r>
      <w:proofErr w:type="gramEnd"/>
      <w:r w:rsidR="00186B41" w:rsidRPr="00721097">
        <w:rPr>
          <w:rFonts w:ascii="Times New Roman" w:hAnsi="Times New Roman" w:cs="Times New Roman"/>
          <w:sz w:val="24"/>
          <w:szCs w:val="24"/>
        </w:rPr>
        <w:t xml:space="preserve"> recommended for stainless steel. For the </w:t>
      </w:r>
      <w:r w:rsidR="00186B41" w:rsidRPr="00721097">
        <w:rPr>
          <w:rStyle w:val="Strong"/>
          <w:rFonts w:ascii="Times New Roman" w:hAnsi="Times New Roman" w:cs="Times New Roman"/>
          <w:b w:val="0"/>
          <w:sz w:val="24"/>
          <w:szCs w:val="24"/>
        </w:rPr>
        <w:t>0 to 6 month</w:t>
      </w:r>
      <w:r w:rsidR="00186B41" w:rsidRPr="00721097">
        <w:rPr>
          <w:rFonts w:ascii="Times New Roman" w:hAnsi="Times New Roman" w:cs="Times New Roman"/>
          <w:sz w:val="24"/>
          <w:szCs w:val="24"/>
        </w:rPr>
        <w:t xml:space="preserve"> age group, an exposure time of </w:t>
      </w:r>
      <w:r w:rsidR="00186B41" w:rsidRPr="00721097">
        <w:rPr>
          <w:rStyle w:val="Strong"/>
          <w:rFonts w:ascii="Times New Roman" w:hAnsi="Times New Roman" w:cs="Times New Roman"/>
          <w:b w:val="0"/>
          <w:sz w:val="24"/>
          <w:szCs w:val="24"/>
        </w:rPr>
        <w:t>5 to 7 seconds</w:t>
      </w:r>
      <w:r w:rsidR="00186B41" w:rsidRPr="00721097">
        <w:rPr>
          <w:rFonts w:ascii="Times New Roman" w:hAnsi="Times New Roman" w:cs="Times New Roman"/>
          <w:sz w:val="24"/>
          <w:szCs w:val="24"/>
        </w:rPr>
        <w:t xml:space="preserve"> is recommended for stainless steel metal and for </w:t>
      </w:r>
      <w:r w:rsidR="00186B41" w:rsidRPr="00721097">
        <w:rPr>
          <w:rStyle w:val="Strong"/>
          <w:rFonts w:ascii="Times New Roman" w:hAnsi="Times New Roman" w:cs="Times New Roman"/>
          <w:b w:val="0"/>
          <w:sz w:val="24"/>
          <w:szCs w:val="24"/>
        </w:rPr>
        <w:t xml:space="preserve">6 to 12 months of age group, </w:t>
      </w:r>
      <w:r w:rsidR="00186B41" w:rsidRPr="00721097">
        <w:rPr>
          <w:rFonts w:ascii="Times New Roman" w:hAnsi="Times New Roman" w:cs="Times New Roman"/>
          <w:sz w:val="24"/>
          <w:szCs w:val="24"/>
        </w:rPr>
        <w:t xml:space="preserve">both metals used in this experiment can be recommended with an </w:t>
      </w:r>
      <w:r w:rsidR="00186B41" w:rsidRPr="00721097">
        <w:rPr>
          <w:rStyle w:val="Strong"/>
          <w:rFonts w:ascii="Times New Roman" w:hAnsi="Times New Roman" w:cs="Times New Roman"/>
          <w:b w:val="0"/>
          <w:sz w:val="24"/>
          <w:szCs w:val="24"/>
        </w:rPr>
        <w:t>exposure time of 8 to 11 seconds.</w:t>
      </w:r>
    </w:p>
    <w:p w:rsidR="00A513E6" w:rsidRPr="00EE4E34" w:rsidRDefault="00A513E6" w:rsidP="00A513E6">
      <w:pPr>
        <w:rPr>
          <w:rFonts w:ascii="Times New Roman" w:hAnsi="Times New Roman" w:cs="Times New Roman"/>
          <w:b/>
          <w:sz w:val="24"/>
          <w:szCs w:val="24"/>
        </w:rPr>
      </w:pPr>
      <w:r w:rsidRPr="00EE4E34">
        <w:rPr>
          <w:rFonts w:ascii="Times New Roman" w:hAnsi="Times New Roman" w:cs="Times New Roman"/>
          <w:b/>
          <w:sz w:val="24"/>
          <w:szCs w:val="24"/>
        </w:rPr>
        <w:t>Disclaimer (Artificial intelligence)</w:t>
      </w:r>
    </w:p>
    <w:p w:rsidR="00A513E6" w:rsidRPr="00EE4E34" w:rsidRDefault="00A513E6" w:rsidP="00EE4E34">
      <w:pPr>
        <w:spacing w:line="360" w:lineRule="auto"/>
        <w:jc w:val="both"/>
        <w:rPr>
          <w:sz w:val="24"/>
          <w:szCs w:val="24"/>
          <w:highlight w:val="yellow"/>
        </w:rPr>
      </w:pPr>
      <w:r w:rsidRPr="00EE4E34">
        <w:rPr>
          <w:rFonts w:ascii="Times New Roman" w:hAnsi="Times New Roman" w:cs="Times New Roman"/>
          <w:sz w:val="24"/>
          <w:szCs w:val="24"/>
        </w:rPr>
        <w:t>Author(s) hereby declare that NO generative AI technologies such as Large Language Models (</w:t>
      </w:r>
      <w:proofErr w:type="spellStart"/>
      <w:r w:rsidRPr="00EE4E34">
        <w:rPr>
          <w:rFonts w:ascii="Times New Roman" w:hAnsi="Times New Roman" w:cs="Times New Roman"/>
          <w:sz w:val="24"/>
          <w:szCs w:val="24"/>
        </w:rPr>
        <w:t>ChatGPT</w:t>
      </w:r>
      <w:proofErr w:type="spellEnd"/>
      <w:r w:rsidRPr="00EE4E34">
        <w:rPr>
          <w:rFonts w:ascii="Times New Roman" w:hAnsi="Times New Roman" w:cs="Times New Roman"/>
          <w:sz w:val="24"/>
          <w:szCs w:val="24"/>
        </w:rPr>
        <w:t xml:space="preserve">, COPILOT, etc.) and text-to-image generators have been used during the writing or editing of this manuscript. </w:t>
      </w:r>
    </w:p>
    <w:p w:rsidR="00A513E6" w:rsidRDefault="00813CB0" w:rsidP="00A513E6">
      <w:pPr>
        <w:rPr>
          <w:rFonts w:ascii="Times New Roman" w:hAnsi="Times New Roman" w:cs="Times New Roman"/>
          <w:b/>
          <w:sz w:val="24"/>
          <w:szCs w:val="24"/>
        </w:rPr>
      </w:pPr>
      <w:r>
        <w:rPr>
          <w:rFonts w:ascii="Times New Roman" w:hAnsi="Times New Roman" w:cs="Times New Roman"/>
          <w:b/>
          <w:sz w:val="24"/>
          <w:szCs w:val="24"/>
        </w:rPr>
        <w:t>Competing Interests</w:t>
      </w:r>
    </w:p>
    <w:p w:rsidR="00EE4E34" w:rsidRPr="00EE4E34" w:rsidRDefault="00813CB0" w:rsidP="00A513E6">
      <w:pPr>
        <w:rPr>
          <w:rFonts w:ascii="Times New Roman" w:hAnsi="Times New Roman" w:cs="Times New Roman"/>
          <w:sz w:val="24"/>
          <w:szCs w:val="24"/>
        </w:rPr>
      </w:pPr>
      <w:r w:rsidRPr="00EE4E34">
        <w:rPr>
          <w:rFonts w:ascii="Times New Roman" w:hAnsi="Times New Roman" w:cs="Times New Roman"/>
          <w:sz w:val="24"/>
          <w:szCs w:val="24"/>
        </w:rPr>
        <w:t>Authors have declared that no competing interests exist</w:t>
      </w:r>
    </w:p>
    <w:p w:rsidR="003C4F56" w:rsidRPr="00893A24" w:rsidRDefault="003C4F56" w:rsidP="00A513E6">
      <w:pPr>
        <w:rPr>
          <w:rFonts w:ascii="Times New Roman" w:hAnsi="Times New Roman" w:cs="Times New Roman"/>
          <w:b/>
          <w:sz w:val="24"/>
          <w:szCs w:val="24"/>
        </w:rPr>
      </w:pPr>
      <w:r w:rsidRPr="00893A24">
        <w:rPr>
          <w:rFonts w:ascii="Times New Roman" w:hAnsi="Times New Roman" w:cs="Times New Roman"/>
          <w:b/>
          <w:sz w:val="24"/>
          <w:szCs w:val="24"/>
        </w:rPr>
        <w:t>REFERENCES</w:t>
      </w:r>
    </w:p>
    <w:p w:rsidR="000D0A7D" w:rsidRDefault="000D0A7D" w:rsidP="003C4F5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Adcock, S.J.J., Tucker, C.B., </w:t>
      </w:r>
      <w:proofErr w:type="spellStart"/>
      <w:r>
        <w:rPr>
          <w:rFonts w:ascii="Times New Roman" w:hAnsi="Times New Roman" w:cs="Times New Roman"/>
          <w:sz w:val="24"/>
          <w:szCs w:val="24"/>
        </w:rPr>
        <w:t>Weerasinghe</w:t>
      </w:r>
      <w:proofErr w:type="spellEnd"/>
      <w:r>
        <w:rPr>
          <w:rFonts w:ascii="Times New Roman" w:hAnsi="Times New Roman" w:cs="Times New Roman"/>
          <w:sz w:val="24"/>
          <w:szCs w:val="24"/>
        </w:rPr>
        <w:t xml:space="preserve">, G. &amp; </w:t>
      </w:r>
      <w:proofErr w:type="spellStart"/>
      <w:r>
        <w:rPr>
          <w:rFonts w:ascii="Times New Roman" w:hAnsi="Times New Roman" w:cs="Times New Roman"/>
          <w:sz w:val="24"/>
          <w:szCs w:val="24"/>
        </w:rPr>
        <w:t>Rajapaksha</w:t>
      </w:r>
      <w:proofErr w:type="spellEnd"/>
      <w:r>
        <w:rPr>
          <w:rFonts w:ascii="Times New Roman" w:hAnsi="Times New Roman" w:cs="Times New Roman"/>
          <w:sz w:val="24"/>
          <w:szCs w:val="24"/>
        </w:rPr>
        <w:t>, E. (2018).</w:t>
      </w:r>
      <w:proofErr w:type="gramEnd"/>
      <w:r>
        <w:rPr>
          <w:rFonts w:ascii="Times New Roman" w:hAnsi="Times New Roman" w:cs="Times New Roman"/>
          <w:sz w:val="24"/>
          <w:szCs w:val="24"/>
        </w:rPr>
        <w:t xml:space="preserve"> Branding practices on four dairies in </w:t>
      </w:r>
      <w:proofErr w:type="spellStart"/>
      <w:r>
        <w:rPr>
          <w:rFonts w:ascii="Times New Roman" w:hAnsi="Times New Roman" w:cs="Times New Roman"/>
          <w:sz w:val="24"/>
          <w:szCs w:val="24"/>
        </w:rPr>
        <w:t>Kantale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Srilanka</w:t>
      </w:r>
      <w:proofErr w:type="spellEnd"/>
      <w:r>
        <w:rPr>
          <w:rFonts w:ascii="Times New Roman" w:hAnsi="Times New Roman" w:cs="Times New Roman"/>
          <w:sz w:val="24"/>
          <w:szCs w:val="24"/>
        </w:rPr>
        <w:t xml:space="preserve">, </w:t>
      </w:r>
      <w:r w:rsidRPr="000D0A7D">
        <w:rPr>
          <w:rFonts w:ascii="Times New Roman" w:hAnsi="Times New Roman" w:cs="Times New Roman"/>
          <w:i/>
          <w:sz w:val="24"/>
          <w:szCs w:val="24"/>
        </w:rPr>
        <w:t>Animals</w:t>
      </w:r>
      <w:r>
        <w:rPr>
          <w:rFonts w:ascii="Times New Roman" w:hAnsi="Times New Roman" w:cs="Times New Roman"/>
          <w:sz w:val="24"/>
          <w:szCs w:val="24"/>
        </w:rPr>
        <w:t xml:space="preserve">, 8(8), </w:t>
      </w:r>
      <w:proofErr w:type="gramStart"/>
      <w:r>
        <w:rPr>
          <w:rFonts w:ascii="Times New Roman" w:hAnsi="Times New Roman" w:cs="Times New Roman"/>
          <w:sz w:val="24"/>
          <w:szCs w:val="24"/>
        </w:rPr>
        <w:t>137</w:t>
      </w:r>
      <w:proofErr w:type="gramEnd"/>
      <w:r>
        <w:rPr>
          <w:rFonts w:ascii="Times New Roman" w:hAnsi="Times New Roman" w:cs="Times New Roman"/>
          <w:sz w:val="24"/>
          <w:szCs w:val="24"/>
        </w:rPr>
        <w:t>.</w:t>
      </w:r>
    </w:p>
    <w:p w:rsidR="003C4F56" w:rsidRPr="00EF3179" w:rsidRDefault="003C4F56" w:rsidP="003C4F56">
      <w:pPr>
        <w:spacing w:line="360" w:lineRule="auto"/>
        <w:jc w:val="both"/>
        <w:rPr>
          <w:rFonts w:ascii="Times New Roman" w:hAnsi="Times New Roman" w:cs="Times New Roman"/>
          <w:sz w:val="24"/>
          <w:szCs w:val="24"/>
        </w:rPr>
      </w:pPr>
      <w:proofErr w:type="gramStart"/>
      <w:r w:rsidRPr="00EF3179">
        <w:rPr>
          <w:rFonts w:ascii="Times New Roman" w:hAnsi="Times New Roman" w:cs="Times New Roman"/>
          <w:sz w:val="24"/>
          <w:szCs w:val="24"/>
        </w:rPr>
        <w:lastRenderedPageBreak/>
        <w:t xml:space="preserve">Bath, D., Dickinson, F. </w:t>
      </w:r>
      <w:r>
        <w:rPr>
          <w:rFonts w:ascii="Times New Roman" w:hAnsi="Times New Roman" w:cs="Times New Roman"/>
          <w:sz w:val="24"/>
          <w:szCs w:val="24"/>
        </w:rPr>
        <w:t>&amp;</w:t>
      </w:r>
      <w:r w:rsidRPr="00EF3179">
        <w:rPr>
          <w:rFonts w:ascii="Times New Roman" w:hAnsi="Times New Roman" w:cs="Times New Roman"/>
          <w:sz w:val="24"/>
          <w:szCs w:val="24"/>
        </w:rPr>
        <w:t xml:space="preserve"> Appleman, R.H.A. </w:t>
      </w:r>
      <w:r>
        <w:rPr>
          <w:rFonts w:ascii="Times New Roman" w:hAnsi="Times New Roman" w:cs="Times New Roman"/>
          <w:sz w:val="24"/>
          <w:szCs w:val="24"/>
        </w:rPr>
        <w:t>(</w:t>
      </w:r>
      <w:r w:rsidRPr="00EF3179">
        <w:rPr>
          <w:rFonts w:ascii="Times New Roman" w:hAnsi="Times New Roman" w:cs="Times New Roman"/>
          <w:sz w:val="24"/>
          <w:szCs w:val="24"/>
        </w:rPr>
        <w:t>1981</w:t>
      </w:r>
      <w:r>
        <w:rPr>
          <w:rFonts w:ascii="Times New Roman" w:hAnsi="Times New Roman" w:cs="Times New Roman"/>
          <w:sz w:val="24"/>
          <w:szCs w:val="24"/>
        </w:rPr>
        <w:t>)</w:t>
      </w:r>
      <w:r w:rsidRPr="00EF3179">
        <w:rPr>
          <w:rFonts w:ascii="Times New Roman" w:hAnsi="Times New Roman" w:cs="Times New Roman"/>
          <w:sz w:val="24"/>
          <w:szCs w:val="24"/>
        </w:rPr>
        <w:t>.</w:t>
      </w:r>
      <w:proofErr w:type="gramEnd"/>
      <w:r w:rsidRPr="00EF3179">
        <w:rPr>
          <w:rFonts w:ascii="Times New Roman" w:hAnsi="Times New Roman" w:cs="Times New Roman"/>
          <w:sz w:val="24"/>
          <w:szCs w:val="24"/>
        </w:rPr>
        <w:t xml:space="preserve"> Dairy Cattle Principles, Practices, Problems, Profits. 3</w:t>
      </w:r>
      <w:r w:rsidRPr="00EF3179">
        <w:rPr>
          <w:rFonts w:ascii="Times New Roman" w:hAnsi="Times New Roman" w:cs="Times New Roman"/>
          <w:sz w:val="24"/>
          <w:szCs w:val="24"/>
          <w:vertAlign w:val="superscript"/>
        </w:rPr>
        <w:t>rd</w:t>
      </w:r>
      <w:r>
        <w:rPr>
          <w:rFonts w:ascii="Times New Roman" w:hAnsi="Times New Roman" w:cs="Times New Roman"/>
          <w:sz w:val="24"/>
          <w:szCs w:val="24"/>
        </w:rPr>
        <w:t xml:space="preserve"> Edition, </w:t>
      </w:r>
      <w:r w:rsidRPr="00EF3179">
        <w:rPr>
          <w:rFonts w:ascii="Times New Roman" w:hAnsi="Times New Roman" w:cs="Times New Roman"/>
          <w:sz w:val="24"/>
          <w:szCs w:val="24"/>
        </w:rPr>
        <w:t>K. M. Varghese Company, pp. 416-418.</w:t>
      </w:r>
    </w:p>
    <w:p w:rsidR="000D0A7D" w:rsidRDefault="000D0A7D" w:rsidP="003C4F56">
      <w:pPr>
        <w:spacing w:after="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Bello, R.W., </w:t>
      </w:r>
      <w:proofErr w:type="spellStart"/>
      <w:r>
        <w:rPr>
          <w:rFonts w:ascii="Times New Roman" w:hAnsi="Times New Roman" w:cs="Times New Roman"/>
          <w:sz w:val="24"/>
          <w:szCs w:val="24"/>
        </w:rPr>
        <w:t>Olubummo</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Seiyaboh</w:t>
      </w:r>
      <w:proofErr w:type="spellEnd"/>
      <w:r>
        <w:rPr>
          <w:rFonts w:ascii="Times New Roman" w:hAnsi="Times New Roman" w:cs="Times New Roman"/>
          <w:sz w:val="24"/>
          <w:szCs w:val="24"/>
        </w:rPr>
        <w:t xml:space="preserve">, Z., </w:t>
      </w:r>
      <w:proofErr w:type="spellStart"/>
      <w:r>
        <w:rPr>
          <w:rFonts w:ascii="Times New Roman" w:hAnsi="Times New Roman" w:cs="Times New Roman"/>
          <w:sz w:val="24"/>
          <w:szCs w:val="24"/>
        </w:rPr>
        <w:t>Enuma</w:t>
      </w:r>
      <w:proofErr w:type="spellEnd"/>
      <w:r>
        <w:rPr>
          <w:rFonts w:ascii="Times New Roman" w:hAnsi="Times New Roman" w:cs="Times New Roman"/>
          <w:sz w:val="24"/>
          <w:szCs w:val="24"/>
        </w:rPr>
        <w:t xml:space="preserve">, O.C., </w:t>
      </w:r>
      <w:proofErr w:type="spellStart"/>
      <w:r>
        <w:rPr>
          <w:rFonts w:ascii="Times New Roman" w:hAnsi="Times New Roman" w:cs="Times New Roman"/>
          <w:sz w:val="24"/>
          <w:szCs w:val="24"/>
        </w:rPr>
        <w:t>Talib</w:t>
      </w:r>
      <w:proofErr w:type="spellEnd"/>
      <w:r>
        <w:rPr>
          <w:rFonts w:ascii="Times New Roman" w:hAnsi="Times New Roman" w:cs="Times New Roman"/>
          <w:sz w:val="24"/>
          <w:szCs w:val="24"/>
        </w:rPr>
        <w:t>, A.Z. &amp; Mohamed, A.S.A. (2020).</w:t>
      </w:r>
      <w:proofErr w:type="gramEnd"/>
      <w:r>
        <w:rPr>
          <w:rFonts w:ascii="Times New Roman" w:hAnsi="Times New Roman" w:cs="Times New Roman"/>
          <w:sz w:val="24"/>
          <w:szCs w:val="24"/>
        </w:rPr>
        <w:t xml:space="preserve"> Cattle identification: The history of nose prints approach in brief, IOP conf. Ser.: Earth Environ, Sci., 594.</w:t>
      </w:r>
    </w:p>
    <w:p w:rsidR="003C4F56" w:rsidRPr="00EF3179" w:rsidRDefault="003C4F56" w:rsidP="003C4F56">
      <w:pPr>
        <w:spacing w:after="240" w:line="360" w:lineRule="auto"/>
        <w:jc w:val="both"/>
        <w:rPr>
          <w:rFonts w:ascii="Times New Roman" w:hAnsi="Times New Roman" w:cs="Times New Roman"/>
          <w:sz w:val="24"/>
          <w:szCs w:val="24"/>
        </w:rPr>
      </w:pPr>
      <w:proofErr w:type="gramStart"/>
      <w:r w:rsidRPr="00EF3179">
        <w:rPr>
          <w:rFonts w:ascii="Times New Roman" w:hAnsi="Times New Roman" w:cs="Times New Roman"/>
          <w:sz w:val="24"/>
          <w:szCs w:val="24"/>
        </w:rPr>
        <w:t xml:space="preserve">Bertram, J., Gill, B. </w:t>
      </w:r>
      <w:r>
        <w:rPr>
          <w:rFonts w:ascii="Times New Roman" w:hAnsi="Times New Roman" w:cs="Times New Roman"/>
          <w:sz w:val="24"/>
          <w:szCs w:val="24"/>
        </w:rPr>
        <w:t>&amp;</w:t>
      </w:r>
      <w:r w:rsidRPr="00EF3179">
        <w:rPr>
          <w:rFonts w:ascii="Times New Roman" w:hAnsi="Times New Roman" w:cs="Times New Roman"/>
          <w:sz w:val="24"/>
          <w:szCs w:val="24"/>
        </w:rPr>
        <w:t xml:space="preserve"> Coventry, J. </w:t>
      </w:r>
      <w:r>
        <w:rPr>
          <w:rFonts w:ascii="Times New Roman" w:hAnsi="Times New Roman" w:cs="Times New Roman"/>
          <w:sz w:val="24"/>
          <w:szCs w:val="24"/>
        </w:rPr>
        <w:t>(</w:t>
      </w:r>
      <w:r w:rsidRPr="00EF3179">
        <w:rPr>
          <w:rFonts w:ascii="Times New Roman" w:hAnsi="Times New Roman" w:cs="Times New Roman"/>
          <w:sz w:val="24"/>
          <w:szCs w:val="24"/>
        </w:rPr>
        <w:t>2006</w:t>
      </w:r>
      <w:r>
        <w:rPr>
          <w:rFonts w:ascii="Times New Roman" w:hAnsi="Times New Roman" w:cs="Times New Roman"/>
          <w:sz w:val="24"/>
          <w:szCs w:val="24"/>
        </w:rPr>
        <w:t>).</w:t>
      </w:r>
      <w:proofErr w:type="gramEnd"/>
      <w:r>
        <w:rPr>
          <w:rFonts w:ascii="Times New Roman" w:hAnsi="Times New Roman" w:cs="Times New Roman"/>
          <w:sz w:val="24"/>
          <w:szCs w:val="24"/>
        </w:rPr>
        <w:t xml:space="preserve"> Freeze </w:t>
      </w:r>
      <w:proofErr w:type="spellStart"/>
      <w:r>
        <w:rPr>
          <w:rFonts w:ascii="Times New Roman" w:hAnsi="Times New Roman" w:cs="Times New Roman"/>
          <w:sz w:val="24"/>
          <w:szCs w:val="24"/>
        </w:rPr>
        <w:t>branding,</w:t>
      </w:r>
      <w:r w:rsidRPr="00EF3179">
        <w:rPr>
          <w:rFonts w:ascii="Times New Roman" w:hAnsi="Times New Roman" w:cs="Times New Roman"/>
          <w:i/>
          <w:sz w:val="24"/>
          <w:szCs w:val="24"/>
        </w:rPr>
        <w:t>Agnote</w:t>
      </w:r>
      <w:proofErr w:type="spellEnd"/>
      <w:r w:rsidRPr="00EF3179">
        <w:rPr>
          <w:rFonts w:ascii="Times New Roman" w:hAnsi="Times New Roman" w:cs="Times New Roman"/>
          <w:i/>
          <w:sz w:val="24"/>
          <w:szCs w:val="24"/>
        </w:rPr>
        <w:t xml:space="preserve"> Animal Production</w:t>
      </w:r>
      <w:r w:rsidRPr="00EF3179">
        <w:rPr>
          <w:rFonts w:ascii="Times New Roman" w:hAnsi="Times New Roman" w:cs="Times New Roman"/>
          <w:sz w:val="24"/>
          <w:szCs w:val="24"/>
        </w:rPr>
        <w:t xml:space="preserve">, </w:t>
      </w:r>
      <w:proofErr w:type="spellStart"/>
      <w:r w:rsidRPr="00EF3179">
        <w:rPr>
          <w:rFonts w:ascii="Times New Roman" w:hAnsi="Times New Roman" w:cs="Times New Roman"/>
          <w:sz w:val="24"/>
          <w:szCs w:val="24"/>
        </w:rPr>
        <w:t>alice</w:t>
      </w:r>
      <w:proofErr w:type="spellEnd"/>
      <w:r w:rsidRPr="00EF3179">
        <w:rPr>
          <w:rFonts w:ascii="Times New Roman" w:hAnsi="Times New Roman" w:cs="Times New Roman"/>
          <w:sz w:val="24"/>
          <w:szCs w:val="24"/>
        </w:rPr>
        <w:t xml:space="preserve"> Springs J., </w:t>
      </w:r>
      <w:r w:rsidRPr="00EF3179">
        <w:rPr>
          <w:rFonts w:ascii="Times New Roman" w:hAnsi="Times New Roman" w:cs="Times New Roman"/>
          <w:b/>
          <w:sz w:val="24"/>
          <w:szCs w:val="24"/>
        </w:rPr>
        <w:t>15</w:t>
      </w:r>
      <w:r>
        <w:rPr>
          <w:rFonts w:ascii="Times New Roman" w:hAnsi="Times New Roman" w:cs="Times New Roman"/>
          <w:sz w:val="24"/>
          <w:szCs w:val="24"/>
        </w:rPr>
        <w:t>,</w:t>
      </w:r>
      <w:r w:rsidRPr="00EF3179">
        <w:rPr>
          <w:rFonts w:ascii="Times New Roman" w:hAnsi="Times New Roman" w:cs="Times New Roman"/>
          <w:sz w:val="24"/>
          <w:szCs w:val="24"/>
        </w:rPr>
        <w:t xml:space="preserve"> 1-5.</w:t>
      </w:r>
    </w:p>
    <w:p w:rsidR="001D6D26" w:rsidRPr="001D6D26" w:rsidRDefault="001D6D26" w:rsidP="001D6D26">
      <w:pPr>
        <w:spacing w:after="240" w:line="360" w:lineRule="auto"/>
        <w:jc w:val="both"/>
        <w:rPr>
          <w:rFonts w:ascii="Times New Roman" w:hAnsi="Times New Roman" w:cs="Times New Roman"/>
          <w:sz w:val="24"/>
          <w:szCs w:val="24"/>
        </w:rPr>
      </w:pPr>
      <w:proofErr w:type="gramStart"/>
      <w:r w:rsidRPr="001D6D26">
        <w:rPr>
          <w:rFonts w:ascii="Times New Roman" w:hAnsi="Times New Roman" w:cs="Times New Roman"/>
          <w:sz w:val="24"/>
          <w:szCs w:val="24"/>
        </w:rPr>
        <w:t xml:space="preserve">Bowling, M.B., </w:t>
      </w:r>
      <w:proofErr w:type="spellStart"/>
      <w:r w:rsidRPr="001D6D26">
        <w:rPr>
          <w:rFonts w:ascii="Times New Roman" w:hAnsi="Times New Roman" w:cs="Times New Roman"/>
          <w:sz w:val="24"/>
          <w:szCs w:val="24"/>
        </w:rPr>
        <w:t>P</w:t>
      </w:r>
      <w:r>
        <w:rPr>
          <w:rFonts w:ascii="Times New Roman" w:hAnsi="Times New Roman" w:cs="Times New Roman"/>
          <w:sz w:val="24"/>
          <w:szCs w:val="24"/>
        </w:rPr>
        <w:t>endell</w:t>
      </w:r>
      <w:proofErr w:type="spellEnd"/>
      <w:r w:rsidRPr="001D6D26">
        <w:rPr>
          <w:rFonts w:ascii="Times New Roman" w:hAnsi="Times New Roman" w:cs="Times New Roman"/>
          <w:sz w:val="24"/>
          <w:szCs w:val="24"/>
        </w:rPr>
        <w:t xml:space="preserve">, D.L., Morris, D.L., Yoon, Y., </w:t>
      </w:r>
      <w:proofErr w:type="spellStart"/>
      <w:r w:rsidRPr="001D6D26">
        <w:rPr>
          <w:rFonts w:ascii="Times New Roman" w:hAnsi="Times New Roman" w:cs="Times New Roman"/>
          <w:sz w:val="24"/>
          <w:szCs w:val="24"/>
        </w:rPr>
        <w:t>Katoh</w:t>
      </w:r>
      <w:proofErr w:type="spellEnd"/>
      <w:r w:rsidRPr="001D6D26">
        <w:rPr>
          <w:rFonts w:ascii="Times New Roman" w:hAnsi="Times New Roman" w:cs="Times New Roman"/>
          <w:sz w:val="24"/>
          <w:szCs w:val="24"/>
        </w:rPr>
        <w:t xml:space="preserve">, K., Belk, K.E., Smith G.C. </w:t>
      </w:r>
      <w:r>
        <w:rPr>
          <w:rFonts w:ascii="Times New Roman" w:hAnsi="Times New Roman" w:cs="Times New Roman"/>
          <w:sz w:val="24"/>
          <w:szCs w:val="24"/>
        </w:rPr>
        <w:t>(</w:t>
      </w:r>
      <w:r w:rsidRPr="001D6D26">
        <w:rPr>
          <w:rFonts w:ascii="Times New Roman" w:hAnsi="Times New Roman" w:cs="Times New Roman"/>
          <w:sz w:val="24"/>
          <w:szCs w:val="24"/>
        </w:rPr>
        <w:t>2008</w:t>
      </w:r>
      <w:r>
        <w:rPr>
          <w:rFonts w:ascii="Times New Roman" w:hAnsi="Times New Roman" w:cs="Times New Roman"/>
          <w:sz w:val="24"/>
          <w:szCs w:val="24"/>
        </w:rPr>
        <w:t>)</w:t>
      </w:r>
      <w:r w:rsidRPr="001D6D26">
        <w:rPr>
          <w:rFonts w:ascii="Times New Roman" w:hAnsi="Times New Roman" w:cs="Times New Roman"/>
          <w:sz w:val="24"/>
          <w:szCs w:val="24"/>
        </w:rPr>
        <w:t>.</w:t>
      </w:r>
      <w:proofErr w:type="gramEnd"/>
      <w:r w:rsidRPr="001D6D26">
        <w:rPr>
          <w:rFonts w:ascii="Times New Roman" w:hAnsi="Times New Roman" w:cs="Times New Roman"/>
          <w:sz w:val="24"/>
          <w:szCs w:val="24"/>
        </w:rPr>
        <w:t xml:space="preserve"> </w:t>
      </w:r>
      <w:proofErr w:type="gramStart"/>
      <w:r w:rsidRPr="001D6D26">
        <w:rPr>
          <w:rFonts w:ascii="Times New Roman" w:hAnsi="Times New Roman" w:cs="Times New Roman"/>
          <w:sz w:val="24"/>
          <w:szCs w:val="24"/>
        </w:rPr>
        <w:t>Identification and traceability of cattle in selected countries outside of North America.</w:t>
      </w:r>
      <w:proofErr w:type="gramEnd"/>
    </w:p>
    <w:p w:rsidR="003C4F56" w:rsidRPr="00EF3179" w:rsidRDefault="003C4F56" w:rsidP="001D6D26">
      <w:pPr>
        <w:spacing w:after="240" w:line="360" w:lineRule="auto"/>
        <w:jc w:val="both"/>
        <w:rPr>
          <w:rFonts w:ascii="Times New Roman" w:hAnsi="Times New Roman" w:cs="Times New Roman"/>
          <w:sz w:val="24"/>
          <w:szCs w:val="24"/>
        </w:rPr>
      </w:pPr>
      <w:r w:rsidRPr="00EF3179">
        <w:rPr>
          <w:rFonts w:ascii="Times New Roman" w:hAnsi="Times New Roman" w:cs="Times New Roman"/>
          <w:sz w:val="24"/>
          <w:szCs w:val="24"/>
        </w:rPr>
        <w:t>Farrell</w:t>
      </w:r>
      <w:r>
        <w:rPr>
          <w:rFonts w:ascii="Times New Roman" w:hAnsi="Times New Roman" w:cs="Times New Roman"/>
          <w:sz w:val="24"/>
          <w:szCs w:val="24"/>
        </w:rPr>
        <w:t xml:space="preserve">, R. K. (1966). </w:t>
      </w:r>
      <w:proofErr w:type="spellStart"/>
      <w:r>
        <w:rPr>
          <w:rFonts w:ascii="Times New Roman" w:hAnsi="Times New Roman" w:cs="Times New Roman"/>
          <w:sz w:val="24"/>
          <w:szCs w:val="24"/>
        </w:rPr>
        <w:t>Cryobranding</w:t>
      </w:r>
      <w:proofErr w:type="spellEnd"/>
      <w:r>
        <w:rPr>
          <w:rFonts w:ascii="Times New Roman" w:hAnsi="Times New Roman" w:cs="Times New Roman"/>
          <w:sz w:val="24"/>
          <w:szCs w:val="24"/>
        </w:rPr>
        <w:t>,</w:t>
      </w:r>
      <w:r w:rsidR="001D6D26">
        <w:rPr>
          <w:rFonts w:ascii="Times New Roman" w:hAnsi="Times New Roman" w:cs="Times New Roman"/>
          <w:sz w:val="24"/>
          <w:szCs w:val="24"/>
        </w:rPr>
        <w:t xml:space="preserve"> </w:t>
      </w:r>
      <w:r w:rsidRPr="00EF3179">
        <w:rPr>
          <w:rFonts w:ascii="Times New Roman" w:hAnsi="Times New Roman" w:cs="Times New Roman"/>
          <w:i/>
          <w:sz w:val="24"/>
          <w:szCs w:val="24"/>
        </w:rPr>
        <w:t>J. Dairy Sci.,</w:t>
      </w:r>
      <w:r w:rsidRPr="00EF3179">
        <w:rPr>
          <w:rFonts w:ascii="Times New Roman" w:hAnsi="Times New Roman" w:cs="Times New Roman"/>
          <w:sz w:val="24"/>
          <w:szCs w:val="24"/>
        </w:rPr>
        <w:t xml:space="preserve"> 51</w:t>
      </w:r>
      <w:r>
        <w:rPr>
          <w:rFonts w:ascii="Times New Roman" w:hAnsi="Times New Roman" w:cs="Times New Roman"/>
          <w:sz w:val="24"/>
          <w:szCs w:val="24"/>
        </w:rPr>
        <w:t>(1),</w:t>
      </w:r>
      <w:r w:rsidRPr="00EF3179">
        <w:rPr>
          <w:rFonts w:ascii="Times New Roman" w:hAnsi="Times New Roman" w:cs="Times New Roman"/>
          <w:sz w:val="24"/>
          <w:szCs w:val="24"/>
        </w:rPr>
        <w:t xml:space="preserve"> 146-152.</w:t>
      </w:r>
    </w:p>
    <w:p w:rsidR="003C4F56" w:rsidRPr="00EF3179" w:rsidRDefault="003C4F56" w:rsidP="003C4F56">
      <w:pPr>
        <w:spacing w:line="360" w:lineRule="auto"/>
        <w:jc w:val="both"/>
        <w:rPr>
          <w:rFonts w:ascii="Times New Roman" w:hAnsi="Times New Roman" w:cs="Times New Roman"/>
          <w:sz w:val="24"/>
          <w:szCs w:val="24"/>
        </w:rPr>
      </w:pPr>
      <w:r w:rsidRPr="00EF3179">
        <w:rPr>
          <w:rFonts w:ascii="Times New Roman" w:hAnsi="Times New Roman" w:cs="Times New Roman"/>
          <w:sz w:val="24"/>
          <w:szCs w:val="24"/>
        </w:rPr>
        <w:t xml:space="preserve">Farrell, R.K., </w:t>
      </w:r>
      <w:proofErr w:type="spellStart"/>
      <w:r w:rsidRPr="00EF3179">
        <w:rPr>
          <w:rFonts w:ascii="Times New Roman" w:hAnsi="Times New Roman" w:cs="Times New Roman"/>
          <w:sz w:val="24"/>
          <w:szCs w:val="24"/>
        </w:rPr>
        <w:t>Hosttelter</w:t>
      </w:r>
      <w:proofErr w:type="spellEnd"/>
      <w:r w:rsidRPr="00EF3179">
        <w:rPr>
          <w:rFonts w:ascii="Times New Roman" w:hAnsi="Times New Roman" w:cs="Times New Roman"/>
          <w:sz w:val="24"/>
          <w:szCs w:val="24"/>
        </w:rPr>
        <w:t xml:space="preserve">, R.I. </w:t>
      </w:r>
      <w:r>
        <w:rPr>
          <w:rFonts w:ascii="Times New Roman" w:hAnsi="Times New Roman" w:cs="Times New Roman"/>
          <w:sz w:val="24"/>
          <w:szCs w:val="24"/>
        </w:rPr>
        <w:t>&amp;</w:t>
      </w:r>
      <w:r w:rsidRPr="00EF3179">
        <w:rPr>
          <w:rFonts w:ascii="Times New Roman" w:hAnsi="Times New Roman" w:cs="Times New Roman"/>
          <w:sz w:val="24"/>
          <w:szCs w:val="24"/>
        </w:rPr>
        <w:t xml:space="preserve"> Johnson, J.B. </w:t>
      </w:r>
      <w:r>
        <w:rPr>
          <w:rFonts w:ascii="Times New Roman" w:hAnsi="Times New Roman" w:cs="Times New Roman"/>
          <w:sz w:val="24"/>
          <w:szCs w:val="24"/>
        </w:rPr>
        <w:t>(</w:t>
      </w:r>
      <w:r w:rsidRPr="00EF3179">
        <w:rPr>
          <w:rFonts w:ascii="Times New Roman" w:hAnsi="Times New Roman" w:cs="Times New Roman"/>
          <w:sz w:val="24"/>
          <w:szCs w:val="24"/>
        </w:rPr>
        <w:t>1978</w:t>
      </w:r>
      <w:r>
        <w:rPr>
          <w:rFonts w:ascii="Times New Roman" w:hAnsi="Times New Roman" w:cs="Times New Roman"/>
          <w:sz w:val="24"/>
          <w:szCs w:val="24"/>
        </w:rPr>
        <w:t>). Freeze marking farm animals,</w:t>
      </w:r>
      <w:r w:rsidRPr="00EF3179">
        <w:rPr>
          <w:rFonts w:ascii="Times New Roman" w:hAnsi="Times New Roman" w:cs="Times New Roman"/>
          <w:i/>
          <w:sz w:val="24"/>
          <w:szCs w:val="24"/>
        </w:rPr>
        <w:t>Pacific Northwest Bulletin</w:t>
      </w:r>
      <w:r>
        <w:rPr>
          <w:rFonts w:ascii="Times New Roman" w:hAnsi="Times New Roman" w:cs="Times New Roman"/>
          <w:sz w:val="24"/>
          <w:szCs w:val="24"/>
        </w:rPr>
        <w:t>, 173,</w:t>
      </w:r>
      <w:r w:rsidRPr="00EF3179">
        <w:rPr>
          <w:rFonts w:ascii="Times New Roman" w:hAnsi="Times New Roman" w:cs="Times New Roman"/>
          <w:sz w:val="24"/>
          <w:szCs w:val="24"/>
        </w:rPr>
        <w:t xml:space="preserve"> 1-8.</w:t>
      </w:r>
    </w:p>
    <w:p w:rsidR="003C4F56" w:rsidRPr="00EF3179" w:rsidRDefault="003C4F56" w:rsidP="003C4F56">
      <w:pPr>
        <w:spacing w:line="360" w:lineRule="auto"/>
        <w:jc w:val="both"/>
        <w:rPr>
          <w:rFonts w:ascii="Times New Roman" w:hAnsi="Times New Roman" w:cs="Times New Roman"/>
          <w:sz w:val="24"/>
          <w:szCs w:val="24"/>
        </w:rPr>
      </w:pPr>
      <w:r w:rsidRPr="00EF3179">
        <w:rPr>
          <w:rFonts w:ascii="Times New Roman" w:hAnsi="Times New Roman" w:cs="Times New Roman"/>
          <w:sz w:val="24"/>
          <w:szCs w:val="24"/>
        </w:rPr>
        <w:t xml:space="preserve">Hall, J.B., Greiner, S.P. </w:t>
      </w:r>
      <w:r>
        <w:rPr>
          <w:rFonts w:ascii="Times New Roman" w:hAnsi="Times New Roman" w:cs="Times New Roman"/>
          <w:sz w:val="24"/>
          <w:szCs w:val="24"/>
        </w:rPr>
        <w:t>&amp;</w:t>
      </w:r>
      <w:r w:rsidRPr="00EF3179">
        <w:rPr>
          <w:rFonts w:ascii="Times New Roman" w:hAnsi="Times New Roman" w:cs="Times New Roman"/>
          <w:sz w:val="24"/>
          <w:szCs w:val="24"/>
        </w:rPr>
        <w:t xml:space="preserve"> Gregg, C. </w:t>
      </w:r>
      <w:r>
        <w:rPr>
          <w:rFonts w:ascii="Times New Roman" w:hAnsi="Times New Roman" w:cs="Times New Roman"/>
          <w:sz w:val="24"/>
          <w:szCs w:val="24"/>
        </w:rPr>
        <w:t>(</w:t>
      </w:r>
      <w:r w:rsidRPr="00EF3179">
        <w:rPr>
          <w:rFonts w:ascii="Times New Roman" w:hAnsi="Times New Roman" w:cs="Times New Roman"/>
          <w:sz w:val="24"/>
          <w:szCs w:val="24"/>
        </w:rPr>
        <w:t>2004</w:t>
      </w:r>
      <w:r>
        <w:rPr>
          <w:rFonts w:ascii="Times New Roman" w:hAnsi="Times New Roman" w:cs="Times New Roman"/>
          <w:sz w:val="24"/>
          <w:szCs w:val="24"/>
        </w:rPr>
        <w:t>)</w:t>
      </w:r>
      <w:r w:rsidRPr="00EF3179">
        <w:rPr>
          <w:rFonts w:ascii="Times New Roman" w:hAnsi="Times New Roman" w:cs="Times New Roman"/>
          <w:sz w:val="24"/>
          <w:szCs w:val="24"/>
        </w:rPr>
        <w:t>. ‘Cattle id</w:t>
      </w:r>
      <w:r>
        <w:rPr>
          <w:rFonts w:ascii="Times New Roman" w:hAnsi="Times New Roman" w:cs="Times New Roman"/>
          <w:sz w:val="24"/>
          <w:szCs w:val="24"/>
        </w:rPr>
        <w:t>entification: Freeze branding’,</w:t>
      </w:r>
      <w:r w:rsidRPr="00EF3179">
        <w:rPr>
          <w:rFonts w:ascii="Times New Roman" w:hAnsi="Times New Roman" w:cs="Times New Roman"/>
          <w:sz w:val="24"/>
          <w:szCs w:val="24"/>
        </w:rPr>
        <w:t xml:space="preserve"> 400-301.</w:t>
      </w:r>
    </w:p>
    <w:p w:rsidR="003C4F56" w:rsidRPr="00EF3179" w:rsidRDefault="003C4F56" w:rsidP="003C4F56">
      <w:pPr>
        <w:spacing w:line="360" w:lineRule="auto"/>
        <w:jc w:val="both"/>
        <w:rPr>
          <w:rFonts w:ascii="Times New Roman" w:hAnsi="Times New Roman" w:cs="Times New Roman"/>
          <w:sz w:val="24"/>
          <w:szCs w:val="24"/>
        </w:rPr>
      </w:pPr>
      <w:r w:rsidRPr="00EF3179">
        <w:rPr>
          <w:rFonts w:ascii="Times New Roman" w:hAnsi="Times New Roman" w:cs="Times New Roman"/>
          <w:sz w:val="24"/>
          <w:szCs w:val="24"/>
        </w:rPr>
        <w:t xml:space="preserve">Hooven, N.W.Jr. </w:t>
      </w:r>
      <w:r>
        <w:rPr>
          <w:rFonts w:ascii="Times New Roman" w:hAnsi="Times New Roman" w:cs="Times New Roman"/>
          <w:sz w:val="24"/>
          <w:szCs w:val="24"/>
        </w:rPr>
        <w:t>(</w:t>
      </w:r>
      <w:r w:rsidRPr="00EF3179">
        <w:rPr>
          <w:rFonts w:ascii="Times New Roman" w:hAnsi="Times New Roman" w:cs="Times New Roman"/>
          <w:sz w:val="24"/>
          <w:szCs w:val="24"/>
        </w:rPr>
        <w:t>1968</w:t>
      </w:r>
      <w:r>
        <w:rPr>
          <w:rFonts w:ascii="Times New Roman" w:hAnsi="Times New Roman" w:cs="Times New Roman"/>
          <w:sz w:val="24"/>
          <w:szCs w:val="24"/>
        </w:rPr>
        <w:t>)</w:t>
      </w:r>
      <w:r w:rsidRPr="00EF3179">
        <w:rPr>
          <w:rFonts w:ascii="Times New Roman" w:hAnsi="Times New Roman" w:cs="Times New Roman"/>
          <w:sz w:val="24"/>
          <w:szCs w:val="24"/>
        </w:rPr>
        <w:t>. Freeze bra</w:t>
      </w:r>
      <w:r>
        <w:rPr>
          <w:rFonts w:ascii="Times New Roman" w:hAnsi="Times New Roman" w:cs="Times New Roman"/>
          <w:sz w:val="24"/>
          <w:szCs w:val="24"/>
        </w:rPr>
        <w:t>nding for Animal identification,</w:t>
      </w:r>
      <w:r w:rsidRPr="00EF3179">
        <w:rPr>
          <w:rFonts w:ascii="Times New Roman" w:hAnsi="Times New Roman" w:cs="Times New Roman"/>
          <w:i/>
          <w:sz w:val="24"/>
          <w:szCs w:val="24"/>
        </w:rPr>
        <w:t>J. Dairy Sci.,</w:t>
      </w:r>
      <w:r w:rsidRPr="00EF3179">
        <w:rPr>
          <w:rFonts w:ascii="Times New Roman" w:hAnsi="Times New Roman" w:cs="Times New Roman"/>
          <w:sz w:val="24"/>
          <w:szCs w:val="24"/>
        </w:rPr>
        <w:t xml:space="preserve"> 51</w:t>
      </w:r>
      <w:r>
        <w:rPr>
          <w:rFonts w:ascii="Times New Roman" w:hAnsi="Times New Roman" w:cs="Times New Roman"/>
          <w:sz w:val="24"/>
          <w:szCs w:val="24"/>
        </w:rPr>
        <w:t>(1),</w:t>
      </w:r>
      <w:r w:rsidRPr="00EF3179">
        <w:rPr>
          <w:rFonts w:ascii="Times New Roman" w:hAnsi="Times New Roman" w:cs="Times New Roman"/>
          <w:sz w:val="24"/>
          <w:szCs w:val="24"/>
        </w:rPr>
        <w:t xml:space="preserve"> 146-152.</w:t>
      </w:r>
    </w:p>
    <w:p w:rsidR="003C4F56" w:rsidRPr="00EF3179" w:rsidRDefault="003C4F56" w:rsidP="003C4F56">
      <w:pPr>
        <w:spacing w:line="360" w:lineRule="auto"/>
        <w:jc w:val="both"/>
        <w:rPr>
          <w:rFonts w:ascii="Times New Roman" w:hAnsi="Times New Roman" w:cs="Times New Roman"/>
          <w:sz w:val="24"/>
          <w:szCs w:val="24"/>
        </w:rPr>
      </w:pPr>
      <w:r w:rsidRPr="00EF3179">
        <w:rPr>
          <w:rFonts w:ascii="Times New Roman" w:hAnsi="Times New Roman" w:cs="Times New Roman"/>
          <w:sz w:val="24"/>
          <w:szCs w:val="24"/>
        </w:rPr>
        <w:t xml:space="preserve">Keys, J.E., Hooven, N.W., Weinland, B.T. </w:t>
      </w:r>
      <w:r>
        <w:rPr>
          <w:rFonts w:ascii="Times New Roman" w:hAnsi="Times New Roman" w:cs="Times New Roman"/>
          <w:sz w:val="24"/>
          <w:szCs w:val="24"/>
        </w:rPr>
        <w:t>&amp;</w:t>
      </w:r>
      <w:r w:rsidRPr="00EF3179">
        <w:rPr>
          <w:rFonts w:ascii="Times New Roman" w:hAnsi="Times New Roman" w:cs="Times New Roman"/>
          <w:sz w:val="24"/>
          <w:szCs w:val="24"/>
        </w:rPr>
        <w:t xml:space="preserve"> Miller, R.H. </w:t>
      </w:r>
      <w:r>
        <w:rPr>
          <w:rFonts w:ascii="Times New Roman" w:hAnsi="Times New Roman" w:cs="Times New Roman"/>
          <w:sz w:val="24"/>
          <w:szCs w:val="24"/>
        </w:rPr>
        <w:t>(</w:t>
      </w:r>
      <w:r w:rsidRPr="00EF3179">
        <w:rPr>
          <w:rFonts w:ascii="Times New Roman" w:hAnsi="Times New Roman" w:cs="Times New Roman"/>
          <w:sz w:val="24"/>
          <w:szCs w:val="24"/>
        </w:rPr>
        <w:t>1977</w:t>
      </w:r>
      <w:r>
        <w:rPr>
          <w:rFonts w:ascii="Times New Roman" w:hAnsi="Times New Roman" w:cs="Times New Roman"/>
          <w:sz w:val="24"/>
          <w:szCs w:val="24"/>
        </w:rPr>
        <w:t>)</w:t>
      </w:r>
      <w:r w:rsidRPr="00EF3179">
        <w:rPr>
          <w:rFonts w:ascii="Times New Roman" w:hAnsi="Times New Roman" w:cs="Times New Roman"/>
          <w:sz w:val="24"/>
          <w:szCs w:val="24"/>
        </w:rPr>
        <w:t xml:space="preserve">. Effect of anatomical site, exposure time, age, refrigerant and breed on legibility </w:t>
      </w:r>
      <w:r>
        <w:rPr>
          <w:rFonts w:ascii="Times New Roman" w:hAnsi="Times New Roman" w:cs="Times New Roman"/>
          <w:sz w:val="24"/>
          <w:szCs w:val="24"/>
        </w:rPr>
        <w:t>of freeze marks on dairy cattle,</w:t>
      </w:r>
      <w:r w:rsidRPr="00EF3179">
        <w:rPr>
          <w:rFonts w:ascii="Times New Roman" w:hAnsi="Times New Roman" w:cs="Times New Roman"/>
          <w:i/>
          <w:sz w:val="24"/>
          <w:szCs w:val="24"/>
        </w:rPr>
        <w:t>J. Dairy Sci.,</w:t>
      </w:r>
      <w:r w:rsidRPr="00EF3179">
        <w:rPr>
          <w:rFonts w:ascii="Times New Roman" w:hAnsi="Times New Roman" w:cs="Times New Roman"/>
          <w:sz w:val="24"/>
          <w:szCs w:val="24"/>
        </w:rPr>
        <w:t xml:space="preserve"> 60</w:t>
      </w:r>
      <w:r>
        <w:rPr>
          <w:rFonts w:ascii="Times New Roman" w:hAnsi="Times New Roman" w:cs="Times New Roman"/>
          <w:sz w:val="24"/>
          <w:szCs w:val="24"/>
        </w:rPr>
        <w:t>(7),</w:t>
      </w:r>
      <w:r w:rsidRPr="00EF3179">
        <w:rPr>
          <w:rFonts w:ascii="Times New Roman" w:hAnsi="Times New Roman" w:cs="Times New Roman"/>
          <w:sz w:val="24"/>
          <w:szCs w:val="24"/>
        </w:rPr>
        <w:t xml:space="preserve"> 1163-1168.</w:t>
      </w:r>
    </w:p>
    <w:p w:rsidR="003C4F56" w:rsidRPr="00EF3179" w:rsidRDefault="00B33000" w:rsidP="003C4F56">
      <w:pPr>
        <w:spacing w:line="360" w:lineRule="auto"/>
        <w:jc w:val="both"/>
        <w:rPr>
          <w:rFonts w:ascii="Times New Roman" w:hAnsi="Times New Roman" w:cs="Times New Roman"/>
          <w:sz w:val="24"/>
          <w:szCs w:val="24"/>
        </w:rPr>
      </w:pPr>
      <w:r w:rsidRPr="00B33000">
        <w:rPr>
          <w:rFonts w:ascii="Times New Roman" w:hAnsi="Times New Roman" w:cs="Times New Roman"/>
          <w:sz w:val="24"/>
          <w:szCs w:val="24"/>
        </w:rPr>
        <w:t xml:space="preserve">Lay, D.C., Friend, T.H., Bowers, C.L., Grissom, K.K. and Jenkins, O.C. 1992a. </w:t>
      </w:r>
      <w:proofErr w:type="gramStart"/>
      <w:r w:rsidRPr="00B33000">
        <w:rPr>
          <w:rFonts w:ascii="Times New Roman" w:hAnsi="Times New Roman" w:cs="Times New Roman"/>
          <w:sz w:val="24"/>
          <w:szCs w:val="24"/>
        </w:rPr>
        <w:t>A comparative physiological and behavioral study of freeze and hot-iron branding using dairy cows.</w:t>
      </w:r>
      <w:proofErr w:type="gramEnd"/>
      <w:r w:rsidRPr="00B33000">
        <w:rPr>
          <w:rFonts w:ascii="Times New Roman" w:hAnsi="Times New Roman" w:cs="Times New Roman"/>
          <w:sz w:val="24"/>
          <w:szCs w:val="24"/>
        </w:rPr>
        <w:t xml:space="preserve"> J. Anim. Sci., 70: 1121-1125.</w:t>
      </w:r>
    </w:p>
    <w:p w:rsidR="003C4F56" w:rsidRPr="00EF3179" w:rsidRDefault="003C4F56" w:rsidP="003C4F56">
      <w:pPr>
        <w:spacing w:after="240" w:line="360" w:lineRule="auto"/>
        <w:jc w:val="both"/>
        <w:rPr>
          <w:rFonts w:ascii="Times New Roman" w:hAnsi="Times New Roman" w:cs="Times New Roman"/>
          <w:sz w:val="24"/>
          <w:szCs w:val="24"/>
        </w:rPr>
      </w:pPr>
      <w:r w:rsidRPr="00EF3179">
        <w:rPr>
          <w:rFonts w:ascii="Times New Roman" w:hAnsi="Times New Roman" w:cs="Times New Roman"/>
          <w:sz w:val="24"/>
          <w:szCs w:val="24"/>
        </w:rPr>
        <w:t xml:space="preserve">Mishra, S., Roy, S., Bhonsle, D. </w:t>
      </w:r>
      <w:r>
        <w:rPr>
          <w:rFonts w:ascii="Times New Roman" w:hAnsi="Times New Roman" w:cs="Times New Roman"/>
          <w:sz w:val="24"/>
          <w:szCs w:val="24"/>
        </w:rPr>
        <w:t>&amp;</w:t>
      </w:r>
      <w:r w:rsidRPr="00EF3179">
        <w:rPr>
          <w:rFonts w:ascii="Times New Roman" w:hAnsi="Times New Roman" w:cs="Times New Roman"/>
          <w:sz w:val="24"/>
          <w:szCs w:val="24"/>
        </w:rPr>
        <w:t xml:space="preserve"> Chourasia, S.K. </w:t>
      </w:r>
      <w:r>
        <w:rPr>
          <w:rFonts w:ascii="Times New Roman" w:hAnsi="Times New Roman" w:cs="Times New Roman"/>
          <w:sz w:val="24"/>
          <w:szCs w:val="24"/>
        </w:rPr>
        <w:t>(</w:t>
      </w:r>
      <w:r w:rsidRPr="00EF3179">
        <w:rPr>
          <w:rFonts w:ascii="Times New Roman" w:hAnsi="Times New Roman" w:cs="Times New Roman"/>
          <w:sz w:val="24"/>
          <w:szCs w:val="24"/>
        </w:rPr>
        <w:t>2005</w:t>
      </w:r>
      <w:r>
        <w:rPr>
          <w:rFonts w:ascii="Times New Roman" w:hAnsi="Times New Roman" w:cs="Times New Roman"/>
          <w:sz w:val="24"/>
          <w:szCs w:val="24"/>
        </w:rPr>
        <w:t>)</w:t>
      </w:r>
      <w:r w:rsidRPr="00EF3179">
        <w:rPr>
          <w:rFonts w:ascii="Times New Roman" w:hAnsi="Times New Roman" w:cs="Times New Roman"/>
          <w:sz w:val="24"/>
          <w:szCs w:val="24"/>
        </w:rPr>
        <w:t>. Determination of exposure time for f</w:t>
      </w:r>
      <w:r>
        <w:rPr>
          <w:rFonts w:ascii="Times New Roman" w:hAnsi="Times New Roman" w:cs="Times New Roman"/>
          <w:sz w:val="24"/>
          <w:szCs w:val="24"/>
        </w:rPr>
        <w:t xml:space="preserve">reeze branding in </w:t>
      </w:r>
      <w:proofErr w:type="spellStart"/>
      <w:r>
        <w:rPr>
          <w:rFonts w:ascii="Times New Roman" w:hAnsi="Times New Roman" w:cs="Times New Roman"/>
          <w:sz w:val="24"/>
          <w:szCs w:val="24"/>
        </w:rPr>
        <w:t>sahiwal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breed,</w:t>
      </w:r>
      <w:r w:rsidRPr="00EF3179">
        <w:rPr>
          <w:rFonts w:ascii="Times New Roman" w:hAnsi="Times New Roman" w:cs="Times New Roman"/>
          <w:i/>
          <w:sz w:val="24"/>
          <w:szCs w:val="24"/>
        </w:rPr>
        <w:t>J</w:t>
      </w:r>
      <w:proofErr w:type="spellEnd"/>
      <w:r w:rsidRPr="00EF3179">
        <w:rPr>
          <w:rFonts w:ascii="Times New Roman" w:hAnsi="Times New Roman" w:cs="Times New Roman"/>
          <w:i/>
          <w:sz w:val="24"/>
          <w:szCs w:val="24"/>
        </w:rPr>
        <w:t>. Agri.,</w:t>
      </w:r>
      <w:r w:rsidRPr="0087326F">
        <w:rPr>
          <w:rFonts w:ascii="Times New Roman" w:hAnsi="Times New Roman" w:cs="Times New Roman"/>
          <w:sz w:val="24"/>
          <w:szCs w:val="24"/>
        </w:rPr>
        <w:t xml:space="preserve"> 10</w:t>
      </w:r>
      <w:r>
        <w:rPr>
          <w:rFonts w:ascii="Times New Roman" w:hAnsi="Times New Roman" w:cs="Times New Roman"/>
          <w:sz w:val="24"/>
          <w:szCs w:val="24"/>
        </w:rPr>
        <w:t>(1),</w:t>
      </w:r>
      <w:r w:rsidRPr="00EF3179">
        <w:rPr>
          <w:rFonts w:ascii="Times New Roman" w:hAnsi="Times New Roman" w:cs="Times New Roman"/>
          <w:sz w:val="24"/>
          <w:szCs w:val="24"/>
        </w:rPr>
        <w:t xml:space="preserve"> 13-19.</w:t>
      </w:r>
    </w:p>
    <w:p w:rsidR="003C4F56" w:rsidRPr="00EF3179" w:rsidRDefault="003C4F56" w:rsidP="003C4F56">
      <w:pPr>
        <w:spacing w:line="360" w:lineRule="auto"/>
        <w:jc w:val="both"/>
        <w:rPr>
          <w:rFonts w:ascii="Times New Roman" w:hAnsi="Times New Roman" w:cs="Times New Roman"/>
          <w:sz w:val="24"/>
          <w:szCs w:val="24"/>
        </w:rPr>
      </w:pPr>
      <w:r w:rsidRPr="00EF3179">
        <w:rPr>
          <w:rFonts w:ascii="Times New Roman" w:hAnsi="Times New Roman" w:cs="Times New Roman"/>
          <w:sz w:val="24"/>
          <w:szCs w:val="24"/>
        </w:rPr>
        <w:t xml:space="preserve">Nandanwar, A. K., Mishra, S., Bhonsle, D., Khune, V., &amp; Dubey, A. (2015). Copper metal freeze branding in </w:t>
      </w:r>
      <w:proofErr w:type="spellStart"/>
      <w:r w:rsidRPr="00EF3179">
        <w:rPr>
          <w:rFonts w:ascii="Times New Roman" w:hAnsi="Times New Roman" w:cs="Times New Roman"/>
          <w:sz w:val="24"/>
          <w:szCs w:val="24"/>
        </w:rPr>
        <w:t>sahiwal</w:t>
      </w:r>
      <w:proofErr w:type="spellEnd"/>
      <w:r w:rsidRPr="00EF3179">
        <w:rPr>
          <w:rFonts w:ascii="Times New Roman" w:hAnsi="Times New Roman" w:cs="Times New Roman"/>
          <w:sz w:val="24"/>
          <w:szCs w:val="24"/>
        </w:rPr>
        <w:t xml:space="preserve"> cattle, </w:t>
      </w:r>
      <w:r w:rsidRPr="00EF3179">
        <w:rPr>
          <w:rFonts w:ascii="Times New Roman" w:hAnsi="Times New Roman" w:cs="Times New Roman"/>
          <w:i/>
          <w:sz w:val="24"/>
          <w:szCs w:val="24"/>
        </w:rPr>
        <w:t>Indian Veterinary Journal</w:t>
      </w:r>
      <w:r w:rsidRPr="00EF3179">
        <w:rPr>
          <w:rFonts w:ascii="Times New Roman" w:hAnsi="Times New Roman" w:cs="Times New Roman"/>
          <w:sz w:val="24"/>
          <w:szCs w:val="24"/>
        </w:rPr>
        <w:t>, 92(11), 53-455.</w:t>
      </w:r>
    </w:p>
    <w:p w:rsidR="003C4F56" w:rsidRPr="00EF3179" w:rsidRDefault="003C4F56" w:rsidP="003C4F56">
      <w:pPr>
        <w:spacing w:line="360" w:lineRule="auto"/>
        <w:jc w:val="both"/>
        <w:rPr>
          <w:rFonts w:ascii="Times New Roman" w:hAnsi="Times New Roman" w:cs="Times New Roman"/>
          <w:sz w:val="24"/>
          <w:szCs w:val="24"/>
        </w:rPr>
      </w:pPr>
      <w:r w:rsidRPr="00EF3179">
        <w:rPr>
          <w:rFonts w:ascii="Times New Roman" w:hAnsi="Times New Roman" w:cs="Times New Roman"/>
          <w:sz w:val="24"/>
          <w:szCs w:val="24"/>
        </w:rPr>
        <w:lastRenderedPageBreak/>
        <w:t>Nandanwar, A. K., Mishra, S., &amp; Thakur, D. (2017</w:t>
      </w:r>
      <w:r w:rsidR="00192508">
        <w:rPr>
          <w:rFonts w:ascii="Times New Roman" w:hAnsi="Times New Roman" w:cs="Times New Roman"/>
          <w:sz w:val="24"/>
          <w:szCs w:val="24"/>
        </w:rPr>
        <w:t>a</w:t>
      </w:r>
      <w:r w:rsidRPr="00EF3179">
        <w:rPr>
          <w:rFonts w:ascii="Times New Roman" w:hAnsi="Times New Roman" w:cs="Times New Roman"/>
          <w:sz w:val="24"/>
          <w:szCs w:val="24"/>
        </w:rPr>
        <w:t xml:space="preserve">). Performance of brass metal during freeze branding in </w:t>
      </w:r>
      <w:proofErr w:type="spellStart"/>
      <w:r w:rsidRPr="00EF3179">
        <w:rPr>
          <w:rFonts w:ascii="Times New Roman" w:hAnsi="Times New Roman" w:cs="Times New Roman"/>
          <w:sz w:val="24"/>
          <w:szCs w:val="24"/>
        </w:rPr>
        <w:t>sahiwal</w:t>
      </w:r>
      <w:proofErr w:type="spellEnd"/>
      <w:r w:rsidRPr="00EF3179">
        <w:rPr>
          <w:rFonts w:ascii="Times New Roman" w:hAnsi="Times New Roman" w:cs="Times New Roman"/>
          <w:sz w:val="24"/>
          <w:szCs w:val="24"/>
        </w:rPr>
        <w:t xml:space="preserve"> cattle, </w:t>
      </w:r>
      <w:r w:rsidRPr="00EF3179">
        <w:rPr>
          <w:rFonts w:ascii="Times New Roman" w:hAnsi="Times New Roman" w:cs="Times New Roman"/>
          <w:i/>
          <w:sz w:val="24"/>
          <w:szCs w:val="24"/>
        </w:rPr>
        <w:t>Journal of Plant Development Sciences</w:t>
      </w:r>
      <w:r w:rsidRPr="00EF3179">
        <w:rPr>
          <w:rFonts w:ascii="Times New Roman" w:hAnsi="Times New Roman" w:cs="Times New Roman"/>
          <w:sz w:val="24"/>
          <w:szCs w:val="24"/>
        </w:rPr>
        <w:t>, 9(7), 727-729.</w:t>
      </w:r>
    </w:p>
    <w:p w:rsidR="003C4F56" w:rsidRPr="00EF3179" w:rsidRDefault="003C4F56" w:rsidP="003C4F56">
      <w:pPr>
        <w:spacing w:line="360" w:lineRule="auto"/>
        <w:jc w:val="both"/>
        <w:rPr>
          <w:rFonts w:ascii="Times New Roman" w:hAnsi="Times New Roman" w:cs="Times New Roman"/>
          <w:sz w:val="24"/>
          <w:szCs w:val="24"/>
        </w:rPr>
      </w:pPr>
      <w:r w:rsidRPr="00EF3179">
        <w:rPr>
          <w:rFonts w:ascii="Times New Roman" w:hAnsi="Times New Roman" w:cs="Times New Roman"/>
          <w:sz w:val="24"/>
          <w:szCs w:val="24"/>
        </w:rPr>
        <w:t xml:space="preserve">Nandanwar, A. K., </w:t>
      </w:r>
      <w:proofErr w:type="spellStart"/>
      <w:r w:rsidRPr="00EF3179">
        <w:rPr>
          <w:rFonts w:ascii="Times New Roman" w:hAnsi="Times New Roman" w:cs="Times New Roman"/>
          <w:sz w:val="24"/>
          <w:szCs w:val="24"/>
        </w:rPr>
        <w:t>Kerketta</w:t>
      </w:r>
      <w:proofErr w:type="spellEnd"/>
      <w:r w:rsidRPr="00EF3179">
        <w:rPr>
          <w:rFonts w:ascii="Times New Roman" w:hAnsi="Times New Roman" w:cs="Times New Roman"/>
          <w:sz w:val="24"/>
          <w:szCs w:val="24"/>
        </w:rPr>
        <w:t>, N., &amp; Mishra, S. (2017</w:t>
      </w:r>
      <w:r w:rsidR="00192508">
        <w:rPr>
          <w:rFonts w:ascii="Times New Roman" w:hAnsi="Times New Roman" w:cs="Times New Roman"/>
          <w:sz w:val="24"/>
          <w:szCs w:val="24"/>
        </w:rPr>
        <w:t>b</w:t>
      </w:r>
      <w:r w:rsidRPr="00EF3179">
        <w:rPr>
          <w:rFonts w:ascii="Times New Roman" w:hAnsi="Times New Roman" w:cs="Times New Roman"/>
          <w:sz w:val="24"/>
          <w:szCs w:val="24"/>
        </w:rPr>
        <w:t xml:space="preserve">). Comparative evaluation on performance of copper and stainless steel metal  freeze branding in </w:t>
      </w:r>
      <w:proofErr w:type="spellStart"/>
      <w:r w:rsidRPr="00EF3179">
        <w:rPr>
          <w:rFonts w:ascii="Times New Roman" w:hAnsi="Times New Roman" w:cs="Times New Roman"/>
          <w:sz w:val="24"/>
          <w:szCs w:val="24"/>
        </w:rPr>
        <w:t>sahiwal</w:t>
      </w:r>
      <w:proofErr w:type="spellEnd"/>
      <w:r w:rsidRPr="00EF3179">
        <w:rPr>
          <w:rFonts w:ascii="Times New Roman" w:hAnsi="Times New Roman" w:cs="Times New Roman"/>
          <w:sz w:val="24"/>
          <w:szCs w:val="24"/>
        </w:rPr>
        <w:t xml:space="preserve"> cattle, </w:t>
      </w:r>
      <w:r w:rsidRPr="00EF3179">
        <w:rPr>
          <w:rFonts w:ascii="Times New Roman" w:hAnsi="Times New Roman" w:cs="Times New Roman"/>
          <w:i/>
          <w:sz w:val="24"/>
          <w:szCs w:val="24"/>
        </w:rPr>
        <w:t xml:space="preserve">International Journal of Current </w:t>
      </w:r>
      <w:proofErr w:type="spellStart"/>
      <w:r w:rsidRPr="00EF3179">
        <w:rPr>
          <w:rFonts w:ascii="Times New Roman" w:hAnsi="Times New Roman" w:cs="Times New Roman"/>
          <w:i/>
          <w:sz w:val="24"/>
          <w:szCs w:val="24"/>
        </w:rPr>
        <w:t>Micribiology</w:t>
      </w:r>
      <w:proofErr w:type="spellEnd"/>
      <w:r w:rsidRPr="00EF3179">
        <w:rPr>
          <w:rFonts w:ascii="Times New Roman" w:hAnsi="Times New Roman" w:cs="Times New Roman"/>
          <w:i/>
          <w:sz w:val="24"/>
          <w:szCs w:val="24"/>
        </w:rPr>
        <w:t xml:space="preserve"> and Applied Sciences</w:t>
      </w:r>
      <w:r w:rsidRPr="00EF3179">
        <w:rPr>
          <w:rFonts w:ascii="Times New Roman" w:hAnsi="Times New Roman" w:cs="Times New Roman"/>
          <w:sz w:val="24"/>
          <w:szCs w:val="24"/>
        </w:rPr>
        <w:t>, 6(11), 3130-3138.</w:t>
      </w:r>
    </w:p>
    <w:p w:rsidR="003C4F56" w:rsidRPr="00EF3179" w:rsidRDefault="003C4F56" w:rsidP="003C4F56">
      <w:pPr>
        <w:spacing w:line="360" w:lineRule="auto"/>
        <w:jc w:val="both"/>
        <w:rPr>
          <w:rFonts w:ascii="Times New Roman" w:hAnsi="Times New Roman" w:cs="Times New Roman"/>
          <w:sz w:val="24"/>
          <w:szCs w:val="24"/>
        </w:rPr>
      </w:pPr>
      <w:r w:rsidRPr="00EF3179">
        <w:rPr>
          <w:rFonts w:ascii="Times New Roman" w:hAnsi="Times New Roman" w:cs="Times New Roman"/>
          <w:sz w:val="24"/>
          <w:szCs w:val="24"/>
        </w:rPr>
        <w:t>N</w:t>
      </w:r>
      <w:r>
        <w:rPr>
          <w:rFonts w:ascii="Times New Roman" w:hAnsi="Times New Roman" w:cs="Times New Roman"/>
          <w:sz w:val="24"/>
          <w:szCs w:val="24"/>
        </w:rPr>
        <w:t>ewton, D. (1978). Freeze branding,</w:t>
      </w:r>
      <w:r w:rsidRPr="00EF3179">
        <w:rPr>
          <w:rFonts w:ascii="Times New Roman" w:hAnsi="Times New Roman" w:cs="Times New Roman"/>
          <w:sz w:val="24"/>
          <w:szCs w:val="24"/>
        </w:rPr>
        <w:t xml:space="preserve"> Pages 142-144 in B. Ston</w:t>
      </w:r>
      <w:r>
        <w:rPr>
          <w:rFonts w:ascii="Times New Roman" w:hAnsi="Times New Roman" w:cs="Times New Roman"/>
          <w:sz w:val="24"/>
          <w:szCs w:val="24"/>
        </w:rPr>
        <w:t>e-house, editor. Animal marking,</w:t>
      </w:r>
      <w:r w:rsidRPr="00EF3179">
        <w:rPr>
          <w:rFonts w:ascii="Times New Roman" w:hAnsi="Times New Roman" w:cs="Times New Roman"/>
          <w:sz w:val="24"/>
          <w:szCs w:val="24"/>
        </w:rPr>
        <w:t xml:space="preserve"> University park, Baltimore, Maryland, USA and MacMillan, London, United Kingdom.</w:t>
      </w:r>
    </w:p>
    <w:p w:rsidR="00B33000" w:rsidRDefault="00B33000" w:rsidP="003C4F56">
      <w:pPr>
        <w:spacing w:after="240" w:line="360" w:lineRule="auto"/>
        <w:jc w:val="both"/>
        <w:rPr>
          <w:rFonts w:ascii="Times New Roman" w:hAnsi="Times New Roman" w:cs="Times New Roman"/>
          <w:sz w:val="24"/>
          <w:szCs w:val="24"/>
        </w:rPr>
      </w:pPr>
      <w:proofErr w:type="spellStart"/>
      <w:proofErr w:type="gramStart"/>
      <w:r w:rsidRPr="00B33000">
        <w:rPr>
          <w:rFonts w:ascii="Times New Roman" w:hAnsi="Times New Roman" w:cs="Times New Roman"/>
          <w:sz w:val="24"/>
          <w:szCs w:val="24"/>
        </w:rPr>
        <w:t>Schwartzkopf-Genswein</w:t>
      </w:r>
      <w:proofErr w:type="spellEnd"/>
      <w:r w:rsidRPr="00B33000">
        <w:rPr>
          <w:rFonts w:ascii="Times New Roman" w:hAnsi="Times New Roman" w:cs="Times New Roman"/>
          <w:sz w:val="24"/>
          <w:szCs w:val="24"/>
        </w:rPr>
        <w:t xml:space="preserve">, K.S., </w:t>
      </w:r>
      <w:proofErr w:type="spellStart"/>
      <w:r w:rsidRPr="00B33000">
        <w:rPr>
          <w:rFonts w:ascii="Times New Roman" w:hAnsi="Times New Roman" w:cs="Times New Roman"/>
          <w:sz w:val="24"/>
          <w:szCs w:val="24"/>
        </w:rPr>
        <w:t>Stookey</w:t>
      </w:r>
      <w:proofErr w:type="spellEnd"/>
      <w:r w:rsidRPr="00B33000">
        <w:rPr>
          <w:rFonts w:ascii="Times New Roman" w:hAnsi="Times New Roman" w:cs="Times New Roman"/>
          <w:sz w:val="24"/>
          <w:szCs w:val="24"/>
        </w:rPr>
        <w:t>, J.M., and Welford, R. 1997.</w:t>
      </w:r>
      <w:proofErr w:type="gramEnd"/>
      <w:r w:rsidRPr="00B33000">
        <w:rPr>
          <w:rFonts w:ascii="Times New Roman" w:hAnsi="Times New Roman" w:cs="Times New Roman"/>
          <w:sz w:val="24"/>
          <w:szCs w:val="24"/>
        </w:rPr>
        <w:t xml:space="preserve"> Behavior of cattle during hot iron and freeze branding and the effects on subsequent handling ease. J. Anim. Sci., 75: 2064-2072.</w:t>
      </w:r>
    </w:p>
    <w:p w:rsidR="003C4F56" w:rsidRPr="00EF3179" w:rsidRDefault="003C4F56" w:rsidP="003C4F56">
      <w:pPr>
        <w:spacing w:after="240" w:line="360" w:lineRule="auto"/>
        <w:jc w:val="both"/>
        <w:rPr>
          <w:rFonts w:ascii="Times New Roman" w:hAnsi="Times New Roman" w:cs="Times New Roman"/>
          <w:sz w:val="24"/>
          <w:szCs w:val="24"/>
        </w:rPr>
      </w:pPr>
      <w:r w:rsidRPr="00EF3179">
        <w:rPr>
          <w:rFonts w:ascii="Times New Roman" w:hAnsi="Times New Roman" w:cs="Times New Roman"/>
          <w:sz w:val="24"/>
          <w:szCs w:val="24"/>
        </w:rPr>
        <w:t xml:space="preserve">Sherwin, R.E., </w:t>
      </w:r>
      <w:proofErr w:type="spellStart"/>
      <w:r w:rsidRPr="00EF3179">
        <w:rPr>
          <w:rFonts w:ascii="Times New Roman" w:hAnsi="Times New Roman" w:cs="Times New Roman"/>
          <w:sz w:val="24"/>
          <w:szCs w:val="24"/>
        </w:rPr>
        <w:t>Haymond</w:t>
      </w:r>
      <w:proofErr w:type="spellEnd"/>
      <w:r w:rsidRPr="00EF3179">
        <w:rPr>
          <w:rFonts w:ascii="Times New Roman" w:hAnsi="Times New Roman" w:cs="Times New Roman"/>
          <w:sz w:val="24"/>
          <w:szCs w:val="24"/>
        </w:rPr>
        <w:t xml:space="preserve">, S., Stricklan, D. </w:t>
      </w:r>
      <w:r>
        <w:rPr>
          <w:rFonts w:ascii="Times New Roman" w:hAnsi="Times New Roman" w:cs="Times New Roman"/>
          <w:sz w:val="24"/>
          <w:szCs w:val="24"/>
        </w:rPr>
        <w:t>&amp;</w:t>
      </w:r>
      <w:r w:rsidRPr="00EF3179">
        <w:rPr>
          <w:rFonts w:ascii="Times New Roman" w:hAnsi="Times New Roman" w:cs="Times New Roman"/>
          <w:sz w:val="24"/>
          <w:szCs w:val="24"/>
        </w:rPr>
        <w:t xml:space="preserve"> Olsen, R. </w:t>
      </w:r>
      <w:r>
        <w:rPr>
          <w:rFonts w:ascii="Times New Roman" w:hAnsi="Times New Roman" w:cs="Times New Roman"/>
          <w:sz w:val="24"/>
          <w:szCs w:val="24"/>
        </w:rPr>
        <w:t>(</w:t>
      </w:r>
      <w:r w:rsidRPr="00EF3179">
        <w:rPr>
          <w:rFonts w:ascii="Times New Roman" w:hAnsi="Times New Roman" w:cs="Times New Roman"/>
          <w:sz w:val="24"/>
          <w:szCs w:val="24"/>
        </w:rPr>
        <w:t>2002</w:t>
      </w:r>
      <w:r>
        <w:rPr>
          <w:rFonts w:ascii="Times New Roman" w:hAnsi="Times New Roman" w:cs="Times New Roman"/>
          <w:sz w:val="24"/>
          <w:szCs w:val="24"/>
        </w:rPr>
        <w:t>)</w:t>
      </w:r>
      <w:r w:rsidRPr="00EF3179">
        <w:rPr>
          <w:rFonts w:ascii="Times New Roman" w:hAnsi="Times New Roman" w:cs="Times New Roman"/>
          <w:sz w:val="24"/>
          <w:szCs w:val="24"/>
        </w:rPr>
        <w:t xml:space="preserve">. Freeze branding to permanently mark bats. Wildlife Society Bulletin, </w:t>
      </w:r>
      <w:r w:rsidRPr="0087326F">
        <w:rPr>
          <w:rFonts w:ascii="Times New Roman" w:hAnsi="Times New Roman" w:cs="Times New Roman"/>
          <w:sz w:val="24"/>
          <w:szCs w:val="24"/>
        </w:rPr>
        <w:t>30</w:t>
      </w:r>
      <w:r>
        <w:rPr>
          <w:rFonts w:ascii="Times New Roman" w:hAnsi="Times New Roman" w:cs="Times New Roman"/>
          <w:sz w:val="24"/>
          <w:szCs w:val="24"/>
        </w:rPr>
        <w:t>(1),</w:t>
      </w:r>
      <w:r w:rsidRPr="00EF3179">
        <w:rPr>
          <w:rFonts w:ascii="Times New Roman" w:hAnsi="Times New Roman" w:cs="Times New Roman"/>
          <w:sz w:val="24"/>
          <w:szCs w:val="24"/>
        </w:rPr>
        <w:t xml:space="preserve"> 97-100.</w:t>
      </w:r>
    </w:p>
    <w:p w:rsidR="003C4F56" w:rsidRPr="00EF3179" w:rsidRDefault="003C4F56" w:rsidP="003C4F56">
      <w:pPr>
        <w:pStyle w:val="ListParagraph"/>
        <w:tabs>
          <w:tab w:val="left" w:pos="10440"/>
        </w:tabs>
        <w:spacing w:line="360" w:lineRule="auto"/>
        <w:ind w:left="142" w:right="810" w:hanging="52"/>
        <w:jc w:val="both"/>
        <w:rPr>
          <w:rFonts w:ascii="Times New Roman" w:hAnsi="Times New Roman"/>
          <w:sz w:val="24"/>
          <w:szCs w:val="24"/>
        </w:rPr>
      </w:pPr>
      <w:r w:rsidRPr="00EF3179">
        <w:rPr>
          <w:rFonts w:ascii="Times New Roman" w:hAnsi="Times New Roman"/>
          <w:sz w:val="24"/>
          <w:szCs w:val="24"/>
        </w:rPr>
        <w:t xml:space="preserve">Snedecor, G.W. </w:t>
      </w:r>
      <w:r>
        <w:rPr>
          <w:rFonts w:ascii="Times New Roman" w:hAnsi="Times New Roman"/>
          <w:sz w:val="24"/>
          <w:szCs w:val="24"/>
        </w:rPr>
        <w:t>&amp;</w:t>
      </w:r>
      <w:r w:rsidRPr="00EF3179">
        <w:rPr>
          <w:rFonts w:ascii="Times New Roman" w:hAnsi="Times New Roman"/>
          <w:sz w:val="24"/>
          <w:szCs w:val="24"/>
        </w:rPr>
        <w:t xml:space="preserve"> Cochran, W.G. </w:t>
      </w:r>
      <w:r>
        <w:rPr>
          <w:rFonts w:ascii="Times New Roman" w:hAnsi="Times New Roman"/>
          <w:sz w:val="24"/>
          <w:szCs w:val="24"/>
        </w:rPr>
        <w:t>(</w:t>
      </w:r>
      <w:r w:rsidRPr="00EF3179">
        <w:rPr>
          <w:rFonts w:ascii="Times New Roman" w:hAnsi="Times New Roman"/>
          <w:sz w:val="24"/>
          <w:szCs w:val="24"/>
        </w:rPr>
        <w:t>1994</w:t>
      </w:r>
      <w:r>
        <w:rPr>
          <w:rFonts w:ascii="Times New Roman" w:hAnsi="Times New Roman"/>
          <w:sz w:val="24"/>
          <w:szCs w:val="24"/>
        </w:rPr>
        <w:t>)</w:t>
      </w:r>
      <w:r w:rsidRPr="00EF3179">
        <w:rPr>
          <w:rFonts w:ascii="Times New Roman" w:hAnsi="Times New Roman"/>
          <w:sz w:val="24"/>
          <w:szCs w:val="24"/>
        </w:rPr>
        <w:t>. Statistical methods. 8</w:t>
      </w:r>
      <w:r w:rsidRPr="00EF3179">
        <w:rPr>
          <w:rFonts w:ascii="Times New Roman" w:hAnsi="Times New Roman"/>
          <w:sz w:val="24"/>
          <w:szCs w:val="24"/>
          <w:vertAlign w:val="superscript"/>
        </w:rPr>
        <w:t>th</w:t>
      </w:r>
      <w:r w:rsidRPr="00EF3179">
        <w:rPr>
          <w:rFonts w:ascii="Times New Roman" w:hAnsi="Times New Roman"/>
          <w:sz w:val="24"/>
          <w:szCs w:val="24"/>
        </w:rPr>
        <w:t xml:space="preserve"> edition</w:t>
      </w:r>
      <w:proofErr w:type="gramStart"/>
      <w:r>
        <w:rPr>
          <w:rFonts w:ascii="Times New Roman" w:hAnsi="Times New Roman"/>
          <w:sz w:val="24"/>
          <w:szCs w:val="24"/>
        </w:rPr>
        <w:t>,</w:t>
      </w:r>
      <w:r w:rsidRPr="00EF3179">
        <w:rPr>
          <w:rFonts w:ascii="Times New Roman" w:hAnsi="Times New Roman"/>
          <w:sz w:val="24"/>
          <w:szCs w:val="24"/>
        </w:rPr>
        <w:t>Iowa</w:t>
      </w:r>
      <w:proofErr w:type="gramEnd"/>
      <w:r w:rsidRPr="00EF3179">
        <w:rPr>
          <w:rFonts w:ascii="Times New Roman" w:hAnsi="Times New Roman"/>
          <w:sz w:val="24"/>
          <w:szCs w:val="24"/>
        </w:rPr>
        <w:t xml:space="preserve">  State University Press, Iowa, USA.</w:t>
      </w:r>
    </w:p>
    <w:p w:rsidR="003C4F56" w:rsidRPr="00EF3179" w:rsidRDefault="003C4F56" w:rsidP="003C4F56">
      <w:pPr>
        <w:spacing w:line="360" w:lineRule="auto"/>
        <w:jc w:val="both"/>
        <w:rPr>
          <w:rFonts w:ascii="Times New Roman" w:eastAsia="Calibri" w:hAnsi="Times New Roman" w:cs="Times New Roman"/>
          <w:sz w:val="24"/>
          <w:szCs w:val="24"/>
        </w:rPr>
      </w:pPr>
      <w:r w:rsidRPr="00EF3179">
        <w:rPr>
          <w:rFonts w:ascii="Times New Roman" w:eastAsia="Calibri" w:hAnsi="Times New Roman" w:cs="Times New Roman"/>
          <w:sz w:val="24"/>
          <w:szCs w:val="24"/>
        </w:rPr>
        <w:t xml:space="preserve">Steel, R.G.D. </w:t>
      </w:r>
      <w:r>
        <w:rPr>
          <w:rFonts w:ascii="Times New Roman" w:eastAsia="Calibri" w:hAnsi="Times New Roman" w:cs="Times New Roman"/>
          <w:sz w:val="24"/>
          <w:szCs w:val="24"/>
        </w:rPr>
        <w:t>&amp;</w:t>
      </w:r>
      <w:r w:rsidRPr="00EF3179">
        <w:rPr>
          <w:rFonts w:ascii="Times New Roman" w:eastAsia="Calibri" w:hAnsi="Times New Roman" w:cs="Times New Roman"/>
          <w:sz w:val="24"/>
          <w:szCs w:val="24"/>
        </w:rPr>
        <w:t xml:space="preserve"> Torrie, J.H. </w:t>
      </w:r>
      <w:r>
        <w:rPr>
          <w:rFonts w:ascii="Times New Roman" w:eastAsia="Calibri" w:hAnsi="Times New Roman" w:cs="Times New Roman"/>
          <w:sz w:val="24"/>
          <w:szCs w:val="24"/>
        </w:rPr>
        <w:t>(</w:t>
      </w:r>
      <w:r w:rsidRPr="00EF3179">
        <w:rPr>
          <w:rFonts w:ascii="Times New Roman" w:eastAsia="Calibri" w:hAnsi="Times New Roman" w:cs="Times New Roman"/>
          <w:sz w:val="24"/>
          <w:szCs w:val="24"/>
        </w:rPr>
        <w:t>1984</w:t>
      </w:r>
      <w:r>
        <w:rPr>
          <w:rFonts w:ascii="Times New Roman" w:eastAsia="Calibri" w:hAnsi="Times New Roman" w:cs="Times New Roman"/>
          <w:sz w:val="24"/>
          <w:szCs w:val="24"/>
        </w:rPr>
        <w:t>)</w:t>
      </w:r>
      <w:r w:rsidRPr="00EF3179">
        <w:rPr>
          <w:rFonts w:ascii="Times New Roman" w:eastAsia="Calibri" w:hAnsi="Times New Roman" w:cs="Times New Roman"/>
          <w:sz w:val="24"/>
          <w:szCs w:val="24"/>
        </w:rPr>
        <w:t>. Principl</w:t>
      </w:r>
      <w:r>
        <w:rPr>
          <w:rFonts w:ascii="Times New Roman" w:eastAsia="Calibri" w:hAnsi="Times New Roman" w:cs="Times New Roman"/>
          <w:sz w:val="24"/>
          <w:szCs w:val="24"/>
        </w:rPr>
        <w:t>es and procedures of statistics, A Biometrical approach,</w:t>
      </w:r>
      <w:r w:rsidRPr="00EF3179">
        <w:rPr>
          <w:rFonts w:ascii="Times New Roman" w:eastAsia="Calibri" w:hAnsi="Times New Roman" w:cs="Times New Roman"/>
          <w:sz w:val="24"/>
          <w:szCs w:val="24"/>
        </w:rPr>
        <w:t xml:space="preserve"> 2</w:t>
      </w:r>
      <w:r w:rsidRPr="00EF3179">
        <w:rPr>
          <w:rFonts w:ascii="Times New Roman" w:eastAsia="Calibri" w:hAnsi="Times New Roman" w:cs="Times New Roman"/>
          <w:sz w:val="24"/>
          <w:szCs w:val="24"/>
          <w:vertAlign w:val="superscript"/>
        </w:rPr>
        <w:t>nd</w:t>
      </w:r>
      <w:r>
        <w:rPr>
          <w:rFonts w:ascii="Times New Roman" w:eastAsia="Calibri" w:hAnsi="Times New Roman" w:cs="Times New Roman"/>
          <w:sz w:val="24"/>
          <w:szCs w:val="24"/>
        </w:rPr>
        <w:t xml:space="preserve"> edition,</w:t>
      </w:r>
      <w:r w:rsidRPr="00EF3179">
        <w:rPr>
          <w:rFonts w:ascii="Times New Roman" w:eastAsia="Calibri" w:hAnsi="Times New Roman" w:cs="Times New Roman"/>
          <w:sz w:val="24"/>
          <w:szCs w:val="24"/>
        </w:rPr>
        <w:t xml:space="preserve"> McGraw – Hill International Book Company.</w:t>
      </w:r>
    </w:p>
    <w:p w:rsidR="003C4F56" w:rsidRPr="00EF3179" w:rsidRDefault="003C4F56" w:rsidP="003C4F56">
      <w:pPr>
        <w:spacing w:after="240" w:line="360" w:lineRule="auto"/>
        <w:jc w:val="both"/>
        <w:rPr>
          <w:rFonts w:ascii="Times New Roman" w:hAnsi="Times New Roman" w:cs="Times New Roman"/>
          <w:sz w:val="24"/>
          <w:szCs w:val="24"/>
        </w:rPr>
      </w:pPr>
      <w:r w:rsidRPr="00EF3179">
        <w:rPr>
          <w:rFonts w:ascii="Times New Roman" w:hAnsi="Times New Roman" w:cs="Times New Roman"/>
          <w:sz w:val="24"/>
          <w:szCs w:val="24"/>
        </w:rPr>
        <w:t xml:space="preserve">Torell, R., </w:t>
      </w:r>
      <w:r>
        <w:rPr>
          <w:rFonts w:ascii="Times New Roman" w:hAnsi="Times New Roman" w:cs="Times New Roman"/>
          <w:sz w:val="24"/>
          <w:szCs w:val="24"/>
        </w:rPr>
        <w:t>&amp;</w:t>
      </w:r>
      <w:r w:rsidRPr="00EF3179">
        <w:rPr>
          <w:rFonts w:ascii="Times New Roman" w:hAnsi="Times New Roman" w:cs="Times New Roman"/>
          <w:sz w:val="24"/>
          <w:szCs w:val="24"/>
        </w:rPr>
        <w:t xml:space="preserve"> Riggs, W.N. </w:t>
      </w:r>
      <w:r>
        <w:rPr>
          <w:rFonts w:ascii="Times New Roman" w:hAnsi="Times New Roman" w:cs="Times New Roman"/>
          <w:sz w:val="24"/>
          <w:szCs w:val="24"/>
        </w:rPr>
        <w:t>(</w:t>
      </w:r>
      <w:r w:rsidRPr="00EF3179">
        <w:rPr>
          <w:rFonts w:ascii="Times New Roman" w:hAnsi="Times New Roman" w:cs="Times New Roman"/>
          <w:sz w:val="24"/>
          <w:szCs w:val="24"/>
        </w:rPr>
        <w:t>2001</w:t>
      </w:r>
      <w:r>
        <w:rPr>
          <w:rFonts w:ascii="Times New Roman" w:hAnsi="Times New Roman" w:cs="Times New Roman"/>
          <w:sz w:val="24"/>
          <w:szCs w:val="24"/>
        </w:rPr>
        <w:t>). Freeze Branding Ranch Animals,</w:t>
      </w:r>
      <w:r w:rsidRPr="00EF3179">
        <w:rPr>
          <w:rFonts w:ascii="Times New Roman" w:hAnsi="Times New Roman" w:cs="Times New Roman"/>
          <w:sz w:val="24"/>
          <w:szCs w:val="24"/>
        </w:rPr>
        <w:t xml:space="preserve"> University of Nevada Cooperative Extension, Fact Sheet 01-25.</w:t>
      </w:r>
    </w:p>
    <w:p w:rsidR="00CA667E" w:rsidRPr="00492F83" w:rsidRDefault="00CA667E" w:rsidP="003C4F56">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Tucker, C.B., </w:t>
      </w:r>
      <w:proofErr w:type="spellStart"/>
      <w:r>
        <w:rPr>
          <w:rFonts w:ascii="Times New Roman" w:hAnsi="Times New Roman" w:cs="Times New Roman"/>
          <w:sz w:val="24"/>
          <w:szCs w:val="24"/>
        </w:rPr>
        <w:t>Mintline</w:t>
      </w:r>
      <w:proofErr w:type="spellEnd"/>
      <w:r>
        <w:rPr>
          <w:rFonts w:ascii="Times New Roman" w:hAnsi="Times New Roman" w:cs="Times New Roman"/>
          <w:sz w:val="24"/>
          <w:szCs w:val="24"/>
        </w:rPr>
        <w:t xml:space="preserve">, E.M., </w:t>
      </w:r>
      <w:proofErr w:type="spellStart"/>
      <w:r>
        <w:rPr>
          <w:rFonts w:ascii="Times New Roman" w:hAnsi="Times New Roman" w:cs="Times New Roman"/>
          <w:sz w:val="24"/>
          <w:szCs w:val="24"/>
        </w:rPr>
        <w:t>Banuelos</w:t>
      </w:r>
      <w:proofErr w:type="spellEnd"/>
      <w:r>
        <w:rPr>
          <w:rFonts w:ascii="Times New Roman" w:hAnsi="Times New Roman" w:cs="Times New Roman"/>
          <w:sz w:val="24"/>
          <w:szCs w:val="24"/>
        </w:rPr>
        <w:t xml:space="preserve">, J., Walker, K.A., Hoar, B., </w:t>
      </w:r>
      <w:proofErr w:type="spellStart"/>
      <w:r w:rsidR="00492F83">
        <w:rPr>
          <w:rFonts w:ascii="Times New Roman" w:hAnsi="Times New Roman" w:cs="Times New Roman"/>
          <w:sz w:val="24"/>
          <w:szCs w:val="24"/>
        </w:rPr>
        <w:t>Varga</w:t>
      </w:r>
      <w:proofErr w:type="spellEnd"/>
      <w:r w:rsidR="00492F83">
        <w:rPr>
          <w:rFonts w:ascii="Times New Roman" w:hAnsi="Times New Roman" w:cs="Times New Roman"/>
          <w:sz w:val="24"/>
          <w:szCs w:val="24"/>
        </w:rPr>
        <w:t xml:space="preserve">, A., Drake, D. &amp; Weary, D.M. (2014). </w:t>
      </w:r>
      <w:proofErr w:type="gramStart"/>
      <w:r w:rsidR="00492F83">
        <w:rPr>
          <w:rFonts w:ascii="Times New Roman" w:hAnsi="Times New Roman" w:cs="Times New Roman"/>
          <w:sz w:val="24"/>
          <w:szCs w:val="24"/>
        </w:rPr>
        <w:t xml:space="preserve">Pain sensitivity and healing of hot-iron cattle brands, </w:t>
      </w:r>
      <w:r w:rsidR="00492F83" w:rsidRPr="00492F83">
        <w:rPr>
          <w:rFonts w:ascii="Times New Roman" w:hAnsi="Times New Roman" w:cs="Times New Roman"/>
          <w:i/>
          <w:sz w:val="24"/>
          <w:szCs w:val="24"/>
        </w:rPr>
        <w:t>Journal of Animal Science</w:t>
      </w:r>
      <w:r w:rsidR="00492F83">
        <w:rPr>
          <w:rFonts w:ascii="Times New Roman" w:hAnsi="Times New Roman" w:cs="Times New Roman"/>
          <w:sz w:val="24"/>
          <w:szCs w:val="24"/>
        </w:rPr>
        <w:t>, 92(12), 5674-5682.</w:t>
      </w:r>
      <w:proofErr w:type="gramEnd"/>
    </w:p>
    <w:p w:rsidR="003C4F56" w:rsidRPr="00EF3179" w:rsidRDefault="003C4F56" w:rsidP="003C4F56">
      <w:pPr>
        <w:spacing w:after="240" w:line="360" w:lineRule="auto"/>
        <w:jc w:val="both"/>
        <w:rPr>
          <w:rFonts w:ascii="Times New Roman" w:hAnsi="Times New Roman" w:cs="Times New Roman"/>
          <w:sz w:val="24"/>
          <w:szCs w:val="24"/>
        </w:rPr>
      </w:pPr>
      <w:proofErr w:type="gramStart"/>
      <w:r w:rsidRPr="00EF3179">
        <w:rPr>
          <w:rFonts w:ascii="Times New Roman" w:hAnsi="Times New Roman" w:cs="Times New Roman"/>
          <w:sz w:val="24"/>
          <w:szCs w:val="24"/>
        </w:rPr>
        <w:t xml:space="preserve">Wagner, R.W., </w:t>
      </w:r>
      <w:proofErr w:type="spellStart"/>
      <w:r w:rsidRPr="00EF3179">
        <w:rPr>
          <w:rFonts w:ascii="Times New Roman" w:hAnsi="Times New Roman" w:cs="Times New Roman"/>
          <w:sz w:val="24"/>
          <w:szCs w:val="24"/>
        </w:rPr>
        <w:t>Helmondoller</w:t>
      </w:r>
      <w:proofErr w:type="spellEnd"/>
      <w:r w:rsidRPr="00EF3179">
        <w:rPr>
          <w:rFonts w:ascii="Times New Roman" w:hAnsi="Times New Roman" w:cs="Times New Roman"/>
          <w:sz w:val="24"/>
          <w:szCs w:val="24"/>
        </w:rPr>
        <w:t xml:space="preserve">, R., </w:t>
      </w:r>
      <w:r>
        <w:rPr>
          <w:rFonts w:ascii="Times New Roman" w:hAnsi="Times New Roman" w:cs="Times New Roman"/>
          <w:sz w:val="24"/>
          <w:szCs w:val="24"/>
        </w:rPr>
        <w:t>&amp;</w:t>
      </w:r>
      <w:r w:rsidRPr="00EF3179">
        <w:rPr>
          <w:rFonts w:ascii="Times New Roman" w:hAnsi="Times New Roman" w:cs="Times New Roman"/>
          <w:sz w:val="24"/>
          <w:szCs w:val="24"/>
        </w:rPr>
        <w:t xml:space="preserve"> Pritchard, J. </w:t>
      </w:r>
      <w:r>
        <w:rPr>
          <w:rFonts w:ascii="Times New Roman" w:hAnsi="Times New Roman" w:cs="Times New Roman"/>
          <w:sz w:val="24"/>
          <w:szCs w:val="24"/>
        </w:rPr>
        <w:t>(</w:t>
      </w:r>
      <w:r w:rsidRPr="00EF3179">
        <w:rPr>
          <w:rFonts w:ascii="Times New Roman" w:hAnsi="Times New Roman" w:cs="Times New Roman"/>
          <w:sz w:val="24"/>
          <w:szCs w:val="24"/>
        </w:rPr>
        <w:t>2000</w:t>
      </w:r>
      <w:r>
        <w:rPr>
          <w:rFonts w:ascii="Times New Roman" w:hAnsi="Times New Roman" w:cs="Times New Roman"/>
          <w:sz w:val="24"/>
          <w:szCs w:val="24"/>
        </w:rPr>
        <w:t>)</w:t>
      </w:r>
      <w:r w:rsidRPr="00EF3179">
        <w:rPr>
          <w:rFonts w:ascii="Times New Roman" w:hAnsi="Times New Roman" w:cs="Times New Roman"/>
          <w:sz w:val="24"/>
          <w:szCs w:val="24"/>
        </w:rPr>
        <w:t>.</w:t>
      </w:r>
      <w:proofErr w:type="gramEnd"/>
      <w:r w:rsidRPr="00EF3179">
        <w:rPr>
          <w:rFonts w:ascii="Times New Roman" w:hAnsi="Times New Roman" w:cs="Times New Roman"/>
          <w:sz w:val="24"/>
          <w:szCs w:val="24"/>
        </w:rPr>
        <w:t xml:space="preserve"> Beef catt</w:t>
      </w:r>
      <w:r>
        <w:rPr>
          <w:rFonts w:ascii="Times New Roman" w:hAnsi="Times New Roman" w:cs="Times New Roman"/>
          <w:sz w:val="24"/>
          <w:szCs w:val="24"/>
        </w:rPr>
        <w:t>le. Extension Service,</w:t>
      </w:r>
      <w:r w:rsidRPr="00EF3179">
        <w:rPr>
          <w:rFonts w:ascii="Times New Roman" w:hAnsi="Times New Roman" w:cs="Times New Roman"/>
          <w:sz w:val="24"/>
          <w:szCs w:val="24"/>
        </w:rPr>
        <w:t xml:space="preserve"> West Virginia University.</w:t>
      </w:r>
    </w:p>
    <w:p w:rsidR="005231BC" w:rsidRPr="005231BC" w:rsidRDefault="003C4F56" w:rsidP="003C4F56">
      <w:pPr>
        <w:pStyle w:val="NormalWeb"/>
        <w:spacing w:line="360" w:lineRule="auto"/>
        <w:jc w:val="both"/>
      </w:pPr>
      <w:r w:rsidRPr="00EF3179">
        <w:t xml:space="preserve">Whittier, J.C. </w:t>
      </w:r>
      <w:r>
        <w:t>&amp;</w:t>
      </w:r>
      <w:r w:rsidRPr="00EF3179">
        <w:t xml:space="preserve"> Ross, E.J. 1993. Agricultural publication</w:t>
      </w:r>
      <w:r>
        <w:t>,</w:t>
      </w:r>
      <w:r w:rsidRPr="00EF3179">
        <w:t xml:space="preserve"> GO2202-Reviewed.</w:t>
      </w:r>
    </w:p>
    <w:sectPr w:rsidR="005231BC" w:rsidRPr="005231BC" w:rsidSect="00FD214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023" w:rsidRDefault="00992023" w:rsidP="00F3610F">
      <w:pPr>
        <w:spacing w:after="0" w:line="240" w:lineRule="auto"/>
      </w:pPr>
      <w:r>
        <w:separator/>
      </w:r>
    </w:p>
  </w:endnote>
  <w:endnote w:type="continuationSeparator" w:id="1">
    <w:p w:rsidR="00992023" w:rsidRDefault="00992023" w:rsidP="00F361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23" w:rsidRDefault="009920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23" w:rsidRDefault="009920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23" w:rsidRDefault="009920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023" w:rsidRDefault="00992023" w:rsidP="00F3610F">
      <w:pPr>
        <w:spacing w:after="0" w:line="240" w:lineRule="auto"/>
      </w:pPr>
      <w:r>
        <w:separator/>
      </w:r>
    </w:p>
  </w:footnote>
  <w:footnote w:type="continuationSeparator" w:id="1">
    <w:p w:rsidR="00992023" w:rsidRDefault="00992023" w:rsidP="00F361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23" w:rsidRDefault="00BC08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23" w:rsidRDefault="00BC08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023" w:rsidRDefault="00BC08E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useFELayout/>
  </w:compat>
  <w:rsids>
    <w:rsidRoot w:val="000D1EE7"/>
    <w:rsid w:val="00033771"/>
    <w:rsid w:val="00052E33"/>
    <w:rsid w:val="00077BAA"/>
    <w:rsid w:val="000A419D"/>
    <w:rsid w:val="000C3132"/>
    <w:rsid w:val="000D0A7D"/>
    <w:rsid w:val="000D1EE7"/>
    <w:rsid w:val="00136E40"/>
    <w:rsid w:val="00152B84"/>
    <w:rsid w:val="001644FA"/>
    <w:rsid w:val="00176E2E"/>
    <w:rsid w:val="00186B41"/>
    <w:rsid w:val="00192508"/>
    <w:rsid w:val="001B09AA"/>
    <w:rsid w:val="001C699B"/>
    <w:rsid w:val="001D288C"/>
    <w:rsid w:val="001D6D26"/>
    <w:rsid w:val="001F7059"/>
    <w:rsid w:val="00202442"/>
    <w:rsid w:val="002038AA"/>
    <w:rsid w:val="00212A05"/>
    <w:rsid w:val="00252E15"/>
    <w:rsid w:val="002578CA"/>
    <w:rsid w:val="002664E4"/>
    <w:rsid w:val="002C3695"/>
    <w:rsid w:val="002D6D93"/>
    <w:rsid w:val="002F6C1D"/>
    <w:rsid w:val="003179B6"/>
    <w:rsid w:val="003B28EA"/>
    <w:rsid w:val="003C4F56"/>
    <w:rsid w:val="003D41AC"/>
    <w:rsid w:val="003D5AD9"/>
    <w:rsid w:val="0041738C"/>
    <w:rsid w:val="0042530D"/>
    <w:rsid w:val="004467F6"/>
    <w:rsid w:val="00452CCC"/>
    <w:rsid w:val="00473D0D"/>
    <w:rsid w:val="004749C4"/>
    <w:rsid w:val="00492F83"/>
    <w:rsid w:val="00496F8D"/>
    <w:rsid w:val="0049766D"/>
    <w:rsid w:val="004A41F3"/>
    <w:rsid w:val="004B0986"/>
    <w:rsid w:val="005231BC"/>
    <w:rsid w:val="0053204C"/>
    <w:rsid w:val="00550B60"/>
    <w:rsid w:val="00575F5F"/>
    <w:rsid w:val="005764EC"/>
    <w:rsid w:val="005A78C5"/>
    <w:rsid w:val="005B217D"/>
    <w:rsid w:val="005D569A"/>
    <w:rsid w:val="005E23F6"/>
    <w:rsid w:val="006028D3"/>
    <w:rsid w:val="00610557"/>
    <w:rsid w:val="00612FAF"/>
    <w:rsid w:val="006247F7"/>
    <w:rsid w:val="00624A70"/>
    <w:rsid w:val="00631C2B"/>
    <w:rsid w:val="00636AE5"/>
    <w:rsid w:val="006434AF"/>
    <w:rsid w:val="006436A2"/>
    <w:rsid w:val="0066157F"/>
    <w:rsid w:val="006750D0"/>
    <w:rsid w:val="00675A68"/>
    <w:rsid w:val="00691930"/>
    <w:rsid w:val="006A1268"/>
    <w:rsid w:val="006A5172"/>
    <w:rsid w:val="006E7E8E"/>
    <w:rsid w:val="006F0177"/>
    <w:rsid w:val="00711EDA"/>
    <w:rsid w:val="00737D17"/>
    <w:rsid w:val="00744950"/>
    <w:rsid w:val="007669B6"/>
    <w:rsid w:val="007676FD"/>
    <w:rsid w:val="00775217"/>
    <w:rsid w:val="007B0730"/>
    <w:rsid w:val="007B534C"/>
    <w:rsid w:val="00813CB0"/>
    <w:rsid w:val="00834925"/>
    <w:rsid w:val="0088519F"/>
    <w:rsid w:val="008908E6"/>
    <w:rsid w:val="008930A7"/>
    <w:rsid w:val="008D333E"/>
    <w:rsid w:val="00910B1B"/>
    <w:rsid w:val="00915986"/>
    <w:rsid w:val="00926C8C"/>
    <w:rsid w:val="00980885"/>
    <w:rsid w:val="00992023"/>
    <w:rsid w:val="009A09DB"/>
    <w:rsid w:val="009A3097"/>
    <w:rsid w:val="00A04DEC"/>
    <w:rsid w:val="00A103D6"/>
    <w:rsid w:val="00A11034"/>
    <w:rsid w:val="00A14682"/>
    <w:rsid w:val="00A513E6"/>
    <w:rsid w:val="00A55EFC"/>
    <w:rsid w:val="00A629B5"/>
    <w:rsid w:val="00AA0658"/>
    <w:rsid w:val="00AC2066"/>
    <w:rsid w:val="00AD447A"/>
    <w:rsid w:val="00B33000"/>
    <w:rsid w:val="00B40FC7"/>
    <w:rsid w:val="00B55816"/>
    <w:rsid w:val="00B945BB"/>
    <w:rsid w:val="00B9603F"/>
    <w:rsid w:val="00BB4C5C"/>
    <w:rsid w:val="00BC08EE"/>
    <w:rsid w:val="00BE1F12"/>
    <w:rsid w:val="00C9568E"/>
    <w:rsid w:val="00C95D47"/>
    <w:rsid w:val="00CA65BE"/>
    <w:rsid w:val="00CA667E"/>
    <w:rsid w:val="00CC34F1"/>
    <w:rsid w:val="00D23531"/>
    <w:rsid w:val="00D277CC"/>
    <w:rsid w:val="00D664A0"/>
    <w:rsid w:val="00D75A97"/>
    <w:rsid w:val="00DA3D62"/>
    <w:rsid w:val="00DC5BC8"/>
    <w:rsid w:val="00E012BD"/>
    <w:rsid w:val="00E02021"/>
    <w:rsid w:val="00E051AD"/>
    <w:rsid w:val="00E40D15"/>
    <w:rsid w:val="00EA1570"/>
    <w:rsid w:val="00EB27C8"/>
    <w:rsid w:val="00EE2A8E"/>
    <w:rsid w:val="00EE4E34"/>
    <w:rsid w:val="00EE4E82"/>
    <w:rsid w:val="00F27D3F"/>
    <w:rsid w:val="00F3610F"/>
    <w:rsid w:val="00F456AB"/>
    <w:rsid w:val="00F640B8"/>
    <w:rsid w:val="00F76F9F"/>
    <w:rsid w:val="00F96940"/>
    <w:rsid w:val="00FA47C9"/>
    <w:rsid w:val="00FB69AC"/>
    <w:rsid w:val="00FD214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1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5A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1EDA"/>
    <w:rPr>
      <w:b/>
      <w:bCs/>
    </w:rPr>
  </w:style>
  <w:style w:type="table" w:styleId="TableGrid">
    <w:name w:val="Table Grid"/>
    <w:basedOn w:val="TableNormal"/>
    <w:uiPriority w:val="59"/>
    <w:rsid w:val="00D664A0"/>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11034"/>
    <w:pPr>
      <w:ind w:left="720"/>
      <w:contextualSpacing/>
    </w:pPr>
  </w:style>
  <w:style w:type="character" w:styleId="Hyperlink">
    <w:name w:val="Hyperlink"/>
    <w:basedOn w:val="DefaultParagraphFont"/>
    <w:rsid w:val="008908E6"/>
    <w:rPr>
      <w:color w:val="0000FF"/>
      <w:u w:val="single"/>
    </w:rPr>
  </w:style>
  <w:style w:type="character" w:customStyle="1" w:styleId="UnresolvedMention">
    <w:name w:val="Unresolved Mention"/>
    <w:basedOn w:val="DefaultParagraphFont"/>
    <w:uiPriority w:val="99"/>
    <w:semiHidden/>
    <w:unhideWhenUsed/>
    <w:rsid w:val="00077BAA"/>
    <w:rPr>
      <w:color w:val="605E5C"/>
      <w:shd w:val="clear" w:color="auto" w:fill="E1DFDD"/>
    </w:rPr>
  </w:style>
  <w:style w:type="paragraph" w:styleId="Header">
    <w:name w:val="header"/>
    <w:basedOn w:val="Normal"/>
    <w:link w:val="HeaderChar"/>
    <w:uiPriority w:val="99"/>
    <w:unhideWhenUsed/>
    <w:rsid w:val="00F36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10F"/>
  </w:style>
  <w:style w:type="paragraph" w:styleId="Footer">
    <w:name w:val="footer"/>
    <w:basedOn w:val="Normal"/>
    <w:link w:val="FooterChar"/>
    <w:uiPriority w:val="99"/>
    <w:unhideWhenUsed/>
    <w:rsid w:val="00F36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10F"/>
  </w:style>
  <w:style w:type="character" w:customStyle="1" w:styleId="overflow-hidden">
    <w:name w:val="overflow-hidden"/>
    <w:basedOn w:val="DefaultParagraphFont"/>
    <w:rsid w:val="00992023"/>
  </w:style>
</w:styles>
</file>

<file path=word/webSettings.xml><?xml version="1.0" encoding="utf-8"?>
<w:webSettings xmlns:r="http://schemas.openxmlformats.org/officeDocument/2006/relationships" xmlns:w="http://schemas.openxmlformats.org/wordprocessingml/2006/main">
  <w:divs>
    <w:div w:id="556629649">
      <w:bodyDiv w:val="1"/>
      <w:marLeft w:val="0"/>
      <w:marRight w:val="0"/>
      <w:marTop w:val="0"/>
      <w:marBottom w:val="0"/>
      <w:divBdr>
        <w:top w:val="none" w:sz="0" w:space="0" w:color="auto"/>
        <w:left w:val="none" w:sz="0" w:space="0" w:color="auto"/>
        <w:bottom w:val="none" w:sz="0" w:space="0" w:color="auto"/>
        <w:right w:val="none" w:sz="0" w:space="0" w:color="auto"/>
      </w:divBdr>
    </w:div>
    <w:div w:id="620697311">
      <w:bodyDiv w:val="1"/>
      <w:marLeft w:val="0"/>
      <w:marRight w:val="0"/>
      <w:marTop w:val="0"/>
      <w:marBottom w:val="0"/>
      <w:divBdr>
        <w:top w:val="none" w:sz="0" w:space="0" w:color="auto"/>
        <w:left w:val="none" w:sz="0" w:space="0" w:color="auto"/>
        <w:bottom w:val="none" w:sz="0" w:space="0" w:color="auto"/>
        <w:right w:val="none" w:sz="0" w:space="0" w:color="auto"/>
      </w:divBdr>
      <w:divsChild>
        <w:div w:id="1449204678">
          <w:marLeft w:val="0"/>
          <w:marRight w:val="0"/>
          <w:marTop w:val="0"/>
          <w:marBottom w:val="0"/>
          <w:divBdr>
            <w:top w:val="none" w:sz="0" w:space="0" w:color="auto"/>
            <w:left w:val="none" w:sz="0" w:space="0" w:color="auto"/>
            <w:bottom w:val="none" w:sz="0" w:space="0" w:color="auto"/>
            <w:right w:val="none" w:sz="0" w:space="0" w:color="auto"/>
          </w:divBdr>
          <w:divsChild>
            <w:div w:id="1971207715">
              <w:marLeft w:val="0"/>
              <w:marRight w:val="0"/>
              <w:marTop w:val="0"/>
              <w:marBottom w:val="0"/>
              <w:divBdr>
                <w:top w:val="none" w:sz="0" w:space="0" w:color="auto"/>
                <w:left w:val="none" w:sz="0" w:space="0" w:color="auto"/>
                <w:bottom w:val="none" w:sz="0" w:space="0" w:color="auto"/>
                <w:right w:val="none" w:sz="0" w:space="0" w:color="auto"/>
              </w:divBdr>
              <w:divsChild>
                <w:div w:id="544410478">
                  <w:marLeft w:val="0"/>
                  <w:marRight w:val="0"/>
                  <w:marTop w:val="0"/>
                  <w:marBottom w:val="0"/>
                  <w:divBdr>
                    <w:top w:val="none" w:sz="0" w:space="0" w:color="auto"/>
                    <w:left w:val="none" w:sz="0" w:space="0" w:color="auto"/>
                    <w:bottom w:val="none" w:sz="0" w:space="0" w:color="auto"/>
                    <w:right w:val="none" w:sz="0" w:space="0" w:color="auto"/>
                  </w:divBdr>
                  <w:divsChild>
                    <w:div w:id="8530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137236">
          <w:marLeft w:val="0"/>
          <w:marRight w:val="0"/>
          <w:marTop w:val="0"/>
          <w:marBottom w:val="0"/>
          <w:divBdr>
            <w:top w:val="none" w:sz="0" w:space="0" w:color="auto"/>
            <w:left w:val="none" w:sz="0" w:space="0" w:color="auto"/>
            <w:bottom w:val="none" w:sz="0" w:space="0" w:color="auto"/>
            <w:right w:val="none" w:sz="0" w:space="0" w:color="auto"/>
          </w:divBdr>
          <w:divsChild>
            <w:div w:id="185755774">
              <w:marLeft w:val="0"/>
              <w:marRight w:val="0"/>
              <w:marTop w:val="0"/>
              <w:marBottom w:val="0"/>
              <w:divBdr>
                <w:top w:val="none" w:sz="0" w:space="0" w:color="auto"/>
                <w:left w:val="none" w:sz="0" w:space="0" w:color="auto"/>
                <w:bottom w:val="none" w:sz="0" w:space="0" w:color="auto"/>
                <w:right w:val="none" w:sz="0" w:space="0" w:color="auto"/>
              </w:divBdr>
              <w:divsChild>
                <w:div w:id="616571356">
                  <w:marLeft w:val="0"/>
                  <w:marRight w:val="0"/>
                  <w:marTop w:val="0"/>
                  <w:marBottom w:val="0"/>
                  <w:divBdr>
                    <w:top w:val="none" w:sz="0" w:space="0" w:color="auto"/>
                    <w:left w:val="none" w:sz="0" w:space="0" w:color="auto"/>
                    <w:bottom w:val="none" w:sz="0" w:space="0" w:color="auto"/>
                    <w:right w:val="none" w:sz="0" w:space="0" w:color="auto"/>
                  </w:divBdr>
                  <w:divsChild>
                    <w:div w:id="392852339">
                      <w:marLeft w:val="0"/>
                      <w:marRight w:val="0"/>
                      <w:marTop w:val="0"/>
                      <w:marBottom w:val="0"/>
                      <w:divBdr>
                        <w:top w:val="none" w:sz="0" w:space="0" w:color="auto"/>
                        <w:left w:val="none" w:sz="0" w:space="0" w:color="auto"/>
                        <w:bottom w:val="none" w:sz="0" w:space="0" w:color="auto"/>
                        <w:right w:val="none" w:sz="0" w:space="0" w:color="auto"/>
                      </w:divBdr>
                      <w:divsChild>
                        <w:div w:id="20936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472040">
      <w:bodyDiv w:val="1"/>
      <w:marLeft w:val="0"/>
      <w:marRight w:val="0"/>
      <w:marTop w:val="0"/>
      <w:marBottom w:val="0"/>
      <w:divBdr>
        <w:top w:val="none" w:sz="0" w:space="0" w:color="auto"/>
        <w:left w:val="none" w:sz="0" w:space="0" w:color="auto"/>
        <w:bottom w:val="none" w:sz="0" w:space="0" w:color="auto"/>
        <w:right w:val="none" w:sz="0" w:space="0" w:color="auto"/>
      </w:divBdr>
    </w:div>
    <w:div w:id="857278804">
      <w:bodyDiv w:val="1"/>
      <w:marLeft w:val="0"/>
      <w:marRight w:val="0"/>
      <w:marTop w:val="0"/>
      <w:marBottom w:val="0"/>
      <w:divBdr>
        <w:top w:val="none" w:sz="0" w:space="0" w:color="auto"/>
        <w:left w:val="none" w:sz="0" w:space="0" w:color="auto"/>
        <w:bottom w:val="none" w:sz="0" w:space="0" w:color="auto"/>
        <w:right w:val="none" w:sz="0" w:space="0" w:color="auto"/>
      </w:divBdr>
    </w:div>
    <w:div w:id="880169443">
      <w:bodyDiv w:val="1"/>
      <w:marLeft w:val="0"/>
      <w:marRight w:val="0"/>
      <w:marTop w:val="0"/>
      <w:marBottom w:val="0"/>
      <w:divBdr>
        <w:top w:val="none" w:sz="0" w:space="0" w:color="auto"/>
        <w:left w:val="none" w:sz="0" w:space="0" w:color="auto"/>
        <w:bottom w:val="none" w:sz="0" w:space="0" w:color="auto"/>
        <w:right w:val="none" w:sz="0" w:space="0" w:color="auto"/>
      </w:divBdr>
    </w:div>
    <w:div w:id="1285112738">
      <w:bodyDiv w:val="1"/>
      <w:marLeft w:val="0"/>
      <w:marRight w:val="0"/>
      <w:marTop w:val="0"/>
      <w:marBottom w:val="0"/>
      <w:divBdr>
        <w:top w:val="none" w:sz="0" w:space="0" w:color="auto"/>
        <w:left w:val="none" w:sz="0" w:space="0" w:color="auto"/>
        <w:bottom w:val="none" w:sz="0" w:space="0" w:color="auto"/>
        <w:right w:val="none" w:sz="0" w:space="0" w:color="auto"/>
      </w:divBdr>
    </w:div>
    <w:div w:id="1868718487">
      <w:bodyDiv w:val="1"/>
      <w:marLeft w:val="0"/>
      <w:marRight w:val="0"/>
      <w:marTop w:val="0"/>
      <w:marBottom w:val="0"/>
      <w:divBdr>
        <w:top w:val="none" w:sz="0" w:space="0" w:color="auto"/>
        <w:left w:val="none" w:sz="0" w:space="0" w:color="auto"/>
        <w:bottom w:val="none" w:sz="0" w:space="0" w:color="auto"/>
        <w:right w:val="none" w:sz="0" w:space="0" w:color="auto"/>
      </w:divBdr>
      <w:divsChild>
        <w:div w:id="524632385">
          <w:marLeft w:val="0"/>
          <w:marRight w:val="0"/>
          <w:marTop w:val="0"/>
          <w:marBottom w:val="0"/>
          <w:divBdr>
            <w:top w:val="none" w:sz="0" w:space="0" w:color="auto"/>
            <w:left w:val="none" w:sz="0" w:space="0" w:color="auto"/>
            <w:bottom w:val="none" w:sz="0" w:space="0" w:color="auto"/>
            <w:right w:val="none" w:sz="0" w:space="0" w:color="auto"/>
          </w:divBdr>
          <w:divsChild>
            <w:div w:id="1583679806">
              <w:marLeft w:val="0"/>
              <w:marRight w:val="0"/>
              <w:marTop w:val="0"/>
              <w:marBottom w:val="0"/>
              <w:divBdr>
                <w:top w:val="none" w:sz="0" w:space="0" w:color="auto"/>
                <w:left w:val="none" w:sz="0" w:space="0" w:color="auto"/>
                <w:bottom w:val="none" w:sz="0" w:space="0" w:color="auto"/>
                <w:right w:val="none" w:sz="0" w:space="0" w:color="auto"/>
              </w:divBdr>
              <w:divsChild>
                <w:div w:id="1777476559">
                  <w:marLeft w:val="0"/>
                  <w:marRight w:val="0"/>
                  <w:marTop w:val="0"/>
                  <w:marBottom w:val="0"/>
                  <w:divBdr>
                    <w:top w:val="none" w:sz="0" w:space="0" w:color="auto"/>
                    <w:left w:val="none" w:sz="0" w:space="0" w:color="auto"/>
                    <w:bottom w:val="none" w:sz="0" w:space="0" w:color="auto"/>
                    <w:right w:val="none" w:sz="0" w:space="0" w:color="auto"/>
                  </w:divBdr>
                  <w:divsChild>
                    <w:div w:id="13155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638604">
          <w:marLeft w:val="0"/>
          <w:marRight w:val="0"/>
          <w:marTop w:val="0"/>
          <w:marBottom w:val="0"/>
          <w:divBdr>
            <w:top w:val="none" w:sz="0" w:space="0" w:color="auto"/>
            <w:left w:val="none" w:sz="0" w:space="0" w:color="auto"/>
            <w:bottom w:val="none" w:sz="0" w:space="0" w:color="auto"/>
            <w:right w:val="none" w:sz="0" w:space="0" w:color="auto"/>
          </w:divBdr>
          <w:divsChild>
            <w:div w:id="277760004">
              <w:marLeft w:val="0"/>
              <w:marRight w:val="0"/>
              <w:marTop w:val="0"/>
              <w:marBottom w:val="0"/>
              <w:divBdr>
                <w:top w:val="none" w:sz="0" w:space="0" w:color="auto"/>
                <w:left w:val="none" w:sz="0" w:space="0" w:color="auto"/>
                <w:bottom w:val="none" w:sz="0" w:space="0" w:color="auto"/>
                <w:right w:val="none" w:sz="0" w:space="0" w:color="auto"/>
              </w:divBdr>
              <w:divsChild>
                <w:div w:id="1590190234">
                  <w:marLeft w:val="0"/>
                  <w:marRight w:val="0"/>
                  <w:marTop w:val="0"/>
                  <w:marBottom w:val="0"/>
                  <w:divBdr>
                    <w:top w:val="none" w:sz="0" w:space="0" w:color="auto"/>
                    <w:left w:val="none" w:sz="0" w:space="0" w:color="auto"/>
                    <w:bottom w:val="none" w:sz="0" w:space="0" w:color="auto"/>
                    <w:right w:val="none" w:sz="0" w:space="0" w:color="auto"/>
                  </w:divBdr>
                  <w:divsChild>
                    <w:div w:id="773940273">
                      <w:marLeft w:val="0"/>
                      <w:marRight w:val="0"/>
                      <w:marTop w:val="0"/>
                      <w:marBottom w:val="0"/>
                      <w:divBdr>
                        <w:top w:val="none" w:sz="0" w:space="0" w:color="auto"/>
                        <w:left w:val="none" w:sz="0" w:space="0" w:color="auto"/>
                        <w:bottom w:val="none" w:sz="0" w:space="0" w:color="auto"/>
                        <w:right w:val="none" w:sz="0" w:space="0" w:color="auto"/>
                      </w:divBdr>
                      <w:divsChild>
                        <w:div w:id="13048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50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1688</TotalTime>
  <Pages>13</Pages>
  <Words>4021</Words>
  <Characters>22925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Acer</cp:lastModifiedBy>
  <cp:revision>101</cp:revision>
  <dcterms:created xsi:type="dcterms:W3CDTF">2025-03-08T14:22:00Z</dcterms:created>
  <dcterms:modified xsi:type="dcterms:W3CDTF">2025-03-20T05:23:00Z</dcterms:modified>
</cp:coreProperties>
</file>