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E93F" w14:textId="4CA8385B" w:rsidR="000941AB" w:rsidRDefault="000941AB" w:rsidP="00D73313">
      <w:pPr>
        <w:jc w:val="both"/>
        <w:rPr>
          <w:rFonts w:ascii="Times New Roman" w:hAnsi="Times New Roman" w:cs="Times New Roman"/>
          <w:b/>
          <w:sz w:val="24"/>
          <w:szCs w:val="24"/>
        </w:rPr>
      </w:pPr>
      <w:r w:rsidRPr="000941AB">
        <w:rPr>
          <w:rFonts w:ascii="Times New Roman" w:hAnsi="Times New Roman" w:cs="Times New Roman"/>
          <w:b/>
          <w:bCs/>
          <w:i/>
          <w:iCs/>
          <w:sz w:val="24"/>
          <w:szCs w:val="24"/>
          <w:u w:val="single"/>
          <w:lang w:val="en-US"/>
        </w:rPr>
        <w:t>Original Research Article</w:t>
      </w:r>
    </w:p>
    <w:p w14:paraId="5B00CADB" w14:textId="4677FBBF" w:rsidR="002017C8" w:rsidRDefault="00BD4BE1">
      <w:pPr>
        <w:rPr>
          <w:rFonts w:ascii="Times New Roman" w:hAnsi="Times New Roman" w:cs="Times New Roman"/>
          <w:sz w:val="24"/>
          <w:szCs w:val="24"/>
        </w:rPr>
      </w:pPr>
      <w:r w:rsidRPr="00BD4BE1">
        <w:rPr>
          <w:rFonts w:ascii="Times New Roman" w:hAnsi="Times New Roman" w:cs="Times New Roman"/>
          <w:b/>
          <w:sz w:val="24"/>
          <w:szCs w:val="24"/>
        </w:rPr>
        <w:t>Effect of Bio-Fertilizers, Organic Manure</w:t>
      </w:r>
      <w:r>
        <w:rPr>
          <w:rFonts w:ascii="Times New Roman" w:hAnsi="Times New Roman" w:cs="Times New Roman"/>
          <w:b/>
          <w:sz w:val="24"/>
          <w:szCs w:val="24"/>
        </w:rPr>
        <w:t xml:space="preserve"> </w:t>
      </w:r>
      <w:r w:rsidRPr="00BD4BE1">
        <w:rPr>
          <w:rFonts w:ascii="Times New Roman" w:hAnsi="Times New Roman" w:cs="Times New Roman"/>
          <w:b/>
          <w:sz w:val="24"/>
          <w:szCs w:val="24"/>
        </w:rPr>
        <w:t>and Micronutrients on Zinc and Iron Uptake in Scented Rice (</w:t>
      </w:r>
      <w:r w:rsidRPr="00BD4BE1">
        <w:rPr>
          <w:rFonts w:ascii="Times New Roman" w:hAnsi="Times New Roman" w:cs="Times New Roman"/>
          <w:b/>
          <w:i/>
          <w:sz w:val="24"/>
          <w:szCs w:val="24"/>
        </w:rPr>
        <w:t>Oryza sativa</w:t>
      </w:r>
      <w:r w:rsidRPr="00BD4BE1">
        <w:rPr>
          <w:rFonts w:ascii="Times New Roman" w:hAnsi="Times New Roman" w:cs="Times New Roman"/>
          <w:b/>
          <w:sz w:val="24"/>
          <w:szCs w:val="24"/>
        </w:rPr>
        <w:t xml:space="preserve"> L.) in the Central Plain Zone of Uttar Pradesh</w:t>
      </w:r>
      <w:r w:rsidR="00D13B89">
        <w:rPr>
          <w:rFonts w:ascii="Times New Roman" w:hAnsi="Times New Roman" w:cs="Times New Roman"/>
          <w:b/>
          <w:sz w:val="24"/>
          <w:szCs w:val="24"/>
        </w:rPr>
        <w:t>, India</w:t>
      </w:r>
    </w:p>
    <w:p w14:paraId="4A033569" w14:textId="77777777" w:rsidR="00163C3F" w:rsidRDefault="00163C3F" w:rsidP="002017C8">
      <w:pPr>
        <w:jc w:val="both"/>
        <w:rPr>
          <w:rFonts w:ascii="Times New Roman" w:hAnsi="Times New Roman" w:cs="Times New Roman"/>
          <w:sz w:val="24"/>
          <w:szCs w:val="24"/>
        </w:rPr>
      </w:pPr>
    </w:p>
    <w:p w14:paraId="7C859938" w14:textId="04EE6E1E" w:rsidR="002017C8" w:rsidRPr="000961FE" w:rsidRDefault="002017C8" w:rsidP="002017C8">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14:paraId="005FA324" w14:textId="15AA6F59" w:rsidR="000B1BD2" w:rsidRPr="000961FE" w:rsidRDefault="0034620C" w:rsidP="000B1BD2">
      <w:pPr>
        <w:jc w:val="both"/>
        <w:rPr>
          <w:rFonts w:ascii="Times New Roman" w:hAnsi="Times New Roman" w:cs="Times New Roman"/>
          <w:sz w:val="24"/>
          <w:szCs w:val="24"/>
        </w:rPr>
      </w:pPr>
      <w:r w:rsidRPr="0034620C">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002017C8" w:rsidRPr="000961FE">
        <w:rPr>
          <w:rFonts w:ascii="Times New Roman" w:hAnsi="Times New Roman" w:cs="Times New Roman"/>
          <w:sz w:val="24"/>
          <w:szCs w:val="24"/>
        </w:rPr>
        <w:t>Field experiments were conducted during Kharif seasons of 2021 and 2022 at Crop Research Farm, Nawabganj, Chandra Shekhar Azad University of Agriculture and Technology, Kanpur, Uttar Pradesh. The experiment consisted three varieties</w:t>
      </w:r>
      <w:r w:rsidR="00BD4BE1">
        <w:rPr>
          <w:rFonts w:ascii="Times New Roman" w:hAnsi="Times New Roman" w:cs="Times New Roman"/>
          <w:sz w:val="24"/>
          <w:szCs w:val="24"/>
        </w:rPr>
        <w:t xml:space="preserve"> of scented rice</w:t>
      </w:r>
      <w:r w:rsidR="002017C8" w:rsidRPr="000961FE">
        <w:rPr>
          <w:rFonts w:ascii="Times New Roman" w:hAnsi="Times New Roman" w:cs="Times New Roman"/>
          <w:sz w:val="24"/>
          <w:szCs w:val="24"/>
        </w:rPr>
        <w:t xml:space="preserve"> (PB-1509, PB-1121 and PB-1), three bio-fertilizer and organic manure levels (BGA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and 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and three nutrient management treatments (NPK- 120:60:60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only,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tillering stage and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panicle initiation stage). The treatments were accommodated in split-split plot design with three replications.</w:t>
      </w:r>
      <w:r w:rsidR="00676D02" w:rsidRPr="000961FE">
        <w:rPr>
          <w:rFonts w:ascii="Times New Roman" w:hAnsi="Times New Roman" w:cs="Times New Roman"/>
          <w:sz w:val="24"/>
          <w:szCs w:val="24"/>
        </w:rPr>
        <w:t xml:space="preserve"> The soil of experimental field was sandy loam in texture having low organic carbon (0.39 %), medium in available nitrogen (179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phosphorus (13.0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medium in available potassium (156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zinc (0.58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and normal in available iron (7.83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with normal p</w:t>
      </w:r>
      <w:r w:rsidR="00150633">
        <w:rPr>
          <w:rFonts w:ascii="Times New Roman" w:hAnsi="Times New Roman" w:cs="Times New Roman"/>
          <w:sz w:val="24"/>
          <w:szCs w:val="24"/>
        </w:rPr>
        <w:t>H</w:t>
      </w:r>
      <w:r w:rsidR="00676D02" w:rsidRPr="000961FE">
        <w:rPr>
          <w:rFonts w:ascii="Times New Roman" w:hAnsi="Times New Roman" w:cs="Times New Roman"/>
          <w:sz w:val="24"/>
          <w:szCs w:val="24"/>
        </w:rPr>
        <w:t xml:space="preserve"> (7.95).</w:t>
      </w:r>
      <w:r w:rsidR="002017C8" w:rsidRPr="000961FE">
        <w:rPr>
          <w:rFonts w:ascii="Times New Roman" w:hAnsi="Times New Roman" w:cs="Times New Roman"/>
          <w:sz w:val="24"/>
          <w:szCs w:val="24"/>
        </w:rPr>
        <w:t xml:space="preserve"> Pooled results of two years experimentation indicated that highest value of </w:t>
      </w:r>
      <w:r w:rsidR="000B1BD2" w:rsidRPr="000961FE">
        <w:rPr>
          <w:rFonts w:ascii="Times New Roman" w:hAnsi="Times New Roman" w:cs="Times New Roman"/>
          <w:sz w:val="24"/>
          <w:szCs w:val="24"/>
        </w:rPr>
        <w:t>zinc concentration (</w:t>
      </w:r>
      <w:r w:rsidR="00246A16" w:rsidRPr="000961FE">
        <w:rPr>
          <w:rFonts w:ascii="Times New Roman" w:hAnsi="Times New Roman" w:cs="Times New Roman"/>
          <w:sz w:val="24"/>
          <w:szCs w:val="24"/>
        </w:rPr>
        <w:t xml:space="preserve">35.17, 34.67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33.73 ppm</w:t>
      </w:r>
      <w:r w:rsidR="000B1BD2" w:rsidRPr="000961FE">
        <w:rPr>
          <w:rFonts w:ascii="Times New Roman" w:hAnsi="Times New Roman" w:cs="Times New Roman"/>
          <w:sz w:val="24"/>
          <w:szCs w:val="24"/>
        </w:rPr>
        <w:t>) and iron concentration (</w:t>
      </w:r>
      <w:r w:rsidR="00246A16" w:rsidRPr="000961FE">
        <w:rPr>
          <w:rFonts w:ascii="Times New Roman" w:hAnsi="Times New Roman" w:cs="Times New Roman"/>
          <w:sz w:val="24"/>
          <w:szCs w:val="24"/>
        </w:rPr>
        <w:t xml:space="preserve">37.78, 37.51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36.57 ppm</w:t>
      </w:r>
      <w:r w:rsidR="000B1BD2" w:rsidRPr="000961FE">
        <w:rPr>
          <w:rFonts w:ascii="Times New Roman" w:hAnsi="Times New Roman" w:cs="Times New Roman"/>
          <w:sz w:val="24"/>
          <w:szCs w:val="24"/>
        </w:rPr>
        <w:t xml:space="preserve">) was recorded under the variety PB-1121, </w:t>
      </w:r>
      <w:bookmarkStart w:id="0" w:name="_Hlk148755884"/>
      <w:r w:rsidR="000B1BD2" w:rsidRPr="000961FE">
        <w:rPr>
          <w:rFonts w:ascii="Times New Roman" w:hAnsi="Times New Roman" w:cs="Times New Roman"/>
          <w:sz w:val="24"/>
          <w:szCs w:val="24"/>
        </w:rPr>
        <w:t>BGA @ 10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w:t>
      </w:r>
      <w:bookmarkEnd w:id="0"/>
      <w:r w:rsidR="000B1BD2" w:rsidRPr="000961FE">
        <w:rPr>
          <w:rFonts w:ascii="Times New Roman" w:hAnsi="Times New Roman" w:cs="Times New Roman"/>
          <w:sz w:val="24"/>
          <w:szCs w:val="24"/>
        </w:rPr>
        <w:t>+ FYM @ 10 t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and NPK (120:60:60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 ZnSO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 25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as basal + FeSO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1% sprayed at tillering stage respectively.</w:t>
      </w:r>
    </w:p>
    <w:p w14:paraId="2C0EC59A" w14:textId="5CAAD458" w:rsidR="002017C8" w:rsidRPr="000961FE" w:rsidRDefault="000B1BD2" w:rsidP="000B1BD2">
      <w:pPr>
        <w:jc w:val="both"/>
        <w:rPr>
          <w:rFonts w:ascii="Times New Roman" w:hAnsi="Times New Roman" w:cs="Times New Roman"/>
          <w:sz w:val="24"/>
          <w:szCs w:val="24"/>
        </w:rPr>
      </w:pPr>
      <w:r w:rsidRPr="000961FE">
        <w:rPr>
          <w:rFonts w:ascii="Times New Roman" w:hAnsi="Times New Roman" w:cs="Times New Roman"/>
          <w:sz w:val="24"/>
          <w:szCs w:val="24"/>
        </w:rPr>
        <w:t>Keywords: Scented rice (</w:t>
      </w:r>
      <w:r w:rsidR="00575840" w:rsidRPr="000961FE">
        <w:rPr>
          <w:rFonts w:ascii="Times New Roman" w:hAnsi="Times New Roman" w:cs="Times New Roman"/>
          <w:i/>
          <w:iCs/>
          <w:sz w:val="24"/>
          <w:szCs w:val="24"/>
        </w:rPr>
        <w:t>Oryza</w:t>
      </w:r>
      <w:r w:rsidRPr="000961FE">
        <w:rPr>
          <w:rFonts w:ascii="Times New Roman" w:hAnsi="Times New Roman" w:cs="Times New Roman"/>
          <w:i/>
          <w:iCs/>
          <w:sz w:val="24"/>
          <w:szCs w:val="24"/>
        </w:rPr>
        <w:t xml:space="preserve"> sativa</w:t>
      </w:r>
      <w:r w:rsidRPr="000961FE">
        <w:rPr>
          <w:rFonts w:ascii="Times New Roman" w:hAnsi="Times New Roman" w:cs="Times New Roman"/>
          <w:sz w:val="24"/>
          <w:szCs w:val="24"/>
        </w:rPr>
        <w:t xml:space="preserve"> L.), zinc, iron uptake </w:t>
      </w:r>
      <w:r w:rsidR="00AA3A34">
        <w:rPr>
          <w:rFonts w:ascii="Times New Roman" w:hAnsi="Times New Roman" w:cs="Times New Roman"/>
          <w:sz w:val="24"/>
          <w:szCs w:val="24"/>
        </w:rPr>
        <w:t xml:space="preserve">, </w:t>
      </w:r>
      <w:r w:rsidR="00AA3A34" w:rsidRPr="00AA3A34">
        <w:rPr>
          <w:rFonts w:ascii="Times New Roman" w:hAnsi="Times New Roman" w:cs="Times New Roman"/>
          <w:sz w:val="24"/>
          <w:szCs w:val="24"/>
        </w:rPr>
        <w:t>pH</w:t>
      </w:r>
      <w:r w:rsidR="00AA3A34">
        <w:rPr>
          <w:rFonts w:ascii="Times New Roman" w:hAnsi="Times New Roman" w:cs="Times New Roman"/>
          <w:sz w:val="24"/>
          <w:szCs w:val="24"/>
        </w:rPr>
        <w:t>,</w:t>
      </w:r>
      <w:r w:rsidR="00AA3A34" w:rsidRPr="00AA3A34">
        <w:t xml:space="preserve"> </w:t>
      </w:r>
      <w:r w:rsidR="00AA3A34" w:rsidRPr="00AA3A34">
        <w:rPr>
          <w:rFonts w:ascii="Times New Roman" w:hAnsi="Times New Roman" w:cs="Times New Roman"/>
          <w:sz w:val="24"/>
          <w:szCs w:val="24"/>
        </w:rPr>
        <w:t>tillering stage</w:t>
      </w:r>
    </w:p>
    <w:p w14:paraId="11112DEF" w14:textId="65E2931B" w:rsidR="009830FE" w:rsidRPr="000961FE" w:rsidRDefault="009830FE" w:rsidP="000B1BD2">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14:paraId="31D4A86A" w14:textId="258C368C" w:rsidR="00BD312D" w:rsidRPr="000961FE" w:rsidRDefault="004B180E" w:rsidP="00BD312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BD312D" w:rsidRPr="000961FE">
        <w:rPr>
          <w:rFonts w:ascii="Times New Roman" w:hAnsi="Times New Roman" w:cs="Times New Roman"/>
          <w:sz w:val="24"/>
          <w:szCs w:val="24"/>
        </w:rPr>
        <w:t>Rice (</w:t>
      </w:r>
      <w:r w:rsidR="00BD312D" w:rsidRPr="000961FE">
        <w:rPr>
          <w:rFonts w:ascii="Times New Roman" w:hAnsi="Times New Roman" w:cs="Times New Roman"/>
          <w:i/>
          <w:iCs/>
          <w:sz w:val="24"/>
          <w:szCs w:val="24"/>
        </w:rPr>
        <w:t>Oryza sativa</w:t>
      </w:r>
      <w:r w:rsidR="00BD312D"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w:t>
      </w:r>
      <w:r>
        <w:rPr>
          <w:rFonts w:ascii="Times New Roman" w:hAnsi="Times New Roman" w:cs="Times New Roman"/>
          <w:sz w:val="24"/>
          <w:szCs w:val="24"/>
        </w:rPr>
        <w:t>.</w:t>
      </w:r>
      <w:r w:rsidR="00BD312D" w:rsidRPr="000961FE">
        <w:rPr>
          <w:rFonts w:ascii="Times New Roman" w:hAnsi="Times New Roman" w:cs="Times New Roman"/>
          <w:sz w:val="24"/>
          <w:szCs w:val="24"/>
        </w:rPr>
        <w:t xml:space="preserve"> About 90% of all rice grown in the world is produced and consumed in Asian region. It accounts 43% of total food grain production and 55% of cereal production in the country. It is a high caloric food, which contains 75% starch, 6-7% protein, 2-2.5% fat, 0.8% cellulose and 5-9% ash%</w:t>
      </w:r>
      <w:r>
        <w:rPr>
          <w:rFonts w:ascii="Times New Roman" w:hAnsi="Times New Roman" w:cs="Times New Roman"/>
          <w:sz w:val="24"/>
          <w:szCs w:val="24"/>
        </w:rPr>
        <w:t>”</w:t>
      </w:r>
      <w:r w:rsidR="00BD312D" w:rsidRPr="000961FE">
        <w:rPr>
          <w:rFonts w:ascii="Times New Roman" w:hAnsi="Times New Roman" w:cs="Times New Roman"/>
          <w:sz w:val="24"/>
          <w:szCs w:val="24"/>
        </w:rPr>
        <w:t>.</w:t>
      </w:r>
      <w:r w:rsidRPr="004B180E">
        <w:rPr>
          <w:rFonts w:ascii="Times New Roman" w:hAnsi="Times New Roman" w:cs="Times New Roman"/>
          <w:sz w:val="24"/>
          <w:szCs w:val="24"/>
        </w:rPr>
        <w:t>(Anonymous, 2022a).</w:t>
      </w:r>
    </w:p>
    <w:p w14:paraId="464DC924" w14:textId="5E57B30D" w:rsidR="00BD312D" w:rsidRDefault="00BD312D" w:rsidP="00BD31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004B180E">
        <w:rPr>
          <w:rFonts w:ascii="Times New Roman" w:hAnsi="Times New Roman" w:cs="Times New Roman"/>
          <w:sz w:val="24"/>
          <w:szCs w:val="24"/>
        </w:rPr>
        <w:t>“</w:t>
      </w:r>
      <w:r w:rsidRPr="000961FE">
        <w:rPr>
          <w:rFonts w:ascii="Times New Roman" w:hAnsi="Times New Roman" w:cs="Times New Roman"/>
          <w:sz w:val="24"/>
          <w:szCs w:val="24"/>
        </w:rPr>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43.0 million hectare area, accounting for 22% of the world’s rice production. At the end of fiscal year 2019, India had approximately 44 million hectares of area for cultivation of rice. This area had been relatively consistent over during the past three years. Total production of rice during 2019-20 was recorded 117.47 million tonnes. It is higher by 9.67 million tonnes than the five years average production of 107.80 million tonnes but production of rice is 110 million tonnes with an average 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004B180E">
        <w:rPr>
          <w:rFonts w:ascii="Times New Roman" w:hAnsi="Times New Roman" w:cs="Times New Roman"/>
          <w:sz w:val="24"/>
          <w:szCs w:val="24"/>
          <w:vertAlign w:val="superscript"/>
        </w:rPr>
        <w:t>”</w:t>
      </w:r>
      <w:r w:rsidRPr="000961FE">
        <w:rPr>
          <w:rFonts w:ascii="Times New Roman" w:hAnsi="Times New Roman" w:cs="Times New Roman"/>
          <w:sz w:val="24"/>
          <w:szCs w:val="24"/>
        </w:rPr>
        <w:t xml:space="preserve"> (Anonymous,2022b).</w:t>
      </w:r>
    </w:p>
    <w:p w14:paraId="3A848BD9" w14:textId="567F9D6F" w:rsidR="00825C00" w:rsidRPr="00825C00" w:rsidRDefault="004B180E" w:rsidP="00825C00">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lastRenderedPageBreak/>
        <w:t>“</w:t>
      </w:r>
      <w:r w:rsidR="00825C00" w:rsidRPr="00825C00">
        <w:rPr>
          <w:rFonts w:ascii="Times New Roman" w:hAnsi="Times New Roman" w:cs="Times New Roman"/>
          <w:bCs/>
          <w:sz w:val="24"/>
          <w:szCs w:val="24"/>
          <w:lang w:val="en-US"/>
        </w:rPr>
        <w:t>Worldwide, there is a growing interest in the role of micronutrients in optimizing health and in the prevention of overall diseases of the 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w:t>
      </w:r>
      <w:r>
        <w:rPr>
          <w:rFonts w:ascii="Times New Roman" w:hAnsi="Times New Roman" w:cs="Times New Roman"/>
          <w:bCs/>
          <w:sz w:val="24"/>
          <w:szCs w:val="24"/>
          <w:lang w:val="en-US"/>
        </w:rPr>
        <w:t>”</w:t>
      </w:r>
      <w:r w:rsidR="00825C00" w:rsidRPr="00825C00">
        <w:rPr>
          <w:rFonts w:ascii="Times New Roman" w:hAnsi="Times New Roman" w:cs="Times New Roman"/>
          <w:bCs/>
          <w:sz w:val="24"/>
          <w:szCs w:val="24"/>
          <w:lang w:val="en-US"/>
        </w:rPr>
        <w:t>. (Anteneh et al.</w:t>
      </w:r>
      <w:r w:rsidR="00825C00" w:rsidRPr="00825C00">
        <w:rPr>
          <w:rFonts w:ascii="Times New Roman" w:hAnsi="Times New Roman" w:cs="Times New Roman"/>
          <w:bCs/>
          <w:i/>
          <w:iCs/>
          <w:sz w:val="24"/>
          <w:szCs w:val="24"/>
          <w:lang w:val="en-US"/>
        </w:rPr>
        <w:t>,</w:t>
      </w:r>
      <w:r w:rsidR="00825C00" w:rsidRPr="00825C00">
        <w:rPr>
          <w:rFonts w:ascii="Times New Roman" w:hAnsi="Times New Roman" w:cs="Times New Roman"/>
          <w:bCs/>
          <w:sz w:val="24"/>
          <w:szCs w:val="24"/>
          <w:lang w:val="en-US"/>
        </w:rPr>
        <w:t xml:space="preserve"> 2016). “D</w:t>
      </w:r>
      <w:r w:rsidR="00825C00" w:rsidRPr="00825C00">
        <w:rPr>
          <w:rFonts w:ascii="Times New Roman" w:hAnsi="Times New Roman" w:cs="Times New Roman"/>
          <w:bCs/>
          <w:sz w:val="24"/>
          <w:szCs w:val="24"/>
        </w:rPr>
        <w:t>eficiencies in key micronutrients, such as Vitamin D, iron, zinc, and folate, have been linked to increased risks of cardiovascular diseases, diabetes, neurodegenerative disorders, and cancer. Recent research highlights the synergistic effects of micronutrients, where combined nutrient intake enhances bioavailability and effectiveness, emphasizing the need for diverse dietary patterns like the Mediterranean diet” (</w:t>
      </w:r>
      <w:r w:rsidR="00825C00" w:rsidRPr="00825C00">
        <w:rPr>
          <w:rFonts w:ascii="Times New Roman" w:hAnsi="Times New Roman" w:cs="Times New Roman"/>
          <w:sz w:val="24"/>
          <w:szCs w:val="24"/>
          <w:lang w:val="en-US"/>
        </w:rPr>
        <w:t>Pandarinathan et al., 2024</w:t>
      </w:r>
      <w:r w:rsidR="00825C00" w:rsidRPr="00825C00">
        <w:rPr>
          <w:rFonts w:ascii="Times New Roman" w:hAnsi="Times New Roman" w:cs="Times New Roman"/>
          <w:bCs/>
          <w:sz w:val="24"/>
          <w:szCs w:val="24"/>
        </w:rPr>
        <w:t>).</w:t>
      </w:r>
    </w:p>
    <w:p w14:paraId="3477EE67" w14:textId="7C59D498" w:rsidR="00DF3268" w:rsidRPr="000961FE" w:rsidRDefault="004B180E" w:rsidP="000C48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F3268" w:rsidRPr="000961FE">
        <w:rPr>
          <w:rFonts w:ascii="Times New Roman" w:hAnsi="Times New Roman" w:cs="Times New Roman"/>
          <w:sz w:val="24"/>
          <w:szCs w:val="24"/>
        </w:rPr>
        <w:t xml:space="preserve">Modernization of agriculture does not only affect the diversity of crops but also the diversity of nutrition. Crop production geared towards high yielding cereal crops mainly wheat, rice and maize could significantly reduce the </w:t>
      </w:r>
      <w:r w:rsidR="0062044C" w:rsidRPr="000961FE">
        <w:rPr>
          <w:rFonts w:ascii="Times New Roman" w:hAnsi="Times New Roman" w:cs="Times New Roman"/>
          <w:sz w:val="24"/>
          <w:szCs w:val="24"/>
        </w:rPr>
        <w:t>production</w:t>
      </w:r>
      <w:r w:rsidR="00DF3268" w:rsidRPr="000961FE">
        <w:rPr>
          <w:rFonts w:ascii="Times New Roman" w:hAnsi="Times New Roman" w:cs="Times New Roman"/>
          <w:sz w:val="24"/>
          <w:szCs w:val="24"/>
        </w:rPr>
        <w:t xml:space="preserve"> of nutritionally rich grains. The reliance of few crops is the major reason for wide spread of zinc and iron deficiency. Selective application of particular fertilizers for increased crop productivity and restoration of heavily degraded soils could limit bioavailability of certain micronutrients through fixation. For instance, high level of available phosphorus in the soil is usually ends up in zinc deficiency</w:t>
      </w:r>
      <w:r>
        <w:rPr>
          <w:rFonts w:ascii="Times New Roman" w:hAnsi="Times New Roman" w:cs="Times New Roman"/>
          <w:sz w:val="24"/>
          <w:szCs w:val="24"/>
        </w:rPr>
        <w:t>”</w:t>
      </w:r>
      <w:r w:rsidR="00DF3268" w:rsidRPr="000961FE">
        <w:rPr>
          <w:rFonts w:ascii="Times New Roman" w:hAnsi="Times New Roman" w:cs="Times New Roman"/>
          <w:sz w:val="24"/>
          <w:szCs w:val="24"/>
        </w:rPr>
        <w:t xml:space="preserve"> </w:t>
      </w:r>
      <w:r w:rsidR="00DF3268" w:rsidRPr="000961FE">
        <w:rPr>
          <w:rFonts w:ascii="Times New Roman" w:hAnsi="Times New Roman" w:cs="Times New Roman"/>
          <w:sz w:val="24"/>
          <w:szCs w:val="24"/>
          <w:shd w:val="clear" w:color="auto" w:fill="FFFFFF"/>
        </w:rPr>
        <w:t xml:space="preserve">(Bilski </w:t>
      </w:r>
      <w:r w:rsidR="00DF3268" w:rsidRPr="000961FE">
        <w:rPr>
          <w:rFonts w:ascii="Times New Roman" w:hAnsi="Times New Roman" w:cs="Times New Roman"/>
          <w:i/>
          <w:iCs/>
          <w:sz w:val="24"/>
          <w:szCs w:val="24"/>
          <w:shd w:val="clear" w:color="auto" w:fill="FFFFFF"/>
        </w:rPr>
        <w:t>et al.</w:t>
      </w:r>
      <w:r w:rsidR="000C4880" w:rsidRPr="000961FE">
        <w:rPr>
          <w:rFonts w:ascii="Times New Roman" w:hAnsi="Times New Roman" w:cs="Times New Roman"/>
          <w:i/>
          <w:iCs/>
          <w:sz w:val="24"/>
          <w:szCs w:val="24"/>
          <w:shd w:val="clear" w:color="auto" w:fill="FFFFFF"/>
        </w:rPr>
        <w:t>,</w:t>
      </w:r>
      <w:r w:rsidR="00DF3268" w:rsidRPr="000961FE">
        <w:rPr>
          <w:rFonts w:ascii="Times New Roman" w:hAnsi="Times New Roman" w:cs="Times New Roman"/>
          <w:sz w:val="24"/>
          <w:szCs w:val="24"/>
          <w:shd w:val="clear" w:color="auto" w:fill="FFFFFF"/>
        </w:rPr>
        <w:t xml:space="preserve"> 2012)</w:t>
      </w:r>
      <w:r w:rsidR="00DF3268" w:rsidRPr="000961FE">
        <w:rPr>
          <w:rFonts w:ascii="Times New Roman" w:hAnsi="Times New Roman" w:cs="Times New Roman"/>
          <w:sz w:val="24"/>
          <w:szCs w:val="24"/>
        </w:rPr>
        <w:t>.</w:t>
      </w:r>
    </w:p>
    <w:p w14:paraId="637FC183" w14:textId="0BE9D8B1" w:rsidR="00463B3E" w:rsidRPr="00463B3E" w:rsidRDefault="004B180E" w:rsidP="00463B3E">
      <w:pPr>
        <w:spacing w:after="0"/>
        <w:ind w:firstLine="720"/>
        <w:jc w:val="both"/>
        <w:rPr>
          <w:rFonts w:ascii="Times New Roman" w:hAnsi="Times New Roman" w:cs="Times New Roman"/>
          <w:b/>
          <w:bCs/>
          <w:sz w:val="24"/>
          <w:szCs w:val="24"/>
          <w:lang w:val="en-US"/>
        </w:rPr>
      </w:pPr>
      <w:r>
        <w:rPr>
          <w:rFonts w:ascii="Times New Roman" w:hAnsi="Times New Roman" w:cs="Times New Roman"/>
          <w:bCs/>
          <w:sz w:val="24"/>
          <w:szCs w:val="24"/>
          <w:lang w:val="en-US"/>
        </w:rPr>
        <w:t>“</w:t>
      </w:r>
      <w:r w:rsidR="00463B3E" w:rsidRPr="00463B3E">
        <w:rPr>
          <w:rFonts w:ascii="Times New Roman" w:hAnsi="Times New Roman" w:cs="Times New Roman"/>
          <w:bCs/>
          <w:sz w:val="24"/>
          <w:szCs w:val="24"/>
          <w:lang w:val="en-US"/>
        </w:rPr>
        <w:t>Zinc plays an important role in carbohydrate metabolism, detoxification of super oxide radical and imparts resistance to diseases in plants. Since Zn is associated with enzymes its deficiency leads to several disorders in plants. Also, Since Zn is relatively immobile in plant, its deficiency symptoms generally appear on the growing young tissues. Zn deficiency has received great attention in India, because nearly half of the Indian soils are poor in available Zn content</w:t>
      </w:r>
      <w:r>
        <w:rPr>
          <w:rFonts w:ascii="Times New Roman" w:hAnsi="Times New Roman" w:cs="Times New Roman"/>
          <w:bCs/>
          <w:sz w:val="24"/>
          <w:szCs w:val="24"/>
          <w:lang w:val="en-US"/>
        </w:rPr>
        <w:t>”</w:t>
      </w:r>
      <w:r w:rsidR="00463B3E" w:rsidRPr="00463B3E">
        <w:rPr>
          <w:rFonts w:ascii="Times New Roman" w:hAnsi="Times New Roman" w:cs="Times New Roman"/>
          <w:bCs/>
          <w:sz w:val="24"/>
          <w:szCs w:val="24"/>
          <w:lang w:val="en-US"/>
        </w:rPr>
        <w:t xml:space="preserve">. </w:t>
      </w:r>
      <w:r w:rsidR="00463B3E" w:rsidRPr="00463B3E">
        <w:rPr>
          <w:rFonts w:ascii="Times New Roman" w:hAnsi="Times New Roman" w:cs="Times New Roman"/>
          <w:sz w:val="24"/>
          <w:szCs w:val="24"/>
          <w:lang w:val="en-US"/>
        </w:rPr>
        <w:t xml:space="preserve">(Shivay </w:t>
      </w:r>
      <w:r w:rsidR="00463B3E" w:rsidRPr="00463B3E">
        <w:rPr>
          <w:rFonts w:ascii="Times New Roman" w:hAnsi="Times New Roman" w:cs="Times New Roman"/>
          <w:i/>
          <w:iCs/>
          <w:sz w:val="24"/>
          <w:szCs w:val="24"/>
          <w:lang w:val="en-US"/>
        </w:rPr>
        <w:t>et al.</w:t>
      </w:r>
      <w:r w:rsidR="00DB3E7B">
        <w:rPr>
          <w:rFonts w:ascii="Times New Roman" w:hAnsi="Times New Roman" w:cs="Times New Roman"/>
          <w:i/>
          <w:iCs/>
          <w:sz w:val="24"/>
          <w:szCs w:val="24"/>
          <w:lang w:val="en-US"/>
        </w:rPr>
        <w:t>,</w:t>
      </w:r>
      <w:r w:rsidR="00463B3E" w:rsidRPr="00463B3E">
        <w:rPr>
          <w:rFonts w:ascii="Times New Roman" w:hAnsi="Times New Roman" w:cs="Times New Roman"/>
          <w:sz w:val="24"/>
          <w:szCs w:val="24"/>
          <w:lang w:val="en-US"/>
        </w:rPr>
        <w:t xml:space="preserve"> 2014)</w:t>
      </w:r>
    </w:p>
    <w:p w14:paraId="354BCA10" w14:textId="5DC16AA1" w:rsidR="00354434" w:rsidRDefault="004B180E" w:rsidP="00354434">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w:t>
      </w:r>
      <w:r w:rsidR="004D24F5" w:rsidRPr="000961FE">
        <w:rPr>
          <w:rFonts w:ascii="Times New Roman" w:hAnsi="Times New Roman" w:cs="Times New Roman"/>
          <w:bCs/>
          <w:sz w:val="24"/>
          <w:szCs w:val="24"/>
        </w:rPr>
        <w:t>Zn fertilizer strategy is an effective way to biofortify food crops with Zn and it is also advantageous because it might also contribute to (i) better yields depending on the extent of soil Zn deficiency, (ii) improved seed and seedling vigour, and (iii) reduced root uptake, and its shoot (or grain) accumulation of Cadmium. Applications of Zn to soil to ensure sufficient availability of Zn for root uptake and foliar applications of Zn to enrich vegetative tissues and thus enhance Zn remobilization into grain for achieving successful biofortification of food crops with Zn.</w:t>
      </w:r>
      <w:r>
        <w:rPr>
          <w:rFonts w:ascii="Times New Roman" w:hAnsi="Times New Roman" w:cs="Times New Roman"/>
          <w:bCs/>
          <w:sz w:val="24"/>
          <w:szCs w:val="24"/>
        </w:rPr>
        <w:t>”</w:t>
      </w:r>
      <w:r w:rsidR="004D24F5" w:rsidRPr="000961FE">
        <w:rPr>
          <w:rFonts w:ascii="Times New Roman" w:hAnsi="Times New Roman" w:cs="Times New Roman"/>
          <w:bCs/>
          <w:sz w:val="24"/>
          <w:szCs w:val="24"/>
        </w:rPr>
        <w:t xml:space="preserve"> (Cakmak and Kutman, 2017).</w:t>
      </w:r>
    </w:p>
    <w:p w14:paraId="1252BECD" w14:textId="0946F857" w:rsidR="00B02835" w:rsidRPr="00B02835" w:rsidRDefault="004B180E" w:rsidP="00B02835">
      <w:pPr>
        <w:spacing w:after="0"/>
        <w:ind w:firstLine="720"/>
        <w:jc w:val="both"/>
        <w:rPr>
          <w:rFonts w:ascii="Times New Roman" w:hAnsi="Times New Roman" w:cs="Times New Roman"/>
          <w:b/>
          <w:bCs/>
          <w:sz w:val="24"/>
          <w:szCs w:val="24"/>
          <w:lang w:val="en-US"/>
        </w:rPr>
      </w:pPr>
      <w:r>
        <w:rPr>
          <w:rFonts w:ascii="Times New Roman" w:hAnsi="Times New Roman" w:cs="Times New Roman"/>
          <w:bCs/>
          <w:sz w:val="24"/>
          <w:szCs w:val="24"/>
          <w:lang w:val="en-US"/>
        </w:rPr>
        <w:t>“</w:t>
      </w:r>
      <w:r w:rsidR="00B02835" w:rsidRPr="00B02835">
        <w:rPr>
          <w:rFonts w:ascii="Times New Roman" w:hAnsi="Times New Roman" w:cs="Times New Roman"/>
          <w:bCs/>
          <w:sz w:val="24"/>
          <w:szCs w:val="24"/>
          <w:lang w:val="en-US"/>
        </w:rPr>
        <w:t>Iron plays a key role in the synthesis of chlorophyll, carbohydrate production, cell respiration, chemical reduction of nitrate and sulphate and in N assimilation. The Fe is mainly involved in biochemical processes mostly enzymatic oxidation-reduction reactions in plants. In these reactions’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participating in photosynthesis electron transport. It is a structural component of porphyrin molecules like cytochromes, hemin, hematin, ferritin, ferrochrome and leghemoglobin in plants. Physiological processes of plants have shown that chlorophyll is formed from protoporphyrin by removing iron from hemin, whereas in other organisms, iron is introduced into protoporphyrin to form heme. Iron is necessary for chlorophyll synthesis in plants. It takes part in the plant’s oxidation-reduction reactions and activities in several enzymes systems such as fumaric hydrogenase, catalase and oxidase</w:t>
      </w:r>
      <w:r>
        <w:rPr>
          <w:rFonts w:ascii="Times New Roman" w:hAnsi="Times New Roman" w:cs="Times New Roman"/>
          <w:bCs/>
          <w:sz w:val="24"/>
          <w:szCs w:val="24"/>
          <w:lang w:val="en-US"/>
        </w:rPr>
        <w:t>”</w:t>
      </w:r>
      <w:r w:rsidR="00B02835" w:rsidRPr="00B02835">
        <w:rPr>
          <w:rFonts w:ascii="Times New Roman" w:hAnsi="Times New Roman" w:cs="Times New Roman"/>
          <w:bCs/>
          <w:sz w:val="24"/>
          <w:szCs w:val="24"/>
          <w:lang w:val="en-US"/>
        </w:rPr>
        <w:t xml:space="preserve">. (Kumar </w:t>
      </w:r>
      <w:r w:rsidR="00B02835" w:rsidRPr="00B02835">
        <w:rPr>
          <w:rFonts w:ascii="Times New Roman" w:hAnsi="Times New Roman" w:cs="Times New Roman"/>
          <w:bCs/>
          <w:i/>
          <w:iCs/>
          <w:sz w:val="24"/>
          <w:szCs w:val="24"/>
          <w:lang w:val="en-US"/>
        </w:rPr>
        <w:t>et al.</w:t>
      </w:r>
      <w:r w:rsidR="00C94507" w:rsidRPr="00C94507">
        <w:rPr>
          <w:rFonts w:ascii="Times New Roman" w:hAnsi="Times New Roman" w:cs="Times New Roman"/>
          <w:bCs/>
          <w:i/>
          <w:iCs/>
          <w:sz w:val="24"/>
          <w:szCs w:val="24"/>
          <w:lang w:val="en-US"/>
        </w:rPr>
        <w:t>,</w:t>
      </w:r>
      <w:r w:rsidR="00B02835" w:rsidRPr="00B02835">
        <w:rPr>
          <w:rFonts w:ascii="Times New Roman" w:hAnsi="Times New Roman" w:cs="Times New Roman"/>
          <w:bCs/>
          <w:sz w:val="24"/>
          <w:szCs w:val="24"/>
          <w:lang w:val="en-US"/>
        </w:rPr>
        <w:t xml:space="preserve"> 2014)</w:t>
      </w:r>
    </w:p>
    <w:p w14:paraId="32F32549" w14:textId="514F5A89" w:rsidR="00966909" w:rsidRPr="00163C3F" w:rsidRDefault="004B180E" w:rsidP="00163C3F">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w:t>
      </w:r>
      <w:r w:rsidR="0064059B" w:rsidRPr="000961FE">
        <w:rPr>
          <w:rFonts w:ascii="Times New Roman" w:hAnsi="Times New Roman" w:cs="Times New Roman"/>
          <w:bCs/>
          <w:sz w:val="24"/>
          <w:szCs w:val="24"/>
        </w:rPr>
        <w:t xml:space="preserve">Iron (Fe) is an important micronutrient for living organisms, its deficiency severely impairs plant growth and is a widespread human dietary problem, with particularly high </w:t>
      </w:r>
      <w:r w:rsidR="0064059B" w:rsidRPr="000961FE">
        <w:rPr>
          <w:rFonts w:ascii="Times New Roman" w:hAnsi="Times New Roman" w:cs="Times New Roman"/>
          <w:bCs/>
          <w:sz w:val="24"/>
          <w:szCs w:val="24"/>
        </w:rPr>
        <w:lastRenderedPageBreak/>
        <w:t>numbers of affected children and female. Rice is a source of energy for more than half of the world’s population. Thus, understanding the mechanisms of Fe uptake and translocation in rice is of utmost importance in the development of rice varieties that are tolerant to low Fe availability and with high seed levels of Fe</w:t>
      </w:r>
      <w:r>
        <w:rPr>
          <w:rFonts w:ascii="Times New Roman" w:hAnsi="Times New Roman" w:cs="Times New Roman"/>
          <w:bCs/>
          <w:sz w:val="24"/>
          <w:szCs w:val="24"/>
        </w:rPr>
        <w:t>”</w:t>
      </w:r>
      <w:r w:rsidR="0064059B" w:rsidRPr="000961FE">
        <w:rPr>
          <w:rFonts w:ascii="Times New Roman" w:hAnsi="Times New Roman" w:cs="Times New Roman"/>
          <w:bCs/>
          <w:sz w:val="24"/>
          <w:szCs w:val="24"/>
        </w:rPr>
        <w:t xml:space="preserve">. (Bashir </w:t>
      </w:r>
      <w:r w:rsidR="00575840" w:rsidRPr="000961FE">
        <w:rPr>
          <w:rFonts w:ascii="Times New Roman" w:hAnsi="Times New Roman" w:cs="Times New Roman"/>
          <w:bCs/>
          <w:i/>
          <w:iCs/>
          <w:sz w:val="24"/>
          <w:szCs w:val="24"/>
        </w:rPr>
        <w:t>et al.,</w:t>
      </w:r>
      <w:r w:rsidR="0064059B" w:rsidRPr="000961FE">
        <w:rPr>
          <w:rFonts w:ascii="Times New Roman" w:hAnsi="Times New Roman" w:cs="Times New Roman"/>
          <w:bCs/>
          <w:sz w:val="24"/>
          <w:szCs w:val="24"/>
        </w:rPr>
        <w:t>2010).</w:t>
      </w:r>
    </w:p>
    <w:p w14:paraId="29BB0891" w14:textId="77777777" w:rsidR="00966909" w:rsidRPr="000961FE" w:rsidRDefault="00966909" w:rsidP="00966909">
      <w:pPr>
        <w:spacing w:after="0"/>
        <w:jc w:val="both"/>
        <w:rPr>
          <w:rFonts w:ascii="Times New Roman" w:hAnsi="Times New Roman" w:cs="Times New Roman"/>
          <w:b/>
          <w:sz w:val="24"/>
          <w:szCs w:val="24"/>
        </w:rPr>
      </w:pPr>
    </w:p>
    <w:p w14:paraId="34AF35A8" w14:textId="69D2822F" w:rsidR="00261233" w:rsidRDefault="00261233" w:rsidP="00966909">
      <w:pPr>
        <w:spacing w:after="0"/>
        <w:jc w:val="both"/>
        <w:rPr>
          <w:rFonts w:ascii="Times New Roman" w:hAnsi="Times New Roman" w:cs="Times New Roman"/>
          <w:b/>
          <w:sz w:val="24"/>
          <w:szCs w:val="24"/>
        </w:rPr>
      </w:pPr>
      <w:r w:rsidRPr="000961FE">
        <w:rPr>
          <w:rFonts w:ascii="Times New Roman" w:hAnsi="Times New Roman" w:cs="Times New Roman"/>
          <w:b/>
          <w:sz w:val="24"/>
          <w:szCs w:val="24"/>
        </w:rPr>
        <w:t>MATERIAL AND METHODS</w:t>
      </w:r>
    </w:p>
    <w:p w14:paraId="1F2F8991" w14:textId="0C85ED06" w:rsidR="00BD4BE1" w:rsidRPr="00BD4BE1" w:rsidRDefault="00BD4BE1" w:rsidP="00966909">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Experimental Details: </w:t>
      </w:r>
      <w:r w:rsidR="00163C3F">
        <w:rPr>
          <w:rFonts w:ascii="Times New Roman" w:hAnsi="Times New Roman" w:cs="Times New Roman"/>
          <w:bCs/>
          <w:sz w:val="24"/>
          <w:szCs w:val="24"/>
        </w:rPr>
        <w:t xml:space="preserve">The experiment was conducted in the Split-Split Plot design with three replications. </w:t>
      </w:r>
    </w:p>
    <w:p w14:paraId="525D5C1E" w14:textId="77777777" w:rsidR="00116F2D" w:rsidRPr="000961FE" w:rsidRDefault="00116F2D" w:rsidP="00116F2D">
      <w:pPr>
        <w:spacing w:after="0" w:line="240" w:lineRule="auto"/>
        <w:ind w:firstLine="720"/>
        <w:jc w:val="both"/>
        <w:rPr>
          <w:rFonts w:ascii="Times New Roman" w:hAnsi="Times New Roman" w:cs="Times New Roman"/>
          <w:bCs/>
          <w:sz w:val="24"/>
          <w:szCs w:val="24"/>
        </w:rPr>
      </w:pPr>
      <w:r w:rsidRPr="000961FE">
        <w:rPr>
          <w:rFonts w:ascii="Times New Roman" w:hAnsi="Times New Roman" w:cs="Times New Roman"/>
          <w:sz w:val="24"/>
          <w:szCs w:val="24"/>
        </w:rPr>
        <w:t xml:space="preserve">DTPA extractable zinc and iron were measured on atomic absorption spectrophotometer (ECIL AAS 4141) as described by </w:t>
      </w:r>
      <w:r w:rsidRPr="000961FE">
        <w:rPr>
          <w:rFonts w:ascii="Times New Roman" w:hAnsi="Times New Roman" w:cs="Times New Roman"/>
          <w:bCs/>
          <w:sz w:val="24"/>
          <w:szCs w:val="24"/>
        </w:rPr>
        <w:t>Lindsay and Norvell, (1978).</w:t>
      </w:r>
    </w:p>
    <w:p w14:paraId="62A3DA9D"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Determination of zinc &amp; iron contents in rice grain</w:t>
      </w:r>
    </w:p>
    <w:p w14:paraId="4306B29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w:t>
      </w:r>
    </w:p>
    <w:p w14:paraId="72FD5657"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w:t>
      </w:r>
      <w:r w:rsidRPr="000961FE">
        <w:rPr>
          <w:rFonts w:ascii="Times New Roman" w:hAnsi="Times New Roman" w:cs="Times New Roman"/>
          <w:b/>
          <w:sz w:val="24"/>
          <w:szCs w:val="24"/>
        </w:rPr>
        <w:t xml:space="preserve"> </w:t>
      </w:r>
      <w:r w:rsidRPr="000961FE">
        <w:rPr>
          <w:rFonts w:ascii="Times New Roman" w:hAnsi="Times New Roman" w:cs="Times New Roman"/>
          <w:sz w:val="24"/>
          <w:szCs w:val="24"/>
        </w:rPr>
        <w:t>g oven dried grain sample were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 ml using deionized water on cooling.</w:t>
      </w:r>
    </w:p>
    <w:p w14:paraId="7BE6367F"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Dissolve 0.500g of zinc metal in a minimum volume of (1+1) analytical grade of HCl and dilute to 1.0 liter with 1 % (v/v) HCl. 100 ml of this solution is diluted to 100 ml to get 100 ppm zinc solution. The final standard solutions are prepared from this 100-ppm solution.</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191AAF27" w14:textId="77777777" w:rsidTr="00381E38">
        <w:trPr>
          <w:jc w:val="center"/>
        </w:trPr>
        <w:tc>
          <w:tcPr>
            <w:tcW w:w="0" w:type="auto"/>
            <w:vMerge w:val="restart"/>
            <w:vAlign w:val="center"/>
          </w:tcPr>
          <w:p w14:paraId="49C59FBF" w14:textId="77777777" w:rsidR="00116F2D" w:rsidRPr="000961FE" w:rsidRDefault="00116F2D" w:rsidP="00381E38">
            <w:pPr>
              <w:jc w:val="center"/>
              <w:rPr>
                <w:rFonts w:ascii="Times New Roman" w:hAnsi="Times New Roman" w:cs="Times New Roman"/>
                <w:sz w:val="24"/>
                <w:szCs w:val="24"/>
              </w:rPr>
            </w:pPr>
            <w:bookmarkStart w:id="1" w:name="_Hlk134065331"/>
            <w:r w:rsidRPr="000961FE">
              <w:rPr>
                <w:rFonts w:ascii="Times New Roman" w:hAnsi="Times New Roman" w:cs="Times New Roman"/>
                <w:sz w:val="24"/>
                <w:szCs w:val="24"/>
              </w:rPr>
              <w:t>Zinc in (ppm)</w:t>
            </w:r>
          </w:p>
        </w:tc>
        <w:tc>
          <w:tcPr>
            <w:tcW w:w="0" w:type="auto"/>
            <w:vMerge w:val="restart"/>
            <w:vAlign w:val="center"/>
          </w:tcPr>
          <w:p w14:paraId="3D8E34BC"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1389DBAE"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2ABD4B59"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3B006475"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07864804" w14:textId="77777777" w:rsidTr="00381E38">
        <w:trPr>
          <w:jc w:val="center"/>
        </w:trPr>
        <w:tc>
          <w:tcPr>
            <w:tcW w:w="0" w:type="auto"/>
            <w:vMerge/>
          </w:tcPr>
          <w:p w14:paraId="2FBE2C0F"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2DACFA77"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601177DA"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192FD11F" w14:textId="77777777" w:rsidR="00116F2D" w:rsidRPr="000961FE" w:rsidRDefault="00116F2D" w:rsidP="00381E38">
            <w:pPr>
              <w:jc w:val="center"/>
              <w:rPr>
                <w:rFonts w:ascii="Times New Roman" w:hAnsi="Times New Roman" w:cs="Times New Roman"/>
                <w:b/>
                <w:sz w:val="24"/>
                <w:szCs w:val="24"/>
              </w:rPr>
            </w:pPr>
          </w:p>
        </w:tc>
        <w:tc>
          <w:tcPr>
            <w:tcW w:w="0" w:type="auto"/>
          </w:tcPr>
          <w:p w14:paraId="5A764D74"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45857202" w14:textId="77777777" w:rsidR="00116F2D" w:rsidRPr="000961FE" w:rsidRDefault="00116F2D" w:rsidP="00116F2D">
      <w:pPr>
        <w:spacing w:after="0" w:line="240" w:lineRule="auto"/>
        <w:jc w:val="both"/>
        <w:rPr>
          <w:rFonts w:ascii="Times New Roman" w:hAnsi="Times New Roman" w:cs="Times New Roman"/>
          <w:sz w:val="24"/>
          <w:szCs w:val="24"/>
        </w:rPr>
      </w:pPr>
      <w:bookmarkStart w:id="2" w:name="_Hlk134065341"/>
      <w:bookmarkEnd w:id="1"/>
      <w:r w:rsidRPr="000961FE">
        <w:rPr>
          <w:rFonts w:ascii="Times New Roman" w:hAnsi="Times New Roman" w:cs="Times New Roman"/>
          <w:sz w:val="24"/>
          <w:szCs w:val="24"/>
        </w:rPr>
        <w:t>Where,</w:t>
      </w:r>
    </w:p>
    <w:p w14:paraId="2B73852E"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bookmarkEnd w:id="2"/>
    <w:p w14:paraId="09C8F00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Iron</w:t>
      </w:r>
    </w:p>
    <w:p w14:paraId="7CAC3C56"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 g oven dried grain sample are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100 ml using deionized water on cooling.</w:t>
      </w:r>
    </w:p>
    <w:p w14:paraId="7693B79C"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Dissolve 1.0 g of pure iron wire in 50 ml of (1+1) analytical grade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Dilute to 1 liter with deionized water. Add 5.0 ml of concentrated H</w:t>
      </w:r>
      <w:r w:rsidRPr="000961FE">
        <w:rPr>
          <w:rFonts w:ascii="Times New Roman" w:hAnsi="Times New Roman" w:cs="Times New Roman"/>
          <w:sz w:val="24"/>
          <w:szCs w:val="24"/>
          <w:vertAlign w:val="subscript"/>
        </w:rPr>
        <w:t>2</w:t>
      </w:r>
      <w:r w:rsidRPr="000961FE">
        <w:rPr>
          <w:rFonts w:ascii="Times New Roman" w:hAnsi="Times New Roman" w:cs="Times New Roman"/>
          <w:sz w:val="24"/>
          <w:szCs w:val="24"/>
        </w:rPr>
        <w:t>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and make up the volume with deionized water. This would give a stock solution of 1000 ppm iron. From this solution a 100 ppm solution is prepared which used for preparing final standard solutions.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2B7C7296" w14:textId="77777777" w:rsidTr="00381E38">
        <w:trPr>
          <w:jc w:val="center"/>
        </w:trPr>
        <w:tc>
          <w:tcPr>
            <w:tcW w:w="0" w:type="auto"/>
            <w:vMerge w:val="restart"/>
            <w:vAlign w:val="center"/>
          </w:tcPr>
          <w:p w14:paraId="1BF7CBFE"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Zinc in (ppm)</w:t>
            </w:r>
          </w:p>
        </w:tc>
        <w:tc>
          <w:tcPr>
            <w:tcW w:w="0" w:type="auto"/>
            <w:vMerge w:val="restart"/>
            <w:vAlign w:val="center"/>
          </w:tcPr>
          <w:p w14:paraId="0C598D8B"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6297BECC"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727F85E0"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213FE68D"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53583C78" w14:textId="77777777" w:rsidTr="00381E38">
        <w:trPr>
          <w:jc w:val="center"/>
        </w:trPr>
        <w:tc>
          <w:tcPr>
            <w:tcW w:w="0" w:type="auto"/>
            <w:vMerge/>
          </w:tcPr>
          <w:p w14:paraId="6044A348"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4438E33D"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55726C15"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21A94210" w14:textId="77777777" w:rsidR="00116F2D" w:rsidRPr="000961FE" w:rsidRDefault="00116F2D" w:rsidP="00116F2D">
            <w:pPr>
              <w:jc w:val="center"/>
              <w:rPr>
                <w:rFonts w:ascii="Times New Roman" w:hAnsi="Times New Roman" w:cs="Times New Roman"/>
                <w:b/>
                <w:sz w:val="24"/>
                <w:szCs w:val="24"/>
              </w:rPr>
            </w:pPr>
          </w:p>
        </w:tc>
        <w:tc>
          <w:tcPr>
            <w:tcW w:w="0" w:type="auto"/>
          </w:tcPr>
          <w:p w14:paraId="755830E2"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7B14B6DC"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Where,</w:t>
      </w:r>
    </w:p>
    <w:p w14:paraId="64B80C02"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p w14:paraId="03B18CC3"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The uptake of zinc and iron was computated with following formula:</w:t>
      </w:r>
    </w:p>
    <w:p w14:paraId="57B83A15" w14:textId="51992ACB" w:rsidR="00116F2D" w:rsidRPr="000961FE" w:rsidRDefault="00116F2D" w:rsidP="00116F2D">
      <w:pPr>
        <w:spacing w:after="0" w:line="240" w:lineRule="auto"/>
        <w:jc w:val="center"/>
        <w:rPr>
          <w:rFonts w:ascii="Times New Roman" w:hAnsi="Times New Roman" w:cs="Times New Roman"/>
          <w:sz w:val="24"/>
          <w:szCs w:val="24"/>
        </w:rPr>
      </w:pPr>
      <w:r w:rsidRPr="000961FE">
        <w:rPr>
          <w:rFonts w:ascii="Times New Roman" w:hAnsi="Times New Roman" w:cs="Times New Roman"/>
          <w:sz w:val="24"/>
          <w:szCs w:val="24"/>
        </w:rPr>
        <w:t>Uptake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Concentrated in ppm x yield t ha</w:t>
      </w:r>
      <w:r w:rsidRPr="000961FE">
        <w:rPr>
          <w:rFonts w:ascii="Times New Roman" w:hAnsi="Times New Roman" w:cs="Times New Roman"/>
          <w:sz w:val="24"/>
          <w:szCs w:val="24"/>
          <w:vertAlign w:val="superscript"/>
        </w:rPr>
        <w:t>-1</w:t>
      </w:r>
    </w:p>
    <w:p w14:paraId="6268AB23" w14:textId="77777777" w:rsidR="00116F2D" w:rsidRPr="000961FE" w:rsidRDefault="00116F2D" w:rsidP="00116F2D">
      <w:pPr>
        <w:spacing w:after="0" w:line="240" w:lineRule="auto"/>
        <w:jc w:val="center"/>
        <w:rPr>
          <w:rFonts w:ascii="Times New Roman" w:hAnsi="Times New Roman" w:cs="Times New Roman"/>
          <w:b/>
          <w:bCs/>
          <w:sz w:val="24"/>
          <w:szCs w:val="24"/>
        </w:rPr>
      </w:pPr>
    </w:p>
    <w:p w14:paraId="3FB21442" w14:textId="171424F4" w:rsidR="00116F2D" w:rsidRPr="000961FE" w:rsidRDefault="00116F2D" w:rsidP="00116F2D">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RESULTS AND DISCUSSION</w:t>
      </w:r>
    </w:p>
    <w:p w14:paraId="51991BF2" w14:textId="77777777" w:rsidR="006507E5" w:rsidRPr="000961FE" w:rsidRDefault="006507E5" w:rsidP="006507E5">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 concentration and uptake</w:t>
      </w:r>
    </w:p>
    <w:p w14:paraId="634DD54A" w14:textId="77777777" w:rsidR="00BD4BE1" w:rsidRPr="000961FE" w:rsidRDefault="00BD4BE1" w:rsidP="00BD4BE1">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was found to be enriched with maximum zinc concentration (35.17 ppm) and zinc uptake (216.72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and significantly superior as compared to PB-1509 and PB-1.</w:t>
      </w:r>
    </w:p>
    <w:p w14:paraId="554215DE" w14:textId="77777777" w:rsidR="00BD4BE1" w:rsidRDefault="00516CF3" w:rsidP="00516CF3">
      <w:pPr>
        <w:spacing w:after="0" w:line="240" w:lineRule="auto"/>
        <w:ind w:firstLine="720"/>
        <w:jc w:val="both"/>
        <w:rPr>
          <w:rFonts w:ascii="Times New Roman" w:hAnsi="Times New Roman" w:cs="Times New Roman"/>
          <w:b/>
          <w:sz w:val="24"/>
          <w:szCs w:val="24"/>
        </w:rPr>
      </w:pPr>
      <w:r w:rsidRPr="000961FE">
        <w:rPr>
          <w:rFonts w:ascii="Times New Roman" w:hAnsi="Times New Roman" w:cs="Times New Roman"/>
          <w:b/>
          <w:sz w:val="24"/>
          <w:szCs w:val="24"/>
        </w:rPr>
        <w:tab/>
      </w:r>
    </w:p>
    <w:p w14:paraId="5E5DEFF3" w14:textId="2273F31B" w:rsidR="00516CF3" w:rsidRPr="000961FE" w:rsidRDefault="00516CF3" w:rsidP="00516CF3">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bCs/>
          <w:sz w:val="24"/>
          <w:szCs w:val="24"/>
        </w:rPr>
        <w:t xml:space="preserve">Mondal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(2009) </w:t>
      </w:r>
      <w:r w:rsidRPr="000961FE">
        <w:rPr>
          <w:rFonts w:ascii="Times New Roman" w:hAnsi="Times New Roman" w:cs="Times New Roman"/>
          <w:sz w:val="24"/>
          <w:szCs w:val="24"/>
        </w:rPr>
        <w:t xml:space="preserve">have reported that soil as well as foliar application of Zn to rice grown on Zn deficient soils enhances both the grain yield and grain Zn concentration. </w:t>
      </w:r>
      <w:r w:rsidRPr="000961FE">
        <w:rPr>
          <w:rFonts w:ascii="Times New Roman" w:hAnsi="Times New Roman" w:cs="Times New Roman"/>
          <w:bCs/>
          <w:sz w:val="24"/>
          <w:szCs w:val="24"/>
        </w:rPr>
        <w:t>Qaisrani (2011) reported that application of 25 kg ZnSO</w:t>
      </w:r>
      <w:r w:rsidRPr="000961FE">
        <w:rPr>
          <w:rFonts w:ascii="Times New Roman" w:hAnsi="Times New Roman" w:cs="Times New Roman"/>
          <w:bCs/>
          <w:sz w:val="24"/>
          <w:szCs w:val="24"/>
          <w:vertAlign w:val="subscript"/>
        </w:rPr>
        <w:t>4</w:t>
      </w:r>
      <w:r w:rsidRPr="000961FE">
        <w:rPr>
          <w:rFonts w:ascii="Times New Roman" w:hAnsi="Times New Roman" w:cs="Times New Roman"/>
          <w:bCs/>
          <w:sz w:val="24"/>
          <w:szCs w:val="24"/>
        </w:rPr>
        <w:t xml:space="preserve"> ha</w:t>
      </w:r>
      <w:r w:rsidRPr="000961FE">
        <w:rPr>
          <w:rFonts w:ascii="Times New Roman" w:hAnsi="Times New Roman" w:cs="Times New Roman"/>
          <w:bCs/>
          <w:sz w:val="24"/>
          <w:szCs w:val="24"/>
          <w:vertAlign w:val="superscript"/>
        </w:rPr>
        <w:t>-1</w:t>
      </w:r>
      <w:r w:rsidRPr="000961FE">
        <w:rPr>
          <w:rFonts w:ascii="Times New Roman" w:hAnsi="Times New Roman" w:cs="Times New Roman"/>
          <w:bCs/>
          <w:sz w:val="24"/>
          <w:szCs w:val="24"/>
        </w:rPr>
        <w:t xml:space="preserve"> recorded maximum grain yield</w:t>
      </w:r>
      <w:r w:rsidRPr="000961FE">
        <w:rPr>
          <w:rFonts w:ascii="Times New Roman" w:hAnsi="Times New Roman" w:cs="Times New Roman"/>
          <w:sz w:val="24"/>
          <w:szCs w:val="24"/>
        </w:rPr>
        <w:t xml:space="preserve"> and zinc concentration in rice grain as compared to other treatment.</w:t>
      </w:r>
    </w:p>
    <w:p w14:paraId="03B40DF7" w14:textId="5960C1B3"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significantly more zinc concentration (34.67 ppm) and zinc uptake (189.19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in rice grain compared to FYM @ </w:t>
      </w:r>
      <w:r w:rsidRPr="000961FE">
        <w:rPr>
          <w:rFonts w:ascii="Times New Roman" w:hAnsi="Times New Roman" w:cs="Times New Roman"/>
          <w:sz w:val="24"/>
          <w:szCs w:val="24"/>
        </w:rPr>
        <w:lastRenderedPageBreak/>
        <w:t>10t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r w:rsidR="00494278" w:rsidRPr="000961FE">
        <w:rPr>
          <w:rFonts w:ascii="Times New Roman" w:hAnsi="Times New Roman" w:cs="Times New Roman"/>
          <w:sz w:val="24"/>
          <w:szCs w:val="24"/>
        </w:rPr>
        <w:t xml:space="preserve"> Similar findings were reported by Maneesh Kumar </w:t>
      </w:r>
      <w:r w:rsidR="00575840" w:rsidRPr="000961FE">
        <w:rPr>
          <w:rFonts w:ascii="Times New Roman" w:hAnsi="Times New Roman" w:cs="Times New Roman"/>
          <w:i/>
          <w:iCs/>
          <w:sz w:val="24"/>
          <w:szCs w:val="24"/>
        </w:rPr>
        <w:t>et al.,</w:t>
      </w:r>
      <w:r w:rsidR="00494278" w:rsidRPr="000961FE">
        <w:rPr>
          <w:rFonts w:ascii="Times New Roman" w:hAnsi="Times New Roman" w:cs="Times New Roman"/>
          <w:sz w:val="24"/>
          <w:szCs w:val="24"/>
        </w:rPr>
        <w:t>(2020).</w:t>
      </w:r>
    </w:p>
    <w:p w14:paraId="20BF6A36" w14:textId="23DD19F4" w:rsidR="006507E5" w:rsidRPr="00C3748C"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has recorded the maximum zinc concentration (33.73 ppm) and zinc uptake (177.02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as compared to other nutrient management treatments.</w:t>
      </w:r>
      <w:r w:rsidR="00652C5F" w:rsidRPr="000961FE">
        <w:rPr>
          <w:rFonts w:ascii="Times New Roman" w:hAnsi="Times New Roman" w:cs="Times New Roman"/>
          <w:sz w:val="24"/>
          <w:szCs w:val="24"/>
        </w:rPr>
        <w:t xml:space="preserve"> Similar findings were reported by Bharambe </w:t>
      </w:r>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 xml:space="preserve">(2004) and Denre </w:t>
      </w:r>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(2017)</w:t>
      </w:r>
      <w:r w:rsidR="00C3748C" w:rsidRPr="00C3748C">
        <w:rPr>
          <w:rFonts w:ascii="Times New Roman" w:hAnsi="Times New Roman" w:cs="Times New Roman"/>
          <w:sz w:val="24"/>
          <w:szCs w:val="24"/>
        </w:rPr>
        <w:t xml:space="preserve"> reported that there is increasing evidence showing that foliar or combined soil foliar application of Zn fertilizers under field conditions are highly effective and very practical way to maximize uptake and accumulation of Zn in rice grain</w:t>
      </w:r>
      <w:r w:rsidR="00C3748C">
        <w:rPr>
          <w:rFonts w:ascii="Times New Roman" w:hAnsi="Times New Roman" w:cs="Times New Roman"/>
          <w:sz w:val="24"/>
          <w:szCs w:val="24"/>
        </w:rPr>
        <w:t>.</w:t>
      </w:r>
    </w:p>
    <w:p w14:paraId="52A4C184" w14:textId="77777777" w:rsidR="00BD4BE1" w:rsidRDefault="00BD4BE1" w:rsidP="00BD4BE1">
      <w:pPr>
        <w:rPr>
          <w:rFonts w:ascii="Times New Roman" w:hAnsi="Times New Roman" w:cs="Times New Roman"/>
          <w:b/>
          <w:sz w:val="24"/>
          <w:szCs w:val="24"/>
        </w:rPr>
      </w:pPr>
    </w:p>
    <w:p w14:paraId="0D65F570" w14:textId="2D9BF222" w:rsidR="00BD4BE1" w:rsidRPr="000961FE" w:rsidRDefault="00BD4BE1" w:rsidP="00BD4BE1">
      <w:pPr>
        <w:rPr>
          <w:rFonts w:ascii="Times New Roman" w:hAnsi="Times New Roman" w:cs="Times New Roman"/>
          <w:b/>
          <w:sz w:val="24"/>
          <w:szCs w:val="24"/>
        </w:rPr>
      </w:pPr>
      <w:r w:rsidRPr="000961FE">
        <w:rPr>
          <w:rFonts w:ascii="Times New Roman" w:hAnsi="Times New Roman" w:cs="Times New Roman"/>
          <w:b/>
          <w:sz w:val="24"/>
          <w:szCs w:val="24"/>
        </w:rPr>
        <w:t>Table 1: Effect of treatments on zinc concentration (ppm) and 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p>
    <w:tbl>
      <w:tblPr>
        <w:tblStyle w:val="TableGrid"/>
        <w:tblW w:w="0" w:type="auto"/>
        <w:tblLook w:val="04A0" w:firstRow="1" w:lastRow="0" w:firstColumn="1" w:lastColumn="0" w:noHBand="0" w:noVBand="1"/>
      </w:tblPr>
      <w:tblGrid>
        <w:gridCol w:w="3813"/>
        <w:gridCol w:w="793"/>
        <w:gridCol w:w="793"/>
        <w:gridCol w:w="955"/>
        <w:gridCol w:w="876"/>
        <w:gridCol w:w="876"/>
        <w:gridCol w:w="910"/>
      </w:tblGrid>
      <w:tr w:rsidR="00BD4BE1" w:rsidRPr="000961FE" w14:paraId="76DB00A0" w14:textId="77777777" w:rsidTr="00946666">
        <w:tc>
          <w:tcPr>
            <w:tcW w:w="0" w:type="auto"/>
            <w:vMerge w:val="restart"/>
          </w:tcPr>
          <w:p w14:paraId="1B857287" w14:textId="77777777" w:rsidR="00BD4BE1" w:rsidRPr="000961FE" w:rsidRDefault="00BD4BE1" w:rsidP="00946666">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6987584B" w14:textId="77777777" w:rsidR="00BD4BE1" w:rsidRPr="000961FE" w:rsidRDefault="00BD4BE1" w:rsidP="00946666">
            <w:pPr>
              <w:rPr>
                <w:rFonts w:ascii="Times New Roman" w:hAnsi="Times New Roman" w:cs="Times New Roman"/>
                <w:b/>
                <w:sz w:val="24"/>
                <w:szCs w:val="24"/>
              </w:rPr>
            </w:pPr>
            <w:r w:rsidRPr="000961FE">
              <w:rPr>
                <w:rFonts w:ascii="Times New Roman" w:hAnsi="Times New Roman" w:cs="Times New Roman"/>
                <w:b/>
                <w:sz w:val="24"/>
                <w:szCs w:val="24"/>
              </w:rPr>
              <w:t>Zinc concentration (ppm)</w:t>
            </w:r>
          </w:p>
        </w:tc>
        <w:tc>
          <w:tcPr>
            <w:tcW w:w="0" w:type="auto"/>
            <w:gridSpan w:val="3"/>
          </w:tcPr>
          <w:p w14:paraId="08531861" w14:textId="77777777" w:rsidR="00BD4BE1" w:rsidRPr="000961FE" w:rsidRDefault="00BD4BE1" w:rsidP="00946666">
            <w:pPr>
              <w:rPr>
                <w:rFonts w:ascii="Times New Roman" w:hAnsi="Times New Roman" w:cs="Times New Roman"/>
                <w:b/>
                <w:sz w:val="24"/>
                <w:szCs w:val="24"/>
              </w:rPr>
            </w:pPr>
            <w:r w:rsidRPr="000961FE">
              <w:rPr>
                <w:rFonts w:ascii="Times New Roman" w:hAnsi="Times New Roman" w:cs="Times New Roman"/>
                <w:b/>
                <w:sz w:val="24"/>
                <w:szCs w:val="24"/>
              </w:rPr>
              <w:t>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BD4BE1" w:rsidRPr="000961FE" w14:paraId="45A26D65" w14:textId="77777777" w:rsidTr="00946666">
        <w:tc>
          <w:tcPr>
            <w:tcW w:w="0" w:type="auto"/>
            <w:vMerge/>
          </w:tcPr>
          <w:p w14:paraId="4AB3ED97" w14:textId="77777777" w:rsidR="00BD4BE1" w:rsidRPr="000961FE" w:rsidRDefault="00BD4BE1" w:rsidP="00946666">
            <w:pPr>
              <w:rPr>
                <w:rFonts w:ascii="Times New Roman" w:hAnsi="Times New Roman" w:cs="Times New Roman"/>
                <w:sz w:val="24"/>
                <w:szCs w:val="24"/>
              </w:rPr>
            </w:pPr>
          </w:p>
        </w:tc>
        <w:tc>
          <w:tcPr>
            <w:tcW w:w="0" w:type="auto"/>
          </w:tcPr>
          <w:p w14:paraId="73AE903F"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0AE0AB4A"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6817E6A9"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7F8C4BF"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1DA0CE0C"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3D0D632C"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BD4BE1" w:rsidRPr="000961FE" w14:paraId="04F0DCE0" w14:textId="77777777" w:rsidTr="00946666">
        <w:tc>
          <w:tcPr>
            <w:tcW w:w="0" w:type="auto"/>
            <w:gridSpan w:val="7"/>
          </w:tcPr>
          <w:p w14:paraId="034B9070" w14:textId="68B90D54" w:rsidR="00BD4BE1" w:rsidRPr="000961FE" w:rsidRDefault="00BD4BE1" w:rsidP="00946666">
            <w:pPr>
              <w:jc w:val="both"/>
              <w:rPr>
                <w:rFonts w:ascii="Times New Roman" w:hAnsi="Times New Roman" w:cs="Times New Roman"/>
                <w:sz w:val="24"/>
                <w:szCs w:val="24"/>
              </w:rPr>
            </w:pPr>
            <w:r>
              <w:rPr>
                <w:rFonts w:ascii="Times New Roman" w:hAnsi="Times New Roman" w:cs="Times New Roman"/>
                <w:b/>
                <w:sz w:val="24"/>
                <w:szCs w:val="24"/>
              </w:rPr>
              <w:t xml:space="preserve">Scented Rice </w:t>
            </w:r>
            <w:r w:rsidRPr="000961FE">
              <w:rPr>
                <w:rFonts w:ascii="Times New Roman" w:hAnsi="Times New Roman" w:cs="Times New Roman"/>
                <w:b/>
                <w:sz w:val="24"/>
                <w:szCs w:val="24"/>
              </w:rPr>
              <w:t>Varieties</w:t>
            </w:r>
          </w:p>
        </w:tc>
      </w:tr>
      <w:tr w:rsidR="00BD4BE1" w:rsidRPr="000961FE" w14:paraId="72D2D786" w14:textId="77777777" w:rsidTr="00946666">
        <w:tc>
          <w:tcPr>
            <w:tcW w:w="0" w:type="auto"/>
          </w:tcPr>
          <w:p w14:paraId="27563C18"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324C307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31.38</w:t>
            </w:r>
          </w:p>
        </w:tc>
        <w:tc>
          <w:tcPr>
            <w:tcW w:w="0" w:type="auto"/>
          </w:tcPr>
          <w:p w14:paraId="2FEC01F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32.00</w:t>
            </w:r>
          </w:p>
        </w:tc>
        <w:tc>
          <w:tcPr>
            <w:tcW w:w="0" w:type="auto"/>
          </w:tcPr>
          <w:p w14:paraId="0C140975"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31.69</w:t>
            </w:r>
          </w:p>
        </w:tc>
        <w:tc>
          <w:tcPr>
            <w:tcW w:w="0" w:type="auto"/>
          </w:tcPr>
          <w:p w14:paraId="77BB897B"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157.83</w:t>
            </w:r>
          </w:p>
        </w:tc>
        <w:tc>
          <w:tcPr>
            <w:tcW w:w="0" w:type="auto"/>
          </w:tcPr>
          <w:p w14:paraId="7096302D"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164.53</w:t>
            </w:r>
          </w:p>
        </w:tc>
        <w:tc>
          <w:tcPr>
            <w:tcW w:w="0" w:type="auto"/>
          </w:tcPr>
          <w:p w14:paraId="4CC3139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161.18</w:t>
            </w:r>
          </w:p>
        </w:tc>
      </w:tr>
      <w:tr w:rsidR="00BD4BE1" w:rsidRPr="000961FE" w14:paraId="7D4DA27B" w14:textId="77777777" w:rsidTr="00946666">
        <w:tc>
          <w:tcPr>
            <w:tcW w:w="0" w:type="auto"/>
          </w:tcPr>
          <w:p w14:paraId="1DA329D1"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PB-1121</w:t>
            </w:r>
          </w:p>
        </w:tc>
        <w:tc>
          <w:tcPr>
            <w:tcW w:w="0" w:type="auto"/>
          </w:tcPr>
          <w:p w14:paraId="1787ED6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34.88</w:t>
            </w:r>
          </w:p>
        </w:tc>
        <w:tc>
          <w:tcPr>
            <w:tcW w:w="0" w:type="auto"/>
          </w:tcPr>
          <w:p w14:paraId="54AB3DEA"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35.45</w:t>
            </w:r>
          </w:p>
        </w:tc>
        <w:tc>
          <w:tcPr>
            <w:tcW w:w="0" w:type="auto"/>
          </w:tcPr>
          <w:p w14:paraId="48732E5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35.17</w:t>
            </w:r>
          </w:p>
        </w:tc>
        <w:tc>
          <w:tcPr>
            <w:tcW w:w="0" w:type="auto"/>
          </w:tcPr>
          <w:p w14:paraId="05C6CFBA"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212.09</w:t>
            </w:r>
          </w:p>
        </w:tc>
        <w:tc>
          <w:tcPr>
            <w:tcW w:w="0" w:type="auto"/>
          </w:tcPr>
          <w:p w14:paraId="371BC48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221.34</w:t>
            </w:r>
          </w:p>
        </w:tc>
        <w:tc>
          <w:tcPr>
            <w:tcW w:w="0" w:type="auto"/>
          </w:tcPr>
          <w:p w14:paraId="3F500E9E"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216.72</w:t>
            </w:r>
          </w:p>
        </w:tc>
      </w:tr>
      <w:tr w:rsidR="00BD4BE1" w:rsidRPr="000961FE" w14:paraId="6F21F5C8" w14:textId="77777777" w:rsidTr="00946666">
        <w:tc>
          <w:tcPr>
            <w:tcW w:w="0" w:type="auto"/>
          </w:tcPr>
          <w:p w14:paraId="265F35C8"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PB-1</w:t>
            </w:r>
          </w:p>
        </w:tc>
        <w:tc>
          <w:tcPr>
            <w:tcW w:w="0" w:type="auto"/>
          </w:tcPr>
          <w:p w14:paraId="2D9EFF1E"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32.54</w:t>
            </w:r>
          </w:p>
        </w:tc>
        <w:tc>
          <w:tcPr>
            <w:tcW w:w="0" w:type="auto"/>
          </w:tcPr>
          <w:p w14:paraId="47ADE3F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33.32</w:t>
            </w:r>
          </w:p>
        </w:tc>
        <w:tc>
          <w:tcPr>
            <w:tcW w:w="0" w:type="auto"/>
          </w:tcPr>
          <w:p w14:paraId="75101C5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061B9DE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132.08</w:t>
            </w:r>
          </w:p>
        </w:tc>
        <w:tc>
          <w:tcPr>
            <w:tcW w:w="0" w:type="auto"/>
          </w:tcPr>
          <w:p w14:paraId="6C867E0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138.10</w:t>
            </w:r>
          </w:p>
        </w:tc>
        <w:tc>
          <w:tcPr>
            <w:tcW w:w="0" w:type="auto"/>
          </w:tcPr>
          <w:p w14:paraId="7E9D2F0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135.09</w:t>
            </w:r>
          </w:p>
        </w:tc>
      </w:tr>
      <w:tr w:rsidR="00BD4BE1" w:rsidRPr="000961FE" w14:paraId="37F599D9" w14:textId="77777777" w:rsidTr="00946666">
        <w:tc>
          <w:tcPr>
            <w:tcW w:w="0" w:type="auto"/>
          </w:tcPr>
          <w:p w14:paraId="04DEFC8F"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798BBA02"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0.81</w:t>
            </w:r>
          </w:p>
        </w:tc>
        <w:tc>
          <w:tcPr>
            <w:tcW w:w="0" w:type="auto"/>
          </w:tcPr>
          <w:p w14:paraId="006BEA8C"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4711AE3D"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0.25</w:t>
            </w:r>
          </w:p>
        </w:tc>
        <w:tc>
          <w:tcPr>
            <w:tcW w:w="0" w:type="auto"/>
          </w:tcPr>
          <w:p w14:paraId="0C56288A"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1.80</w:t>
            </w:r>
          </w:p>
        </w:tc>
        <w:tc>
          <w:tcPr>
            <w:tcW w:w="0" w:type="auto"/>
          </w:tcPr>
          <w:p w14:paraId="605DF4EC"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2.27</w:t>
            </w:r>
          </w:p>
        </w:tc>
        <w:tc>
          <w:tcPr>
            <w:tcW w:w="0" w:type="auto"/>
          </w:tcPr>
          <w:p w14:paraId="0F89E3D2"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BD4BE1" w:rsidRPr="000961FE" w14:paraId="5FD0AFBF" w14:textId="77777777" w:rsidTr="00946666">
        <w:tc>
          <w:tcPr>
            <w:tcW w:w="0" w:type="auto"/>
          </w:tcPr>
          <w:p w14:paraId="641BFA43"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205CD3C7"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0.50</w:t>
            </w:r>
          </w:p>
        </w:tc>
        <w:tc>
          <w:tcPr>
            <w:tcW w:w="0" w:type="auto"/>
          </w:tcPr>
          <w:p w14:paraId="2435414D"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0.62</w:t>
            </w:r>
          </w:p>
        </w:tc>
        <w:tc>
          <w:tcPr>
            <w:tcW w:w="0" w:type="auto"/>
          </w:tcPr>
          <w:p w14:paraId="2A16EFCE"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0.58</w:t>
            </w:r>
          </w:p>
        </w:tc>
        <w:tc>
          <w:tcPr>
            <w:tcW w:w="0" w:type="auto"/>
          </w:tcPr>
          <w:p w14:paraId="4CFA7A97"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4.98</w:t>
            </w:r>
          </w:p>
        </w:tc>
        <w:tc>
          <w:tcPr>
            <w:tcW w:w="0" w:type="auto"/>
          </w:tcPr>
          <w:p w14:paraId="403DDB02"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6.27</w:t>
            </w:r>
          </w:p>
        </w:tc>
        <w:tc>
          <w:tcPr>
            <w:tcW w:w="0" w:type="auto"/>
          </w:tcPr>
          <w:p w14:paraId="2007A1A3"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BD4BE1" w:rsidRPr="000961FE" w14:paraId="0164B980" w14:textId="77777777" w:rsidTr="00946666">
        <w:tc>
          <w:tcPr>
            <w:tcW w:w="0" w:type="auto"/>
            <w:gridSpan w:val="7"/>
          </w:tcPr>
          <w:p w14:paraId="63F321CE" w14:textId="77777777" w:rsidR="00BD4BE1" w:rsidRPr="000961FE" w:rsidRDefault="00BD4BE1" w:rsidP="00946666">
            <w:pPr>
              <w:jc w:val="both"/>
              <w:rPr>
                <w:rFonts w:ascii="Times New Roman" w:hAnsi="Times New Roman" w:cs="Times New Roman"/>
                <w:sz w:val="24"/>
                <w:szCs w:val="24"/>
              </w:rPr>
            </w:pPr>
            <w:r w:rsidRPr="000961FE">
              <w:rPr>
                <w:rFonts w:ascii="Times New Roman" w:hAnsi="Times New Roman" w:cs="Times New Roman"/>
                <w:b/>
                <w:sz w:val="24"/>
                <w:szCs w:val="24"/>
              </w:rPr>
              <w:t>Bio-fertilizer and organic manure</w:t>
            </w:r>
          </w:p>
        </w:tc>
      </w:tr>
      <w:tr w:rsidR="00BD4BE1" w:rsidRPr="000961FE" w14:paraId="5EC618FF" w14:textId="77777777" w:rsidTr="00946666">
        <w:tc>
          <w:tcPr>
            <w:tcW w:w="0" w:type="auto"/>
          </w:tcPr>
          <w:p w14:paraId="102D18ED"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p>
        </w:tc>
        <w:tc>
          <w:tcPr>
            <w:tcW w:w="0" w:type="auto"/>
          </w:tcPr>
          <w:p w14:paraId="2D22032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31.51</w:t>
            </w:r>
          </w:p>
        </w:tc>
        <w:tc>
          <w:tcPr>
            <w:tcW w:w="0" w:type="auto"/>
          </w:tcPr>
          <w:p w14:paraId="0CDEF5D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32.20</w:t>
            </w:r>
          </w:p>
        </w:tc>
        <w:tc>
          <w:tcPr>
            <w:tcW w:w="0" w:type="auto"/>
          </w:tcPr>
          <w:p w14:paraId="60895FE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31.86</w:t>
            </w:r>
          </w:p>
        </w:tc>
        <w:tc>
          <w:tcPr>
            <w:tcW w:w="0" w:type="auto"/>
          </w:tcPr>
          <w:p w14:paraId="1131049D"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150.09</w:t>
            </w:r>
          </w:p>
        </w:tc>
        <w:tc>
          <w:tcPr>
            <w:tcW w:w="0" w:type="auto"/>
          </w:tcPr>
          <w:p w14:paraId="208AB52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156.07</w:t>
            </w:r>
          </w:p>
        </w:tc>
        <w:tc>
          <w:tcPr>
            <w:tcW w:w="0" w:type="auto"/>
          </w:tcPr>
          <w:p w14:paraId="04557DC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153.08</w:t>
            </w:r>
          </w:p>
        </w:tc>
      </w:tr>
      <w:tr w:rsidR="00BD4BE1" w:rsidRPr="000961FE" w14:paraId="3CCD291D" w14:textId="77777777" w:rsidTr="00946666">
        <w:tc>
          <w:tcPr>
            <w:tcW w:w="0" w:type="auto"/>
          </w:tcPr>
          <w:p w14:paraId="70B9DE34"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258E5C7D"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617EFAF4"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33.59</w:t>
            </w:r>
          </w:p>
        </w:tc>
        <w:tc>
          <w:tcPr>
            <w:tcW w:w="0" w:type="auto"/>
          </w:tcPr>
          <w:p w14:paraId="5F6E50C9"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33.26</w:t>
            </w:r>
          </w:p>
        </w:tc>
        <w:tc>
          <w:tcPr>
            <w:tcW w:w="0" w:type="auto"/>
          </w:tcPr>
          <w:p w14:paraId="261E094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167.07</w:t>
            </w:r>
          </w:p>
        </w:tc>
        <w:tc>
          <w:tcPr>
            <w:tcW w:w="0" w:type="auto"/>
          </w:tcPr>
          <w:p w14:paraId="6957F0D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174.38</w:t>
            </w:r>
          </w:p>
        </w:tc>
        <w:tc>
          <w:tcPr>
            <w:tcW w:w="0" w:type="auto"/>
          </w:tcPr>
          <w:p w14:paraId="6DBE68F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170.73</w:t>
            </w:r>
          </w:p>
        </w:tc>
      </w:tr>
      <w:tr w:rsidR="00BD4BE1" w:rsidRPr="000961FE" w14:paraId="703570E5" w14:textId="77777777" w:rsidTr="00946666">
        <w:tc>
          <w:tcPr>
            <w:tcW w:w="0" w:type="auto"/>
          </w:tcPr>
          <w:p w14:paraId="25AF1AAC"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499F09DB"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34.36</w:t>
            </w:r>
          </w:p>
        </w:tc>
        <w:tc>
          <w:tcPr>
            <w:tcW w:w="0" w:type="auto"/>
          </w:tcPr>
          <w:p w14:paraId="7549FA6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34.97</w:t>
            </w:r>
          </w:p>
        </w:tc>
        <w:tc>
          <w:tcPr>
            <w:tcW w:w="0" w:type="auto"/>
          </w:tcPr>
          <w:p w14:paraId="3219796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34.67</w:t>
            </w:r>
          </w:p>
        </w:tc>
        <w:tc>
          <w:tcPr>
            <w:tcW w:w="0" w:type="auto"/>
          </w:tcPr>
          <w:p w14:paraId="16530850"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184.84</w:t>
            </w:r>
          </w:p>
        </w:tc>
        <w:tc>
          <w:tcPr>
            <w:tcW w:w="0" w:type="auto"/>
          </w:tcPr>
          <w:p w14:paraId="0A7298C4"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193.53</w:t>
            </w:r>
          </w:p>
        </w:tc>
        <w:tc>
          <w:tcPr>
            <w:tcW w:w="0" w:type="auto"/>
          </w:tcPr>
          <w:p w14:paraId="695B576A"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189.19</w:t>
            </w:r>
          </w:p>
        </w:tc>
      </w:tr>
      <w:tr w:rsidR="00BD4BE1" w:rsidRPr="000961FE" w14:paraId="150DA49D" w14:textId="77777777" w:rsidTr="00946666">
        <w:tc>
          <w:tcPr>
            <w:tcW w:w="0" w:type="auto"/>
          </w:tcPr>
          <w:p w14:paraId="4D38F6E7"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1D64E38C"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427A2D5A"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642AB813"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0.32</w:t>
            </w:r>
          </w:p>
        </w:tc>
        <w:tc>
          <w:tcPr>
            <w:tcW w:w="0" w:type="auto"/>
          </w:tcPr>
          <w:p w14:paraId="55E49DB2"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3E82ABFA"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360C6864"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3.25</w:t>
            </w:r>
          </w:p>
        </w:tc>
      </w:tr>
      <w:tr w:rsidR="00BD4BE1" w:rsidRPr="000961FE" w14:paraId="0A37B816" w14:textId="77777777" w:rsidTr="00946666">
        <w:tc>
          <w:tcPr>
            <w:tcW w:w="0" w:type="auto"/>
          </w:tcPr>
          <w:p w14:paraId="4770DE2C"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50080E3B"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6016DBE0"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0.64</w:t>
            </w:r>
          </w:p>
        </w:tc>
        <w:tc>
          <w:tcPr>
            <w:tcW w:w="0" w:type="auto"/>
          </w:tcPr>
          <w:p w14:paraId="67FE1689"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0.67</w:t>
            </w:r>
          </w:p>
        </w:tc>
        <w:tc>
          <w:tcPr>
            <w:tcW w:w="0" w:type="auto"/>
          </w:tcPr>
          <w:p w14:paraId="19B370C5"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13F9F7BB"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77A18351"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BD4BE1" w:rsidRPr="000961FE" w14:paraId="3E26C1DF" w14:textId="77777777" w:rsidTr="00946666">
        <w:tc>
          <w:tcPr>
            <w:tcW w:w="0" w:type="auto"/>
            <w:gridSpan w:val="7"/>
          </w:tcPr>
          <w:p w14:paraId="169DC8A3" w14:textId="77777777" w:rsidR="00BD4BE1" w:rsidRPr="000961FE" w:rsidRDefault="00BD4BE1" w:rsidP="00946666">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BD4BE1" w:rsidRPr="000961FE" w14:paraId="5A1429F3" w14:textId="77777777" w:rsidTr="00946666">
        <w:tc>
          <w:tcPr>
            <w:tcW w:w="0" w:type="auto"/>
          </w:tcPr>
          <w:p w14:paraId="6FE86BBD"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427A28C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32.45</w:t>
            </w:r>
          </w:p>
        </w:tc>
        <w:tc>
          <w:tcPr>
            <w:tcW w:w="0" w:type="auto"/>
          </w:tcPr>
          <w:p w14:paraId="637BECC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33.12</w:t>
            </w:r>
          </w:p>
        </w:tc>
        <w:tc>
          <w:tcPr>
            <w:tcW w:w="0" w:type="auto"/>
          </w:tcPr>
          <w:p w14:paraId="24368F5E"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32.79</w:t>
            </w:r>
          </w:p>
        </w:tc>
        <w:tc>
          <w:tcPr>
            <w:tcW w:w="0" w:type="auto"/>
          </w:tcPr>
          <w:p w14:paraId="5C26C829"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155.54</w:t>
            </w:r>
          </w:p>
        </w:tc>
        <w:tc>
          <w:tcPr>
            <w:tcW w:w="0" w:type="auto"/>
          </w:tcPr>
          <w:p w14:paraId="56D9C3E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161.41</w:t>
            </w:r>
          </w:p>
        </w:tc>
        <w:tc>
          <w:tcPr>
            <w:tcW w:w="0" w:type="auto"/>
          </w:tcPr>
          <w:p w14:paraId="7B3C79A8"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158.48</w:t>
            </w:r>
          </w:p>
        </w:tc>
      </w:tr>
      <w:tr w:rsidR="00BD4BE1" w:rsidRPr="000961FE" w14:paraId="773FCB79" w14:textId="77777777" w:rsidTr="00946666">
        <w:tc>
          <w:tcPr>
            <w:tcW w:w="0" w:type="auto"/>
          </w:tcPr>
          <w:p w14:paraId="529A3C4C"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02081478"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33.41</w:t>
            </w:r>
          </w:p>
        </w:tc>
        <w:tc>
          <w:tcPr>
            <w:tcW w:w="0" w:type="auto"/>
          </w:tcPr>
          <w:p w14:paraId="0B05DF7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34.04</w:t>
            </w:r>
          </w:p>
        </w:tc>
        <w:tc>
          <w:tcPr>
            <w:tcW w:w="0" w:type="auto"/>
          </w:tcPr>
          <w:p w14:paraId="7B59AD18"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33.73</w:t>
            </w:r>
          </w:p>
        </w:tc>
        <w:tc>
          <w:tcPr>
            <w:tcW w:w="0" w:type="auto"/>
          </w:tcPr>
          <w:p w14:paraId="3A5267A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173.15</w:t>
            </w:r>
          </w:p>
        </w:tc>
        <w:tc>
          <w:tcPr>
            <w:tcW w:w="0" w:type="auto"/>
          </w:tcPr>
          <w:p w14:paraId="065F1244"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180.88</w:t>
            </w:r>
          </w:p>
        </w:tc>
        <w:tc>
          <w:tcPr>
            <w:tcW w:w="0" w:type="auto"/>
          </w:tcPr>
          <w:p w14:paraId="084C6EB5"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177.02</w:t>
            </w:r>
          </w:p>
        </w:tc>
      </w:tr>
      <w:tr w:rsidR="00BD4BE1" w:rsidRPr="000961FE" w14:paraId="72C904E5" w14:textId="77777777" w:rsidTr="00946666">
        <w:tc>
          <w:tcPr>
            <w:tcW w:w="0" w:type="auto"/>
          </w:tcPr>
          <w:p w14:paraId="656DEA39"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44BF83EB"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0234A7D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33.60</w:t>
            </w:r>
          </w:p>
        </w:tc>
        <w:tc>
          <w:tcPr>
            <w:tcW w:w="0" w:type="auto"/>
          </w:tcPr>
          <w:p w14:paraId="391791F0"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33.27</w:t>
            </w:r>
          </w:p>
        </w:tc>
        <w:tc>
          <w:tcPr>
            <w:tcW w:w="0" w:type="auto"/>
          </w:tcPr>
          <w:p w14:paraId="58466BD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167.31</w:t>
            </w:r>
          </w:p>
        </w:tc>
        <w:tc>
          <w:tcPr>
            <w:tcW w:w="0" w:type="auto"/>
          </w:tcPr>
          <w:p w14:paraId="20A33AA5"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174.69</w:t>
            </w:r>
          </w:p>
        </w:tc>
        <w:tc>
          <w:tcPr>
            <w:tcW w:w="0" w:type="auto"/>
          </w:tcPr>
          <w:p w14:paraId="310DA03D"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171.00</w:t>
            </w:r>
          </w:p>
        </w:tc>
      </w:tr>
      <w:tr w:rsidR="00BD4BE1" w:rsidRPr="000961FE" w14:paraId="575D8C2D" w14:textId="77777777" w:rsidTr="00946666">
        <w:tc>
          <w:tcPr>
            <w:tcW w:w="0" w:type="auto"/>
          </w:tcPr>
          <w:p w14:paraId="24CDC2FF"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04BE8995"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1CB0BD8C"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436461FA"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0.20</w:t>
            </w:r>
          </w:p>
        </w:tc>
        <w:tc>
          <w:tcPr>
            <w:tcW w:w="0" w:type="auto"/>
          </w:tcPr>
          <w:p w14:paraId="7D0F7D8C"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565059DF"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63949D25"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BD4BE1" w:rsidRPr="000961FE" w14:paraId="469EF05A" w14:textId="77777777" w:rsidTr="00946666">
        <w:tc>
          <w:tcPr>
            <w:tcW w:w="0" w:type="auto"/>
          </w:tcPr>
          <w:p w14:paraId="3AD77E3A"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781255C7"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7271A3E8"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0.38</w:t>
            </w:r>
          </w:p>
        </w:tc>
        <w:tc>
          <w:tcPr>
            <w:tcW w:w="0" w:type="auto"/>
          </w:tcPr>
          <w:p w14:paraId="0CA9FBC9"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0.41</w:t>
            </w:r>
          </w:p>
        </w:tc>
        <w:tc>
          <w:tcPr>
            <w:tcW w:w="0" w:type="auto"/>
          </w:tcPr>
          <w:p w14:paraId="702D1546"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0C9614AC"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74A3AFDF"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5A778DBA" w14:textId="697A9EB7" w:rsidR="00BD4BE1" w:rsidRPr="000961FE" w:rsidRDefault="00BD4BE1" w:rsidP="00BD4BE1">
      <w:pPr>
        <w:rPr>
          <w:rFonts w:ascii="Times New Roman" w:hAnsi="Times New Roman" w:cs="Times New Roman"/>
          <w:sz w:val="24"/>
          <w:szCs w:val="24"/>
        </w:rPr>
      </w:pPr>
      <w:r w:rsidRPr="000961FE">
        <w:rPr>
          <w:rFonts w:ascii="Times New Roman" w:hAnsi="Times New Roman" w:cs="Times New Roman"/>
          <w:sz w:val="24"/>
          <w:szCs w:val="24"/>
        </w:rPr>
        <w:t>TS - Tillering Stage</w:t>
      </w:r>
      <w:r>
        <w:rPr>
          <w:rFonts w:ascii="Times New Roman" w:hAnsi="Times New Roman" w:cs="Times New Roman"/>
          <w:sz w:val="24"/>
          <w:szCs w:val="24"/>
        </w:rPr>
        <w:t xml:space="preserve">, </w:t>
      </w:r>
      <w:r w:rsidRPr="000961FE">
        <w:rPr>
          <w:rFonts w:ascii="Times New Roman" w:hAnsi="Times New Roman" w:cs="Times New Roman"/>
          <w:sz w:val="24"/>
          <w:szCs w:val="24"/>
        </w:rPr>
        <w:t>PIS - Panicle Initiation Stage</w:t>
      </w:r>
      <w:r>
        <w:rPr>
          <w:rFonts w:ascii="Times New Roman" w:hAnsi="Times New Roman" w:cs="Times New Roman"/>
          <w:sz w:val="24"/>
          <w:szCs w:val="24"/>
        </w:rPr>
        <w:t>, BGA – Blue Green Algae, FYM – Farm Yard Manure</w:t>
      </w:r>
    </w:p>
    <w:p w14:paraId="497ABE96" w14:textId="77777777" w:rsidR="00163C3F" w:rsidRDefault="00163C3F" w:rsidP="006507E5">
      <w:pPr>
        <w:spacing w:after="0" w:line="240" w:lineRule="auto"/>
        <w:jc w:val="both"/>
        <w:rPr>
          <w:rFonts w:ascii="Times New Roman" w:hAnsi="Times New Roman" w:cs="Times New Roman"/>
          <w:b/>
          <w:sz w:val="24"/>
          <w:szCs w:val="24"/>
        </w:rPr>
      </w:pPr>
    </w:p>
    <w:p w14:paraId="64D5837A" w14:textId="029FD9FF" w:rsidR="006507E5" w:rsidRPr="000961FE" w:rsidRDefault="006507E5"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Iron concentration and uptake</w:t>
      </w:r>
    </w:p>
    <w:p w14:paraId="6E21D57B" w14:textId="77777777"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recorded maximum and significantly more iron concentration (37.78 ppm) and iron uptake (232.81g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other two varieties.</w:t>
      </w:r>
    </w:p>
    <w:p w14:paraId="2307BAAF" w14:textId="77777777" w:rsidR="006507E5" w:rsidRPr="000961FE" w:rsidRDefault="006507E5" w:rsidP="006507E5">
      <w:pPr>
        <w:spacing w:after="0" w:line="240" w:lineRule="auto"/>
        <w:ind w:firstLine="720"/>
        <w:jc w:val="both"/>
        <w:rPr>
          <w:rFonts w:ascii="Times New Roman" w:hAnsi="Times New Roman" w:cs="Times New Roman"/>
          <w:sz w:val="24"/>
          <w:szCs w:val="24"/>
        </w:rPr>
      </w:pPr>
      <w:bookmarkStart w:id="3" w:name="_Hlk148588760"/>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w:t>
      </w:r>
      <w:bookmarkEnd w:id="3"/>
      <w:r w:rsidRPr="000961FE">
        <w:rPr>
          <w:rFonts w:ascii="Times New Roman" w:hAnsi="Times New Roman" w:cs="Times New Roman"/>
          <w:sz w:val="24"/>
          <w:szCs w:val="24"/>
        </w:rPr>
        <w:t>+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maximum and significantly more iron concentration (37.51 ppm) and iron uptake (204.53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FYM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p>
    <w:p w14:paraId="29C316E9" w14:textId="4DFC39B0" w:rsidR="00116F2D"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lastRenderedPageBreak/>
        <w:t>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recorded highest and significantly better iron concentration (36.57 ppm) and iron uptake (191.76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over other nutrient management treatments.</w:t>
      </w:r>
      <w:r w:rsidR="007911E3" w:rsidRPr="000961FE">
        <w:rPr>
          <w:rFonts w:ascii="Times New Roman" w:hAnsi="Times New Roman" w:cs="Times New Roman"/>
          <w:sz w:val="24"/>
          <w:szCs w:val="24"/>
        </w:rPr>
        <w:t xml:space="preserve"> Similar findings were reported by Chaudhary </w:t>
      </w:r>
      <w:r w:rsidR="00575840" w:rsidRPr="000961FE">
        <w:rPr>
          <w:rFonts w:ascii="Times New Roman" w:hAnsi="Times New Roman" w:cs="Times New Roman"/>
          <w:i/>
          <w:iCs/>
          <w:sz w:val="24"/>
          <w:szCs w:val="24"/>
        </w:rPr>
        <w:t>et al.,</w:t>
      </w:r>
      <w:r w:rsidR="007911E3" w:rsidRPr="000961FE">
        <w:rPr>
          <w:rFonts w:ascii="Times New Roman" w:hAnsi="Times New Roman" w:cs="Times New Roman"/>
          <w:sz w:val="24"/>
          <w:szCs w:val="24"/>
        </w:rPr>
        <w:t xml:space="preserve">(2021), Suresh and Salakinkop (2016) and Ram </w:t>
      </w:r>
      <w:r w:rsidR="00575840" w:rsidRPr="000961FE">
        <w:rPr>
          <w:rFonts w:ascii="Times New Roman" w:hAnsi="Times New Roman" w:cs="Times New Roman"/>
          <w:i/>
          <w:iCs/>
          <w:sz w:val="24"/>
          <w:szCs w:val="24"/>
        </w:rPr>
        <w:t>et al.,</w:t>
      </w:r>
      <w:r w:rsidR="007911E3" w:rsidRPr="000961FE">
        <w:rPr>
          <w:rFonts w:ascii="Times New Roman" w:hAnsi="Times New Roman" w:cs="Times New Roman"/>
          <w:sz w:val="24"/>
          <w:szCs w:val="24"/>
        </w:rPr>
        <w:t>(2013).</w:t>
      </w:r>
    </w:p>
    <w:p w14:paraId="79B45BB1" w14:textId="3A448554" w:rsidR="006507E5" w:rsidRPr="000961FE" w:rsidRDefault="000363A0"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Cs/>
          <w:sz w:val="24"/>
          <w:szCs w:val="24"/>
        </w:rPr>
        <w:t xml:space="preserve">Prakash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(2015)</w:t>
      </w:r>
      <w:r w:rsidRPr="000961FE">
        <w:rPr>
          <w:rFonts w:ascii="Times New Roman" w:hAnsi="Times New Roman" w:cs="Times New Roman"/>
          <w:sz w:val="24"/>
          <w:szCs w:val="24"/>
        </w:rPr>
        <w:t xml:space="preserve"> have reported variation in Zn &amp; Fe concentration and their uptake in different rice varieties.</w:t>
      </w:r>
    </w:p>
    <w:p w14:paraId="0BC9FDB4" w14:textId="77777777" w:rsidR="00CB0D8E" w:rsidRDefault="00CB0D8E" w:rsidP="006507E5">
      <w:pPr>
        <w:spacing w:after="0" w:line="240" w:lineRule="auto"/>
        <w:jc w:val="both"/>
        <w:rPr>
          <w:rFonts w:ascii="Times New Roman" w:hAnsi="Times New Roman" w:cs="Times New Roman"/>
          <w:b/>
          <w:bCs/>
          <w:sz w:val="24"/>
          <w:szCs w:val="24"/>
        </w:rPr>
      </w:pPr>
    </w:p>
    <w:p w14:paraId="3A652FB6" w14:textId="77777777" w:rsidR="00BD4BE1" w:rsidRPr="000961FE" w:rsidRDefault="00BD4BE1" w:rsidP="00BD4BE1">
      <w:pPr>
        <w:rPr>
          <w:rFonts w:ascii="Times New Roman" w:hAnsi="Times New Roman" w:cs="Times New Roman"/>
          <w:b/>
          <w:sz w:val="24"/>
          <w:szCs w:val="24"/>
        </w:rPr>
      </w:pPr>
      <w:r w:rsidRPr="000961FE">
        <w:rPr>
          <w:rFonts w:ascii="Times New Roman" w:hAnsi="Times New Roman" w:cs="Times New Roman"/>
          <w:b/>
          <w:sz w:val="24"/>
          <w:szCs w:val="24"/>
        </w:rPr>
        <w:t>Table 2: Effect of treatments on iron concentration (ppm) and 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p>
    <w:tbl>
      <w:tblPr>
        <w:tblStyle w:val="TableGrid"/>
        <w:tblW w:w="0" w:type="auto"/>
        <w:tblLook w:val="04A0" w:firstRow="1" w:lastRow="0" w:firstColumn="1" w:lastColumn="0" w:noHBand="0" w:noVBand="1"/>
      </w:tblPr>
      <w:tblGrid>
        <w:gridCol w:w="3816"/>
        <w:gridCol w:w="792"/>
        <w:gridCol w:w="792"/>
        <w:gridCol w:w="954"/>
        <w:gridCol w:w="876"/>
        <w:gridCol w:w="876"/>
        <w:gridCol w:w="910"/>
      </w:tblGrid>
      <w:tr w:rsidR="00BD4BE1" w:rsidRPr="000961FE" w14:paraId="301D790A" w14:textId="77777777" w:rsidTr="00946666">
        <w:tc>
          <w:tcPr>
            <w:tcW w:w="0" w:type="auto"/>
            <w:vMerge w:val="restart"/>
          </w:tcPr>
          <w:p w14:paraId="56E42997" w14:textId="77777777" w:rsidR="00BD4BE1" w:rsidRPr="000961FE" w:rsidRDefault="00BD4BE1" w:rsidP="00946666">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0A1C62D8" w14:textId="77777777" w:rsidR="00BD4BE1" w:rsidRPr="000961FE" w:rsidRDefault="00BD4BE1" w:rsidP="00946666">
            <w:pPr>
              <w:rPr>
                <w:rFonts w:ascii="Times New Roman" w:hAnsi="Times New Roman" w:cs="Times New Roman"/>
                <w:b/>
                <w:sz w:val="24"/>
                <w:szCs w:val="24"/>
              </w:rPr>
            </w:pPr>
            <w:r w:rsidRPr="000961FE">
              <w:rPr>
                <w:rFonts w:ascii="Times New Roman" w:hAnsi="Times New Roman" w:cs="Times New Roman"/>
                <w:b/>
                <w:sz w:val="24"/>
                <w:szCs w:val="24"/>
              </w:rPr>
              <w:t>Iron concentration (ppm)</w:t>
            </w:r>
          </w:p>
        </w:tc>
        <w:tc>
          <w:tcPr>
            <w:tcW w:w="0" w:type="auto"/>
            <w:gridSpan w:val="3"/>
          </w:tcPr>
          <w:p w14:paraId="7E08BBE7" w14:textId="77777777" w:rsidR="00BD4BE1" w:rsidRPr="000961FE" w:rsidRDefault="00BD4BE1" w:rsidP="00946666">
            <w:pPr>
              <w:rPr>
                <w:rFonts w:ascii="Times New Roman" w:hAnsi="Times New Roman" w:cs="Times New Roman"/>
                <w:b/>
                <w:sz w:val="24"/>
                <w:szCs w:val="24"/>
              </w:rPr>
            </w:pPr>
            <w:r w:rsidRPr="000961FE">
              <w:rPr>
                <w:rFonts w:ascii="Times New Roman" w:hAnsi="Times New Roman" w:cs="Times New Roman"/>
                <w:b/>
                <w:sz w:val="24"/>
                <w:szCs w:val="24"/>
              </w:rPr>
              <w:t>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BD4BE1" w:rsidRPr="000961FE" w14:paraId="395E979A" w14:textId="77777777" w:rsidTr="00946666">
        <w:tc>
          <w:tcPr>
            <w:tcW w:w="0" w:type="auto"/>
            <w:vMerge/>
          </w:tcPr>
          <w:p w14:paraId="75B952AA" w14:textId="77777777" w:rsidR="00BD4BE1" w:rsidRPr="000961FE" w:rsidRDefault="00BD4BE1" w:rsidP="00946666">
            <w:pPr>
              <w:rPr>
                <w:rFonts w:ascii="Times New Roman" w:hAnsi="Times New Roman" w:cs="Times New Roman"/>
                <w:sz w:val="24"/>
                <w:szCs w:val="24"/>
              </w:rPr>
            </w:pPr>
          </w:p>
        </w:tc>
        <w:tc>
          <w:tcPr>
            <w:tcW w:w="0" w:type="auto"/>
          </w:tcPr>
          <w:p w14:paraId="61A54263"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1BF0A8E8"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7A8C970E"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E8BFEED"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5BBFBA44"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65599965" w14:textId="77777777" w:rsidR="00BD4BE1" w:rsidRPr="000961FE" w:rsidRDefault="00BD4BE1" w:rsidP="00946666">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BD4BE1" w:rsidRPr="000961FE" w14:paraId="5345B9CC" w14:textId="77777777" w:rsidTr="00946666">
        <w:tc>
          <w:tcPr>
            <w:tcW w:w="0" w:type="auto"/>
            <w:gridSpan w:val="7"/>
          </w:tcPr>
          <w:p w14:paraId="7CEAB599" w14:textId="64E14D33" w:rsidR="00BD4BE1" w:rsidRPr="000961FE" w:rsidRDefault="00BD4BE1" w:rsidP="00946666">
            <w:pPr>
              <w:jc w:val="both"/>
              <w:rPr>
                <w:rFonts w:ascii="Times New Roman" w:hAnsi="Times New Roman" w:cs="Times New Roman"/>
                <w:sz w:val="24"/>
                <w:szCs w:val="24"/>
              </w:rPr>
            </w:pPr>
            <w:r>
              <w:rPr>
                <w:rFonts w:ascii="Times New Roman" w:hAnsi="Times New Roman" w:cs="Times New Roman"/>
                <w:b/>
                <w:sz w:val="24"/>
                <w:szCs w:val="24"/>
              </w:rPr>
              <w:t xml:space="preserve">Scented Rice </w:t>
            </w:r>
            <w:r w:rsidRPr="000961FE">
              <w:rPr>
                <w:rFonts w:ascii="Times New Roman" w:hAnsi="Times New Roman" w:cs="Times New Roman"/>
                <w:b/>
                <w:sz w:val="24"/>
                <w:szCs w:val="24"/>
              </w:rPr>
              <w:t>Varieties</w:t>
            </w:r>
          </w:p>
        </w:tc>
      </w:tr>
      <w:tr w:rsidR="00BD4BE1" w:rsidRPr="000961FE" w14:paraId="46AF96F6" w14:textId="77777777" w:rsidTr="00946666">
        <w:tc>
          <w:tcPr>
            <w:tcW w:w="0" w:type="auto"/>
          </w:tcPr>
          <w:p w14:paraId="34F5B3D5"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5100BB5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34.48</w:t>
            </w:r>
          </w:p>
        </w:tc>
        <w:tc>
          <w:tcPr>
            <w:tcW w:w="0" w:type="auto"/>
          </w:tcPr>
          <w:p w14:paraId="24208F1E"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35.04</w:t>
            </w:r>
          </w:p>
        </w:tc>
        <w:tc>
          <w:tcPr>
            <w:tcW w:w="0" w:type="auto"/>
          </w:tcPr>
          <w:p w14:paraId="101F2B7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34.76</w:t>
            </w:r>
          </w:p>
        </w:tc>
        <w:tc>
          <w:tcPr>
            <w:tcW w:w="0" w:type="auto"/>
          </w:tcPr>
          <w:p w14:paraId="16D27B1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173.39</w:t>
            </w:r>
          </w:p>
        </w:tc>
        <w:tc>
          <w:tcPr>
            <w:tcW w:w="0" w:type="auto"/>
          </w:tcPr>
          <w:p w14:paraId="23C84665"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180.10</w:t>
            </w:r>
          </w:p>
        </w:tc>
        <w:tc>
          <w:tcPr>
            <w:tcW w:w="0" w:type="auto"/>
          </w:tcPr>
          <w:p w14:paraId="554156E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176.75</w:t>
            </w:r>
          </w:p>
        </w:tc>
      </w:tr>
      <w:tr w:rsidR="00BD4BE1" w:rsidRPr="000961FE" w14:paraId="3534D487" w14:textId="77777777" w:rsidTr="00946666">
        <w:tc>
          <w:tcPr>
            <w:tcW w:w="0" w:type="auto"/>
          </w:tcPr>
          <w:p w14:paraId="593F3A4D"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PB-1121</w:t>
            </w:r>
          </w:p>
        </w:tc>
        <w:tc>
          <w:tcPr>
            <w:tcW w:w="0" w:type="auto"/>
          </w:tcPr>
          <w:p w14:paraId="69AC7B2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37.52</w:t>
            </w:r>
          </w:p>
        </w:tc>
        <w:tc>
          <w:tcPr>
            <w:tcW w:w="0" w:type="auto"/>
          </w:tcPr>
          <w:p w14:paraId="18FC950E"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38.04</w:t>
            </w:r>
          </w:p>
        </w:tc>
        <w:tc>
          <w:tcPr>
            <w:tcW w:w="0" w:type="auto"/>
          </w:tcPr>
          <w:p w14:paraId="2CEEFB6D"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6730470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228.12</w:t>
            </w:r>
          </w:p>
        </w:tc>
        <w:tc>
          <w:tcPr>
            <w:tcW w:w="0" w:type="auto"/>
          </w:tcPr>
          <w:p w14:paraId="4222E8B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237.49</w:t>
            </w:r>
          </w:p>
        </w:tc>
        <w:tc>
          <w:tcPr>
            <w:tcW w:w="0" w:type="auto"/>
          </w:tcPr>
          <w:p w14:paraId="504654E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232.81</w:t>
            </w:r>
          </w:p>
        </w:tc>
      </w:tr>
      <w:tr w:rsidR="00BD4BE1" w:rsidRPr="000961FE" w14:paraId="04B11872" w14:textId="77777777" w:rsidTr="00946666">
        <w:tc>
          <w:tcPr>
            <w:tcW w:w="0" w:type="auto"/>
          </w:tcPr>
          <w:p w14:paraId="46C9FD02"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PB-1</w:t>
            </w:r>
          </w:p>
        </w:tc>
        <w:tc>
          <w:tcPr>
            <w:tcW w:w="0" w:type="auto"/>
          </w:tcPr>
          <w:p w14:paraId="4DFC17E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35.41</w:t>
            </w:r>
          </w:p>
        </w:tc>
        <w:tc>
          <w:tcPr>
            <w:tcW w:w="0" w:type="auto"/>
          </w:tcPr>
          <w:p w14:paraId="5B2D10FE"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36.14</w:t>
            </w:r>
          </w:p>
        </w:tc>
        <w:tc>
          <w:tcPr>
            <w:tcW w:w="0" w:type="auto"/>
          </w:tcPr>
          <w:p w14:paraId="6AF1BC95"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35.78</w:t>
            </w:r>
          </w:p>
        </w:tc>
        <w:tc>
          <w:tcPr>
            <w:tcW w:w="0" w:type="auto"/>
          </w:tcPr>
          <w:p w14:paraId="56DC97F0"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143.70</w:t>
            </w:r>
          </w:p>
        </w:tc>
        <w:tc>
          <w:tcPr>
            <w:tcW w:w="0" w:type="auto"/>
          </w:tcPr>
          <w:p w14:paraId="67BDBD1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149.76</w:t>
            </w:r>
          </w:p>
        </w:tc>
        <w:tc>
          <w:tcPr>
            <w:tcW w:w="0" w:type="auto"/>
          </w:tcPr>
          <w:p w14:paraId="750CBCBA"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146.73</w:t>
            </w:r>
          </w:p>
        </w:tc>
      </w:tr>
      <w:tr w:rsidR="00BD4BE1" w:rsidRPr="000961FE" w14:paraId="3BF2DAEC" w14:textId="77777777" w:rsidTr="00946666">
        <w:tc>
          <w:tcPr>
            <w:tcW w:w="0" w:type="auto"/>
          </w:tcPr>
          <w:p w14:paraId="19037E0C"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3607416A"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4F655C0B"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7E88F858"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67AC4CD1"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1.82</w:t>
            </w:r>
          </w:p>
        </w:tc>
        <w:tc>
          <w:tcPr>
            <w:tcW w:w="0" w:type="auto"/>
          </w:tcPr>
          <w:p w14:paraId="580BC9B6"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2.26</w:t>
            </w:r>
          </w:p>
        </w:tc>
        <w:tc>
          <w:tcPr>
            <w:tcW w:w="0" w:type="auto"/>
          </w:tcPr>
          <w:p w14:paraId="57463883"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BD4BE1" w:rsidRPr="000961FE" w14:paraId="2414934C" w14:textId="77777777" w:rsidTr="00946666">
        <w:tc>
          <w:tcPr>
            <w:tcW w:w="0" w:type="auto"/>
          </w:tcPr>
          <w:p w14:paraId="6EC567B3"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2628214F"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6C92A119"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0.35</w:t>
            </w:r>
          </w:p>
        </w:tc>
        <w:tc>
          <w:tcPr>
            <w:tcW w:w="0" w:type="auto"/>
          </w:tcPr>
          <w:p w14:paraId="503B2E46"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0.45</w:t>
            </w:r>
          </w:p>
        </w:tc>
        <w:tc>
          <w:tcPr>
            <w:tcW w:w="0" w:type="auto"/>
          </w:tcPr>
          <w:p w14:paraId="096B0661"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5.02</w:t>
            </w:r>
          </w:p>
        </w:tc>
        <w:tc>
          <w:tcPr>
            <w:tcW w:w="0" w:type="auto"/>
          </w:tcPr>
          <w:p w14:paraId="69E06DA2"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6.25</w:t>
            </w:r>
          </w:p>
        </w:tc>
        <w:tc>
          <w:tcPr>
            <w:tcW w:w="0" w:type="auto"/>
          </w:tcPr>
          <w:p w14:paraId="61DADB1B"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BD4BE1" w:rsidRPr="000961FE" w14:paraId="385BDE7E" w14:textId="77777777" w:rsidTr="00946666">
        <w:tc>
          <w:tcPr>
            <w:tcW w:w="0" w:type="auto"/>
            <w:gridSpan w:val="7"/>
          </w:tcPr>
          <w:p w14:paraId="44638115" w14:textId="77777777" w:rsidR="00BD4BE1" w:rsidRPr="000961FE" w:rsidRDefault="00BD4BE1" w:rsidP="00946666">
            <w:pPr>
              <w:jc w:val="both"/>
              <w:rPr>
                <w:rFonts w:ascii="Times New Roman" w:hAnsi="Times New Roman" w:cs="Times New Roman"/>
                <w:sz w:val="24"/>
                <w:szCs w:val="24"/>
              </w:rPr>
            </w:pPr>
            <w:r w:rsidRPr="000961FE">
              <w:rPr>
                <w:rFonts w:ascii="Times New Roman" w:hAnsi="Times New Roman" w:cs="Times New Roman"/>
                <w:b/>
                <w:sz w:val="24"/>
                <w:szCs w:val="24"/>
              </w:rPr>
              <w:t>Bio-fertilizer and organic manure</w:t>
            </w:r>
          </w:p>
        </w:tc>
      </w:tr>
      <w:tr w:rsidR="00BD4BE1" w:rsidRPr="000961FE" w14:paraId="2159E883" w14:textId="77777777" w:rsidTr="00946666">
        <w:tc>
          <w:tcPr>
            <w:tcW w:w="0" w:type="auto"/>
          </w:tcPr>
          <w:p w14:paraId="377355C6"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p>
        </w:tc>
        <w:tc>
          <w:tcPr>
            <w:tcW w:w="0" w:type="auto"/>
          </w:tcPr>
          <w:p w14:paraId="5EAE6A24"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34.38</w:t>
            </w:r>
          </w:p>
        </w:tc>
        <w:tc>
          <w:tcPr>
            <w:tcW w:w="0" w:type="auto"/>
          </w:tcPr>
          <w:p w14:paraId="642ABF6B"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35.02</w:t>
            </w:r>
          </w:p>
        </w:tc>
        <w:tc>
          <w:tcPr>
            <w:tcW w:w="0" w:type="auto"/>
          </w:tcPr>
          <w:p w14:paraId="56FE4BA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34.70</w:t>
            </w:r>
          </w:p>
        </w:tc>
        <w:tc>
          <w:tcPr>
            <w:tcW w:w="0" w:type="auto"/>
          </w:tcPr>
          <w:p w14:paraId="74A83E9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163.62</w:t>
            </w:r>
          </w:p>
        </w:tc>
        <w:tc>
          <w:tcPr>
            <w:tcW w:w="0" w:type="auto"/>
          </w:tcPr>
          <w:p w14:paraId="7575542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169.57</w:t>
            </w:r>
          </w:p>
        </w:tc>
        <w:tc>
          <w:tcPr>
            <w:tcW w:w="0" w:type="auto"/>
          </w:tcPr>
          <w:p w14:paraId="3129882D"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166.59</w:t>
            </w:r>
          </w:p>
        </w:tc>
      </w:tr>
      <w:tr w:rsidR="00BD4BE1" w:rsidRPr="000961FE" w14:paraId="27F9A1AB" w14:textId="77777777" w:rsidTr="00946666">
        <w:tc>
          <w:tcPr>
            <w:tcW w:w="0" w:type="auto"/>
          </w:tcPr>
          <w:p w14:paraId="1139ABFB"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6C876D1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35.79</w:t>
            </w:r>
          </w:p>
        </w:tc>
        <w:tc>
          <w:tcPr>
            <w:tcW w:w="0" w:type="auto"/>
          </w:tcPr>
          <w:p w14:paraId="2271BC7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0057ED49"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36.10</w:t>
            </w:r>
          </w:p>
        </w:tc>
        <w:tc>
          <w:tcPr>
            <w:tcW w:w="0" w:type="auto"/>
          </w:tcPr>
          <w:p w14:paraId="4836CB0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181.47</w:t>
            </w:r>
          </w:p>
        </w:tc>
        <w:tc>
          <w:tcPr>
            <w:tcW w:w="0" w:type="auto"/>
          </w:tcPr>
          <w:p w14:paraId="7916DC1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188.84</w:t>
            </w:r>
          </w:p>
        </w:tc>
        <w:tc>
          <w:tcPr>
            <w:tcW w:w="0" w:type="auto"/>
          </w:tcPr>
          <w:p w14:paraId="7D079C0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185.16</w:t>
            </w:r>
          </w:p>
        </w:tc>
      </w:tr>
      <w:tr w:rsidR="00BD4BE1" w:rsidRPr="000961FE" w14:paraId="234C271C" w14:textId="77777777" w:rsidTr="00946666">
        <w:tc>
          <w:tcPr>
            <w:tcW w:w="0" w:type="auto"/>
          </w:tcPr>
          <w:p w14:paraId="2EBBF0F8"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7B18176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37.23</w:t>
            </w:r>
          </w:p>
        </w:tc>
        <w:tc>
          <w:tcPr>
            <w:tcW w:w="0" w:type="auto"/>
          </w:tcPr>
          <w:p w14:paraId="6645FAC4"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25B22E4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37.51</w:t>
            </w:r>
          </w:p>
        </w:tc>
        <w:tc>
          <w:tcPr>
            <w:tcW w:w="0" w:type="auto"/>
          </w:tcPr>
          <w:p w14:paraId="3FA579E3"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200.13</w:t>
            </w:r>
          </w:p>
        </w:tc>
        <w:tc>
          <w:tcPr>
            <w:tcW w:w="0" w:type="auto"/>
          </w:tcPr>
          <w:p w14:paraId="4A41C01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208.93</w:t>
            </w:r>
          </w:p>
        </w:tc>
        <w:tc>
          <w:tcPr>
            <w:tcW w:w="0" w:type="auto"/>
          </w:tcPr>
          <w:p w14:paraId="57744A1D"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204.53</w:t>
            </w:r>
          </w:p>
        </w:tc>
      </w:tr>
      <w:tr w:rsidR="00BD4BE1" w:rsidRPr="000961FE" w14:paraId="62BAFD32" w14:textId="77777777" w:rsidTr="00946666">
        <w:tc>
          <w:tcPr>
            <w:tcW w:w="0" w:type="auto"/>
          </w:tcPr>
          <w:p w14:paraId="3B851837"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7BFED4E9"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7A3AF42A"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42B5E379"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56E4684E"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13825FE4"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0BA5625B"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3.24</w:t>
            </w:r>
          </w:p>
        </w:tc>
      </w:tr>
      <w:tr w:rsidR="00BD4BE1" w:rsidRPr="000961FE" w14:paraId="7ACAC04E" w14:textId="77777777" w:rsidTr="00946666">
        <w:tc>
          <w:tcPr>
            <w:tcW w:w="0" w:type="auto"/>
          </w:tcPr>
          <w:p w14:paraId="3A905396"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4DE374F6"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2A0AE88C"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7F87FAE7"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0.48</w:t>
            </w:r>
          </w:p>
        </w:tc>
        <w:tc>
          <w:tcPr>
            <w:tcW w:w="0" w:type="auto"/>
          </w:tcPr>
          <w:p w14:paraId="1EB16B07"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1763AFCE"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665C3784"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BD4BE1" w:rsidRPr="000961FE" w14:paraId="7580976F" w14:textId="77777777" w:rsidTr="00946666">
        <w:tc>
          <w:tcPr>
            <w:tcW w:w="0" w:type="auto"/>
            <w:gridSpan w:val="7"/>
          </w:tcPr>
          <w:p w14:paraId="4F406C1E" w14:textId="77777777" w:rsidR="00BD4BE1" w:rsidRPr="000961FE" w:rsidRDefault="00BD4BE1" w:rsidP="00946666">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BD4BE1" w:rsidRPr="000961FE" w14:paraId="356BE197" w14:textId="77777777" w:rsidTr="00946666">
        <w:tc>
          <w:tcPr>
            <w:tcW w:w="0" w:type="auto"/>
          </w:tcPr>
          <w:p w14:paraId="613E63AD"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3182C27C"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35.32</w:t>
            </w:r>
          </w:p>
        </w:tc>
        <w:tc>
          <w:tcPr>
            <w:tcW w:w="0" w:type="auto"/>
          </w:tcPr>
          <w:p w14:paraId="006BD25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35.94</w:t>
            </w:r>
          </w:p>
        </w:tc>
        <w:tc>
          <w:tcPr>
            <w:tcW w:w="0" w:type="auto"/>
          </w:tcPr>
          <w:p w14:paraId="4370E510"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35.63</w:t>
            </w:r>
          </w:p>
        </w:tc>
        <w:tc>
          <w:tcPr>
            <w:tcW w:w="0" w:type="auto"/>
          </w:tcPr>
          <w:p w14:paraId="5D107D04"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169.65</w:t>
            </w:r>
          </w:p>
        </w:tc>
        <w:tc>
          <w:tcPr>
            <w:tcW w:w="0" w:type="auto"/>
          </w:tcPr>
          <w:p w14:paraId="5C98DE7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175.56</w:t>
            </w:r>
          </w:p>
        </w:tc>
        <w:tc>
          <w:tcPr>
            <w:tcW w:w="0" w:type="auto"/>
          </w:tcPr>
          <w:p w14:paraId="6F9B572A"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172.61</w:t>
            </w:r>
          </w:p>
        </w:tc>
      </w:tr>
      <w:tr w:rsidR="00BD4BE1" w:rsidRPr="000961FE" w14:paraId="60E9459F" w14:textId="77777777" w:rsidTr="00946666">
        <w:tc>
          <w:tcPr>
            <w:tcW w:w="0" w:type="auto"/>
          </w:tcPr>
          <w:p w14:paraId="06BA3719"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30E07A5F"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36.28</w:t>
            </w:r>
          </w:p>
        </w:tc>
        <w:tc>
          <w:tcPr>
            <w:tcW w:w="0" w:type="auto"/>
          </w:tcPr>
          <w:p w14:paraId="2EC3628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36.86</w:t>
            </w:r>
          </w:p>
        </w:tc>
        <w:tc>
          <w:tcPr>
            <w:tcW w:w="0" w:type="auto"/>
          </w:tcPr>
          <w:p w14:paraId="18A6E075"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36.57</w:t>
            </w:r>
          </w:p>
        </w:tc>
        <w:tc>
          <w:tcPr>
            <w:tcW w:w="0" w:type="auto"/>
          </w:tcPr>
          <w:p w14:paraId="54FDAA1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187.85</w:t>
            </w:r>
          </w:p>
        </w:tc>
        <w:tc>
          <w:tcPr>
            <w:tcW w:w="0" w:type="auto"/>
          </w:tcPr>
          <w:p w14:paraId="2272258B"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195.66</w:t>
            </w:r>
          </w:p>
        </w:tc>
        <w:tc>
          <w:tcPr>
            <w:tcW w:w="0" w:type="auto"/>
          </w:tcPr>
          <w:p w14:paraId="10171765"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191.76</w:t>
            </w:r>
          </w:p>
        </w:tc>
      </w:tr>
      <w:tr w:rsidR="00BD4BE1" w:rsidRPr="000961FE" w14:paraId="01982D7F" w14:textId="77777777" w:rsidTr="00946666">
        <w:tc>
          <w:tcPr>
            <w:tcW w:w="0" w:type="auto"/>
          </w:tcPr>
          <w:p w14:paraId="7020CCFC" w14:textId="77777777" w:rsidR="00BD4BE1" w:rsidRPr="000961FE" w:rsidRDefault="00BD4BE1" w:rsidP="00946666">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3564D2CA"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35.80</w:t>
            </w:r>
          </w:p>
        </w:tc>
        <w:tc>
          <w:tcPr>
            <w:tcW w:w="0" w:type="auto"/>
          </w:tcPr>
          <w:p w14:paraId="77F750F1"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65E92B47"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36.11</w:t>
            </w:r>
          </w:p>
        </w:tc>
        <w:tc>
          <w:tcPr>
            <w:tcW w:w="0" w:type="auto"/>
          </w:tcPr>
          <w:p w14:paraId="3D2E3B34"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181.72</w:t>
            </w:r>
          </w:p>
        </w:tc>
        <w:tc>
          <w:tcPr>
            <w:tcW w:w="0" w:type="auto"/>
          </w:tcPr>
          <w:p w14:paraId="31A20FC2"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189.13</w:t>
            </w:r>
          </w:p>
        </w:tc>
        <w:tc>
          <w:tcPr>
            <w:tcW w:w="0" w:type="auto"/>
          </w:tcPr>
          <w:p w14:paraId="31436576" w14:textId="77777777" w:rsidR="00BD4BE1" w:rsidRPr="000961FE" w:rsidRDefault="00BD4BE1" w:rsidP="00946666">
            <w:pPr>
              <w:jc w:val="center"/>
              <w:rPr>
                <w:rFonts w:ascii="Times New Roman" w:hAnsi="Times New Roman" w:cs="Times New Roman"/>
                <w:sz w:val="24"/>
                <w:szCs w:val="24"/>
              </w:rPr>
            </w:pPr>
            <w:r w:rsidRPr="000961FE">
              <w:rPr>
                <w:rFonts w:ascii="Times New Roman" w:hAnsi="Times New Roman" w:cs="Times New Roman"/>
                <w:sz w:val="24"/>
                <w:szCs w:val="24"/>
              </w:rPr>
              <w:t>185.43</w:t>
            </w:r>
          </w:p>
        </w:tc>
      </w:tr>
      <w:tr w:rsidR="00BD4BE1" w:rsidRPr="000961FE" w14:paraId="1C5C72E6" w14:textId="77777777" w:rsidTr="00946666">
        <w:tc>
          <w:tcPr>
            <w:tcW w:w="0" w:type="auto"/>
          </w:tcPr>
          <w:p w14:paraId="46161B81"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592A10CF"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3DD3BE8D"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7F41E988"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1EA8FD18"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540250C4"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77E1613E"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BD4BE1" w:rsidRPr="000961FE" w14:paraId="6299319A" w14:textId="77777777" w:rsidTr="00946666">
        <w:tc>
          <w:tcPr>
            <w:tcW w:w="0" w:type="auto"/>
          </w:tcPr>
          <w:p w14:paraId="21B0A046" w14:textId="77777777" w:rsidR="00BD4BE1" w:rsidRPr="000961FE" w:rsidRDefault="00BD4BE1" w:rsidP="00946666">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1001522F"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1DBA83C2"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0.53</w:t>
            </w:r>
          </w:p>
        </w:tc>
        <w:tc>
          <w:tcPr>
            <w:tcW w:w="0" w:type="auto"/>
          </w:tcPr>
          <w:p w14:paraId="175D632D"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0.52</w:t>
            </w:r>
          </w:p>
        </w:tc>
        <w:tc>
          <w:tcPr>
            <w:tcW w:w="0" w:type="auto"/>
          </w:tcPr>
          <w:p w14:paraId="74B26393"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7AA30160"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5A78AD32" w14:textId="77777777" w:rsidR="00BD4BE1" w:rsidRPr="000961FE" w:rsidRDefault="00BD4BE1" w:rsidP="00946666">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2A10C401" w14:textId="2558AE7D" w:rsidR="00BD4BE1" w:rsidRDefault="00BD4BE1" w:rsidP="00BD4BE1">
      <w:pPr>
        <w:spacing w:after="0" w:line="240" w:lineRule="auto"/>
        <w:jc w:val="both"/>
        <w:rPr>
          <w:rFonts w:ascii="Times New Roman" w:hAnsi="Times New Roman" w:cs="Times New Roman"/>
          <w:b/>
          <w:sz w:val="24"/>
          <w:szCs w:val="24"/>
        </w:rPr>
      </w:pPr>
      <w:r w:rsidRPr="000961FE">
        <w:rPr>
          <w:rFonts w:ascii="Times New Roman" w:hAnsi="Times New Roman" w:cs="Times New Roman"/>
          <w:sz w:val="24"/>
          <w:szCs w:val="24"/>
        </w:rPr>
        <w:t xml:space="preserve">TS - Tillering </w:t>
      </w:r>
      <w:r w:rsidR="00163C3F" w:rsidRPr="000961FE">
        <w:rPr>
          <w:rFonts w:ascii="Times New Roman" w:hAnsi="Times New Roman" w:cs="Times New Roman"/>
          <w:sz w:val="24"/>
          <w:szCs w:val="24"/>
        </w:rPr>
        <w:t>Stag</w:t>
      </w:r>
      <w:r w:rsidR="00163C3F">
        <w:rPr>
          <w:rFonts w:ascii="Times New Roman" w:hAnsi="Times New Roman" w:cs="Times New Roman"/>
          <w:sz w:val="24"/>
          <w:szCs w:val="24"/>
        </w:rPr>
        <w:t xml:space="preserve">e, </w:t>
      </w:r>
      <w:r w:rsidR="00163C3F" w:rsidRPr="000961FE">
        <w:rPr>
          <w:rFonts w:ascii="Times New Roman" w:hAnsi="Times New Roman" w:cs="Times New Roman"/>
          <w:sz w:val="24"/>
          <w:szCs w:val="24"/>
        </w:rPr>
        <w:t>PIS</w:t>
      </w:r>
      <w:r w:rsidRPr="000961FE">
        <w:rPr>
          <w:rFonts w:ascii="Times New Roman" w:hAnsi="Times New Roman" w:cs="Times New Roman"/>
          <w:sz w:val="24"/>
          <w:szCs w:val="24"/>
        </w:rPr>
        <w:t xml:space="preserve"> - Panicle Initiation Stage</w:t>
      </w:r>
      <w:r>
        <w:rPr>
          <w:rFonts w:ascii="Times New Roman" w:hAnsi="Times New Roman" w:cs="Times New Roman"/>
          <w:sz w:val="24"/>
          <w:szCs w:val="24"/>
        </w:rPr>
        <w:t>, BGA – Blue Green Algae, FYM – Farm Yard Manure</w:t>
      </w:r>
    </w:p>
    <w:p w14:paraId="550BA27B" w14:textId="77777777" w:rsidR="00BD4BE1" w:rsidRDefault="00BD4BE1" w:rsidP="006507E5">
      <w:pPr>
        <w:spacing w:after="0" w:line="240" w:lineRule="auto"/>
        <w:jc w:val="both"/>
        <w:rPr>
          <w:rFonts w:ascii="Times New Roman" w:hAnsi="Times New Roman" w:cs="Times New Roman"/>
          <w:b/>
          <w:bCs/>
          <w:sz w:val="24"/>
          <w:szCs w:val="24"/>
        </w:rPr>
      </w:pPr>
    </w:p>
    <w:p w14:paraId="70417228" w14:textId="3D5F4AEB" w:rsidR="006507E5" w:rsidRPr="000961FE" w:rsidRDefault="006507E5" w:rsidP="006507E5">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CONCLUSION</w:t>
      </w:r>
    </w:p>
    <w:p w14:paraId="6BA6F248" w14:textId="0BC35D60" w:rsidR="00A71ACD" w:rsidRDefault="00A71ACD" w:rsidP="00A71ACD">
      <w:pPr>
        <w:spacing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Among three varieties PB-1121, three bio-fertilizer and organic manure levels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three nutrient management treatments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showed higher zinc concentration (</w:t>
      </w:r>
      <w:r w:rsidR="005B6D56" w:rsidRPr="000961FE">
        <w:rPr>
          <w:rFonts w:ascii="Times New Roman" w:hAnsi="Times New Roman" w:cs="Times New Roman"/>
          <w:sz w:val="24"/>
          <w:szCs w:val="24"/>
        </w:rPr>
        <w:t>35.17ppm, 34.67ppm and 33.73ppm,</w:t>
      </w:r>
      <w:r w:rsidRPr="000961FE">
        <w:rPr>
          <w:rFonts w:ascii="Times New Roman" w:hAnsi="Times New Roman" w:cs="Times New Roman"/>
          <w:sz w:val="24"/>
          <w:szCs w:val="24"/>
        </w:rPr>
        <w:t xml:space="preserve"> respectively) and iron concentration (</w:t>
      </w:r>
      <w:r w:rsidR="005B6D56" w:rsidRPr="000961FE">
        <w:rPr>
          <w:rFonts w:ascii="Times New Roman" w:hAnsi="Times New Roman" w:cs="Times New Roman"/>
          <w:sz w:val="24"/>
          <w:szCs w:val="24"/>
        </w:rPr>
        <w:t>37.78ppm</w:t>
      </w:r>
      <w:r w:rsidRPr="000961FE">
        <w:rPr>
          <w:rFonts w:ascii="Times New Roman" w:hAnsi="Times New Roman" w:cs="Times New Roman"/>
          <w:sz w:val="24"/>
          <w:szCs w:val="24"/>
        </w:rPr>
        <w:t>,</w:t>
      </w:r>
      <w:r w:rsidR="005B6D56" w:rsidRPr="000961FE">
        <w:rPr>
          <w:rFonts w:ascii="Times New Roman" w:hAnsi="Times New Roman" w:cs="Times New Roman"/>
          <w:sz w:val="24"/>
          <w:szCs w:val="24"/>
        </w:rPr>
        <w:t xml:space="preserve"> 37.51ppm and 36.57ppm,</w:t>
      </w:r>
      <w:r w:rsidRPr="000961FE">
        <w:rPr>
          <w:rFonts w:ascii="Times New Roman" w:hAnsi="Times New Roman" w:cs="Times New Roman"/>
          <w:sz w:val="24"/>
          <w:szCs w:val="24"/>
        </w:rPr>
        <w:t xml:space="preserve"> respectively).</w:t>
      </w:r>
    </w:p>
    <w:p w14:paraId="60E1D229" w14:textId="52486821" w:rsidR="003A358B" w:rsidRDefault="003A358B" w:rsidP="00A71ACD">
      <w:pPr>
        <w:spacing w:line="240" w:lineRule="auto"/>
        <w:ind w:firstLine="720"/>
        <w:jc w:val="both"/>
        <w:rPr>
          <w:rFonts w:ascii="Times New Roman" w:hAnsi="Times New Roman" w:cs="Times New Roman"/>
          <w:sz w:val="24"/>
          <w:szCs w:val="24"/>
        </w:rPr>
      </w:pPr>
    </w:p>
    <w:p w14:paraId="3A9A193A" w14:textId="77777777" w:rsidR="00163C3F" w:rsidRDefault="00163C3F" w:rsidP="003A358B">
      <w:pPr>
        <w:spacing w:line="240" w:lineRule="auto"/>
        <w:ind w:firstLine="720"/>
        <w:jc w:val="both"/>
        <w:rPr>
          <w:rFonts w:ascii="Times New Roman" w:hAnsi="Times New Roman" w:cs="Times New Roman"/>
          <w:sz w:val="24"/>
          <w:szCs w:val="24"/>
          <w:highlight w:val="yellow"/>
        </w:rPr>
      </w:pPr>
    </w:p>
    <w:p w14:paraId="0F7C2727" w14:textId="77777777" w:rsidR="00163C3F" w:rsidRDefault="00163C3F" w:rsidP="003A358B">
      <w:pPr>
        <w:spacing w:line="240" w:lineRule="auto"/>
        <w:ind w:firstLine="720"/>
        <w:jc w:val="both"/>
        <w:rPr>
          <w:rFonts w:ascii="Times New Roman" w:hAnsi="Times New Roman" w:cs="Times New Roman"/>
          <w:sz w:val="24"/>
          <w:szCs w:val="24"/>
          <w:highlight w:val="yellow"/>
        </w:rPr>
      </w:pPr>
    </w:p>
    <w:p w14:paraId="1391AA15" w14:textId="44C688D5"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lastRenderedPageBreak/>
        <w:t>Disclaimer (Artificial intelligence)</w:t>
      </w:r>
    </w:p>
    <w:p w14:paraId="56369EDA"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p>
    <w:p w14:paraId="0878E605"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t xml:space="preserve">Option 1: </w:t>
      </w:r>
    </w:p>
    <w:p w14:paraId="211CF29C"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p>
    <w:p w14:paraId="6E940543"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3F9ADD31"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p>
    <w:p w14:paraId="33247266"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t xml:space="preserve">Option 2: </w:t>
      </w:r>
    </w:p>
    <w:p w14:paraId="1845857B"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p>
    <w:p w14:paraId="3E1E6BAB"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154A80"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p>
    <w:p w14:paraId="3BD7E000"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t>Details of the AI usage are given below:</w:t>
      </w:r>
    </w:p>
    <w:p w14:paraId="63B92F1F"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t>1.</w:t>
      </w:r>
    </w:p>
    <w:p w14:paraId="5251B145" w14:textId="77777777" w:rsidR="003A358B" w:rsidRPr="003A358B" w:rsidRDefault="003A358B" w:rsidP="003A358B">
      <w:pPr>
        <w:spacing w:line="240" w:lineRule="auto"/>
        <w:ind w:firstLine="720"/>
        <w:jc w:val="both"/>
        <w:rPr>
          <w:rFonts w:ascii="Times New Roman" w:hAnsi="Times New Roman" w:cs="Times New Roman"/>
          <w:sz w:val="24"/>
          <w:szCs w:val="24"/>
          <w:highlight w:val="yellow"/>
        </w:rPr>
      </w:pPr>
      <w:r w:rsidRPr="003A358B">
        <w:rPr>
          <w:rFonts w:ascii="Times New Roman" w:hAnsi="Times New Roman" w:cs="Times New Roman"/>
          <w:sz w:val="24"/>
          <w:szCs w:val="24"/>
          <w:highlight w:val="yellow"/>
        </w:rPr>
        <w:t>2.</w:t>
      </w:r>
    </w:p>
    <w:p w14:paraId="3ECF8FC8" w14:textId="230A8B52" w:rsidR="003A358B" w:rsidRPr="000961FE" w:rsidRDefault="003A358B" w:rsidP="003A358B">
      <w:pPr>
        <w:spacing w:line="240" w:lineRule="auto"/>
        <w:ind w:firstLine="720"/>
        <w:jc w:val="both"/>
        <w:rPr>
          <w:rFonts w:ascii="Times New Roman" w:hAnsi="Times New Roman" w:cs="Times New Roman"/>
          <w:sz w:val="24"/>
          <w:szCs w:val="24"/>
        </w:rPr>
      </w:pPr>
      <w:r w:rsidRPr="003A358B">
        <w:rPr>
          <w:rFonts w:ascii="Times New Roman" w:hAnsi="Times New Roman" w:cs="Times New Roman"/>
          <w:sz w:val="24"/>
          <w:szCs w:val="24"/>
          <w:highlight w:val="yellow"/>
        </w:rPr>
        <w:t>3.</w:t>
      </w:r>
    </w:p>
    <w:p w14:paraId="73B9E3A6" w14:textId="77777777" w:rsidR="00CB0D8E" w:rsidRDefault="00CB0D8E" w:rsidP="00A71ACD">
      <w:pPr>
        <w:spacing w:line="360" w:lineRule="auto"/>
        <w:jc w:val="both"/>
        <w:rPr>
          <w:rFonts w:ascii="Times New Roman" w:hAnsi="Times New Roman" w:cs="Times New Roman"/>
          <w:b/>
          <w:bCs/>
          <w:sz w:val="24"/>
          <w:szCs w:val="24"/>
        </w:rPr>
      </w:pPr>
    </w:p>
    <w:p w14:paraId="7EA99915" w14:textId="6DE48B1E" w:rsidR="00A71ACD" w:rsidRPr="000961FE" w:rsidRDefault="00A71ACD" w:rsidP="00A71ACD">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65CA1F4D"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(2022a).</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161FBCD8"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(2022b). Statistical report, 2022. Directorate of Agriculture, Krishi Bhawan, Lucknow (U.P.)</w:t>
      </w:r>
    </w:p>
    <w:p w14:paraId="5A9C6536"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Bashir K., Ishimaru Y., and Naoko K. N. (2010).  Iron Uptake and Loading into Rice Grains Rice (2010) </w:t>
      </w:r>
      <w:r w:rsidRPr="000961FE">
        <w:rPr>
          <w:rFonts w:ascii="Times New Roman" w:hAnsi="Times New Roman" w:cs="Times New Roman"/>
          <w:i/>
          <w:sz w:val="24"/>
          <w:szCs w:val="24"/>
        </w:rPr>
        <w:t>Springer Nature Journal</w:t>
      </w:r>
      <w:r w:rsidRPr="000961FE">
        <w:rPr>
          <w:rFonts w:ascii="Times New Roman" w:hAnsi="Times New Roman" w:cs="Times New Roman"/>
          <w:sz w:val="24"/>
          <w:szCs w:val="24"/>
        </w:rPr>
        <w:t xml:space="preserve"> 3:122–130</w:t>
      </w:r>
    </w:p>
    <w:p w14:paraId="3CE3B20B"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Bharambe, A. P. and Tomar, A. (2004). Effect of integrated management on soil and crop productivity and nutrient uptake of rice grown on vestisol. </w:t>
      </w:r>
      <w:r w:rsidRPr="000961FE">
        <w:rPr>
          <w:rFonts w:ascii="Times New Roman" w:hAnsi="Times New Roman" w:cs="Times New Roman"/>
          <w:i/>
          <w:sz w:val="24"/>
          <w:szCs w:val="24"/>
        </w:rPr>
        <w:t>PKV Research institute</w:t>
      </w:r>
      <w:r w:rsidRPr="000961FE">
        <w:rPr>
          <w:rFonts w:ascii="Times New Roman" w:hAnsi="Times New Roman" w:cs="Times New Roman"/>
          <w:sz w:val="24"/>
          <w:szCs w:val="24"/>
        </w:rPr>
        <w:t>., 28 (1)53-57.</w:t>
      </w:r>
    </w:p>
    <w:p w14:paraId="06321948" w14:textId="77777777" w:rsidR="00BE79B9" w:rsidRPr="000961FE" w:rsidRDefault="00BE79B9" w:rsidP="00DF3268">
      <w:pPr>
        <w:pStyle w:val="ListParagraph"/>
        <w:numPr>
          <w:ilvl w:val="0"/>
          <w:numId w:val="4"/>
        </w:numPr>
        <w:spacing w:line="240" w:lineRule="auto"/>
        <w:jc w:val="both"/>
        <w:rPr>
          <w:rFonts w:ascii="Times New Roman" w:hAnsi="Times New Roman" w:cs="Times New Roman"/>
          <w:color w:val="000000"/>
          <w:sz w:val="24"/>
          <w:szCs w:val="24"/>
          <w:shd w:val="clear" w:color="auto" w:fill="FFFFFF"/>
        </w:rPr>
      </w:pPr>
      <w:r w:rsidRPr="000961FE">
        <w:rPr>
          <w:rFonts w:ascii="Times New Roman" w:hAnsi="Times New Roman" w:cs="Times New Roman"/>
          <w:color w:val="000000"/>
          <w:sz w:val="24"/>
          <w:szCs w:val="24"/>
          <w:shd w:val="clear" w:color="auto" w:fill="FFFFFF"/>
        </w:rPr>
        <w:t xml:space="preserve">Bilski J, Jacob D, Soumaila F, Kraft C, Farnsworth A (2012). Agronomic biofortification of cereal crop plants with Fe, Zn and Se, by the utilization of coal fly ash as plant growth media. </w:t>
      </w:r>
      <w:r w:rsidRPr="000961FE">
        <w:rPr>
          <w:rFonts w:ascii="Times New Roman" w:hAnsi="Times New Roman" w:cs="Times New Roman"/>
          <w:i/>
          <w:color w:val="000000"/>
          <w:sz w:val="24"/>
          <w:szCs w:val="24"/>
          <w:shd w:val="clear" w:color="auto" w:fill="FFFFFF"/>
        </w:rPr>
        <w:t>Advances in Bioresearch</w:t>
      </w:r>
      <w:r w:rsidRPr="000961FE">
        <w:rPr>
          <w:rFonts w:ascii="Times New Roman" w:hAnsi="Times New Roman" w:cs="Times New Roman"/>
          <w:color w:val="000000"/>
          <w:sz w:val="24"/>
          <w:szCs w:val="24"/>
          <w:shd w:val="clear" w:color="auto" w:fill="FFFFFF"/>
        </w:rPr>
        <w:t xml:space="preserve">; </w:t>
      </w:r>
      <w:r w:rsidRPr="000961FE">
        <w:rPr>
          <w:rFonts w:ascii="Times New Roman" w:hAnsi="Times New Roman" w:cs="Times New Roman"/>
          <w:bCs/>
          <w:color w:val="000000"/>
          <w:sz w:val="24"/>
          <w:szCs w:val="24"/>
          <w:shd w:val="clear" w:color="auto" w:fill="FFFFFF"/>
        </w:rPr>
        <w:t>3(</w:t>
      </w:r>
      <w:r w:rsidRPr="000961FE">
        <w:rPr>
          <w:rFonts w:ascii="Times New Roman" w:hAnsi="Times New Roman" w:cs="Times New Roman"/>
          <w:color w:val="000000"/>
          <w:sz w:val="24"/>
          <w:szCs w:val="24"/>
          <w:shd w:val="clear" w:color="auto" w:fill="FFFFFF"/>
        </w:rPr>
        <w:t>4):130-136</w:t>
      </w:r>
    </w:p>
    <w:p w14:paraId="4B0084F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Cakmak, I. and Kutman, U.B. (2017). Agronomic biofortification of cereals with zinc: a review. </w:t>
      </w:r>
      <w:r w:rsidRPr="000961FE">
        <w:rPr>
          <w:rFonts w:ascii="Times New Roman" w:hAnsi="Times New Roman" w:cs="Times New Roman"/>
          <w:i/>
          <w:sz w:val="24"/>
          <w:szCs w:val="24"/>
        </w:rPr>
        <w:t>European Journal of Soil Science</w:t>
      </w:r>
      <w:r w:rsidRPr="000961FE">
        <w:rPr>
          <w:rFonts w:ascii="Times New Roman" w:hAnsi="Times New Roman" w:cs="Times New Roman"/>
          <w:sz w:val="24"/>
          <w:szCs w:val="24"/>
        </w:rPr>
        <w:t>. 69 (1): 172-180</w:t>
      </w:r>
    </w:p>
    <w:p w14:paraId="6DFAFA0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Chaudhary K., H C Tripathi, Kuldeep Singh, Shweta, A. Kumar (2021). Response of INM in rice in rice–wheat cropping system. </w:t>
      </w:r>
      <w:r w:rsidRPr="000961FE">
        <w:rPr>
          <w:rFonts w:ascii="Times New Roman" w:hAnsi="Times New Roman" w:cs="Times New Roman"/>
          <w:i/>
          <w:sz w:val="24"/>
          <w:szCs w:val="24"/>
        </w:rPr>
        <w:t>The Indian Journal of Agricultural Sciences</w:t>
      </w:r>
      <w:r w:rsidRPr="000961FE">
        <w:rPr>
          <w:rFonts w:ascii="Times New Roman" w:hAnsi="Times New Roman" w:cs="Times New Roman"/>
          <w:sz w:val="24"/>
          <w:szCs w:val="24"/>
        </w:rPr>
        <w:t xml:space="preserve"> 91 (1): 39-43.</w:t>
      </w:r>
    </w:p>
    <w:p w14:paraId="5057FFF8" w14:textId="77777777" w:rsidR="00BE79B9"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lastRenderedPageBreak/>
        <w:t>Denre M., Kumar, A., Prasad, R and Shahi, D.K., (2017). Effect of Zinc application on Zn content and uptake in grain, husk and straw of hybrid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IJPSS</w:t>
      </w:r>
      <w:r w:rsidRPr="000961FE">
        <w:rPr>
          <w:rFonts w:ascii="Times New Roman" w:hAnsi="Times New Roman" w:cs="Times New Roman"/>
          <w:sz w:val="24"/>
          <w:szCs w:val="24"/>
        </w:rPr>
        <w:t>, 18 (1): 1-6</w:t>
      </w:r>
    </w:p>
    <w:p w14:paraId="0F39AE98" w14:textId="4F4ADEDA" w:rsidR="00B02835" w:rsidRPr="000961FE" w:rsidRDefault="00B02835" w:rsidP="00BC7234">
      <w:pPr>
        <w:pStyle w:val="ListParagraph"/>
        <w:numPr>
          <w:ilvl w:val="0"/>
          <w:numId w:val="4"/>
        </w:numPr>
        <w:spacing w:after="0" w:line="240" w:lineRule="auto"/>
        <w:jc w:val="both"/>
        <w:rPr>
          <w:rFonts w:ascii="Times New Roman" w:hAnsi="Times New Roman" w:cs="Times New Roman"/>
          <w:sz w:val="24"/>
          <w:szCs w:val="24"/>
        </w:rPr>
      </w:pPr>
      <w:r w:rsidRPr="00B02835">
        <w:rPr>
          <w:rFonts w:ascii="Times New Roman" w:hAnsi="Times New Roman" w:cs="Times New Roman"/>
          <w:sz w:val="24"/>
          <w:szCs w:val="24"/>
        </w:rPr>
        <w:t>Kumar D., Prasad R., Adhikari, T. and Shivay, Y.S. (2014). “Iron, manganese, Copper, Molybdenum and Chlorine management” Text Book of Plant Nutrient Management by Prasad et al. First Edition, November 2014, 214-230.</w:t>
      </w:r>
    </w:p>
    <w:p w14:paraId="5B03A3E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Lindsay, W. L and Norvell A. (1978). Development of DTPA soil test for zinc, iron, manganese and copper, </w:t>
      </w:r>
      <w:r w:rsidRPr="000961FE">
        <w:rPr>
          <w:rFonts w:ascii="Times New Roman" w:hAnsi="Times New Roman" w:cs="Times New Roman"/>
          <w:i/>
          <w:sz w:val="24"/>
          <w:szCs w:val="24"/>
        </w:rPr>
        <w:t>Soil Sci. Soc. Am J</w:t>
      </w:r>
      <w:r w:rsidRPr="000961FE">
        <w:rPr>
          <w:rFonts w:ascii="Times New Roman" w:hAnsi="Times New Roman" w:cs="Times New Roman"/>
          <w:sz w:val="24"/>
          <w:szCs w:val="24"/>
        </w:rPr>
        <w:t>. 42, 421-428.</w:t>
      </w:r>
    </w:p>
    <w:p w14:paraId="35B4F5AC" w14:textId="77777777" w:rsidR="00BE79B9" w:rsidRPr="000961FE" w:rsidRDefault="00BE79B9" w:rsidP="00BF658D">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Mandal, L., Maiti, D. and Bandyopadhyay P. (2009). R</w:t>
      </w:r>
      <w:r w:rsidRPr="000961FE">
        <w:rPr>
          <w:rFonts w:ascii="Times New Roman" w:hAnsi="Times New Roman" w:cs="Times New Roman"/>
          <w:sz w:val="24"/>
          <w:szCs w:val="24"/>
        </w:rPr>
        <w:t xml:space="preserve">esponse of zinc in transplanted rice under irrigated nutrient management in New Alluvial Zone of West Bengal. </w:t>
      </w:r>
      <w:r w:rsidRPr="000961FE">
        <w:rPr>
          <w:rFonts w:ascii="Times New Roman" w:hAnsi="Times New Roman" w:cs="Times New Roman"/>
          <w:i/>
          <w:sz w:val="24"/>
          <w:szCs w:val="24"/>
        </w:rPr>
        <w:t xml:space="preserve">Oryza </w:t>
      </w:r>
      <w:r w:rsidRPr="000961FE">
        <w:rPr>
          <w:rFonts w:ascii="Times New Roman" w:hAnsi="Times New Roman" w:cs="Times New Roman"/>
          <w:sz w:val="24"/>
          <w:szCs w:val="24"/>
        </w:rPr>
        <w:t>Vol. 46. No. 2, 113-115.</w:t>
      </w:r>
    </w:p>
    <w:p w14:paraId="7A4185E5"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Manish Kumar, Singh S.K. and Singh, P. (2020). Organic and inorganic sources of nutrients, yields, uptake, micronutrients, rice- wheat system. </w:t>
      </w:r>
      <w:r w:rsidRPr="000961FE">
        <w:rPr>
          <w:rFonts w:ascii="Times New Roman" w:hAnsi="Times New Roman" w:cs="Times New Roman"/>
          <w:i/>
          <w:sz w:val="24"/>
          <w:szCs w:val="24"/>
        </w:rPr>
        <w:t>Journal of the Indian Society of Soil Science</w:t>
      </w:r>
      <w:r w:rsidRPr="000961FE">
        <w:rPr>
          <w:rFonts w:ascii="Times New Roman" w:hAnsi="Times New Roman" w:cs="Times New Roman"/>
          <w:sz w:val="24"/>
          <w:szCs w:val="24"/>
        </w:rPr>
        <w:t>, Vol. 68, No. 1, pp 78-90.</w:t>
      </w:r>
    </w:p>
    <w:p w14:paraId="3EBAAE28" w14:textId="77777777" w:rsidR="00BE79B9" w:rsidRPr="000961FE" w:rsidRDefault="00BE79B9" w:rsidP="00CE7540">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sz w:val="24"/>
          <w:szCs w:val="24"/>
        </w:rPr>
        <w:t>Prakash C.G., Shivay Y.S., and Pooniya V (2015).</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Response of basmati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varieties to zinc fertilization. </w:t>
      </w:r>
      <w:r w:rsidRPr="000961FE">
        <w:rPr>
          <w:rFonts w:ascii="Times New Roman" w:hAnsi="Times New Roman" w:cs="Times New Roman"/>
          <w:i/>
          <w:sz w:val="24"/>
          <w:szCs w:val="24"/>
        </w:rPr>
        <w:t>Indian Journal of Agronomy</w:t>
      </w:r>
      <w:r w:rsidRPr="000961FE">
        <w:rPr>
          <w:rFonts w:ascii="Times New Roman" w:hAnsi="Times New Roman" w:cs="Times New Roman"/>
          <w:i/>
          <w:iCs/>
          <w:sz w:val="24"/>
          <w:szCs w:val="24"/>
        </w:rPr>
        <w:t xml:space="preserve"> </w:t>
      </w:r>
      <w:r w:rsidRPr="000961FE">
        <w:rPr>
          <w:rFonts w:ascii="Times New Roman" w:hAnsi="Times New Roman" w:cs="Times New Roman"/>
          <w:sz w:val="24"/>
          <w:szCs w:val="24"/>
        </w:rPr>
        <w:t>60 (3): 403-409</w:t>
      </w:r>
    </w:p>
    <w:p w14:paraId="1AB81A10" w14:textId="77777777" w:rsidR="00BE79B9" w:rsidRPr="000961FE" w:rsidRDefault="00BE79B9" w:rsidP="00B20A7B">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Qaisrani, Saeed. (2011). E</w:t>
      </w:r>
      <w:r w:rsidRPr="000961FE">
        <w:rPr>
          <w:rFonts w:ascii="Times New Roman" w:hAnsi="Times New Roman" w:cs="Times New Roman"/>
          <w:sz w:val="24"/>
          <w:szCs w:val="24"/>
        </w:rPr>
        <w:t>ffect of Zinc Application on Growth and Yield of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 xml:space="preserve">International Journal of agriculture and veterinary Medical Science </w:t>
      </w:r>
      <w:r w:rsidRPr="000961FE">
        <w:rPr>
          <w:rFonts w:ascii="Times New Roman" w:hAnsi="Times New Roman" w:cs="Times New Roman"/>
          <w:sz w:val="24"/>
          <w:szCs w:val="24"/>
        </w:rPr>
        <w:t>(IJAVMS). 5. 530-535. 10.5455/ijavms.9383.</w:t>
      </w:r>
    </w:p>
    <w:p w14:paraId="23CC9003"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 Ram, U. S., Srivastava, V. K., Hemantaranjan, A., Sen, A.Singh, R. K., Bohra, J. S. and Shukla, U. (2013). Effect of Zn, Fe and FYM application on growth, yield and nutrient content of rice. </w:t>
      </w:r>
      <w:r w:rsidRPr="000961FE">
        <w:rPr>
          <w:rFonts w:ascii="Times New Roman" w:hAnsi="Times New Roman" w:cs="Times New Roman"/>
          <w:i/>
          <w:sz w:val="24"/>
          <w:szCs w:val="24"/>
        </w:rPr>
        <w:t>Oryza</w:t>
      </w:r>
      <w:r w:rsidRPr="000961FE">
        <w:rPr>
          <w:rFonts w:ascii="Times New Roman" w:hAnsi="Times New Roman" w:cs="Times New Roman"/>
          <w:sz w:val="24"/>
          <w:szCs w:val="24"/>
        </w:rPr>
        <w:t xml:space="preserve"> Vol. 50 351-357.</w:t>
      </w:r>
    </w:p>
    <w:p w14:paraId="79BD7F67" w14:textId="340BB0BE" w:rsidR="00BE79B9" w:rsidRDefault="00BE79B9" w:rsidP="00CE7540">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Suresh, S. and Salakinkop, S. R. (2016). Growth and yield of rice as influenced by bio fortification of zinc and iron. </w:t>
      </w:r>
      <w:r w:rsidRPr="000961FE">
        <w:rPr>
          <w:rFonts w:ascii="Times New Roman" w:hAnsi="Times New Roman" w:cs="Times New Roman"/>
          <w:i/>
          <w:sz w:val="24"/>
          <w:szCs w:val="24"/>
        </w:rPr>
        <w:t>J. Farm Sci.,</w:t>
      </w:r>
      <w:r w:rsidRPr="000961FE">
        <w:rPr>
          <w:rFonts w:ascii="Times New Roman" w:hAnsi="Times New Roman" w:cs="Times New Roman"/>
          <w:sz w:val="24"/>
          <w:szCs w:val="24"/>
        </w:rPr>
        <w:t xml:space="preserve"> 29 (4): 443-448.</w:t>
      </w:r>
    </w:p>
    <w:p w14:paraId="7C785D47" w14:textId="205608A8" w:rsidR="00463B3E" w:rsidRDefault="00463B3E" w:rsidP="00CE7540">
      <w:pPr>
        <w:pStyle w:val="ListParagraph"/>
        <w:numPr>
          <w:ilvl w:val="0"/>
          <w:numId w:val="4"/>
        </w:numPr>
        <w:spacing w:after="0" w:line="240" w:lineRule="auto"/>
        <w:jc w:val="both"/>
        <w:rPr>
          <w:rFonts w:ascii="Times New Roman" w:hAnsi="Times New Roman" w:cs="Times New Roman"/>
          <w:sz w:val="24"/>
          <w:szCs w:val="24"/>
        </w:rPr>
      </w:pPr>
      <w:r w:rsidRPr="00463B3E">
        <w:rPr>
          <w:rFonts w:ascii="Times New Roman" w:hAnsi="Times New Roman" w:cs="Times New Roman"/>
          <w:sz w:val="24"/>
          <w:szCs w:val="24"/>
        </w:rPr>
        <w:t>Shivay Y.S., Prasad, R., Shukla, A.K. and Das, S. (2014). “Zinc Management” Text Book of Plant Nutrient Management by Prasad et al., First Edition, November 2014, 182-187.</w:t>
      </w:r>
    </w:p>
    <w:p w14:paraId="782D05CE" w14:textId="77777777" w:rsidR="00825C00" w:rsidRPr="00163C3F" w:rsidRDefault="00825C00" w:rsidP="00825C00">
      <w:pPr>
        <w:pStyle w:val="ListParagraph"/>
        <w:numPr>
          <w:ilvl w:val="0"/>
          <w:numId w:val="4"/>
        </w:numPr>
        <w:spacing w:after="0" w:line="240" w:lineRule="auto"/>
        <w:jc w:val="both"/>
        <w:rPr>
          <w:rFonts w:ascii="Times New Roman" w:eastAsia="Calibri" w:hAnsi="Times New Roman" w:cs="Times New Roman"/>
          <w:sz w:val="24"/>
          <w:szCs w:val="24"/>
          <w:shd w:val="clear" w:color="auto" w:fill="FFFFFF"/>
        </w:rPr>
      </w:pPr>
      <w:r w:rsidRPr="00163C3F">
        <w:rPr>
          <w:rFonts w:ascii="Times New Roman" w:eastAsia="Calibri" w:hAnsi="Times New Roman" w:cs="Times New Roman"/>
          <w:sz w:val="24"/>
          <w:szCs w:val="24"/>
          <w:shd w:val="clear" w:color="auto" w:fill="FFFFFF"/>
          <w:lang w:val="es-US"/>
        </w:rPr>
        <w:t xml:space="preserve">Antech, A. Melash, Dejene, K. Mengistu, Dereje, A. Aberra (2016). </w:t>
      </w:r>
      <w:r w:rsidRPr="00163C3F">
        <w:rPr>
          <w:rFonts w:ascii="Times New Roman" w:eastAsia="Calibri" w:hAnsi="Times New Roman" w:cs="Times New Roman"/>
          <w:sz w:val="24"/>
          <w:szCs w:val="24"/>
          <w:shd w:val="clear" w:color="auto" w:fill="FFFFFF"/>
        </w:rPr>
        <w:t xml:space="preserve">Linking Agriculture with Health through Genetic and Agronomic Biofortification. </w:t>
      </w:r>
      <w:r w:rsidRPr="00163C3F">
        <w:rPr>
          <w:rFonts w:ascii="Times New Roman" w:eastAsia="Calibri" w:hAnsi="Times New Roman" w:cs="Times New Roman"/>
          <w:i/>
          <w:sz w:val="24"/>
          <w:szCs w:val="24"/>
          <w:shd w:val="clear" w:color="auto" w:fill="FFFFFF"/>
        </w:rPr>
        <w:t>Scientific Research Publishing</w:t>
      </w:r>
      <w:r w:rsidRPr="00163C3F">
        <w:rPr>
          <w:rFonts w:ascii="Times New Roman" w:eastAsia="Calibri" w:hAnsi="Times New Roman" w:cs="Times New Roman"/>
          <w:sz w:val="24"/>
          <w:szCs w:val="24"/>
          <w:shd w:val="clear" w:color="auto" w:fill="FFFFFF"/>
        </w:rPr>
        <w:t>, 7:295-307.</w:t>
      </w:r>
    </w:p>
    <w:p w14:paraId="58F2DEAF" w14:textId="4F942C0D" w:rsidR="00825C00" w:rsidRPr="00163C3F" w:rsidRDefault="00825C00" w:rsidP="00825C00">
      <w:pPr>
        <w:pStyle w:val="ListParagraph"/>
        <w:numPr>
          <w:ilvl w:val="0"/>
          <w:numId w:val="4"/>
        </w:numPr>
        <w:spacing w:after="0" w:line="240" w:lineRule="auto"/>
        <w:jc w:val="both"/>
        <w:rPr>
          <w:rFonts w:ascii="Times New Roman" w:eastAsia="Calibri" w:hAnsi="Times New Roman" w:cs="Times New Roman"/>
          <w:sz w:val="24"/>
          <w:szCs w:val="24"/>
        </w:rPr>
      </w:pPr>
      <w:r w:rsidRPr="00163C3F">
        <w:rPr>
          <w:rFonts w:ascii="Times New Roman" w:eastAsia="Calibri" w:hAnsi="Times New Roman" w:cs="Times New Roman"/>
          <w:sz w:val="24"/>
          <w:szCs w:val="24"/>
          <w:lang w:val="es-US"/>
        </w:rPr>
        <w:t xml:space="preserve">Pandarinathan, S., khatri, A., Niharika, M., Karthikeyan, K., Jagadeesan, R., Mohapatra, R., &amp; Jena, J. P. (2024). </w:t>
      </w:r>
      <w:r w:rsidRPr="00163C3F">
        <w:rPr>
          <w:rFonts w:ascii="Times New Roman" w:eastAsia="Calibri" w:hAnsi="Times New Roman" w:cs="Times New Roman"/>
          <w:sz w:val="24"/>
          <w:szCs w:val="24"/>
        </w:rPr>
        <w:t xml:space="preserve">Role of Micronutrients in Preventing Chronic Diseases: A Review. </w:t>
      </w:r>
      <w:r w:rsidRPr="00163C3F">
        <w:rPr>
          <w:rFonts w:ascii="Times New Roman" w:eastAsia="Calibri" w:hAnsi="Times New Roman" w:cs="Times New Roman"/>
          <w:i/>
          <w:iCs/>
          <w:sz w:val="24"/>
          <w:szCs w:val="24"/>
        </w:rPr>
        <w:t>European Journal of Nutrition &amp; Food Safety</w:t>
      </w:r>
      <w:r w:rsidRPr="00163C3F">
        <w:rPr>
          <w:rFonts w:ascii="Times New Roman" w:eastAsia="Calibri" w:hAnsi="Times New Roman" w:cs="Times New Roman"/>
          <w:sz w:val="24"/>
          <w:szCs w:val="24"/>
        </w:rPr>
        <w:t xml:space="preserve">, </w:t>
      </w:r>
      <w:r w:rsidRPr="00163C3F">
        <w:rPr>
          <w:rFonts w:ascii="Times New Roman" w:eastAsia="Calibri" w:hAnsi="Times New Roman" w:cs="Times New Roman"/>
          <w:i/>
          <w:iCs/>
          <w:sz w:val="24"/>
          <w:szCs w:val="24"/>
        </w:rPr>
        <w:t>16</w:t>
      </w:r>
      <w:r w:rsidRPr="00163C3F">
        <w:rPr>
          <w:rFonts w:ascii="Times New Roman" w:eastAsia="Calibri" w:hAnsi="Times New Roman" w:cs="Times New Roman"/>
          <w:sz w:val="24"/>
          <w:szCs w:val="24"/>
        </w:rPr>
        <w:t>(12), 159–178.</w:t>
      </w:r>
    </w:p>
    <w:sectPr w:rsidR="00825C00" w:rsidRPr="00163C3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69528" w14:textId="77777777" w:rsidR="00861647" w:rsidRDefault="00861647" w:rsidP="00CB0D8E">
      <w:pPr>
        <w:spacing w:after="0" w:line="240" w:lineRule="auto"/>
      </w:pPr>
      <w:r>
        <w:separator/>
      </w:r>
    </w:p>
  </w:endnote>
  <w:endnote w:type="continuationSeparator" w:id="0">
    <w:p w14:paraId="2F9976D3" w14:textId="77777777" w:rsidR="00861647" w:rsidRDefault="00861647" w:rsidP="00CB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1EFE" w14:textId="77777777" w:rsidR="00CB0D8E" w:rsidRDefault="00CB0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909A" w14:textId="77777777" w:rsidR="00CB0D8E" w:rsidRDefault="00CB0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F6C2" w14:textId="77777777" w:rsidR="00CB0D8E" w:rsidRDefault="00CB0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ED1F" w14:textId="77777777" w:rsidR="00861647" w:rsidRDefault="00861647" w:rsidP="00CB0D8E">
      <w:pPr>
        <w:spacing w:after="0" w:line="240" w:lineRule="auto"/>
      </w:pPr>
      <w:r>
        <w:separator/>
      </w:r>
    </w:p>
  </w:footnote>
  <w:footnote w:type="continuationSeparator" w:id="0">
    <w:p w14:paraId="3FD17A0A" w14:textId="77777777" w:rsidR="00861647" w:rsidRDefault="00861647" w:rsidP="00CB0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769B" w14:textId="3F750F14" w:rsidR="00CB0D8E" w:rsidRDefault="004B180E">
    <w:pPr>
      <w:pStyle w:val="Header"/>
    </w:pPr>
    <w:r>
      <w:rPr>
        <w:noProof/>
      </w:rPr>
      <w:pict w14:anchorId="6D505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B0C9" w14:textId="00C5BBEC" w:rsidR="00CB0D8E" w:rsidRDefault="004B180E">
    <w:pPr>
      <w:pStyle w:val="Header"/>
    </w:pPr>
    <w:r>
      <w:rPr>
        <w:noProof/>
      </w:rPr>
      <w:pict w14:anchorId="7BD3A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6C76" w14:textId="5366FCCD" w:rsidR="00CB0D8E" w:rsidRDefault="004B180E">
    <w:pPr>
      <w:pStyle w:val="Header"/>
    </w:pPr>
    <w:r>
      <w:rPr>
        <w:noProof/>
      </w:rPr>
      <w:pict w14:anchorId="5934A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F967B7"/>
    <w:multiLevelType w:val="hybridMultilevel"/>
    <w:tmpl w:val="F4CC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065238"/>
    <w:multiLevelType w:val="multilevel"/>
    <w:tmpl w:val="DC623EDE"/>
    <w:lvl w:ilvl="0">
      <w:start w:val="6"/>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6BA7F2C"/>
    <w:multiLevelType w:val="hybridMultilevel"/>
    <w:tmpl w:val="E824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5183556">
    <w:abstractNumId w:val="3"/>
  </w:num>
  <w:num w:numId="2" w16cid:durableId="367341667">
    <w:abstractNumId w:val="1"/>
  </w:num>
  <w:num w:numId="3" w16cid:durableId="1199583121">
    <w:abstractNumId w:val="2"/>
  </w:num>
  <w:num w:numId="4" w16cid:durableId="66979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B2"/>
    <w:rsid w:val="00002B85"/>
    <w:rsid w:val="0001356E"/>
    <w:rsid w:val="00022E76"/>
    <w:rsid w:val="000363A0"/>
    <w:rsid w:val="000765C8"/>
    <w:rsid w:val="000941AB"/>
    <w:rsid w:val="000961FE"/>
    <w:rsid w:val="00097F94"/>
    <w:rsid w:val="000B1BD2"/>
    <w:rsid w:val="000C4880"/>
    <w:rsid w:val="000F452C"/>
    <w:rsid w:val="00116F2D"/>
    <w:rsid w:val="00150633"/>
    <w:rsid w:val="00163C3F"/>
    <w:rsid w:val="002017C8"/>
    <w:rsid w:val="00213FEE"/>
    <w:rsid w:val="002242B2"/>
    <w:rsid w:val="00246A16"/>
    <w:rsid w:val="00261233"/>
    <w:rsid w:val="00297266"/>
    <w:rsid w:val="0034620C"/>
    <w:rsid w:val="00354434"/>
    <w:rsid w:val="00355CE3"/>
    <w:rsid w:val="003A358B"/>
    <w:rsid w:val="003E68D4"/>
    <w:rsid w:val="00463B3E"/>
    <w:rsid w:val="00494278"/>
    <w:rsid w:val="004B180E"/>
    <w:rsid w:val="004D24F5"/>
    <w:rsid w:val="00516CF3"/>
    <w:rsid w:val="00575840"/>
    <w:rsid w:val="005B6D56"/>
    <w:rsid w:val="0060240D"/>
    <w:rsid w:val="006026DA"/>
    <w:rsid w:val="0062044C"/>
    <w:rsid w:val="00620616"/>
    <w:rsid w:val="0064059B"/>
    <w:rsid w:val="00640AE5"/>
    <w:rsid w:val="006507E5"/>
    <w:rsid w:val="00652C5F"/>
    <w:rsid w:val="006654DA"/>
    <w:rsid w:val="00676D02"/>
    <w:rsid w:val="006E2DA1"/>
    <w:rsid w:val="00727334"/>
    <w:rsid w:val="00783206"/>
    <w:rsid w:val="007911E3"/>
    <w:rsid w:val="00791D07"/>
    <w:rsid w:val="00794E93"/>
    <w:rsid w:val="00797E13"/>
    <w:rsid w:val="007A3BF2"/>
    <w:rsid w:val="007D4482"/>
    <w:rsid w:val="007E6FB1"/>
    <w:rsid w:val="007F4D4C"/>
    <w:rsid w:val="00822779"/>
    <w:rsid w:val="00825C00"/>
    <w:rsid w:val="00861647"/>
    <w:rsid w:val="00966909"/>
    <w:rsid w:val="009830FE"/>
    <w:rsid w:val="009937EB"/>
    <w:rsid w:val="00A0529F"/>
    <w:rsid w:val="00A2050F"/>
    <w:rsid w:val="00A225B1"/>
    <w:rsid w:val="00A71ACD"/>
    <w:rsid w:val="00AA3A34"/>
    <w:rsid w:val="00B02835"/>
    <w:rsid w:val="00B20A7B"/>
    <w:rsid w:val="00B5239C"/>
    <w:rsid w:val="00B8683D"/>
    <w:rsid w:val="00B9772F"/>
    <w:rsid w:val="00BC7234"/>
    <w:rsid w:val="00BD312D"/>
    <w:rsid w:val="00BD4BE1"/>
    <w:rsid w:val="00BE00FB"/>
    <w:rsid w:val="00BE79B9"/>
    <w:rsid w:val="00BF658D"/>
    <w:rsid w:val="00C3748C"/>
    <w:rsid w:val="00C80AEC"/>
    <w:rsid w:val="00C925EE"/>
    <w:rsid w:val="00C94507"/>
    <w:rsid w:val="00C967C2"/>
    <w:rsid w:val="00CB0D8E"/>
    <w:rsid w:val="00CB784E"/>
    <w:rsid w:val="00CD2C10"/>
    <w:rsid w:val="00CE7540"/>
    <w:rsid w:val="00D13B89"/>
    <w:rsid w:val="00D36ACA"/>
    <w:rsid w:val="00D65274"/>
    <w:rsid w:val="00D73313"/>
    <w:rsid w:val="00DB3E7B"/>
    <w:rsid w:val="00DE129A"/>
    <w:rsid w:val="00DE1D66"/>
    <w:rsid w:val="00DF3268"/>
    <w:rsid w:val="00E05A93"/>
    <w:rsid w:val="00E06B1D"/>
    <w:rsid w:val="00E91702"/>
    <w:rsid w:val="00EB640E"/>
    <w:rsid w:val="00ED0DED"/>
    <w:rsid w:val="00ED4332"/>
    <w:rsid w:val="00F43288"/>
    <w:rsid w:val="00F8069F"/>
    <w:rsid w:val="00FD34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3F13B"/>
  <w15:chartTrackingRefBased/>
  <w15:docId w15:val="{B682C24B-B8DC-423F-A40A-BC496220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32"/>
  </w:style>
  <w:style w:type="paragraph" w:styleId="Heading1">
    <w:name w:val="heading 1"/>
    <w:basedOn w:val="Normal"/>
    <w:next w:val="Normal"/>
    <w:link w:val="Heading1Char"/>
    <w:uiPriority w:val="9"/>
    <w:qFormat/>
    <w:rsid w:val="002242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2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2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2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2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2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2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2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B2"/>
    <w:rPr>
      <w:rFonts w:eastAsiaTheme="majorEastAsia" w:cstheme="majorBidi"/>
      <w:color w:val="272727" w:themeColor="text1" w:themeTint="D8"/>
    </w:rPr>
  </w:style>
  <w:style w:type="paragraph" w:styleId="Title">
    <w:name w:val="Title"/>
    <w:basedOn w:val="Normal"/>
    <w:next w:val="Normal"/>
    <w:link w:val="TitleChar"/>
    <w:uiPriority w:val="10"/>
    <w:qFormat/>
    <w:rsid w:val="0022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B2"/>
    <w:pPr>
      <w:spacing w:before="160"/>
      <w:jc w:val="center"/>
    </w:pPr>
    <w:rPr>
      <w:i/>
      <w:iCs/>
      <w:color w:val="404040" w:themeColor="text1" w:themeTint="BF"/>
    </w:rPr>
  </w:style>
  <w:style w:type="character" w:customStyle="1" w:styleId="QuoteChar">
    <w:name w:val="Quote Char"/>
    <w:basedOn w:val="DefaultParagraphFont"/>
    <w:link w:val="Quote"/>
    <w:uiPriority w:val="29"/>
    <w:rsid w:val="002242B2"/>
    <w:rPr>
      <w:i/>
      <w:iCs/>
      <w:color w:val="404040" w:themeColor="text1" w:themeTint="BF"/>
    </w:rPr>
  </w:style>
  <w:style w:type="paragraph" w:styleId="ListParagraph">
    <w:name w:val="List Paragraph"/>
    <w:basedOn w:val="Normal"/>
    <w:uiPriority w:val="34"/>
    <w:qFormat/>
    <w:rsid w:val="002242B2"/>
    <w:pPr>
      <w:ind w:left="720"/>
      <w:contextualSpacing/>
    </w:pPr>
  </w:style>
  <w:style w:type="character" w:styleId="IntenseEmphasis">
    <w:name w:val="Intense Emphasis"/>
    <w:basedOn w:val="DefaultParagraphFont"/>
    <w:uiPriority w:val="21"/>
    <w:qFormat/>
    <w:rsid w:val="002242B2"/>
    <w:rPr>
      <w:i/>
      <w:iCs/>
      <w:color w:val="2F5496" w:themeColor="accent1" w:themeShade="BF"/>
    </w:rPr>
  </w:style>
  <w:style w:type="paragraph" w:styleId="IntenseQuote">
    <w:name w:val="Intense Quote"/>
    <w:basedOn w:val="Normal"/>
    <w:next w:val="Normal"/>
    <w:link w:val="IntenseQuoteChar"/>
    <w:uiPriority w:val="30"/>
    <w:qFormat/>
    <w:rsid w:val="0022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2B2"/>
    <w:rPr>
      <w:i/>
      <w:iCs/>
      <w:color w:val="2F5496" w:themeColor="accent1" w:themeShade="BF"/>
    </w:rPr>
  </w:style>
  <w:style w:type="character" w:styleId="IntenseReference">
    <w:name w:val="Intense Reference"/>
    <w:basedOn w:val="DefaultParagraphFont"/>
    <w:uiPriority w:val="32"/>
    <w:qFormat/>
    <w:rsid w:val="002242B2"/>
    <w:rPr>
      <w:b/>
      <w:bCs/>
      <w:smallCaps/>
      <w:color w:val="2F5496" w:themeColor="accent1" w:themeShade="BF"/>
      <w:spacing w:val="5"/>
    </w:rPr>
  </w:style>
  <w:style w:type="character" w:styleId="Hyperlink">
    <w:name w:val="Hyperlink"/>
    <w:basedOn w:val="DefaultParagraphFont"/>
    <w:uiPriority w:val="99"/>
    <w:unhideWhenUsed/>
    <w:rsid w:val="00D73313"/>
    <w:rPr>
      <w:color w:val="0563C1" w:themeColor="hyperlink"/>
      <w:u w:val="single"/>
    </w:rPr>
  </w:style>
  <w:style w:type="table" w:styleId="TableGrid">
    <w:name w:val="Table Grid"/>
    <w:basedOn w:val="TableNormal"/>
    <w:uiPriority w:val="39"/>
    <w:rsid w:val="0096690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8E"/>
  </w:style>
  <w:style w:type="paragraph" w:styleId="Footer">
    <w:name w:val="footer"/>
    <w:basedOn w:val="Normal"/>
    <w:link w:val="FooterChar"/>
    <w:uiPriority w:val="99"/>
    <w:unhideWhenUsed/>
    <w:rsid w:val="00CB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38241">
      <w:bodyDiv w:val="1"/>
      <w:marLeft w:val="0"/>
      <w:marRight w:val="0"/>
      <w:marTop w:val="0"/>
      <w:marBottom w:val="0"/>
      <w:divBdr>
        <w:top w:val="none" w:sz="0" w:space="0" w:color="auto"/>
        <w:left w:val="none" w:sz="0" w:space="0" w:color="auto"/>
        <w:bottom w:val="none" w:sz="0" w:space="0" w:color="auto"/>
        <w:right w:val="none" w:sz="0" w:space="0" w:color="auto"/>
      </w:divBdr>
    </w:div>
    <w:div w:id="853573211">
      <w:bodyDiv w:val="1"/>
      <w:marLeft w:val="0"/>
      <w:marRight w:val="0"/>
      <w:marTop w:val="0"/>
      <w:marBottom w:val="0"/>
      <w:divBdr>
        <w:top w:val="none" w:sz="0" w:space="0" w:color="auto"/>
        <w:left w:val="none" w:sz="0" w:space="0" w:color="auto"/>
        <w:bottom w:val="none" w:sz="0" w:space="0" w:color="auto"/>
        <w:right w:val="none" w:sz="0" w:space="0" w:color="auto"/>
      </w:divBdr>
    </w:div>
    <w:div w:id="1592352997">
      <w:bodyDiv w:val="1"/>
      <w:marLeft w:val="0"/>
      <w:marRight w:val="0"/>
      <w:marTop w:val="0"/>
      <w:marBottom w:val="0"/>
      <w:divBdr>
        <w:top w:val="none" w:sz="0" w:space="0" w:color="auto"/>
        <w:left w:val="none" w:sz="0" w:space="0" w:color="auto"/>
        <w:bottom w:val="none" w:sz="0" w:space="0" w:color="auto"/>
        <w:right w:val="none" w:sz="0" w:space="0" w:color="auto"/>
      </w:divBdr>
    </w:div>
    <w:div w:id="19187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7</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Editor GP 005</cp:lastModifiedBy>
  <cp:revision>86</cp:revision>
  <dcterms:created xsi:type="dcterms:W3CDTF">2025-01-13T11:11:00Z</dcterms:created>
  <dcterms:modified xsi:type="dcterms:W3CDTF">2025-03-27T06:24:00Z</dcterms:modified>
</cp:coreProperties>
</file>