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0040E" w14:textId="77777777" w:rsidR="009E7084" w:rsidRDefault="009E7084" w:rsidP="00610475">
      <w:pPr>
        <w:autoSpaceDE w:val="0"/>
        <w:autoSpaceDN w:val="0"/>
        <w:adjustRightInd w:val="0"/>
        <w:spacing w:after="0" w:line="240" w:lineRule="auto"/>
        <w:jc w:val="center"/>
        <w:rPr>
          <w:rFonts w:ascii="Arial" w:eastAsiaTheme="minorHAnsi" w:hAnsi="Arial" w:cs="Arial"/>
          <w:b/>
          <w:sz w:val="36"/>
          <w:szCs w:val="36"/>
          <w:lang w:val="en-US"/>
        </w:rPr>
      </w:pPr>
    </w:p>
    <w:p w14:paraId="11886C79" w14:textId="77777777" w:rsidR="009E7084" w:rsidRDefault="009E7084" w:rsidP="00610475">
      <w:pPr>
        <w:autoSpaceDE w:val="0"/>
        <w:autoSpaceDN w:val="0"/>
        <w:adjustRightInd w:val="0"/>
        <w:spacing w:after="0" w:line="240" w:lineRule="auto"/>
        <w:jc w:val="center"/>
        <w:rPr>
          <w:rFonts w:ascii="Arial" w:eastAsiaTheme="minorHAnsi" w:hAnsi="Arial" w:cs="Arial"/>
          <w:b/>
          <w:sz w:val="36"/>
          <w:szCs w:val="36"/>
          <w:lang w:val="en-US"/>
        </w:rPr>
      </w:pPr>
    </w:p>
    <w:p w14:paraId="273387A4" w14:textId="356E857A" w:rsidR="008A1EE8" w:rsidRDefault="008A1EE8" w:rsidP="00610475">
      <w:pPr>
        <w:autoSpaceDE w:val="0"/>
        <w:autoSpaceDN w:val="0"/>
        <w:adjustRightInd w:val="0"/>
        <w:spacing w:after="0" w:line="240" w:lineRule="auto"/>
        <w:jc w:val="center"/>
        <w:rPr>
          <w:rFonts w:ascii="Arial" w:hAnsi="Arial" w:cs="Arial"/>
          <w:b/>
          <w:sz w:val="36"/>
          <w:szCs w:val="36"/>
        </w:rPr>
      </w:pPr>
    </w:p>
    <w:p w14:paraId="45692F9F" w14:textId="61D9F52B" w:rsidR="008A1EE8" w:rsidRPr="00025A62" w:rsidRDefault="008A1EE8" w:rsidP="00610475">
      <w:pPr>
        <w:autoSpaceDE w:val="0"/>
        <w:autoSpaceDN w:val="0"/>
        <w:adjustRightInd w:val="0"/>
        <w:spacing w:after="0" w:line="240" w:lineRule="auto"/>
        <w:jc w:val="center"/>
        <w:rPr>
          <w:rFonts w:ascii="Arial" w:hAnsi="Arial" w:cs="Arial"/>
          <w:b/>
          <w:sz w:val="32"/>
          <w:szCs w:val="32"/>
        </w:rPr>
      </w:pPr>
      <w:r w:rsidRPr="00025A62">
        <w:rPr>
          <w:b/>
          <w:bCs/>
          <w:sz w:val="32"/>
          <w:szCs w:val="32"/>
          <w:highlight w:val="yellow"/>
          <w:lang w:val="en-GB"/>
        </w:rPr>
        <w:t>CORRELATION AND PATH COEFFICIENT ANALYSIS IN BLACKGRAM (</w:t>
      </w:r>
      <w:r w:rsidRPr="00025A62">
        <w:rPr>
          <w:b/>
          <w:bCs/>
          <w:i/>
          <w:sz w:val="32"/>
          <w:szCs w:val="32"/>
          <w:highlight w:val="yellow"/>
          <w:lang w:val="en-GB"/>
        </w:rPr>
        <w:t>Vigna mungo</w:t>
      </w:r>
      <w:r w:rsidRPr="00025A62">
        <w:rPr>
          <w:b/>
          <w:bCs/>
          <w:sz w:val="32"/>
          <w:szCs w:val="32"/>
          <w:highlight w:val="yellow"/>
          <w:lang w:val="en-GB"/>
        </w:rPr>
        <w:t xml:space="preserve"> L.)</w:t>
      </w:r>
    </w:p>
    <w:p w14:paraId="78987080" w14:textId="77777777" w:rsidR="0083515A" w:rsidRPr="00576EB7" w:rsidRDefault="0083515A" w:rsidP="00610475">
      <w:pPr>
        <w:autoSpaceDE w:val="0"/>
        <w:autoSpaceDN w:val="0"/>
        <w:adjustRightInd w:val="0"/>
        <w:spacing w:after="0" w:line="240" w:lineRule="auto"/>
        <w:jc w:val="center"/>
        <w:rPr>
          <w:rFonts w:ascii="Arial" w:eastAsiaTheme="minorHAnsi" w:hAnsi="Arial" w:cs="Arial"/>
          <w:b/>
          <w:sz w:val="36"/>
          <w:szCs w:val="36"/>
          <w:lang w:val="en-US"/>
        </w:rPr>
      </w:pPr>
    </w:p>
    <w:p w14:paraId="3EE5E360" w14:textId="77777777" w:rsidR="00906EFF" w:rsidRDefault="00906EFF" w:rsidP="000E4C9A">
      <w:pPr>
        <w:tabs>
          <w:tab w:val="left" w:pos="3057"/>
        </w:tabs>
        <w:spacing w:before="120" w:after="120" w:line="360" w:lineRule="auto"/>
        <w:jc w:val="both"/>
        <w:rPr>
          <w:rFonts w:ascii="Arial" w:hAnsi="Arial" w:cs="Arial"/>
          <w:b/>
        </w:rPr>
      </w:pPr>
    </w:p>
    <w:p w14:paraId="7FEBBE27" w14:textId="377281AF" w:rsidR="002B0F67" w:rsidRPr="00576EB7" w:rsidRDefault="002B0F67" w:rsidP="000E4C9A">
      <w:pPr>
        <w:tabs>
          <w:tab w:val="left" w:pos="3057"/>
        </w:tabs>
        <w:spacing w:before="120" w:after="120" w:line="360" w:lineRule="auto"/>
        <w:jc w:val="both"/>
        <w:rPr>
          <w:rFonts w:ascii="Arial" w:hAnsi="Arial" w:cs="Arial"/>
          <w:b/>
        </w:rPr>
      </w:pPr>
      <w:r w:rsidRPr="00576EB7">
        <w:rPr>
          <w:rFonts w:ascii="Arial" w:hAnsi="Arial" w:cs="Arial"/>
          <w:b/>
        </w:rPr>
        <w:t>ABSTRACT</w:t>
      </w:r>
    </w:p>
    <w:p w14:paraId="11EAE484" w14:textId="40BC0959" w:rsidR="00E540B0" w:rsidRPr="006E1305" w:rsidRDefault="006E1305" w:rsidP="00E15716">
      <w:pPr>
        <w:autoSpaceDE w:val="0"/>
        <w:autoSpaceDN w:val="0"/>
        <w:adjustRightInd w:val="0"/>
        <w:spacing w:after="0" w:line="360" w:lineRule="auto"/>
        <w:ind w:firstLine="720"/>
        <w:jc w:val="both"/>
        <w:rPr>
          <w:rFonts w:ascii="Arial" w:eastAsiaTheme="minorHAnsi" w:hAnsi="Arial" w:cs="Arial"/>
          <w:lang w:val="en-US"/>
        </w:rPr>
      </w:pPr>
      <w:r w:rsidRPr="00025A62">
        <w:rPr>
          <w:rFonts w:ascii="Arial" w:eastAsiaTheme="minorHAnsi" w:hAnsi="Arial" w:cs="Arial"/>
          <w:highlight w:val="yellow"/>
          <w:lang w:val="en-US"/>
        </w:rPr>
        <w:t xml:space="preserve">The </w:t>
      </w:r>
      <w:proofErr w:type="spellStart"/>
      <w:r w:rsidRPr="00025A62">
        <w:rPr>
          <w:rFonts w:ascii="Arial" w:eastAsiaTheme="minorHAnsi" w:hAnsi="Arial" w:cs="Arial"/>
          <w:highlight w:val="yellow"/>
          <w:lang w:val="en-US"/>
        </w:rPr>
        <w:t>Blackgram</w:t>
      </w:r>
      <w:proofErr w:type="spellEnd"/>
      <w:r w:rsidRPr="00025A62">
        <w:rPr>
          <w:rFonts w:ascii="Arial" w:eastAsiaTheme="minorHAnsi" w:hAnsi="Arial" w:cs="Arial"/>
          <w:highlight w:val="yellow"/>
          <w:lang w:val="en-US"/>
        </w:rPr>
        <w:t xml:space="preserve"> is a short duration crop suitable for multiple cropping systems and intercropping.</w:t>
      </w:r>
      <w:r w:rsidRPr="00025A62">
        <w:rPr>
          <w:rFonts w:ascii="Arial" w:hAnsi="Arial" w:cs="Arial"/>
          <w:spacing w:val="-2"/>
          <w:highlight w:val="yellow"/>
        </w:rPr>
        <w:t xml:space="preserve"> It is </w:t>
      </w:r>
      <w:r w:rsidRPr="00025A62">
        <w:rPr>
          <w:rFonts w:ascii="Arial" w:eastAsiaTheme="minorHAnsi" w:hAnsi="Arial" w:cs="Arial"/>
          <w:highlight w:val="yellow"/>
          <w:lang w:val="en-US"/>
        </w:rPr>
        <w:t>indeterminate in habit of flowering and fruiting and there is a continuous competition for available assimilates between vegetative and reproductive sinks throughout the growth period.</w:t>
      </w:r>
      <w:r w:rsidRPr="00025A62">
        <w:rPr>
          <w:highlight w:val="yellow"/>
        </w:rPr>
        <w:t xml:space="preserve"> </w:t>
      </w:r>
      <w:r w:rsidRPr="00025A62">
        <w:rPr>
          <w:rFonts w:ascii="Arial" w:eastAsiaTheme="minorHAnsi" w:hAnsi="Arial" w:cs="Arial"/>
          <w:highlight w:val="yellow"/>
          <w:lang w:val="en-US"/>
        </w:rPr>
        <w:t xml:space="preserve">The present study was undertaken to estimate genotypic associations between yield contributing characters along with path analysis for developing suitable selection criterion for </w:t>
      </w:r>
      <w:proofErr w:type="spellStart"/>
      <w:r w:rsidRPr="00025A62">
        <w:rPr>
          <w:rFonts w:ascii="Arial" w:eastAsiaTheme="minorHAnsi" w:hAnsi="Arial" w:cs="Arial"/>
          <w:highlight w:val="yellow"/>
          <w:lang w:val="en-US"/>
        </w:rPr>
        <w:t>blackgram</w:t>
      </w:r>
      <w:proofErr w:type="spellEnd"/>
      <w:r w:rsidRPr="00025A62">
        <w:rPr>
          <w:rFonts w:ascii="Arial" w:eastAsiaTheme="minorHAnsi" w:hAnsi="Arial" w:cs="Arial"/>
          <w:highlight w:val="yellow"/>
          <w:lang w:val="en-US"/>
        </w:rPr>
        <w:t xml:space="preserve"> improvement. </w:t>
      </w:r>
      <w:r w:rsidR="003A3F06" w:rsidRPr="00025A62">
        <w:rPr>
          <w:rFonts w:ascii="Arial" w:eastAsiaTheme="minorHAnsi" w:hAnsi="Arial" w:cs="Arial"/>
          <w:highlight w:val="yellow"/>
          <w:lang w:val="en-US"/>
        </w:rPr>
        <w:t>The experiment was carried out at Tamil Nadu Agricultural University, Coimbatore during July to October, 2023.</w:t>
      </w:r>
      <w:r w:rsidR="003A3F06" w:rsidRPr="00576EB7">
        <w:rPr>
          <w:rFonts w:ascii="Arial" w:eastAsiaTheme="minorHAnsi" w:hAnsi="Arial" w:cs="Arial"/>
          <w:lang w:val="en-US"/>
        </w:rPr>
        <w:t xml:space="preserve"> </w:t>
      </w:r>
      <w:r w:rsidR="0057115D" w:rsidRPr="00576EB7">
        <w:rPr>
          <w:rFonts w:ascii="Arial" w:eastAsiaTheme="minorHAnsi" w:hAnsi="Arial" w:cs="Arial"/>
          <w:lang w:val="en-US"/>
        </w:rPr>
        <w:t xml:space="preserve">The </w:t>
      </w:r>
      <w:proofErr w:type="spellStart"/>
      <w:r w:rsidR="0057115D" w:rsidRPr="00576EB7">
        <w:rPr>
          <w:rFonts w:ascii="Arial" w:eastAsiaTheme="minorHAnsi" w:hAnsi="Arial" w:cs="Arial"/>
          <w:lang w:val="en-US"/>
        </w:rPr>
        <w:t>black</w:t>
      </w:r>
      <w:r w:rsidR="002B0F67" w:rsidRPr="00576EB7">
        <w:rPr>
          <w:rFonts w:ascii="Arial" w:eastAsiaTheme="minorHAnsi" w:hAnsi="Arial" w:cs="Arial"/>
          <w:lang w:val="en-US"/>
        </w:rPr>
        <w:t>gram</w:t>
      </w:r>
      <w:proofErr w:type="spellEnd"/>
      <w:r w:rsidR="002B0F67" w:rsidRPr="00576EB7">
        <w:rPr>
          <w:rFonts w:ascii="Arial" w:eastAsiaTheme="minorHAnsi" w:hAnsi="Arial" w:cs="Arial"/>
          <w:lang w:val="en-US"/>
        </w:rPr>
        <w:t xml:space="preserve"> </w:t>
      </w:r>
      <w:r w:rsidR="0057115D" w:rsidRPr="00576EB7">
        <w:rPr>
          <w:rFonts w:ascii="Arial" w:hAnsi="Arial" w:cs="Arial"/>
        </w:rPr>
        <w:t>(</w:t>
      </w:r>
      <w:r w:rsidR="0057115D" w:rsidRPr="00576EB7">
        <w:rPr>
          <w:rFonts w:ascii="Arial" w:hAnsi="Arial" w:cs="Arial"/>
          <w:i/>
        </w:rPr>
        <w:t xml:space="preserve">Vigna mungo </w:t>
      </w:r>
      <w:r w:rsidR="0057115D" w:rsidRPr="00576EB7">
        <w:rPr>
          <w:rFonts w:ascii="Arial" w:hAnsi="Arial" w:cs="Arial"/>
        </w:rPr>
        <w:t xml:space="preserve">L.) </w:t>
      </w:r>
      <w:r w:rsidR="002B0F67" w:rsidRPr="00576EB7">
        <w:rPr>
          <w:rFonts w:ascii="Arial" w:eastAsiaTheme="minorHAnsi" w:hAnsi="Arial" w:cs="Arial"/>
          <w:i/>
          <w:lang w:val="en-US"/>
        </w:rPr>
        <w:t>var</w:t>
      </w:r>
      <w:r w:rsidR="002B0F67" w:rsidRPr="00576EB7">
        <w:rPr>
          <w:rFonts w:ascii="Arial" w:eastAsiaTheme="minorHAnsi" w:hAnsi="Arial" w:cs="Arial"/>
          <w:lang w:val="en-US"/>
        </w:rPr>
        <w:t xml:space="preserve">. </w:t>
      </w:r>
      <w:r w:rsidR="00FA29C9" w:rsidRPr="00576EB7">
        <w:rPr>
          <w:rFonts w:ascii="Arial" w:eastAsiaTheme="minorHAnsi" w:hAnsi="Arial" w:cs="Arial"/>
          <w:lang w:val="en-US"/>
        </w:rPr>
        <w:t>VBN 11</w:t>
      </w:r>
      <w:r w:rsidR="002B0F67" w:rsidRPr="00576EB7">
        <w:rPr>
          <w:rFonts w:ascii="Arial" w:eastAsiaTheme="minorHAnsi" w:hAnsi="Arial" w:cs="Arial"/>
          <w:lang w:val="en-US"/>
        </w:rPr>
        <w:t xml:space="preserve"> w</w:t>
      </w:r>
      <w:r w:rsidR="0057115D" w:rsidRPr="00576EB7">
        <w:rPr>
          <w:rFonts w:ascii="Arial" w:eastAsiaTheme="minorHAnsi" w:hAnsi="Arial" w:cs="Arial"/>
          <w:lang w:val="en-US"/>
        </w:rPr>
        <w:t>as</w:t>
      </w:r>
      <w:r w:rsidR="002B0F67" w:rsidRPr="00576EB7">
        <w:rPr>
          <w:rFonts w:ascii="Arial" w:eastAsiaTheme="minorHAnsi" w:hAnsi="Arial" w:cs="Arial"/>
          <w:lang w:val="en-US"/>
        </w:rPr>
        <w:t xml:space="preserve"> studied in randomized block design with three</w:t>
      </w:r>
      <w:r w:rsidR="0057115D" w:rsidRPr="00576EB7">
        <w:rPr>
          <w:rFonts w:ascii="Arial" w:eastAsiaTheme="minorHAnsi" w:hAnsi="Arial" w:cs="Arial"/>
          <w:lang w:val="en-US"/>
        </w:rPr>
        <w:t xml:space="preserve"> replications for</w:t>
      </w:r>
      <w:r w:rsidR="002B0F67" w:rsidRPr="00576EB7">
        <w:rPr>
          <w:rFonts w:ascii="Arial" w:eastAsiaTheme="minorHAnsi" w:hAnsi="Arial" w:cs="Arial"/>
          <w:lang w:val="en-US"/>
        </w:rPr>
        <w:t xml:space="preserve"> correlations, and direct and indirect effects for quantitative characters. </w:t>
      </w:r>
      <w:r w:rsidR="003A3F06" w:rsidRPr="00025A62">
        <w:rPr>
          <w:rFonts w:ascii="Arial" w:hAnsi="Arial" w:cs="Arial"/>
          <w:highlight w:val="yellow"/>
        </w:rPr>
        <w:t>Maximum coefficient value of highly significant positive correlation was recorded between leaf area index and chlorophyll content (0.989</w:t>
      </w:r>
      <w:r w:rsidR="003A3F06" w:rsidRPr="00025A62">
        <w:rPr>
          <w:rFonts w:ascii="Arial" w:eastAsia="Times New Roman" w:hAnsi="Arial" w:cs="Arial"/>
          <w:color w:val="000000"/>
          <w:highlight w:val="yellow"/>
        </w:rPr>
        <w:t xml:space="preserve">). </w:t>
      </w:r>
      <w:r w:rsidR="003A3F06" w:rsidRPr="00025A62">
        <w:rPr>
          <w:rFonts w:ascii="Arial" w:hAnsi="Arial" w:cs="Arial"/>
          <w:highlight w:val="yellow"/>
        </w:rPr>
        <w:t>The path analysis provided the cause and effect of the relationship between the variables by partitioning the association into direct and indirect effects through other independent variables.</w:t>
      </w:r>
      <w:r w:rsidR="00E15716" w:rsidRPr="00025A62">
        <w:rPr>
          <w:rFonts w:ascii="Arial" w:hAnsi="Arial" w:cs="Arial"/>
          <w:highlight w:val="yellow"/>
        </w:rPr>
        <w:t xml:space="preserve"> </w:t>
      </w:r>
      <w:r w:rsidR="003A3F06" w:rsidRPr="00025A62">
        <w:rPr>
          <w:rFonts w:ascii="Arial" w:eastAsiaTheme="minorHAnsi" w:hAnsi="Arial" w:cs="Arial"/>
          <w:highlight w:val="yellow"/>
          <w:lang w:val="en-US"/>
        </w:rPr>
        <w:t>It was concluded that</w:t>
      </w:r>
      <w:r w:rsidR="003A3F06">
        <w:rPr>
          <w:rFonts w:ascii="Arial" w:eastAsiaTheme="minorHAnsi" w:hAnsi="Arial" w:cs="Arial"/>
          <w:lang w:val="en-US"/>
        </w:rPr>
        <w:t xml:space="preserve"> t</w:t>
      </w:r>
      <w:r w:rsidR="002B0F67" w:rsidRPr="00576EB7">
        <w:rPr>
          <w:rFonts w:ascii="Arial" w:eastAsiaTheme="minorHAnsi" w:hAnsi="Arial" w:cs="Arial"/>
          <w:lang w:val="en-US"/>
        </w:rPr>
        <w:t xml:space="preserve">he yield contributing characters </w:t>
      </w:r>
      <w:r w:rsidR="00351809" w:rsidRPr="00576EB7">
        <w:rPr>
          <w:rFonts w:ascii="Arial" w:eastAsiaTheme="minorHAnsi" w:hAnsi="Arial" w:cs="Arial"/>
          <w:lang w:val="en-US"/>
        </w:rPr>
        <w:t>viz.</w:t>
      </w:r>
      <w:r w:rsidR="002B0F67" w:rsidRPr="00576EB7">
        <w:rPr>
          <w:rFonts w:ascii="Arial" w:eastAsiaTheme="minorHAnsi" w:hAnsi="Arial" w:cs="Arial"/>
          <w:lang w:val="en-US"/>
        </w:rPr>
        <w:t>, plant height, number of leaves per plant, lea</w:t>
      </w:r>
      <w:r w:rsidR="00351809" w:rsidRPr="00576EB7">
        <w:rPr>
          <w:rFonts w:ascii="Arial" w:eastAsiaTheme="minorHAnsi" w:hAnsi="Arial" w:cs="Arial"/>
          <w:lang w:val="en-US"/>
        </w:rPr>
        <w:t>f</w:t>
      </w:r>
      <w:r w:rsidR="002B0F67" w:rsidRPr="00576EB7">
        <w:rPr>
          <w:rFonts w:ascii="Arial" w:eastAsiaTheme="minorHAnsi" w:hAnsi="Arial" w:cs="Arial"/>
          <w:lang w:val="en-US"/>
        </w:rPr>
        <w:t xml:space="preserve"> area index, chlorophyll content, number of flowers per plant, conversion efficiency percentage, number of pods per plant, number of cluster per plant, pod yield per plant, seed yield per plant</w:t>
      </w:r>
      <w:r w:rsidR="00351809" w:rsidRPr="00576EB7">
        <w:rPr>
          <w:rFonts w:ascii="Arial" w:eastAsiaTheme="minorHAnsi" w:hAnsi="Arial" w:cs="Arial"/>
          <w:lang w:val="en-US"/>
        </w:rPr>
        <w:t>,</w:t>
      </w:r>
      <w:r w:rsidR="002B0F67" w:rsidRPr="00576EB7">
        <w:rPr>
          <w:rFonts w:ascii="Arial" w:eastAsiaTheme="minorHAnsi" w:hAnsi="Arial" w:cs="Arial"/>
          <w:lang w:val="en-US"/>
        </w:rPr>
        <w:t xml:space="preserve"> seed recovery percentage, 100 see weight and pod yield per ha had strong positive association with seed yield per ha</w:t>
      </w:r>
      <w:r w:rsidR="00610475" w:rsidRPr="00576EB7">
        <w:rPr>
          <w:rFonts w:ascii="Arial" w:eastAsiaTheme="minorHAnsi" w:hAnsi="Arial" w:cs="Arial"/>
          <w:lang w:val="en-US"/>
        </w:rPr>
        <w:t xml:space="preserve">. </w:t>
      </w:r>
      <w:r w:rsidR="002B0F67" w:rsidRPr="00576EB7">
        <w:rPr>
          <w:rFonts w:ascii="Arial" w:eastAsiaTheme="minorHAnsi" w:hAnsi="Arial" w:cs="Arial"/>
          <w:lang w:val="en-US"/>
        </w:rPr>
        <w:t xml:space="preserve">The </w:t>
      </w:r>
      <w:r w:rsidR="008F74D6">
        <w:rPr>
          <w:rFonts w:ascii="Arial" w:eastAsiaTheme="minorHAnsi" w:hAnsi="Arial" w:cs="Arial"/>
          <w:lang w:val="en-US"/>
        </w:rPr>
        <w:t>characters,</w:t>
      </w:r>
      <w:r w:rsidR="008F74D6" w:rsidRPr="00576EB7">
        <w:rPr>
          <w:rFonts w:ascii="Arial" w:eastAsiaTheme="minorHAnsi" w:hAnsi="Arial" w:cs="Arial"/>
          <w:lang w:val="en-US"/>
        </w:rPr>
        <w:t xml:space="preserve"> </w:t>
      </w:r>
      <w:r w:rsidR="00351809" w:rsidRPr="00576EB7">
        <w:rPr>
          <w:rFonts w:ascii="Arial" w:eastAsiaTheme="minorHAnsi" w:hAnsi="Arial" w:cs="Arial"/>
          <w:lang w:val="en-US"/>
        </w:rPr>
        <w:t>leaf area index</w:t>
      </w:r>
      <w:r w:rsidR="00610475" w:rsidRPr="00576EB7">
        <w:rPr>
          <w:rFonts w:ascii="Arial" w:eastAsiaTheme="minorHAnsi" w:hAnsi="Arial" w:cs="Arial"/>
          <w:lang w:val="en-US"/>
        </w:rPr>
        <w:t>, chlorophyll content</w:t>
      </w:r>
      <w:r w:rsidR="00351809" w:rsidRPr="00576EB7">
        <w:rPr>
          <w:rFonts w:ascii="Arial" w:eastAsiaTheme="minorHAnsi" w:hAnsi="Arial" w:cs="Arial"/>
          <w:lang w:val="en-US"/>
        </w:rPr>
        <w:t xml:space="preserve">, conversion </w:t>
      </w:r>
      <w:r w:rsidR="00610475" w:rsidRPr="00576EB7">
        <w:rPr>
          <w:rFonts w:ascii="Arial" w:eastAsiaTheme="minorHAnsi" w:hAnsi="Arial" w:cs="Arial"/>
          <w:lang w:val="en-US"/>
        </w:rPr>
        <w:t>efficiency percentage</w:t>
      </w:r>
      <w:r w:rsidR="002B0F67" w:rsidRPr="00576EB7">
        <w:rPr>
          <w:rFonts w:ascii="Arial" w:eastAsiaTheme="minorHAnsi" w:hAnsi="Arial" w:cs="Arial"/>
          <w:lang w:val="en-US"/>
        </w:rPr>
        <w:t xml:space="preserve">, </w:t>
      </w:r>
      <w:r w:rsidR="00351809" w:rsidRPr="00576EB7">
        <w:rPr>
          <w:rFonts w:ascii="Arial" w:eastAsiaTheme="minorHAnsi" w:hAnsi="Arial" w:cs="Arial"/>
          <w:lang w:val="en-US"/>
        </w:rPr>
        <w:t xml:space="preserve">seed yield per plant and 100-seed weight </w:t>
      </w:r>
      <w:r w:rsidR="002B0F67" w:rsidRPr="00576EB7">
        <w:rPr>
          <w:rFonts w:ascii="Arial" w:eastAsiaTheme="minorHAnsi" w:hAnsi="Arial" w:cs="Arial"/>
          <w:lang w:val="en-US"/>
        </w:rPr>
        <w:t xml:space="preserve">had </w:t>
      </w:r>
      <w:r w:rsidR="008F74D6" w:rsidRPr="00025A62">
        <w:rPr>
          <w:rFonts w:ascii="Arial" w:eastAsiaTheme="minorHAnsi" w:hAnsi="Arial" w:cs="Arial"/>
          <w:highlight w:val="yellow"/>
          <w:lang w:val="en-US"/>
        </w:rPr>
        <w:t>a</w:t>
      </w:r>
      <w:r w:rsidR="008F74D6">
        <w:rPr>
          <w:rFonts w:ascii="Arial" w:eastAsiaTheme="minorHAnsi" w:hAnsi="Arial" w:cs="Arial"/>
          <w:lang w:val="en-US"/>
        </w:rPr>
        <w:t xml:space="preserve"> </w:t>
      </w:r>
      <w:r w:rsidR="002B0F67" w:rsidRPr="00576EB7">
        <w:rPr>
          <w:rFonts w:ascii="Arial" w:eastAsiaTheme="minorHAnsi" w:hAnsi="Arial" w:cs="Arial"/>
          <w:lang w:val="en-US"/>
        </w:rPr>
        <w:t>positive direct effect on seed yield</w:t>
      </w:r>
      <w:r w:rsidR="008F74D6">
        <w:rPr>
          <w:rFonts w:ascii="Arial" w:eastAsiaTheme="minorHAnsi" w:hAnsi="Arial" w:cs="Arial"/>
          <w:lang w:val="en-US"/>
        </w:rPr>
        <w:t>.</w:t>
      </w:r>
    </w:p>
    <w:p w14:paraId="7B4D69A7" w14:textId="3B34ABE0" w:rsidR="002B0F67" w:rsidRPr="00576EB7" w:rsidRDefault="002B0F67" w:rsidP="00FC4B6B">
      <w:pPr>
        <w:autoSpaceDE w:val="0"/>
        <w:autoSpaceDN w:val="0"/>
        <w:adjustRightInd w:val="0"/>
        <w:spacing w:after="0" w:line="360" w:lineRule="auto"/>
        <w:jc w:val="both"/>
        <w:rPr>
          <w:rFonts w:ascii="Arial" w:eastAsiaTheme="minorHAnsi" w:hAnsi="Arial" w:cs="Arial"/>
          <w:lang w:val="en-US"/>
        </w:rPr>
      </w:pPr>
    </w:p>
    <w:p w14:paraId="63DB135E" w14:textId="77777777" w:rsidR="00286C64" w:rsidRPr="00576EB7" w:rsidRDefault="00E540B0" w:rsidP="00A2081E">
      <w:pPr>
        <w:autoSpaceDE w:val="0"/>
        <w:autoSpaceDN w:val="0"/>
        <w:adjustRightInd w:val="0"/>
        <w:spacing w:after="0" w:line="360" w:lineRule="auto"/>
        <w:jc w:val="both"/>
        <w:rPr>
          <w:rFonts w:ascii="Arial" w:eastAsiaTheme="minorHAnsi" w:hAnsi="Arial" w:cs="Arial"/>
          <w:b/>
          <w:bCs/>
          <w:i/>
          <w:sz w:val="20"/>
          <w:szCs w:val="20"/>
          <w:lang w:val="en-US"/>
        </w:rPr>
      </w:pPr>
      <w:r w:rsidRPr="00576EB7">
        <w:rPr>
          <w:rFonts w:ascii="Arial" w:hAnsi="Arial" w:cs="Arial"/>
          <w:i/>
          <w:sz w:val="20"/>
          <w:szCs w:val="20"/>
          <w:shd w:val="clear" w:color="auto" w:fill="FFFFFF"/>
        </w:rPr>
        <w:t xml:space="preserve">Keywords: </w:t>
      </w:r>
      <w:proofErr w:type="spellStart"/>
      <w:r w:rsidRPr="00576EB7">
        <w:rPr>
          <w:rFonts w:ascii="Arial" w:hAnsi="Arial" w:cs="Arial"/>
          <w:i/>
          <w:sz w:val="20"/>
          <w:szCs w:val="20"/>
          <w:shd w:val="clear" w:color="auto" w:fill="FFFFFF"/>
        </w:rPr>
        <w:t>Blackgram</w:t>
      </w:r>
      <w:proofErr w:type="spellEnd"/>
      <w:r w:rsidRPr="00576EB7">
        <w:rPr>
          <w:rFonts w:ascii="Arial" w:hAnsi="Arial" w:cs="Arial"/>
          <w:i/>
          <w:sz w:val="20"/>
          <w:szCs w:val="20"/>
          <w:shd w:val="clear" w:color="auto" w:fill="FFFFFF"/>
        </w:rPr>
        <w:t xml:space="preserve">; Correlation; </w:t>
      </w:r>
      <w:r w:rsidRPr="00576EB7">
        <w:rPr>
          <w:rFonts w:ascii="Arial" w:eastAsiaTheme="minorHAnsi" w:hAnsi="Arial" w:cs="Arial"/>
          <w:i/>
          <w:sz w:val="20"/>
          <w:szCs w:val="20"/>
          <w:lang w:val="en-US"/>
        </w:rPr>
        <w:t>direct and indirect effects for quantitative characters; Seed yield contributing characters</w:t>
      </w:r>
    </w:p>
    <w:p w14:paraId="6682E5F9" w14:textId="77777777" w:rsidR="00E540B0" w:rsidRPr="00576EB7" w:rsidRDefault="00E540B0" w:rsidP="000E4C9A">
      <w:pPr>
        <w:autoSpaceDE w:val="0"/>
        <w:autoSpaceDN w:val="0"/>
        <w:adjustRightInd w:val="0"/>
        <w:spacing w:after="0" w:line="360" w:lineRule="auto"/>
        <w:jc w:val="both"/>
        <w:rPr>
          <w:rFonts w:ascii="Arial" w:eastAsiaTheme="minorHAnsi" w:hAnsi="Arial" w:cs="Arial"/>
          <w:b/>
          <w:bCs/>
          <w:lang w:val="en-US"/>
        </w:rPr>
      </w:pPr>
    </w:p>
    <w:p w14:paraId="46BD5FB7" w14:textId="77777777" w:rsidR="007D02A2" w:rsidRPr="00576EB7" w:rsidRDefault="007D02A2" w:rsidP="00576EB7">
      <w:pPr>
        <w:pStyle w:val="ListParagraph"/>
        <w:numPr>
          <w:ilvl w:val="0"/>
          <w:numId w:val="1"/>
        </w:numPr>
        <w:autoSpaceDE w:val="0"/>
        <w:autoSpaceDN w:val="0"/>
        <w:adjustRightInd w:val="0"/>
        <w:spacing w:after="0" w:line="360" w:lineRule="auto"/>
        <w:ind w:left="180" w:hanging="270"/>
        <w:rPr>
          <w:rFonts w:ascii="Arial" w:eastAsiaTheme="minorHAnsi" w:hAnsi="Arial" w:cs="Arial"/>
          <w:lang w:val="en-US"/>
        </w:rPr>
      </w:pPr>
      <w:r w:rsidRPr="00576EB7">
        <w:rPr>
          <w:rFonts w:ascii="Arial" w:eastAsiaTheme="minorHAnsi" w:hAnsi="Arial" w:cs="Arial"/>
          <w:b/>
          <w:bCs/>
          <w:lang w:val="en-US"/>
        </w:rPr>
        <w:t>INTRODUCTION</w:t>
      </w:r>
    </w:p>
    <w:p w14:paraId="4247C721" w14:textId="77777777" w:rsidR="0088368F" w:rsidRDefault="0057115D" w:rsidP="00610475">
      <w:pPr>
        <w:autoSpaceDE w:val="0"/>
        <w:autoSpaceDN w:val="0"/>
        <w:adjustRightInd w:val="0"/>
        <w:spacing w:after="0" w:line="360" w:lineRule="auto"/>
        <w:ind w:firstLine="720"/>
        <w:jc w:val="both"/>
        <w:rPr>
          <w:rFonts w:ascii="Arial" w:eastAsiaTheme="minorHAnsi" w:hAnsi="Arial" w:cs="Arial"/>
          <w:lang w:val="en-US"/>
        </w:rPr>
      </w:pPr>
      <w:proofErr w:type="spellStart"/>
      <w:r w:rsidRPr="00576EB7">
        <w:rPr>
          <w:rFonts w:ascii="Arial" w:eastAsiaTheme="minorHAnsi" w:hAnsi="Arial" w:cs="Arial"/>
          <w:lang w:val="en-US"/>
        </w:rPr>
        <w:lastRenderedPageBreak/>
        <w:t>Black</w:t>
      </w:r>
      <w:r w:rsidR="007D02A2" w:rsidRPr="00576EB7">
        <w:rPr>
          <w:rFonts w:ascii="Arial" w:eastAsiaTheme="minorHAnsi" w:hAnsi="Arial" w:cs="Arial"/>
          <w:lang w:val="en-US"/>
        </w:rPr>
        <w:t>gram</w:t>
      </w:r>
      <w:proofErr w:type="spellEnd"/>
      <w:r w:rsidR="007D02A2" w:rsidRPr="00576EB7">
        <w:rPr>
          <w:rFonts w:ascii="Arial" w:eastAsiaTheme="minorHAnsi" w:hAnsi="Arial" w:cs="Arial"/>
          <w:lang w:val="en-US"/>
        </w:rPr>
        <w:t xml:space="preserve"> </w:t>
      </w:r>
      <w:r w:rsidR="007D02A2" w:rsidRPr="00576EB7">
        <w:rPr>
          <w:rFonts w:ascii="Arial" w:eastAsiaTheme="minorHAnsi" w:hAnsi="Arial" w:cs="Arial"/>
          <w:b/>
          <w:bCs/>
          <w:lang w:val="en-US"/>
        </w:rPr>
        <w:t>(</w:t>
      </w:r>
      <w:r w:rsidR="007D02A2" w:rsidRPr="00576EB7">
        <w:rPr>
          <w:rFonts w:ascii="Arial" w:eastAsiaTheme="minorHAnsi" w:hAnsi="Arial" w:cs="Arial"/>
          <w:i/>
          <w:iCs/>
          <w:lang w:val="en-US"/>
        </w:rPr>
        <w:t>Vigna mungo</w:t>
      </w:r>
      <w:r w:rsidR="007D02A2" w:rsidRPr="00576EB7">
        <w:rPr>
          <w:rFonts w:ascii="Arial" w:eastAsiaTheme="minorHAnsi" w:hAnsi="Arial" w:cs="Arial"/>
          <w:b/>
          <w:bCs/>
          <w:lang w:val="en-US"/>
        </w:rPr>
        <w:t xml:space="preserve">) </w:t>
      </w:r>
      <w:r w:rsidR="007D02A2" w:rsidRPr="00576EB7">
        <w:rPr>
          <w:rFonts w:ascii="Arial" w:eastAsiaTheme="minorHAnsi" w:hAnsi="Arial" w:cs="Arial"/>
          <w:lang w:val="en-US"/>
        </w:rPr>
        <w:t xml:space="preserve">is a widely grown grain legume and belongs to the family </w:t>
      </w:r>
      <w:proofErr w:type="spellStart"/>
      <w:r w:rsidR="007D02A2" w:rsidRPr="00576EB7">
        <w:rPr>
          <w:rFonts w:ascii="Arial" w:eastAsiaTheme="minorHAnsi" w:hAnsi="Arial" w:cs="Arial"/>
          <w:lang w:val="en-US"/>
        </w:rPr>
        <w:t>fabaceae</w:t>
      </w:r>
      <w:proofErr w:type="spellEnd"/>
      <w:r w:rsidR="007D02A2" w:rsidRPr="00576EB7">
        <w:rPr>
          <w:rFonts w:ascii="Arial" w:eastAsiaTheme="minorHAnsi" w:hAnsi="Arial" w:cs="Arial"/>
          <w:lang w:val="en-US"/>
        </w:rPr>
        <w:t xml:space="preserve"> and assumes considerable importance from the point of food and nutritional security. It is a short duration crop suitable for multiple cropping systems and intercropping.</w:t>
      </w:r>
    </w:p>
    <w:p w14:paraId="7B5A3F64" w14:textId="08BF7BB2" w:rsidR="00272CE8" w:rsidRDefault="0088368F" w:rsidP="00272CE8">
      <w:pPr>
        <w:autoSpaceDE w:val="0"/>
        <w:autoSpaceDN w:val="0"/>
        <w:adjustRightInd w:val="0"/>
        <w:spacing w:after="0" w:line="360" w:lineRule="auto"/>
        <w:ind w:firstLine="720"/>
        <w:jc w:val="both"/>
        <w:rPr>
          <w:rFonts w:ascii="Arial" w:hAnsi="Arial" w:cs="Arial"/>
          <w:spacing w:val="-2"/>
          <w:lang w:val="en-US"/>
        </w:rPr>
      </w:pPr>
      <w:r w:rsidRPr="00025A62">
        <w:rPr>
          <w:rFonts w:ascii="Arial" w:hAnsi="Arial" w:cs="Arial"/>
          <w:spacing w:val="-2"/>
          <w:highlight w:val="yellow"/>
          <w:lang w:val="en-US"/>
        </w:rPr>
        <w:t>It plays an important role in vegetarian diets in South Asia due to its high nutritive value. Mature dry seeds of black gram possess approximately 24%–26% protein, 60% carbohydrates, 1.3% fats, phosphorus (345 mg/100 g), potassium, iron (8.7 mg/100 g), and calcium (185 mg/100 g) along with several essential amino acids (arginine, phenylalanine, leucine, lysine, valine, and isoleucine, etc.), vitamins such as vitamin B3 (niacin; 2 mg/100g), vitamin A (23 IU/100 g), vitamin B1 (thiamine; 0.42 mg/100 g), and vitamin B2 (riboflavin; 0.37 mg/100 g)</w:t>
      </w:r>
      <w:r>
        <w:rPr>
          <w:rFonts w:ascii="Arial" w:hAnsi="Arial" w:cs="Arial"/>
          <w:spacing w:val="-2"/>
          <w:highlight w:val="yellow"/>
          <w:lang w:val="en-US"/>
        </w:rPr>
        <w:t xml:space="preserve"> </w:t>
      </w:r>
      <w:r w:rsidR="009D59D9">
        <w:rPr>
          <w:rFonts w:ascii="Arial" w:hAnsi="Arial" w:cs="Arial"/>
          <w:spacing w:val="-2"/>
          <w:highlight w:val="yellow"/>
          <w:lang w:val="en-US"/>
        </w:rPr>
        <w:t>[</w:t>
      </w:r>
      <w:r w:rsidR="009D59D9" w:rsidRPr="009D59D9">
        <w:rPr>
          <w:rFonts w:ascii="Arial" w:hAnsi="Arial" w:cs="Arial"/>
          <w:spacing w:val="-2"/>
          <w:highlight w:val="yellow"/>
          <w:lang w:val="en-US"/>
        </w:rPr>
        <w:t>8]</w:t>
      </w:r>
      <w:r w:rsidRPr="00025A62">
        <w:rPr>
          <w:rFonts w:ascii="Arial" w:hAnsi="Arial" w:cs="Arial"/>
          <w:spacing w:val="-2"/>
          <w:highlight w:val="yellow"/>
        </w:rPr>
        <w:t>.</w:t>
      </w:r>
      <w:r w:rsidR="009D59D9">
        <w:rPr>
          <w:rFonts w:ascii="Arial" w:hAnsi="Arial" w:cs="Arial"/>
          <w:spacing w:val="-2"/>
          <w:highlight w:val="yellow"/>
        </w:rPr>
        <w:t xml:space="preserve"> </w:t>
      </w:r>
      <w:r w:rsidR="009D59D9" w:rsidRPr="00025A62">
        <w:rPr>
          <w:rFonts w:ascii="Arial" w:hAnsi="Arial" w:cs="Arial"/>
          <w:spacing w:val="-2"/>
          <w:highlight w:val="yellow"/>
        </w:rPr>
        <w:t>The largest producer of black gram is India</w:t>
      </w:r>
      <w:r w:rsidR="00835CF3">
        <w:rPr>
          <w:rFonts w:ascii="Arial" w:hAnsi="Arial" w:cs="Arial"/>
          <w:spacing w:val="-2"/>
          <w:highlight w:val="yellow"/>
        </w:rPr>
        <w:t>,</w:t>
      </w:r>
      <w:r w:rsidR="009D59D9" w:rsidRPr="00025A62">
        <w:rPr>
          <w:rFonts w:ascii="Arial" w:hAnsi="Arial" w:cs="Arial"/>
          <w:spacing w:val="-2"/>
          <w:highlight w:val="yellow"/>
        </w:rPr>
        <w:t xml:space="preserve"> but it does not meet domestic consumption. The insufficient production of pulses in India also makes it the largest importer of black gram</w:t>
      </w:r>
      <w:r w:rsidR="009D59D9">
        <w:rPr>
          <w:rFonts w:ascii="Arial" w:hAnsi="Arial" w:cs="Arial"/>
          <w:spacing w:val="-2"/>
          <w:highlight w:val="yellow"/>
        </w:rPr>
        <w:t xml:space="preserve"> [9]</w:t>
      </w:r>
      <w:r w:rsidR="009D59D9" w:rsidRPr="00025A62">
        <w:rPr>
          <w:rFonts w:ascii="Arial" w:hAnsi="Arial" w:cs="Arial"/>
          <w:spacing w:val="-2"/>
          <w:highlight w:val="yellow"/>
        </w:rPr>
        <w:t>.</w:t>
      </w:r>
    </w:p>
    <w:p w14:paraId="6A0DDCA6" w14:textId="59A286FB" w:rsidR="009E7084" w:rsidRPr="00025A62" w:rsidRDefault="007D02A2" w:rsidP="00272CE8">
      <w:pPr>
        <w:autoSpaceDE w:val="0"/>
        <w:autoSpaceDN w:val="0"/>
        <w:adjustRightInd w:val="0"/>
        <w:spacing w:after="0" w:line="360" w:lineRule="auto"/>
        <w:ind w:firstLine="720"/>
        <w:jc w:val="both"/>
        <w:rPr>
          <w:rFonts w:ascii="Arial" w:hAnsi="Arial" w:cs="Arial"/>
          <w:spacing w:val="-2"/>
          <w:lang w:val="en-US"/>
        </w:rPr>
      </w:pPr>
      <w:r w:rsidRPr="00576EB7">
        <w:rPr>
          <w:rFonts w:ascii="Arial" w:hAnsi="Arial" w:cs="Arial"/>
          <w:spacing w:val="-2"/>
        </w:rPr>
        <w:t xml:space="preserve">In </w:t>
      </w:r>
      <w:r w:rsidR="00272CE8" w:rsidRPr="00025A62">
        <w:rPr>
          <w:rFonts w:ascii="Arial" w:hAnsi="Arial" w:cs="Arial"/>
          <w:spacing w:val="-2"/>
          <w:highlight w:val="yellow"/>
        </w:rPr>
        <w:t>Tamil Nadu</w:t>
      </w:r>
      <w:r w:rsidRPr="00576EB7">
        <w:rPr>
          <w:rFonts w:ascii="Arial" w:hAnsi="Arial" w:cs="Arial"/>
          <w:spacing w:val="-2"/>
        </w:rPr>
        <w:t xml:space="preserve">, black gram is cultivated </w:t>
      </w:r>
      <w:r w:rsidRPr="00576EB7">
        <w:rPr>
          <w:rFonts w:ascii="Arial" w:hAnsi="Arial" w:cs="Arial"/>
          <w:spacing w:val="-6"/>
        </w:rPr>
        <w:t>in an area of 3.41 lakh ha with production of 1.21 lakh tonnes and productivity of 354 kg ha</w:t>
      </w:r>
      <w:r w:rsidRPr="00576EB7">
        <w:rPr>
          <w:rFonts w:ascii="Arial" w:hAnsi="Arial" w:cs="Arial"/>
          <w:spacing w:val="-6"/>
          <w:vertAlign w:val="superscript"/>
        </w:rPr>
        <w:t>-1</w:t>
      </w:r>
      <w:r w:rsidRPr="00576EB7">
        <w:rPr>
          <w:rFonts w:ascii="Arial" w:hAnsi="Arial" w:cs="Arial"/>
          <w:spacing w:val="-6"/>
        </w:rPr>
        <w:t>.</w:t>
      </w:r>
      <w:r w:rsidR="00A82F1A">
        <w:rPr>
          <w:rFonts w:ascii="Arial" w:hAnsi="Arial" w:cs="Arial"/>
          <w:spacing w:val="-6"/>
        </w:rPr>
        <w:t xml:space="preserve"> </w:t>
      </w:r>
      <w:r w:rsidR="00A82F1A" w:rsidRPr="00025A62">
        <w:rPr>
          <w:rFonts w:ascii="Arial" w:hAnsi="Arial" w:cs="Arial"/>
          <w:spacing w:val="-6"/>
          <w:highlight w:val="yellow"/>
        </w:rPr>
        <w:t xml:space="preserve">It adds 42 kg N/ha in the soil.  It possesses </w:t>
      </w:r>
      <w:r w:rsidR="00A82F1A">
        <w:rPr>
          <w:rFonts w:ascii="Arial" w:hAnsi="Arial" w:cs="Arial"/>
          <w:spacing w:val="-6"/>
          <w:highlight w:val="yellow"/>
        </w:rPr>
        <w:t xml:space="preserve">a </w:t>
      </w:r>
      <w:r w:rsidR="00A82F1A" w:rsidRPr="00025A62">
        <w:rPr>
          <w:rFonts w:ascii="Arial" w:hAnsi="Arial" w:cs="Arial"/>
          <w:spacing w:val="-6"/>
          <w:highlight w:val="yellow"/>
        </w:rPr>
        <w:t>deep root system which binds soil particles and thus, prevents erosion</w:t>
      </w:r>
      <w:r w:rsidR="00A82F1A">
        <w:rPr>
          <w:rFonts w:ascii="Arial" w:hAnsi="Arial" w:cs="Arial"/>
          <w:spacing w:val="-6"/>
          <w:highlight w:val="yellow"/>
        </w:rPr>
        <w:t xml:space="preserve"> [</w:t>
      </w:r>
      <w:r w:rsidR="00272CE8">
        <w:rPr>
          <w:rFonts w:ascii="Arial" w:hAnsi="Arial" w:cs="Arial"/>
          <w:spacing w:val="-6"/>
          <w:highlight w:val="yellow"/>
        </w:rPr>
        <w:t>10</w:t>
      </w:r>
      <w:r w:rsidR="00A82F1A">
        <w:rPr>
          <w:rFonts w:ascii="Arial" w:hAnsi="Arial" w:cs="Arial"/>
          <w:spacing w:val="-6"/>
          <w:highlight w:val="yellow"/>
        </w:rPr>
        <w:t>]</w:t>
      </w:r>
      <w:r w:rsidR="00A82F1A" w:rsidRPr="00025A62">
        <w:rPr>
          <w:rFonts w:ascii="Arial" w:hAnsi="Arial" w:cs="Arial"/>
          <w:spacing w:val="-6"/>
          <w:highlight w:val="yellow"/>
        </w:rPr>
        <w:t>.</w:t>
      </w:r>
      <w:r w:rsidR="00A82F1A" w:rsidRPr="00A82F1A">
        <w:rPr>
          <w:rFonts w:ascii="Arial" w:hAnsi="Arial" w:cs="Arial"/>
          <w:spacing w:val="-6"/>
        </w:rPr>
        <w:t xml:space="preserve"> </w:t>
      </w:r>
      <w:r w:rsidRPr="00576EB7">
        <w:rPr>
          <w:rFonts w:ascii="Arial" w:eastAsiaTheme="minorHAnsi" w:hAnsi="Arial" w:cs="Arial"/>
          <w:lang w:val="en-US"/>
        </w:rPr>
        <w:t xml:space="preserve">Black gram is basically indeterminate in habit of flowering and fruiting and there is a continuous competition for available assimilates between vegetative and reproductive sinks </w:t>
      </w:r>
      <w:r w:rsidR="004C3079" w:rsidRPr="00025A62">
        <w:rPr>
          <w:rFonts w:ascii="Arial" w:eastAsiaTheme="minorHAnsi" w:hAnsi="Arial" w:cs="Arial"/>
          <w:highlight w:val="yellow"/>
          <w:lang w:val="en-US"/>
        </w:rPr>
        <w:t>throughout</w:t>
      </w:r>
      <w:r w:rsidRPr="00576EB7">
        <w:rPr>
          <w:rFonts w:ascii="Arial" w:eastAsiaTheme="minorHAnsi" w:hAnsi="Arial" w:cs="Arial"/>
          <w:lang w:val="en-US"/>
        </w:rPr>
        <w:t xml:space="preserve"> the growth period. </w:t>
      </w:r>
      <w:r w:rsidR="004C3079" w:rsidRPr="00025A62">
        <w:rPr>
          <w:rFonts w:ascii="Arial" w:eastAsiaTheme="minorHAnsi" w:hAnsi="Arial" w:cs="Arial"/>
          <w:highlight w:val="yellow"/>
          <w:lang w:val="en-US"/>
        </w:rPr>
        <w:t>The</w:t>
      </w:r>
      <w:r w:rsidR="004C3079">
        <w:rPr>
          <w:rFonts w:ascii="Arial" w:eastAsiaTheme="minorHAnsi" w:hAnsi="Arial" w:cs="Arial"/>
          <w:lang w:val="en-US"/>
        </w:rPr>
        <w:t xml:space="preserve"> </w:t>
      </w:r>
      <w:r w:rsidRPr="00576EB7">
        <w:rPr>
          <w:rFonts w:ascii="Arial" w:eastAsiaTheme="minorHAnsi" w:hAnsi="Arial" w:cs="Arial"/>
          <w:lang w:val="en-US"/>
        </w:rPr>
        <w:t xml:space="preserve">source is highly limited in pulses with lowering translocation of assimilates to the growing reproductive sinks. Hence, leaf area is </w:t>
      </w:r>
      <w:r w:rsidR="004C3079" w:rsidRPr="00025A62">
        <w:rPr>
          <w:rFonts w:ascii="Arial" w:eastAsiaTheme="minorHAnsi" w:hAnsi="Arial" w:cs="Arial"/>
          <w:highlight w:val="yellow"/>
          <w:lang w:val="en-US"/>
        </w:rPr>
        <w:t>an</w:t>
      </w:r>
      <w:r w:rsidR="004C3079" w:rsidRPr="00576EB7">
        <w:rPr>
          <w:rFonts w:ascii="Arial" w:eastAsiaTheme="minorHAnsi" w:hAnsi="Arial" w:cs="Arial"/>
          <w:lang w:val="en-US"/>
        </w:rPr>
        <w:t xml:space="preserve"> </w:t>
      </w:r>
      <w:r w:rsidRPr="00576EB7">
        <w:rPr>
          <w:rFonts w:ascii="Arial" w:eastAsiaTheme="minorHAnsi" w:hAnsi="Arial" w:cs="Arial"/>
          <w:lang w:val="en-US"/>
        </w:rPr>
        <w:t xml:space="preserve">important parameter to obtain higher source in terms of higher assimilation production. </w:t>
      </w:r>
    </w:p>
    <w:p w14:paraId="3541F91B" w14:textId="07F65D6C" w:rsidR="00610475" w:rsidRPr="00576EB7" w:rsidRDefault="004C3079" w:rsidP="00025A62">
      <w:pPr>
        <w:autoSpaceDE w:val="0"/>
        <w:autoSpaceDN w:val="0"/>
        <w:adjustRightInd w:val="0"/>
        <w:spacing w:after="0" w:line="360" w:lineRule="auto"/>
        <w:jc w:val="both"/>
        <w:rPr>
          <w:rFonts w:ascii="Arial" w:eastAsiaTheme="minorHAnsi" w:hAnsi="Arial" w:cs="Arial"/>
          <w:lang w:val="en-US"/>
        </w:rPr>
      </w:pPr>
      <w:r>
        <w:rPr>
          <w:rFonts w:ascii="Arial" w:eastAsiaTheme="minorHAnsi" w:hAnsi="Arial" w:cs="Arial"/>
          <w:lang w:val="en-US"/>
        </w:rPr>
        <w:tab/>
      </w:r>
      <w:r w:rsidR="007D02A2" w:rsidRPr="00576EB7">
        <w:rPr>
          <w:rFonts w:ascii="Arial" w:eastAsiaTheme="minorHAnsi" w:hAnsi="Arial" w:cs="Arial"/>
          <w:lang w:val="en-US"/>
        </w:rPr>
        <w:t>Apart from this, major physiological constraints are flower drop and fruit drop. Therefore, present study was conducted to study the effect of nitrogen and plant growth regulators as a soil and foliar applications on growth attributes and yield of black gram.</w:t>
      </w:r>
    </w:p>
    <w:p w14:paraId="3BB528D6" w14:textId="28E0BFAB" w:rsidR="007D02A2" w:rsidRPr="00576EB7" w:rsidRDefault="004C3079" w:rsidP="00025A62">
      <w:pPr>
        <w:autoSpaceDE w:val="0"/>
        <w:autoSpaceDN w:val="0"/>
        <w:adjustRightInd w:val="0"/>
        <w:spacing w:after="0" w:line="360" w:lineRule="auto"/>
        <w:jc w:val="both"/>
        <w:rPr>
          <w:rFonts w:ascii="Arial" w:eastAsiaTheme="minorHAnsi" w:hAnsi="Arial" w:cs="Arial"/>
          <w:lang w:val="en-US"/>
        </w:rPr>
      </w:pPr>
      <w:r>
        <w:rPr>
          <w:rFonts w:ascii="Arial" w:eastAsiaTheme="minorHAnsi" w:hAnsi="Arial" w:cs="Arial"/>
          <w:lang w:val="en-US"/>
        </w:rPr>
        <w:tab/>
      </w:r>
      <w:r w:rsidR="007D02A2" w:rsidRPr="00576EB7">
        <w:rPr>
          <w:rFonts w:ascii="Arial" w:eastAsiaTheme="minorHAnsi" w:hAnsi="Arial" w:cs="Arial"/>
          <w:lang w:val="en-US"/>
        </w:rPr>
        <w:t xml:space="preserve">As seed yield is </w:t>
      </w:r>
      <w:r w:rsidRPr="00025A62">
        <w:rPr>
          <w:rFonts w:ascii="Arial" w:eastAsiaTheme="minorHAnsi" w:hAnsi="Arial" w:cs="Arial"/>
          <w:highlight w:val="yellow"/>
          <w:lang w:val="en-US"/>
        </w:rPr>
        <w:t>a</w:t>
      </w:r>
      <w:r>
        <w:rPr>
          <w:rFonts w:ascii="Arial" w:eastAsiaTheme="minorHAnsi" w:hAnsi="Arial" w:cs="Arial"/>
          <w:lang w:val="en-US"/>
        </w:rPr>
        <w:t xml:space="preserve"> </w:t>
      </w:r>
      <w:r w:rsidR="007D02A2" w:rsidRPr="00576EB7">
        <w:rPr>
          <w:rFonts w:ascii="Arial" w:eastAsiaTheme="minorHAnsi" w:hAnsi="Arial" w:cs="Arial"/>
          <w:lang w:val="en-US"/>
        </w:rPr>
        <w:t>very complex character and depends upon numerous genetic factors interacting with the</w:t>
      </w:r>
      <w:r w:rsidR="009E7084">
        <w:rPr>
          <w:rFonts w:ascii="Arial" w:eastAsiaTheme="minorHAnsi" w:hAnsi="Arial" w:cs="Arial"/>
          <w:lang w:val="en-US"/>
        </w:rPr>
        <w:t xml:space="preserve"> </w:t>
      </w:r>
      <w:r w:rsidR="007D02A2" w:rsidRPr="00576EB7">
        <w:rPr>
          <w:rFonts w:ascii="Arial" w:eastAsiaTheme="minorHAnsi" w:hAnsi="Arial" w:cs="Arial"/>
          <w:lang w:val="en-US"/>
        </w:rPr>
        <w:t>environment, it is always advisable to find out the</w:t>
      </w:r>
      <w:r w:rsidR="009E7084">
        <w:rPr>
          <w:rFonts w:ascii="Arial" w:eastAsiaTheme="minorHAnsi" w:hAnsi="Arial" w:cs="Arial"/>
          <w:lang w:val="en-US"/>
        </w:rPr>
        <w:t xml:space="preserve"> </w:t>
      </w:r>
      <w:r w:rsidRPr="00025A62">
        <w:rPr>
          <w:rFonts w:ascii="Arial" w:eastAsiaTheme="minorHAnsi" w:hAnsi="Arial" w:cs="Arial"/>
          <w:highlight w:val="yellow"/>
          <w:lang w:val="en-US"/>
        </w:rPr>
        <w:t>interrelationship</w:t>
      </w:r>
      <w:r w:rsidR="007D02A2" w:rsidRPr="00576EB7">
        <w:rPr>
          <w:rFonts w:ascii="Arial" w:eastAsiaTheme="minorHAnsi" w:hAnsi="Arial" w:cs="Arial"/>
          <w:lang w:val="en-US"/>
        </w:rPr>
        <w:t xml:space="preserve"> of yield component with highly</w:t>
      </w:r>
      <w:r w:rsidR="009E7084">
        <w:rPr>
          <w:rFonts w:ascii="Arial" w:eastAsiaTheme="minorHAnsi" w:hAnsi="Arial" w:cs="Arial"/>
          <w:lang w:val="en-US"/>
        </w:rPr>
        <w:t xml:space="preserve"> </w:t>
      </w:r>
      <w:r w:rsidR="007D02A2" w:rsidRPr="00576EB7">
        <w:rPr>
          <w:rFonts w:ascii="Arial" w:eastAsiaTheme="minorHAnsi" w:hAnsi="Arial" w:cs="Arial"/>
          <w:lang w:val="en-US"/>
        </w:rPr>
        <w:t>heritable characters and giving selection pressure</w:t>
      </w:r>
      <w:r w:rsidR="009E7084">
        <w:rPr>
          <w:rFonts w:ascii="Arial" w:eastAsiaTheme="minorHAnsi" w:hAnsi="Arial" w:cs="Arial"/>
          <w:lang w:val="en-US"/>
        </w:rPr>
        <w:t xml:space="preserve"> </w:t>
      </w:r>
      <w:r w:rsidR="007D02A2" w:rsidRPr="00576EB7">
        <w:rPr>
          <w:rFonts w:ascii="Arial" w:eastAsiaTheme="minorHAnsi" w:hAnsi="Arial" w:cs="Arial"/>
          <w:lang w:val="en-US"/>
        </w:rPr>
        <w:t>on these characters, which accounts for the indirect</w:t>
      </w:r>
      <w:r w:rsidR="009E7084">
        <w:rPr>
          <w:rFonts w:ascii="Arial" w:eastAsiaTheme="minorHAnsi" w:hAnsi="Arial" w:cs="Arial"/>
          <w:lang w:val="en-US"/>
        </w:rPr>
        <w:t xml:space="preserve"> </w:t>
      </w:r>
      <w:r w:rsidR="007D02A2" w:rsidRPr="00576EB7">
        <w:rPr>
          <w:rFonts w:ascii="Arial" w:eastAsiaTheme="minorHAnsi" w:hAnsi="Arial" w:cs="Arial"/>
          <w:lang w:val="en-US"/>
        </w:rPr>
        <w:t>selection. To accumulate optimum contribution of</w:t>
      </w:r>
      <w:r w:rsidR="009E7084">
        <w:rPr>
          <w:rFonts w:ascii="Arial" w:eastAsiaTheme="minorHAnsi" w:hAnsi="Arial" w:cs="Arial"/>
          <w:lang w:val="en-US"/>
        </w:rPr>
        <w:t xml:space="preserve"> </w:t>
      </w:r>
      <w:r w:rsidR="007D02A2" w:rsidRPr="00576EB7">
        <w:rPr>
          <w:rFonts w:ascii="Arial" w:eastAsiaTheme="minorHAnsi" w:hAnsi="Arial" w:cs="Arial"/>
          <w:lang w:val="en-US"/>
        </w:rPr>
        <w:t>yield contributing characters, it is essential to know</w:t>
      </w:r>
      <w:r w:rsidR="009E7084">
        <w:rPr>
          <w:rFonts w:ascii="Arial" w:eastAsiaTheme="minorHAnsi" w:hAnsi="Arial" w:cs="Arial"/>
          <w:lang w:val="en-US"/>
        </w:rPr>
        <w:t xml:space="preserve"> </w:t>
      </w:r>
      <w:r w:rsidR="007D02A2" w:rsidRPr="00576EB7">
        <w:rPr>
          <w:rFonts w:ascii="Arial" w:eastAsiaTheme="minorHAnsi" w:hAnsi="Arial" w:cs="Arial"/>
          <w:lang w:val="en-US"/>
        </w:rPr>
        <w:t>the correlation of various characters along with path</w:t>
      </w:r>
      <w:r w:rsidR="009E7084">
        <w:rPr>
          <w:rFonts w:ascii="Arial" w:eastAsiaTheme="minorHAnsi" w:hAnsi="Arial" w:cs="Arial"/>
          <w:lang w:val="en-US"/>
        </w:rPr>
        <w:t xml:space="preserve"> </w:t>
      </w:r>
      <w:r w:rsidR="007D02A2" w:rsidRPr="00576EB7">
        <w:rPr>
          <w:rFonts w:ascii="Arial" w:eastAsiaTheme="minorHAnsi" w:hAnsi="Arial" w:cs="Arial"/>
          <w:lang w:val="en-US"/>
        </w:rPr>
        <w:t>coefficients. The present study was undertaken to</w:t>
      </w:r>
      <w:r w:rsidR="009E7084">
        <w:rPr>
          <w:rFonts w:ascii="Arial" w:eastAsiaTheme="minorHAnsi" w:hAnsi="Arial" w:cs="Arial"/>
          <w:lang w:val="en-US"/>
        </w:rPr>
        <w:t xml:space="preserve"> </w:t>
      </w:r>
      <w:r w:rsidR="007D02A2" w:rsidRPr="00576EB7">
        <w:rPr>
          <w:rFonts w:ascii="Arial" w:eastAsiaTheme="minorHAnsi" w:hAnsi="Arial" w:cs="Arial"/>
          <w:lang w:val="en-US"/>
        </w:rPr>
        <w:t>estimate genotypic associations</w:t>
      </w:r>
      <w:r w:rsidR="009E7084">
        <w:rPr>
          <w:rFonts w:ascii="Arial" w:eastAsiaTheme="minorHAnsi" w:hAnsi="Arial" w:cs="Arial"/>
          <w:lang w:val="en-US"/>
        </w:rPr>
        <w:t xml:space="preserve"> </w:t>
      </w:r>
      <w:r w:rsidR="007D02A2" w:rsidRPr="00576EB7">
        <w:rPr>
          <w:rFonts w:ascii="Arial" w:eastAsiaTheme="minorHAnsi" w:hAnsi="Arial" w:cs="Arial"/>
          <w:lang w:val="en-US"/>
        </w:rPr>
        <w:t>between yield contributing characters along</w:t>
      </w:r>
      <w:r w:rsidR="009E7084">
        <w:rPr>
          <w:rFonts w:ascii="Arial" w:eastAsiaTheme="minorHAnsi" w:hAnsi="Arial" w:cs="Arial"/>
          <w:lang w:val="en-US"/>
        </w:rPr>
        <w:t xml:space="preserve"> </w:t>
      </w:r>
      <w:r w:rsidR="007D02A2" w:rsidRPr="00576EB7">
        <w:rPr>
          <w:rFonts w:ascii="Arial" w:eastAsiaTheme="minorHAnsi" w:hAnsi="Arial" w:cs="Arial"/>
          <w:lang w:val="en-US"/>
        </w:rPr>
        <w:t>with</w:t>
      </w:r>
      <w:r w:rsidR="009E7084">
        <w:rPr>
          <w:rFonts w:ascii="Arial" w:eastAsiaTheme="minorHAnsi" w:hAnsi="Arial" w:cs="Arial"/>
          <w:lang w:val="en-US"/>
        </w:rPr>
        <w:t xml:space="preserve"> </w:t>
      </w:r>
      <w:r w:rsidR="007D02A2" w:rsidRPr="00576EB7">
        <w:rPr>
          <w:rFonts w:ascii="Arial" w:eastAsiaTheme="minorHAnsi" w:hAnsi="Arial" w:cs="Arial"/>
          <w:lang w:val="en-US"/>
        </w:rPr>
        <w:t>path analysis for developing suitable selection</w:t>
      </w:r>
      <w:r w:rsidR="009E7084">
        <w:rPr>
          <w:rFonts w:ascii="Arial" w:eastAsiaTheme="minorHAnsi" w:hAnsi="Arial" w:cs="Arial"/>
          <w:lang w:val="en-US"/>
        </w:rPr>
        <w:t xml:space="preserve"> </w:t>
      </w:r>
      <w:r w:rsidR="007D02A2" w:rsidRPr="00576EB7">
        <w:rPr>
          <w:rFonts w:ascii="Arial" w:eastAsiaTheme="minorHAnsi" w:hAnsi="Arial" w:cs="Arial"/>
          <w:lang w:val="en-US"/>
        </w:rPr>
        <w:t xml:space="preserve">criterion for </w:t>
      </w:r>
      <w:proofErr w:type="spellStart"/>
      <w:r w:rsidR="007D02A2" w:rsidRPr="00576EB7">
        <w:rPr>
          <w:rFonts w:ascii="Arial" w:eastAsiaTheme="minorHAnsi" w:hAnsi="Arial" w:cs="Arial"/>
          <w:lang w:val="en-US"/>
        </w:rPr>
        <w:t>blackgram</w:t>
      </w:r>
      <w:proofErr w:type="spellEnd"/>
      <w:r w:rsidR="007D02A2" w:rsidRPr="00576EB7">
        <w:rPr>
          <w:rFonts w:ascii="Arial" w:eastAsiaTheme="minorHAnsi" w:hAnsi="Arial" w:cs="Arial"/>
          <w:lang w:val="en-US"/>
        </w:rPr>
        <w:t xml:space="preserve"> improvement.</w:t>
      </w:r>
    </w:p>
    <w:p w14:paraId="2FEC645F" w14:textId="77777777" w:rsidR="00286C64" w:rsidRPr="00576EB7" w:rsidRDefault="00286C64" w:rsidP="000E4C9A">
      <w:pPr>
        <w:autoSpaceDE w:val="0"/>
        <w:autoSpaceDN w:val="0"/>
        <w:adjustRightInd w:val="0"/>
        <w:spacing w:after="0" w:line="360" w:lineRule="auto"/>
        <w:jc w:val="both"/>
        <w:rPr>
          <w:rFonts w:ascii="Arial" w:eastAsiaTheme="minorHAnsi" w:hAnsi="Arial" w:cs="Arial"/>
          <w:lang w:val="en-US"/>
        </w:rPr>
      </w:pPr>
    </w:p>
    <w:p w14:paraId="1AD3670E" w14:textId="3222377E" w:rsidR="001340C1" w:rsidRPr="00025A62" w:rsidRDefault="001340C1" w:rsidP="00025A62">
      <w:pPr>
        <w:pStyle w:val="ListParagraph"/>
        <w:numPr>
          <w:ilvl w:val="0"/>
          <w:numId w:val="1"/>
        </w:numPr>
        <w:autoSpaceDE w:val="0"/>
        <w:autoSpaceDN w:val="0"/>
        <w:adjustRightInd w:val="0"/>
        <w:spacing w:after="0" w:line="360" w:lineRule="auto"/>
        <w:jc w:val="both"/>
        <w:rPr>
          <w:rFonts w:ascii="Arial" w:eastAsiaTheme="minorHAnsi" w:hAnsi="Arial" w:cs="Arial"/>
          <w:b/>
          <w:lang w:val="en-US"/>
        </w:rPr>
      </w:pPr>
      <w:r w:rsidRPr="00025A62">
        <w:rPr>
          <w:rFonts w:ascii="Arial" w:eastAsiaTheme="minorHAnsi" w:hAnsi="Arial" w:cs="Arial"/>
          <w:b/>
          <w:lang w:val="en-US"/>
        </w:rPr>
        <w:t>MATERIALS AND METHODS</w:t>
      </w:r>
    </w:p>
    <w:p w14:paraId="3B25560F" w14:textId="65B7A813" w:rsidR="001340C1" w:rsidRPr="00576EB7" w:rsidRDefault="001340C1" w:rsidP="000E4C9A">
      <w:pPr>
        <w:autoSpaceDE w:val="0"/>
        <w:autoSpaceDN w:val="0"/>
        <w:adjustRightInd w:val="0"/>
        <w:spacing w:after="0" w:line="360" w:lineRule="auto"/>
        <w:ind w:firstLine="720"/>
        <w:jc w:val="both"/>
        <w:rPr>
          <w:rFonts w:ascii="Arial" w:eastAsiaTheme="minorHAnsi" w:hAnsi="Arial" w:cs="Arial"/>
          <w:lang w:val="en-US"/>
        </w:rPr>
      </w:pPr>
      <w:r w:rsidRPr="00576EB7">
        <w:rPr>
          <w:rFonts w:ascii="Arial" w:eastAsiaTheme="minorHAnsi" w:hAnsi="Arial" w:cs="Arial"/>
          <w:lang w:val="en-US"/>
        </w:rPr>
        <w:t>The experiment was carried out at Tamil Nadu Agricultural University, Coimbatore during July to October, 2</w:t>
      </w:r>
      <w:r w:rsidR="003D4CFE" w:rsidRPr="00576EB7">
        <w:rPr>
          <w:rFonts w:ascii="Arial" w:eastAsiaTheme="minorHAnsi" w:hAnsi="Arial" w:cs="Arial"/>
          <w:lang w:val="en-US"/>
        </w:rPr>
        <w:t>023</w:t>
      </w:r>
      <w:r w:rsidRPr="00576EB7">
        <w:rPr>
          <w:rFonts w:ascii="Arial" w:eastAsiaTheme="minorHAnsi" w:hAnsi="Arial" w:cs="Arial"/>
          <w:lang w:val="en-US"/>
        </w:rPr>
        <w:t>. Correlation between yield and yield components characters was estimated according to the method given by Singh and Chaudhary (1977)</w:t>
      </w:r>
      <w:r w:rsidR="0057115D" w:rsidRPr="00576EB7">
        <w:rPr>
          <w:rFonts w:ascii="Arial" w:eastAsiaTheme="minorHAnsi" w:hAnsi="Arial" w:cs="Arial"/>
          <w:lang w:val="en-US"/>
        </w:rPr>
        <w:t xml:space="preserve"> [1]</w:t>
      </w:r>
      <w:r w:rsidRPr="00576EB7">
        <w:rPr>
          <w:rFonts w:ascii="Arial" w:eastAsiaTheme="minorHAnsi" w:hAnsi="Arial" w:cs="Arial"/>
          <w:lang w:val="en-US"/>
        </w:rPr>
        <w:t xml:space="preserve">; whereas path coefficient analysis was done by </w:t>
      </w:r>
      <w:r w:rsidR="004C3079" w:rsidRPr="00025A62">
        <w:rPr>
          <w:rFonts w:ascii="Arial" w:eastAsiaTheme="minorHAnsi" w:hAnsi="Arial" w:cs="Arial"/>
          <w:highlight w:val="yellow"/>
          <w:lang w:val="en-US"/>
        </w:rPr>
        <w:t>the</w:t>
      </w:r>
      <w:r w:rsidR="004C3079">
        <w:rPr>
          <w:rFonts w:ascii="Arial" w:eastAsiaTheme="minorHAnsi" w:hAnsi="Arial" w:cs="Arial"/>
          <w:lang w:val="en-US"/>
        </w:rPr>
        <w:t xml:space="preserve"> </w:t>
      </w:r>
      <w:r w:rsidRPr="00576EB7">
        <w:rPr>
          <w:rFonts w:ascii="Arial" w:eastAsiaTheme="minorHAnsi" w:hAnsi="Arial" w:cs="Arial"/>
          <w:lang w:val="en-US"/>
        </w:rPr>
        <w:t>method given by Dewey and Lu (1959)</w:t>
      </w:r>
      <w:r w:rsidR="004C3079">
        <w:rPr>
          <w:rFonts w:ascii="Arial" w:eastAsiaTheme="minorHAnsi" w:hAnsi="Arial" w:cs="Arial"/>
          <w:lang w:val="en-US"/>
        </w:rPr>
        <w:t xml:space="preserve"> </w:t>
      </w:r>
      <w:r w:rsidR="0057115D" w:rsidRPr="00576EB7">
        <w:rPr>
          <w:rFonts w:ascii="Arial" w:eastAsiaTheme="minorHAnsi" w:hAnsi="Arial" w:cs="Arial"/>
          <w:lang w:val="en-US"/>
        </w:rPr>
        <w:t>[2]</w:t>
      </w:r>
      <w:r w:rsidRPr="00576EB7">
        <w:rPr>
          <w:rFonts w:ascii="Arial" w:eastAsiaTheme="minorHAnsi" w:hAnsi="Arial" w:cs="Arial"/>
          <w:lang w:val="en-US"/>
        </w:rPr>
        <w:t>.</w:t>
      </w:r>
    </w:p>
    <w:p w14:paraId="22634C5A" w14:textId="77777777" w:rsidR="0057115D" w:rsidRPr="00576EB7" w:rsidRDefault="0057115D" w:rsidP="000E4C9A">
      <w:pPr>
        <w:autoSpaceDE w:val="0"/>
        <w:autoSpaceDN w:val="0"/>
        <w:adjustRightInd w:val="0"/>
        <w:spacing w:after="0" w:line="360" w:lineRule="auto"/>
        <w:jc w:val="both"/>
        <w:rPr>
          <w:rFonts w:ascii="Arial" w:eastAsiaTheme="minorHAnsi" w:hAnsi="Arial" w:cs="Arial"/>
          <w:b/>
          <w:lang w:val="en-US"/>
        </w:rPr>
      </w:pPr>
    </w:p>
    <w:p w14:paraId="5674D66F" w14:textId="13AB985C" w:rsidR="001340C1" w:rsidRPr="00025A62" w:rsidRDefault="00F2062E" w:rsidP="00025A62">
      <w:pPr>
        <w:pStyle w:val="ListParagraph"/>
        <w:numPr>
          <w:ilvl w:val="0"/>
          <w:numId w:val="1"/>
        </w:numPr>
        <w:autoSpaceDE w:val="0"/>
        <w:autoSpaceDN w:val="0"/>
        <w:adjustRightInd w:val="0"/>
        <w:spacing w:after="0" w:line="360" w:lineRule="auto"/>
        <w:jc w:val="both"/>
        <w:rPr>
          <w:rFonts w:ascii="Arial" w:eastAsiaTheme="minorHAnsi" w:hAnsi="Arial" w:cs="Arial"/>
          <w:b/>
          <w:lang w:val="en-US"/>
        </w:rPr>
      </w:pPr>
      <w:r w:rsidRPr="00025A62">
        <w:rPr>
          <w:rFonts w:ascii="Arial" w:eastAsiaTheme="minorHAnsi" w:hAnsi="Arial" w:cs="Arial"/>
          <w:b/>
          <w:lang w:val="en-US"/>
        </w:rPr>
        <w:t xml:space="preserve">RESULTS </w:t>
      </w:r>
      <w:r w:rsidR="00576EB7" w:rsidRPr="00025A62">
        <w:rPr>
          <w:rFonts w:ascii="Arial" w:eastAsiaTheme="minorHAnsi" w:hAnsi="Arial" w:cs="Arial"/>
          <w:b/>
          <w:lang w:val="en-US"/>
        </w:rPr>
        <w:t>AND DISCUSSION</w:t>
      </w:r>
    </w:p>
    <w:p w14:paraId="5B5353F0" w14:textId="7F7F10DB" w:rsidR="00320275" w:rsidRPr="00576EB7" w:rsidRDefault="001340C1" w:rsidP="009160B1">
      <w:pPr>
        <w:spacing w:before="120" w:after="120" w:line="360" w:lineRule="auto"/>
        <w:ind w:firstLine="720"/>
        <w:jc w:val="both"/>
        <w:rPr>
          <w:rFonts w:ascii="Arial" w:eastAsia="Times New Roman" w:hAnsi="Arial" w:cs="Arial"/>
          <w:color w:val="000000"/>
          <w:spacing w:val="-4"/>
          <w:vertAlign w:val="superscript"/>
        </w:rPr>
      </w:pPr>
      <w:r w:rsidRPr="00576EB7">
        <w:rPr>
          <w:rFonts w:ascii="Arial" w:eastAsiaTheme="minorHAnsi" w:hAnsi="Arial" w:cs="Arial"/>
          <w:lang w:val="en-US"/>
        </w:rPr>
        <w:t xml:space="preserve">The estimates of correlation coefficients between different characters of black gram are presented in Table 1. </w:t>
      </w:r>
      <w:r w:rsidR="00320275" w:rsidRPr="00576EB7">
        <w:rPr>
          <w:rFonts w:ascii="Arial" w:hAnsi="Arial" w:cs="Arial"/>
        </w:rPr>
        <w:t>Among the various traits studied</w:t>
      </w:r>
      <w:r w:rsidR="00A61EC8">
        <w:rPr>
          <w:rFonts w:ascii="Arial" w:hAnsi="Arial" w:cs="Arial"/>
        </w:rPr>
        <w:t>,</w:t>
      </w:r>
      <w:r w:rsidR="00320275" w:rsidRPr="00576EB7">
        <w:rPr>
          <w:rFonts w:ascii="Arial" w:hAnsi="Arial" w:cs="Arial"/>
        </w:rPr>
        <w:t xml:space="preserve"> leaf area index (</w:t>
      </w:r>
      <w:r w:rsidR="00320275" w:rsidRPr="00576EB7">
        <w:rPr>
          <w:rFonts w:ascii="Arial" w:eastAsia="Times New Roman" w:hAnsi="Arial" w:cs="Arial"/>
          <w:color w:val="000000"/>
        </w:rPr>
        <w:t>1.008), chlorophyll content (0.996), pod yield plant</w:t>
      </w:r>
      <w:r w:rsidR="00320275" w:rsidRPr="00576EB7">
        <w:rPr>
          <w:rFonts w:ascii="Arial" w:eastAsia="Times New Roman" w:hAnsi="Arial" w:cs="Arial"/>
          <w:color w:val="000000"/>
          <w:vertAlign w:val="superscript"/>
        </w:rPr>
        <w:t>-1</w:t>
      </w:r>
      <w:r w:rsidR="00320275" w:rsidRPr="00576EB7">
        <w:rPr>
          <w:rFonts w:ascii="Arial" w:eastAsia="Times New Roman" w:hAnsi="Arial" w:cs="Arial"/>
          <w:color w:val="000000"/>
        </w:rPr>
        <w:t>(</w:t>
      </w:r>
      <w:r w:rsidR="00320275" w:rsidRPr="00576EB7">
        <w:rPr>
          <w:rFonts w:ascii="Arial" w:hAnsi="Arial" w:cs="Arial"/>
          <w:spacing w:val="-6"/>
        </w:rPr>
        <w:t>1.000</w:t>
      </w:r>
      <w:r w:rsidR="00320275" w:rsidRPr="00576EB7">
        <w:rPr>
          <w:rFonts w:ascii="Arial" w:eastAsia="Times New Roman" w:hAnsi="Arial" w:cs="Arial"/>
          <w:color w:val="000000"/>
        </w:rPr>
        <w:t>), seed recovery percentage (0.999) and 100 seed weight (1.</w:t>
      </w:r>
      <w:r w:rsidR="00320275" w:rsidRPr="00576EB7">
        <w:rPr>
          <w:rFonts w:ascii="Arial" w:eastAsia="Times New Roman" w:hAnsi="Arial" w:cs="Arial"/>
          <w:color w:val="000000"/>
          <w:spacing w:val="-4"/>
        </w:rPr>
        <w:t>000) had highly significant positive correlation with seed yield. Conversion efficiency percentage (0.954) and pod yield ha</w:t>
      </w:r>
      <w:r w:rsidR="00320275" w:rsidRPr="00576EB7">
        <w:rPr>
          <w:rFonts w:ascii="Arial" w:eastAsia="Times New Roman" w:hAnsi="Arial" w:cs="Arial"/>
          <w:color w:val="000000"/>
          <w:spacing w:val="-4"/>
          <w:vertAlign w:val="superscript"/>
        </w:rPr>
        <w:t xml:space="preserve">-1 </w:t>
      </w:r>
      <w:r w:rsidR="00320275" w:rsidRPr="00576EB7">
        <w:rPr>
          <w:rFonts w:ascii="Arial" w:eastAsia="Times New Roman" w:hAnsi="Arial" w:cs="Arial"/>
          <w:color w:val="000000"/>
          <w:spacing w:val="-4"/>
        </w:rPr>
        <w:t xml:space="preserve">(0.980) had </w:t>
      </w:r>
      <w:r w:rsidR="00A61EC8" w:rsidRPr="00025A62">
        <w:rPr>
          <w:rFonts w:ascii="Arial" w:eastAsia="Times New Roman" w:hAnsi="Arial" w:cs="Arial"/>
          <w:color w:val="000000"/>
          <w:spacing w:val="-4"/>
          <w:highlight w:val="yellow"/>
        </w:rPr>
        <w:t>a</w:t>
      </w:r>
      <w:r w:rsidR="00A61EC8">
        <w:rPr>
          <w:rFonts w:ascii="Arial" w:eastAsia="Times New Roman" w:hAnsi="Arial" w:cs="Arial"/>
          <w:color w:val="000000"/>
          <w:spacing w:val="-4"/>
        </w:rPr>
        <w:t xml:space="preserve"> </w:t>
      </w:r>
      <w:r w:rsidR="00320275" w:rsidRPr="00576EB7">
        <w:rPr>
          <w:rFonts w:ascii="Arial" w:eastAsia="Times New Roman" w:hAnsi="Arial" w:cs="Arial"/>
          <w:color w:val="000000"/>
          <w:spacing w:val="-4"/>
        </w:rPr>
        <w:t>significant correlation with seed yield. Significant negative correlation with yield was observed in flower drop percentage (-0.963).</w:t>
      </w:r>
    </w:p>
    <w:p w14:paraId="26C80272" w14:textId="77777777" w:rsidR="00286C64" w:rsidRPr="00576EB7" w:rsidRDefault="00286C64" w:rsidP="000E4C9A">
      <w:pPr>
        <w:spacing w:before="120" w:after="120" w:line="360" w:lineRule="auto"/>
        <w:ind w:firstLine="720"/>
        <w:jc w:val="both"/>
        <w:rPr>
          <w:rFonts w:ascii="Arial" w:eastAsia="Times New Roman" w:hAnsi="Arial" w:cs="Arial"/>
          <w:color w:val="000000"/>
          <w:spacing w:val="-4"/>
        </w:rPr>
      </w:pPr>
    </w:p>
    <w:p w14:paraId="5E2987D0" w14:textId="77777777" w:rsidR="009160B1" w:rsidRPr="00576EB7" w:rsidRDefault="009160B1" w:rsidP="00286C64">
      <w:pPr>
        <w:spacing w:after="0"/>
        <w:ind w:left="1080" w:hanging="1080"/>
        <w:jc w:val="both"/>
        <w:rPr>
          <w:rFonts w:ascii="Arial" w:hAnsi="Arial" w:cs="Arial"/>
          <w:b/>
        </w:rPr>
        <w:sectPr w:rsidR="009160B1" w:rsidRPr="00576EB7" w:rsidSect="009E7084">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440" w:right="1440" w:bottom="1440" w:left="1440" w:header="720" w:footer="720" w:gutter="0"/>
          <w:cols w:space="720"/>
          <w:docGrid w:linePitch="360"/>
        </w:sectPr>
      </w:pPr>
    </w:p>
    <w:p w14:paraId="7A4C1006" w14:textId="4096DE63" w:rsidR="00286C64" w:rsidRPr="00576EB7" w:rsidRDefault="00286C64" w:rsidP="00286C64">
      <w:pPr>
        <w:spacing w:after="0"/>
        <w:ind w:left="1080" w:hanging="1080"/>
        <w:jc w:val="both"/>
        <w:rPr>
          <w:rFonts w:ascii="Arial" w:hAnsi="Arial" w:cs="Arial"/>
          <w:b/>
        </w:rPr>
      </w:pPr>
      <w:r w:rsidRPr="00576EB7">
        <w:rPr>
          <w:rFonts w:ascii="Arial" w:hAnsi="Arial" w:cs="Arial"/>
          <w:b/>
        </w:rPr>
        <w:lastRenderedPageBreak/>
        <w:t>Table 1. Genotypic correlation coefficient values among seed yield and yield components in black gram VBN 11</w:t>
      </w:r>
      <w:r w:rsidR="00A61EC8">
        <w:rPr>
          <w:rFonts w:ascii="Arial" w:hAnsi="Arial" w:cs="Arial"/>
          <w:b/>
        </w:rPr>
        <w:t xml:space="preserve"> </w:t>
      </w:r>
      <w:r w:rsidRPr="00576EB7">
        <w:rPr>
          <w:rFonts w:ascii="Arial" w:hAnsi="Arial" w:cs="Arial"/>
          <w:b/>
        </w:rPr>
        <w:t>during October, 2023</w:t>
      </w:r>
    </w:p>
    <w:tbl>
      <w:tblPr>
        <w:tblStyle w:val="TableGrid"/>
        <w:tblpPr w:leftFromText="180" w:rightFromText="180" w:vertAnchor="page" w:horzAnchor="margin" w:tblpXSpec="center" w:tblpY="2266"/>
        <w:tblW w:w="5000" w:type="pct"/>
        <w:tblLook w:val="04A0" w:firstRow="1" w:lastRow="0" w:firstColumn="1" w:lastColumn="0" w:noHBand="0" w:noVBand="1"/>
      </w:tblPr>
      <w:tblGrid>
        <w:gridCol w:w="805"/>
        <w:gridCol w:w="539"/>
        <w:gridCol w:w="678"/>
        <w:gridCol w:w="781"/>
        <w:gridCol w:w="881"/>
        <w:gridCol w:w="881"/>
        <w:gridCol w:w="881"/>
        <w:gridCol w:w="781"/>
        <w:gridCol w:w="789"/>
        <w:gridCol w:w="880"/>
        <w:gridCol w:w="880"/>
        <w:gridCol w:w="880"/>
        <w:gridCol w:w="880"/>
        <w:gridCol w:w="880"/>
        <w:gridCol w:w="880"/>
        <w:gridCol w:w="880"/>
      </w:tblGrid>
      <w:tr w:rsidR="00286C64" w:rsidRPr="00576EB7" w14:paraId="62D7ED5F" w14:textId="77777777" w:rsidTr="00286C64">
        <w:trPr>
          <w:trHeight w:val="20"/>
        </w:trPr>
        <w:tc>
          <w:tcPr>
            <w:tcW w:w="305" w:type="pct"/>
            <w:vAlign w:val="center"/>
          </w:tcPr>
          <w:p w14:paraId="530FB1BC" w14:textId="77777777" w:rsidR="00286C64" w:rsidRPr="00576EB7" w:rsidRDefault="00286C64" w:rsidP="00D1660F">
            <w:pPr>
              <w:spacing w:before="40" w:after="40"/>
              <w:jc w:val="center"/>
              <w:rPr>
                <w:rFonts w:ascii="Arial" w:hAnsi="Arial" w:cs="Arial"/>
                <w:sz w:val="18"/>
                <w:szCs w:val="18"/>
              </w:rPr>
            </w:pPr>
          </w:p>
        </w:tc>
        <w:tc>
          <w:tcPr>
            <w:tcW w:w="204" w:type="pct"/>
            <w:vAlign w:val="center"/>
          </w:tcPr>
          <w:p w14:paraId="1C22675E"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PH</w:t>
            </w:r>
          </w:p>
        </w:tc>
        <w:tc>
          <w:tcPr>
            <w:tcW w:w="257" w:type="pct"/>
            <w:vAlign w:val="center"/>
          </w:tcPr>
          <w:p w14:paraId="6EE45477"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LEA</w:t>
            </w:r>
          </w:p>
        </w:tc>
        <w:tc>
          <w:tcPr>
            <w:tcW w:w="296" w:type="pct"/>
            <w:vAlign w:val="center"/>
          </w:tcPr>
          <w:p w14:paraId="488958D5"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LAI</w:t>
            </w:r>
          </w:p>
        </w:tc>
        <w:tc>
          <w:tcPr>
            <w:tcW w:w="334" w:type="pct"/>
            <w:vAlign w:val="center"/>
          </w:tcPr>
          <w:p w14:paraId="5821CA1B"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CC</w:t>
            </w:r>
          </w:p>
        </w:tc>
        <w:tc>
          <w:tcPr>
            <w:tcW w:w="334" w:type="pct"/>
            <w:vAlign w:val="center"/>
          </w:tcPr>
          <w:p w14:paraId="235348C6"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FLO</w:t>
            </w:r>
          </w:p>
        </w:tc>
        <w:tc>
          <w:tcPr>
            <w:tcW w:w="334" w:type="pct"/>
            <w:vAlign w:val="center"/>
          </w:tcPr>
          <w:p w14:paraId="4D1B9B09"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POD</w:t>
            </w:r>
          </w:p>
        </w:tc>
        <w:tc>
          <w:tcPr>
            <w:tcW w:w="296" w:type="pct"/>
            <w:vAlign w:val="center"/>
          </w:tcPr>
          <w:p w14:paraId="37179092"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CE</w:t>
            </w:r>
          </w:p>
        </w:tc>
        <w:tc>
          <w:tcPr>
            <w:tcW w:w="299" w:type="pct"/>
            <w:vAlign w:val="center"/>
          </w:tcPr>
          <w:p w14:paraId="1E1204E3"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FD</w:t>
            </w:r>
          </w:p>
        </w:tc>
        <w:tc>
          <w:tcPr>
            <w:tcW w:w="334" w:type="pct"/>
            <w:vAlign w:val="center"/>
          </w:tcPr>
          <w:p w14:paraId="345235C2"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CLU</w:t>
            </w:r>
          </w:p>
        </w:tc>
        <w:tc>
          <w:tcPr>
            <w:tcW w:w="334" w:type="pct"/>
            <w:vAlign w:val="center"/>
          </w:tcPr>
          <w:p w14:paraId="50E51D48"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PYPL</w:t>
            </w:r>
          </w:p>
        </w:tc>
        <w:tc>
          <w:tcPr>
            <w:tcW w:w="334" w:type="pct"/>
            <w:vAlign w:val="center"/>
          </w:tcPr>
          <w:p w14:paraId="00A129C7"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SYPL</w:t>
            </w:r>
          </w:p>
        </w:tc>
        <w:tc>
          <w:tcPr>
            <w:tcW w:w="334" w:type="pct"/>
            <w:vAlign w:val="center"/>
          </w:tcPr>
          <w:p w14:paraId="41CC69DF"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SR</w:t>
            </w:r>
          </w:p>
        </w:tc>
        <w:tc>
          <w:tcPr>
            <w:tcW w:w="334" w:type="pct"/>
            <w:vAlign w:val="center"/>
          </w:tcPr>
          <w:p w14:paraId="5A065ACA"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100</w:t>
            </w:r>
          </w:p>
        </w:tc>
        <w:tc>
          <w:tcPr>
            <w:tcW w:w="334" w:type="pct"/>
            <w:vAlign w:val="center"/>
          </w:tcPr>
          <w:p w14:paraId="40D5E753"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PYHA</w:t>
            </w:r>
          </w:p>
        </w:tc>
        <w:tc>
          <w:tcPr>
            <w:tcW w:w="334" w:type="pct"/>
            <w:vAlign w:val="center"/>
          </w:tcPr>
          <w:p w14:paraId="6918433A"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SYHA</w:t>
            </w:r>
          </w:p>
        </w:tc>
      </w:tr>
      <w:tr w:rsidR="00286C64" w:rsidRPr="00576EB7" w14:paraId="12CED318" w14:textId="77777777" w:rsidTr="00286C64">
        <w:trPr>
          <w:trHeight w:val="20"/>
        </w:trPr>
        <w:tc>
          <w:tcPr>
            <w:tcW w:w="305" w:type="pct"/>
            <w:vAlign w:val="center"/>
          </w:tcPr>
          <w:p w14:paraId="10BA4588"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PH</w:t>
            </w:r>
          </w:p>
        </w:tc>
        <w:tc>
          <w:tcPr>
            <w:tcW w:w="204" w:type="pct"/>
            <w:vAlign w:val="center"/>
          </w:tcPr>
          <w:p w14:paraId="550A3B16"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w:t>
            </w:r>
          </w:p>
        </w:tc>
        <w:tc>
          <w:tcPr>
            <w:tcW w:w="257" w:type="pct"/>
            <w:vAlign w:val="center"/>
          </w:tcPr>
          <w:p w14:paraId="04899C2E"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0.609</w:t>
            </w:r>
          </w:p>
        </w:tc>
        <w:tc>
          <w:tcPr>
            <w:tcW w:w="296" w:type="pct"/>
            <w:vAlign w:val="center"/>
          </w:tcPr>
          <w:p w14:paraId="2E393461"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0.665</w:t>
            </w:r>
          </w:p>
        </w:tc>
        <w:tc>
          <w:tcPr>
            <w:tcW w:w="334" w:type="pct"/>
            <w:vAlign w:val="center"/>
          </w:tcPr>
          <w:p w14:paraId="639B3265"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0.821*</w:t>
            </w:r>
          </w:p>
        </w:tc>
        <w:tc>
          <w:tcPr>
            <w:tcW w:w="334" w:type="pct"/>
            <w:vAlign w:val="center"/>
          </w:tcPr>
          <w:p w14:paraId="53E93FA1"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0.800*</w:t>
            </w:r>
          </w:p>
        </w:tc>
        <w:tc>
          <w:tcPr>
            <w:tcW w:w="334" w:type="pct"/>
            <w:vAlign w:val="center"/>
          </w:tcPr>
          <w:p w14:paraId="363AF5C1"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0.703</w:t>
            </w:r>
          </w:p>
        </w:tc>
        <w:tc>
          <w:tcPr>
            <w:tcW w:w="296" w:type="pct"/>
            <w:vAlign w:val="center"/>
          </w:tcPr>
          <w:p w14:paraId="0EF2C708"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0.536</w:t>
            </w:r>
          </w:p>
        </w:tc>
        <w:tc>
          <w:tcPr>
            <w:tcW w:w="299" w:type="pct"/>
            <w:vAlign w:val="center"/>
          </w:tcPr>
          <w:p w14:paraId="12CA3030"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-0.181</w:t>
            </w:r>
          </w:p>
        </w:tc>
        <w:tc>
          <w:tcPr>
            <w:tcW w:w="334" w:type="pct"/>
            <w:vAlign w:val="center"/>
          </w:tcPr>
          <w:p w14:paraId="71A75057"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0.676</w:t>
            </w:r>
          </w:p>
        </w:tc>
        <w:tc>
          <w:tcPr>
            <w:tcW w:w="334" w:type="pct"/>
            <w:vAlign w:val="center"/>
          </w:tcPr>
          <w:p w14:paraId="3AC20E92"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0.750</w:t>
            </w:r>
          </w:p>
        </w:tc>
        <w:tc>
          <w:tcPr>
            <w:tcW w:w="334" w:type="pct"/>
            <w:vAlign w:val="center"/>
          </w:tcPr>
          <w:p w14:paraId="41B5BF58"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0.929**</w:t>
            </w:r>
          </w:p>
        </w:tc>
        <w:tc>
          <w:tcPr>
            <w:tcW w:w="334" w:type="pct"/>
            <w:vAlign w:val="center"/>
          </w:tcPr>
          <w:p w14:paraId="747A77A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0.662</w:t>
            </w:r>
          </w:p>
        </w:tc>
        <w:tc>
          <w:tcPr>
            <w:tcW w:w="334" w:type="pct"/>
            <w:vAlign w:val="center"/>
          </w:tcPr>
          <w:p w14:paraId="194DE01F"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0.750</w:t>
            </w:r>
          </w:p>
        </w:tc>
        <w:tc>
          <w:tcPr>
            <w:tcW w:w="334" w:type="pct"/>
            <w:vAlign w:val="center"/>
          </w:tcPr>
          <w:p w14:paraId="5B9BC89F"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0.752</w:t>
            </w:r>
          </w:p>
        </w:tc>
        <w:tc>
          <w:tcPr>
            <w:tcW w:w="334" w:type="pct"/>
            <w:vAlign w:val="center"/>
          </w:tcPr>
          <w:p w14:paraId="026C60E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0.757*</w:t>
            </w:r>
          </w:p>
        </w:tc>
      </w:tr>
      <w:tr w:rsidR="00286C64" w:rsidRPr="00576EB7" w14:paraId="3DA67299" w14:textId="77777777" w:rsidTr="00286C64">
        <w:trPr>
          <w:trHeight w:val="20"/>
        </w:trPr>
        <w:tc>
          <w:tcPr>
            <w:tcW w:w="305" w:type="pct"/>
            <w:vAlign w:val="center"/>
          </w:tcPr>
          <w:p w14:paraId="2384EA48"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LEA</w:t>
            </w:r>
          </w:p>
        </w:tc>
        <w:tc>
          <w:tcPr>
            <w:tcW w:w="204" w:type="pct"/>
            <w:vAlign w:val="center"/>
          </w:tcPr>
          <w:p w14:paraId="3D1C9D3B" w14:textId="77777777" w:rsidR="00286C64" w:rsidRPr="00576EB7" w:rsidRDefault="00286C64" w:rsidP="00D1660F">
            <w:pPr>
              <w:spacing w:before="40" w:after="40"/>
              <w:jc w:val="center"/>
              <w:rPr>
                <w:rFonts w:ascii="Arial" w:hAnsi="Arial" w:cs="Arial"/>
                <w:sz w:val="18"/>
                <w:szCs w:val="18"/>
              </w:rPr>
            </w:pPr>
          </w:p>
        </w:tc>
        <w:tc>
          <w:tcPr>
            <w:tcW w:w="257" w:type="pct"/>
            <w:vAlign w:val="center"/>
          </w:tcPr>
          <w:p w14:paraId="0DC8A871"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w:t>
            </w:r>
          </w:p>
        </w:tc>
        <w:tc>
          <w:tcPr>
            <w:tcW w:w="296" w:type="pct"/>
            <w:vAlign w:val="center"/>
          </w:tcPr>
          <w:p w14:paraId="65F2BFE1"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0.832*</w:t>
            </w:r>
          </w:p>
        </w:tc>
        <w:tc>
          <w:tcPr>
            <w:tcW w:w="334" w:type="pct"/>
            <w:vAlign w:val="center"/>
          </w:tcPr>
          <w:p w14:paraId="2CB809DC"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0.844*</w:t>
            </w:r>
          </w:p>
        </w:tc>
        <w:tc>
          <w:tcPr>
            <w:tcW w:w="334" w:type="pct"/>
            <w:vAlign w:val="center"/>
          </w:tcPr>
          <w:p w14:paraId="2B5EFEB6"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0.879*</w:t>
            </w:r>
          </w:p>
        </w:tc>
        <w:tc>
          <w:tcPr>
            <w:tcW w:w="334" w:type="pct"/>
            <w:vAlign w:val="center"/>
          </w:tcPr>
          <w:p w14:paraId="765E5206"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0.910**</w:t>
            </w:r>
          </w:p>
        </w:tc>
        <w:tc>
          <w:tcPr>
            <w:tcW w:w="296" w:type="pct"/>
            <w:vAlign w:val="center"/>
          </w:tcPr>
          <w:p w14:paraId="1B7D9C14"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0.537</w:t>
            </w:r>
          </w:p>
        </w:tc>
        <w:tc>
          <w:tcPr>
            <w:tcW w:w="299" w:type="pct"/>
            <w:vAlign w:val="center"/>
          </w:tcPr>
          <w:p w14:paraId="3CD97452"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-0.587</w:t>
            </w:r>
          </w:p>
        </w:tc>
        <w:tc>
          <w:tcPr>
            <w:tcW w:w="334" w:type="pct"/>
            <w:vAlign w:val="center"/>
          </w:tcPr>
          <w:p w14:paraId="7D504B72"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0.857*</w:t>
            </w:r>
          </w:p>
        </w:tc>
        <w:tc>
          <w:tcPr>
            <w:tcW w:w="334" w:type="pct"/>
            <w:vAlign w:val="center"/>
          </w:tcPr>
          <w:p w14:paraId="0C6B5691"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0.794*</w:t>
            </w:r>
          </w:p>
        </w:tc>
        <w:tc>
          <w:tcPr>
            <w:tcW w:w="334" w:type="pct"/>
            <w:vAlign w:val="center"/>
          </w:tcPr>
          <w:p w14:paraId="0CE4BFC9"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0.886**</w:t>
            </w:r>
          </w:p>
        </w:tc>
        <w:tc>
          <w:tcPr>
            <w:tcW w:w="334" w:type="pct"/>
            <w:vAlign w:val="center"/>
          </w:tcPr>
          <w:p w14:paraId="3E9E43F5"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0.769*</w:t>
            </w:r>
          </w:p>
        </w:tc>
        <w:tc>
          <w:tcPr>
            <w:tcW w:w="334" w:type="pct"/>
            <w:vAlign w:val="center"/>
          </w:tcPr>
          <w:p w14:paraId="58A1E1D9"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0.759*</w:t>
            </w:r>
          </w:p>
        </w:tc>
        <w:tc>
          <w:tcPr>
            <w:tcW w:w="334" w:type="pct"/>
            <w:vAlign w:val="center"/>
          </w:tcPr>
          <w:p w14:paraId="5562257C"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0.865*</w:t>
            </w:r>
          </w:p>
        </w:tc>
        <w:tc>
          <w:tcPr>
            <w:tcW w:w="334" w:type="pct"/>
            <w:vAlign w:val="center"/>
          </w:tcPr>
          <w:p w14:paraId="3144F637"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0.779*</w:t>
            </w:r>
          </w:p>
        </w:tc>
      </w:tr>
      <w:tr w:rsidR="00286C64" w:rsidRPr="00576EB7" w14:paraId="670CA2E1" w14:textId="77777777" w:rsidTr="00286C64">
        <w:trPr>
          <w:trHeight w:val="20"/>
        </w:trPr>
        <w:tc>
          <w:tcPr>
            <w:tcW w:w="305" w:type="pct"/>
            <w:vAlign w:val="center"/>
          </w:tcPr>
          <w:p w14:paraId="35873086"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LAI</w:t>
            </w:r>
          </w:p>
        </w:tc>
        <w:tc>
          <w:tcPr>
            <w:tcW w:w="204" w:type="pct"/>
            <w:vAlign w:val="center"/>
          </w:tcPr>
          <w:p w14:paraId="1E5D4F76" w14:textId="77777777" w:rsidR="00286C64" w:rsidRPr="00576EB7" w:rsidRDefault="00286C64" w:rsidP="00D1660F">
            <w:pPr>
              <w:spacing w:before="40" w:after="40"/>
              <w:jc w:val="center"/>
              <w:rPr>
                <w:rFonts w:ascii="Arial" w:hAnsi="Arial" w:cs="Arial"/>
                <w:sz w:val="18"/>
                <w:szCs w:val="18"/>
              </w:rPr>
            </w:pPr>
          </w:p>
        </w:tc>
        <w:tc>
          <w:tcPr>
            <w:tcW w:w="257" w:type="pct"/>
            <w:vAlign w:val="center"/>
          </w:tcPr>
          <w:p w14:paraId="7CBE1FFB"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24DDD047"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w:t>
            </w:r>
          </w:p>
        </w:tc>
        <w:tc>
          <w:tcPr>
            <w:tcW w:w="334" w:type="pct"/>
            <w:vAlign w:val="center"/>
          </w:tcPr>
          <w:p w14:paraId="6C8C0370"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0.989**</w:t>
            </w:r>
          </w:p>
        </w:tc>
        <w:tc>
          <w:tcPr>
            <w:tcW w:w="334" w:type="pct"/>
            <w:vAlign w:val="center"/>
          </w:tcPr>
          <w:p w14:paraId="526CE31C"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0.854*</w:t>
            </w:r>
          </w:p>
        </w:tc>
        <w:tc>
          <w:tcPr>
            <w:tcW w:w="334" w:type="pct"/>
            <w:vAlign w:val="center"/>
          </w:tcPr>
          <w:p w14:paraId="36519A17"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0.918**</w:t>
            </w:r>
          </w:p>
        </w:tc>
        <w:tc>
          <w:tcPr>
            <w:tcW w:w="296" w:type="pct"/>
            <w:vAlign w:val="center"/>
          </w:tcPr>
          <w:p w14:paraId="739133ED"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0.635</w:t>
            </w:r>
          </w:p>
        </w:tc>
        <w:tc>
          <w:tcPr>
            <w:tcW w:w="299" w:type="pct"/>
            <w:vAlign w:val="center"/>
          </w:tcPr>
          <w:p w14:paraId="2482078E"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-0.513</w:t>
            </w:r>
          </w:p>
        </w:tc>
        <w:tc>
          <w:tcPr>
            <w:tcW w:w="334" w:type="pct"/>
            <w:vAlign w:val="center"/>
          </w:tcPr>
          <w:p w14:paraId="2B68A130"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0.910**</w:t>
            </w:r>
          </w:p>
        </w:tc>
        <w:tc>
          <w:tcPr>
            <w:tcW w:w="334" w:type="pct"/>
            <w:vAlign w:val="center"/>
          </w:tcPr>
          <w:p w14:paraId="67FC76A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0.958**</w:t>
            </w:r>
          </w:p>
        </w:tc>
        <w:tc>
          <w:tcPr>
            <w:tcW w:w="334" w:type="pct"/>
            <w:vAlign w:val="center"/>
          </w:tcPr>
          <w:p w14:paraId="5B615BD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410DC350"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1.002**</w:t>
            </w:r>
          </w:p>
        </w:tc>
        <w:tc>
          <w:tcPr>
            <w:tcW w:w="334" w:type="pct"/>
            <w:vAlign w:val="center"/>
          </w:tcPr>
          <w:p w14:paraId="480ABD56"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5F0E6DF2"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479CD7B9"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r>
      <w:tr w:rsidR="00286C64" w:rsidRPr="00576EB7" w14:paraId="15DC47BF" w14:textId="77777777" w:rsidTr="00286C64">
        <w:trPr>
          <w:trHeight w:val="20"/>
        </w:trPr>
        <w:tc>
          <w:tcPr>
            <w:tcW w:w="305" w:type="pct"/>
            <w:vAlign w:val="center"/>
          </w:tcPr>
          <w:p w14:paraId="6AD1874C"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CHC</w:t>
            </w:r>
          </w:p>
        </w:tc>
        <w:tc>
          <w:tcPr>
            <w:tcW w:w="204" w:type="pct"/>
            <w:vAlign w:val="center"/>
          </w:tcPr>
          <w:p w14:paraId="03406E97" w14:textId="77777777" w:rsidR="00286C64" w:rsidRPr="00576EB7" w:rsidRDefault="00286C64" w:rsidP="00D1660F">
            <w:pPr>
              <w:spacing w:before="40" w:after="40"/>
              <w:jc w:val="center"/>
              <w:rPr>
                <w:rFonts w:ascii="Arial" w:hAnsi="Arial" w:cs="Arial"/>
                <w:sz w:val="18"/>
                <w:szCs w:val="18"/>
              </w:rPr>
            </w:pPr>
          </w:p>
        </w:tc>
        <w:tc>
          <w:tcPr>
            <w:tcW w:w="257" w:type="pct"/>
            <w:vAlign w:val="center"/>
          </w:tcPr>
          <w:p w14:paraId="59DF539F" w14:textId="77777777" w:rsidR="00286C64" w:rsidRPr="00576EB7" w:rsidRDefault="00286C64" w:rsidP="00D1660F">
            <w:pPr>
              <w:spacing w:before="40" w:after="40"/>
              <w:jc w:val="center"/>
              <w:rPr>
                <w:rFonts w:ascii="Arial" w:hAnsi="Arial" w:cs="Arial"/>
                <w:sz w:val="18"/>
                <w:szCs w:val="18"/>
                <w:highlight w:val="yellow"/>
              </w:rPr>
            </w:pPr>
          </w:p>
        </w:tc>
        <w:tc>
          <w:tcPr>
            <w:tcW w:w="296" w:type="pct"/>
            <w:vAlign w:val="center"/>
          </w:tcPr>
          <w:p w14:paraId="6797E084" w14:textId="77777777" w:rsidR="00286C64" w:rsidRPr="00576EB7" w:rsidRDefault="00286C64" w:rsidP="00D1660F">
            <w:pPr>
              <w:spacing w:before="40" w:after="40"/>
              <w:jc w:val="center"/>
              <w:rPr>
                <w:rFonts w:ascii="Arial" w:hAnsi="Arial" w:cs="Arial"/>
                <w:sz w:val="18"/>
                <w:szCs w:val="18"/>
                <w:highlight w:val="yellow"/>
              </w:rPr>
            </w:pPr>
          </w:p>
        </w:tc>
        <w:tc>
          <w:tcPr>
            <w:tcW w:w="334" w:type="pct"/>
            <w:vAlign w:val="center"/>
          </w:tcPr>
          <w:p w14:paraId="488D0C0F"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w:t>
            </w:r>
          </w:p>
        </w:tc>
        <w:tc>
          <w:tcPr>
            <w:tcW w:w="334" w:type="pct"/>
            <w:vAlign w:val="center"/>
          </w:tcPr>
          <w:p w14:paraId="661468B3"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0.950**</w:t>
            </w:r>
          </w:p>
        </w:tc>
        <w:tc>
          <w:tcPr>
            <w:tcW w:w="334" w:type="pct"/>
            <w:vAlign w:val="center"/>
          </w:tcPr>
          <w:p w14:paraId="38017F48"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0.961**</w:t>
            </w:r>
          </w:p>
        </w:tc>
        <w:tc>
          <w:tcPr>
            <w:tcW w:w="296" w:type="pct"/>
            <w:vAlign w:val="center"/>
          </w:tcPr>
          <w:p w14:paraId="2C7CC858"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0.739</w:t>
            </w:r>
          </w:p>
        </w:tc>
        <w:tc>
          <w:tcPr>
            <w:tcW w:w="299" w:type="pct"/>
            <w:vAlign w:val="center"/>
          </w:tcPr>
          <w:p w14:paraId="4A1EB3F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-0.362</w:t>
            </w:r>
          </w:p>
        </w:tc>
        <w:tc>
          <w:tcPr>
            <w:tcW w:w="334" w:type="pct"/>
            <w:vAlign w:val="center"/>
          </w:tcPr>
          <w:p w14:paraId="16EB8020"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0.876*</w:t>
            </w:r>
          </w:p>
        </w:tc>
        <w:tc>
          <w:tcPr>
            <w:tcW w:w="334" w:type="pct"/>
            <w:vAlign w:val="center"/>
          </w:tcPr>
          <w:p w14:paraId="639EFA3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0.973**</w:t>
            </w:r>
          </w:p>
        </w:tc>
        <w:tc>
          <w:tcPr>
            <w:tcW w:w="334" w:type="pct"/>
            <w:vAlign w:val="center"/>
          </w:tcPr>
          <w:p w14:paraId="64F28285"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46862765"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0.975**</w:t>
            </w:r>
          </w:p>
        </w:tc>
        <w:tc>
          <w:tcPr>
            <w:tcW w:w="334" w:type="pct"/>
            <w:vAlign w:val="center"/>
          </w:tcPr>
          <w:p w14:paraId="23A229EE"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1F2F59F1"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769A3B27"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r>
      <w:tr w:rsidR="00286C64" w:rsidRPr="00576EB7" w14:paraId="2722AEA7" w14:textId="77777777" w:rsidTr="00286C64">
        <w:trPr>
          <w:trHeight w:val="20"/>
        </w:trPr>
        <w:tc>
          <w:tcPr>
            <w:tcW w:w="305" w:type="pct"/>
            <w:vAlign w:val="center"/>
          </w:tcPr>
          <w:p w14:paraId="3EB9388A"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FLO</w:t>
            </w:r>
          </w:p>
        </w:tc>
        <w:tc>
          <w:tcPr>
            <w:tcW w:w="204" w:type="pct"/>
            <w:vAlign w:val="center"/>
          </w:tcPr>
          <w:p w14:paraId="62BACAEA" w14:textId="77777777" w:rsidR="00286C64" w:rsidRPr="00576EB7" w:rsidRDefault="00286C64" w:rsidP="00D1660F">
            <w:pPr>
              <w:spacing w:before="40" w:after="40"/>
              <w:jc w:val="center"/>
              <w:rPr>
                <w:rFonts w:ascii="Arial" w:hAnsi="Arial" w:cs="Arial"/>
                <w:sz w:val="18"/>
                <w:szCs w:val="18"/>
              </w:rPr>
            </w:pPr>
          </w:p>
        </w:tc>
        <w:tc>
          <w:tcPr>
            <w:tcW w:w="257" w:type="pct"/>
            <w:vAlign w:val="center"/>
          </w:tcPr>
          <w:p w14:paraId="33076978"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3E66011A"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6A451A7C"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7815F14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w:t>
            </w:r>
          </w:p>
        </w:tc>
        <w:tc>
          <w:tcPr>
            <w:tcW w:w="334" w:type="pct"/>
            <w:vAlign w:val="center"/>
          </w:tcPr>
          <w:p w14:paraId="7CD6B9D0"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0.981**</w:t>
            </w:r>
          </w:p>
        </w:tc>
        <w:tc>
          <w:tcPr>
            <w:tcW w:w="296" w:type="pct"/>
            <w:vAlign w:val="center"/>
          </w:tcPr>
          <w:p w14:paraId="54A34C3C"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0.837*</w:t>
            </w:r>
          </w:p>
        </w:tc>
        <w:tc>
          <w:tcPr>
            <w:tcW w:w="299" w:type="pct"/>
            <w:vAlign w:val="center"/>
          </w:tcPr>
          <w:p w14:paraId="17B07463"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-0.168</w:t>
            </w:r>
          </w:p>
        </w:tc>
        <w:tc>
          <w:tcPr>
            <w:tcW w:w="334" w:type="pct"/>
            <w:vAlign w:val="center"/>
          </w:tcPr>
          <w:p w14:paraId="676DC497"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0.836*</w:t>
            </w:r>
          </w:p>
        </w:tc>
        <w:tc>
          <w:tcPr>
            <w:tcW w:w="334" w:type="pct"/>
            <w:vAlign w:val="center"/>
          </w:tcPr>
          <w:p w14:paraId="791BD1C2"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0.921**</w:t>
            </w:r>
          </w:p>
        </w:tc>
        <w:tc>
          <w:tcPr>
            <w:tcW w:w="334" w:type="pct"/>
            <w:vAlign w:val="center"/>
          </w:tcPr>
          <w:p w14:paraId="3B4AF7D0"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0.972**</w:t>
            </w:r>
          </w:p>
        </w:tc>
        <w:tc>
          <w:tcPr>
            <w:tcW w:w="334" w:type="pct"/>
            <w:vAlign w:val="center"/>
          </w:tcPr>
          <w:p w14:paraId="4611B59D"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0.833*</w:t>
            </w:r>
          </w:p>
        </w:tc>
        <w:tc>
          <w:tcPr>
            <w:tcW w:w="334" w:type="pct"/>
            <w:vAlign w:val="center"/>
          </w:tcPr>
          <w:p w14:paraId="307113B7"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0.879**</w:t>
            </w:r>
          </w:p>
        </w:tc>
        <w:tc>
          <w:tcPr>
            <w:tcW w:w="334" w:type="pct"/>
            <w:vAlign w:val="center"/>
          </w:tcPr>
          <w:p w14:paraId="7D0E187C"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0.971**</w:t>
            </w:r>
          </w:p>
        </w:tc>
        <w:tc>
          <w:tcPr>
            <w:tcW w:w="334" w:type="pct"/>
            <w:vAlign w:val="center"/>
          </w:tcPr>
          <w:p w14:paraId="20CE586A"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0.927**</w:t>
            </w:r>
          </w:p>
        </w:tc>
      </w:tr>
      <w:tr w:rsidR="00286C64" w:rsidRPr="00576EB7" w14:paraId="1E0410E9" w14:textId="77777777" w:rsidTr="00286C64">
        <w:trPr>
          <w:trHeight w:val="20"/>
        </w:trPr>
        <w:tc>
          <w:tcPr>
            <w:tcW w:w="305" w:type="pct"/>
            <w:vAlign w:val="center"/>
          </w:tcPr>
          <w:p w14:paraId="789315D4"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POD</w:t>
            </w:r>
          </w:p>
        </w:tc>
        <w:tc>
          <w:tcPr>
            <w:tcW w:w="204" w:type="pct"/>
            <w:vAlign w:val="center"/>
          </w:tcPr>
          <w:p w14:paraId="3DB96C10" w14:textId="77777777" w:rsidR="00286C64" w:rsidRPr="00576EB7" w:rsidRDefault="00286C64" w:rsidP="00D1660F">
            <w:pPr>
              <w:spacing w:before="40" w:after="40"/>
              <w:jc w:val="center"/>
              <w:rPr>
                <w:rFonts w:ascii="Arial" w:hAnsi="Arial" w:cs="Arial"/>
                <w:color w:val="FF0000"/>
                <w:sz w:val="18"/>
                <w:szCs w:val="18"/>
              </w:rPr>
            </w:pPr>
          </w:p>
        </w:tc>
        <w:tc>
          <w:tcPr>
            <w:tcW w:w="257" w:type="pct"/>
            <w:vAlign w:val="center"/>
          </w:tcPr>
          <w:p w14:paraId="0D737A02" w14:textId="77777777" w:rsidR="00286C64" w:rsidRPr="00576EB7" w:rsidRDefault="00286C64" w:rsidP="00D1660F">
            <w:pPr>
              <w:spacing w:before="40" w:after="40"/>
              <w:jc w:val="center"/>
              <w:rPr>
                <w:rFonts w:ascii="Arial" w:hAnsi="Arial" w:cs="Arial"/>
                <w:color w:val="FF0000"/>
                <w:sz w:val="18"/>
                <w:szCs w:val="18"/>
              </w:rPr>
            </w:pPr>
          </w:p>
        </w:tc>
        <w:tc>
          <w:tcPr>
            <w:tcW w:w="296" w:type="pct"/>
            <w:vAlign w:val="center"/>
          </w:tcPr>
          <w:p w14:paraId="221C4A30" w14:textId="77777777" w:rsidR="00286C64" w:rsidRPr="00576EB7" w:rsidRDefault="00286C64" w:rsidP="00D1660F">
            <w:pPr>
              <w:spacing w:before="40" w:after="40"/>
              <w:jc w:val="center"/>
              <w:rPr>
                <w:rFonts w:ascii="Arial" w:hAnsi="Arial" w:cs="Arial"/>
                <w:color w:val="FF0000"/>
                <w:sz w:val="18"/>
                <w:szCs w:val="18"/>
              </w:rPr>
            </w:pPr>
          </w:p>
        </w:tc>
        <w:tc>
          <w:tcPr>
            <w:tcW w:w="334" w:type="pct"/>
            <w:vAlign w:val="center"/>
          </w:tcPr>
          <w:p w14:paraId="3256D467" w14:textId="77777777" w:rsidR="00286C64" w:rsidRPr="00576EB7" w:rsidRDefault="00286C64" w:rsidP="00D1660F">
            <w:pPr>
              <w:spacing w:before="40" w:after="40"/>
              <w:jc w:val="center"/>
              <w:rPr>
                <w:rFonts w:ascii="Arial" w:hAnsi="Arial" w:cs="Arial"/>
                <w:color w:val="FF0000"/>
                <w:sz w:val="18"/>
                <w:szCs w:val="18"/>
              </w:rPr>
            </w:pPr>
          </w:p>
        </w:tc>
        <w:tc>
          <w:tcPr>
            <w:tcW w:w="334" w:type="pct"/>
            <w:vAlign w:val="center"/>
          </w:tcPr>
          <w:p w14:paraId="481F3967" w14:textId="77777777" w:rsidR="00286C64" w:rsidRPr="00576EB7" w:rsidRDefault="00286C64" w:rsidP="00D1660F">
            <w:pPr>
              <w:spacing w:before="40" w:after="40"/>
              <w:jc w:val="center"/>
              <w:rPr>
                <w:rFonts w:ascii="Arial" w:hAnsi="Arial" w:cs="Arial"/>
                <w:color w:val="FF0000"/>
                <w:sz w:val="18"/>
                <w:szCs w:val="18"/>
              </w:rPr>
            </w:pPr>
          </w:p>
        </w:tc>
        <w:tc>
          <w:tcPr>
            <w:tcW w:w="334" w:type="pct"/>
            <w:vAlign w:val="center"/>
          </w:tcPr>
          <w:p w14:paraId="70E9F0E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w:t>
            </w:r>
          </w:p>
        </w:tc>
        <w:tc>
          <w:tcPr>
            <w:tcW w:w="296" w:type="pct"/>
            <w:vAlign w:val="center"/>
          </w:tcPr>
          <w:p w14:paraId="59CC52A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0.838*</w:t>
            </w:r>
          </w:p>
        </w:tc>
        <w:tc>
          <w:tcPr>
            <w:tcW w:w="299" w:type="pct"/>
            <w:vAlign w:val="center"/>
          </w:tcPr>
          <w:p w14:paraId="0E8C4829"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-0.277</w:t>
            </w:r>
          </w:p>
        </w:tc>
        <w:tc>
          <w:tcPr>
            <w:tcW w:w="334" w:type="pct"/>
            <w:vAlign w:val="center"/>
          </w:tcPr>
          <w:p w14:paraId="36B8FECC"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0.902**</w:t>
            </w:r>
          </w:p>
        </w:tc>
        <w:tc>
          <w:tcPr>
            <w:tcW w:w="334" w:type="pct"/>
            <w:vAlign w:val="center"/>
          </w:tcPr>
          <w:p w14:paraId="7213B0E6"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0.948**</w:t>
            </w:r>
          </w:p>
        </w:tc>
        <w:tc>
          <w:tcPr>
            <w:tcW w:w="334" w:type="pct"/>
            <w:vAlign w:val="center"/>
          </w:tcPr>
          <w:p w14:paraId="78764AC2"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6D1EE132"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0.951**</w:t>
            </w:r>
          </w:p>
        </w:tc>
        <w:tc>
          <w:tcPr>
            <w:tcW w:w="334" w:type="pct"/>
            <w:vAlign w:val="center"/>
          </w:tcPr>
          <w:p w14:paraId="54B22A95"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0.927**</w:t>
            </w:r>
          </w:p>
        </w:tc>
        <w:tc>
          <w:tcPr>
            <w:tcW w:w="334" w:type="pct"/>
            <w:vAlign w:val="center"/>
          </w:tcPr>
          <w:p w14:paraId="521873DD"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0.965**</w:t>
            </w:r>
          </w:p>
        </w:tc>
        <w:tc>
          <w:tcPr>
            <w:tcW w:w="334" w:type="pct"/>
            <w:vAlign w:val="center"/>
          </w:tcPr>
          <w:p w14:paraId="0F21C80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0.987**</w:t>
            </w:r>
          </w:p>
        </w:tc>
      </w:tr>
      <w:tr w:rsidR="00286C64" w:rsidRPr="00576EB7" w14:paraId="5C05D084" w14:textId="77777777" w:rsidTr="00286C64">
        <w:trPr>
          <w:trHeight w:val="20"/>
        </w:trPr>
        <w:tc>
          <w:tcPr>
            <w:tcW w:w="305" w:type="pct"/>
            <w:vAlign w:val="center"/>
          </w:tcPr>
          <w:p w14:paraId="1D0975FD"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CE</w:t>
            </w:r>
          </w:p>
        </w:tc>
        <w:tc>
          <w:tcPr>
            <w:tcW w:w="204" w:type="pct"/>
            <w:vAlign w:val="center"/>
          </w:tcPr>
          <w:p w14:paraId="0F003F5C" w14:textId="77777777" w:rsidR="00286C64" w:rsidRPr="00576EB7" w:rsidRDefault="00286C64" w:rsidP="00D1660F">
            <w:pPr>
              <w:spacing w:before="40" w:after="40"/>
              <w:jc w:val="center"/>
              <w:rPr>
                <w:rFonts w:ascii="Arial" w:hAnsi="Arial" w:cs="Arial"/>
                <w:sz w:val="18"/>
                <w:szCs w:val="18"/>
              </w:rPr>
            </w:pPr>
          </w:p>
        </w:tc>
        <w:tc>
          <w:tcPr>
            <w:tcW w:w="257" w:type="pct"/>
            <w:vAlign w:val="center"/>
          </w:tcPr>
          <w:p w14:paraId="178B54BC"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573E7F7F"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13AE04C1"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15F91CE2"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10D5C97E"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749FB3DF"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w:t>
            </w:r>
          </w:p>
        </w:tc>
        <w:tc>
          <w:tcPr>
            <w:tcW w:w="299" w:type="pct"/>
            <w:vAlign w:val="center"/>
          </w:tcPr>
          <w:p w14:paraId="2DC46EB2"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0.299</w:t>
            </w:r>
          </w:p>
        </w:tc>
        <w:tc>
          <w:tcPr>
            <w:tcW w:w="334" w:type="pct"/>
            <w:vAlign w:val="center"/>
          </w:tcPr>
          <w:p w14:paraId="63D75FB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0.612</w:t>
            </w:r>
          </w:p>
        </w:tc>
        <w:tc>
          <w:tcPr>
            <w:tcW w:w="334" w:type="pct"/>
            <w:vAlign w:val="center"/>
          </w:tcPr>
          <w:p w14:paraId="58806432"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0.757*</w:t>
            </w:r>
          </w:p>
        </w:tc>
        <w:tc>
          <w:tcPr>
            <w:tcW w:w="334" w:type="pct"/>
            <w:vAlign w:val="center"/>
          </w:tcPr>
          <w:p w14:paraId="5090B525"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0.750</w:t>
            </w:r>
          </w:p>
        </w:tc>
        <w:tc>
          <w:tcPr>
            <w:tcW w:w="334" w:type="pct"/>
            <w:vAlign w:val="center"/>
          </w:tcPr>
          <w:p w14:paraId="5A822442"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0.777*</w:t>
            </w:r>
          </w:p>
        </w:tc>
        <w:tc>
          <w:tcPr>
            <w:tcW w:w="334" w:type="pct"/>
            <w:vAlign w:val="center"/>
          </w:tcPr>
          <w:p w14:paraId="4DB5CD52"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0.725</w:t>
            </w:r>
          </w:p>
        </w:tc>
        <w:tc>
          <w:tcPr>
            <w:tcW w:w="334" w:type="pct"/>
            <w:vAlign w:val="center"/>
          </w:tcPr>
          <w:p w14:paraId="5292985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0.733</w:t>
            </w:r>
          </w:p>
        </w:tc>
        <w:tc>
          <w:tcPr>
            <w:tcW w:w="334" w:type="pct"/>
            <w:vAlign w:val="center"/>
          </w:tcPr>
          <w:p w14:paraId="5CEBC588"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0.799*</w:t>
            </w:r>
          </w:p>
        </w:tc>
      </w:tr>
      <w:tr w:rsidR="00286C64" w:rsidRPr="00576EB7" w14:paraId="4808F097" w14:textId="77777777" w:rsidTr="00286C64">
        <w:trPr>
          <w:trHeight w:val="20"/>
        </w:trPr>
        <w:tc>
          <w:tcPr>
            <w:tcW w:w="305" w:type="pct"/>
            <w:vAlign w:val="center"/>
          </w:tcPr>
          <w:p w14:paraId="661D372F"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FD</w:t>
            </w:r>
          </w:p>
        </w:tc>
        <w:tc>
          <w:tcPr>
            <w:tcW w:w="204" w:type="pct"/>
            <w:vAlign w:val="center"/>
          </w:tcPr>
          <w:p w14:paraId="09DB011C" w14:textId="77777777" w:rsidR="00286C64" w:rsidRPr="00576EB7" w:rsidRDefault="00286C64" w:rsidP="00D1660F">
            <w:pPr>
              <w:spacing w:before="40" w:after="40"/>
              <w:jc w:val="center"/>
              <w:rPr>
                <w:rFonts w:ascii="Arial" w:hAnsi="Arial" w:cs="Arial"/>
                <w:sz w:val="18"/>
                <w:szCs w:val="18"/>
              </w:rPr>
            </w:pPr>
          </w:p>
        </w:tc>
        <w:tc>
          <w:tcPr>
            <w:tcW w:w="257" w:type="pct"/>
            <w:vAlign w:val="center"/>
          </w:tcPr>
          <w:p w14:paraId="31C64C64"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1F6D5B2B"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414F34FF"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16B0F334"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1D6EE031"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419B8A86" w14:textId="77777777" w:rsidR="00286C64" w:rsidRPr="00576EB7" w:rsidRDefault="00286C64" w:rsidP="00D1660F">
            <w:pPr>
              <w:spacing w:before="40" w:after="40"/>
              <w:jc w:val="center"/>
              <w:rPr>
                <w:rFonts w:ascii="Arial" w:hAnsi="Arial" w:cs="Arial"/>
                <w:sz w:val="18"/>
                <w:szCs w:val="18"/>
              </w:rPr>
            </w:pPr>
          </w:p>
        </w:tc>
        <w:tc>
          <w:tcPr>
            <w:tcW w:w="299" w:type="pct"/>
            <w:vAlign w:val="center"/>
          </w:tcPr>
          <w:p w14:paraId="071DFE8A"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w:t>
            </w:r>
          </w:p>
        </w:tc>
        <w:tc>
          <w:tcPr>
            <w:tcW w:w="334" w:type="pct"/>
            <w:vAlign w:val="center"/>
          </w:tcPr>
          <w:p w14:paraId="24BAAF07"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-0.514</w:t>
            </w:r>
          </w:p>
        </w:tc>
        <w:tc>
          <w:tcPr>
            <w:tcW w:w="334" w:type="pct"/>
            <w:vAlign w:val="center"/>
          </w:tcPr>
          <w:p w14:paraId="28D9708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-0.327</w:t>
            </w:r>
          </w:p>
        </w:tc>
        <w:tc>
          <w:tcPr>
            <w:tcW w:w="334" w:type="pct"/>
            <w:vAlign w:val="center"/>
          </w:tcPr>
          <w:p w14:paraId="38BF4589"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-0.391</w:t>
            </w:r>
          </w:p>
        </w:tc>
        <w:tc>
          <w:tcPr>
            <w:tcW w:w="334" w:type="pct"/>
            <w:vAlign w:val="center"/>
          </w:tcPr>
          <w:p w14:paraId="1CDB65B9"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-0.382</w:t>
            </w:r>
          </w:p>
        </w:tc>
        <w:tc>
          <w:tcPr>
            <w:tcW w:w="334" w:type="pct"/>
            <w:vAlign w:val="center"/>
          </w:tcPr>
          <w:p w14:paraId="27DA3297"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-0.356</w:t>
            </w:r>
          </w:p>
        </w:tc>
        <w:tc>
          <w:tcPr>
            <w:tcW w:w="334" w:type="pct"/>
            <w:vAlign w:val="center"/>
          </w:tcPr>
          <w:p w14:paraId="78D39029"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-0.375</w:t>
            </w:r>
          </w:p>
        </w:tc>
        <w:tc>
          <w:tcPr>
            <w:tcW w:w="334" w:type="pct"/>
            <w:vAlign w:val="center"/>
          </w:tcPr>
          <w:p w14:paraId="674E75C5"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-0.332</w:t>
            </w:r>
          </w:p>
        </w:tc>
      </w:tr>
      <w:tr w:rsidR="00286C64" w:rsidRPr="00576EB7" w14:paraId="09ED6B47" w14:textId="77777777" w:rsidTr="00286C64">
        <w:trPr>
          <w:trHeight w:val="20"/>
        </w:trPr>
        <w:tc>
          <w:tcPr>
            <w:tcW w:w="305" w:type="pct"/>
            <w:vAlign w:val="center"/>
          </w:tcPr>
          <w:p w14:paraId="1A02AB85"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CLU</w:t>
            </w:r>
          </w:p>
        </w:tc>
        <w:tc>
          <w:tcPr>
            <w:tcW w:w="204" w:type="pct"/>
            <w:vAlign w:val="center"/>
          </w:tcPr>
          <w:p w14:paraId="737ADEE9" w14:textId="77777777" w:rsidR="00286C64" w:rsidRPr="00576EB7" w:rsidRDefault="00286C64" w:rsidP="00D1660F">
            <w:pPr>
              <w:spacing w:before="40" w:after="40"/>
              <w:jc w:val="center"/>
              <w:rPr>
                <w:rFonts w:ascii="Arial" w:hAnsi="Arial" w:cs="Arial"/>
                <w:sz w:val="18"/>
                <w:szCs w:val="18"/>
              </w:rPr>
            </w:pPr>
          </w:p>
        </w:tc>
        <w:tc>
          <w:tcPr>
            <w:tcW w:w="257" w:type="pct"/>
            <w:vAlign w:val="center"/>
          </w:tcPr>
          <w:p w14:paraId="4BC6896E"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1A93134F"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17588914"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3A8F93C4"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31249554"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63818A29" w14:textId="77777777" w:rsidR="00286C64" w:rsidRPr="00576EB7" w:rsidRDefault="00286C64" w:rsidP="00D1660F">
            <w:pPr>
              <w:spacing w:before="40" w:after="40"/>
              <w:jc w:val="center"/>
              <w:rPr>
                <w:rFonts w:ascii="Arial" w:hAnsi="Arial" w:cs="Arial"/>
                <w:sz w:val="18"/>
                <w:szCs w:val="18"/>
              </w:rPr>
            </w:pPr>
          </w:p>
        </w:tc>
        <w:tc>
          <w:tcPr>
            <w:tcW w:w="299" w:type="pct"/>
            <w:vAlign w:val="center"/>
          </w:tcPr>
          <w:p w14:paraId="7B9E2E24"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7E5D26D1"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w:t>
            </w:r>
          </w:p>
        </w:tc>
        <w:tc>
          <w:tcPr>
            <w:tcW w:w="334" w:type="pct"/>
            <w:vAlign w:val="center"/>
          </w:tcPr>
          <w:p w14:paraId="56A716FC"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0.960**</w:t>
            </w:r>
          </w:p>
        </w:tc>
        <w:tc>
          <w:tcPr>
            <w:tcW w:w="334" w:type="pct"/>
            <w:vAlign w:val="center"/>
          </w:tcPr>
          <w:p w14:paraId="6329B383"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51D88CFE"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1.009**</w:t>
            </w:r>
          </w:p>
        </w:tc>
        <w:tc>
          <w:tcPr>
            <w:tcW w:w="334" w:type="pct"/>
            <w:vAlign w:val="center"/>
          </w:tcPr>
          <w:p w14:paraId="7BA5D565"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0.884**</w:t>
            </w:r>
          </w:p>
        </w:tc>
        <w:tc>
          <w:tcPr>
            <w:tcW w:w="334" w:type="pct"/>
            <w:vAlign w:val="center"/>
          </w:tcPr>
          <w:p w14:paraId="23F87DD4"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0.921**</w:t>
            </w:r>
          </w:p>
        </w:tc>
        <w:tc>
          <w:tcPr>
            <w:tcW w:w="334" w:type="pct"/>
            <w:vAlign w:val="center"/>
          </w:tcPr>
          <w:p w14:paraId="0EFFE47E"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0.938**</w:t>
            </w:r>
          </w:p>
        </w:tc>
      </w:tr>
      <w:tr w:rsidR="00286C64" w:rsidRPr="00576EB7" w14:paraId="1A0D8011" w14:textId="77777777" w:rsidTr="00286C64">
        <w:trPr>
          <w:trHeight w:val="20"/>
        </w:trPr>
        <w:tc>
          <w:tcPr>
            <w:tcW w:w="305" w:type="pct"/>
            <w:vAlign w:val="center"/>
          </w:tcPr>
          <w:p w14:paraId="74392A6D"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PYPL</w:t>
            </w:r>
          </w:p>
        </w:tc>
        <w:tc>
          <w:tcPr>
            <w:tcW w:w="204" w:type="pct"/>
            <w:vAlign w:val="center"/>
          </w:tcPr>
          <w:p w14:paraId="501D9B2C" w14:textId="77777777" w:rsidR="00286C64" w:rsidRPr="00576EB7" w:rsidRDefault="00286C64" w:rsidP="00D1660F">
            <w:pPr>
              <w:spacing w:before="40" w:after="40"/>
              <w:jc w:val="center"/>
              <w:rPr>
                <w:rFonts w:ascii="Arial" w:hAnsi="Arial" w:cs="Arial"/>
                <w:sz w:val="18"/>
                <w:szCs w:val="18"/>
              </w:rPr>
            </w:pPr>
          </w:p>
        </w:tc>
        <w:tc>
          <w:tcPr>
            <w:tcW w:w="257" w:type="pct"/>
            <w:vAlign w:val="center"/>
          </w:tcPr>
          <w:p w14:paraId="1AD6BF54"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3B76B2E9"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53BA73BA"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32F693AB"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388BCC95"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66343237" w14:textId="77777777" w:rsidR="00286C64" w:rsidRPr="00576EB7" w:rsidRDefault="00286C64" w:rsidP="00D1660F">
            <w:pPr>
              <w:spacing w:before="40" w:after="40"/>
              <w:jc w:val="center"/>
              <w:rPr>
                <w:rFonts w:ascii="Arial" w:hAnsi="Arial" w:cs="Arial"/>
                <w:sz w:val="18"/>
                <w:szCs w:val="18"/>
              </w:rPr>
            </w:pPr>
          </w:p>
        </w:tc>
        <w:tc>
          <w:tcPr>
            <w:tcW w:w="299" w:type="pct"/>
            <w:vAlign w:val="center"/>
          </w:tcPr>
          <w:p w14:paraId="7B7749C2"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2A559941"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30E51D2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w:t>
            </w:r>
          </w:p>
        </w:tc>
        <w:tc>
          <w:tcPr>
            <w:tcW w:w="334" w:type="pct"/>
            <w:vAlign w:val="center"/>
          </w:tcPr>
          <w:p w14:paraId="609CCA31"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7A05B641"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482DD080"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0.979**</w:t>
            </w:r>
          </w:p>
        </w:tc>
        <w:tc>
          <w:tcPr>
            <w:tcW w:w="334" w:type="pct"/>
            <w:vAlign w:val="center"/>
          </w:tcPr>
          <w:p w14:paraId="20A4A621"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6785FB7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0.975**</w:t>
            </w:r>
          </w:p>
        </w:tc>
      </w:tr>
      <w:tr w:rsidR="00286C64" w:rsidRPr="00576EB7" w14:paraId="58FB416C" w14:textId="77777777" w:rsidTr="00286C64">
        <w:trPr>
          <w:trHeight w:val="20"/>
        </w:trPr>
        <w:tc>
          <w:tcPr>
            <w:tcW w:w="305" w:type="pct"/>
            <w:vAlign w:val="center"/>
          </w:tcPr>
          <w:p w14:paraId="12F6D29D"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SYPL</w:t>
            </w:r>
          </w:p>
        </w:tc>
        <w:tc>
          <w:tcPr>
            <w:tcW w:w="204" w:type="pct"/>
            <w:vAlign w:val="center"/>
          </w:tcPr>
          <w:p w14:paraId="21FA7A9F" w14:textId="77777777" w:rsidR="00286C64" w:rsidRPr="00576EB7" w:rsidRDefault="00286C64" w:rsidP="00D1660F">
            <w:pPr>
              <w:spacing w:before="40" w:after="40"/>
              <w:jc w:val="center"/>
              <w:rPr>
                <w:rFonts w:ascii="Arial" w:hAnsi="Arial" w:cs="Arial"/>
                <w:sz w:val="18"/>
                <w:szCs w:val="18"/>
              </w:rPr>
            </w:pPr>
          </w:p>
        </w:tc>
        <w:tc>
          <w:tcPr>
            <w:tcW w:w="257" w:type="pct"/>
            <w:vAlign w:val="center"/>
          </w:tcPr>
          <w:p w14:paraId="213EF856"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07C9B52A"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6037CF64"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581C25F0"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4AE856A2"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4E5054A6" w14:textId="77777777" w:rsidR="00286C64" w:rsidRPr="00576EB7" w:rsidRDefault="00286C64" w:rsidP="00D1660F">
            <w:pPr>
              <w:spacing w:before="40" w:after="40"/>
              <w:jc w:val="center"/>
              <w:rPr>
                <w:rFonts w:ascii="Arial" w:hAnsi="Arial" w:cs="Arial"/>
                <w:sz w:val="18"/>
                <w:szCs w:val="18"/>
              </w:rPr>
            </w:pPr>
          </w:p>
        </w:tc>
        <w:tc>
          <w:tcPr>
            <w:tcW w:w="299" w:type="pct"/>
            <w:vAlign w:val="center"/>
          </w:tcPr>
          <w:p w14:paraId="7ACC4F4D"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0B0B2580"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45AA61F6"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347CF8A1"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w:t>
            </w:r>
          </w:p>
        </w:tc>
        <w:tc>
          <w:tcPr>
            <w:tcW w:w="334" w:type="pct"/>
            <w:vAlign w:val="center"/>
          </w:tcPr>
          <w:p w14:paraId="395AFF4C"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7300D309"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01ACE49A"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60CAA3D0"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r>
      <w:tr w:rsidR="00286C64" w:rsidRPr="00576EB7" w14:paraId="4541CE17" w14:textId="77777777" w:rsidTr="00286C64">
        <w:trPr>
          <w:trHeight w:val="20"/>
        </w:trPr>
        <w:tc>
          <w:tcPr>
            <w:tcW w:w="305" w:type="pct"/>
            <w:vAlign w:val="center"/>
          </w:tcPr>
          <w:p w14:paraId="3A09BB6E"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SR</w:t>
            </w:r>
          </w:p>
        </w:tc>
        <w:tc>
          <w:tcPr>
            <w:tcW w:w="204" w:type="pct"/>
            <w:vAlign w:val="center"/>
          </w:tcPr>
          <w:p w14:paraId="226833B8" w14:textId="77777777" w:rsidR="00286C64" w:rsidRPr="00576EB7" w:rsidRDefault="00286C64" w:rsidP="00D1660F">
            <w:pPr>
              <w:spacing w:before="40" w:after="40"/>
              <w:jc w:val="center"/>
              <w:rPr>
                <w:rFonts w:ascii="Arial" w:hAnsi="Arial" w:cs="Arial"/>
                <w:sz w:val="18"/>
                <w:szCs w:val="18"/>
              </w:rPr>
            </w:pPr>
          </w:p>
        </w:tc>
        <w:tc>
          <w:tcPr>
            <w:tcW w:w="257" w:type="pct"/>
            <w:vAlign w:val="center"/>
          </w:tcPr>
          <w:p w14:paraId="1294DBA2"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73BA9BC2"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58F64D5F"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7C0324ED"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1FAC9C20"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3BEE2D33" w14:textId="77777777" w:rsidR="00286C64" w:rsidRPr="00576EB7" w:rsidRDefault="00286C64" w:rsidP="00D1660F">
            <w:pPr>
              <w:spacing w:before="40" w:after="40"/>
              <w:jc w:val="center"/>
              <w:rPr>
                <w:rFonts w:ascii="Arial" w:hAnsi="Arial" w:cs="Arial"/>
                <w:sz w:val="18"/>
                <w:szCs w:val="18"/>
              </w:rPr>
            </w:pPr>
          </w:p>
        </w:tc>
        <w:tc>
          <w:tcPr>
            <w:tcW w:w="299" w:type="pct"/>
            <w:vAlign w:val="center"/>
          </w:tcPr>
          <w:p w14:paraId="3B48D27F"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73C02B39"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2E4728C9"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7AF48341"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115C4575"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w:t>
            </w:r>
          </w:p>
        </w:tc>
        <w:tc>
          <w:tcPr>
            <w:tcW w:w="334" w:type="pct"/>
            <w:vAlign w:val="center"/>
          </w:tcPr>
          <w:p w14:paraId="1BE16243"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30836621"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0.997**</w:t>
            </w:r>
          </w:p>
        </w:tc>
        <w:tc>
          <w:tcPr>
            <w:tcW w:w="334" w:type="pct"/>
            <w:vAlign w:val="center"/>
          </w:tcPr>
          <w:p w14:paraId="3BF1C5E6"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r>
      <w:tr w:rsidR="00286C64" w:rsidRPr="00576EB7" w14:paraId="536DE210" w14:textId="77777777" w:rsidTr="00286C64">
        <w:trPr>
          <w:trHeight w:val="20"/>
        </w:trPr>
        <w:tc>
          <w:tcPr>
            <w:tcW w:w="305" w:type="pct"/>
            <w:vAlign w:val="center"/>
          </w:tcPr>
          <w:p w14:paraId="088C116A"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100</w:t>
            </w:r>
          </w:p>
        </w:tc>
        <w:tc>
          <w:tcPr>
            <w:tcW w:w="204" w:type="pct"/>
            <w:vAlign w:val="center"/>
          </w:tcPr>
          <w:p w14:paraId="0084C6CF" w14:textId="77777777" w:rsidR="00286C64" w:rsidRPr="00576EB7" w:rsidRDefault="00286C64" w:rsidP="00D1660F">
            <w:pPr>
              <w:spacing w:before="40" w:after="40"/>
              <w:jc w:val="center"/>
              <w:rPr>
                <w:rFonts w:ascii="Arial" w:hAnsi="Arial" w:cs="Arial"/>
                <w:sz w:val="18"/>
                <w:szCs w:val="18"/>
              </w:rPr>
            </w:pPr>
          </w:p>
        </w:tc>
        <w:tc>
          <w:tcPr>
            <w:tcW w:w="257" w:type="pct"/>
            <w:vAlign w:val="center"/>
          </w:tcPr>
          <w:p w14:paraId="00CBA8A1"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2010C929"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3F01F05D"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486EEF65"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62E2E27C"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3517A55C" w14:textId="77777777" w:rsidR="00286C64" w:rsidRPr="00576EB7" w:rsidRDefault="00286C64" w:rsidP="00D1660F">
            <w:pPr>
              <w:spacing w:before="40" w:after="40"/>
              <w:jc w:val="center"/>
              <w:rPr>
                <w:rFonts w:ascii="Arial" w:hAnsi="Arial" w:cs="Arial"/>
                <w:sz w:val="18"/>
                <w:szCs w:val="18"/>
              </w:rPr>
            </w:pPr>
          </w:p>
        </w:tc>
        <w:tc>
          <w:tcPr>
            <w:tcW w:w="299" w:type="pct"/>
            <w:vAlign w:val="center"/>
          </w:tcPr>
          <w:p w14:paraId="672F8CFE"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2640CC8F"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1EF44D16"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1D3E153E"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71C1B39A"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2F14111C"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w:t>
            </w:r>
          </w:p>
        </w:tc>
        <w:tc>
          <w:tcPr>
            <w:tcW w:w="334" w:type="pct"/>
            <w:vAlign w:val="center"/>
          </w:tcPr>
          <w:p w14:paraId="2FE123E2"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6B2A5E3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r>
      <w:tr w:rsidR="00286C64" w:rsidRPr="00576EB7" w14:paraId="02A97E1D" w14:textId="77777777" w:rsidTr="00286C64">
        <w:trPr>
          <w:trHeight w:val="20"/>
        </w:trPr>
        <w:tc>
          <w:tcPr>
            <w:tcW w:w="305" w:type="pct"/>
            <w:vAlign w:val="center"/>
          </w:tcPr>
          <w:p w14:paraId="3986578E"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PYHA</w:t>
            </w:r>
          </w:p>
        </w:tc>
        <w:tc>
          <w:tcPr>
            <w:tcW w:w="204" w:type="pct"/>
            <w:vAlign w:val="center"/>
          </w:tcPr>
          <w:p w14:paraId="71D9B0F5" w14:textId="77777777" w:rsidR="00286C64" w:rsidRPr="00576EB7" w:rsidRDefault="00286C64" w:rsidP="00D1660F">
            <w:pPr>
              <w:spacing w:before="40" w:after="40"/>
              <w:jc w:val="center"/>
              <w:rPr>
                <w:rFonts w:ascii="Arial" w:hAnsi="Arial" w:cs="Arial"/>
                <w:sz w:val="18"/>
                <w:szCs w:val="18"/>
              </w:rPr>
            </w:pPr>
          </w:p>
        </w:tc>
        <w:tc>
          <w:tcPr>
            <w:tcW w:w="257" w:type="pct"/>
            <w:vAlign w:val="center"/>
          </w:tcPr>
          <w:p w14:paraId="4766A70E"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4823AE42"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1BE10294"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222CB11F"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2793C56F"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6B09FEA0" w14:textId="77777777" w:rsidR="00286C64" w:rsidRPr="00576EB7" w:rsidRDefault="00286C64" w:rsidP="00D1660F">
            <w:pPr>
              <w:spacing w:before="40" w:after="40"/>
              <w:jc w:val="center"/>
              <w:rPr>
                <w:rFonts w:ascii="Arial" w:hAnsi="Arial" w:cs="Arial"/>
                <w:sz w:val="18"/>
                <w:szCs w:val="18"/>
              </w:rPr>
            </w:pPr>
          </w:p>
        </w:tc>
        <w:tc>
          <w:tcPr>
            <w:tcW w:w="299" w:type="pct"/>
            <w:vAlign w:val="center"/>
          </w:tcPr>
          <w:p w14:paraId="797A2F04"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5F6AA60F"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19718629"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33349E46"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04A8B2EF"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56E52396"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2F930424"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w:t>
            </w:r>
          </w:p>
        </w:tc>
        <w:tc>
          <w:tcPr>
            <w:tcW w:w="334" w:type="pct"/>
            <w:vAlign w:val="center"/>
          </w:tcPr>
          <w:p w14:paraId="361299F8"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r>
      <w:tr w:rsidR="00286C64" w:rsidRPr="00576EB7" w14:paraId="10A0A668" w14:textId="77777777" w:rsidTr="00286C64">
        <w:trPr>
          <w:trHeight w:val="20"/>
        </w:trPr>
        <w:tc>
          <w:tcPr>
            <w:tcW w:w="305" w:type="pct"/>
            <w:vAlign w:val="center"/>
          </w:tcPr>
          <w:p w14:paraId="3B57C8CC"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SYHA</w:t>
            </w:r>
          </w:p>
        </w:tc>
        <w:tc>
          <w:tcPr>
            <w:tcW w:w="204" w:type="pct"/>
            <w:vAlign w:val="center"/>
          </w:tcPr>
          <w:p w14:paraId="31BEFEAC" w14:textId="77777777" w:rsidR="00286C64" w:rsidRPr="00576EB7" w:rsidRDefault="00286C64" w:rsidP="00D1660F">
            <w:pPr>
              <w:spacing w:before="40" w:after="40"/>
              <w:jc w:val="center"/>
              <w:rPr>
                <w:rFonts w:ascii="Arial" w:hAnsi="Arial" w:cs="Arial"/>
                <w:sz w:val="18"/>
                <w:szCs w:val="18"/>
              </w:rPr>
            </w:pPr>
          </w:p>
        </w:tc>
        <w:tc>
          <w:tcPr>
            <w:tcW w:w="257" w:type="pct"/>
            <w:vAlign w:val="center"/>
          </w:tcPr>
          <w:p w14:paraId="073CDEAF"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45379D04"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018F7A33"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784F9E89"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2181EDD3"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108D8701" w14:textId="77777777" w:rsidR="00286C64" w:rsidRPr="00576EB7" w:rsidRDefault="00286C64" w:rsidP="00D1660F">
            <w:pPr>
              <w:spacing w:before="40" w:after="40"/>
              <w:jc w:val="center"/>
              <w:rPr>
                <w:rFonts w:ascii="Arial" w:hAnsi="Arial" w:cs="Arial"/>
                <w:sz w:val="18"/>
                <w:szCs w:val="18"/>
              </w:rPr>
            </w:pPr>
          </w:p>
        </w:tc>
        <w:tc>
          <w:tcPr>
            <w:tcW w:w="299" w:type="pct"/>
            <w:vAlign w:val="center"/>
          </w:tcPr>
          <w:p w14:paraId="2080F28E"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0DE5E61D"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47B9A6AC"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383C00E8"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70FB97C0"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7EF987EC"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45E06D95"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4DD8C8EA"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w:t>
            </w:r>
          </w:p>
        </w:tc>
      </w:tr>
    </w:tbl>
    <w:p w14:paraId="7E1C9EBF" w14:textId="77777777" w:rsidR="00286C64" w:rsidRPr="00576EB7" w:rsidRDefault="00000000" w:rsidP="00286C64">
      <w:pPr>
        <w:spacing w:after="0"/>
        <w:rPr>
          <w:rFonts w:ascii="Arial" w:hAnsi="Arial" w:cs="Arial"/>
        </w:rPr>
      </w:pPr>
      <w:r>
        <w:rPr>
          <w:rFonts w:ascii="Arial" w:hAnsi="Arial" w:cs="Arial"/>
          <w:noProof/>
          <w:lang w:val="en-US"/>
        </w:rPr>
        <w:pict w14:anchorId="03C52B35">
          <v:shapetype id="_x0000_t202" coordsize="21600,21600" o:spt="202" path="m,l,21600r21600,l21600,xe">
            <v:stroke joinstyle="miter"/>
            <v:path gradientshapeok="t" o:connecttype="rect"/>
          </v:shapetype>
          <v:shape id="Text Box 2" o:spid="_x0000_s2050" type="#_x0000_t202" style="position:absolute;margin-left:128.4pt;margin-top:402.5pt;width:321.25pt;height:25.8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sM9ggIAAA8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" stroked="f">
            <v:textbox>
              <w:txbxContent>
                <w:p w14:paraId="5B551112" w14:textId="77777777" w:rsidR="00286C64" w:rsidRDefault="00286C64" w:rsidP="00286C64">
                  <w:r w:rsidRPr="006A151A">
                    <w:rPr>
                      <w:rFonts w:ascii="Times New Roman" w:hAnsi="Times New Roman"/>
                      <w:sz w:val="18"/>
                    </w:rPr>
                    <w:t>* Significant at P  : 0.05                           ** Significant at P  : 0.01</w:t>
                  </w:r>
                </w:p>
              </w:txbxContent>
            </v:textbox>
          </v:shape>
        </w:pict>
      </w:r>
    </w:p>
    <w:p w14:paraId="2B0303B8" w14:textId="77777777" w:rsidR="00286C64" w:rsidRPr="00576EB7" w:rsidRDefault="00286C64" w:rsidP="00286C64">
      <w:pPr>
        <w:tabs>
          <w:tab w:val="left" w:pos="990"/>
          <w:tab w:val="left" w:pos="1080"/>
          <w:tab w:val="left" w:pos="1620"/>
        </w:tabs>
        <w:rPr>
          <w:rFonts w:ascii="Arial" w:hAnsi="Arial" w:cs="Arial"/>
        </w:rPr>
      </w:pPr>
    </w:p>
    <w:tbl>
      <w:tblPr>
        <w:tblStyle w:val="TableGrid"/>
        <w:tblpPr w:leftFromText="180" w:rightFromText="180" w:vertAnchor="page" w:horzAnchor="margin" w:tblpY="8302"/>
        <w:tblW w:w="496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3"/>
        <w:gridCol w:w="2823"/>
        <w:gridCol w:w="2033"/>
        <w:gridCol w:w="2943"/>
        <w:gridCol w:w="2689"/>
      </w:tblGrid>
      <w:tr w:rsidR="009160B1" w:rsidRPr="00576EB7" w14:paraId="1AE20605" w14:textId="77777777" w:rsidTr="00D1660F">
        <w:trPr>
          <w:trHeight w:val="201"/>
        </w:trPr>
        <w:tc>
          <w:tcPr>
            <w:tcW w:w="991" w:type="pct"/>
          </w:tcPr>
          <w:p w14:paraId="2DB266E9" w14:textId="77777777" w:rsidR="009160B1" w:rsidRPr="00576EB7" w:rsidRDefault="009160B1" w:rsidP="00D1660F">
            <w:pPr>
              <w:spacing w:after="0"/>
              <w:rPr>
                <w:rFonts w:ascii="Arial" w:hAnsi="Arial" w:cs="Arial"/>
                <w:sz w:val="18"/>
                <w:szCs w:val="18"/>
              </w:rPr>
            </w:pPr>
            <w:r w:rsidRPr="00576EB7">
              <w:rPr>
                <w:rFonts w:ascii="Arial" w:hAnsi="Arial" w:cs="Arial"/>
                <w:sz w:val="18"/>
                <w:szCs w:val="18"/>
              </w:rPr>
              <w:t>PH-plant height</w:t>
            </w:r>
          </w:p>
        </w:tc>
        <w:tc>
          <w:tcPr>
            <w:tcW w:w="1079" w:type="pct"/>
          </w:tcPr>
          <w:p w14:paraId="3022D3E9" w14:textId="77777777" w:rsidR="009160B1" w:rsidRPr="00576EB7" w:rsidRDefault="009160B1" w:rsidP="00D1660F">
            <w:pPr>
              <w:spacing w:after="0"/>
              <w:rPr>
                <w:rFonts w:ascii="Arial" w:hAnsi="Arial" w:cs="Arial"/>
                <w:sz w:val="18"/>
                <w:szCs w:val="18"/>
              </w:rPr>
            </w:pPr>
            <w:r w:rsidRPr="00576EB7">
              <w:rPr>
                <w:rFonts w:ascii="Arial" w:hAnsi="Arial" w:cs="Arial"/>
                <w:sz w:val="18"/>
                <w:szCs w:val="18"/>
              </w:rPr>
              <w:t>LEA- number of leaves plant</w:t>
            </w:r>
            <w:r w:rsidRPr="00576EB7">
              <w:rPr>
                <w:rFonts w:ascii="Arial" w:hAnsi="Arial" w:cs="Arial"/>
                <w:sz w:val="18"/>
                <w:szCs w:val="18"/>
                <w:vertAlign w:val="superscript"/>
              </w:rPr>
              <w:t>-1</w:t>
            </w:r>
          </w:p>
        </w:tc>
        <w:tc>
          <w:tcPr>
            <w:tcW w:w="777" w:type="pct"/>
          </w:tcPr>
          <w:p w14:paraId="43284E43" w14:textId="77777777" w:rsidR="009160B1" w:rsidRPr="00576EB7" w:rsidRDefault="009160B1" w:rsidP="00D1660F">
            <w:pPr>
              <w:spacing w:after="0"/>
              <w:rPr>
                <w:rFonts w:ascii="Arial" w:hAnsi="Arial" w:cs="Arial"/>
                <w:sz w:val="18"/>
                <w:szCs w:val="18"/>
              </w:rPr>
            </w:pPr>
            <w:r w:rsidRPr="00576EB7">
              <w:rPr>
                <w:rFonts w:ascii="Arial" w:hAnsi="Arial" w:cs="Arial"/>
                <w:sz w:val="18"/>
                <w:szCs w:val="18"/>
              </w:rPr>
              <w:t>LAI-leaf area index</w:t>
            </w:r>
          </w:p>
        </w:tc>
        <w:tc>
          <w:tcPr>
            <w:tcW w:w="1125" w:type="pct"/>
          </w:tcPr>
          <w:p w14:paraId="7C4F3827" w14:textId="77777777" w:rsidR="009160B1" w:rsidRPr="00576EB7" w:rsidRDefault="009160B1" w:rsidP="00D1660F">
            <w:pPr>
              <w:spacing w:after="0"/>
              <w:rPr>
                <w:rFonts w:ascii="Arial" w:hAnsi="Arial" w:cs="Arial"/>
                <w:sz w:val="18"/>
                <w:szCs w:val="18"/>
              </w:rPr>
            </w:pPr>
            <w:r w:rsidRPr="00576EB7">
              <w:rPr>
                <w:rFonts w:ascii="Arial" w:hAnsi="Arial" w:cs="Arial"/>
                <w:sz w:val="18"/>
                <w:szCs w:val="18"/>
              </w:rPr>
              <w:t>CC-chlorophyll content</w:t>
            </w:r>
          </w:p>
        </w:tc>
        <w:tc>
          <w:tcPr>
            <w:tcW w:w="1028" w:type="pct"/>
          </w:tcPr>
          <w:p w14:paraId="062A2BE1" w14:textId="77777777" w:rsidR="009160B1" w:rsidRPr="00576EB7" w:rsidRDefault="009160B1" w:rsidP="00D1660F">
            <w:pPr>
              <w:spacing w:after="0"/>
              <w:rPr>
                <w:rFonts w:ascii="Arial" w:hAnsi="Arial" w:cs="Arial"/>
                <w:sz w:val="18"/>
                <w:szCs w:val="18"/>
              </w:rPr>
            </w:pPr>
            <w:r w:rsidRPr="00576EB7">
              <w:rPr>
                <w:rFonts w:ascii="Arial" w:hAnsi="Arial" w:cs="Arial"/>
                <w:sz w:val="18"/>
                <w:szCs w:val="18"/>
              </w:rPr>
              <w:t>FLW-number of flowers plant</w:t>
            </w:r>
            <w:r w:rsidRPr="00576EB7">
              <w:rPr>
                <w:rFonts w:ascii="Arial" w:hAnsi="Arial" w:cs="Arial"/>
                <w:sz w:val="18"/>
                <w:szCs w:val="18"/>
                <w:vertAlign w:val="superscript"/>
              </w:rPr>
              <w:t>-1</w:t>
            </w:r>
          </w:p>
        </w:tc>
      </w:tr>
      <w:tr w:rsidR="009160B1" w:rsidRPr="00576EB7" w14:paraId="2D87FF2C" w14:textId="77777777" w:rsidTr="00D1660F">
        <w:trPr>
          <w:trHeight w:val="146"/>
        </w:trPr>
        <w:tc>
          <w:tcPr>
            <w:tcW w:w="991" w:type="pct"/>
          </w:tcPr>
          <w:p w14:paraId="6C0DB8E4" w14:textId="77777777" w:rsidR="009160B1" w:rsidRPr="00576EB7" w:rsidRDefault="009160B1" w:rsidP="00D1660F">
            <w:pPr>
              <w:spacing w:after="0"/>
              <w:rPr>
                <w:rFonts w:ascii="Arial" w:hAnsi="Arial" w:cs="Arial"/>
                <w:sz w:val="18"/>
                <w:szCs w:val="18"/>
              </w:rPr>
            </w:pPr>
            <w:r w:rsidRPr="00576EB7">
              <w:rPr>
                <w:rFonts w:ascii="Arial" w:hAnsi="Arial" w:cs="Arial"/>
                <w:sz w:val="18"/>
                <w:szCs w:val="18"/>
              </w:rPr>
              <w:t>POD-number of pods plant</w:t>
            </w:r>
            <w:r w:rsidRPr="00576EB7">
              <w:rPr>
                <w:rFonts w:ascii="Arial" w:hAnsi="Arial" w:cs="Arial"/>
                <w:sz w:val="18"/>
                <w:szCs w:val="18"/>
                <w:vertAlign w:val="superscript"/>
              </w:rPr>
              <w:t>-1</w:t>
            </w:r>
          </w:p>
        </w:tc>
        <w:tc>
          <w:tcPr>
            <w:tcW w:w="1079" w:type="pct"/>
          </w:tcPr>
          <w:p w14:paraId="657B032E" w14:textId="77777777" w:rsidR="009160B1" w:rsidRPr="00576EB7" w:rsidRDefault="009160B1" w:rsidP="00D1660F">
            <w:pPr>
              <w:spacing w:after="0"/>
              <w:rPr>
                <w:rFonts w:ascii="Arial" w:hAnsi="Arial" w:cs="Arial"/>
                <w:sz w:val="18"/>
                <w:szCs w:val="18"/>
              </w:rPr>
            </w:pPr>
            <w:r w:rsidRPr="00576EB7">
              <w:rPr>
                <w:rFonts w:ascii="Arial" w:hAnsi="Arial" w:cs="Arial"/>
                <w:sz w:val="18"/>
                <w:szCs w:val="18"/>
              </w:rPr>
              <w:t>CE-conversion efficiency</w:t>
            </w:r>
          </w:p>
        </w:tc>
        <w:tc>
          <w:tcPr>
            <w:tcW w:w="777" w:type="pct"/>
          </w:tcPr>
          <w:p w14:paraId="3B35DB65" w14:textId="77777777" w:rsidR="009160B1" w:rsidRPr="00576EB7" w:rsidRDefault="009160B1" w:rsidP="00D1660F">
            <w:pPr>
              <w:spacing w:after="0"/>
              <w:rPr>
                <w:rFonts w:ascii="Arial" w:hAnsi="Arial" w:cs="Arial"/>
                <w:sz w:val="18"/>
                <w:szCs w:val="18"/>
              </w:rPr>
            </w:pPr>
            <w:r w:rsidRPr="00576EB7">
              <w:rPr>
                <w:rFonts w:ascii="Arial" w:hAnsi="Arial" w:cs="Arial"/>
                <w:sz w:val="18"/>
                <w:szCs w:val="18"/>
              </w:rPr>
              <w:t>FD-flower drop (%)</w:t>
            </w:r>
          </w:p>
        </w:tc>
        <w:tc>
          <w:tcPr>
            <w:tcW w:w="1125" w:type="pct"/>
          </w:tcPr>
          <w:p w14:paraId="1C2E89CF" w14:textId="77777777" w:rsidR="009160B1" w:rsidRPr="00576EB7" w:rsidRDefault="009160B1" w:rsidP="00D1660F">
            <w:pPr>
              <w:spacing w:after="0"/>
              <w:rPr>
                <w:rFonts w:ascii="Arial" w:hAnsi="Arial" w:cs="Arial"/>
                <w:sz w:val="18"/>
                <w:szCs w:val="18"/>
              </w:rPr>
            </w:pPr>
            <w:r w:rsidRPr="00576EB7">
              <w:rPr>
                <w:rFonts w:ascii="Arial" w:hAnsi="Arial" w:cs="Arial"/>
                <w:sz w:val="18"/>
                <w:szCs w:val="18"/>
              </w:rPr>
              <w:t>CLU-number of cluster plant</w:t>
            </w:r>
            <w:r w:rsidRPr="00576EB7">
              <w:rPr>
                <w:rFonts w:ascii="Arial" w:hAnsi="Arial" w:cs="Arial"/>
                <w:sz w:val="18"/>
                <w:szCs w:val="18"/>
                <w:vertAlign w:val="superscript"/>
              </w:rPr>
              <w:t>-1</w:t>
            </w:r>
          </w:p>
        </w:tc>
        <w:tc>
          <w:tcPr>
            <w:tcW w:w="1028" w:type="pct"/>
          </w:tcPr>
          <w:p w14:paraId="4069950E" w14:textId="77777777" w:rsidR="009160B1" w:rsidRPr="00576EB7" w:rsidRDefault="009160B1" w:rsidP="00D1660F">
            <w:pPr>
              <w:spacing w:after="0"/>
              <w:rPr>
                <w:rFonts w:ascii="Arial" w:hAnsi="Arial" w:cs="Arial"/>
                <w:sz w:val="18"/>
                <w:szCs w:val="18"/>
              </w:rPr>
            </w:pPr>
            <w:r w:rsidRPr="00576EB7">
              <w:rPr>
                <w:rFonts w:ascii="Arial" w:hAnsi="Arial" w:cs="Arial"/>
                <w:sz w:val="18"/>
                <w:szCs w:val="18"/>
              </w:rPr>
              <w:t>PYPL-pod yield plant</w:t>
            </w:r>
            <w:r w:rsidRPr="00576EB7">
              <w:rPr>
                <w:rFonts w:ascii="Arial" w:hAnsi="Arial" w:cs="Arial"/>
                <w:sz w:val="18"/>
                <w:szCs w:val="18"/>
                <w:vertAlign w:val="superscript"/>
              </w:rPr>
              <w:t>-1</w:t>
            </w:r>
          </w:p>
        </w:tc>
      </w:tr>
      <w:tr w:rsidR="009160B1" w:rsidRPr="00576EB7" w14:paraId="49F1624E" w14:textId="77777777" w:rsidTr="00D1660F">
        <w:trPr>
          <w:trHeight w:val="357"/>
        </w:trPr>
        <w:tc>
          <w:tcPr>
            <w:tcW w:w="991" w:type="pct"/>
          </w:tcPr>
          <w:p w14:paraId="55550097" w14:textId="77777777" w:rsidR="009160B1" w:rsidRPr="00576EB7" w:rsidRDefault="009160B1" w:rsidP="00D1660F">
            <w:pPr>
              <w:spacing w:after="0"/>
              <w:rPr>
                <w:rFonts w:ascii="Arial" w:hAnsi="Arial" w:cs="Arial"/>
                <w:sz w:val="18"/>
                <w:szCs w:val="18"/>
              </w:rPr>
            </w:pPr>
            <w:r w:rsidRPr="00576EB7">
              <w:rPr>
                <w:rFonts w:ascii="Arial" w:hAnsi="Arial" w:cs="Arial"/>
                <w:sz w:val="18"/>
                <w:szCs w:val="18"/>
              </w:rPr>
              <w:t>SYPL-seed yield plant</w:t>
            </w:r>
            <w:r w:rsidRPr="00576EB7">
              <w:rPr>
                <w:rFonts w:ascii="Arial" w:hAnsi="Arial" w:cs="Arial"/>
                <w:sz w:val="18"/>
                <w:szCs w:val="18"/>
                <w:vertAlign w:val="superscript"/>
              </w:rPr>
              <w:t>-1</w:t>
            </w:r>
          </w:p>
        </w:tc>
        <w:tc>
          <w:tcPr>
            <w:tcW w:w="1079" w:type="pct"/>
          </w:tcPr>
          <w:p w14:paraId="3904973E" w14:textId="77777777" w:rsidR="009160B1" w:rsidRPr="00576EB7" w:rsidRDefault="009160B1" w:rsidP="00D1660F">
            <w:pPr>
              <w:spacing w:after="0"/>
              <w:rPr>
                <w:rFonts w:ascii="Arial" w:hAnsi="Arial" w:cs="Arial"/>
                <w:sz w:val="18"/>
                <w:szCs w:val="18"/>
              </w:rPr>
            </w:pPr>
            <w:r w:rsidRPr="00576EB7">
              <w:rPr>
                <w:rFonts w:ascii="Arial" w:hAnsi="Arial" w:cs="Arial"/>
                <w:sz w:val="18"/>
                <w:szCs w:val="18"/>
              </w:rPr>
              <w:t>SR-seed recovery (%)</w:t>
            </w:r>
          </w:p>
        </w:tc>
        <w:tc>
          <w:tcPr>
            <w:tcW w:w="777" w:type="pct"/>
          </w:tcPr>
          <w:p w14:paraId="002AFF11" w14:textId="77777777" w:rsidR="009160B1" w:rsidRPr="00576EB7" w:rsidRDefault="009160B1" w:rsidP="00D1660F">
            <w:pPr>
              <w:spacing w:after="0"/>
              <w:rPr>
                <w:rFonts w:ascii="Arial" w:hAnsi="Arial" w:cs="Arial"/>
                <w:sz w:val="18"/>
                <w:szCs w:val="18"/>
              </w:rPr>
            </w:pPr>
            <w:r w:rsidRPr="00576EB7">
              <w:rPr>
                <w:rFonts w:ascii="Arial" w:hAnsi="Arial" w:cs="Arial"/>
                <w:sz w:val="18"/>
                <w:szCs w:val="18"/>
              </w:rPr>
              <w:t>100 seed weight</w:t>
            </w:r>
          </w:p>
        </w:tc>
        <w:tc>
          <w:tcPr>
            <w:tcW w:w="1125" w:type="pct"/>
          </w:tcPr>
          <w:p w14:paraId="0C87E4FA" w14:textId="77777777" w:rsidR="009160B1" w:rsidRPr="00576EB7" w:rsidRDefault="009160B1" w:rsidP="00D1660F">
            <w:pPr>
              <w:spacing w:after="0"/>
              <w:rPr>
                <w:rFonts w:ascii="Arial" w:hAnsi="Arial" w:cs="Arial"/>
                <w:sz w:val="18"/>
                <w:szCs w:val="18"/>
              </w:rPr>
            </w:pPr>
            <w:r w:rsidRPr="00576EB7">
              <w:rPr>
                <w:rFonts w:ascii="Arial" w:hAnsi="Arial" w:cs="Arial"/>
                <w:sz w:val="18"/>
                <w:szCs w:val="18"/>
              </w:rPr>
              <w:t>PYHA-pod yield ha</w:t>
            </w:r>
            <w:r w:rsidRPr="00576EB7">
              <w:rPr>
                <w:rFonts w:ascii="Arial" w:hAnsi="Arial" w:cs="Arial"/>
                <w:sz w:val="18"/>
                <w:szCs w:val="18"/>
                <w:vertAlign w:val="superscript"/>
              </w:rPr>
              <w:t>-1</w:t>
            </w:r>
          </w:p>
          <w:p w14:paraId="54680E55" w14:textId="77777777" w:rsidR="009160B1" w:rsidRPr="00576EB7" w:rsidRDefault="009160B1" w:rsidP="00D1660F">
            <w:pPr>
              <w:spacing w:after="0"/>
              <w:rPr>
                <w:rFonts w:ascii="Arial" w:hAnsi="Arial" w:cs="Arial"/>
                <w:sz w:val="18"/>
                <w:szCs w:val="18"/>
              </w:rPr>
            </w:pPr>
          </w:p>
        </w:tc>
        <w:tc>
          <w:tcPr>
            <w:tcW w:w="1028" w:type="pct"/>
          </w:tcPr>
          <w:p w14:paraId="36FAADFC" w14:textId="77777777" w:rsidR="009160B1" w:rsidRPr="00576EB7" w:rsidRDefault="009160B1" w:rsidP="00D1660F">
            <w:pPr>
              <w:spacing w:after="0"/>
              <w:rPr>
                <w:rFonts w:ascii="Arial" w:hAnsi="Arial" w:cs="Arial"/>
                <w:sz w:val="18"/>
                <w:szCs w:val="18"/>
              </w:rPr>
            </w:pPr>
            <w:r w:rsidRPr="00576EB7">
              <w:rPr>
                <w:rFonts w:ascii="Arial" w:hAnsi="Arial" w:cs="Arial"/>
                <w:sz w:val="18"/>
                <w:szCs w:val="18"/>
              </w:rPr>
              <w:t>SYHA- seed yield ha</w:t>
            </w:r>
            <w:r w:rsidRPr="00576EB7">
              <w:rPr>
                <w:rFonts w:ascii="Arial" w:hAnsi="Arial" w:cs="Arial"/>
                <w:sz w:val="18"/>
                <w:szCs w:val="18"/>
                <w:vertAlign w:val="superscript"/>
              </w:rPr>
              <w:t>-1</w:t>
            </w:r>
          </w:p>
        </w:tc>
      </w:tr>
    </w:tbl>
    <w:p w14:paraId="4C55284C" w14:textId="77777777" w:rsidR="009160B1" w:rsidRPr="00576EB7" w:rsidRDefault="009160B1" w:rsidP="00286C64">
      <w:pPr>
        <w:tabs>
          <w:tab w:val="left" w:pos="990"/>
          <w:tab w:val="left" w:pos="1080"/>
          <w:tab w:val="left" w:pos="1620"/>
        </w:tabs>
        <w:rPr>
          <w:rFonts w:ascii="Arial" w:hAnsi="Arial" w:cs="Arial"/>
          <w:b/>
        </w:rPr>
        <w:sectPr w:rsidR="009160B1" w:rsidRPr="00576EB7" w:rsidSect="009E7084">
          <w:pgSz w:w="15840" w:h="12240" w:orient="landscape"/>
          <w:pgMar w:top="1440" w:right="1440" w:bottom="1440" w:left="1440" w:header="720" w:footer="720" w:gutter="0"/>
          <w:cols w:space="720"/>
          <w:docGrid w:linePitch="360"/>
        </w:sectPr>
      </w:pPr>
    </w:p>
    <w:p w14:paraId="79F7BCE7" w14:textId="77777777" w:rsidR="009E7084" w:rsidRDefault="009E7084" w:rsidP="000E4C9A">
      <w:pPr>
        <w:spacing w:before="120" w:after="120" w:line="360" w:lineRule="auto"/>
        <w:jc w:val="both"/>
        <w:rPr>
          <w:rFonts w:ascii="Arial" w:hAnsi="Arial" w:cs="Arial"/>
          <w:b/>
        </w:rPr>
      </w:pPr>
    </w:p>
    <w:p w14:paraId="3016ED32" w14:textId="71D7F062" w:rsidR="00320275" w:rsidRPr="00025A62" w:rsidRDefault="00320275" w:rsidP="00025A62">
      <w:pPr>
        <w:pStyle w:val="ListParagraph"/>
        <w:numPr>
          <w:ilvl w:val="1"/>
          <w:numId w:val="1"/>
        </w:numPr>
        <w:spacing w:before="120" w:after="120" w:line="360" w:lineRule="auto"/>
        <w:jc w:val="both"/>
        <w:rPr>
          <w:rFonts w:ascii="Arial" w:hAnsi="Arial" w:cs="Arial"/>
          <w:b/>
        </w:rPr>
      </w:pPr>
      <w:r w:rsidRPr="00025A62">
        <w:rPr>
          <w:rFonts w:ascii="Arial" w:hAnsi="Arial" w:cs="Arial"/>
          <w:b/>
          <w:highlight w:val="yellow"/>
        </w:rPr>
        <w:t>Interrelationship</w:t>
      </w:r>
      <w:r w:rsidRPr="00025A62">
        <w:rPr>
          <w:rFonts w:ascii="Arial" w:hAnsi="Arial" w:cs="Arial"/>
          <w:b/>
        </w:rPr>
        <w:t xml:space="preserve"> among different </w:t>
      </w:r>
      <w:r w:rsidR="00287433" w:rsidRPr="00025A62">
        <w:rPr>
          <w:rFonts w:ascii="Arial" w:hAnsi="Arial" w:cs="Arial"/>
          <w:b/>
          <w:highlight w:val="yellow"/>
        </w:rPr>
        <w:t>traits</w:t>
      </w:r>
    </w:p>
    <w:p w14:paraId="7A9653A1" w14:textId="77777777" w:rsidR="00FB1E68" w:rsidRPr="00576EB7" w:rsidRDefault="00FB1E68" w:rsidP="000E4C9A">
      <w:pPr>
        <w:spacing w:before="120" w:after="120" w:line="360" w:lineRule="auto"/>
        <w:ind w:firstLine="720"/>
        <w:jc w:val="both"/>
        <w:rPr>
          <w:rFonts w:ascii="Arial" w:hAnsi="Arial" w:cs="Arial"/>
        </w:rPr>
      </w:pPr>
      <w:r w:rsidRPr="00576EB7">
        <w:rPr>
          <w:rFonts w:ascii="Arial" w:hAnsi="Arial" w:cs="Arial"/>
        </w:rPr>
        <w:t xml:space="preserve">Plant height had </w:t>
      </w:r>
      <w:r w:rsidRPr="00576EB7">
        <w:rPr>
          <w:rFonts w:ascii="Arial" w:eastAsia="Times New Roman" w:hAnsi="Arial" w:cs="Arial"/>
          <w:color w:val="000000"/>
        </w:rPr>
        <w:t>highly significant positive association with seed yield per plant (</w:t>
      </w:r>
      <w:r w:rsidRPr="00576EB7">
        <w:rPr>
          <w:rFonts w:ascii="Arial" w:hAnsi="Arial" w:cs="Arial"/>
        </w:rPr>
        <w:t>0.929</w:t>
      </w:r>
      <w:r w:rsidRPr="00576EB7">
        <w:rPr>
          <w:rFonts w:ascii="Arial" w:eastAsia="Times New Roman" w:hAnsi="Arial" w:cs="Arial"/>
          <w:color w:val="000000"/>
        </w:rPr>
        <w:t>) and had</w:t>
      </w:r>
      <w:r w:rsidRPr="00576EB7">
        <w:rPr>
          <w:rFonts w:ascii="Arial" w:hAnsi="Arial" w:cs="Arial"/>
        </w:rPr>
        <w:t xml:space="preserve"> significant positive association with chlorophyll content (0.821</w:t>
      </w:r>
      <w:r w:rsidRPr="00576EB7">
        <w:rPr>
          <w:rFonts w:ascii="Arial" w:eastAsia="Times New Roman" w:hAnsi="Arial" w:cs="Arial"/>
          <w:color w:val="000000"/>
        </w:rPr>
        <w:t>) and number of flowers per plant (</w:t>
      </w:r>
      <w:r w:rsidRPr="00576EB7">
        <w:rPr>
          <w:rFonts w:ascii="Arial" w:hAnsi="Arial" w:cs="Arial"/>
        </w:rPr>
        <w:t>0.800).</w:t>
      </w:r>
    </w:p>
    <w:p w14:paraId="741337BA" w14:textId="042DC32F" w:rsidR="00FB1E68" w:rsidRPr="00576EB7" w:rsidRDefault="00FB1E68" w:rsidP="000E4C9A">
      <w:pPr>
        <w:spacing w:before="120" w:after="120" w:line="360" w:lineRule="auto"/>
        <w:ind w:firstLine="720"/>
        <w:jc w:val="both"/>
        <w:rPr>
          <w:rFonts w:ascii="Arial" w:hAnsi="Arial" w:cs="Arial"/>
        </w:rPr>
      </w:pPr>
      <w:r w:rsidRPr="00576EB7">
        <w:rPr>
          <w:rFonts w:ascii="Arial" w:hAnsi="Arial" w:cs="Arial"/>
        </w:rPr>
        <w:t>Number of leaves per plant exhibited highly significant positive relationship with number of pod per plant (0.910</w:t>
      </w:r>
      <w:r w:rsidRPr="00576EB7">
        <w:rPr>
          <w:rFonts w:ascii="Arial" w:eastAsia="Times New Roman" w:hAnsi="Arial" w:cs="Arial"/>
          <w:color w:val="000000"/>
        </w:rPr>
        <w:t>) and seed yield per plant (</w:t>
      </w:r>
      <w:r w:rsidRPr="00576EB7">
        <w:rPr>
          <w:rFonts w:ascii="Arial" w:hAnsi="Arial" w:cs="Arial"/>
        </w:rPr>
        <w:t>0.886</w:t>
      </w:r>
      <w:r w:rsidRPr="00576EB7">
        <w:rPr>
          <w:rFonts w:ascii="Arial" w:eastAsia="Times New Roman" w:hAnsi="Arial" w:cs="Arial"/>
          <w:color w:val="000000"/>
        </w:rPr>
        <w:t xml:space="preserve">) and had </w:t>
      </w:r>
      <w:r w:rsidRPr="00576EB7">
        <w:rPr>
          <w:rFonts w:ascii="Arial" w:hAnsi="Arial" w:cs="Arial"/>
        </w:rPr>
        <w:t xml:space="preserve">significant positive relationship with leaf area index (0.832), chlorophyll content (0.844), number of flowers per plant (0.879), number of pods per plant (0.910), number of cluster plant (0.857), pod yield per plant (0.794), 100 seed weight (0.759 ), seed recovery percentage (0.769) and pod yield per ha (0.865).  </w:t>
      </w:r>
    </w:p>
    <w:p w14:paraId="31F67519" w14:textId="631C470E" w:rsidR="008D7FCD" w:rsidRDefault="00FB1E68" w:rsidP="003239E9">
      <w:pPr>
        <w:spacing w:before="120" w:after="120" w:line="360" w:lineRule="auto"/>
        <w:ind w:firstLine="720"/>
        <w:jc w:val="both"/>
        <w:rPr>
          <w:rFonts w:ascii="Arial" w:eastAsia="Times New Roman" w:hAnsi="Arial" w:cs="Arial"/>
          <w:color w:val="000000"/>
          <w:spacing w:val="-6"/>
        </w:rPr>
      </w:pPr>
      <w:r w:rsidRPr="00576EB7">
        <w:rPr>
          <w:rFonts w:ascii="Arial" w:hAnsi="Arial" w:cs="Arial"/>
        </w:rPr>
        <w:t>Maximum coefficient value of highly significant positive correlation was recorded between leaf area index and chlorophyll content (0.989</w:t>
      </w:r>
      <w:r w:rsidRPr="00576EB7">
        <w:rPr>
          <w:rFonts w:ascii="Arial" w:eastAsia="Times New Roman" w:hAnsi="Arial" w:cs="Arial"/>
          <w:color w:val="000000"/>
        </w:rPr>
        <w:t>).</w:t>
      </w:r>
      <w:r w:rsidR="00287433">
        <w:rPr>
          <w:rFonts w:ascii="Arial" w:eastAsia="Times New Roman" w:hAnsi="Arial" w:cs="Arial"/>
          <w:color w:val="000000"/>
        </w:rPr>
        <w:t xml:space="preserve"> </w:t>
      </w:r>
      <w:r w:rsidRPr="00576EB7">
        <w:rPr>
          <w:rFonts w:ascii="Arial" w:hAnsi="Arial" w:cs="Arial"/>
        </w:rPr>
        <w:t xml:space="preserve">Leaf area index showed highly significant positive association with number of pods per plant (0.918), number of cluster per plant (0.910), pod yield per plant (0.958), seed </w:t>
      </w:r>
      <w:r w:rsidRPr="00576EB7">
        <w:rPr>
          <w:rFonts w:ascii="Arial" w:hAnsi="Arial" w:cs="Arial"/>
          <w:spacing w:val="-4"/>
        </w:rPr>
        <w:t>yield per plant (1.023),100 seed recovery percentage (1.002), 100 seed weight (</w:t>
      </w:r>
      <w:r w:rsidRPr="00576EB7">
        <w:rPr>
          <w:rFonts w:ascii="Arial" w:hAnsi="Arial" w:cs="Arial"/>
          <w:spacing w:val="-6"/>
        </w:rPr>
        <w:t>1.000</w:t>
      </w:r>
      <w:r w:rsidRPr="00576EB7">
        <w:rPr>
          <w:rFonts w:ascii="Arial" w:hAnsi="Arial" w:cs="Arial"/>
          <w:spacing w:val="-4"/>
        </w:rPr>
        <w:t xml:space="preserve">) </w:t>
      </w:r>
      <w:r w:rsidRPr="00576EB7">
        <w:rPr>
          <w:rFonts w:ascii="Arial" w:eastAsia="Times New Roman" w:hAnsi="Arial" w:cs="Arial"/>
          <w:color w:val="000000"/>
          <w:spacing w:val="-4"/>
        </w:rPr>
        <w:t>and pod yield ha (</w:t>
      </w:r>
      <w:r w:rsidRPr="00576EB7">
        <w:rPr>
          <w:rFonts w:ascii="Arial" w:hAnsi="Arial" w:cs="Arial"/>
          <w:spacing w:val="-6"/>
        </w:rPr>
        <w:t>1.000</w:t>
      </w:r>
      <w:r w:rsidRPr="00576EB7">
        <w:rPr>
          <w:rFonts w:ascii="Arial" w:hAnsi="Arial" w:cs="Arial"/>
          <w:spacing w:val="-4"/>
        </w:rPr>
        <w:t>) and</w:t>
      </w:r>
      <w:r w:rsidRPr="00576EB7">
        <w:rPr>
          <w:rFonts w:ascii="Arial" w:eastAsia="Times New Roman" w:hAnsi="Arial" w:cs="Arial"/>
          <w:color w:val="000000"/>
          <w:spacing w:val="-4"/>
        </w:rPr>
        <w:t xml:space="preserve"> had </w:t>
      </w:r>
      <w:r w:rsidRPr="00576EB7">
        <w:rPr>
          <w:rFonts w:ascii="Arial" w:hAnsi="Arial" w:cs="Arial"/>
          <w:spacing w:val="-4"/>
        </w:rPr>
        <w:t>significant positive number of flowers per plant (0.854</w:t>
      </w:r>
      <w:r w:rsidR="003239E9" w:rsidRPr="00576EB7">
        <w:rPr>
          <w:rFonts w:ascii="Arial" w:eastAsia="Times New Roman" w:hAnsi="Arial" w:cs="Arial"/>
          <w:color w:val="000000"/>
          <w:spacing w:val="-4"/>
        </w:rPr>
        <w:t>)</w:t>
      </w:r>
      <w:r w:rsidRPr="00576EB7">
        <w:rPr>
          <w:rFonts w:ascii="Arial" w:eastAsia="Times New Roman" w:hAnsi="Arial" w:cs="Arial"/>
          <w:color w:val="000000"/>
          <w:spacing w:val="-4"/>
        </w:rPr>
        <w:t>.</w:t>
      </w:r>
      <w:r w:rsidR="00287433">
        <w:rPr>
          <w:rFonts w:ascii="Arial" w:eastAsia="Times New Roman" w:hAnsi="Arial" w:cs="Arial"/>
          <w:color w:val="000000"/>
          <w:spacing w:val="-4"/>
        </w:rPr>
        <w:t xml:space="preserve"> </w:t>
      </w:r>
      <w:r w:rsidRPr="00576EB7">
        <w:rPr>
          <w:rFonts w:ascii="Arial" w:hAnsi="Arial" w:cs="Arial"/>
        </w:rPr>
        <w:t>Chlorophyll content recorded highly significant positive relationship with number of flowers per plant (0.950), number of pod per plant (0.961</w:t>
      </w:r>
      <w:r w:rsidRPr="00576EB7">
        <w:rPr>
          <w:rFonts w:ascii="Arial" w:eastAsia="Times New Roman" w:hAnsi="Arial" w:cs="Arial"/>
          <w:color w:val="000000"/>
        </w:rPr>
        <w:t>), pod yield per plant (</w:t>
      </w:r>
      <w:r w:rsidRPr="00576EB7">
        <w:rPr>
          <w:rFonts w:ascii="Arial" w:hAnsi="Arial" w:cs="Arial"/>
        </w:rPr>
        <w:t>0.973), seed yield per plant (</w:t>
      </w:r>
      <w:r w:rsidRPr="00576EB7">
        <w:rPr>
          <w:rFonts w:ascii="Arial" w:hAnsi="Arial" w:cs="Arial"/>
          <w:spacing w:val="-6"/>
        </w:rPr>
        <w:t>1.000</w:t>
      </w:r>
      <w:r w:rsidRPr="00576EB7">
        <w:rPr>
          <w:rFonts w:ascii="Arial" w:hAnsi="Arial" w:cs="Arial"/>
        </w:rPr>
        <w:t xml:space="preserve">), </w:t>
      </w:r>
      <w:r w:rsidRPr="00576EB7">
        <w:rPr>
          <w:rFonts w:ascii="Arial" w:eastAsia="Times New Roman" w:hAnsi="Arial" w:cs="Arial"/>
          <w:color w:val="000000"/>
        </w:rPr>
        <w:t>100 seed recovery percentage (0.975), 100 seed weight (</w:t>
      </w:r>
      <w:r w:rsidRPr="00576EB7">
        <w:rPr>
          <w:rFonts w:ascii="Arial" w:hAnsi="Arial" w:cs="Arial"/>
          <w:spacing w:val="-6"/>
        </w:rPr>
        <w:t>1.000</w:t>
      </w:r>
      <w:r w:rsidRPr="00576EB7">
        <w:rPr>
          <w:rFonts w:ascii="Arial" w:hAnsi="Arial" w:cs="Arial"/>
        </w:rPr>
        <w:t>) and pod yield per plant (</w:t>
      </w:r>
      <w:r w:rsidRPr="00576EB7">
        <w:rPr>
          <w:rFonts w:ascii="Arial" w:hAnsi="Arial" w:cs="Arial"/>
          <w:spacing w:val="-6"/>
        </w:rPr>
        <w:t>1.000</w:t>
      </w:r>
      <w:r w:rsidRPr="00576EB7">
        <w:rPr>
          <w:rFonts w:ascii="Arial" w:eastAsia="Times New Roman" w:hAnsi="Arial" w:cs="Arial"/>
          <w:color w:val="000000"/>
        </w:rPr>
        <w:t xml:space="preserve">) and had </w:t>
      </w:r>
      <w:r w:rsidRPr="00576EB7">
        <w:rPr>
          <w:rFonts w:ascii="Arial" w:hAnsi="Arial" w:cs="Arial"/>
        </w:rPr>
        <w:t>significant positive relationship with number of cluster per plant (</w:t>
      </w:r>
      <w:r w:rsidRPr="00576EB7">
        <w:rPr>
          <w:rFonts w:ascii="Arial" w:eastAsia="Times New Roman" w:hAnsi="Arial" w:cs="Arial"/>
          <w:color w:val="000000"/>
        </w:rPr>
        <w:t>0.876).</w:t>
      </w:r>
      <w:r w:rsidR="00230E5F">
        <w:rPr>
          <w:rFonts w:ascii="Arial" w:eastAsia="Times New Roman" w:hAnsi="Arial" w:cs="Arial"/>
          <w:color w:val="000000"/>
        </w:rPr>
        <w:t xml:space="preserve"> </w:t>
      </w:r>
      <w:r w:rsidRPr="00576EB7">
        <w:rPr>
          <w:rFonts w:ascii="Arial" w:hAnsi="Arial" w:cs="Arial"/>
        </w:rPr>
        <w:t>Number of flowers per plant showed highly significant positive relationship with number of pods per plant (0.981</w:t>
      </w:r>
      <w:r w:rsidRPr="00576EB7">
        <w:rPr>
          <w:rFonts w:ascii="Arial" w:eastAsia="Times New Roman" w:hAnsi="Arial" w:cs="Arial"/>
          <w:color w:val="000000"/>
        </w:rPr>
        <w:t>)</w:t>
      </w:r>
      <w:r w:rsidRPr="00576EB7">
        <w:rPr>
          <w:rFonts w:ascii="Arial" w:hAnsi="Arial" w:cs="Arial"/>
        </w:rPr>
        <w:t>, pod yield per plant (0.921), seed yield per plant (0.972), 100 seed weight (0.879) and pod yield per ha (0.971) and had significant positive association with conversion efficiency (0.837), number of cluster per plant (0.836) seed recovery percentage (0.833).</w:t>
      </w:r>
      <w:r w:rsidR="00230E5F">
        <w:rPr>
          <w:rFonts w:ascii="Arial" w:hAnsi="Arial" w:cs="Arial"/>
        </w:rPr>
        <w:t xml:space="preserve"> </w:t>
      </w:r>
      <w:r w:rsidRPr="00576EB7">
        <w:rPr>
          <w:rFonts w:ascii="Arial" w:hAnsi="Arial" w:cs="Arial"/>
        </w:rPr>
        <w:t>Number of pods per plant had highly significant positive relationship with number o of cluster per plant (</w:t>
      </w:r>
      <w:r w:rsidRPr="00576EB7">
        <w:rPr>
          <w:rFonts w:ascii="Arial" w:eastAsia="Times New Roman" w:hAnsi="Arial" w:cs="Arial"/>
          <w:color w:val="000000"/>
        </w:rPr>
        <w:t>0.902), pod yield per plant (0.948), seed yield per plant (1.009), seed recovery percentage (0.951), 100 seed weight (0.927) and pod yield per ha (0.965) and had</w:t>
      </w:r>
      <w:r w:rsidRPr="00576EB7">
        <w:rPr>
          <w:rFonts w:ascii="Arial" w:hAnsi="Arial" w:cs="Arial"/>
        </w:rPr>
        <w:t xml:space="preserve"> significant positive relationship with conversion efficiency (0.838</w:t>
      </w:r>
      <w:r w:rsidRPr="00576EB7">
        <w:rPr>
          <w:rFonts w:ascii="Arial" w:eastAsia="Times New Roman" w:hAnsi="Arial" w:cs="Arial"/>
          <w:color w:val="000000"/>
        </w:rPr>
        <w:t>).</w:t>
      </w:r>
      <w:r w:rsidR="00230E5F">
        <w:rPr>
          <w:rFonts w:ascii="Arial" w:eastAsia="Times New Roman" w:hAnsi="Arial" w:cs="Arial"/>
          <w:color w:val="000000"/>
        </w:rPr>
        <w:t xml:space="preserve"> </w:t>
      </w:r>
      <w:r w:rsidRPr="00576EB7">
        <w:rPr>
          <w:rFonts w:ascii="Arial" w:hAnsi="Arial" w:cs="Arial"/>
        </w:rPr>
        <w:t xml:space="preserve">Conversion efficiency percentage registered </w:t>
      </w:r>
      <w:r w:rsidR="00230E5F" w:rsidRPr="00025A62">
        <w:rPr>
          <w:rFonts w:ascii="Arial" w:hAnsi="Arial" w:cs="Arial"/>
          <w:highlight w:val="yellow"/>
        </w:rPr>
        <w:t>a</w:t>
      </w:r>
      <w:r w:rsidR="00230E5F">
        <w:rPr>
          <w:rFonts w:ascii="Arial" w:hAnsi="Arial" w:cs="Arial"/>
        </w:rPr>
        <w:t xml:space="preserve"> </w:t>
      </w:r>
      <w:r w:rsidRPr="00576EB7">
        <w:rPr>
          <w:rFonts w:ascii="Arial" w:hAnsi="Arial" w:cs="Arial"/>
        </w:rPr>
        <w:t xml:space="preserve">significant positive relationship with pod yield per plant (0.757) and </w:t>
      </w:r>
      <w:r w:rsidRPr="00576EB7">
        <w:rPr>
          <w:rFonts w:ascii="Arial" w:eastAsia="Times New Roman" w:hAnsi="Arial" w:cs="Arial"/>
          <w:color w:val="000000"/>
        </w:rPr>
        <w:t>seed recovery percentage (</w:t>
      </w:r>
      <w:r w:rsidRPr="00576EB7">
        <w:rPr>
          <w:rFonts w:ascii="Arial" w:hAnsi="Arial" w:cs="Arial"/>
        </w:rPr>
        <w:t>0.777</w:t>
      </w:r>
      <w:r w:rsidRPr="00576EB7">
        <w:rPr>
          <w:rFonts w:ascii="Arial" w:eastAsia="Times New Roman" w:hAnsi="Arial" w:cs="Arial"/>
          <w:color w:val="000000"/>
        </w:rPr>
        <w:t>).</w:t>
      </w:r>
      <w:r w:rsidR="00230E5F">
        <w:rPr>
          <w:rFonts w:ascii="Arial" w:eastAsia="Times New Roman" w:hAnsi="Arial" w:cs="Arial"/>
          <w:color w:val="000000"/>
        </w:rPr>
        <w:t xml:space="preserve"> </w:t>
      </w:r>
      <w:r w:rsidRPr="00576EB7">
        <w:rPr>
          <w:rFonts w:ascii="Arial" w:eastAsia="Times New Roman" w:hAnsi="Arial" w:cs="Arial"/>
          <w:color w:val="000000"/>
        </w:rPr>
        <w:t xml:space="preserve">Number of </w:t>
      </w:r>
      <w:r w:rsidR="00230E5F" w:rsidRPr="00025A62">
        <w:rPr>
          <w:rFonts w:ascii="Arial" w:eastAsia="Times New Roman" w:hAnsi="Arial" w:cs="Arial"/>
          <w:color w:val="000000"/>
          <w:highlight w:val="yellow"/>
        </w:rPr>
        <w:t>clusters</w:t>
      </w:r>
      <w:r w:rsidR="00230E5F" w:rsidRPr="00576EB7">
        <w:rPr>
          <w:rFonts w:ascii="Arial" w:eastAsia="Times New Roman" w:hAnsi="Arial" w:cs="Arial"/>
          <w:color w:val="000000"/>
        </w:rPr>
        <w:t xml:space="preserve"> </w:t>
      </w:r>
      <w:r w:rsidRPr="00576EB7">
        <w:rPr>
          <w:rFonts w:ascii="Arial" w:eastAsia="Times New Roman" w:hAnsi="Arial" w:cs="Arial"/>
          <w:color w:val="000000"/>
        </w:rPr>
        <w:t xml:space="preserve">per plant </w:t>
      </w:r>
      <w:r w:rsidRPr="00576EB7">
        <w:rPr>
          <w:rFonts w:ascii="Arial" w:hAnsi="Arial" w:cs="Arial"/>
        </w:rPr>
        <w:t xml:space="preserve">registered </w:t>
      </w:r>
      <w:r w:rsidR="00AC3A53" w:rsidRPr="00025A62">
        <w:rPr>
          <w:rFonts w:ascii="Arial" w:hAnsi="Arial" w:cs="Arial"/>
          <w:highlight w:val="yellow"/>
        </w:rPr>
        <w:t>a</w:t>
      </w:r>
      <w:r w:rsidR="00AC3A53">
        <w:rPr>
          <w:rFonts w:ascii="Arial" w:hAnsi="Arial" w:cs="Arial"/>
        </w:rPr>
        <w:t xml:space="preserve"> </w:t>
      </w:r>
      <w:r w:rsidRPr="00576EB7">
        <w:rPr>
          <w:rFonts w:ascii="Arial" w:hAnsi="Arial" w:cs="Arial"/>
        </w:rPr>
        <w:t>significant positive relationship with pod yield per plant (0.960), seed yield per plant (</w:t>
      </w:r>
      <w:r w:rsidRPr="00576EB7">
        <w:rPr>
          <w:rFonts w:ascii="Arial" w:hAnsi="Arial" w:cs="Arial"/>
          <w:spacing w:val="-6"/>
        </w:rPr>
        <w:t>1.000</w:t>
      </w:r>
      <w:r w:rsidRPr="00576EB7">
        <w:rPr>
          <w:rFonts w:ascii="Arial" w:hAnsi="Arial" w:cs="Arial"/>
        </w:rPr>
        <w:t>), seed recovery percentage (</w:t>
      </w:r>
      <w:r w:rsidRPr="00576EB7">
        <w:rPr>
          <w:rFonts w:ascii="Arial" w:hAnsi="Arial" w:cs="Arial"/>
          <w:spacing w:val="-6"/>
        </w:rPr>
        <w:t>1.000</w:t>
      </w:r>
      <w:r w:rsidRPr="00576EB7">
        <w:rPr>
          <w:rFonts w:ascii="Arial" w:hAnsi="Arial" w:cs="Arial"/>
        </w:rPr>
        <w:t xml:space="preserve">), 100 seed weight (0.884) and pod yield per ha (0.921). </w:t>
      </w:r>
      <w:r w:rsidRPr="00576EB7">
        <w:rPr>
          <w:rFonts w:ascii="Arial" w:hAnsi="Arial" w:cs="Arial"/>
          <w:spacing w:val="-6"/>
        </w:rPr>
        <w:t>Pod yield per plant had highly significant positive association with seed yield per plant (1.000), seed recovery percentage (1.000) and 100 seed weight (0.979</w:t>
      </w:r>
      <w:r w:rsidRPr="00576EB7">
        <w:rPr>
          <w:rFonts w:ascii="Arial" w:eastAsia="Times New Roman" w:hAnsi="Arial" w:cs="Arial"/>
          <w:color w:val="000000"/>
          <w:spacing w:val="-6"/>
        </w:rPr>
        <w:t>).</w:t>
      </w:r>
    </w:p>
    <w:p w14:paraId="7D95E5E6" w14:textId="4EDED933" w:rsidR="00610475" w:rsidRPr="00576EB7" w:rsidRDefault="00FB1E68" w:rsidP="008D7FCD">
      <w:pPr>
        <w:spacing w:before="120" w:after="120" w:line="360" w:lineRule="auto"/>
        <w:ind w:firstLine="720"/>
        <w:jc w:val="both"/>
        <w:rPr>
          <w:rFonts w:ascii="Arial" w:hAnsi="Arial" w:cs="Arial"/>
        </w:rPr>
      </w:pPr>
      <w:r w:rsidRPr="00576EB7">
        <w:rPr>
          <w:rFonts w:ascii="Arial" w:hAnsi="Arial" w:cs="Arial"/>
        </w:rPr>
        <w:lastRenderedPageBreak/>
        <w:t>Seed yield per plant had highly significant positive association with seed recovery percentage (</w:t>
      </w:r>
      <w:r w:rsidRPr="00576EB7">
        <w:rPr>
          <w:rFonts w:ascii="Arial" w:hAnsi="Arial" w:cs="Arial"/>
          <w:spacing w:val="-6"/>
        </w:rPr>
        <w:t>1.000</w:t>
      </w:r>
      <w:r w:rsidRPr="00576EB7">
        <w:rPr>
          <w:rFonts w:ascii="Arial" w:hAnsi="Arial" w:cs="Arial"/>
        </w:rPr>
        <w:t>) 100 seed weight (</w:t>
      </w:r>
      <w:r w:rsidRPr="00576EB7">
        <w:rPr>
          <w:rFonts w:ascii="Arial" w:hAnsi="Arial" w:cs="Arial"/>
          <w:spacing w:val="-6"/>
        </w:rPr>
        <w:t>1.000</w:t>
      </w:r>
      <w:r w:rsidRPr="00576EB7">
        <w:rPr>
          <w:rFonts w:ascii="Arial" w:eastAsia="Times New Roman" w:hAnsi="Arial" w:cs="Arial"/>
          <w:color w:val="000000"/>
        </w:rPr>
        <w:t>) and pod yield ha (</w:t>
      </w:r>
      <w:r w:rsidRPr="00576EB7">
        <w:rPr>
          <w:rFonts w:ascii="Arial" w:hAnsi="Arial" w:cs="Arial"/>
          <w:spacing w:val="-6"/>
        </w:rPr>
        <w:t>1.000</w:t>
      </w:r>
      <w:r w:rsidRPr="00576EB7">
        <w:rPr>
          <w:rFonts w:ascii="Arial" w:eastAsia="Times New Roman" w:hAnsi="Arial" w:cs="Arial"/>
          <w:color w:val="000000"/>
        </w:rPr>
        <w:t xml:space="preserve">). </w:t>
      </w:r>
      <w:r w:rsidRPr="00576EB7">
        <w:rPr>
          <w:rFonts w:ascii="Arial" w:hAnsi="Arial" w:cs="Arial"/>
          <w:spacing w:val="-4"/>
        </w:rPr>
        <w:t>Seed recovery percentage registered significant positive relationship with 100 seed</w:t>
      </w:r>
      <w:r w:rsidRPr="00576EB7">
        <w:rPr>
          <w:rFonts w:ascii="Arial" w:hAnsi="Arial" w:cs="Arial"/>
        </w:rPr>
        <w:t xml:space="preserve"> weight (</w:t>
      </w:r>
      <w:r w:rsidRPr="00576EB7">
        <w:rPr>
          <w:rFonts w:ascii="Arial" w:hAnsi="Arial" w:cs="Arial"/>
          <w:spacing w:val="-6"/>
        </w:rPr>
        <w:t>1.000</w:t>
      </w:r>
      <w:r w:rsidRPr="00576EB7">
        <w:rPr>
          <w:rFonts w:ascii="Arial" w:eastAsia="Times New Roman" w:hAnsi="Arial" w:cs="Arial"/>
          <w:color w:val="000000"/>
        </w:rPr>
        <w:t xml:space="preserve">) and also </w:t>
      </w:r>
      <w:r w:rsidRPr="00576EB7">
        <w:rPr>
          <w:rFonts w:ascii="Arial" w:hAnsi="Arial" w:cs="Arial"/>
        </w:rPr>
        <w:t>pod yield per ha (0.997</w:t>
      </w:r>
      <w:r w:rsidRPr="00576EB7">
        <w:rPr>
          <w:rFonts w:ascii="Arial" w:eastAsia="Times New Roman" w:hAnsi="Arial" w:cs="Arial"/>
          <w:color w:val="000000"/>
        </w:rPr>
        <w:t>).</w:t>
      </w:r>
      <w:r w:rsidR="008D7FCD">
        <w:rPr>
          <w:rFonts w:ascii="Arial" w:eastAsia="Times New Roman" w:hAnsi="Arial" w:cs="Arial"/>
          <w:color w:val="000000"/>
        </w:rPr>
        <w:t xml:space="preserve"> </w:t>
      </w:r>
      <w:r w:rsidR="00320275" w:rsidRPr="00576EB7">
        <w:rPr>
          <w:rFonts w:ascii="Arial" w:eastAsiaTheme="minorHAnsi" w:hAnsi="Arial" w:cs="Arial"/>
          <w:lang w:val="en-US"/>
        </w:rPr>
        <w:t>Similar result were reported by Santha and Paramasivam (1999)</w:t>
      </w:r>
      <w:r w:rsidR="002555CA">
        <w:rPr>
          <w:rFonts w:ascii="Arial" w:eastAsiaTheme="minorHAnsi" w:hAnsi="Arial" w:cs="Arial"/>
          <w:lang w:val="en-US"/>
        </w:rPr>
        <w:t xml:space="preserve"> </w:t>
      </w:r>
      <w:r w:rsidR="0057115D" w:rsidRPr="00576EB7">
        <w:rPr>
          <w:rFonts w:ascii="Arial" w:eastAsiaTheme="minorHAnsi" w:hAnsi="Arial" w:cs="Arial"/>
          <w:lang w:val="en-US"/>
        </w:rPr>
        <w:t>[3].</w:t>
      </w:r>
    </w:p>
    <w:p w14:paraId="7AA1A3BC" w14:textId="77777777" w:rsidR="00FB1E68" w:rsidRPr="00576EB7" w:rsidRDefault="00A2081E" w:rsidP="000E4C9A">
      <w:pPr>
        <w:spacing w:before="120" w:after="120" w:line="360" w:lineRule="auto"/>
        <w:jc w:val="both"/>
        <w:rPr>
          <w:rFonts w:ascii="Arial" w:hAnsi="Arial" w:cs="Arial"/>
          <w:b/>
        </w:rPr>
      </w:pPr>
      <w:r>
        <w:rPr>
          <w:rFonts w:ascii="Arial" w:hAnsi="Arial" w:cs="Arial"/>
          <w:b/>
        </w:rPr>
        <w:t xml:space="preserve">3.2. </w:t>
      </w:r>
      <w:r w:rsidR="00FB1E68" w:rsidRPr="00576EB7">
        <w:rPr>
          <w:rFonts w:ascii="Arial" w:hAnsi="Arial" w:cs="Arial"/>
          <w:b/>
        </w:rPr>
        <w:t>Path coefficient analysis</w:t>
      </w:r>
    </w:p>
    <w:p w14:paraId="261354D1" w14:textId="77777777" w:rsidR="00FB1E68" w:rsidRPr="00576EB7" w:rsidRDefault="0057115D" w:rsidP="0057115D">
      <w:pPr>
        <w:spacing w:before="120" w:after="120" w:line="360" w:lineRule="auto"/>
        <w:jc w:val="both"/>
        <w:rPr>
          <w:rFonts w:ascii="Arial" w:hAnsi="Arial" w:cs="Arial"/>
          <w:b/>
        </w:rPr>
      </w:pPr>
      <w:r w:rsidRPr="00576EB7">
        <w:rPr>
          <w:rFonts w:ascii="Arial" w:hAnsi="Arial" w:cs="Arial"/>
        </w:rPr>
        <w:tab/>
      </w:r>
      <w:r w:rsidR="00FB1E68" w:rsidRPr="00576EB7">
        <w:rPr>
          <w:rFonts w:ascii="Arial" w:hAnsi="Arial" w:cs="Arial"/>
        </w:rPr>
        <w:t>Path coefficient analysis was done to obtain information on interrelationship among characters and their effects on seed yield. The path analysis provided the cause and effect of relationship between the variables by partitioning the association into direct and indirect effects through other independent variables. The direct and indirect effect of the studied characters towards the seed yield is presented in tables 2.</w:t>
      </w:r>
    </w:p>
    <w:p w14:paraId="4EA99098" w14:textId="77777777" w:rsidR="00FB1E68" w:rsidRPr="00576EB7" w:rsidRDefault="00A2081E" w:rsidP="000E4C9A">
      <w:pPr>
        <w:tabs>
          <w:tab w:val="left" w:pos="1500"/>
        </w:tabs>
        <w:spacing w:before="120" w:after="120" w:line="360" w:lineRule="auto"/>
        <w:jc w:val="both"/>
        <w:rPr>
          <w:rFonts w:ascii="Arial" w:hAnsi="Arial" w:cs="Arial"/>
          <w:b/>
        </w:rPr>
      </w:pPr>
      <w:r>
        <w:rPr>
          <w:rFonts w:ascii="Arial" w:hAnsi="Arial" w:cs="Arial"/>
          <w:b/>
        </w:rPr>
        <w:t xml:space="preserve">3.3 </w:t>
      </w:r>
      <w:r w:rsidR="00FB1E68" w:rsidRPr="00576EB7">
        <w:rPr>
          <w:rFonts w:ascii="Arial" w:hAnsi="Arial" w:cs="Arial"/>
          <w:b/>
        </w:rPr>
        <w:t>Direct effect of different traits on seed yield (Table 2)</w:t>
      </w:r>
    </w:p>
    <w:p w14:paraId="5A1CF9AC" w14:textId="58698946" w:rsidR="000E4C9A" w:rsidRDefault="00FB1E68" w:rsidP="000E4C9A">
      <w:pPr>
        <w:autoSpaceDE w:val="0"/>
        <w:autoSpaceDN w:val="0"/>
        <w:adjustRightInd w:val="0"/>
        <w:spacing w:after="0" w:line="360" w:lineRule="auto"/>
        <w:ind w:firstLine="720"/>
        <w:jc w:val="both"/>
        <w:rPr>
          <w:rFonts w:ascii="Arial" w:eastAsiaTheme="minorHAnsi" w:hAnsi="Arial" w:cs="Arial"/>
          <w:lang w:val="en-US"/>
        </w:rPr>
      </w:pPr>
      <w:r w:rsidRPr="00576EB7">
        <w:rPr>
          <w:rFonts w:ascii="Arial" w:hAnsi="Arial" w:cs="Arial"/>
        </w:rPr>
        <w:t>The direct effect of yield contributing characters towards the seed yield revealed that the characters, chlorophyll content (</w:t>
      </w:r>
      <w:r w:rsidRPr="00576EB7">
        <w:rPr>
          <w:rFonts w:ascii="Arial" w:eastAsia="Times New Roman" w:hAnsi="Arial" w:cs="Arial"/>
          <w:color w:val="000000"/>
        </w:rPr>
        <w:t>0.896</w:t>
      </w:r>
      <w:r w:rsidRPr="00576EB7">
        <w:rPr>
          <w:rFonts w:ascii="Arial" w:hAnsi="Arial" w:cs="Arial"/>
        </w:rPr>
        <w:t>), conversion efficiency (</w:t>
      </w:r>
      <w:r w:rsidRPr="00576EB7">
        <w:rPr>
          <w:rFonts w:ascii="Arial" w:eastAsia="Times New Roman" w:hAnsi="Arial" w:cs="Arial"/>
          <w:color w:val="000000"/>
        </w:rPr>
        <w:t>0.475</w:t>
      </w:r>
      <w:r w:rsidRPr="00576EB7">
        <w:rPr>
          <w:rFonts w:ascii="Arial" w:hAnsi="Arial" w:cs="Arial"/>
        </w:rPr>
        <w:t>) and leaf area index (</w:t>
      </w:r>
      <w:r w:rsidRPr="00576EB7">
        <w:rPr>
          <w:rFonts w:ascii="Arial" w:eastAsia="Times New Roman" w:hAnsi="Arial" w:cs="Arial"/>
          <w:color w:val="000000"/>
        </w:rPr>
        <w:t xml:space="preserve">0.469) </w:t>
      </w:r>
      <w:r w:rsidRPr="00576EB7">
        <w:rPr>
          <w:rFonts w:ascii="Arial" w:hAnsi="Arial" w:cs="Arial"/>
        </w:rPr>
        <w:t>showed the highest positive direct effect on seed yield. The seed yield per plant (</w:t>
      </w:r>
      <w:r w:rsidRPr="00576EB7">
        <w:rPr>
          <w:rFonts w:ascii="Arial" w:eastAsia="Times New Roman" w:hAnsi="Arial" w:cs="Arial"/>
          <w:color w:val="000000"/>
        </w:rPr>
        <w:t>0.267</w:t>
      </w:r>
      <w:r w:rsidRPr="00576EB7">
        <w:rPr>
          <w:rFonts w:ascii="Arial" w:hAnsi="Arial" w:cs="Arial"/>
        </w:rPr>
        <w:t>) and 100 seed weight (</w:t>
      </w:r>
      <w:r w:rsidRPr="00576EB7">
        <w:rPr>
          <w:rFonts w:ascii="Arial" w:eastAsia="Times New Roman" w:hAnsi="Arial" w:cs="Arial"/>
          <w:color w:val="000000"/>
        </w:rPr>
        <w:t>0.221</w:t>
      </w:r>
      <w:r w:rsidRPr="00576EB7">
        <w:rPr>
          <w:rFonts w:ascii="Arial" w:hAnsi="Arial" w:cs="Arial"/>
        </w:rPr>
        <w:t>) recorded moderate positive direct effect on seed yield.</w:t>
      </w:r>
      <w:r w:rsidR="000E4C9A" w:rsidRPr="00576EB7">
        <w:rPr>
          <w:rFonts w:ascii="Arial" w:hAnsi="Arial" w:cs="Arial"/>
        </w:rPr>
        <w:t xml:space="preserve"> Umadevi and Meenakshi (2005)</w:t>
      </w:r>
      <w:r w:rsidR="002555CA">
        <w:rPr>
          <w:rFonts w:ascii="Arial" w:hAnsi="Arial" w:cs="Arial"/>
        </w:rPr>
        <w:t xml:space="preserve"> </w:t>
      </w:r>
      <w:r w:rsidR="0057115D" w:rsidRPr="00576EB7">
        <w:rPr>
          <w:rFonts w:ascii="Arial" w:hAnsi="Arial" w:cs="Arial"/>
        </w:rPr>
        <w:t>[4]</w:t>
      </w:r>
      <w:r w:rsidR="000E4C9A" w:rsidRPr="00576EB7">
        <w:rPr>
          <w:rFonts w:ascii="Arial" w:hAnsi="Arial" w:cs="Arial"/>
        </w:rPr>
        <w:t xml:space="preserve"> reported positive direct effect of number of clusters per plant on seed yield per plant. </w:t>
      </w:r>
      <w:proofErr w:type="spellStart"/>
      <w:r w:rsidR="000E4C9A" w:rsidRPr="00576EB7">
        <w:rPr>
          <w:rFonts w:ascii="Arial" w:hAnsi="Arial" w:cs="Arial"/>
        </w:rPr>
        <w:t>Kingshlin</w:t>
      </w:r>
      <w:proofErr w:type="spellEnd"/>
      <w:r w:rsidR="000E4C9A" w:rsidRPr="00576EB7">
        <w:rPr>
          <w:rFonts w:ascii="Arial" w:hAnsi="Arial" w:cs="Arial"/>
        </w:rPr>
        <w:t xml:space="preserve"> and </w:t>
      </w:r>
      <w:proofErr w:type="spellStart"/>
      <w:r w:rsidR="000E4C9A" w:rsidRPr="00576EB7">
        <w:rPr>
          <w:rFonts w:ascii="Arial" w:hAnsi="Arial" w:cs="Arial"/>
        </w:rPr>
        <w:t>Vanniarajan</w:t>
      </w:r>
      <w:proofErr w:type="spellEnd"/>
      <w:r w:rsidR="000E4C9A" w:rsidRPr="00576EB7">
        <w:rPr>
          <w:rFonts w:ascii="Arial" w:hAnsi="Arial" w:cs="Arial"/>
        </w:rPr>
        <w:t xml:space="preserve"> (2000) </w:t>
      </w:r>
      <w:r w:rsidR="0057115D" w:rsidRPr="00576EB7">
        <w:rPr>
          <w:rFonts w:ascii="Arial" w:hAnsi="Arial" w:cs="Arial"/>
        </w:rPr>
        <w:t xml:space="preserve">[5] </w:t>
      </w:r>
      <w:r w:rsidR="000E4C9A" w:rsidRPr="00576EB7">
        <w:rPr>
          <w:rFonts w:ascii="Arial" w:hAnsi="Arial" w:cs="Arial"/>
        </w:rPr>
        <w:t xml:space="preserve">and </w:t>
      </w:r>
      <w:r w:rsidR="00D50D53" w:rsidRPr="00576EB7">
        <w:rPr>
          <w:rFonts w:ascii="Arial" w:hAnsi="Arial" w:cs="Arial"/>
        </w:rPr>
        <w:t>Mahala</w:t>
      </w:r>
      <w:r w:rsidR="000E4C9A" w:rsidRPr="00576EB7">
        <w:rPr>
          <w:rFonts w:ascii="Arial" w:hAnsi="Arial" w:cs="Arial"/>
        </w:rPr>
        <w:t>. et al. (200</w:t>
      </w:r>
      <w:r w:rsidR="00D50D53" w:rsidRPr="00576EB7">
        <w:rPr>
          <w:rFonts w:ascii="Arial" w:hAnsi="Arial" w:cs="Arial"/>
        </w:rPr>
        <w:t>1</w:t>
      </w:r>
      <w:r w:rsidR="000E4C9A" w:rsidRPr="00576EB7">
        <w:rPr>
          <w:rFonts w:ascii="Arial" w:hAnsi="Arial" w:cs="Arial"/>
        </w:rPr>
        <w:t>)</w:t>
      </w:r>
      <w:r w:rsidR="002555CA">
        <w:rPr>
          <w:rFonts w:ascii="Arial" w:hAnsi="Arial" w:cs="Arial"/>
        </w:rPr>
        <w:t xml:space="preserve"> </w:t>
      </w:r>
      <w:r w:rsidR="0057115D" w:rsidRPr="00576EB7">
        <w:rPr>
          <w:rFonts w:ascii="Arial" w:hAnsi="Arial" w:cs="Arial"/>
        </w:rPr>
        <w:t>[6]</w:t>
      </w:r>
      <w:r w:rsidR="00D50D53" w:rsidRPr="00576EB7">
        <w:rPr>
          <w:rFonts w:ascii="Arial" w:hAnsi="Arial" w:cs="Arial"/>
        </w:rPr>
        <w:t xml:space="preserve"> and Krishna  Surendar (2013)[7] </w:t>
      </w:r>
      <w:r w:rsidR="000E4C9A" w:rsidRPr="00576EB7">
        <w:rPr>
          <w:rFonts w:ascii="Arial" w:hAnsi="Arial" w:cs="Arial"/>
        </w:rPr>
        <w:t>reported positive direct effect for</w:t>
      </w:r>
      <w:r w:rsidR="000E4C9A" w:rsidRPr="00576EB7">
        <w:rPr>
          <w:rFonts w:ascii="Arial" w:eastAsiaTheme="minorHAnsi" w:hAnsi="Arial" w:cs="Arial"/>
          <w:lang w:val="en-US"/>
        </w:rPr>
        <w:t xml:space="preserve"> these characters.</w:t>
      </w:r>
    </w:p>
    <w:p w14:paraId="24A32F40" w14:textId="77777777" w:rsidR="009E7084" w:rsidRPr="00576EB7" w:rsidRDefault="009E7084" w:rsidP="000E4C9A">
      <w:pPr>
        <w:autoSpaceDE w:val="0"/>
        <w:autoSpaceDN w:val="0"/>
        <w:adjustRightInd w:val="0"/>
        <w:spacing w:after="0" w:line="360" w:lineRule="auto"/>
        <w:ind w:firstLine="720"/>
        <w:jc w:val="both"/>
        <w:rPr>
          <w:rFonts w:ascii="Arial" w:eastAsiaTheme="minorHAnsi" w:hAnsi="Arial" w:cs="Arial"/>
          <w:lang w:val="en-US"/>
        </w:rPr>
      </w:pPr>
    </w:p>
    <w:p w14:paraId="23587614" w14:textId="0A6EABC5" w:rsidR="00FB1E68" w:rsidRPr="00576EB7" w:rsidRDefault="00FB1E68" w:rsidP="000E4C9A">
      <w:pPr>
        <w:autoSpaceDE w:val="0"/>
        <w:autoSpaceDN w:val="0"/>
        <w:adjustRightInd w:val="0"/>
        <w:spacing w:after="0" w:line="360" w:lineRule="auto"/>
        <w:ind w:firstLine="720"/>
        <w:jc w:val="both"/>
        <w:rPr>
          <w:rFonts w:ascii="Arial" w:eastAsiaTheme="minorHAnsi" w:hAnsi="Arial" w:cs="Arial"/>
          <w:lang w:val="en-US"/>
        </w:rPr>
      </w:pPr>
      <w:r w:rsidRPr="00576EB7">
        <w:rPr>
          <w:rFonts w:ascii="Arial" w:hAnsi="Arial" w:cs="Arial"/>
        </w:rPr>
        <w:t xml:space="preserve">Negative direct effect on seed yield was observed by the traits </w:t>
      </w:r>
      <w:r w:rsidRPr="00576EB7">
        <w:rPr>
          <w:rFonts w:ascii="Arial" w:hAnsi="Arial" w:cs="Arial"/>
          <w:i/>
        </w:rPr>
        <w:t>viz</w:t>
      </w:r>
      <w:r w:rsidRPr="00576EB7">
        <w:rPr>
          <w:rFonts w:ascii="Arial" w:hAnsi="Arial" w:cs="Arial"/>
        </w:rPr>
        <w:t>., pod yield per plant</w:t>
      </w:r>
      <w:r w:rsidR="00D86194">
        <w:rPr>
          <w:rFonts w:ascii="Arial" w:hAnsi="Arial" w:cs="Arial"/>
        </w:rPr>
        <w:t xml:space="preserve"> </w:t>
      </w:r>
      <w:r w:rsidRPr="00576EB7">
        <w:rPr>
          <w:rFonts w:ascii="Arial" w:hAnsi="Arial" w:cs="Arial"/>
        </w:rPr>
        <w:t>(</w:t>
      </w:r>
      <w:r w:rsidRPr="00576EB7">
        <w:rPr>
          <w:rFonts w:ascii="Arial" w:eastAsia="Times New Roman" w:hAnsi="Arial" w:cs="Arial"/>
          <w:color w:val="000000"/>
        </w:rPr>
        <w:t>-0.048),</w:t>
      </w:r>
      <w:r w:rsidRPr="00576EB7">
        <w:rPr>
          <w:rFonts w:ascii="Arial" w:hAnsi="Arial" w:cs="Arial"/>
        </w:rPr>
        <w:t xml:space="preserve"> flower drop percentage (</w:t>
      </w:r>
      <w:r w:rsidRPr="00576EB7">
        <w:rPr>
          <w:rFonts w:ascii="Arial" w:eastAsia="Times New Roman" w:hAnsi="Arial" w:cs="Arial"/>
          <w:color w:val="000000"/>
        </w:rPr>
        <w:t>-0.111</w:t>
      </w:r>
      <w:r w:rsidRPr="00576EB7">
        <w:rPr>
          <w:rFonts w:ascii="Arial" w:hAnsi="Arial" w:cs="Arial"/>
        </w:rPr>
        <w:t xml:space="preserve">), </w:t>
      </w:r>
      <w:r w:rsidRPr="00576EB7">
        <w:rPr>
          <w:rFonts w:ascii="Arial" w:eastAsia="Times New Roman" w:hAnsi="Arial" w:cs="Arial"/>
          <w:color w:val="000000"/>
        </w:rPr>
        <w:t xml:space="preserve">seed recovery percentage (-0.126), </w:t>
      </w:r>
      <w:r w:rsidRPr="00576EB7">
        <w:rPr>
          <w:rFonts w:ascii="Arial" w:hAnsi="Arial" w:cs="Arial"/>
          <w:spacing w:val="-4"/>
        </w:rPr>
        <w:t>number of flowers per plant (</w:t>
      </w:r>
      <w:r w:rsidRPr="00576EB7">
        <w:rPr>
          <w:rFonts w:ascii="Arial" w:eastAsia="Times New Roman" w:hAnsi="Arial" w:cs="Arial"/>
          <w:color w:val="000000"/>
          <w:spacing w:val="-4"/>
        </w:rPr>
        <w:t>-0.228)</w:t>
      </w:r>
      <w:r w:rsidRPr="00576EB7">
        <w:rPr>
          <w:rFonts w:ascii="Arial" w:hAnsi="Arial" w:cs="Arial"/>
          <w:spacing w:val="-4"/>
        </w:rPr>
        <w:t>, number of pods per plant (</w:t>
      </w:r>
      <w:r w:rsidRPr="00576EB7">
        <w:rPr>
          <w:rFonts w:ascii="Arial" w:eastAsia="Times New Roman" w:hAnsi="Arial" w:cs="Arial"/>
          <w:color w:val="000000"/>
          <w:spacing w:val="-4"/>
        </w:rPr>
        <w:t>-0.301</w:t>
      </w:r>
      <w:r w:rsidRPr="00576EB7">
        <w:rPr>
          <w:rFonts w:ascii="Arial" w:hAnsi="Arial" w:cs="Arial"/>
          <w:spacing w:val="-4"/>
        </w:rPr>
        <w:t>)</w:t>
      </w:r>
      <w:r w:rsidRPr="00576EB7">
        <w:rPr>
          <w:rFonts w:ascii="Arial" w:eastAsia="Times New Roman" w:hAnsi="Arial" w:cs="Arial"/>
          <w:color w:val="000000"/>
          <w:spacing w:val="-4"/>
        </w:rPr>
        <w:t xml:space="preserve"> and pod yield per ha</w:t>
      </w:r>
      <w:r w:rsidRPr="00576EB7">
        <w:rPr>
          <w:rFonts w:ascii="Arial" w:eastAsia="Times New Roman" w:hAnsi="Arial" w:cs="Arial"/>
          <w:color w:val="000000"/>
        </w:rPr>
        <w:t xml:space="preserve"> (-0.506).</w:t>
      </w:r>
    </w:p>
    <w:p w14:paraId="639644B9" w14:textId="77777777" w:rsidR="008A1EE8" w:rsidRDefault="00A2081E" w:rsidP="00286C64">
      <w:pPr>
        <w:spacing w:before="120" w:after="120" w:line="360" w:lineRule="auto"/>
        <w:jc w:val="both"/>
        <w:rPr>
          <w:rFonts w:ascii="Arial" w:hAnsi="Arial" w:cs="Arial"/>
          <w:b/>
        </w:rPr>
      </w:pPr>
      <w:r>
        <w:rPr>
          <w:rFonts w:ascii="Arial" w:hAnsi="Arial" w:cs="Arial"/>
          <w:b/>
        </w:rPr>
        <w:t xml:space="preserve">3.4 </w:t>
      </w:r>
      <w:r w:rsidR="00FB1E68" w:rsidRPr="00576EB7">
        <w:rPr>
          <w:rFonts w:ascii="Arial" w:hAnsi="Arial" w:cs="Arial"/>
          <w:b/>
        </w:rPr>
        <w:t xml:space="preserve">Indirect effect of different traits on seed yield </w:t>
      </w:r>
    </w:p>
    <w:p w14:paraId="13B6B037" w14:textId="7028AD89" w:rsidR="00286C64" w:rsidRPr="00576EB7" w:rsidRDefault="00FB1E68" w:rsidP="00286C64">
      <w:pPr>
        <w:spacing w:before="120" w:after="120" w:line="360" w:lineRule="auto"/>
        <w:jc w:val="both"/>
        <w:rPr>
          <w:rFonts w:ascii="Arial" w:hAnsi="Arial" w:cs="Arial"/>
          <w:b/>
        </w:rPr>
      </w:pPr>
      <w:r w:rsidRPr="00576EB7">
        <w:rPr>
          <w:rFonts w:ascii="Arial" w:hAnsi="Arial" w:cs="Arial"/>
        </w:rPr>
        <w:t>Maximum value of positive indirect effect on yield was contributed by pod yield per ha (0.908) followed by 100 seed weight (0.897), leaf area index (0.887), seed recovery percentage (0.873), number of flower per plant (0.851) and number of pods per plant (0.861) through chlorophyll content and had the highest negative effect on pod yield per plant (-0.036) followed by flower drop percentage (-0.033).</w:t>
      </w:r>
    </w:p>
    <w:p w14:paraId="6292E460" w14:textId="77777777" w:rsidR="009160B1" w:rsidRPr="00576EB7" w:rsidRDefault="009160B1" w:rsidP="00286C64">
      <w:pPr>
        <w:spacing w:after="0"/>
        <w:rPr>
          <w:rFonts w:ascii="Arial" w:hAnsi="Arial" w:cs="Arial"/>
          <w:b/>
        </w:rPr>
        <w:sectPr w:rsidR="009160B1" w:rsidRPr="00576EB7" w:rsidSect="009160B1">
          <w:pgSz w:w="12240" w:h="15840"/>
          <w:pgMar w:top="1440" w:right="1440" w:bottom="1440" w:left="1440" w:header="720" w:footer="720" w:gutter="0"/>
          <w:cols w:space="720"/>
          <w:docGrid w:linePitch="360"/>
        </w:sectPr>
      </w:pPr>
    </w:p>
    <w:p w14:paraId="38503222" w14:textId="78D0FA6F" w:rsidR="000E4C9A" w:rsidRPr="00576EB7" w:rsidRDefault="000E4C9A" w:rsidP="00286C64">
      <w:pPr>
        <w:spacing w:after="0"/>
        <w:rPr>
          <w:rFonts w:ascii="Arial" w:hAnsi="Arial" w:cs="Arial"/>
          <w:b/>
        </w:rPr>
      </w:pPr>
      <w:r w:rsidRPr="00576EB7">
        <w:rPr>
          <w:rFonts w:ascii="Arial" w:hAnsi="Arial" w:cs="Arial"/>
          <w:b/>
        </w:rPr>
        <w:lastRenderedPageBreak/>
        <w:t xml:space="preserve">Table 2.  Path correlation coefficients analysis of seed yield with yield attributing parameters in black gram </w:t>
      </w:r>
      <w:r w:rsidR="00FA29C9" w:rsidRPr="00576EB7">
        <w:rPr>
          <w:rFonts w:ascii="Arial" w:hAnsi="Arial" w:cs="Arial"/>
          <w:b/>
        </w:rPr>
        <w:t>VBN 11</w:t>
      </w:r>
      <w:r w:rsidR="00A31700">
        <w:rPr>
          <w:rFonts w:ascii="Arial" w:hAnsi="Arial" w:cs="Arial"/>
          <w:b/>
        </w:rPr>
        <w:t xml:space="preserve"> </w:t>
      </w:r>
      <w:r w:rsidRPr="00576EB7">
        <w:rPr>
          <w:rFonts w:ascii="Arial" w:hAnsi="Arial" w:cs="Arial"/>
          <w:b/>
        </w:rPr>
        <w:t xml:space="preserve">during October, </w:t>
      </w:r>
      <w:r w:rsidR="00FA29C9" w:rsidRPr="00576EB7">
        <w:rPr>
          <w:rFonts w:ascii="Arial" w:hAnsi="Arial" w:cs="Arial"/>
          <w:b/>
        </w:rPr>
        <w:t>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099"/>
        <w:gridCol w:w="1099"/>
        <w:gridCol w:w="1099"/>
        <w:gridCol w:w="1099"/>
        <w:gridCol w:w="1099"/>
        <w:gridCol w:w="1099"/>
        <w:gridCol w:w="1099"/>
        <w:gridCol w:w="1099"/>
        <w:gridCol w:w="1099"/>
        <w:gridCol w:w="1099"/>
        <w:gridCol w:w="1088"/>
      </w:tblGrid>
      <w:tr w:rsidR="000E4C9A" w:rsidRPr="00576EB7" w14:paraId="5AF32A74" w14:textId="77777777" w:rsidTr="009E7084">
        <w:tc>
          <w:tcPr>
            <w:tcW w:w="417" w:type="pct"/>
            <w:shd w:val="clear" w:color="auto" w:fill="auto"/>
            <w:noWrap/>
            <w:vAlign w:val="center"/>
            <w:hideMark/>
          </w:tcPr>
          <w:p w14:paraId="77A01478" w14:textId="77777777" w:rsidR="000E4C9A" w:rsidRPr="00576EB7" w:rsidRDefault="000E4C9A" w:rsidP="007167EF">
            <w:pPr>
              <w:spacing w:after="0" w:line="240" w:lineRule="auto"/>
              <w:jc w:val="center"/>
              <w:rPr>
                <w:rFonts w:ascii="Arial" w:eastAsia="Times New Roman" w:hAnsi="Arial" w:cs="Arial"/>
                <w:color w:val="000000"/>
              </w:rPr>
            </w:pPr>
          </w:p>
        </w:tc>
        <w:tc>
          <w:tcPr>
            <w:tcW w:w="417" w:type="pct"/>
            <w:shd w:val="clear" w:color="auto" w:fill="auto"/>
            <w:noWrap/>
            <w:vAlign w:val="center"/>
            <w:hideMark/>
          </w:tcPr>
          <w:p w14:paraId="533E42CB" w14:textId="77777777" w:rsidR="000E4C9A" w:rsidRPr="00576EB7" w:rsidRDefault="000E4C9A" w:rsidP="007167EF">
            <w:pPr>
              <w:spacing w:after="0" w:line="240" w:lineRule="auto"/>
              <w:jc w:val="center"/>
              <w:rPr>
                <w:rFonts w:ascii="Arial" w:eastAsia="Times New Roman" w:hAnsi="Arial" w:cs="Arial"/>
                <w:b/>
                <w:color w:val="000000"/>
              </w:rPr>
            </w:pPr>
            <w:r w:rsidRPr="00576EB7">
              <w:rPr>
                <w:rFonts w:ascii="Arial" w:eastAsia="Times New Roman" w:hAnsi="Arial" w:cs="Arial"/>
                <w:b/>
                <w:color w:val="000000"/>
              </w:rPr>
              <w:t>LAI</w:t>
            </w:r>
          </w:p>
        </w:tc>
        <w:tc>
          <w:tcPr>
            <w:tcW w:w="417" w:type="pct"/>
            <w:shd w:val="clear" w:color="auto" w:fill="auto"/>
            <w:noWrap/>
            <w:vAlign w:val="center"/>
            <w:hideMark/>
          </w:tcPr>
          <w:p w14:paraId="169541B0" w14:textId="77777777" w:rsidR="000E4C9A" w:rsidRPr="00576EB7" w:rsidRDefault="000E4C9A" w:rsidP="007167EF">
            <w:pPr>
              <w:spacing w:after="0" w:line="240" w:lineRule="auto"/>
              <w:jc w:val="center"/>
              <w:rPr>
                <w:rFonts w:ascii="Arial" w:eastAsia="Times New Roman" w:hAnsi="Arial" w:cs="Arial"/>
                <w:b/>
                <w:color w:val="000000"/>
              </w:rPr>
            </w:pPr>
            <w:r w:rsidRPr="00576EB7">
              <w:rPr>
                <w:rFonts w:ascii="Arial" w:eastAsia="Times New Roman" w:hAnsi="Arial" w:cs="Arial"/>
                <w:b/>
                <w:color w:val="000000"/>
              </w:rPr>
              <w:t>CC</w:t>
            </w:r>
          </w:p>
        </w:tc>
        <w:tc>
          <w:tcPr>
            <w:tcW w:w="417" w:type="pct"/>
            <w:shd w:val="clear" w:color="auto" w:fill="auto"/>
            <w:noWrap/>
            <w:vAlign w:val="center"/>
            <w:hideMark/>
          </w:tcPr>
          <w:p w14:paraId="7705AB8A" w14:textId="77777777" w:rsidR="000E4C9A" w:rsidRPr="00576EB7" w:rsidRDefault="000E4C9A" w:rsidP="007167EF">
            <w:pPr>
              <w:spacing w:after="0" w:line="240" w:lineRule="auto"/>
              <w:jc w:val="center"/>
              <w:rPr>
                <w:rFonts w:ascii="Arial" w:eastAsia="Times New Roman" w:hAnsi="Arial" w:cs="Arial"/>
                <w:b/>
                <w:color w:val="000000"/>
              </w:rPr>
            </w:pPr>
            <w:r w:rsidRPr="00576EB7">
              <w:rPr>
                <w:rFonts w:ascii="Arial" w:eastAsia="Times New Roman" w:hAnsi="Arial" w:cs="Arial"/>
                <w:b/>
                <w:color w:val="000000"/>
              </w:rPr>
              <w:t>FLW</w:t>
            </w:r>
          </w:p>
        </w:tc>
        <w:tc>
          <w:tcPr>
            <w:tcW w:w="417" w:type="pct"/>
            <w:shd w:val="clear" w:color="auto" w:fill="auto"/>
            <w:noWrap/>
            <w:vAlign w:val="center"/>
            <w:hideMark/>
          </w:tcPr>
          <w:p w14:paraId="2F92CC96" w14:textId="77777777" w:rsidR="000E4C9A" w:rsidRPr="00576EB7" w:rsidRDefault="000E4C9A" w:rsidP="007167EF">
            <w:pPr>
              <w:spacing w:after="0" w:line="240" w:lineRule="auto"/>
              <w:jc w:val="center"/>
              <w:rPr>
                <w:rFonts w:ascii="Arial" w:eastAsia="Times New Roman" w:hAnsi="Arial" w:cs="Arial"/>
                <w:b/>
                <w:color w:val="000000"/>
              </w:rPr>
            </w:pPr>
            <w:r w:rsidRPr="00576EB7">
              <w:rPr>
                <w:rFonts w:ascii="Arial" w:eastAsia="Times New Roman" w:hAnsi="Arial" w:cs="Arial"/>
                <w:b/>
                <w:color w:val="000000"/>
              </w:rPr>
              <w:t>POD</w:t>
            </w:r>
          </w:p>
        </w:tc>
        <w:tc>
          <w:tcPr>
            <w:tcW w:w="417" w:type="pct"/>
            <w:shd w:val="clear" w:color="auto" w:fill="auto"/>
            <w:noWrap/>
            <w:vAlign w:val="center"/>
            <w:hideMark/>
          </w:tcPr>
          <w:p w14:paraId="2DBF6F49" w14:textId="77777777" w:rsidR="000E4C9A" w:rsidRPr="00576EB7" w:rsidRDefault="000E4C9A" w:rsidP="007167EF">
            <w:pPr>
              <w:spacing w:after="0" w:line="240" w:lineRule="auto"/>
              <w:jc w:val="center"/>
              <w:rPr>
                <w:rFonts w:ascii="Arial" w:eastAsia="Times New Roman" w:hAnsi="Arial" w:cs="Arial"/>
                <w:b/>
                <w:color w:val="000000"/>
              </w:rPr>
            </w:pPr>
            <w:r w:rsidRPr="00576EB7">
              <w:rPr>
                <w:rFonts w:ascii="Arial" w:eastAsia="Times New Roman" w:hAnsi="Arial" w:cs="Arial"/>
                <w:b/>
                <w:color w:val="000000"/>
              </w:rPr>
              <w:t>CE</w:t>
            </w:r>
          </w:p>
        </w:tc>
        <w:tc>
          <w:tcPr>
            <w:tcW w:w="417" w:type="pct"/>
            <w:shd w:val="clear" w:color="auto" w:fill="auto"/>
            <w:noWrap/>
            <w:vAlign w:val="center"/>
            <w:hideMark/>
          </w:tcPr>
          <w:p w14:paraId="241D005D" w14:textId="77777777" w:rsidR="000E4C9A" w:rsidRPr="00576EB7" w:rsidRDefault="000E4C9A" w:rsidP="007167EF">
            <w:pPr>
              <w:spacing w:after="0" w:line="240" w:lineRule="auto"/>
              <w:jc w:val="center"/>
              <w:rPr>
                <w:rFonts w:ascii="Arial" w:eastAsia="Times New Roman" w:hAnsi="Arial" w:cs="Arial"/>
                <w:b/>
                <w:color w:val="000000"/>
              </w:rPr>
            </w:pPr>
            <w:r w:rsidRPr="00576EB7">
              <w:rPr>
                <w:rFonts w:ascii="Arial" w:eastAsia="Times New Roman" w:hAnsi="Arial" w:cs="Arial"/>
                <w:b/>
                <w:color w:val="000000"/>
              </w:rPr>
              <w:t>FD</w:t>
            </w:r>
          </w:p>
        </w:tc>
        <w:tc>
          <w:tcPr>
            <w:tcW w:w="417" w:type="pct"/>
            <w:shd w:val="clear" w:color="auto" w:fill="auto"/>
            <w:noWrap/>
            <w:vAlign w:val="center"/>
            <w:hideMark/>
          </w:tcPr>
          <w:p w14:paraId="07A3B626" w14:textId="77777777" w:rsidR="000E4C9A" w:rsidRPr="00576EB7" w:rsidRDefault="000E4C9A" w:rsidP="007167EF">
            <w:pPr>
              <w:spacing w:after="0" w:line="240" w:lineRule="auto"/>
              <w:jc w:val="center"/>
              <w:rPr>
                <w:rFonts w:ascii="Arial" w:eastAsia="Times New Roman" w:hAnsi="Arial" w:cs="Arial"/>
                <w:b/>
                <w:color w:val="000000"/>
              </w:rPr>
            </w:pPr>
            <w:r w:rsidRPr="00576EB7">
              <w:rPr>
                <w:rFonts w:ascii="Arial" w:eastAsia="Times New Roman" w:hAnsi="Arial" w:cs="Arial"/>
                <w:b/>
                <w:color w:val="000000"/>
              </w:rPr>
              <w:t>PYPL</w:t>
            </w:r>
          </w:p>
        </w:tc>
        <w:tc>
          <w:tcPr>
            <w:tcW w:w="417" w:type="pct"/>
            <w:shd w:val="clear" w:color="auto" w:fill="auto"/>
            <w:noWrap/>
            <w:vAlign w:val="center"/>
            <w:hideMark/>
          </w:tcPr>
          <w:p w14:paraId="2E8F726C" w14:textId="77777777" w:rsidR="000E4C9A" w:rsidRPr="00576EB7" w:rsidRDefault="000E4C9A" w:rsidP="007167EF">
            <w:pPr>
              <w:spacing w:after="0" w:line="240" w:lineRule="auto"/>
              <w:jc w:val="center"/>
              <w:rPr>
                <w:rFonts w:ascii="Arial" w:eastAsia="Times New Roman" w:hAnsi="Arial" w:cs="Arial"/>
                <w:b/>
                <w:color w:val="000000"/>
              </w:rPr>
            </w:pPr>
            <w:r w:rsidRPr="00576EB7">
              <w:rPr>
                <w:rFonts w:ascii="Arial" w:eastAsia="Times New Roman" w:hAnsi="Arial" w:cs="Arial"/>
                <w:b/>
                <w:color w:val="000000"/>
              </w:rPr>
              <w:t>SYPL</w:t>
            </w:r>
          </w:p>
        </w:tc>
        <w:tc>
          <w:tcPr>
            <w:tcW w:w="417" w:type="pct"/>
            <w:shd w:val="clear" w:color="auto" w:fill="auto"/>
            <w:noWrap/>
            <w:vAlign w:val="center"/>
            <w:hideMark/>
          </w:tcPr>
          <w:p w14:paraId="50256FED" w14:textId="77777777" w:rsidR="000E4C9A" w:rsidRPr="00576EB7" w:rsidRDefault="000E4C9A" w:rsidP="007167EF">
            <w:pPr>
              <w:spacing w:after="0" w:line="240" w:lineRule="auto"/>
              <w:jc w:val="center"/>
              <w:rPr>
                <w:rFonts w:ascii="Arial" w:eastAsia="Times New Roman" w:hAnsi="Arial" w:cs="Arial"/>
                <w:b/>
                <w:color w:val="000000"/>
              </w:rPr>
            </w:pPr>
            <w:r w:rsidRPr="00576EB7">
              <w:rPr>
                <w:rFonts w:ascii="Arial" w:eastAsia="Times New Roman" w:hAnsi="Arial" w:cs="Arial"/>
                <w:b/>
                <w:color w:val="000000"/>
              </w:rPr>
              <w:t>SR</w:t>
            </w:r>
          </w:p>
        </w:tc>
        <w:tc>
          <w:tcPr>
            <w:tcW w:w="417" w:type="pct"/>
            <w:shd w:val="clear" w:color="auto" w:fill="auto"/>
            <w:noWrap/>
            <w:vAlign w:val="center"/>
            <w:hideMark/>
          </w:tcPr>
          <w:p w14:paraId="4743B701" w14:textId="77777777" w:rsidR="000E4C9A" w:rsidRPr="00576EB7" w:rsidRDefault="000E4C9A" w:rsidP="007167EF">
            <w:pPr>
              <w:spacing w:after="0" w:line="240" w:lineRule="auto"/>
              <w:jc w:val="center"/>
              <w:rPr>
                <w:rFonts w:ascii="Arial" w:eastAsia="Times New Roman" w:hAnsi="Arial" w:cs="Arial"/>
                <w:b/>
                <w:color w:val="000000"/>
              </w:rPr>
            </w:pPr>
            <w:r w:rsidRPr="00576EB7">
              <w:rPr>
                <w:rFonts w:ascii="Arial" w:eastAsia="Times New Roman" w:hAnsi="Arial" w:cs="Arial"/>
                <w:b/>
                <w:color w:val="000000"/>
              </w:rPr>
              <w:t>100SW</w:t>
            </w:r>
          </w:p>
        </w:tc>
        <w:tc>
          <w:tcPr>
            <w:tcW w:w="413" w:type="pct"/>
            <w:shd w:val="clear" w:color="auto" w:fill="auto"/>
            <w:noWrap/>
            <w:vAlign w:val="center"/>
            <w:hideMark/>
          </w:tcPr>
          <w:p w14:paraId="0BD08E63" w14:textId="77777777" w:rsidR="000E4C9A" w:rsidRPr="00576EB7" w:rsidRDefault="000E4C9A" w:rsidP="007167EF">
            <w:pPr>
              <w:spacing w:after="0" w:line="240" w:lineRule="auto"/>
              <w:jc w:val="center"/>
              <w:rPr>
                <w:rFonts w:ascii="Arial" w:eastAsia="Times New Roman" w:hAnsi="Arial" w:cs="Arial"/>
                <w:b/>
                <w:color w:val="000000"/>
              </w:rPr>
            </w:pPr>
            <w:r w:rsidRPr="00576EB7">
              <w:rPr>
                <w:rFonts w:ascii="Arial" w:eastAsia="Times New Roman" w:hAnsi="Arial" w:cs="Arial"/>
                <w:b/>
                <w:color w:val="000000"/>
              </w:rPr>
              <w:t>PYHA</w:t>
            </w:r>
          </w:p>
        </w:tc>
      </w:tr>
      <w:tr w:rsidR="000E4C9A" w:rsidRPr="00576EB7" w14:paraId="747B35CD" w14:textId="77777777" w:rsidTr="009E7084">
        <w:tc>
          <w:tcPr>
            <w:tcW w:w="417" w:type="pct"/>
            <w:shd w:val="clear" w:color="auto" w:fill="auto"/>
            <w:noWrap/>
            <w:vAlign w:val="center"/>
            <w:hideMark/>
          </w:tcPr>
          <w:p w14:paraId="3DB090B6" w14:textId="77777777" w:rsidR="000E4C9A" w:rsidRPr="00576EB7" w:rsidRDefault="000E4C9A" w:rsidP="007167EF">
            <w:pPr>
              <w:spacing w:after="0" w:line="240" w:lineRule="auto"/>
              <w:rPr>
                <w:rFonts w:ascii="Arial" w:eastAsia="Times New Roman" w:hAnsi="Arial" w:cs="Arial"/>
                <w:b/>
                <w:color w:val="000000"/>
              </w:rPr>
            </w:pPr>
            <w:r w:rsidRPr="00576EB7">
              <w:rPr>
                <w:rFonts w:ascii="Arial" w:eastAsia="Times New Roman" w:hAnsi="Arial" w:cs="Arial"/>
                <w:b/>
                <w:color w:val="000000"/>
              </w:rPr>
              <w:t>LAI</w:t>
            </w:r>
          </w:p>
        </w:tc>
        <w:tc>
          <w:tcPr>
            <w:tcW w:w="417" w:type="pct"/>
            <w:shd w:val="clear" w:color="auto" w:fill="auto"/>
            <w:noWrap/>
            <w:vAlign w:val="bottom"/>
            <w:hideMark/>
          </w:tcPr>
          <w:p w14:paraId="39AC7786" w14:textId="77777777" w:rsidR="000E4C9A" w:rsidRPr="00576EB7" w:rsidRDefault="000E4C9A" w:rsidP="007167EF">
            <w:pPr>
              <w:jc w:val="center"/>
              <w:rPr>
                <w:rFonts w:ascii="Arial" w:hAnsi="Arial" w:cs="Arial"/>
                <w:color w:val="000000"/>
                <w:u w:val="single"/>
              </w:rPr>
            </w:pPr>
            <w:r w:rsidRPr="00576EB7">
              <w:rPr>
                <w:rFonts w:ascii="Arial" w:hAnsi="Arial" w:cs="Arial"/>
                <w:color w:val="000000"/>
                <w:u w:val="single"/>
              </w:rPr>
              <w:t>0.469</w:t>
            </w:r>
          </w:p>
        </w:tc>
        <w:tc>
          <w:tcPr>
            <w:tcW w:w="417" w:type="pct"/>
            <w:shd w:val="clear" w:color="auto" w:fill="auto"/>
            <w:noWrap/>
            <w:vAlign w:val="bottom"/>
            <w:hideMark/>
          </w:tcPr>
          <w:p w14:paraId="28722E9E" w14:textId="77777777" w:rsidR="000E4C9A" w:rsidRPr="00576EB7" w:rsidRDefault="000E4C9A" w:rsidP="007167EF">
            <w:pPr>
              <w:jc w:val="center"/>
              <w:rPr>
                <w:rFonts w:ascii="Arial" w:hAnsi="Arial" w:cs="Arial"/>
                <w:color w:val="000000"/>
              </w:rPr>
            </w:pPr>
            <w:r w:rsidRPr="00576EB7">
              <w:rPr>
                <w:rFonts w:ascii="Arial" w:hAnsi="Arial" w:cs="Arial"/>
                <w:color w:val="000000"/>
              </w:rPr>
              <w:t>0.887</w:t>
            </w:r>
          </w:p>
        </w:tc>
        <w:tc>
          <w:tcPr>
            <w:tcW w:w="417" w:type="pct"/>
            <w:shd w:val="clear" w:color="auto" w:fill="auto"/>
            <w:noWrap/>
            <w:vAlign w:val="bottom"/>
            <w:hideMark/>
          </w:tcPr>
          <w:p w14:paraId="3F731C32" w14:textId="77777777" w:rsidR="000E4C9A" w:rsidRPr="00576EB7" w:rsidRDefault="000E4C9A" w:rsidP="007167EF">
            <w:pPr>
              <w:jc w:val="center"/>
              <w:rPr>
                <w:rFonts w:ascii="Arial" w:hAnsi="Arial" w:cs="Arial"/>
                <w:color w:val="000000"/>
              </w:rPr>
            </w:pPr>
            <w:r w:rsidRPr="00576EB7">
              <w:rPr>
                <w:rFonts w:ascii="Arial" w:hAnsi="Arial" w:cs="Arial"/>
                <w:color w:val="000000"/>
              </w:rPr>
              <w:t>-0.194</w:t>
            </w:r>
          </w:p>
        </w:tc>
        <w:tc>
          <w:tcPr>
            <w:tcW w:w="417" w:type="pct"/>
            <w:shd w:val="clear" w:color="auto" w:fill="auto"/>
            <w:noWrap/>
            <w:vAlign w:val="bottom"/>
            <w:hideMark/>
          </w:tcPr>
          <w:p w14:paraId="3E0D77DD" w14:textId="77777777" w:rsidR="000E4C9A" w:rsidRPr="00576EB7" w:rsidRDefault="000E4C9A" w:rsidP="007167EF">
            <w:pPr>
              <w:jc w:val="center"/>
              <w:rPr>
                <w:rFonts w:ascii="Arial" w:hAnsi="Arial" w:cs="Arial"/>
                <w:color w:val="000000"/>
              </w:rPr>
            </w:pPr>
            <w:r w:rsidRPr="00576EB7">
              <w:rPr>
                <w:rFonts w:ascii="Arial" w:hAnsi="Arial" w:cs="Arial"/>
                <w:color w:val="000000"/>
              </w:rPr>
              <w:t>-0.277</w:t>
            </w:r>
          </w:p>
        </w:tc>
        <w:tc>
          <w:tcPr>
            <w:tcW w:w="417" w:type="pct"/>
            <w:shd w:val="clear" w:color="auto" w:fill="auto"/>
            <w:noWrap/>
            <w:vAlign w:val="bottom"/>
            <w:hideMark/>
          </w:tcPr>
          <w:p w14:paraId="25BC40FD" w14:textId="77777777" w:rsidR="000E4C9A" w:rsidRPr="00576EB7" w:rsidRDefault="000E4C9A" w:rsidP="007167EF">
            <w:pPr>
              <w:jc w:val="center"/>
              <w:rPr>
                <w:rFonts w:ascii="Arial" w:hAnsi="Arial" w:cs="Arial"/>
                <w:color w:val="000000"/>
              </w:rPr>
            </w:pPr>
            <w:r w:rsidRPr="00576EB7">
              <w:rPr>
                <w:rFonts w:ascii="Arial" w:hAnsi="Arial" w:cs="Arial"/>
                <w:color w:val="000000"/>
              </w:rPr>
              <w:t>0.302</w:t>
            </w:r>
          </w:p>
        </w:tc>
        <w:tc>
          <w:tcPr>
            <w:tcW w:w="417" w:type="pct"/>
            <w:shd w:val="clear" w:color="auto" w:fill="auto"/>
            <w:noWrap/>
            <w:vAlign w:val="bottom"/>
            <w:hideMark/>
          </w:tcPr>
          <w:p w14:paraId="4215EC5F" w14:textId="77777777" w:rsidR="000E4C9A" w:rsidRPr="00576EB7" w:rsidRDefault="000E4C9A" w:rsidP="007167EF">
            <w:pPr>
              <w:jc w:val="center"/>
              <w:rPr>
                <w:rFonts w:ascii="Arial" w:hAnsi="Arial" w:cs="Arial"/>
                <w:color w:val="000000"/>
              </w:rPr>
            </w:pPr>
            <w:r w:rsidRPr="00576EB7">
              <w:rPr>
                <w:rFonts w:ascii="Arial" w:hAnsi="Arial" w:cs="Arial"/>
                <w:color w:val="000000"/>
              </w:rPr>
              <w:t>0.057</w:t>
            </w:r>
          </w:p>
        </w:tc>
        <w:tc>
          <w:tcPr>
            <w:tcW w:w="417" w:type="pct"/>
            <w:shd w:val="clear" w:color="auto" w:fill="auto"/>
            <w:noWrap/>
            <w:vAlign w:val="bottom"/>
            <w:hideMark/>
          </w:tcPr>
          <w:p w14:paraId="5E19D6C5" w14:textId="77777777" w:rsidR="000E4C9A" w:rsidRPr="00576EB7" w:rsidRDefault="000E4C9A" w:rsidP="007167EF">
            <w:pPr>
              <w:jc w:val="center"/>
              <w:rPr>
                <w:rFonts w:ascii="Arial" w:hAnsi="Arial" w:cs="Arial"/>
                <w:color w:val="000000"/>
              </w:rPr>
            </w:pPr>
            <w:r w:rsidRPr="00576EB7">
              <w:rPr>
                <w:rFonts w:ascii="Arial" w:hAnsi="Arial" w:cs="Arial"/>
                <w:color w:val="000000"/>
              </w:rPr>
              <w:t>-0.046</w:t>
            </w:r>
          </w:p>
        </w:tc>
        <w:tc>
          <w:tcPr>
            <w:tcW w:w="417" w:type="pct"/>
            <w:shd w:val="clear" w:color="auto" w:fill="auto"/>
            <w:noWrap/>
            <w:vAlign w:val="bottom"/>
            <w:hideMark/>
          </w:tcPr>
          <w:p w14:paraId="205130BD" w14:textId="77777777" w:rsidR="000E4C9A" w:rsidRPr="00576EB7" w:rsidRDefault="000E4C9A" w:rsidP="007167EF">
            <w:pPr>
              <w:jc w:val="center"/>
              <w:rPr>
                <w:rFonts w:ascii="Arial" w:hAnsi="Arial" w:cs="Arial"/>
                <w:color w:val="000000"/>
              </w:rPr>
            </w:pPr>
            <w:r w:rsidRPr="00576EB7">
              <w:rPr>
                <w:rFonts w:ascii="Arial" w:hAnsi="Arial" w:cs="Arial"/>
                <w:color w:val="000000"/>
              </w:rPr>
              <w:t>0.226</w:t>
            </w:r>
          </w:p>
        </w:tc>
        <w:tc>
          <w:tcPr>
            <w:tcW w:w="417" w:type="pct"/>
            <w:shd w:val="clear" w:color="auto" w:fill="auto"/>
            <w:noWrap/>
            <w:vAlign w:val="bottom"/>
            <w:hideMark/>
          </w:tcPr>
          <w:p w14:paraId="65C78F16" w14:textId="77777777" w:rsidR="000E4C9A" w:rsidRPr="00576EB7" w:rsidRDefault="000E4C9A" w:rsidP="007167EF">
            <w:pPr>
              <w:jc w:val="center"/>
              <w:rPr>
                <w:rFonts w:ascii="Arial" w:hAnsi="Arial" w:cs="Arial"/>
                <w:color w:val="000000"/>
              </w:rPr>
            </w:pPr>
            <w:r w:rsidRPr="00576EB7">
              <w:rPr>
                <w:rFonts w:ascii="Arial" w:hAnsi="Arial" w:cs="Arial"/>
                <w:color w:val="000000"/>
              </w:rPr>
              <w:t>-0.126</w:t>
            </w:r>
          </w:p>
        </w:tc>
        <w:tc>
          <w:tcPr>
            <w:tcW w:w="417" w:type="pct"/>
            <w:shd w:val="clear" w:color="auto" w:fill="auto"/>
            <w:noWrap/>
            <w:vAlign w:val="bottom"/>
            <w:hideMark/>
          </w:tcPr>
          <w:p w14:paraId="33C92352" w14:textId="77777777" w:rsidR="000E4C9A" w:rsidRPr="00576EB7" w:rsidRDefault="000E4C9A" w:rsidP="007167EF">
            <w:pPr>
              <w:jc w:val="center"/>
              <w:rPr>
                <w:rFonts w:ascii="Arial" w:hAnsi="Arial" w:cs="Arial"/>
                <w:color w:val="000000"/>
              </w:rPr>
            </w:pPr>
            <w:r w:rsidRPr="00576EB7">
              <w:rPr>
                <w:rFonts w:ascii="Arial" w:hAnsi="Arial" w:cs="Arial"/>
                <w:color w:val="000000"/>
              </w:rPr>
              <w:t>0.224</w:t>
            </w:r>
          </w:p>
        </w:tc>
        <w:tc>
          <w:tcPr>
            <w:tcW w:w="413" w:type="pct"/>
            <w:shd w:val="clear" w:color="auto" w:fill="auto"/>
            <w:noWrap/>
            <w:vAlign w:val="bottom"/>
            <w:hideMark/>
          </w:tcPr>
          <w:p w14:paraId="465CE2F2" w14:textId="77777777" w:rsidR="000E4C9A" w:rsidRPr="00576EB7" w:rsidRDefault="000E4C9A" w:rsidP="007167EF">
            <w:pPr>
              <w:jc w:val="center"/>
              <w:rPr>
                <w:rFonts w:ascii="Arial" w:hAnsi="Arial" w:cs="Arial"/>
                <w:color w:val="000000"/>
              </w:rPr>
            </w:pPr>
            <w:r w:rsidRPr="00576EB7">
              <w:rPr>
                <w:rFonts w:ascii="Arial" w:hAnsi="Arial" w:cs="Arial"/>
                <w:color w:val="000000"/>
              </w:rPr>
              <w:t>-0.510</w:t>
            </w:r>
          </w:p>
        </w:tc>
      </w:tr>
      <w:tr w:rsidR="000E4C9A" w:rsidRPr="00576EB7" w14:paraId="7168D305" w14:textId="77777777" w:rsidTr="009E7084">
        <w:tc>
          <w:tcPr>
            <w:tcW w:w="417" w:type="pct"/>
            <w:shd w:val="clear" w:color="auto" w:fill="auto"/>
            <w:noWrap/>
            <w:vAlign w:val="center"/>
            <w:hideMark/>
          </w:tcPr>
          <w:p w14:paraId="35CBFC26" w14:textId="77777777" w:rsidR="000E4C9A" w:rsidRPr="00576EB7" w:rsidRDefault="000E4C9A" w:rsidP="007167EF">
            <w:pPr>
              <w:spacing w:after="0" w:line="240" w:lineRule="auto"/>
              <w:rPr>
                <w:rFonts w:ascii="Arial" w:eastAsia="Times New Roman" w:hAnsi="Arial" w:cs="Arial"/>
                <w:b/>
                <w:color w:val="000000"/>
              </w:rPr>
            </w:pPr>
            <w:r w:rsidRPr="00576EB7">
              <w:rPr>
                <w:rFonts w:ascii="Arial" w:eastAsia="Times New Roman" w:hAnsi="Arial" w:cs="Arial"/>
                <w:b/>
                <w:color w:val="000000"/>
              </w:rPr>
              <w:t>CC</w:t>
            </w:r>
          </w:p>
        </w:tc>
        <w:tc>
          <w:tcPr>
            <w:tcW w:w="417" w:type="pct"/>
            <w:shd w:val="clear" w:color="auto" w:fill="auto"/>
            <w:noWrap/>
            <w:vAlign w:val="bottom"/>
            <w:hideMark/>
          </w:tcPr>
          <w:p w14:paraId="6D950F40" w14:textId="77777777" w:rsidR="000E4C9A" w:rsidRPr="00576EB7" w:rsidRDefault="000E4C9A" w:rsidP="007167EF">
            <w:pPr>
              <w:jc w:val="center"/>
              <w:rPr>
                <w:rFonts w:ascii="Arial" w:hAnsi="Arial" w:cs="Arial"/>
                <w:color w:val="000000"/>
              </w:rPr>
            </w:pPr>
            <w:r w:rsidRPr="00576EB7">
              <w:rPr>
                <w:rFonts w:ascii="Arial" w:hAnsi="Arial" w:cs="Arial"/>
                <w:color w:val="000000"/>
              </w:rPr>
              <w:t>0.464</w:t>
            </w:r>
          </w:p>
        </w:tc>
        <w:tc>
          <w:tcPr>
            <w:tcW w:w="417" w:type="pct"/>
            <w:shd w:val="clear" w:color="auto" w:fill="auto"/>
            <w:noWrap/>
            <w:vAlign w:val="bottom"/>
            <w:hideMark/>
          </w:tcPr>
          <w:p w14:paraId="0A76F51A" w14:textId="77777777" w:rsidR="000E4C9A" w:rsidRPr="00576EB7" w:rsidRDefault="000E4C9A" w:rsidP="007167EF">
            <w:pPr>
              <w:jc w:val="center"/>
              <w:rPr>
                <w:rFonts w:ascii="Arial" w:hAnsi="Arial" w:cs="Arial"/>
                <w:color w:val="000000"/>
                <w:u w:val="single"/>
              </w:rPr>
            </w:pPr>
            <w:r w:rsidRPr="00576EB7">
              <w:rPr>
                <w:rFonts w:ascii="Arial" w:hAnsi="Arial" w:cs="Arial"/>
                <w:color w:val="000000"/>
                <w:u w:val="single"/>
              </w:rPr>
              <w:t>0.896</w:t>
            </w:r>
          </w:p>
        </w:tc>
        <w:tc>
          <w:tcPr>
            <w:tcW w:w="417" w:type="pct"/>
            <w:shd w:val="clear" w:color="auto" w:fill="auto"/>
            <w:noWrap/>
            <w:vAlign w:val="bottom"/>
            <w:hideMark/>
          </w:tcPr>
          <w:p w14:paraId="10A59AD3" w14:textId="77777777" w:rsidR="000E4C9A" w:rsidRPr="00576EB7" w:rsidRDefault="000E4C9A" w:rsidP="007167EF">
            <w:pPr>
              <w:jc w:val="center"/>
              <w:rPr>
                <w:rFonts w:ascii="Arial" w:hAnsi="Arial" w:cs="Arial"/>
                <w:color w:val="000000"/>
              </w:rPr>
            </w:pPr>
            <w:r w:rsidRPr="00576EB7">
              <w:rPr>
                <w:rFonts w:ascii="Arial" w:hAnsi="Arial" w:cs="Arial"/>
                <w:color w:val="000000"/>
              </w:rPr>
              <w:t>-0.216</w:t>
            </w:r>
          </w:p>
        </w:tc>
        <w:tc>
          <w:tcPr>
            <w:tcW w:w="417" w:type="pct"/>
            <w:shd w:val="clear" w:color="auto" w:fill="auto"/>
            <w:noWrap/>
            <w:vAlign w:val="bottom"/>
            <w:hideMark/>
          </w:tcPr>
          <w:p w14:paraId="3C3142DB" w14:textId="77777777" w:rsidR="000E4C9A" w:rsidRPr="00576EB7" w:rsidRDefault="000E4C9A" w:rsidP="007167EF">
            <w:pPr>
              <w:jc w:val="center"/>
              <w:rPr>
                <w:rFonts w:ascii="Arial" w:hAnsi="Arial" w:cs="Arial"/>
                <w:color w:val="000000"/>
              </w:rPr>
            </w:pPr>
            <w:r w:rsidRPr="00576EB7">
              <w:rPr>
                <w:rFonts w:ascii="Arial" w:hAnsi="Arial" w:cs="Arial"/>
                <w:color w:val="000000"/>
              </w:rPr>
              <w:t>-0.290</w:t>
            </w:r>
          </w:p>
        </w:tc>
        <w:tc>
          <w:tcPr>
            <w:tcW w:w="417" w:type="pct"/>
            <w:shd w:val="clear" w:color="auto" w:fill="auto"/>
            <w:noWrap/>
            <w:vAlign w:val="bottom"/>
            <w:hideMark/>
          </w:tcPr>
          <w:p w14:paraId="48DE99DC" w14:textId="77777777" w:rsidR="000E4C9A" w:rsidRPr="00576EB7" w:rsidRDefault="000E4C9A" w:rsidP="007167EF">
            <w:pPr>
              <w:jc w:val="center"/>
              <w:rPr>
                <w:rFonts w:ascii="Arial" w:hAnsi="Arial" w:cs="Arial"/>
                <w:color w:val="000000"/>
              </w:rPr>
            </w:pPr>
            <w:r w:rsidRPr="00576EB7">
              <w:rPr>
                <w:rFonts w:ascii="Arial" w:hAnsi="Arial" w:cs="Arial"/>
                <w:color w:val="000000"/>
              </w:rPr>
              <w:t>0.351</w:t>
            </w:r>
          </w:p>
        </w:tc>
        <w:tc>
          <w:tcPr>
            <w:tcW w:w="417" w:type="pct"/>
            <w:shd w:val="clear" w:color="auto" w:fill="auto"/>
            <w:noWrap/>
            <w:vAlign w:val="bottom"/>
            <w:hideMark/>
          </w:tcPr>
          <w:p w14:paraId="1EC15FA5" w14:textId="77777777" w:rsidR="000E4C9A" w:rsidRPr="00576EB7" w:rsidRDefault="000E4C9A" w:rsidP="007167EF">
            <w:pPr>
              <w:jc w:val="center"/>
              <w:rPr>
                <w:rFonts w:ascii="Arial" w:hAnsi="Arial" w:cs="Arial"/>
                <w:color w:val="000000"/>
              </w:rPr>
            </w:pPr>
            <w:r w:rsidRPr="00576EB7">
              <w:rPr>
                <w:rFonts w:ascii="Arial" w:hAnsi="Arial" w:cs="Arial"/>
                <w:color w:val="000000"/>
              </w:rPr>
              <w:t>0.040</w:t>
            </w:r>
          </w:p>
        </w:tc>
        <w:tc>
          <w:tcPr>
            <w:tcW w:w="417" w:type="pct"/>
            <w:shd w:val="clear" w:color="auto" w:fill="auto"/>
            <w:noWrap/>
            <w:vAlign w:val="bottom"/>
            <w:hideMark/>
          </w:tcPr>
          <w:p w14:paraId="7B7F04CB" w14:textId="77777777" w:rsidR="000E4C9A" w:rsidRPr="00576EB7" w:rsidRDefault="000E4C9A" w:rsidP="007167EF">
            <w:pPr>
              <w:jc w:val="center"/>
              <w:rPr>
                <w:rFonts w:ascii="Arial" w:hAnsi="Arial" w:cs="Arial"/>
                <w:color w:val="000000"/>
              </w:rPr>
            </w:pPr>
            <w:r w:rsidRPr="00576EB7">
              <w:rPr>
                <w:rFonts w:ascii="Arial" w:hAnsi="Arial" w:cs="Arial"/>
                <w:color w:val="000000"/>
              </w:rPr>
              <w:t>-0.046</w:t>
            </w:r>
          </w:p>
        </w:tc>
        <w:tc>
          <w:tcPr>
            <w:tcW w:w="417" w:type="pct"/>
            <w:shd w:val="clear" w:color="auto" w:fill="auto"/>
            <w:noWrap/>
            <w:vAlign w:val="bottom"/>
            <w:hideMark/>
          </w:tcPr>
          <w:p w14:paraId="52E7E75E" w14:textId="77777777" w:rsidR="000E4C9A" w:rsidRPr="00576EB7" w:rsidRDefault="000E4C9A" w:rsidP="007167EF">
            <w:pPr>
              <w:jc w:val="center"/>
              <w:rPr>
                <w:rFonts w:ascii="Arial" w:hAnsi="Arial" w:cs="Arial"/>
                <w:color w:val="000000"/>
              </w:rPr>
            </w:pPr>
            <w:r w:rsidRPr="00576EB7">
              <w:rPr>
                <w:rFonts w:ascii="Arial" w:hAnsi="Arial" w:cs="Arial"/>
                <w:color w:val="000000"/>
              </w:rPr>
              <w:t>0.233</w:t>
            </w:r>
          </w:p>
        </w:tc>
        <w:tc>
          <w:tcPr>
            <w:tcW w:w="417" w:type="pct"/>
            <w:shd w:val="clear" w:color="auto" w:fill="auto"/>
            <w:noWrap/>
            <w:vAlign w:val="bottom"/>
            <w:hideMark/>
          </w:tcPr>
          <w:p w14:paraId="25A3D24C" w14:textId="77777777" w:rsidR="000E4C9A" w:rsidRPr="00576EB7" w:rsidRDefault="000E4C9A" w:rsidP="007167EF">
            <w:pPr>
              <w:jc w:val="center"/>
              <w:rPr>
                <w:rFonts w:ascii="Arial" w:hAnsi="Arial" w:cs="Arial"/>
                <w:color w:val="000000"/>
              </w:rPr>
            </w:pPr>
            <w:r w:rsidRPr="00576EB7">
              <w:rPr>
                <w:rFonts w:ascii="Arial" w:hAnsi="Arial" w:cs="Arial"/>
                <w:color w:val="000000"/>
              </w:rPr>
              <w:t>-0.122</w:t>
            </w:r>
          </w:p>
        </w:tc>
        <w:tc>
          <w:tcPr>
            <w:tcW w:w="417" w:type="pct"/>
            <w:shd w:val="clear" w:color="auto" w:fill="auto"/>
            <w:noWrap/>
            <w:vAlign w:val="bottom"/>
            <w:hideMark/>
          </w:tcPr>
          <w:p w14:paraId="18C77C96" w14:textId="77777777" w:rsidR="000E4C9A" w:rsidRPr="00576EB7" w:rsidRDefault="000E4C9A" w:rsidP="007167EF">
            <w:pPr>
              <w:jc w:val="center"/>
              <w:rPr>
                <w:rFonts w:ascii="Arial" w:hAnsi="Arial" w:cs="Arial"/>
                <w:color w:val="000000"/>
              </w:rPr>
            </w:pPr>
            <w:r w:rsidRPr="00576EB7">
              <w:rPr>
                <w:rFonts w:ascii="Arial" w:hAnsi="Arial" w:cs="Arial"/>
                <w:color w:val="000000"/>
              </w:rPr>
              <w:t>0.221</w:t>
            </w:r>
          </w:p>
        </w:tc>
        <w:tc>
          <w:tcPr>
            <w:tcW w:w="413" w:type="pct"/>
            <w:shd w:val="clear" w:color="auto" w:fill="auto"/>
            <w:noWrap/>
            <w:vAlign w:val="bottom"/>
            <w:hideMark/>
          </w:tcPr>
          <w:p w14:paraId="38034B34" w14:textId="77777777" w:rsidR="000E4C9A" w:rsidRPr="00576EB7" w:rsidRDefault="000E4C9A" w:rsidP="007167EF">
            <w:pPr>
              <w:jc w:val="center"/>
              <w:rPr>
                <w:rFonts w:ascii="Arial" w:hAnsi="Arial" w:cs="Arial"/>
                <w:color w:val="000000"/>
              </w:rPr>
            </w:pPr>
            <w:r w:rsidRPr="00576EB7">
              <w:rPr>
                <w:rFonts w:ascii="Arial" w:hAnsi="Arial" w:cs="Arial"/>
                <w:color w:val="000000"/>
              </w:rPr>
              <w:t>-0.513</w:t>
            </w:r>
          </w:p>
        </w:tc>
      </w:tr>
      <w:tr w:rsidR="000E4C9A" w:rsidRPr="00576EB7" w14:paraId="2B5D60DD" w14:textId="77777777" w:rsidTr="009E7084">
        <w:tc>
          <w:tcPr>
            <w:tcW w:w="417" w:type="pct"/>
            <w:shd w:val="clear" w:color="auto" w:fill="auto"/>
            <w:noWrap/>
            <w:vAlign w:val="center"/>
            <w:hideMark/>
          </w:tcPr>
          <w:p w14:paraId="5D744B72" w14:textId="77777777" w:rsidR="000E4C9A" w:rsidRPr="00576EB7" w:rsidRDefault="000E4C9A" w:rsidP="007167EF">
            <w:pPr>
              <w:spacing w:after="0" w:line="240" w:lineRule="auto"/>
              <w:rPr>
                <w:rFonts w:ascii="Arial" w:eastAsia="Times New Roman" w:hAnsi="Arial" w:cs="Arial"/>
                <w:b/>
                <w:color w:val="000000"/>
              </w:rPr>
            </w:pPr>
            <w:r w:rsidRPr="00576EB7">
              <w:rPr>
                <w:rFonts w:ascii="Arial" w:eastAsia="Times New Roman" w:hAnsi="Arial" w:cs="Arial"/>
                <w:b/>
                <w:color w:val="000000"/>
              </w:rPr>
              <w:t>FLW</w:t>
            </w:r>
          </w:p>
        </w:tc>
        <w:tc>
          <w:tcPr>
            <w:tcW w:w="417" w:type="pct"/>
            <w:shd w:val="clear" w:color="auto" w:fill="auto"/>
            <w:noWrap/>
            <w:vAlign w:val="bottom"/>
            <w:hideMark/>
          </w:tcPr>
          <w:p w14:paraId="517F2C28" w14:textId="77777777" w:rsidR="000E4C9A" w:rsidRPr="00576EB7" w:rsidRDefault="000E4C9A" w:rsidP="007167EF">
            <w:pPr>
              <w:jc w:val="center"/>
              <w:rPr>
                <w:rFonts w:ascii="Arial" w:hAnsi="Arial" w:cs="Arial"/>
                <w:color w:val="000000"/>
              </w:rPr>
            </w:pPr>
            <w:r w:rsidRPr="00576EB7">
              <w:rPr>
                <w:rFonts w:ascii="Arial" w:hAnsi="Arial" w:cs="Arial"/>
                <w:color w:val="000000"/>
              </w:rPr>
              <w:t>0.400</w:t>
            </w:r>
          </w:p>
        </w:tc>
        <w:tc>
          <w:tcPr>
            <w:tcW w:w="417" w:type="pct"/>
            <w:shd w:val="clear" w:color="auto" w:fill="auto"/>
            <w:noWrap/>
            <w:vAlign w:val="bottom"/>
            <w:hideMark/>
          </w:tcPr>
          <w:p w14:paraId="16CDC8E9" w14:textId="77777777" w:rsidR="000E4C9A" w:rsidRPr="00576EB7" w:rsidRDefault="000E4C9A" w:rsidP="007167EF">
            <w:pPr>
              <w:jc w:val="center"/>
              <w:rPr>
                <w:rFonts w:ascii="Arial" w:hAnsi="Arial" w:cs="Arial"/>
                <w:color w:val="000000"/>
              </w:rPr>
            </w:pPr>
            <w:r w:rsidRPr="00576EB7">
              <w:rPr>
                <w:rFonts w:ascii="Arial" w:hAnsi="Arial" w:cs="Arial"/>
                <w:color w:val="000000"/>
              </w:rPr>
              <w:t>0.852</w:t>
            </w:r>
          </w:p>
        </w:tc>
        <w:tc>
          <w:tcPr>
            <w:tcW w:w="417" w:type="pct"/>
            <w:shd w:val="clear" w:color="auto" w:fill="auto"/>
            <w:noWrap/>
            <w:vAlign w:val="bottom"/>
            <w:hideMark/>
          </w:tcPr>
          <w:p w14:paraId="6FA145F8" w14:textId="77777777" w:rsidR="000E4C9A" w:rsidRPr="00576EB7" w:rsidRDefault="000E4C9A" w:rsidP="007167EF">
            <w:pPr>
              <w:jc w:val="center"/>
              <w:rPr>
                <w:rFonts w:ascii="Arial" w:hAnsi="Arial" w:cs="Arial"/>
                <w:color w:val="000000"/>
              </w:rPr>
            </w:pPr>
            <w:r w:rsidRPr="00576EB7">
              <w:rPr>
                <w:rFonts w:ascii="Arial" w:hAnsi="Arial" w:cs="Arial"/>
                <w:color w:val="000000"/>
              </w:rPr>
              <w:t>-</w:t>
            </w:r>
            <w:r w:rsidRPr="00576EB7">
              <w:rPr>
                <w:rFonts w:ascii="Arial" w:hAnsi="Arial" w:cs="Arial"/>
                <w:color w:val="000000"/>
                <w:u w:val="single"/>
              </w:rPr>
              <w:t>0.228</w:t>
            </w:r>
          </w:p>
        </w:tc>
        <w:tc>
          <w:tcPr>
            <w:tcW w:w="417" w:type="pct"/>
            <w:shd w:val="clear" w:color="auto" w:fill="auto"/>
            <w:noWrap/>
            <w:vAlign w:val="bottom"/>
            <w:hideMark/>
          </w:tcPr>
          <w:p w14:paraId="19062532" w14:textId="77777777" w:rsidR="000E4C9A" w:rsidRPr="00576EB7" w:rsidRDefault="000E4C9A" w:rsidP="007167EF">
            <w:pPr>
              <w:jc w:val="center"/>
              <w:rPr>
                <w:rFonts w:ascii="Arial" w:hAnsi="Arial" w:cs="Arial"/>
                <w:color w:val="000000"/>
              </w:rPr>
            </w:pPr>
            <w:r w:rsidRPr="00576EB7">
              <w:rPr>
                <w:rFonts w:ascii="Arial" w:hAnsi="Arial" w:cs="Arial"/>
                <w:color w:val="000000"/>
              </w:rPr>
              <w:t>-0.295</w:t>
            </w:r>
          </w:p>
        </w:tc>
        <w:tc>
          <w:tcPr>
            <w:tcW w:w="417" w:type="pct"/>
            <w:shd w:val="clear" w:color="auto" w:fill="auto"/>
            <w:noWrap/>
            <w:vAlign w:val="bottom"/>
            <w:hideMark/>
          </w:tcPr>
          <w:p w14:paraId="1BCDAA6F" w14:textId="77777777" w:rsidR="000E4C9A" w:rsidRPr="00576EB7" w:rsidRDefault="000E4C9A" w:rsidP="007167EF">
            <w:pPr>
              <w:jc w:val="center"/>
              <w:rPr>
                <w:rFonts w:ascii="Arial" w:hAnsi="Arial" w:cs="Arial"/>
                <w:color w:val="000000"/>
              </w:rPr>
            </w:pPr>
            <w:r w:rsidRPr="00576EB7">
              <w:rPr>
                <w:rFonts w:ascii="Arial" w:hAnsi="Arial" w:cs="Arial"/>
                <w:color w:val="000000"/>
              </w:rPr>
              <w:t>0.398</w:t>
            </w:r>
          </w:p>
        </w:tc>
        <w:tc>
          <w:tcPr>
            <w:tcW w:w="417" w:type="pct"/>
            <w:shd w:val="clear" w:color="auto" w:fill="auto"/>
            <w:noWrap/>
            <w:vAlign w:val="bottom"/>
            <w:hideMark/>
          </w:tcPr>
          <w:p w14:paraId="3C1031CD" w14:textId="77777777" w:rsidR="000E4C9A" w:rsidRPr="00576EB7" w:rsidRDefault="000E4C9A" w:rsidP="007167EF">
            <w:pPr>
              <w:jc w:val="center"/>
              <w:rPr>
                <w:rFonts w:ascii="Arial" w:hAnsi="Arial" w:cs="Arial"/>
                <w:color w:val="000000"/>
              </w:rPr>
            </w:pPr>
            <w:r w:rsidRPr="00576EB7">
              <w:rPr>
                <w:rFonts w:ascii="Arial" w:hAnsi="Arial" w:cs="Arial"/>
                <w:color w:val="000000"/>
              </w:rPr>
              <w:t>0.019</w:t>
            </w:r>
          </w:p>
        </w:tc>
        <w:tc>
          <w:tcPr>
            <w:tcW w:w="417" w:type="pct"/>
            <w:shd w:val="clear" w:color="auto" w:fill="auto"/>
            <w:noWrap/>
            <w:vAlign w:val="bottom"/>
            <w:hideMark/>
          </w:tcPr>
          <w:p w14:paraId="54535844" w14:textId="77777777" w:rsidR="000E4C9A" w:rsidRPr="00576EB7" w:rsidRDefault="000E4C9A" w:rsidP="007167EF">
            <w:pPr>
              <w:jc w:val="center"/>
              <w:rPr>
                <w:rFonts w:ascii="Arial" w:hAnsi="Arial" w:cs="Arial"/>
                <w:color w:val="000000"/>
              </w:rPr>
            </w:pPr>
            <w:r w:rsidRPr="00576EB7">
              <w:rPr>
                <w:rFonts w:ascii="Arial" w:hAnsi="Arial" w:cs="Arial"/>
                <w:color w:val="000000"/>
              </w:rPr>
              <w:t>-0.044</w:t>
            </w:r>
          </w:p>
        </w:tc>
        <w:tc>
          <w:tcPr>
            <w:tcW w:w="417" w:type="pct"/>
            <w:shd w:val="clear" w:color="auto" w:fill="auto"/>
            <w:noWrap/>
            <w:vAlign w:val="bottom"/>
            <w:hideMark/>
          </w:tcPr>
          <w:p w14:paraId="1C6E1DE5" w14:textId="77777777" w:rsidR="000E4C9A" w:rsidRPr="00576EB7" w:rsidRDefault="000E4C9A" w:rsidP="007167EF">
            <w:pPr>
              <w:jc w:val="center"/>
              <w:rPr>
                <w:rFonts w:ascii="Arial" w:hAnsi="Arial" w:cs="Arial"/>
                <w:color w:val="000000"/>
              </w:rPr>
            </w:pPr>
            <w:r w:rsidRPr="00576EB7">
              <w:rPr>
                <w:rFonts w:ascii="Arial" w:hAnsi="Arial" w:cs="Arial"/>
                <w:color w:val="000000"/>
              </w:rPr>
              <w:t>0.227</w:t>
            </w:r>
          </w:p>
        </w:tc>
        <w:tc>
          <w:tcPr>
            <w:tcW w:w="417" w:type="pct"/>
            <w:shd w:val="clear" w:color="auto" w:fill="auto"/>
            <w:noWrap/>
            <w:vAlign w:val="bottom"/>
            <w:hideMark/>
          </w:tcPr>
          <w:p w14:paraId="477D90F7" w14:textId="77777777" w:rsidR="000E4C9A" w:rsidRPr="00576EB7" w:rsidRDefault="000E4C9A" w:rsidP="007167EF">
            <w:pPr>
              <w:jc w:val="center"/>
              <w:rPr>
                <w:rFonts w:ascii="Arial" w:hAnsi="Arial" w:cs="Arial"/>
                <w:color w:val="000000"/>
              </w:rPr>
            </w:pPr>
            <w:r w:rsidRPr="00576EB7">
              <w:rPr>
                <w:rFonts w:ascii="Arial" w:hAnsi="Arial" w:cs="Arial"/>
                <w:color w:val="000000"/>
              </w:rPr>
              <w:t>-0.105</w:t>
            </w:r>
          </w:p>
        </w:tc>
        <w:tc>
          <w:tcPr>
            <w:tcW w:w="417" w:type="pct"/>
            <w:shd w:val="clear" w:color="auto" w:fill="auto"/>
            <w:noWrap/>
            <w:vAlign w:val="bottom"/>
            <w:hideMark/>
          </w:tcPr>
          <w:p w14:paraId="372F251A" w14:textId="77777777" w:rsidR="000E4C9A" w:rsidRPr="00576EB7" w:rsidRDefault="000E4C9A" w:rsidP="007167EF">
            <w:pPr>
              <w:jc w:val="center"/>
              <w:rPr>
                <w:rFonts w:ascii="Arial" w:hAnsi="Arial" w:cs="Arial"/>
                <w:color w:val="000000"/>
              </w:rPr>
            </w:pPr>
            <w:r w:rsidRPr="00576EB7">
              <w:rPr>
                <w:rFonts w:ascii="Arial" w:hAnsi="Arial" w:cs="Arial"/>
                <w:color w:val="000000"/>
              </w:rPr>
              <w:t>0.194</w:t>
            </w:r>
          </w:p>
        </w:tc>
        <w:tc>
          <w:tcPr>
            <w:tcW w:w="413" w:type="pct"/>
            <w:shd w:val="clear" w:color="auto" w:fill="auto"/>
            <w:noWrap/>
            <w:vAlign w:val="bottom"/>
            <w:hideMark/>
          </w:tcPr>
          <w:p w14:paraId="26AF3A54" w14:textId="77777777" w:rsidR="000E4C9A" w:rsidRPr="00576EB7" w:rsidRDefault="000E4C9A" w:rsidP="007167EF">
            <w:pPr>
              <w:jc w:val="center"/>
              <w:rPr>
                <w:rFonts w:ascii="Arial" w:hAnsi="Arial" w:cs="Arial"/>
                <w:color w:val="000000"/>
              </w:rPr>
            </w:pPr>
            <w:r w:rsidRPr="00576EB7">
              <w:rPr>
                <w:rFonts w:ascii="Arial" w:hAnsi="Arial" w:cs="Arial"/>
                <w:color w:val="000000"/>
              </w:rPr>
              <w:t>-0.491</w:t>
            </w:r>
          </w:p>
        </w:tc>
      </w:tr>
      <w:tr w:rsidR="000E4C9A" w:rsidRPr="00576EB7" w14:paraId="6B457035" w14:textId="77777777" w:rsidTr="009E7084">
        <w:tc>
          <w:tcPr>
            <w:tcW w:w="417" w:type="pct"/>
            <w:shd w:val="clear" w:color="auto" w:fill="auto"/>
            <w:noWrap/>
            <w:vAlign w:val="center"/>
            <w:hideMark/>
          </w:tcPr>
          <w:p w14:paraId="3859C88A" w14:textId="77777777" w:rsidR="000E4C9A" w:rsidRPr="00576EB7" w:rsidRDefault="000E4C9A" w:rsidP="007167EF">
            <w:pPr>
              <w:spacing w:after="0" w:line="240" w:lineRule="auto"/>
              <w:rPr>
                <w:rFonts w:ascii="Arial" w:eastAsia="Times New Roman" w:hAnsi="Arial" w:cs="Arial"/>
                <w:b/>
                <w:color w:val="000000"/>
              </w:rPr>
            </w:pPr>
            <w:r w:rsidRPr="00576EB7">
              <w:rPr>
                <w:rFonts w:ascii="Arial" w:eastAsia="Times New Roman" w:hAnsi="Arial" w:cs="Arial"/>
                <w:b/>
                <w:color w:val="000000"/>
              </w:rPr>
              <w:t>POD</w:t>
            </w:r>
          </w:p>
        </w:tc>
        <w:tc>
          <w:tcPr>
            <w:tcW w:w="417" w:type="pct"/>
            <w:shd w:val="clear" w:color="auto" w:fill="auto"/>
            <w:noWrap/>
            <w:vAlign w:val="bottom"/>
            <w:hideMark/>
          </w:tcPr>
          <w:p w14:paraId="676F3032" w14:textId="77777777" w:rsidR="000E4C9A" w:rsidRPr="00576EB7" w:rsidRDefault="000E4C9A" w:rsidP="007167EF">
            <w:pPr>
              <w:jc w:val="center"/>
              <w:rPr>
                <w:rFonts w:ascii="Arial" w:hAnsi="Arial" w:cs="Arial"/>
                <w:color w:val="000000"/>
              </w:rPr>
            </w:pPr>
            <w:r w:rsidRPr="00576EB7">
              <w:rPr>
                <w:rFonts w:ascii="Arial" w:hAnsi="Arial" w:cs="Arial"/>
                <w:color w:val="000000"/>
              </w:rPr>
              <w:t>0.431</w:t>
            </w:r>
          </w:p>
        </w:tc>
        <w:tc>
          <w:tcPr>
            <w:tcW w:w="417" w:type="pct"/>
            <w:shd w:val="clear" w:color="auto" w:fill="auto"/>
            <w:noWrap/>
            <w:vAlign w:val="bottom"/>
            <w:hideMark/>
          </w:tcPr>
          <w:p w14:paraId="2F98D4BE" w14:textId="77777777" w:rsidR="000E4C9A" w:rsidRPr="00576EB7" w:rsidRDefault="000E4C9A" w:rsidP="007167EF">
            <w:pPr>
              <w:jc w:val="center"/>
              <w:rPr>
                <w:rFonts w:ascii="Arial" w:hAnsi="Arial" w:cs="Arial"/>
                <w:color w:val="000000"/>
              </w:rPr>
            </w:pPr>
            <w:r w:rsidRPr="00576EB7">
              <w:rPr>
                <w:rFonts w:ascii="Arial" w:hAnsi="Arial" w:cs="Arial"/>
                <w:color w:val="000000"/>
              </w:rPr>
              <w:t>0.862</w:t>
            </w:r>
          </w:p>
        </w:tc>
        <w:tc>
          <w:tcPr>
            <w:tcW w:w="417" w:type="pct"/>
            <w:shd w:val="clear" w:color="auto" w:fill="auto"/>
            <w:noWrap/>
            <w:vAlign w:val="bottom"/>
            <w:hideMark/>
          </w:tcPr>
          <w:p w14:paraId="15264A0D" w14:textId="77777777" w:rsidR="000E4C9A" w:rsidRPr="00576EB7" w:rsidRDefault="000E4C9A" w:rsidP="007167EF">
            <w:pPr>
              <w:jc w:val="center"/>
              <w:rPr>
                <w:rFonts w:ascii="Arial" w:hAnsi="Arial" w:cs="Arial"/>
                <w:color w:val="000000"/>
              </w:rPr>
            </w:pPr>
            <w:r w:rsidRPr="00576EB7">
              <w:rPr>
                <w:rFonts w:ascii="Arial" w:hAnsi="Arial" w:cs="Arial"/>
                <w:color w:val="000000"/>
              </w:rPr>
              <w:t>-0.223</w:t>
            </w:r>
          </w:p>
        </w:tc>
        <w:tc>
          <w:tcPr>
            <w:tcW w:w="417" w:type="pct"/>
            <w:shd w:val="clear" w:color="auto" w:fill="auto"/>
            <w:noWrap/>
            <w:vAlign w:val="bottom"/>
            <w:hideMark/>
          </w:tcPr>
          <w:p w14:paraId="78F3A412" w14:textId="77777777" w:rsidR="000E4C9A" w:rsidRPr="00576EB7" w:rsidRDefault="000E4C9A" w:rsidP="007167EF">
            <w:pPr>
              <w:jc w:val="center"/>
              <w:rPr>
                <w:rFonts w:ascii="Arial" w:hAnsi="Arial" w:cs="Arial"/>
                <w:color w:val="000000"/>
                <w:u w:val="single"/>
              </w:rPr>
            </w:pPr>
            <w:r w:rsidRPr="00576EB7">
              <w:rPr>
                <w:rFonts w:ascii="Arial" w:hAnsi="Arial" w:cs="Arial"/>
                <w:color w:val="000000"/>
                <w:u w:val="single"/>
              </w:rPr>
              <w:t>-0.301</w:t>
            </w:r>
          </w:p>
        </w:tc>
        <w:tc>
          <w:tcPr>
            <w:tcW w:w="417" w:type="pct"/>
            <w:shd w:val="clear" w:color="auto" w:fill="auto"/>
            <w:noWrap/>
            <w:vAlign w:val="bottom"/>
            <w:hideMark/>
          </w:tcPr>
          <w:p w14:paraId="35EA2E17" w14:textId="77777777" w:rsidR="000E4C9A" w:rsidRPr="00576EB7" w:rsidRDefault="000E4C9A" w:rsidP="007167EF">
            <w:pPr>
              <w:jc w:val="center"/>
              <w:rPr>
                <w:rFonts w:ascii="Arial" w:hAnsi="Arial" w:cs="Arial"/>
                <w:color w:val="000000"/>
              </w:rPr>
            </w:pPr>
            <w:r w:rsidRPr="00576EB7">
              <w:rPr>
                <w:rFonts w:ascii="Arial" w:hAnsi="Arial" w:cs="Arial"/>
                <w:color w:val="000000"/>
              </w:rPr>
              <w:t>0.398</w:t>
            </w:r>
          </w:p>
        </w:tc>
        <w:tc>
          <w:tcPr>
            <w:tcW w:w="417" w:type="pct"/>
            <w:shd w:val="clear" w:color="auto" w:fill="auto"/>
            <w:noWrap/>
            <w:vAlign w:val="bottom"/>
            <w:hideMark/>
          </w:tcPr>
          <w:p w14:paraId="73F70364" w14:textId="77777777" w:rsidR="000E4C9A" w:rsidRPr="00576EB7" w:rsidRDefault="000E4C9A" w:rsidP="007167EF">
            <w:pPr>
              <w:jc w:val="center"/>
              <w:rPr>
                <w:rFonts w:ascii="Arial" w:hAnsi="Arial" w:cs="Arial"/>
                <w:color w:val="000000"/>
              </w:rPr>
            </w:pPr>
            <w:r w:rsidRPr="00576EB7">
              <w:rPr>
                <w:rFonts w:ascii="Arial" w:hAnsi="Arial" w:cs="Arial"/>
                <w:color w:val="000000"/>
              </w:rPr>
              <w:t>0.031</w:t>
            </w:r>
          </w:p>
        </w:tc>
        <w:tc>
          <w:tcPr>
            <w:tcW w:w="417" w:type="pct"/>
            <w:shd w:val="clear" w:color="auto" w:fill="auto"/>
            <w:noWrap/>
            <w:vAlign w:val="bottom"/>
            <w:hideMark/>
          </w:tcPr>
          <w:p w14:paraId="664A07C4" w14:textId="77777777" w:rsidR="000E4C9A" w:rsidRPr="00576EB7" w:rsidRDefault="000E4C9A" w:rsidP="007167EF">
            <w:pPr>
              <w:jc w:val="center"/>
              <w:rPr>
                <w:rFonts w:ascii="Arial" w:hAnsi="Arial" w:cs="Arial"/>
                <w:color w:val="000000"/>
              </w:rPr>
            </w:pPr>
            <w:r w:rsidRPr="00576EB7">
              <w:rPr>
                <w:rFonts w:ascii="Arial" w:hAnsi="Arial" w:cs="Arial"/>
                <w:color w:val="000000"/>
              </w:rPr>
              <w:t>-0.045</w:t>
            </w:r>
          </w:p>
        </w:tc>
        <w:tc>
          <w:tcPr>
            <w:tcW w:w="417" w:type="pct"/>
            <w:shd w:val="clear" w:color="auto" w:fill="auto"/>
            <w:noWrap/>
            <w:vAlign w:val="bottom"/>
            <w:hideMark/>
          </w:tcPr>
          <w:p w14:paraId="4118CE88" w14:textId="77777777" w:rsidR="000E4C9A" w:rsidRPr="00576EB7" w:rsidRDefault="000E4C9A" w:rsidP="007167EF">
            <w:pPr>
              <w:jc w:val="center"/>
              <w:rPr>
                <w:rFonts w:ascii="Arial" w:hAnsi="Arial" w:cs="Arial"/>
                <w:color w:val="000000"/>
              </w:rPr>
            </w:pPr>
            <w:r w:rsidRPr="00576EB7">
              <w:rPr>
                <w:rFonts w:ascii="Arial" w:hAnsi="Arial" w:cs="Arial"/>
                <w:color w:val="000000"/>
              </w:rPr>
              <w:t>0.238</w:t>
            </w:r>
          </w:p>
        </w:tc>
        <w:tc>
          <w:tcPr>
            <w:tcW w:w="417" w:type="pct"/>
            <w:shd w:val="clear" w:color="auto" w:fill="auto"/>
            <w:noWrap/>
            <w:vAlign w:val="bottom"/>
            <w:hideMark/>
          </w:tcPr>
          <w:p w14:paraId="6FB8198F" w14:textId="77777777" w:rsidR="000E4C9A" w:rsidRPr="00576EB7" w:rsidRDefault="000E4C9A" w:rsidP="007167EF">
            <w:pPr>
              <w:jc w:val="center"/>
              <w:rPr>
                <w:rFonts w:ascii="Arial" w:hAnsi="Arial" w:cs="Arial"/>
                <w:color w:val="000000"/>
              </w:rPr>
            </w:pPr>
            <w:r w:rsidRPr="00576EB7">
              <w:rPr>
                <w:rFonts w:ascii="Arial" w:hAnsi="Arial" w:cs="Arial"/>
                <w:color w:val="000000"/>
              </w:rPr>
              <w:t>-0.119</w:t>
            </w:r>
          </w:p>
        </w:tc>
        <w:tc>
          <w:tcPr>
            <w:tcW w:w="417" w:type="pct"/>
            <w:shd w:val="clear" w:color="auto" w:fill="auto"/>
            <w:noWrap/>
            <w:vAlign w:val="bottom"/>
            <w:hideMark/>
          </w:tcPr>
          <w:p w14:paraId="04B98135" w14:textId="77777777" w:rsidR="000E4C9A" w:rsidRPr="00576EB7" w:rsidRDefault="000E4C9A" w:rsidP="007167EF">
            <w:pPr>
              <w:jc w:val="center"/>
              <w:rPr>
                <w:rFonts w:ascii="Arial" w:hAnsi="Arial" w:cs="Arial"/>
                <w:color w:val="000000"/>
              </w:rPr>
            </w:pPr>
            <w:r w:rsidRPr="00576EB7">
              <w:rPr>
                <w:rFonts w:ascii="Arial" w:hAnsi="Arial" w:cs="Arial"/>
                <w:color w:val="000000"/>
              </w:rPr>
              <w:t>0.205</w:t>
            </w:r>
          </w:p>
        </w:tc>
        <w:tc>
          <w:tcPr>
            <w:tcW w:w="413" w:type="pct"/>
            <w:shd w:val="clear" w:color="auto" w:fill="auto"/>
            <w:noWrap/>
            <w:vAlign w:val="bottom"/>
            <w:hideMark/>
          </w:tcPr>
          <w:p w14:paraId="5B9E8447" w14:textId="77777777" w:rsidR="000E4C9A" w:rsidRPr="00576EB7" w:rsidRDefault="000E4C9A" w:rsidP="007167EF">
            <w:pPr>
              <w:jc w:val="center"/>
              <w:rPr>
                <w:rFonts w:ascii="Arial" w:hAnsi="Arial" w:cs="Arial"/>
                <w:color w:val="000000"/>
              </w:rPr>
            </w:pPr>
            <w:r w:rsidRPr="00576EB7">
              <w:rPr>
                <w:rFonts w:ascii="Arial" w:hAnsi="Arial" w:cs="Arial"/>
                <w:color w:val="000000"/>
              </w:rPr>
              <w:t>-0.488</w:t>
            </w:r>
          </w:p>
        </w:tc>
      </w:tr>
      <w:tr w:rsidR="000E4C9A" w:rsidRPr="00576EB7" w14:paraId="12E7C54C" w14:textId="77777777" w:rsidTr="009E7084">
        <w:tc>
          <w:tcPr>
            <w:tcW w:w="417" w:type="pct"/>
            <w:shd w:val="clear" w:color="auto" w:fill="auto"/>
            <w:noWrap/>
            <w:vAlign w:val="center"/>
            <w:hideMark/>
          </w:tcPr>
          <w:p w14:paraId="61EE87FB" w14:textId="77777777" w:rsidR="000E4C9A" w:rsidRPr="00576EB7" w:rsidRDefault="000E4C9A" w:rsidP="007167EF">
            <w:pPr>
              <w:spacing w:after="0" w:line="240" w:lineRule="auto"/>
              <w:rPr>
                <w:rFonts w:ascii="Arial" w:eastAsia="Times New Roman" w:hAnsi="Arial" w:cs="Arial"/>
                <w:b/>
                <w:color w:val="000000"/>
              </w:rPr>
            </w:pPr>
            <w:r w:rsidRPr="00576EB7">
              <w:rPr>
                <w:rFonts w:ascii="Arial" w:eastAsia="Times New Roman" w:hAnsi="Arial" w:cs="Arial"/>
                <w:b/>
                <w:color w:val="000000"/>
              </w:rPr>
              <w:t>CE</w:t>
            </w:r>
          </w:p>
        </w:tc>
        <w:tc>
          <w:tcPr>
            <w:tcW w:w="417" w:type="pct"/>
            <w:shd w:val="clear" w:color="auto" w:fill="auto"/>
            <w:noWrap/>
            <w:vAlign w:val="bottom"/>
            <w:hideMark/>
          </w:tcPr>
          <w:p w14:paraId="16E38339" w14:textId="77777777" w:rsidR="000E4C9A" w:rsidRPr="00576EB7" w:rsidRDefault="000E4C9A" w:rsidP="007167EF">
            <w:pPr>
              <w:jc w:val="center"/>
              <w:rPr>
                <w:rFonts w:ascii="Arial" w:hAnsi="Arial" w:cs="Arial"/>
                <w:color w:val="000000"/>
              </w:rPr>
            </w:pPr>
            <w:r w:rsidRPr="00576EB7">
              <w:rPr>
                <w:rFonts w:ascii="Arial" w:hAnsi="Arial" w:cs="Arial"/>
                <w:color w:val="000000"/>
              </w:rPr>
              <w:t>0.298</w:t>
            </w:r>
          </w:p>
        </w:tc>
        <w:tc>
          <w:tcPr>
            <w:tcW w:w="417" w:type="pct"/>
            <w:shd w:val="clear" w:color="auto" w:fill="auto"/>
            <w:noWrap/>
            <w:vAlign w:val="bottom"/>
            <w:hideMark/>
          </w:tcPr>
          <w:p w14:paraId="312DEFC9" w14:textId="77777777" w:rsidR="000E4C9A" w:rsidRPr="00576EB7" w:rsidRDefault="000E4C9A" w:rsidP="007167EF">
            <w:pPr>
              <w:jc w:val="center"/>
              <w:rPr>
                <w:rFonts w:ascii="Arial" w:hAnsi="Arial" w:cs="Arial"/>
                <w:color w:val="000000"/>
              </w:rPr>
            </w:pPr>
            <w:r w:rsidRPr="00576EB7">
              <w:rPr>
                <w:rFonts w:ascii="Arial" w:hAnsi="Arial" w:cs="Arial"/>
                <w:color w:val="000000"/>
              </w:rPr>
              <w:t>0.663</w:t>
            </w:r>
          </w:p>
        </w:tc>
        <w:tc>
          <w:tcPr>
            <w:tcW w:w="417" w:type="pct"/>
            <w:shd w:val="clear" w:color="auto" w:fill="auto"/>
            <w:noWrap/>
            <w:vAlign w:val="bottom"/>
            <w:hideMark/>
          </w:tcPr>
          <w:p w14:paraId="4A54AFD6" w14:textId="77777777" w:rsidR="000E4C9A" w:rsidRPr="00576EB7" w:rsidRDefault="000E4C9A" w:rsidP="007167EF">
            <w:pPr>
              <w:jc w:val="center"/>
              <w:rPr>
                <w:rFonts w:ascii="Arial" w:hAnsi="Arial" w:cs="Arial"/>
                <w:color w:val="000000"/>
              </w:rPr>
            </w:pPr>
            <w:r w:rsidRPr="00576EB7">
              <w:rPr>
                <w:rFonts w:ascii="Arial" w:hAnsi="Arial" w:cs="Arial"/>
                <w:color w:val="000000"/>
              </w:rPr>
              <w:t>-0.190</w:t>
            </w:r>
          </w:p>
        </w:tc>
        <w:tc>
          <w:tcPr>
            <w:tcW w:w="417" w:type="pct"/>
            <w:shd w:val="clear" w:color="auto" w:fill="auto"/>
            <w:noWrap/>
            <w:vAlign w:val="bottom"/>
            <w:hideMark/>
          </w:tcPr>
          <w:p w14:paraId="2DEA78F7" w14:textId="77777777" w:rsidR="000E4C9A" w:rsidRPr="00576EB7" w:rsidRDefault="000E4C9A" w:rsidP="007167EF">
            <w:pPr>
              <w:jc w:val="center"/>
              <w:rPr>
                <w:rFonts w:ascii="Arial" w:hAnsi="Arial" w:cs="Arial"/>
                <w:color w:val="000000"/>
              </w:rPr>
            </w:pPr>
            <w:r w:rsidRPr="00576EB7">
              <w:rPr>
                <w:rFonts w:ascii="Arial" w:hAnsi="Arial" w:cs="Arial"/>
                <w:color w:val="000000"/>
              </w:rPr>
              <w:t>-0.252</w:t>
            </w:r>
          </w:p>
        </w:tc>
        <w:tc>
          <w:tcPr>
            <w:tcW w:w="417" w:type="pct"/>
            <w:shd w:val="clear" w:color="auto" w:fill="auto"/>
            <w:noWrap/>
            <w:vAlign w:val="bottom"/>
            <w:hideMark/>
          </w:tcPr>
          <w:p w14:paraId="172F5581" w14:textId="77777777" w:rsidR="000E4C9A" w:rsidRPr="00576EB7" w:rsidRDefault="000E4C9A" w:rsidP="007167EF">
            <w:pPr>
              <w:jc w:val="center"/>
              <w:rPr>
                <w:rFonts w:ascii="Arial" w:hAnsi="Arial" w:cs="Arial"/>
                <w:color w:val="000000"/>
                <w:u w:val="single"/>
              </w:rPr>
            </w:pPr>
            <w:r w:rsidRPr="00576EB7">
              <w:rPr>
                <w:rFonts w:ascii="Arial" w:hAnsi="Arial" w:cs="Arial"/>
                <w:color w:val="000000"/>
                <w:u w:val="single"/>
              </w:rPr>
              <w:t>0.475</w:t>
            </w:r>
          </w:p>
        </w:tc>
        <w:tc>
          <w:tcPr>
            <w:tcW w:w="417" w:type="pct"/>
            <w:shd w:val="clear" w:color="auto" w:fill="auto"/>
            <w:noWrap/>
            <w:vAlign w:val="bottom"/>
            <w:hideMark/>
          </w:tcPr>
          <w:p w14:paraId="0DEFEB11" w14:textId="77777777" w:rsidR="000E4C9A" w:rsidRPr="00576EB7" w:rsidRDefault="000E4C9A" w:rsidP="007167EF">
            <w:pPr>
              <w:jc w:val="center"/>
              <w:rPr>
                <w:rFonts w:ascii="Arial" w:hAnsi="Arial" w:cs="Arial"/>
                <w:color w:val="000000"/>
              </w:rPr>
            </w:pPr>
            <w:r w:rsidRPr="00576EB7">
              <w:rPr>
                <w:rFonts w:ascii="Arial" w:hAnsi="Arial" w:cs="Arial"/>
                <w:color w:val="000000"/>
              </w:rPr>
              <w:t>-0.033</w:t>
            </w:r>
          </w:p>
        </w:tc>
        <w:tc>
          <w:tcPr>
            <w:tcW w:w="417" w:type="pct"/>
            <w:shd w:val="clear" w:color="auto" w:fill="auto"/>
            <w:noWrap/>
            <w:vAlign w:val="bottom"/>
            <w:hideMark/>
          </w:tcPr>
          <w:p w14:paraId="48199D4D" w14:textId="77777777" w:rsidR="000E4C9A" w:rsidRPr="00576EB7" w:rsidRDefault="000E4C9A" w:rsidP="007167EF">
            <w:pPr>
              <w:jc w:val="center"/>
              <w:rPr>
                <w:rFonts w:ascii="Arial" w:hAnsi="Arial" w:cs="Arial"/>
                <w:color w:val="000000"/>
              </w:rPr>
            </w:pPr>
            <w:r w:rsidRPr="00576EB7">
              <w:rPr>
                <w:rFonts w:ascii="Arial" w:hAnsi="Arial" w:cs="Arial"/>
                <w:color w:val="000000"/>
              </w:rPr>
              <w:t>-0.036</w:t>
            </w:r>
          </w:p>
        </w:tc>
        <w:tc>
          <w:tcPr>
            <w:tcW w:w="417" w:type="pct"/>
            <w:shd w:val="clear" w:color="auto" w:fill="auto"/>
            <w:noWrap/>
            <w:vAlign w:val="bottom"/>
            <w:hideMark/>
          </w:tcPr>
          <w:p w14:paraId="19B480AC" w14:textId="77777777" w:rsidR="000E4C9A" w:rsidRPr="00576EB7" w:rsidRDefault="000E4C9A" w:rsidP="007167EF">
            <w:pPr>
              <w:jc w:val="center"/>
              <w:rPr>
                <w:rFonts w:ascii="Arial" w:hAnsi="Arial" w:cs="Arial"/>
                <w:color w:val="000000"/>
              </w:rPr>
            </w:pPr>
            <w:r w:rsidRPr="00576EB7">
              <w:rPr>
                <w:rFonts w:ascii="Arial" w:hAnsi="Arial" w:cs="Arial"/>
                <w:color w:val="000000"/>
              </w:rPr>
              <w:t>0.184</w:t>
            </w:r>
          </w:p>
        </w:tc>
        <w:tc>
          <w:tcPr>
            <w:tcW w:w="417" w:type="pct"/>
            <w:shd w:val="clear" w:color="auto" w:fill="auto"/>
            <w:noWrap/>
            <w:vAlign w:val="bottom"/>
            <w:hideMark/>
          </w:tcPr>
          <w:p w14:paraId="3CB8F6F7" w14:textId="77777777" w:rsidR="000E4C9A" w:rsidRPr="00576EB7" w:rsidRDefault="000E4C9A" w:rsidP="007167EF">
            <w:pPr>
              <w:jc w:val="center"/>
              <w:rPr>
                <w:rFonts w:ascii="Arial" w:hAnsi="Arial" w:cs="Arial"/>
                <w:color w:val="000000"/>
              </w:rPr>
            </w:pPr>
            <w:r w:rsidRPr="00576EB7">
              <w:rPr>
                <w:rFonts w:ascii="Arial" w:hAnsi="Arial" w:cs="Arial"/>
                <w:color w:val="000000"/>
              </w:rPr>
              <w:t>-0.097</w:t>
            </w:r>
          </w:p>
        </w:tc>
        <w:tc>
          <w:tcPr>
            <w:tcW w:w="417" w:type="pct"/>
            <w:shd w:val="clear" w:color="auto" w:fill="auto"/>
            <w:noWrap/>
            <w:vAlign w:val="bottom"/>
            <w:hideMark/>
          </w:tcPr>
          <w:p w14:paraId="1EE72937" w14:textId="77777777" w:rsidR="000E4C9A" w:rsidRPr="00576EB7" w:rsidRDefault="000E4C9A" w:rsidP="007167EF">
            <w:pPr>
              <w:jc w:val="center"/>
              <w:rPr>
                <w:rFonts w:ascii="Arial" w:hAnsi="Arial" w:cs="Arial"/>
                <w:color w:val="000000"/>
              </w:rPr>
            </w:pPr>
            <w:r w:rsidRPr="00576EB7">
              <w:rPr>
                <w:rFonts w:ascii="Arial" w:hAnsi="Arial" w:cs="Arial"/>
                <w:color w:val="000000"/>
              </w:rPr>
              <w:t>0.160</w:t>
            </w:r>
          </w:p>
        </w:tc>
        <w:tc>
          <w:tcPr>
            <w:tcW w:w="413" w:type="pct"/>
            <w:shd w:val="clear" w:color="auto" w:fill="auto"/>
            <w:noWrap/>
            <w:vAlign w:val="bottom"/>
            <w:hideMark/>
          </w:tcPr>
          <w:p w14:paraId="2524E166" w14:textId="77777777" w:rsidR="000E4C9A" w:rsidRPr="00576EB7" w:rsidRDefault="000E4C9A" w:rsidP="007167EF">
            <w:pPr>
              <w:jc w:val="center"/>
              <w:rPr>
                <w:rFonts w:ascii="Arial" w:hAnsi="Arial" w:cs="Arial"/>
                <w:color w:val="000000"/>
              </w:rPr>
            </w:pPr>
            <w:r w:rsidRPr="00576EB7">
              <w:rPr>
                <w:rFonts w:ascii="Arial" w:hAnsi="Arial" w:cs="Arial"/>
                <w:color w:val="000000"/>
              </w:rPr>
              <w:t>-0.371</w:t>
            </w:r>
          </w:p>
        </w:tc>
      </w:tr>
      <w:tr w:rsidR="000E4C9A" w:rsidRPr="00576EB7" w14:paraId="58937F1F" w14:textId="77777777" w:rsidTr="009E7084">
        <w:tc>
          <w:tcPr>
            <w:tcW w:w="417" w:type="pct"/>
            <w:shd w:val="clear" w:color="auto" w:fill="auto"/>
            <w:noWrap/>
            <w:vAlign w:val="center"/>
            <w:hideMark/>
          </w:tcPr>
          <w:p w14:paraId="6088B3C6" w14:textId="77777777" w:rsidR="000E4C9A" w:rsidRPr="00576EB7" w:rsidRDefault="000E4C9A" w:rsidP="007167EF">
            <w:pPr>
              <w:spacing w:after="0" w:line="240" w:lineRule="auto"/>
              <w:rPr>
                <w:rFonts w:ascii="Arial" w:eastAsia="Times New Roman" w:hAnsi="Arial" w:cs="Arial"/>
                <w:b/>
                <w:color w:val="000000"/>
              </w:rPr>
            </w:pPr>
            <w:r w:rsidRPr="00576EB7">
              <w:rPr>
                <w:rFonts w:ascii="Arial" w:eastAsia="Times New Roman" w:hAnsi="Arial" w:cs="Arial"/>
                <w:b/>
                <w:color w:val="000000"/>
              </w:rPr>
              <w:t>FD</w:t>
            </w:r>
          </w:p>
        </w:tc>
        <w:tc>
          <w:tcPr>
            <w:tcW w:w="417" w:type="pct"/>
            <w:shd w:val="clear" w:color="auto" w:fill="auto"/>
            <w:noWrap/>
            <w:vAlign w:val="bottom"/>
            <w:hideMark/>
          </w:tcPr>
          <w:p w14:paraId="7765917C" w14:textId="77777777" w:rsidR="000E4C9A" w:rsidRPr="00576EB7" w:rsidRDefault="000E4C9A" w:rsidP="007167EF">
            <w:pPr>
              <w:jc w:val="center"/>
              <w:rPr>
                <w:rFonts w:ascii="Arial" w:hAnsi="Arial" w:cs="Arial"/>
                <w:color w:val="000000"/>
              </w:rPr>
            </w:pPr>
            <w:r w:rsidRPr="00576EB7">
              <w:rPr>
                <w:rFonts w:ascii="Arial" w:hAnsi="Arial" w:cs="Arial"/>
                <w:color w:val="000000"/>
              </w:rPr>
              <w:t>-0.240</w:t>
            </w:r>
          </w:p>
        </w:tc>
        <w:tc>
          <w:tcPr>
            <w:tcW w:w="417" w:type="pct"/>
            <w:shd w:val="clear" w:color="auto" w:fill="auto"/>
            <w:noWrap/>
            <w:vAlign w:val="bottom"/>
            <w:hideMark/>
          </w:tcPr>
          <w:p w14:paraId="0E8B4B18" w14:textId="77777777" w:rsidR="000E4C9A" w:rsidRPr="00576EB7" w:rsidRDefault="000E4C9A" w:rsidP="007167EF">
            <w:pPr>
              <w:jc w:val="center"/>
              <w:rPr>
                <w:rFonts w:ascii="Arial" w:hAnsi="Arial" w:cs="Arial"/>
                <w:color w:val="000000"/>
              </w:rPr>
            </w:pPr>
            <w:r w:rsidRPr="00576EB7">
              <w:rPr>
                <w:rFonts w:ascii="Arial" w:hAnsi="Arial" w:cs="Arial"/>
                <w:color w:val="000000"/>
              </w:rPr>
              <w:t>-0.324</w:t>
            </w:r>
          </w:p>
        </w:tc>
        <w:tc>
          <w:tcPr>
            <w:tcW w:w="417" w:type="pct"/>
            <w:shd w:val="clear" w:color="auto" w:fill="auto"/>
            <w:noWrap/>
            <w:vAlign w:val="bottom"/>
            <w:hideMark/>
          </w:tcPr>
          <w:p w14:paraId="10CC93BD" w14:textId="77777777" w:rsidR="000E4C9A" w:rsidRPr="00576EB7" w:rsidRDefault="000E4C9A" w:rsidP="007167EF">
            <w:pPr>
              <w:jc w:val="center"/>
              <w:rPr>
                <w:rFonts w:ascii="Arial" w:hAnsi="Arial" w:cs="Arial"/>
                <w:color w:val="000000"/>
              </w:rPr>
            </w:pPr>
            <w:r w:rsidRPr="00576EB7">
              <w:rPr>
                <w:rFonts w:ascii="Arial" w:hAnsi="Arial" w:cs="Arial"/>
                <w:color w:val="000000"/>
              </w:rPr>
              <w:t>0.038</w:t>
            </w:r>
          </w:p>
        </w:tc>
        <w:tc>
          <w:tcPr>
            <w:tcW w:w="417" w:type="pct"/>
            <w:shd w:val="clear" w:color="auto" w:fill="auto"/>
            <w:noWrap/>
            <w:vAlign w:val="bottom"/>
            <w:hideMark/>
          </w:tcPr>
          <w:p w14:paraId="134C8019" w14:textId="77777777" w:rsidR="000E4C9A" w:rsidRPr="00576EB7" w:rsidRDefault="000E4C9A" w:rsidP="007167EF">
            <w:pPr>
              <w:jc w:val="center"/>
              <w:rPr>
                <w:rFonts w:ascii="Arial" w:hAnsi="Arial" w:cs="Arial"/>
                <w:color w:val="000000"/>
              </w:rPr>
            </w:pPr>
            <w:r w:rsidRPr="00576EB7">
              <w:rPr>
                <w:rFonts w:ascii="Arial" w:hAnsi="Arial" w:cs="Arial"/>
                <w:color w:val="000000"/>
              </w:rPr>
              <w:t>0.084</w:t>
            </w:r>
          </w:p>
        </w:tc>
        <w:tc>
          <w:tcPr>
            <w:tcW w:w="417" w:type="pct"/>
            <w:shd w:val="clear" w:color="auto" w:fill="auto"/>
            <w:noWrap/>
            <w:vAlign w:val="bottom"/>
            <w:hideMark/>
          </w:tcPr>
          <w:p w14:paraId="78DAE8AA" w14:textId="77777777" w:rsidR="000E4C9A" w:rsidRPr="00576EB7" w:rsidRDefault="000E4C9A" w:rsidP="007167EF">
            <w:pPr>
              <w:jc w:val="center"/>
              <w:rPr>
                <w:rFonts w:ascii="Arial" w:hAnsi="Arial" w:cs="Arial"/>
                <w:color w:val="000000"/>
              </w:rPr>
            </w:pPr>
            <w:r w:rsidRPr="00576EB7">
              <w:rPr>
                <w:rFonts w:ascii="Arial" w:hAnsi="Arial" w:cs="Arial"/>
                <w:color w:val="000000"/>
              </w:rPr>
              <w:t>0.142</w:t>
            </w:r>
          </w:p>
        </w:tc>
        <w:tc>
          <w:tcPr>
            <w:tcW w:w="417" w:type="pct"/>
            <w:shd w:val="clear" w:color="auto" w:fill="auto"/>
            <w:noWrap/>
            <w:vAlign w:val="bottom"/>
            <w:hideMark/>
          </w:tcPr>
          <w:p w14:paraId="011CBAB2" w14:textId="77777777" w:rsidR="000E4C9A" w:rsidRPr="00576EB7" w:rsidRDefault="000E4C9A" w:rsidP="007167EF">
            <w:pPr>
              <w:jc w:val="center"/>
              <w:rPr>
                <w:rFonts w:ascii="Arial" w:hAnsi="Arial" w:cs="Arial"/>
                <w:color w:val="000000"/>
                <w:u w:val="single"/>
              </w:rPr>
            </w:pPr>
            <w:r w:rsidRPr="00576EB7">
              <w:rPr>
                <w:rFonts w:ascii="Arial" w:hAnsi="Arial" w:cs="Arial"/>
                <w:color w:val="000000"/>
                <w:u w:val="single"/>
              </w:rPr>
              <w:t>-0.111</w:t>
            </w:r>
          </w:p>
        </w:tc>
        <w:tc>
          <w:tcPr>
            <w:tcW w:w="417" w:type="pct"/>
            <w:shd w:val="clear" w:color="auto" w:fill="auto"/>
            <w:noWrap/>
            <w:vAlign w:val="bottom"/>
            <w:hideMark/>
          </w:tcPr>
          <w:p w14:paraId="4632F8BC" w14:textId="77777777" w:rsidR="000E4C9A" w:rsidRPr="00576EB7" w:rsidRDefault="000E4C9A" w:rsidP="007167EF">
            <w:pPr>
              <w:jc w:val="center"/>
              <w:rPr>
                <w:rFonts w:ascii="Arial" w:hAnsi="Arial" w:cs="Arial"/>
                <w:color w:val="000000"/>
              </w:rPr>
            </w:pPr>
            <w:r w:rsidRPr="00576EB7">
              <w:rPr>
                <w:rFonts w:ascii="Arial" w:hAnsi="Arial" w:cs="Arial"/>
                <w:color w:val="000000"/>
              </w:rPr>
              <w:t>0.016</w:t>
            </w:r>
          </w:p>
        </w:tc>
        <w:tc>
          <w:tcPr>
            <w:tcW w:w="417" w:type="pct"/>
            <w:shd w:val="clear" w:color="auto" w:fill="auto"/>
            <w:noWrap/>
            <w:vAlign w:val="bottom"/>
            <w:hideMark/>
          </w:tcPr>
          <w:p w14:paraId="2C7D155F" w14:textId="77777777" w:rsidR="000E4C9A" w:rsidRPr="00576EB7" w:rsidRDefault="000E4C9A" w:rsidP="007167EF">
            <w:pPr>
              <w:jc w:val="center"/>
              <w:rPr>
                <w:rFonts w:ascii="Arial" w:hAnsi="Arial" w:cs="Arial"/>
                <w:color w:val="000000"/>
              </w:rPr>
            </w:pPr>
            <w:r w:rsidRPr="00576EB7">
              <w:rPr>
                <w:rFonts w:ascii="Arial" w:hAnsi="Arial" w:cs="Arial"/>
                <w:color w:val="000000"/>
              </w:rPr>
              <w:t>-0.095</w:t>
            </w:r>
          </w:p>
        </w:tc>
        <w:tc>
          <w:tcPr>
            <w:tcW w:w="417" w:type="pct"/>
            <w:shd w:val="clear" w:color="auto" w:fill="auto"/>
            <w:noWrap/>
            <w:vAlign w:val="bottom"/>
            <w:hideMark/>
          </w:tcPr>
          <w:p w14:paraId="55A9B0FB" w14:textId="77777777" w:rsidR="000E4C9A" w:rsidRPr="00576EB7" w:rsidRDefault="000E4C9A" w:rsidP="007167EF">
            <w:pPr>
              <w:jc w:val="center"/>
              <w:rPr>
                <w:rFonts w:ascii="Arial" w:hAnsi="Arial" w:cs="Arial"/>
                <w:color w:val="000000"/>
              </w:rPr>
            </w:pPr>
            <w:r w:rsidRPr="00576EB7">
              <w:rPr>
                <w:rFonts w:ascii="Arial" w:hAnsi="Arial" w:cs="Arial"/>
                <w:color w:val="000000"/>
              </w:rPr>
              <w:t>0.048</w:t>
            </w:r>
          </w:p>
        </w:tc>
        <w:tc>
          <w:tcPr>
            <w:tcW w:w="417" w:type="pct"/>
            <w:shd w:val="clear" w:color="auto" w:fill="auto"/>
            <w:noWrap/>
            <w:vAlign w:val="bottom"/>
            <w:hideMark/>
          </w:tcPr>
          <w:p w14:paraId="69F7745C" w14:textId="77777777" w:rsidR="000E4C9A" w:rsidRPr="00576EB7" w:rsidRDefault="000E4C9A" w:rsidP="007167EF">
            <w:pPr>
              <w:jc w:val="center"/>
              <w:rPr>
                <w:rFonts w:ascii="Arial" w:hAnsi="Arial" w:cs="Arial"/>
                <w:color w:val="000000"/>
              </w:rPr>
            </w:pPr>
            <w:r w:rsidRPr="00576EB7">
              <w:rPr>
                <w:rFonts w:ascii="Arial" w:hAnsi="Arial" w:cs="Arial"/>
                <w:color w:val="000000"/>
              </w:rPr>
              <w:t>-0.079</w:t>
            </w:r>
          </w:p>
        </w:tc>
        <w:tc>
          <w:tcPr>
            <w:tcW w:w="413" w:type="pct"/>
            <w:shd w:val="clear" w:color="auto" w:fill="auto"/>
            <w:noWrap/>
            <w:vAlign w:val="bottom"/>
            <w:hideMark/>
          </w:tcPr>
          <w:p w14:paraId="5537CBD5" w14:textId="77777777" w:rsidR="000E4C9A" w:rsidRPr="00576EB7" w:rsidRDefault="000E4C9A" w:rsidP="007167EF">
            <w:pPr>
              <w:jc w:val="center"/>
              <w:rPr>
                <w:rFonts w:ascii="Arial" w:hAnsi="Arial" w:cs="Arial"/>
                <w:color w:val="000000"/>
              </w:rPr>
            </w:pPr>
            <w:r w:rsidRPr="00576EB7">
              <w:rPr>
                <w:rFonts w:ascii="Arial" w:hAnsi="Arial" w:cs="Arial"/>
                <w:color w:val="000000"/>
              </w:rPr>
              <w:t>0.189</w:t>
            </w:r>
          </w:p>
        </w:tc>
      </w:tr>
      <w:tr w:rsidR="000E4C9A" w:rsidRPr="00576EB7" w14:paraId="2BC83F3C" w14:textId="77777777" w:rsidTr="009E7084">
        <w:tc>
          <w:tcPr>
            <w:tcW w:w="417" w:type="pct"/>
            <w:shd w:val="clear" w:color="auto" w:fill="auto"/>
            <w:noWrap/>
            <w:vAlign w:val="center"/>
            <w:hideMark/>
          </w:tcPr>
          <w:p w14:paraId="2D80B2D0" w14:textId="77777777" w:rsidR="000E4C9A" w:rsidRPr="00576EB7" w:rsidRDefault="000E4C9A" w:rsidP="007167EF">
            <w:pPr>
              <w:spacing w:after="0" w:line="240" w:lineRule="auto"/>
              <w:rPr>
                <w:rFonts w:ascii="Arial" w:eastAsia="Times New Roman" w:hAnsi="Arial" w:cs="Arial"/>
                <w:b/>
                <w:color w:val="000000"/>
              </w:rPr>
            </w:pPr>
            <w:r w:rsidRPr="00576EB7">
              <w:rPr>
                <w:rFonts w:ascii="Arial" w:eastAsia="Times New Roman" w:hAnsi="Arial" w:cs="Arial"/>
                <w:b/>
                <w:color w:val="000000"/>
              </w:rPr>
              <w:t>PYPL</w:t>
            </w:r>
          </w:p>
        </w:tc>
        <w:tc>
          <w:tcPr>
            <w:tcW w:w="417" w:type="pct"/>
            <w:shd w:val="clear" w:color="auto" w:fill="auto"/>
            <w:noWrap/>
            <w:vAlign w:val="bottom"/>
            <w:hideMark/>
          </w:tcPr>
          <w:p w14:paraId="3D589447" w14:textId="77777777" w:rsidR="000E4C9A" w:rsidRPr="00576EB7" w:rsidRDefault="000E4C9A" w:rsidP="007167EF">
            <w:pPr>
              <w:jc w:val="center"/>
              <w:rPr>
                <w:rFonts w:ascii="Arial" w:hAnsi="Arial" w:cs="Arial"/>
                <w:color w:val="000000"/>
              </w:rPr>
            </w:pPr>
            <w:r w:rsidRPr="00576EB7">
              <w:rPr>
                <w:rFonts w:ascii="Arial" w:hAnsi="Arial" w:cs="Arial"/>
                <w:color w:val="000000"/>
              </w:rPr>
              <w:t>0.449</w:t>
            </w:r>
          </w:p>
        </w:tc>
        <w:tc>
          <w:tcPr>
            <w:tcW w:w="417" w:type="pct"/>
            <w:shd w:val="clear" w:color="auto" w:fill="auto"/>
            <w:noWrap/>
            <w:vAlign w:val="bottom"/>
            <w:hideMark/>
          </w:tcPr>
          <w:p w14:paraId="0A3D42E9" w14:textId="77777777" w:rsidR="000E4C9A" w:rsidRPr="00576EB7" w:rsidRDefault="000E4C9A" w:rsidP="007167EF">
            <w:pPr>
              <w:jc w:val="center"/>
              <w:rPr>
                <w:rFonts w:ascii="Arial" w:hAnsi="Arial" w:cs="Arial"/>
                <w:color w:val="000000"/>
              </w:rPr>
            </w:pPr>
            <w:r w:rsidRPr="00576EB7">
              <w:rPr>
                <w:rFonts w:ascii="Arial" w:hAnsi="Arial" w:cs="Arial"/>
                <w:color w:val="000000"/>
              </w:rPr>
              <w:t>0.872</w:t>
            </w:r>
          </w:p>
        </w:tc>
        <w:tc>
          <w:tcPr>
            <w:tcW w:w="417" w:type="pct"/>
            <w:shd w:val="clear" w:color="auto" w:fill="auto"/>
            <w:noWrap/>
            <w:vAlign w:val="bottom"/>
            <w:hideMark/>
          </w:tcPr>
          <w:p w14:paraId="6B3C9353" w14:textId="77777777" w:rsidR="000E4C9A" w:rsidRPr="00576EB7" w:rsidRDefault="000E4C9A" w:rsidP="007167EF">
            <w:pPr>
              <w:jc w:val="center"/>
              <w:rPr>
                <w:rFonts w:ascii="Arial" w:hAnsi="Arial" w:cs="Arial"/>
                <w:color w:val="000000"/>
              </w:rPr>
            </w:pPr>
            <w:r w:rsidRPr="00576EB7">
              <w:rPr>
                <w:rFonts w:ascii="Arial" w:hAnsi="Arial" w:cs="Arial"/>
                <w:color w:val="000000"/>
              </w:rPr>
              <w:t>-0.209</w:t>
            </w:r>
          </w:p>
        </w:tc>
        <w:tc>
          <w:tcPr>
            <w:tcW w:w="417" w:type="pct"/>
            <w:shd w:val="clear" w:color="auto" w:fill="auto"/>
            <w:noWrap/>
            <w:vAlign w:val="bottom"/>
            <w:hideMark/>
          </w:tcPr>
          <w:p w14:paraId="0DECB737" w14:textId="77777777" w:rsidR="000E4C9A" w:rsidRPr="00576EB7" w:rsidRDefault="000E4C9A" w:rsidP="007167EF">
            <w:pPr>
              <w:jc w:val="center"/>
              <w:rPr>
                <w:rFonts w:ascii="Arial" w:hAnsi="Arial" w:cs="Arial"/>
                <w:color w:val="000000"/>
              </w:rPr>
            </w:pPr>
            <w:r w:rsidRPr="00576EB7">
              <w:rPr>
                <w:rFonts w:ascii="Arial" w:hAnsi="Arial" w:cs="Arial"/>
                <w:color w:val="000000"/>
              </w:rPr>
              <w:t>-0.286</w:t>
            </w:r>
          </w:p>
        </w:tc>
        <w:tc>
          <w:tcPr>
            <w:tcW w:w="417" w:type="pct"/>
            <w:shd w:val="clear" w:color="auto" w:fill="auto"/>
            <w:noWrap/>
            <w:vAlign w:val="bottom"/>
            <w:hideMark/>
          </w:tcPr>
          <w:p w14:paraId="4D3D675C" w14:textId="77777777" w:rsidR="000E4C9A" w:rsidRPr="00576EB7" w:rsidRDefault="000E4C9A" w:rsidP="007167EF">
            <w:pPr>
              <w:jc w:val="center"/>
              <w:rPr>
                <w:rFonts w:ascii="Arial" w:hAnsi="Arial" w:cs="Arial"/>
                <w:color w:val="000000"/>
              </w:rPr>
            </w:pPr>
            <w:r w:rsidRPr="00576EB7">
              <w:rPr>
                <w:rFonts w:ascii="Arial" w:hAnsi="Arial" w:cs="Arial"/>
                <w:color w:val="000000"/>
              </w:rPr>
              <w:t>0.360</w:t>
            </w:r>
          </w:p>
        </w:tc>
        <w:tc>
          <w:tcPr>
            <w:tcW w:w="417" w:type="pct"/>
            <w:shd w:val="clear" w:color="auto" w:fill="auto"/>
            <w:noWrap/>
            <w:vAlign w:val="bottom"/>
            <w:hideMark/>
          </w:tcPr>
          <w:p w14:paraId="47B31EF8" w14:textId="77777777" w:rsidR="000E4C9A" w:rsidRPr="00576EB7" w:rsidRDefault="000E4C9A" w:rsidP="007167EF">
            <w:pPr>
              <w:jc w:val="center"/>
              <w:rPr>
                <w:rFonts w:ascii="Arial" w:hAnsi="Arial" w:cs="Arial"/>
                <w:color w:val="000000"/>
              </w:rPr>
            </w:pPr>
            <w:r w:rsidRPr="00576EB7">
              <w:rPr>
                <w:rFonts w:ascii="Arial" w:hAnsi="Arial" w:cs="Arial"/>
                <w:color w:val="000000"/>
              </w:rPr>
              <w:t>0.036</w:t>
            </w:r>
          </w:p>
        </w:tc>
        <w:tc>
          <w:tcPr>
            <w:tcW w:w="417" w:type="pct"/>
            <w:shd w:val="clear" w:color="auto" w:fill="auto"/>
            <w:noWrap/>
            <w:vAlign w:val="bottom"/>
            <w:hideMark/>
          </w:tcPr>
          <w:p w14:paraId="3DB7F52C" w14:textId="77777777" w:rsidR="000E4C9A" w:rsidRPr="00576EB7" w:rsidRDefault="000E4C9A" w:rsidP="007167EF">
            <w:pPr>
              <w:jc w:val="center"/>
              <w:rPr>
                <w:rFonts w:ascii="Arial" w:hAnsi="Arial" w:cs="Arial"/>
                <w:color w:val="000000"/>
                <w:u w:val="single"/>
              </w:rPr>
            </w:pPr>
            <w:r w:rsidRPr="00576EB7">
              <w:rPr>
                <w:rFonts w:ascii="Arial" w:hAnsi="Arial" w:cs="Arial"/>
                <w:color w:val="000000"/>
                <w:u w:val="single"/>
              </w:rPr>
              <w:t>-0.048</w:t>
            </w:r>
          </w:p>
        </w:tc>
        <w:tc>
          <w:tcPr>
            <w:tcW w:w="417" w:type="pct"/>
            <w:shd w:val="clear" w:color="auto" w:fill="auto"/>
            <w:noWrap/>
            <w:vAlign w:val="bottom"/>
            <w:hideMark/>
          </w:tcPr>
          <w:p w14:paraId="55457419" w14:textId="77777777" w:rsidR="000E4C9A" w:rsidRPr="00576EB7" w:rsidRDefault="000E4C9A" w:rsidP="007167EF">
            <w:pPr>
              <w:jc w:val="center"/>
              <w:rPr>
                <w:rFonts w:ascii="Arial" w:hAnsi="Arial" w:cs="Arial"/>
                <w:color w:val="000000"/>
              </w:rPr>
            </w:pPr>
            <w:r w:rsidRPr="00576EB7">
              <w:rPr>
                <w:rFonts w:ascii="Arial" w:hAnsi="Arial" w:cs="Arial"/>
                <w:color w:val="000000"/>
              </w:rPr>
              <w:t>0.250</w:t>
            </w:r>
          </w:p>
        </w:tc>
        <w:tc>
          <w:tcPr>
            <w:tcW w:w="417" w:type="pct"/>
            <w:shd w:val="clear" w:color="auto" w:fill="auto"/>
            <w:noWrap/>
            <w:vAlign w:val="bottom"/>
            <w:hideMark/>
          </w:tcPr>
          <w:p w14:paraId="6483B820" w14:textId="77777777" w:rsidR="000E4C9A" w:rsidRPr="00576EB7" w:rsidRDefault="000E4C9A" w:rsidP="007167EF">
            <w:pPr>
              <w:jc w:val="center"/>
              <w:rPr>
                <w:rFonts w:ascii="Arial" w:hAnsi="Arial" w:cs="Arial"/>
                <w:color w:val="000000"/>
              </w:rPr>
            </w:pPr>
            <w:r w:rsidRPr="00576EB7">
              <w:rPr>
                <w:rFonts w:ascii="Arial" w:hAnsi="Arial" w:cs="Arial"/>
                <w:color w:val="000000"/>
              </w:rPr>
              <w:t>-0.130</w:t>
            </w:r>
          </w:p>
        </w:tc>
        <w:tc>
          <w:tcPr>
            <w:tcW w:w="417" w:type="pct"/>
            <w:shd w:val="clear" w:color="auto" w:fill="auto"/>
            <w:noWrap/>
            <w:vAlign w:val="bottom"/>
            <w:hideMark/>
          </w:tcPr>
          <w:p w14:paraId="2C3B83AF" w14:textId="77777777" w:rsidR="000E4C9A" w:rsidRPr="00576EB7" w:rsidRDefault="000E4C9A" w:rsidP="007167EF">
            <w:pPr>
              <w:jc w:val="center"/>
              <w:rPr>
                <w:rFonts w:ascii="Arial" w:hAnsi="Arial" w:cs="Arial"/>
                <w:color w:val="000000"/>
              </w:rPr>
            </w:pPr>
            <w:r w:rsidRPr="00576EB7">
              <w:rPr>
                <w:rFonts w:ascii="Arial" w:hAnsi="Arial" w:cs="Arial"/>
                <w:color w:val="000000"/>
              </w:rPr>
              <w:t>0.216</w:t>
            </w:r>
          </w:p>
        </w:tc>
        <w:tc>
          <w:tcPr>
            <w:tcW w:w="413" w:type="pct"/>
            <w:shd w:val="clear" w:color="auto" w:fill="auto"/>
            <w:noWrap/>
            <w:vAlign w:val="bottom"/>
            <w:hideMark/>
          </w:tcPr>
          <w:p w14:paraId="0237A52C" w14:textId="77777777" w:rsidR="000E4C9A" w:rsidRPr="00576EB7" w:rsidRDefault="000E4C9A" w:rsidP="007167EF">
            <w:pPr>
              <w:jc w:val="center"/>
              <w:rPr>
                <w:rFonts w:ascii="Arial" w:hAnsi="Arial" w:cs="Arial"/>
                <w:color w:val="000000"/>
              </w:rPr>
            </w:pPr>
            <w:r w:rsidRPr="00576EB7">
              <w:rPr>
                <w:rFonts w:ascii="Arial" w:hAnsi="Arial" w:cs="Arial"/>
                <w:color w:val="000000"/>
              </w:rPr>
              <w:t>-0.536</w:t>
            </w:r>
          </w:p>
        </w:tc>
      </w:tr>
      <w:tr w:rsidR="000E4C9A" w:rsidRPr="00576EB7" w14:paraId="5D4B41DA" w14:textId="77777777" w:rsidTr="009E7084">
        <w:tc>
          <w:tcPr>
            <w:tcW w:w="417" w:type="pct"/>
            <w:shd w:val="clear" w:color="auto" w:fill="auto"/>
            <w:noWrap/>
            <w:vAlign w:val="center"/>
            <w:hideMark/>
          </w:tcPr>
          <w:p w14:paraId="3C2EA7C2" w14:textId="77777777" w:rsidR="000E4C9A" w:rsidRPr="00576EB7" w:rsidRDefault="000E4C9A" w:rsidP="007167EF">
            <w:pPr>
              <w:spacing w:after="0" w:line="240" w:lineRule="auto"/>
              <w:rPr>
                <w:rFonts w:ascii="Arial" w:eastAsia="Times New Roman" w:hAnsi="Arial" w:cs="Arial"/>
                <w:b/>
                <w:color w:val="000000"/>
              </w:rPr>
            </w:pPr>
            <w:r w:rsidRPr="00576EB7">
              <w:rPr>
                <w:rFonts w:ascii="Arial" w:eastAsia="Times New Roman" w:hAnsi="Arial" w:cs="Arial"/>
                <w:b/>
                <w:color w:val="000000"/>
              </w:rPr>
              <w:t>SYPL</w:t>
            </w:r>
          </w:p>
        </w:tc>
        <w:tc>
          <w:tcPr>
            <w:tcW w:w="417" w:type="pct"/>
            <w:shd w:val="clear" w:color="auto" w:fill="auto"/>
            <w:noWrap/>
            <w:vAlign w:val="bottom"/>
            <w:hideMark/>
          </w:tcPr>
          <w:p w14:paraId="64E6887A" w14:textId="77777777" w:rsidR="000E4C9A" w:rsidRPr="00576EB7" w:rsidRDefault="000E4C9A" w:rsidP="007167EF">
            <w:pPr>
              <w:jc w:val="center"/>
              <w:rPr>
                <w:rFonts w:ascii="Arial" w:hAnsi="Arial" w:cs="Arial"/>
                <w:color w:val="000000"/>
              </w:rPr>
            </w:pPr>
            <w:r w:rsidRPr="00576EB7">
              <w:rPr>
                <w:rFonts w:ascii="Arial" w:hAnsi="Arial" w:cs="Arial"/>
                <w:color w:val="000000"/>
              </w:rPr>
              <w:t>0.396</w:t>
            </w:r>
          </w:p>
        </w:tc>
        <w:tc>
          <w:tcPr>
            <w:tcW w:w="417" w:type="pct"/>
            <w:shd w:val="clear" w:color="auto" w:fill="auto"/>
            <w:noWrap/>
            <w:vAlign w:val="bottom"/>
            <w:hideMark/>
          </w:tcPr>
          <w:p w14:paraId="7B0EA9B3" w14:textId="77777777" w:rsidR="000E4C9A" w:rsidRPr="00576EB7" w:rsidRDefault="000E4C9A" w:rsidP="007167EF">
            <w:pPr>
              <w:jc w:val="center"/>
              <w:rPr>
                <w:rFonts w:ascii="Arial" w:hAnsi="Arial" w:cs="Arial"/>
                <w:color w:val="000000"/>
              </w:rPr>
            </w:pPr>
            <w:r w:rsidRPr="00576EB7">
              <w:rPr>
                <w:rFonts w:ascii="Arial" w:hAnsi="Arial" w:cs="Arial"/>
                <w:color w:val="000000"/>
              </w:rPr>
              <w:t>0.782</w:t>
            </w:r>
          </w:p>
        </w:tc>
        <w:tc>
          <w:tcPr>
            <w:tcW w:w="417" w:type="pct"/>
            <w:shd w:val="clear" w:color="auto" w:fill="auto"/>
            <w:noWrap/>
            <w:vAlign w:val="bottom"/>
            <w:hideMark/>
          </w:tcPr>
          <w:p w14:paraId="7C91421E" w14:textId="77777777" w:rsidR="000E4C9A" w:rsidRPr="00576EB7" w:rsidRDefault="000E4C9A" w:rsidP="007167EF">
            <w:pPr>
              <w:jc w:val="center"/>
              <w:rPr>
                <w:rFonts w:ascii="Arial" w:hAnsi="Arial" w:cs="Arial"/>
                <w:color w:val="000000"/>
              </w:rPr>
            </w:pPr>
            <w:r w:rsidRPr="00576EB7">
              <w:rPr>
                <w:rFonts w:ascii="Arial" w:hAnsi="Arial" w:cs="Arial"/>
                <w:color w:val="000000"/>
              </w:rPr>
              <w:t>-0.193</w:t>
            </w:r>
          </w:p>
        </w:tc>
        <w:tc>
          <w:tcPr>
            <w:tcW w:w="417" w:type="pct"/>
            <w:shd w:val="clear" w:color="auto" w:fill="auto"/>
            <w:noWrap/>
            <w:vAlign w:val="bottom"/>
            <w:hideMark/>
          </w:tcPr>
          <w:p w14:paraId="6BA2701B" w14:textId="77777777" w:rsidR="000E4C9A" w:rsidRPr="00576EB7" w:rsidRDefault="000E4C9A" w:rsidP="007167EF">
            <w:pPr>
              <w:jc w:val="center"/>
              <w:rPr>
                <w:rFonts w:ascii="Arial" w:hAnsi="Arial" w:cs="Arial"/>
                <w:color w:val="000000"/>
              </w:rPr>
            </w:pPr>
            <w:r w:rsidRPr="00576EB7">
              <w:rPr>
                <w:rFonts w:ascii="Arial" w:hAnsi="Arial" w:cs="Arial"/>
                <w:color w:val="000000"/>
              </w:rPr>
              <w:t>-0.268</w:t>
            </w:r>
          </w:p>
        </w:tc>
        <w:tc>
          <w:tcPr>
            <w:tcW w:w="417" w:type="pct"/>
            <w:shd w:val="clear" w:color="auto" w:fill="auto"/>
            <w:noWrap/>
            <w:vAlign w:val="bottom"/>
            <w:hideMark/>
          </w:tcPr>
          <w:p w14:paraId="51B3BBB6" w14:textId="77777777" w:rsidR="000E4C9A" w:rsidRPr="00576EB7" w:rsidRDefault="000E4C9A" w:rsidP="007167EF">
            <w:pPr>
              <w:jc w:val="center"/>
              <w:rPr>
                <w:rFonts w:ascii="Arial" w:hAnsi="Arial" w:cs="Arial"/>
                <w:color w:val="000000"/>
              </w:rPr>
            </w:pPr>
            <w:r w:rsidRPr="00576EB7">
              <w:rPr>
                <w:rFonts w:ascii="Arial" w:hAnsi="Arial" w:cs="Arial"/>
                <w:color w:val="000000"/>
              </w:rPr>
              <w:t>0.326</w:t>
            </w:r>
          </w:p>
        </w:tc>
        <w:tc>
          <w:tcPr>
            <w:tcW w:w="417" w:type="pct"/>
            <w:shd w:val="clear" w:color="auto" w:fill="auto"/>
            <w:noWrap/>
            <w:vAlign w:val="bottom"/>
            <w:hideMark/>
          </w:tcPr>
          <w:p w14:paraId="7735115A" w14:textId="77777777" w:rsidR="000E4C9A" w:rsidRPr="00576EB7" w:rsidRDefault="000E4C9A" w:rsidP="007167EF">
            <w:pPr>
              <w:jc w:val="center"/>
              <w:rPr>
                <w:rFonts w:ascii="Arial" w:hAnsi="Arial" w:cs="Arial"/>
                <w:color w:val="000000"/>
              </w:rPr>
            </w:pPr>
            <w:r w:rsidRPr="00576EB7">
              <w:rPr>
                <w:rFonts w:ascii="Arial" w:hAnsi="Arial" w:cs="Arial"/>
                <w:color w:val="000000"/>
              </w:rPr>
              <w:t>0.039</w:t>
            </w:r>
          </w:p>
        </w:tc>
        <w:tc>
          <w:tcPr>
            <w:tcW w:w="417" w:type="pct"/>
            <w:shd w:val="clear" w:color="auto" w:fill="auto"/>
            <w:noWrap/>
            <w:vAlign w:val="bottom"/>
            <w:hideMark/>
          </w:tcPr>
          <w:p w14:paraId="49E79A89" w14:textId="77777777" w:rsidR="000E4C9A" w:rsidRPr="00576EB7" w:rsidRDefault="000E4C9A" w:rsidP="007167EF">
            <w:pPr>
              <w:jc w:val="center"/>
              <w:rPr>
                <w:rFonts w:ascii="Arial" w:hAnsi="Arial" w:cs="Arial"/>
                <w:color w:val="000000"/>
              </w:rPr>
            </w:pPr>
            <w:r w:rsidRPr="00576EB7">
              <w:rPr>
                <w:rFonts w:ascii="Arial" w:hAnsi="Arial" w:cs="Arial"/>
                <w:color w:val="000000"/>
              </w:rPr>
              <w:t>-0.045</w:t>
            </w:r>
          </w:p>
        </w:tc>
        <w:tc>
          <w:tcPr>
            <w:tcW w:w="417" w:type="pct"/>
            <w:shd w:val="clear" w:color="auto" w:fill="auto"/>
            <w:noWrap/>
            <w:vAlign w:val="bottom"/>
            <w:hideMark/>
          </w:tcPr>
          <w:p w14:paraId="552068E3" w14:textId="77777777" w:rsidR="000E4C9A" w:rsidRPr="00576EB7" w:rsidRDefault="000E4C9A" w:rsidP="007167EF">
            <w:pPr>
              <w:jc w:val="center"/>
              <w:rPr>
                <w:rFonts w:ascii="Arial" w:hAnsi="Arial" w:cs="Arial"/>
                <w:color w:val="000000"/>
                <w:u w:val="single"/>
              </w:rPr>
            </w:pPr>
            <w:r w:rsidRPr="00576EB7">
              <w:rPr>
                <w:rFonts w:ascii="Arial" w:hAnsi="Arial" w:cs="Arial"/>
                <w:color w:val="000000"/>
                <w:u w:val="single"/>
              </w:rPr>
              <w:t>0.267</w:t>
            </w:r>
          </w:p>
        </w:tc>
        <w:tc>
          <w:tcPr>
            <w:tcW w:w="417" w:type="pct"/>
            <w:shd w:val="clear" w:color="auto" w:fill="auto"/>
            <w:noWrap/>
            <w:vAlign w:val="bottom"/>
            <w:hideMark/>
          </w:tcPr>
          <w:p w14:paraId="5764B49D" w14:textId="77777777" w:rsidR="000E4C9A" w:rsidRPr="00576EB7" w:rsidRDefault="000E4C9A" w:rsidP="007167EF">
            <w:pPr>
              <w:jc w:val="center"/>
              <w:rPr>
                <w:rFonts w:ascii="Arial" w:hAnsi="Arial" w:cs="Arial"/>
                <w:color w:val="000000"/>
              </w:rPr>
            </w:pPr>
            <w:r w:rsidRPr="00576EB7">
              <w:rPr>
                <w:rFonts w:ascii="Arial" w:hAnsi="Arial" w:cs="Arial"/>
                <w:color w:val="000000"/>
              </w:rPr>
              <w:t>-0.125</w:t>
            </w:r>
          </w:p>
        </w:tc>
        <w:tc>
          <w:tcPr>
            <w:tcW w:w="417" w:type="pct"/>
            <w:shd w:val="clear" w:color="auto" w:fill="auto"/>
            <w:noWrap/>
            <w:vAlign w:val="bottom"/>
            <w:hideMark/>
          </w:tcPr>
          <w:p w14:paraId="4D71D74E" w14:textId="77777777" w:rsidR="000E4C9A" w:rsidRPr="00576EB7" w:rsidRDefault="000E4C9A" w:rsidP="007167EF">
            <w:pPr>
              <w:jc w:val="center"/>
              <w:rPr>
                <w:rFonts w:ascii="Arial" w:hAnsi="Arial" w:cs="Arial"/>
                <w:color w:val="000000"/>
              </w:rPr>
            </w:pPr>
            <w:r w:rsidRPr="00576EB7">
              <w:rPr>
                <w:rFonts w:ascii="Arial" w:hAnsi="Arial" w:cs="Arial"/>
                <w:color w:val="000000"/>
              </w:rPr>
              <w:t>0.193</w:t>
            </w:r>
          </w:p>
        </w:tc>
        <w:tc>
          <w:tcPr>
            <w:tcW w:w="413" w:type="pct"/>
            <w:shd w:val="clear" w:color="auto" w:fill="auto"/>
            <w:noWrap/>
            <w:vAlign w:val="bottom"/>
            <w:hideMark/>
          </w:tcPr>
          <w:p w14:paraId="235DB73C" w14:textId="77777777" w:rsidR="000E4C9A" w:rsidRPr="00576EB7" w:rsidRDefault="000E4C9A" w:rsidP="007167EF">
            <w:pPr>
              <w:jc w:val="center"/>
              <w:rPr>
                <w:rFonts w:ascii="Arial" w:hAnsi="Arial" w:cs="Arial"/>
                <w:color w:val="000000"/>
              </w:rPr>
            </w:pPr>
            <w:r w:rsidRPr="00576EB7">
              <w:rPr>
                <w:rFonts w:ascii="Arial" w:hAnsi="Arial" w:cs="Arial"/>
                <w:color w:val="000000"/>
              </w:rPr>
              <w:t>-0.439</w:t>
            </w:r>
          </w:p>
        </w:tc>
      </w:tr>
      <w:tr w:rsidR="000E4C9A" w:rsidRPr="00576EB7" w14:paraId="5F28B9B6" w14:textId="77777777" w:rsidTr="009E7084">
        <w:tc>
          <w:tcPr>
            <w:tcW w:w="417" w:type="pct"/>
            <w:shd w:val="clear" w:color="auto" w:fill="auto"/>
            <w:noWrap/>
            <w:vAlign w:val="center"/>
            <w:hideMark/>
          </w:tcPr>
          <w:p w14:paraId="2B2A25DB" w14:textId="77777777" w:rsidR="000E4C9A" w:rsidRPr="00576EB7" w:rsidRDefault="000E4C9A" w:rsidP="007167EF">
            <w:pPr>
              <w:spacing w:after="0" w:line="240" w:lineRule="auto"/>
              <w:rPr>
                <w:rFonts w:ascii="Arial" w:eastAsia="Times New Roman" w:hAnsi="Arial" w:cs="Arial"/>
                <w:b/>
                <w:color w:val="000000"/>
              </w:rPr>
            </w:pPr>
            <w:r w:rsidRPr="00576EB7">
              <w:rPr>
                <w:rFonts w:ascii="Arial" w:eastAsia="Times New Roman" w:hAnsi="Arial" w:cs="Arial"/>
                <w:b/>
                <w:color w:val="000000"/>
              </w:rPr>
              <w:t>SR</w:t>
            </w:r>
          </w:p>
        </w:tc>
        <w:tc>
          <w:tcPr>
            <w:tcW w:w="417" w:type="pct"/>
            <w:shd w:val="clear" w:color="auto" w:fill="auto"/>
            <w:noWrap/>
            <w:vAlign w:val="bottom"/>
            <w:hideMark/>
          </w:tcPr>
          <w:p w14:paraId="0AFB1E59" w14:textId="77777777" w:rsidR="000E4C9A" w:rsidRPr="00576EB7" w:rsidRDefault="000E4C9A" w:rsidP="007167EF">
            <w:pPr>
              <w:jc w:val="center"/>
              <w:rPr>
                <w:rFonts w:ascii="Arial" w:hAnsi="Arial" w:cs="Arial"/>
                <w:color w:val="000000"/>
              </w:rPr>
            </w:pPr>
            <w:r w:rsidRPr="00576EB7">
              <w:rPr>
                <w:rFonts w:ascii="Arial" w:hAnsi="Arial" w:cs="Arial"/>
                <w:color w:val="000000"/>
              </w:rPr>
              <w:t>0.470</w:t>
            </w:r>
          </w:p>
        </w:tc>
        <w:tc>
          <w:tcPr>
            <w:tcW w:w="417" w:type="pct"/>
            <w:shd w:val="clear" w:color="auto" w:fill="auto"/>
            <w:noWrap/>
            <w:vAlign w:val="bottom"/>
            <w:hideMark/>
          </w:tcPr>
          <w:p w14:paraId="5EC8035D" w14:textId="77777777" w:rsidR="000E4C9A" w:rsidRPr="00576EB7" w:rsidRDefault="000E4C9A" w:rsidP="007167EF">
            <w:pPr>
              <w:jc w:val="center"/>
              <w:rPr>
                <w:rFonts w:ascii="Arial" w:hAnsi="Arial" w:cs="Arial"/>
                <w:color w:val="000000"/>
              </w:rPr>
            </w:pPr>
            <w:r w:rsidRPr="00576EB7">
              <w:rPr>
                <w:rFonts w:ascii="Arial" w:hAnsi="Arial" w:cs="Arial"/>
                <w:color w:val="000000"/>
              </w:rPr>
              <w:t>0.874</w:t>
            </w:r>
          </w:p>
        </w:tc>
        <w:tc>
          <w:tcPr>
            <w:tcW w:w="417" w:type="pct"/>
            <w:shd w:val="clear" w:color="auto" w:fill="auto"/>
            <w:noWrap/>
            <w:vAlign w:val="bottom"/>
            <w:hideMark/>
          </w:tcPr>
          <w:p w14:paraId="3A35E81E" w14:textId="77777777" w:rsidR="000E4C9A" w:rsidRPr="00576EB7" w:rsidRDefault="000E4C9A" w:rsidP="007167EF">
            <w:pPr>
              <w:jc w:val="center"/>
              <w:rPr>
                <w:rFonts w:ascii="Arial" w:hAnsi="Arial" w:cs="Arial"/>
                <w:color w:val="000000"/>
              </w:rPr>
            </w:pPr>
            <w:r w:rsidRPr="00576EB7">
              <w:rPr>
                <w:rFonts w:ascii="Arial" w:hAnsi="Arial" w:cs="Arial"/>
                <w:color w:val="000000"/>
              </w:rPr>
              <w:t>-0.189</w:t>
            </w:r>
          </w:p>
        </w:tc>
        <w:tc>
          <w:tcPr>
            <w:tcW w:w="417" w:type="pct"/>
            <w:shd w:val="clear" w:color="auto" w:fill="auto"/>
            <w:noWrap/>
            <w:vAlign w:val="bottom"/>
            <w:hideMark/>
          </w:tcPr>
          <w:p w14:paraId="41169EDD" w14:textId="77777777" w:rsidR="000E4C9A" w:rsidRPr="00576EB7" w:rsidRDefault="000E4C9A" w:rsidP="007167EF">
            <w:pPr>
              <w:jc w:val="center"/>
              <w:rPr>
                <w:rFonts w:ascii="Arial" w:hAnsi="Arial" w:cs="Arial"/>
                <w:color w:val="000000"/>
              </w:rPr>
            </w:pPr>
            <w:r w:rsidRPr="00576EB7">
              <w:rPr>
                <w:rFonts w:ascii="Arial" w:hAnsi="Arial" w:cs="Arial"/>
                <w:color w:val="000000"/>
              </w:rPr>
              <w:t>-0.286</w:t>
            </w:r>
          </w:p>
        </w:tc>
        <w:tc>
          <w:tcPr>
            <w:tcW w:w="417" w:type="pct"/>
            <w:shd w:val="clear" w:color="auto" w:fill="auto"/>
            <w:noWrap/>
            <w:vAlign w:val="bottom"/>
            <w:hideMark/>
          </w:tcPr>
          <w:p w14:paraId="1BD96791" w14:textId="77777777" w:rsidR="000E4C9A" w:rsidRPr="00576EB7" w:rsidRDefault="000E4C9A" w:rsidP="007167EF">
            <w:pPr>
              <w:jc w:val="center"/>
              <w:rPr>
                <w:rFonts w:ascii="Arial" w:hAnsi="Arial" w:cs="Arial"/>
                <w:color w:val="000000"/>
              </w:rPr>
            </w:pPr>
            <w:r w:rsidRPr="00576EB7">
              <w:rPr>
                <w:rFonts w:ascii="Arial" w:hAnsi="Arial" w:cs="Arial"/>
                <w:color w:val="000000"/>
              </w:rPr>
              <w:t>0.369</w:t>
            </w:r>
          </w:p>
        </w:tc>
        <w:tc>
          <w:tcPr>
            <w:tcW w:w="417" w:type="pct"/>
            <w:shd w:val="clear" w:color="auto" w:fill="auto"/>
            <w:noWrap/>
            <w:vAlign w:val="bottom"/>
            <w:hideMark/>
          </w:tcPr>
          <w:p w14:paraId="7E66F300" w14:textId="77777777" w:rsidR="000E4C9A" w:rsidRPr="00576EB7" w:rsidRDefault="000E4C9A" w:rsidP="007167EF">
            <w:pPr>
              <w:jc w:val="center"/>
              <w:rPr>
                <w:rFonts w:ascii="Arial" w:hAnsi="Arial" w:cs="Arial"/>
                <w:color w:val="000000"/>
              </w:rPr>
            </w:pPr>
            <w:r w:rsidRPr="00576EB7">
              <w:rPr>
                <w:rFonts w:ascii="Arial" w:hAnsi="Arial" w:cs="Arial"/>
                <w:color w:val="000000"/>
              </w:rPr>
              <w:t>0.042</w:t>
            </w:r>
          </w:p>
        </w:tc>
        <w:tc>
          <w:tcPr>
            <w:tcW w:w="417" w:type="pct"/>
            <w:shd w:val="clear" w:color="auto" w:fill="auto"/>
            <w:noWrap/>
            <w:vAlign w:val="bottom"/>
            <w:hideMark/>
          </w:tcPr>
          <w:p w14:paraId="4E853239" w14:textId="77777777" w:rsidR="000E4C9A" w:rsidRPr="00576EB7" w:rsidRDefault="000E4C9A" w:rsidP="007167EF">
            <w:pPr>
              <w:jc w:val="center"/>
              <w:rPr>
                <w:rFonts w:ascii="Arial" w:hAnsi="Arial" w:cs="Arial"/>
                <w:color w:val="000000"/>
              </w:rPr>
            </w:pPr>
            <w:r w:rsidRPr="00576EB7">
              <w:rPr>
                <w:rFonts w:ascii="Arial" w:hAnsi="Arial" w:cs="Arial"/>
                <w:color w:val="000000"/>
              </w:rPr>
              <w:t>-0.049</w:t>
            </w:r>
          </w:p>
        </w:tc>
        <w:tc>
          <w:tcPr>
            <w:tcW w:w="417" w:type="pct"/>
            <w:shd w:val="clear" w:color="auto" w:fill="auto"/>
            <w:noWrap/>
            <w:vAlign w:val="bottom"/>
            <w:hideMark/>
          </w:tcPr>
          <w:p w14:paraId="66E48BD9" w14:textId="77777777" w:rsidR="000E4C9A" w:rsidRPr="00576EB7" w:rsidRDefault="000E4C9A" w:rsidP="007167EF">
            <w:pPr>
              <w:jc w:val="center"/>
              <w:rPr>
                <w:rFonts w:ascii="Arial" w:hAnsi="Arial" w:cs="Arial"/>
                <w:color w:val="000000"/>
              </w:rPr>
            </w:pPr>
            <w:r w:rsidRPr="00576EB7">
              <w:rPr>
                <w:rFonts w:ascii="Arial" w:hAnsi="Arial" w:cs="Arial"/>
                <w:color w:val="000000"/>
              </w:rPr>
              <w:t>0.266</w:t>
            </w:r>
          </w:p>
        </w:tc>
        <w:tc>
          <w:tcPr>
            <w:tcW w:w="417" w:type="pct"/>
            <w:shd w:val="clear" w:color="auto" w:fill="auto"/>
            <w:noWrap/>
            <w:vAlign w:val="bottom"/>
            <w:hideMark/>
          </w:tcPr>
          <w:p w14:paraId="68D5E72F" w14:textId="77777777" w:rsidR="000E4C9A" w:rsidRPr="00576EB7" w:rsidRDefault="000E4C9A" w:rsidP="007167EF">
            <w:pPr>
              <w:jc w:val="center"/>
              <w:rPr>
                <w:rFonts w:ascii="Arial" w:hAnsi="Arial" w:cs="Arial"/>
                <w:color w:val="000000"/>
                <w:u w:val="single"/>
              </w:rPr>
            </w:pPr>
            <w:r w:rsidRPr="00576EB7">
              <w:rPr>
                <w:rFonts w:ascii="Arial" w:hAnsi="Arial" w:cs="Arial"/>
                <w:color w:val="000000"/>
                <w:u w:val="single"/>
              </w:rPr>
              <w:t>-0.126</w:t>
            </w:r>
          </w:p>
        </w:tc>
        <w:tc>
          <w:tcPr>
            <w:tcW w:w="417" w:type="pct"/>
            <w:shd w:val="clear" w:color="auto" w:fill="auto"/>
            <w:noWrap/>
            <w:vAlign w:val="bottom"/>
            <w:hideMark/>
          </w:tcPr>
          <w:p w14:paraId="7112F0BB" w14:textId="77777777" w:rsidR="000E4C9A" w:rsidRPr="00576EB7" w:rsidRDefault="000E4C9A" w:rsidP="007167EF">
            <w:pPr>
              <w:jc w:val="center"/>
              <w:rPr>
                <w:rFonts w:ascii="Arial" w:hAnsi="Arial" w:cs="Arial"/>
                <w:color w:val="000000"/>
              </w:rPr>
            </w:pPr>
            <w:r w:rsidRPr="00576EB7">
              <w:rPr>
                <w:rFonts w:ascii="Arial" w:hAnsi="Arial" w:cs="Arial"/>
                <w:color w:val="000000"/>
              </w:rPr>
              <w:t>0.239</w:t>
            </w:r>
          </w:p>
        </w:tc>
        <w:tc>
          <w:tcPr>
            <w:tcW w:w="413" w:type="pct"/>
            <w:shd w:val="clear" w:color="auto" w:fill="auto"/>
            <w:noWrap/>
            <w:vAlign w:val="bottom"/>
            <w:hideMark/>
          </w:tcPr>
          <w:p w14:paraId="7EAA1D08" w14:textId="77777777" w:rsidR="000E4C9A" w:rsidRPr="00576EB7" w:rsidRDefault="000E4C9A" w:rsidP="007167EF">
            <w:pPr>
              <w:jc w:val="center"/>
              <w:rPr>
                <w:rFonts w:ascii="Arial" w:hAnsi="Arial" w:cs="Arial"/>
                <w:color w:val="000000"/>
              </w:rPr>
            </w:pPr>
            <w:r w:rsidRPr="00576EB7">
              <w:rPr>
                <w:rFonts w:ascii="Arial" w:hAnsi="Arial" w:cs="Arial"/>
                <w:color w:val="000000"/>
              </w:rPr>
              <w:t>-0.504</w:t>
            </w:r>
          </w:p>
        </w:tc>
      </w:tr>
      <w:tr w:rsidR="000E4C9A" w:rsidRPr="00576EB7" w14:paraId="3B8456EC" w14:textId="77777777" w:rsidTr="009E7084">
        <w:tc>
          <w:tcPr>
            <w:tcW w:w="417" w:type="pct"/>
            <w:shd w:val="clear" w:color="auto" w:fill="auto"/>
            <w:noWrap/>
            <w:vAlign w:val="center"/>
            <w:hideMark/>
          </w:tcPr>
          <w:p w14:paraId="3869540F" w14:textId="77777777" w:rsidR="000E4C9A" w:rsidRPr="00576EB7" w:rsidRDefault="000E4C9A" w:rsidP="007167EF">
            <w:pPr>
              <w:spacing w:after="0" w:line="240" w:lineRule="auto"/>
              <w:rPr>
                <w:rFonts w:ascii="Arial" w:eastAsia="Times New Roman" w:hAnsi="Arial" w:cs="Arial"/>
                <w:b/>
                <w:color w:val="000000"/>
              </w:rPr>
            </w:pPr>
            <w:r w:rsidRPr="00576EB7">
              <w:rPr>
                <w:rFonts w:ascii="Arial" w:eastAsia="Times New Roman" w:hAnsi="Arial" w:cs="Arial"/>
                <w:b/>
                <w:color w:val="000000"/>
              </w:rPr>
              <w:t>100SW</w:t>
            </w:r>
          </w:p>
        </w:tc>
        <w:tc>
          <w:tcPr>
            <w:tcW w:w="417" w:type="pct"/>
            <w:shd w:val="clear" w:color="auto" w:fill="auto"/>
            <w:noWrap/>
            <w:vAlign w:val="bottom"/>
            <w:hideMark/>
          </w:tcPr>
          <w:p w14:paraId="3BCA8E3A" w14:textId="77777777" w:rsidR="000E4C9A" w:rsidRPr="00576EB7" w:rsidRDefault="000E4C9A" w:rsidP="007167EF">
            <w:pPr>
              <w:jc w:val="center"/>
              <w:rPr>
                <w:rFonts w:ascii="Arial" w:hAnsi="Arial" w:cs="Arial"/>
                <w:color w:val="000000"/>
              </w:rPr>
            </w:pPr>
            <w:r w:rsidRPr="00576EB7">
              <w:rPr>
                <w:rFonts w:ascii="Arial" w:hAnsi="Arial" w:cs="Arial"/>
                <w:color w:val="000000"/>
              </w:rPr>
              <w:t>0.476</w:t>
            </w:r>
          </w:p>
        </w:tc>
        <w:tc>
          <w:tcPr>
            <w:tcW w:w="417" w:type="pct"/>
            <w:shd w:val="clear" w:color="auto" w:fill="auto"/>
            <w:noWrap/>
            <w:vAlign w:val="bottom"/>
            <w:hideMark/>
          </w:tcPr>
          <w:p w14:paraId="64BF2B8C" w14:textId="77777777" w:rsidR="000E4C9A" w:rsidRPr="00576EB7" w:rsidRDefault="000E4C9A" w:rsidP="007167EF">
            <w:pPr>
              <w:jc w:val="center"/>
              <w:rPr>
                <w:rFonts w:ascii="Arial" w:hAnsi="Arial" w:cs="Arial"/>
                <w:color w:val="000000"/>
              </w:rPr>
            </w:pPr>
            <w:r w:rsidRPr="00576EB7">
              <w:rPr>
                <w:rFonts w:ascii="Arial" w:hAnsi="Arial" w:cs="Arial"/>
                <w:color w:val="000000"/>
              </w:rPr>
              <w:t>0.897</w:t>
            </w:r>
          </w:p>
        </w:tc>
        <w:tc>
          <w:tcPr>
            <w:tcW w:w="417" w:type="pct"/>
            <w:shd w:val="clear" w:color="auto" w:fill="auto"/>
            <w:noWrap/>
            <w:vAlign w:val="bottom"/>
            <w:hideMark/>
          </w:tcPr>
          <w:p w14:paraId="14F689F4" w14:textId="77777777" w:rsidR="000E4C9A" w:rsidRPr="00576EB7" w:rsidRDefault="000E4C9A" w:rsidP="007167EF">
            <w:pPr>
              <w:jc w:val="center"/>
              <w:rPr>
                <w:rFonts w:ascii="Arial" w:hAnsi="Arial" w:cs="Arial"/>
                <w:color w:val="000000"/>
              </w:rPr>
            </w:pPr>
            <w:r w:rsidRPr="00576EB7">
              <w:rPr>
                <w:rFonts w:ascii="Arial" w:hAnsi="Arial" w:cs="Arial"/>
                <w:color w:val="000000"/>
              </w:rPr>
              <w:t>-0.200</w:t>
            </w:r>
          </w:p>
        </w:tc>
        <w:tc>
          <w:tcPr>
            <w:tcW w:w="417" w:type="pct"/>
            <w:shd w:val="clear" w:color="auto" w:fill="auto"/>
            <w:noWrap/>
            <w:vAlign w:val="bottom"/>
            <w:hideMark/>
          </w:tcPr>
          <w:p w14:paraId="5117254A" w14:textId="77777777" w:rsidR="000E4C9A" w:rsidRPr="00576EB7" w:rsidRDefault="000E4C9A" w:rsidP="007167EF">
            <w:pPr>
              <w:jc w:val="center"/>
              <w:rPr>
                <w:rFonts w:ascii="Arial" w:hAnsi="Arial" w:cs="Arial"/>
                <w:color w:val="000000"/>
              </w:rPr>
            </w:pPr>
            <w:r w:rsidRPr="00576EB7">
              <w:rPr>
                <w:rFonts w:ascii="Arial" w:hAnsi="Arial" w:cs="Arial"/>
                <w:color w:val="000000"/>
              </w:rPr>
              <w:t>-0.279</w:t>
            </w:r>
          </w:p>
        </w:tc>
        <w:tc>
          <w:tcPr>
            <w:tcW w:w="417" w:type="pct"/>
            <w:shd w:val="clear" w:color="auto" w:fill="auto"/>
            <w:noWrap/>
            <w:vAlign w:val="bottom"/>
            <w:hideMark/>
          </w:tcPr>
          <w:p w14:paraId="7FFE64F1" w14:textId="77777777" w:rsidR="000E4C9A" w:rsidRPr="00576EB7" w:rsidRDefault="000E4C9A" w:rsidP="007167EF">
            <w:pPr>
              <w:jc w:val="center"/>
              <w:rPr>
                <w:rFonts w:ascii="Arial" w:hAnsi="Arial" w:cs="Arial"/>
                <w:color w:val="000000"/>
              </w:rPr>
            </w:pPr>
            <w:r w:rsidRPr="00576EB7">
              <w:rPr>
                <w:rFonts w:ascii="Arial" w:hAnsi="Arial" w:cs="Arial"/>
                <w:color w:val="000000"/>
              </w:rPr>
              <w:t>0.344</w:t>
            </w:r>
          </w:p>
        </w:tc>
        <w:tc>
          <w:tcPr>
            <w:tcW w:w="417" w:type="pct"/>
            <w:shd w:val="clear" w:color="auto" w:fill="auto"/>
            <w:noWrap/>
            <w:vAlign w:val="bottom"/>
            <w:hideMark/>
          </w:tcPr>
          <w:p w14:paraId="5D736251" w14:textId="77777777" w:rsidR="000E4C9A" w:rsidRPr="00576EB7" w:rsidRDefault="000E4C9A" w:rsidP="007167EF">
            <w:pPr>
              <w:jc w:val="center"/>
              <w:rPr>
                <w:rFonts w:ascii="Arial" w:hAnsi="Arial" w:cs="Arial"/>
                <w:color w:val="000000"/>
              </w:rPr>
            </w:pPr>
            <w:r w:rsidRPr="00576EB7">
              <w:rPr>
                <w:rFonts w:ascii="Arial" w:hAnsi="Arial" w:cs="Arial"/>
                <w:color w:val="000000"/>
              </w:rPr>
              <w:t>0.039</w:t>
            </w:r>
          </w:p>
        </w:tc>
        <w:tc>
          <w:tcPr>
            <w:tcW w:w="417" w:type="pct"/>
            <w:shd w:val="clear" w:color="auto" w:fill="auto"/>
            <w:noWrap/>
            <w:vAlign w:val="bottom"/>
            <w:hideMark/>
          </w:tcPr>
          <w:p w14:paraId="2E8FA581" w14:textId="77777777" w:rsidR="000E4C9A" w:rsidRPr="00576EB7" w:rsidRDefault="000E4C9A" w:rsidP="007167EF">
            <w:pPr>
              <w:jc w:val="center"/>
              <w:rPr>
                <w:rFonts w:ascii="Arial" w:hAnsi="Arial" w:cs="Arial"/>
                <w:color w:val="000000"/>
              </w:rPr>
            </w:pPr>
            <w:r w:rsidRPr="00576EB7">
              <w:rPr>
                <w:rFonts w:ascii="Arial" w:hAnsi="Arial" w:cs="Arial"/>
                <w:color w:val="000000"/>
              </w:rPr>
              <w:t>-0.047</w:t>
            </w:r>
          </w:p>
        </w:tc>
        <w:tc>
          <w:tcPr>
            <w:tcW w:w="417" w:type="pct"/>
            <w:shd w:val="clear" w:color="auto" w:fill="auto"/>
            <w:noWrap/>
            <w:vAlign w:val="bottom"/>
            <w:hideMark/>
          </w:tcPr>
          <w:p w14:paraId="57CD04CD" w14:textId="77777777" w:rsidR="000E4C9A" w:rsidRPr="00576EB7" w:rsidRDefault="000E4C9A" w:rsidP="007167EF">
            <w:pPr>
              <w:jc w:val="center"/>
              <w:rPr>
                <w:rFonts w:ascii="Arial" w:hAnsi="Arial" w:cs="Arial"/>
                <w:color w:val="000000"/>
              </w:rPr>
            </w:pPr>
            <w:r w:rsidRPr="00576EB7">
              <w:rPr>
                <w:rFonts w:ascii="Arial" w:hAnsi="Arial" w:cs="Arial"/>
                <w:color w:val="000000"/>
              </w:rPr>
              <w:t>0.234</w:t>
            </w:r>
          </w:p>
        </w:tc>
        <w:tc>
          <w:tcPr>
            <w:tcW w:w="417" w:type="pct"/>
            <w:shd w:val="clear" w:color="auto" w:fill="auto"/>
            <w:noWrap/>
            <w:vAlign w:val="bottom"/>
            <w:hideMark/>
          </w:tcPr>
          <w:p w14:paraId="6F3E1C7D" w14:textId="77777777" w:rsidR="000E4C9A" w:rsidRPr="00576EB7" w:rsidRDefault="000E4C9A" w:rsidP="007167EF">
            <w:pPr>
              <w:jc w:val="center"/>
              <w:rPr>
                <w:rFonts w:ascii="Arial" w:hAnsi="Arial" w:cs="Arial"/>
                <w:color w:val="000000"/>
              </w:rPr>
            </w:pPr>
            <w:r w:rsidRPr="00576EB7">
              <w:rPr>
                <w:rFonts w:ascii="Arial" w:hAnsi="Arial" w:cs="Arial"/>
                <w:color w:val="000000"/>
              </w:rPr>
              <w:t>-0.136</w:t>
            </w:r>
          </w:p>
        </w:tc>
        <w:tc>
          <w:tcPr>
            <w:tcW w:w="417" w:type="pct"/>
            <w:shd w:val="clear" w:color="auto" w:fill="auto"/>
            <w:noWrap/>
            <w:vAlign w:val="bottom"/>
            <w:hideMark/>
          </w:tcPr>
          <w:p w14:paraId="3CD7D674" w14:textId="77777777" w:rsidR="000E4C9A" w:rsidRPr="00576EB7" w:rsidRDefault="000E4C9A" w:rsidP="007167EF">
            <w:pPr>
              <w:jc w:val="center"/>
              <w:rPr>
                <w:rFonts w:ascii="Arial" w:hAnsi="Arial" w:cs="Arial"/>
                <w:color w:val="000000"/>
                <w:u w:val="single"/>
              </w:rPr>
            </w:pPr>
            <w:r w:rsidRPr="00576EB7">
              <w:rPr>
                <w:rFonts w:ascii="Arial" w:hAnsi="Arial" w:cs="Arial"/>
                <w:color w:val="000000"/>
                <w:u w:val="single"/>
              </w:rPr>
              <w:t>0.221</w:t>
            </w:r>
          </w:p>
        </w:tc>
        <w:tc>
          <w:tcPr>
            <w:tcW w:w="413" w:type="pct"/>
            <w:shd w:val="clear" w:color="auto" w:fill="auto"/>
            <w:noWrap/>
            <w:vAlign w:val="bottom"/>
            <w:hideMark/>
          </w:tcPr>
          <w:p w14:paraId="3F4B0179" w14:textId="77777777" w:rsidR="000E4C9A" w:rsidRPr="00576EB7" w:rsidRDefault="000E4C9A" w:rsidP="007167EF">
            <w:pPr>
              <w:jc w:val="center"/>
              <w:rPr>
                <w:rFonts w:ascii="Arial" w:hAnsi="Arial" w:cs="Arial"/>
                <w:color w:val="000000"/>
              </w:rPr>
            </w:pPr>
            <w:r w:rsidRPr="00576EB7">
              <w:rPr>
                <w:rFonts w:ascii="Arial" w:hAnsi="Arial" w:cs="Arial"/>
                <w:color w:val="000000"/>
              </w:rPr>
              <w:t>-0.524</w:t>
            </w:r>
          </w:p>
        </w:tc>
      </w:tr>
      <w:tr w:rsidR="000E4C9A" w:rsidRPr="00576EB7" w14:paraId="621F4E21" w14:textId="77777777" w:rsidTr="009E7084">
        <w:tc>
          <w:tcPr>
            <w:tcW w:w="417" w:type="pct"/>
            <w:shd w:val="clear" w:color="auto" w:fill="auto"/>
            <w:noWrap/>
            <w:vAlign w:val="center"/>
            <w:hideMark/>
          </w:tcPr>
          <w:p w14:paraId="5F077F03" w14:textId="77777777" w:rsidR="000E4C9A" w:rsidRPr="00576EB7" w:rsidRDefault="000E4C9A" w:rsidP="007167EF">
            <w:pPr>
              <w:spacing w:after="0" w:line="240" w:lineRule="auto"/>
              <w:rPr>
                <w:rFonts w:ascii="Arial" w:eastAsia="Times New Roman" w:hAnsi="Arial" w:cs="Arial"/>
                <w:b/>
                <w:color w:val="000000"/>
              </w:rPr>
            </w:pPr>
            <w:r w:rsidRPr="00576EB7">
              <w:rPr>
                <w:rFonts w:ascii="Arial" w:eastAsia="Times New Roman" w:hAnsi="Arial" w:cs="Arial"/>
                <w:b/>
                <w:color w:val="000000"/>
              </w:rPr>
              <w:t>PYHA</w:t>
            </w:r>
          </w:p>
        </w:tc>
        <w:tc>
          <w:tcPr>
            <w:tcW w:w="417" w:type="pct"/>
            <w:shd w:val="clear" w:color="auto" w:fill="auto"/>
            <w:noWrap/>
            <w:vAlign w:val="bottom"/>
            <w:hideMark/>
          </w:tcPr>
          <w:p w14:paraId="3DA089C8" w14:textId="77777777" w:rsidR="000E4C9A" w:rsidRPr="00576EB7" w:rsidRDefault="000E4C9A" w:rsidP="007167EF">
            <w:pPr>
              <w:jc w:val="center"/>
              <w:rPr>
                <w:rFonts w:ascii="Arial" w:hAnsi="Arial" w:cs="Arial"/>
                <w:color w:val="000000"/>
              </w:rPr>
            </w:pPr>
            <w:r w:rsidRPr="00576EB7">
              <w:rPr>
                <w:rFonts w:ascii="Arial" w:hAnsi="Arial" w:cs="Arial"/>
                <w:color w:val="000000"/>
              </w:rPr>
              <w:t>0.473</w:t>
            </w:r>
          </w:p>
        </w:tc>
        <w:tc>
          <w:tcPr>
            <w:tcW w:w="417" w:type="pct"/>
            <w:shd w:val="clear" w:color="auto" w:fill="auto"/>
            <w:noWrap/>
            <w:vAlign w:val="bottom"/>
            <w:hideMark/>
          </w:tcPr>
          <w:p w14:paraId="52D28284" w14:textId="77777777" w:rsidR="000E4C9A" w:rsidRPr="00576EB7" w:rsidRDefault="000E4C9A" w:rsidP="007167EF">
            <w:pPr>
              <w:jc w:val="center"/>
              <w:rPr>
                <w:rFonts w:ascii="Arial" w:hAnsi="Arial" w:cs="Arial"/>
                <w:color w:val="000000"/>
              </w:rPr>
            </w:pPr>
            <w:r w:rsidRPr="00576EB7">
              <w:rPr>
                <w:rFonts w:ascii="Arial" w:hAnsi="Arial" w:cs="Arial"/>
                <w:color w:val="000000"/>
              </w:rPr>
              <w:t>0.909</w:t>
            </w:r>
          </w:p>
        </w:tc>
        <w:tc>
          <w:tcPr>
            <w:tcW w:w="417" w:type="pct"/>
            <w:shd w:val="clear" w:color="auto" w:fill="auto"/>
            <w:noWrap/>
            <w:vAlign w:val="bottom"/>
            <w:hideMark/>
          </w:tcPr>
          <w:p w14:paraId="70E5D904" w14:textId="77777777" w:rsidR="000E4C9A" w:rsidRPr="00576EB7" w:rsidRDefault="000E4C9A" w:rsidP="007167EF">
            <w:pPr>
              <w:jc w:val="center"/>
              <w:rPr>
                <w:rFonts w:ascii="Arial" w:hAnsi="Arial" w:cs="Arial"/>
                <w:color w:val="000000"/>
              </w:rPr>
            </w:pPr>
            <w:r w:rsidRPr="00576EB7">
              <w:rPr>
                <w:rFonts w:ascii="Arial" w:hAnsi="Arial" w:cs="Arial"/>
                <w:color w:val="000000"/>
              </w:rPr>
              <w:t>-0.221</w:t>
            </w:r>
          </w:p>
        </w:tc>
        <w:tc>
          <w:tcPr>
            <w:tcW w:w="417" w:type="pct"/>
            <w:shd w:val="clear" w:color="auto" w:fill="auto"/>
            <w:noWrap/>
            <w:vAlign w:val="bottom"/>
            <w:hideMark/>
          </w:tcPr>
          <w:p w14:paraId="3CC37134" w14:textId="77777777" w:rsidR="000E4C9A" w:rsidRPr="00576EB7" w:rsidRDefault="000E4C9A" w:rsidP="007167EF">
            <w:pPr>
              <w:jc w:val="center"/>
              <w:rPr>
                <w:rFonts w:ascii="Arial" w:hAnsi="Arial" w:cs="Arial"/>
                <w:color w:val="000000"/>
              </w:rPr>
            </w:pPr>
            <w:r w:rsidRPr="00576EB7">
              <w:rPr>
                <w:rFonts w:ascii="Arial" w:hAnsi="Arial" w:cs="Arial"/>
                <w:color w:val="000000"/>
              </w:rPr>
              <w:t>-0.291</w:t>
            </w:r>
          </w:p>
        </w:tc>
        <w:tc>
          <w:tcPr>
            <w:tcW w:w="417" w:type="pct"/>
            <w:shd w:val="clear" w:color="auto" w:fill="auto"/>
            <w:noWrap/>
            <w:vAlign w:val="bottom"/>
            <w:hideMark/>
          </w:tcPr>
          <w:p w14:paraId="30DAB062" w14:textId="77777777" w:rsidR="000E4C9A" w:rsidRPr="00576EB7" w:rsidRDefault="000E4C9A" w:rsidP="007167EF">
            <w:pPr>
              <w:jc w:val="center"/>
              <w:rPr>
                <w:rFonts w:ascii="Arial" w:hAnsi="Arial" w:cs="Arial"/>
                <w:color w:val="000000"/>
              </w:rPr>
            </w:pPr>
            <w:r w:rsidRPr="00576EB7">
              <w:rPr>
                <w:rFonts w:ascii="Arial" w:hAnsi="Arial" w:cs="Arial"/>
                <w:color w:val="000000"/>
              </w:rPr>
              <w:t>0.348</w:t>
            </w:r>
          </w:p>
        </w:tc>
        <w:tc>
          <w:tcPr>
            <w:tcW w:w="417" w:type="pct"/>
            <w:shd w:val="clear" w:color="auto" w:fill="auto"/>
            <w:noWrap/>
            <w:vAlign w:val="bottom"/>
            <w:hideMark/>
          </w:tcPr>
          <w:p w14:paraId="50AD66EF" w14:textId="77777777" w:rsidR="000E4C9A" w:rsidRPr="00576EB7" w:rsidRDefault="000E4C9A" w:rsidP="007167EF">
            <w:pPr>
              <w:jc w:val="center"/>
              <w:rPr>
                <w:rFonts w:ascii="Arial" w:hAnsi="Arial" w:cs="Arial"/>
                <w:color w:val="000000"/>
              </w:rPr>
            </w:pPr>
            <w:r w:rsidRPr="00576EB7">
              <w:rPr>
                <w:rFonts w:ascii="Arial" w:hAnsi="Arial" w:cs="Arial"/>
                <w:color w:val="000000"/>
              </w:rPr>
              <w:t>0.042</w:t>
            </w:r>
          </w:p>
        </w:tc>
        <w:tc>
          <w:tcPr>
            <w:tcW w:w="417" w:type="pct"/>
            <w:shd w:val="clear" w:color="auto" w:fill="auto"/>
            <w:noWrap/>
            <w:vAlign w:val="bottom"/>
            <w:hideMark/>
          </w:tcPr>
          <w:p w14:paraId="2752B5AB" w14:textId="77777777" w:rsidR="000E4C9A" w:rsidRPr="00576EB7" w:rsidRDefault="000E4C9A" w:rsidP="007167EF">
            <w:pPr>
              <w:jc w:val="center"/>
              <w:rPr>
                <w:rFonts w:ascii="Arial" w:hAnsi="Arial" w:cs="Arial"/>
                <w:color w:val="000000"/>
              </w:rPr>
            </w:pPr>
            <w:r w:rsidRPr="00576EB7">
              <w:rPr>
                <w:rFonts w:ascii="Arial" w:hAnsi="Arial" w:cs="Arial"/>
                <w:color w:val="000000"/>
              </w:rPr>
              <w:t>-0.051</w:t>
            </w:r>
          </w:p>
        </w:tc>
        <w:tc>
          <w:tcPr>
            <w:tcW w:w="417" w:type="pct"/>
            <w:shd w:val="clear" w:color="auto" w:fill="auto"/>
            <w:noWrap/>
            <w:vAlign w:val="bottom"/>
            <w:hideMark/>
          </w:tcPr>
          <w:p w14:paraId="2B10289B" w14:textId="77777777" w:rsidR="000E4C9A" w:rsidRPr="00576EB7" w:rsidRDefault="000E4C9A" w:rsidP="007167EF">
            <w:pPr>
              <w:jc w:val="center"/>
              <w:rPr>
                <w:rFonts w:ascii="Arial" w:hAnsi="Arial" w:cs="Arial"/>
                <w:color w:val="000000"/>
              </w:rPr>
            </w:pPr>
            <w:r w:rsidRPr="00576EB7">
              <w:rPr>
                <w:rFonts w:ascii="Arial" w:hAnsi="Arial" w:cs="Arial"/>
                <w:color w:val="000000"/>
              </w:rPr>
              <w:t>0.232</w:t>
            </w:r>
          </w:p>
        </w:tc>
        <w:tc>
          <w:tcPr>
            <w:tcW w:w="417" w:type="pct"/>
            <w:shd w:val="clear" w:color="auto" w:fill="auto"/>
            <w:noWrap/>
            <w:vAlign w:val="bottom"/>
            <w:hideMark/>
          </w:tcPr>
          <w:p w14:paraId="25F280BA" w14:textId="77777777" w:rsidR="000E4C9A" w:rsidRPr="00576EB7" w:rsidRDefault="000E4C9A" w:rsidP="007167EF">
            <w:pPr>
              <w:jc w:val="center"/>
              <w:rPr>
                <w:rFonts w:ascii="Arial" w:hAnsi="Arial" w:cs="Arial"/>
                <w:color w:val="000000"/>
              </w:rPr>
            </w:pPr>
            <w:r w:rsidRPr="00576EB7">
              <w:rPr>
                <w:rFonts w:ascii="Arial" w:hAnsi="Arial" w:cs="Arial"/>
                <w:color w:val="000000"/>
              </w:rPr>
              <w:t>-0.125</w:t>
            </w:r>
          </w:p>
        </w:tc>
        <w:tc>
          <w:tcPr>
            <w:tcW w:w="417" w:type="pct"/>
            <w:shd w:val="clear" w:color="auto" w:fill="auto"/>
            <w:noWrap/>
            <w:vAlign w:val="bottom"/>
            <w:hideMark/>
          </w:tcPr>
          <w:p w14:paraId="63411ECF" w14:textId="77777777" w:rsidR="000E4C9A" w:rsidRPr="00576EB7" w:rsidRDefault="000E4C9A" w:rsidP="007167EF">
            <w:pPr>
              <w:jc w:val="center"/>
              <w:rPr>
                <w:rFonts w:ascii="Arial" w:hAnsi="Arial" w:cs="Arial"/>
                <w:color w:val="000000"/>
              </w:rPr>
            </w:pPr>
            <w:r w:rsidRPr="00576EB7">
              <w:rPr>
                <w:rFonts w:ascii="Arial" w:hAnsi="Arial" w:cs="Arial"/>
                <w:color w:val="000000"/>
              </w:rPr>
              <w:t>0.229</w:t>
            </w:r>
          </w:p>
        </w:tc>
        <w:tc>
          <w:tcPr>
            <w:tcW w:w="413" w:type="pct"/>
            <w:shd w:val="clear" w:color="auto" w:fill="auto"/>
            <w:noWrap/>
            <w:vAlign w:val="bottom"/>
            <w:hideMark/>
          </w:tcPr>
          <w:p w14:paraId="5447D0BA" w14:textId="77777777" w:rsidR="000E4C9A" w:rsidRPr="00576EB7" w:rsidRDefault="000E4C9A" w:rsidP="007167EF">
            <w:pPr>
              <w:jc w:val="center"/>
              <w:rPr>
                <w:rFonts w:ascii="Arial" w:hAnsi="Arial" w:cs="Arial"/>
                <w:color w:val="000000"/>
                <w:u w:val="single"/>
              </w:rPr>
            </w:pPr>
            <w:r w:rsidRPr="00576EB7">
              <w:rPr>
                <w:rFonts w:ascii="Arial" w:hAnsi="Arial" w:cs="Arial"/>
                <w:color w:val="000000"/>
                <w:u w:val="single"/>
              </w:rPr>
              <w:t>-0.506</w:t>
            </w:r>
          </w:p>
        </w:tc>
      </w:tr>
    </w:tbl>
    <w:p w14:paraId="66052AAB" w14:textId="77777777" w:rsidR="009E7084" w:rsidRPr="009E7084" w:rsidRDefault="009E7084">
      <w:pPr>
        <w:rPr>
          <w:sz w:val="2"/>
        </w:rPr>
      </w:pPr>
    </w:p>
    <w:tbl>
      <w:tblPr>
        <w:tblStyle w:val="TableGrid"/>
        <w:tblW w:w="46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2303"/>
        <w:gridCol w:w="2829"/>
        <w:gridCol w:w="2756"/>
        <w:gridCol w:w="2462"/>
      </w:tblGrid>
      <w:tr w:rsidR="009160B1" w:rsidRPr="009E7084" w14:paraId="7E16E244" w14:textId="77777777" w:rsidTr="009E7084">
        <w:trPr>
          <w:trHeight w:val="348"/>
          <w:jc w:val="center"/>
        </w:trPr>
        <w:tc>
          <w:tcPr>
            <w:tcW w:w="809" w:type="pct"/>
          </w:tcPr>
          <w:p w14:paraId="6F42C46D" w14:textId="77777777" w:rsidR="009160B1" w:rsidRPr="009E7084" w:rsidRDefault="009160B1" w:rsidP="00D1660F">
            <w:pPr>
              <w:tabs>
                <w:tab w:val="left" w:pos="1230"/>
              </w:tabs>
              <w:spacing w:after="0" w:line="240" w:lineRule="auto"/>
              <w:rPr>
                <w:rFonts w:ascii="Arial" w:hAnsi="Arial" w:cs="Arial"/>
                <w:sz w:val="18"/>
                <w:szCs w:val="18"/>
              </w:rPr>
            </w:pPr>
            <w:r w:rsidRPr="009E7084">
              <w:rPr>
                <w:rFonts w:ascii="Arial" w:hAnsi="Arial" w:cs="Arial"/>
                <w:sz w:val="18"/>
                <w:szCs w:val="18"/>
              </w:rPr>
              <w:t>LAI-leaf area index</w:t>
            </w:r>
          </w:p>
        </w:tc>
        <w:tc>
          <w:tcPr>
            <w:tcW w:w="932" w:type="pct"/>
          </w:tcPr>
          <w:p w14:paraId="6F766F6C" w14:textId="77777777" w:rsidR="009160B1" w:rsidRPr="009E7084" w:rsidRDefault="009160B1" w:rsidP="00D1660F">
            <w:pPr>
              <w:tabs>
                <w:tab w:val="left" w:pos="1230"/>
              </w:tabs>
              <w:spacing w:after="0" w:line="240" w:lineRule="auto"/>
              <w:rPr>
                <w:rFonts w:ascii="Arial" w:hAnsi="Arial" w:cs="Arial"/>
                <w:sz w:val="18"/>
                <w:szCs w:val="18"/>
              </w:rPr>
            </w:pPr>
            <w:r w:rsidRPr="009E7084">
              <w:rPr>
                <w:rFonts w:ascii="Arial" w:hAnsi="Arial" w:cs="Arial"/>
                <w:sz w:val="18"/>
                <w:szCs w:val="18"/>
              </w:rPr>
              <w:t>CC-chlorophyll content</w:t>
            </w:r>
          </w:p>
        </w:tc>
        <w:tc>
          <w:tcPr>
            <w:tcW w:w="1145" w:type="pct"/>
          </w:tcPr>
          <w:p w14:paraId="2D9D7CBE" w14:textId="77777777" w:rsidR="009160B1" w:rsidRPr="009E7084" w:rsidRDefault="009160B1" w:rsidP="00D1660F">
            <w:pPr>
              <w:tabs>
                <w:tab w:val="left" w:pos="1230"/>
              </w:tabs>
              <w:spacing w:after="0" w:line="240" w:lineRule="auto"/>
              <w:rPr>
                <w:rFonts w:ascii="Arial" w:hAnsi="Arial" w:cs="Arial"/>
                <w:sz w:val="18"/>
                <w:szCs w:val="18"/>
              </w:rPr>
            </w:pPr>
            <w:r w:rsidRPr="009E7084">
              <w:rPr>
                <w:rFonts w:ascii="Arial" w:hAnsi="Arial" w:cs="Arial"/>
                <w:sz w:val="18"/>
                <w:szCs w:val="18"/>
              </w:rPr>
              <w:t>FLW- number of flowers plant</w:t>
            </w:r>
            <w:r w:rsidRPr="009E7084">
              <w:rPr>
                <w:rFonts w:ascii="Arial" w:hAnsi="Arial" w:cs="Arial"/>
                <w:sz w:val="18"/>
                <w:szCs w:val="18"/>
                <w:vertAlign w:val="superscript"/>
              </w:rPr>
              <w:t>-1</w:t>
            </w:r>
          </w:p>
        </w:tc>
        <w:tc>
          <w:tcPr>
            <w:tcW w:w="1116" w:type="pct"/>
          </w:tcPr>
          <w:p w14:paraId="0DC75E44" w14:textId="77777777" w:rsidR="009160B1" w:rsidRPr="009E7084" w:rsidRDefault="009160B1" w:rsidP="00D1660F">
            <w:pPr>
              <w:tabs>
                <w:tab w:val="left" w:pos="1230"/>
              </w:tabs>
              <w:spacing w:after="0" w:line="240" w:lineRule="auto"/>
              <w:rPr>
                <w:rFonts w:ascii="Arial" w:hAnsi="Arial" w:cs="Arial"/>
                <w:sz w:val="18"/>
                <w:szCs w:val="18"/>
              </w:rPr>
            </w:pPr>
            <w:r w:rsidRPr="009E7084">
              <w:rPr>
                <w:rFonts w:ascii="Arial" w:hAnsi="Arial" w:cs="Arial"/>
                <w:sz w:val="18"/>
                <w:szCs w:val="18"/>
              </w:rPr>
              <w:t>POD-number of pods plant</w:t>
            </w:r>
            <w:r w:rsidRPr="009E7084">
              <w:rPr>
                <w:rFonts w:ascii="Arial" w:hAnsi="Arial" w:cs="Arial"/>
                <w:sz w:val="18"/>
                <w:szCs w:val="18"/>
                <w:vertAlign w:val="superscript"/>
              </w:rPr>
              <w:t>-1</w:t>
            </w:r>
          </w:p>
        </w:tc>
        <w:tc>
          <w:tcPr>
            <w:tcW w:w="997" w:type="pct"/>
          </w:tcPr>
          <w:p w14:paraId="347816FE" w14:textId="77777777" w:rsidR="009160B1" w:rsidRPr="009E7084" w:rsidRDefault="009160B1" w:rsidP="00D1660F">
            <w:pPr>
              <w:tabs>
                <w:tab w:val="left" w:pos="1230"/>
              </w:tabs>
              <w:spacing w:after="0" w:line="240" w:lineRule="auto"/>
              <w:rPr>
                <w:rFonts w:ascii="Arial" w:hAnsi="Arial" w:cs="Arial"/>
                <w:sz w:val="18"/>
                <w:szCs w:val="18"/>
              </w:rPr>
            </w:pPr>
            <w:r w:rsidRPr="009E7084">
              <w:rPr>
                <w:rFonts w:ascii="Arial" w:hAnsi="Arial" w:cs="Arial"/>
                <w:sz w:val="18"/>
                <w:szCs w:val="18"/>
              </w:rPr>
              <w:t>CE- conversion efficiency</w:t>
            </w:r>
          </w:p>
        </w:tc>
      </w:tr>
      <w:tr w:rsidR="009160B1" w:rsidRPr="009E7084" w14:paraId="4B65B708" w14:textId="77777777" w:rsidTr="009E7084">
        <w:trPr>
          <w:trHeight w:val="348"/>
          <w:jc w:val="center"/>
        </w:trPr>
        <w:tc>
          <w:tcPr>
            <w:tcW w:w="809" w:type="pct"/>
          </w:tcPr>
          <w:p w14:paraId="4EF33C4B" w14:textId="77777777" w:rsidR="009160B1" w:rsidRPr="009E7084" w:rsidRDefault="009160B1" w:rsidP="00D1660F">
            <w:pPr>
              <w:tabs>
                <w:tab w:val="left" w:pos="1230"/>
              </w:tabs>
              <w:spacing w:after="0" w:line="240" w:lineRule="auto"/>
              <w:rPr>
                <w:rFonts w:ascii="Arial" w:hAnsi="Arial" w:cs="Arial"/>
                <w:sz w:val="18"/>
                <w:szCs w:val="18"/>
              </w:rPr>
            </w:pPr>
            <w:r w:rsidRPr="009E7084">
              <w:rPr>
                <w:rFonts w:ascii="Arial" w:hAnsi="Arial" w:cs="Arial"/>
                <w:sz w:val="18"/>
                <w:szCs w:val="18"/>
              </w:rPr>
              <w:t>FD- flower drop (%)</w:t>
            </w:r>
          </w:p>
        </w:tc>
        <w:tc>
          <w:tcPr>
            <w:tcW w:w="932" w:type="pct"/>
          </w:tcPr>
          <w:p w14:paraId="645CF12B" w14:textId="77777777" w:rsidR="009160B1" w:rsidRPr="009E7084" w:rsidRDefault="009160B1" w:rsidP="00D1660F">
            <w:pPr>
              <w:tabs>
                <w:tab w:val="left" w:pos="1230"/>
              </w:tabs>
              <w:spacing w:after="0" w:line="240" w:lineRule="auto"/>
              <w:rPr>
                <w:rFonts w:ascii="Arial" w:hAnsi="Arial" w:cs="Arial"/>
                <w:sz w:val="18"/>
                <w:szCs w:val="18"/>
              </w:rPr>
            </w:pPr>
            <w:r w:rsidRPr="009E7084">
              <w:rPr>
                <w:rFonts w:ascii="Arial" w:hAnsi="Arial" w:cs="Arial"/>
                <w:sz w:val="18"/>
                <w:szCs w:val="18"/>
              </w:rPr>
              <w:t>PYPL- pod yield plant</w:t>
            </w:r>
            <w:r w:rsidRPr="009E7084">
              <w:rPr>
                <w:rFonts w:ascii="Arial" w:hAnsi="Arial" w:cs="Arial"/>
                <w:sz w:val="18"/>
                <w:szCs w:val="18"/>
                <w:vertAlign w:val="superscript"/>
              </w:rPr>
              <w:t>-1</w:t>
            </w:r>
          </w:p>
        </w:tc>
        <w:tc>
          <w:tcPr>
            <w:tcW w:w="1145" w:type="pct"/>
          </w:tcPr>
          <w:p w14:paraId="5C9CFC59" w14:textId="77777777" w:rsidR="009160B1" w:rsidRPr="009E7084" w:rsidRDefault="009160B1" w:rsidP="00D1660F">
            <w:pPr>
              <w:tabs>
                <w:tab w:val="left" w:pos="1230"/>
              </w:tabs>
              <w:spacing w:after="0" w:line="240" w:lineRule="auto"/>
              <w:rPr>
                <w:rFonts w:ascii="Arial" w:hAnsi="Arial" w:cs="Arial"/>
                <w:sz w:val="18"/>
                <w:szCs w:val="18"/>
              </w:rPr>
            </w:pPr>
            <w:r w:rsidRPr="009E7084">
              <w:rPr>
                <w:rFonts w:ascii="Arial" w:hAnsi="Arial" w:cs="Arial"/>
                <w:sz w:val="18"/>
                <w:szCs w:val="18"/>
              </w:rPr>
              <w:t>SYPL- seed yield plant</w:t>
            </w:r>
            <w:r w:rsidRPr="009E7084">
              <w:rPr>
                <w:rFonts w:ascii="Arial" w:hAnsi="Arial" w:cs="Arial"/>
                <w:sz w:val="18"/>
                <w:szCs w:val="18"/>
                <w:vertAlign w:val="superscript"/>
              </w:rPr>
              <w:t>-1</w:t>
            </w:r>
          </w:p>
        </w:tc>
        <w:tc>
          <w:tcPr>
            <w:tcW w:w="1116" w:type="pct"/>
          </w:tcPr>
          <w:p w14:paraId="0D89DA98" w14:textId="77777777" w:rsidR="009160B1" w:rsidRPr="009E7084" w:rsidRDefault="009160B1" w:rsidP="00D1660F">
            <w:pPr>
              <w:tabs>
                <w:tab w:val="left" w:pos="1230"/>
              </w:tabs>
              <w:spacing w:after="0" w:line="240" w:lineRule="auto"/>
              <w:rPr>
                <w:rFonts w:ascii="Arial" w:hAnsi="Arial" w:cs="Arial"/>
                <w:sz w:val="18"/>
                <w:szCs w:val="18"/>
              </w:rPr>
            </w:pPr>
            <w:r w:rsidRPr="009E7084">
              <w:rPr>
                <w:rFonts w:ascii="Arial" w:hAnsi="Arial" w:cs="Arial"/>
                <w:sz w:val="18"/>
                <w:szCs w:val="18"/>
              </w:rPr>
              <w:t>SR- seed recovery (%)</w:t>
            </w:r>
          </w:p>
        </w:tc>
        <w:tc>
          <w:tcPr>
            <w:tcW w:w="997" w:type="pct"/>
          </w:tcPr>
          <w:p w14:paraId="7C93C126" w14:textId="77777777" w:rsidR="009160B1" w:rsidRPr="009E7084" w:rsidRDefault="009160B1" w:rsidP="00D1660F">
            <w:pPr>
              <w:tabs>
                <w:tab w:val="left" w:pos="1230"/>
              </w:tabs>
              <w:spacing w:after="0" w:line="240" w:lineRule="auto"/>
              <w:rPr>
                <w:rFonts w:ascii="Arial" w:hAnsi="Arial" w:cs="Arial"/>
                <w:sz w:val="18"/>
                <w:szCs w:val="18"/>
              </w:rPr>
            </w:pPr>
            <w:r w:rsidRPr="009E7084">
              <w:rPr>
                <w:rFonts w:ascii="Arial" w:hAnsi="Arial" w:cs="Arial"/>
                <w:sz w:val="18"/>
                <w:szCs w:val="18"/>
              </w:rPr>
              <w:t>100 seed weight</w:t>
            </w:r>
          </w:p>
        </w:tc>
      </w:tr>
      <w:tr w:rsidR="009160B1" w:rsidRPr="009E7084" w14:paraId="5375F0FF" w14:textId="77777777" w:rsidTr="009E7084">
        <w:trPr>
          <w:trHeight w:val="348"/>
          <w:jc w:val="center"/>
        </w:trPr>
        <w:tc>
          <w:tcPr>
            <w:tcW w:w="809" w:type="pct"/>
          </w:tcPr>
          <w:p w14:paraId="182B7ADC" w14:textId="77777777" w:rsidR="009160B1" w:rsidRPr="009E7084" w:rsidRDefault="009160B1" w:rsidP="00D1660F">
            <w:pPr>
              <w:tabs>
                <w:tab w:val="left" w:pos="1230"/>
              </w:tabs>
              <w:spacing w:after="0" w:line="240" w:lineRule="auto"/>
              <w:rPr>
                <w:rFonts w:ascii="Arial" w:hAnsi="Arial" w:cs="Arial"/>
                <w:sz w:val="18"/>
                <w:szCs w:val="18"/>
              </w:rPr>
            </w:pPr>
            <w:r w:rsidRPr="009E7084">
              <w:rPr>
                <w:rFonts w:ascii="Arial" w:hAnsi="Arial" w:cs="Arial"/>
                <w:sz w:val="18"/>
                <w:szCs w:val="18"/>
              </w:rPr>
              <w:t>PYHA- pod yield ha</w:t>
            </w:r>
            <w:r w:rsidRPr="009E7084">
              <w:rPr>
                <w:rFonts w:ascii="Arial" w:hAnsi="Arial" w:cs="Arial"/>
                <w:sz w:val="18"/>
                <w:szCs w:val="18"/>
                <w:vertAlign w:val="superscript"/>
              </w:rPr>
              <w:t>-1</w:t>
            </w:r>
          </w:p>
        </w:tc>
        <w:tc>
          <w:tcPr>
            <w:tcW w:w="932" w:type="pct"/>
          </w:tcPr>
          <w:p w14:paraId="5715124D" w14:textId="77777777" w:rsidR="009160B1" w:rsidRPr="009E7084" w:rsidRDefault="009160B1" w:rsidP="00D1660F">
            <w:pPr>
              <w:tabs>
                <w:tab w:val="left" w:pos="1230"/>
              </w:tabs>
              <w:spacing w:after="0" w:line="240" w:lineRule="auto"/>
              <w:rPr>
                <w:rFonts w:ascii="Arial" w:hAnsi="Arial" w:cs="Arial"/>
                <w:sz w:val="18"/>
                <w:szCs w:val="18"/>
              </w:rPr>
            </w:pPr>
          </w:p>
        </w:tc>
        <w:tc>
          <w:tcPr>
            <w:tcW w:w="1145" w:type="pct"/>
          </w:tcPr>
          <w:p w14:paraId="5E6BFFA5" w14:textId="77777777" w:rsidR="009160B1" w:rsidRPr="009E7084" w:rsidRDefault="009E7084" w:rsidP="00D1660F">
            <w:pPr>
              <w:tabs>
                <w:tab w:val="left" w:pos="1230"/>
              </w:tabs>
              <w:spacing w:after="0" w:line="240" w:lineRule="auto"/>
              <w:rPr>
                <w:rFonts w:ascii="Arial" w:hAnsi="Arial" w:cs="Arial"/>
                <w:sz w:val="18"/>
                <w:szCs w:val="18"/>
              </w:rPr>
            </w:pPr>
            <w:r w:rsidRPr="009E7084">
              <w:rPr>
                <w:rFonts w:ascii="Arial" w:hAnsi="Arial" w:cs="Arial"/>
                <w:sz w:val="18"/>
                <w:szCs w:val="18"/>
              </w:rPr>
              <w:t>Residual effect =0.248</w:t>
            </w:r>
          </w:p>
        </w:tc>
        <w:tc>
          <w:tcPr>
            <w:tcW w:w="1116" w:type="pct"/>
          </w:tcPr>
          <w:p w14:paraId="703B3774" w14:textId="77777777" w:rsidR="009160B1" w:rsidRPr="009E7084" w:rsidRDefault="009160B1" w:rsidP="00D1660F">
            <w:pPr>
              <w:tabs>
                <w:tab w:val="left" w:pos="1230"/>
              </w:tabs>
              <w:spacing w:after="0" w:line="240" w:lineRule="auto"/>
              <w:rPr>
                <w:rFonts w:ascii="Arial" w:hAnsi="Arial" w:cs="Arial"/>
                <w:sz w:val="18"/>
                <w:szCs w:val="18"/>
              </w:rPr>
            </w:pPr>
          </w:p>
        </w:tc>
        <w:tc>
          <w:tcPr>
            <w:tcW w:w="997" w:type="pct"/>
          </w:tcPr>
          <w:p w14:paraId="2ACB472A" w14:textId="77777777" w:rsidR="009160B1" w:rsidRPr="009E7084" w:rsidRDefault="009160B1" w:rsidP="00D1660F">
            <w:pPr>
              <w:tabs>
                <w:tab w:val="left" w:pos="1230"/>
              </w:tabs>
              <w:spacing w:after="0" w:line="240" w:lineRule="auto"/>
              <w:rPr>
                <w:rFonts w:ascii="Arial" w:hAnsi="Arial" w:cs="Arial"/>
                <w:sz w:val="18"/>
                <w:szCs w:val="18"/>
              </w:rPr>
            </w:pPr>
          </w:p>
        </w:tc>
      </w:tr>
    </w:tbl>
    <w:p w14:paraId="6EAB3F33" w14:textId="77777777" w:rsidR="009160B1" w:rsidRPr="00576EB7" w:rsidRDefault="00000000" w:rsidP="000E4C9A">
      <w:pPr>
        <w:spacing w:line="240" w:lineRule="auto"/>
        <w:rPr>
          <w:rFonts w:ascii="Arial" w:hAnsi="Arial" w:cs="Arial"/>
        </w:rPr>
        <w:sectPr w:rsidR="009160B1" w:rsidRPr="00576EB7" w:rsidSect="009160B1">
          <w:pgSz w:w="15840" w:h="12240" w:orient="landscape" w:code="1"/>
          <w:pgMar w:top="1440" w:right="1440" w:bottom="1440" w:left="1440" w:header="720" w:footer="720" w:gutter="0"/>
          <w:cols w:space="720"/>
          <w:docGrid w:linePitch="360"/>
        </w:sectPr>
      </w:pPr>
      <w:r>
        <w:rPr>
          <w:rFonts w:ascii="Arial" w:hAnsi="Arial" w:cs="Arial"/>
          <w:noProof/>
          <w:lang w:val="en-US"/>
        </w:rPr>
        <w:pict w14:anchorId="3E174C6C">
          <v:shape id="_x0000_s2051" type="#_x0000_t202" style="position:absolute;margin-left:128.4pt;margin-top:11.65pt;width:321.25pt;height:25.8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HaQhwIAABY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" stroked="f">
            <v:textbox>
              <w:txbxContent>
                <w:p w14:paraId="7316D66E" w14:textId="77777777" w:rsidR="009160B1" w:rsidRDefault="000E4C9A">
                  <w:pPr>
                    <w:rPr>
                      <w:rFonts w:ascii="Times New Roman" w:hAnsi="Times New Roman"/>
                      <w:sz w:val="18"/>
                    </w:rPr>
                  </w:pPr>
                  <w:r w:rsidRPr="006A151A">
                    <w:rPr>
                      <w:rFonts w:ascii="Times New Roman" w:hAnsi="Times New Roman"/>
                      <w:sz w:val="18"/>
                    </w:rPr>
                    <w:t>* Significant at P  : 0.05                           ** Significant at P  : 0.01</w:t>
                  </w:r>
                  <w:r w:rsidR="009160B1">
                    <w:rPr>
                      <w:rFonts w:ascii="Times New Roman" w:hAnsi="Times New Roman"/>
                      <w:sz w:val="18"/>
                    </w:rPr>
                    <w:tab/>
                  </w:r>
                </w:p>
                <w:p w14:paraId="4E2D337E" w14:textId="77777777" w:rsidR="009160B1" w:rsidRDefault="009160B1">
                  <w:pPr>
                    <w:rPr>
                      <w:rFonts w:ascii="Times New Roman" w:hAnsi="Times New Roman"/>
                      <w:sz w:val="18"/>
                    </w:rPr>
                  </w:pPr>
                  <w:r>
                    <w:rPr>
                      <w:rFonts w:ascii="Times New Roman" w:hAnsi="Times New Roman"/>
                      <w:sz w:val="18"/>
                    </w:rPr>
                    <w:t>Re</w:t>
                  </w:r>
                </w:p>
                <w:p w14:paraId="371D5A97" w14:textId="77777777" w:rsidR="009160B1" w:rsidRDefault="009160B1">
                  <w:pPr>
                    <w:rPr>
                      <w:rFonts w:ascii="Times New Roman" w:hAnsi="Times New Roman"/>
                      <w:sz w:val="18"/>
                    </w:rPr>
                  </w:pPr>
                </w:p>
                <w:p w14:paraId="7C292952" w14:textId="77777777" w:rsidR="009160B1" w:rsidRDefault="009160B1">
                  <w:pPr>
                    <w:rPr>
                      <w:rFonts w:ascii="Times New Roman" w:hAnsi="Times New Roman"/>
                      <w:sz w:val="18"/>
                    </w:rPr>
                  </w:pPr>
                </w:p>
                <w:p w14:paraId="52232028" w14:textId="77777777" w:rsidR="000E4C9A" w:rsidRDefault="009160B1">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p>
              </w:txbxContent>
            </v:textbox>
          </v:shape>
        </w:pict>
      </w:r>
    </w:p>
    <w:p w14:paraId="3AA47C31" w14:textId="77777777" w:rsidR="009E7084" w:rsidRDefault="009E7084" w:rsidP="00286C64">
      <w:pPr>
        <w:spacing w:before="120" w:after="120" w:line="360" w:lineRule="auto"/>
        <w:jc w:val="both"/>
        <w:rPr>
          <w:rFonts w:ascii="Arial" w:eastAsia="Times New Roman" w:hAnsi="Arial" w:cs="Arial"/>
          <w:b/>
          <w:lang w:val="en-US"/>
        </w:rPr>
      </w:pPr>
    </w:p>
    <w:p w14:paraId="533D3698" w14:textId="77777777" w:rsidR="009E7084" w:rsidRDefault="009E7084" w:rsidP="00286C64">
      <w:pPr>
        <w:spacing w:before="120" w:after="120" w:line="360" w:lineRule="auto"/>
        <w:jc w:val="both"/>
        <w:rPr>
          <w:rFonts w:ascii="Arial" w:eastAsia="Times New Roman" w:hAnsi="Arial" w:cs="Arial"/>
          <w:b/>
          <w:lang w:val="en-US"/>
        </w:rPr>
      </w:pPr>
    </w:p>
    <w:p w14:paraId="6E645A67" w14:textId="77777777" w:rsidR="0057115D" w:rsidRPr="00576EB7" w:rsidRDefault="00576EB7" w:rsidP="00286C64">
      <w:pPr>
        <w:spacing w:before="120" w:after="120" w:line="360" w:lineRule="auto"/>
        <w:jc w:val="both"/>
        <w:rPr>
          <w:rFonts w:ascii="Arial" w:eastAsia="Times New Roman" w:hAnsi="Arial" w:cs="Arial"/>
          <w:b/>
          <w:lang w:val="en-US"/>
        </w:rPr>
      </w:pPr>
      <w:r>
        <w:rPr>
          <w:rFonts w:ascii="Arial" w:eastAsia="Times New Roman" w:hAnsi="Arial" w:cs="Arial"/>
          <w:b/>
          <w:lang w:val="en-US"/>
        </w:rPr>
        <w:t>4</w:t>
      </w:r>
      <w:r w:rsidR="00286C64" w:rsidRPr="00576EB7">
        <w:rPr>
          <w:rFonts w:ascii="Arial" w:eastAsia="Times New Roman" w:hAnsi="Arial" w:cs="Arial"/>
          <w:b/>
          <w:lang w:val="en-US"/>
        </w:rPr>
        <w:t>. CONCLUSION</w:t>
      </w:r>
    </w:p>
    <w:p w14:paraId="1AED24EB" w14:textId="13FC1483" w:rsidR="00286C64" w:rsidRPr="00576EB7" w:rsidRDefault="00286C64" w:rsidP="0057115D">
      <w:pPr>
        <w:spacing w:before="120" w:after="120" w:line="360" w:lineRule="auto"/>
        <w:ind w:firstLine="720"/>
        <w:jc w:val="both"/>
        <w:rPr>
          <w:rFonts w:ascii="Arial" w:hAnsi="Arial" w:cs="Arial"/>
        </w:rPr>
      </w:pPr>
      <w:r w:rsidRPr="00576EB7">
        <w:rPr>
          <w:rFonts w:ascii="Arial" w:eastAsia="Times New Roman" w:hAnsi="Arial" w:cs="Arial"/>
          <w:lang w:val="en-US"/>
        </w:rPr>
        <w:t xml:space="preserve"> From this study,  it could be concluded that t</w:t>
      </w:r>
      <w:r w:rsidRPr="00576EB7">
        <w:rPr>
          <w:rFonts w:ascii="Arial" w:hAnsi="Arial" w:cs="Arial"/>
        </w:rPr>
        <w:t xml:space="preserve">he seed yield per plant and 100 seed weight recorded </w:t>
      </w:r>
      <w:r w:rsidR="00C24E1F" w:rsidRPr="00025A62">
        <w:rPr>
          <w:rFonts w:ascii="Arial" w:hAnsi="Arial" w:cs="Arial"/>
          <w:highlight w:val="yellow"/>
        </w:rPr>
        <w:t>a</w:t>
      </w:r>
      <w:r w:rsidR="00C24E1F">
        <w:rPr>
          <w:rFonts w:ascii="Arial" w:hAnsi="Arial" w:cs="Arial"/>
        </w:rPr>
        <w:t xml:space="preserve"> </w:t>
      </w:r>
      <w:r w:rsidRPr="00576EB7">
        <w:rPr>
          <w:rFonts w:ascii="Arial" w:hAnsi="Arial" w:cs="Arial"/>
        </w:rPr>
        <w:t>moderate positive direct effect on seed yield.</w:t>
      </w:r>
      <w:r w:rsidR="00C24E1F">
        <w:rPr>
          <w:rFonts w:ascii="Arial" w:hAnsi="Arial" w:cs="Arial"/>
        </w:rPr>
        <w:t xml:space="preserve"> </w:t>
      </w:r>
      <w:r w:rsidRPr="00576EB7">
        <w:rPr>
          <w:rFonts w:ascii="Arial" w:hAnsi="Arial" w:cs="Arial"/>
        </w:rPr>
        <w:t xml:space="preserve">Negative direct effect on seed yield was observed by the traits </w:t>
      </w:r>
      <w:r w:rsidRPr="00576EB7">
        <w:rPr>
          <w:rFonts w:ascii="Arial" w:hAnsi="Arial" w:cs="Arial"/>
          <w:i/>
        </w:rPr>
        <w:t>viz</w:t>
      </w:r>
      <w:r w:rsidRPr="00576EB7">
        <w:rPr>
          <w:rFonts w:ascii="Arial" w:hAnsi="Arial" w:cs="Arial"/>
        </w:rPr>
        <w:t>., pod yield per plant</w:t>
      </w:r>
      <w:r w:rsidRPr="00576EB7">
        <w:rPr>
          <w:rFonts w:ascii="Arial" w:eastAsia="Times New Roman" w:hAnsi="Arial" w:cs="Arial"/>
          <w:color w:val="000000"/>
        </w:rPr>
        <w:t>,</w:t>
      </w:r>
      <w:r w:rsidRPr="00576EB7">
        <w:rPr>
          <w:rFonts w:ascii="Arial" w:hAnsi="Arial" w:cs="Arial"/>
        </w:rPr>
        <w:t xml:space="preserve"> flower drop percentage, </w:t>
      </w:r>
      <w:r w:rsidRPr="00576EB7">
        <w:rPr>
          <w:rFonts w:ascii="Arial" w:eastAsia="Times New Roman" w:hAnsi="Arial" w:cs="Arial"/>
          <w:color w:val="000000"/>
        </w:rPr>
        <w:t xml:space="preserve">seed recovery percentage, </w:t>
      </w:r>
      <w:r w:rsidRPr="00576EB7">
        <w:rPr>
          <w:rFonts w:ascii="Arial" w:hAnsi="Arial" w:cs="Arial"/>
          <w:spacing w:val="-4"/>
        </w:rPr>
        <w:t xml:space="preserve">number of flowers per plant, number of pods per plant </w:t>
      </w:r>
      <w:r w:rsidRPr="00576EB7">
        <w:rPr>
          <w:rFonts w:ascii="Arial" w:eastAsia="Times New Roman" w:hAnsi="Arial" w:cs="Arial"/>
          <w:color w:val="000000"/>
          <w:spacing w:val="-4"/>
        </w:rPr>
        <w:t>and pod yield per ha</w:t>
      </w:r>
      <w:r w:rsidRPr="00576EB7">
        <w:rPr>
          <w:rFonts w:ascii="Arial" w:eastAsia="Times New Roman" w:hAnsi="Arial" w:cs="Arial"/>
          <w:color w:val="000000"/>
        </w:rPr>
        <w:t>.</w:t>
      </w:r>
      <w:r w:rsidRPr="00576EB7">
        <w:rPr>
          <w:rFonts w:ascii="Arial" w:hAnsi="Arial" w:cs="Arial"/>
        </w:rPr>
        <w:t xml:space="preserve"> Maximum value of positive indirect effect on yield was contributed by pod yield</w:t>
      </w:r>
      <w:r w:rsidR="00C24E1F">
        <w:rPr>
          <w:rFonts w:ascii="Arial" w:hAnsi="Arial" w:cs="Arial"/>
        </w:rPr>
        <w:t>,</w:t>
      </w:r>
      <w:r w:rsidRPr="00576EB7">
        <w:rPr>
          <w:rFonts w:ascii="Arial" w:hAnsi="Arial" w:cs="Arial"/>
        </w:rPr>
        <w:t xml:space="preserve"> followed by 100 seed weight, leaf area index, seed recovery percentage, number of </w:t>
      </w:r>
      <w:r w:rsidR="00C24E1F" w:rsidRPr="00025A62">
        <w:rPr>
          <w:rFonts w:ascii="Arial" w:hAnsi="Arial" w:cs="Arial"/>
          <w:highlight w:val="yellow"/>
        </w:rPr>
        <w:t>flowers</w:t>
      </w:r>
      <w:r w:rsidR="00C24E1F" w:rsidRPr="00576EB7">
        <w:rPr>
          <w:rFonts w:ascii="Arial" w:hAnsi="Arial" w:cs="Arial"/>
        </w:rPr>
        <w:t xml:space="preserve"> </w:t>
      </w:r>
      <w:r w:rsidRPr="00576EB7">
        <w:rPr>
          <w:rFonts w:ascii="Arial" w:hAnsi="Arial" w:cs="Arial"/>
        </w:rPr>
        <w:t>per plant and number of pods per plant</w:t>
      </w:r>
      <w:r w:rsidR="00C24E1F">
        <w:rPr>
          <w:rFonts w:ascii="Arial" w:hAnsi="Arial" w:cs="Arial"/>
        </w:rPr>
        <w:t>,</w:t>
      </w:r>
      <w:r w:rsidRPr="00576EB7">
        <w:rPr>
          <w:rFonts w:ascii="Arial" w:hAnsi="Arial" w:cs="Arial"/>
        </w:rPr>
        <w:t xml:space="preserve"> through chlorophyll content and had the highest negative effect on pod yield per plant followed by flower drop percentage.</w:t>
      </w:r>
    </w:p>
    <w:p w14:paraId="16AE1CD2" w14:textId="2137D6DF" w:rsidR="0057115D" w:rsidRDefault="0057115D" w:rsidP="0057115D">
      <w:pPr>
        <w:autoSpaceDE w:val="0"/>
        <w:autoSpaceDN w:val="0"/>
        <w:adjustRightInd w:val="0"/>
        <w:spacing w:after="0" w:line="360" w:lineRule="auto"/>
        <w:ind w:firstLine="720"/>
        <w:jc w:val="both"/>
        <w:rPr>
          <w:rFonts w:ascii="Arial" w:eastAsiaTheme="minorHAnsi" w:hAnsi="Arial" w:cs="Arial"/>
          <w:lang w:val="en-US"/>
        </w:rPr>
      </w:pPr>
      <w:r w:rsidRPr="00576EB7">
        <w:rPr>
          <w:rFonts w:ascii="Arial" w:eastAsiaTheme="minorHAnsi" w:hAnsi="Arial" w:cs="Arial"/>
          <w:lang w:val="en-US"/>
        </w:rPr>
        <w:t xml:space="preserve">The yield contributing characters viz., plant height, number of leaves per plant, leaf area index, chlorophyll content, number of flowers per plant, conversion efficiency percentage, number of pods per plant, number of cluster per plant, pod yield per plant, seed yield per plant, seed recovery percentage, 100 see weight and pod yield per ha had strong positive association with seed yield per ha. The </w:t>
      </w:r>
      <w:r w:rsidR="00C24E1F">
        <w:rPr>
          <w:rFonts w:ascii="Arial" w:eastAsiaTheme="minorHAnsi" w:hAnsi="Arial" w:cs="Arial"/>
          <w:lang w:val="en-US"/>
        </w:rPr>
        <w:t>characters,</w:t>
      </w:r>
      <w:r w:rsidR="00C24E1F" w:rsidRPr="00576EB7">
        <w:rPr>
          <w:rFonts w:ascii="Arial" w:eastAsiaTheme="minorHAnsi" w:hAnsi="Arial" w:cs="Arial"/>
          <w:lang w:val="en-US"/>
        </w:rPr>
        <w:t xml:space="preserve"> </w:t>
      </w:r>
      <w:r w:rsidRPr="00576EB7">
        <w:rPr>
          <w:rFonts w:ascii="Arial" w:eastAsiaTheme="minorHAnsi" w:hAnsi="Arial" w:cs="Arial"/>
          <w:lang w:val="en-US"/>
        </w:rPr>
        <w:t xml:space="preserve">leaf area index, chlorophyll content, conversion efficiency percentage, seed yield per plant and 100-seed weight had </w:t>
      </w:r>
      <w:r w:rsidR="00C24E1F">
        <w:rPr>
          <w:rFonts w:ascii="Arial" w:eastAsiaTheme="minorHAnsi" w:hAnsi="Arial" w:cs="Arial"/>
          <w:lang w:val="en-US"/>
        </w:rPr>
        <w:t xml:space="preserve">a </w:t>
      </w:r>
      <w:r w:rsidRPr="00576EB7">
        <w:rPr>
          <w:rFonts w:ascii="Arial" w:eastAsiaTheme="minorHAnsi" w:hAnsi="Arial" w:cs="Arial"/>
          <w:lang w:val="en-US"/>
        </w:rPr>
        <w:t>positive direct effect on seed yield.</w:t>
      </w:r>
    </w:p>
    <w:p w14:paraId="102D48E5" w14:textId="77777777" w:rsidR="00FA22BB" w:rsidRPr="009C5487" w:rsidRDefault="00FA22BB" w:rsidP="00FA22BB">
      <w:pPr>
        <w:rPr>
          <w:kern w:val="2"/>
          <w:highlight w:val="yellow"/>
          <w:lang w:val="en-US"/>
        </w:rPr>
      </w:pPr>
      <w:bookmarkStart w:id="0" w:name="_Hlk191901393"/>
      <w:bookmarkStart w:id="1" w:name="_Hlk180402183"/>
      <w:bookmarkStart w:id="2" w:name="_Hlk183680988"/>
      <w:r w:rsidRPr="009C5487">
        <w:rPr>
          <w:kern w:val="2"/>
          <w:highlight w:val="yellow"/>
          <w:lang w:val="en-US"/>
        </w:rPr>
        <w:t>Disclaimer (Artificial intelligence)</w:t>
      </w:r>
    </w:p>
    <w:p w14:paraId="34523BA7" w14:textId="77777777" w:rsidR="00FA22BB" w:rsidRPr="009C5487" w:rsidRDefault="00FA22BB" w:rsidP="00FA22BB">
      <w:pPr>
        <w:rPr>
          <w:kern w:val="2"/>
          <w:highlight w:val="yellow"/>
          <w:lang w:val="en-US"/>
        </w:rPr>
      </w:pPr>
      <w:r w:rsidRPr="009C5487">
        <w:rPr>
          <w:kern w:val="2"/>
          <w:highlight w:val="yellow"/>
          <w:lang w:val="en-US"/>
        </w:rPr>
        <w:t xml:space="preserve">Option 1: </w:t>
      </w:r>
    </w:p>
    <w:p w14:paraId="51C753ED" w14:textId="77777777" w:rsidR="00FA22BB" w:rsidRPr="009C5487" w:rsidRDefault="00FA22BB" w:rsidP="00FA22BB">
      <w:pPr>
        <w:rPr>
          <w:kern w:val="2"/>
          <w:highlight w:val="yellow"/>
          <w:lang w:val="en-US"/>
        </w:rPr>
      </w:pPr>
      <w:r w:rsidRPr="009C5487">
        <w:rPr>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66EB9844" w14:textId="77777777" w:rsidR="00FA22BB" w:rsidRPr="009C5487" w:rsidRDefault="00FA22BB" w:rsidP="00FA22BB">
      <w:pPr>
        <w:rPr>
          <w:kern w:val="2"/>
          <w:highlight w:val="yellow"/>
          <w:lang w:val="en-US"/>
        </w:rPr>
      </w:pPr>
      <w:r w:rsidRPr="009C5487">
        <w:rPr>
          <w:kern w:val="2"/>
          <w:highlight w:val="yellow"/>
          <w:lang w:val="en-US"/>
        </w:rPr>
        <w:t xml:space="preserve">Option 2: </w:t>
      </w:r>
    </w:p>
    <w:p w14:paraId="773D5B7D" w14:textId="77777777" w:rsidR="00FA22BB" w:rsidRPr="009C5487" w:rsidRDefault="00FA22BB" w:rsidP="00FA22BB">
      <w:pPr>
        <w:rPr>
          <w:kern w:val="2"/>
          <w:highlight w:val="yellow"/>
          <w:lang w:val="en-US"/>
        </w:rPr>
      </w:pPr>
      <w:r w:rsidRPr="009C5487">
        <w:rPr>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7EBD51B" w14:textId="77777777" w:rsidR="00FA22BB" w:rsidRPr="009C5487" w:rsidRDefault="00FA22BB" w:rsidP="00FA22BB">
      <w:pPr>
        <w:rPr>
          <w:kern w:val="2"/>
          <w:highlight w:val="yellow"/>
          <w:lang w:val="en-US"/>
        </w:rPr>
      </w:pPr>
      <w:r w:rsidRPr="009C5487">
        <w:rPr>
          <w:kern w:val="2"/>
          <w:highlight w:val="yellow"/>
          <w:lang w:val="en-US"/>
        </w:rPr>
        <w:t>Details of the AI usage are given below:</w:t>
      </w:r>
    </w:p>
    <w:p w14:paraId="7D5B28AC" w14:textId="77777777" w:rsidR="00FA22BB" w:rsidRPr="009C5487" w:rsidRDefault="00FA22BB" w:rsidP="00FA22BB">
      <w:pPr>
        <w:rPr>
          <w:kern w:val="2"/>
          <w:highlight w:val="yellow"/>
          <w:lang w:val="en-US"/>
        </w:rPr>
      </w:pPr>
      <w:r w:rsidRPr="009C5487">
        <w:rPr>
          <w:kern w:val="2"/>
          <w:highlight w:val="yellow"/>
          <w:lang w:val="en-US"/>
        </w:rPr>
        <w:t>1.</w:t>
      </w:r>
    </w:p>
    <w:p w14:paraId="2D3453B5" w14:textId="77777777" w:rsidR="00FA22BB" w:rsidRPr="009C5487" w:rsidRDefault="00FA22BB" w:rsidP="00FA22BB">
      <w:pPr>
        <w:rPr>
          <w:kern w:val="2"/>
          <w:highlight w:val="yellow"/>
          <w:lang w:val="en-US"/>
        </w:rPr>
      </w:pPr>
      <w:r w:rsidRPr="009C5487">
        <w:rPr>
          <w:kern w:val="2"/>
          <w:highlight w:val="yellow"/>
          <w:lang w:val="en-US"/>
        </w:rPr>
        <w:t>2.</w:t>
      </w:r>
    </w:p>
    <w:p w14:paraId="4B7C1F18" w14:textId="77777777" w:rsidR="00FA22BB" w:rsidRPr="009C5487" w:rsidRDefault="00FA22BB" w:rsidP="00FA22BB">
      <w:pPr>
        <w:rPr>
          <w:kern w:val="2"/>
          <w:lang w:val="en-US"/>
        </w:rPr>
      </w:pPr>
      <w:r w:rsidRPr="009C5487">
        <w:rPr>
          <w:kern w:val="2"/>
          <w:highlight w:val="yellow"/>
          <w:lang w:val="en-US"/>
        </w:rPr>
        <w:lastRenderedPageBreak/>
        <w:t>3.</w:t>
      </w:r>
      <w:bookmarkEnd w:id="0"/>
    </w:p>
    <w:bookmarkEnd w:id="1"/>
    <w:bookmarkEnd w:id="2"/>
    <w:p w14:paraId="4CB91411" w14:textId="77777777" w:rsidR="00FA22BB" w:rsidRPr="00576EB7" w:rsidRDefault="00FA22BB" w:rsidP="0057115D">
      <w:pPr>
        <w:autoSpaceDE w:val="0"/>
        <w:autoSpaceDN w:val="0"/>
        <w:adjustRightInd w:val="0"/>
        <w:spacing w:after="0" w:line="360" w:lineRule="auto"/>
        <w:ind w:firstLine="720"/>
        <w:jc w:val="both"/>
        <w:rPr>
          <w:rFonts w:ascii="Arial" w:eastAsiaTheme="minorHAnsi" w:hAnsi="Arial" w:cs="Arial"/>
          <w:lang w:val="en-US"/>
        </w:rPr>
      </w:pPr>
    </w:p>
    <w:p w14:paraId="309468C6" w14:textId="77777777" w:rsidR="00286C64" w:rsidRPr="00576EB7" w:rsidRDefault="00286C64" w:rsidP="00286C64">
      <w:pPr>
        <w:shd w:val="clear" w:color="auto" w:fill="FFFFFF"/>
        <w:spacing w:after="0" w:line="240" w:lineRule="auto"/>
        <w:rPr>
          <w:rFonts w:ascii="Arial" w:eastAsia="Times New Roman" w:hAnsi="Arial" w:cs="Arial"/>
          <w:lang w:val="en-US"/>
        </w:rPr>
      </w:pPr>
    </w:p>
    <w:p w14:paraId="72173207" w14:textId="77777777" w:rsidR="00286C64" w:rsidRPr="00576EB7" w:rsidRDefault="00286C64" w:rsidP="00286C64">
      <w:pPr>
        <w:shd w:val="clear" w:color="auto" w:fill="FFFFFF"/>
        <w:spacing w:after="0" w:line="240" w:lineRule="auto"/>
        <w:rPr>
          <w:rFonts w:ascii="Arial" w:eastAsia="Times New Roman" w:hAnsi="Arial" w:cs="Arial"/>
          <w:lang w:val="en-US"/>
        </w:rPr>
      </w:pPr>
    </w:p>
    <w:p w14:paraId="7EE71ACB" w14:textId="77777777" w:rsidR="00610475" w:rsidRPr="00576EB7" w:rsidRDefault="00610475" w:rsidP="00610475">
      <w:pPr>
        <w:autoSpaceDE w:val="0"/>
        <w:autoSpaceDN w:val="0"/>
        <w:adjustRightInd w:val="0"/>
        <w:spacing w:after="0" w:line="360" w:lineRule="auto"/>
        <w:rPr>
          <w:rFonts w:ascii="Arial" w:eastAsiaTheme="minorHAnsi" w:hAnsi="Arial" w:cs="Arial"/>
          <w:b/>
          <w:lang w:val="en-US"/>
        </w:rPr>
      </w:pPr>
      <w:r w:rsidRPr="00576EB7">
        <w:rPr>
          <w:rFonts w:ascii="Arial" w:eastAsiaTheme="minorHAnsi" w:hAnsi="Arial" w:cs="Arial"/>
          <w:b/>
          <w:lang w:val="en-US"/>
        </w:rPr>
        <w:t>REFERENCE</w:t>
      </w:r>
    </w:p>
    <w:p w14:paraId="02FBDF73" w14:textId="77777777" w:rsidR="001852DE" w:rsidRPr="00576EB7" w:rsidRDefault="001852DE" w:rsidP="004A428D">
      <w:pPr>
        <w:spacing w:before="120" w:after="120" w:line="360" w:lineRule="auto"/>
        <w:ind w:left="270" w:hanging="270"/>
        <w:jc w:val="both"/>
        <w:rPr>
          <w:rFonts w:ascii="Arial" w:eastAsiaTheme="minorHAnsi" w:hAnsi="Arial" w:cs="Arial"/>
          <w:lang w:val="en-US"/>
        </w:rPr>
      </w:pPr>
      <w:r w:rsidRPr="00576EB7">
        <w:rPr>
          <w:rFonts w:ascii="Arial" w:eastAsiaTheme="minorHAnsi" w:hAnsi="Arial" w:cs="Arial"/>
          <w:lang w:val="en-US"/>
        </w:rPr>
        <w:t>1.</w:t>
      </w:r>
      <w:r w:rsidR="00D50D53" w:rsidRPr="00576EB7">
        <w:rPr>
          <w:rFonts w:ascii="Arial" w:eastAsiaTheme="minorHAnsi" w:hAnsi="Arial" w:cs="Arial"/>
          <w:lang w:val="en-US"/>
        </w:rPr>
        <w:t>Singh, RK. and Chaudhari, B</w:t>
      </w:r>
      <w:r w:rsidRPr="00576EB7">
        <w:rPr>
          <w:rFonts w:ascii="Arial" w:eastAsiaTheme="minorHAnsi" w:hAnsi="Arial" w:cs="Arial"/>
          <w:lang w:val="en-US"/>
        </w:rPr>
        <w:t xml:space="preserve">D. Biometrical methods in quantitative genetic analysis. Kalyani Publishers, New Delhi. </w:t>
      </w:r>
      <w:r w:rsidR="00D50D53" w:rsidRPr="00576EB7">
        <w:rPr>
          <w:rFonts w:ascii="Arial" w:eastAsiaTheme="minorHAnsi" w:hAnsi="Arial" w:cs="Arial"/>
          <w:lang w:val="en-US"/>
        </w:rPr>
        <w:t xml:space="preserve">1977: </w:t>
      </w:r>
      <w:r w:rsidRPr="00576EB7">
        <w:rPr>
          <w:rFonts w:ascii="Arial" w:eastAsiaTheme="minorHAnsi" w:hAnsi="Arial" w:cs="Arial"/>
          <w:lang w:val="en-US"/>
        </w:rPr>
        <w:t>pp.3938.</w:t>
      </w:r>
    </w:p>
    <w:p w14:paraId="13B80271" w14:textId="77777777" w:rsidR="004A428D" w:rsidRPr="00576EB7" w:rsidRDefault="009E7084" w:rsidP="004A428D">
      <w:pPr>
        <w:spacing w:before="120" w:after="120" w:line="360" w:lineRule="auto"/>
        <w:ind w:left="90" w:hanging="180"/>
        <w:jc w:val="both"/>
        <w:rPr>
          <w:rFonts w:ascii="Arial" w:hAnsi="Arial" w:cs="Arial"/>
        </w:rPr>
      </w:pPr>
      <w:r>
        <w:rPr>
          <w:rFonts w:ascii="Arial" w:eastAsiaTheme="minorHAnsi" w:hAnsi="Arial" w:cs="Arial"/>
          <w:lang w:val="en-US"/>
        </w:rPr>
        <w:t xml:space="preserve"> </w:t>
      </w:r>
      <w:r w:rsidR="001852DE" w:rsidRPr="00576EB7">
        <w:rPr>
          <w:rFonts w:ascii="Arial" w:eastAsiaTheme="minorHAnsi" w:hAnsi="Arial" w:cs="Arial"/>
          <w:lang w:val="en-US"/>
        </w:rPr>
        <w:t>2.</w:t>
      </w:r>
      <w:r w:rsidR="00D50D53" w:rsidRPr="00576EB7">
        <w:rPr>
          <w:rFonts w:ascii="Arial" w:eastAsiaTheme="minorHAnsi" w:hAnsi="Arial" w:cs="Arial"/>
          <w:lang w:val="en-US"/>
        </w:rPr>
        <w:t>Dewey, DR. and Lu, K</w:t>
      </w:r>
      <w:r w:rsidR="00610475" w:rsidRPr="00576EB7">
        <w:rPr>
          <w:rFonts w:ascii="Arial" w:eastAsiaTheme="minorHAnsi" w:hAnsi="Arial" w:cs="Arial"/>
          <w:lang w:val="en-US"/>
        </w:rPr>
        <w:t xml:space="preserve">H.  A Correlation and path coefficient analysis of component of wheat </w:t>
      </w:r>
      <w:r w:rsidR="004A428D" w:rsidRPr="00576EB7">
        <w:rPr>
          <w:rFonts w:ascii="Arial" w:eastAsiaTheme="minorHAnsi" w:hAnsi="Arial" w:cs="Arial"/>
          <w:lang w:val="en-US"/>
        </w:rPr>
        <w:br/>
      </w:r>
      <w:r w:rsidR="00610475" w:rsidRPr="00576EB7">
        <w:rPr>
          <w:rFonts w:ascii="Arial" w:eastAsiaTheme="minorHAnsi" w:hAnsi="Arial" w:cs="Arial"/>
          <w:lang w:val="en-US"/>
        </w:rPr>
        <w:t>grass production. Agron J</w:t>
      </w:r>
      <w:r w:rsidR="00D50D53" w:rsidRPr="00576EB7">
        <w:rPr>
          <w:rFonts w:ascii="Arial" w:eastAsiaTheme="minorHAnsi" w:hAnsi="Arial" w:cs="Arial"/>
          <w:lang w:val="en-US"/>
        </w:rPr>
        <w:t xml:space="preserve">.1959 : </w:t>
      </w:r>
      <w:r w:rsidR="00610475" w:rsidRPr="00576EB7">
        <w:rPr>
          <w:rFonts w:ascii="Arial" w:eastAsiaTheme="minorHAnsi" w:hAnsi="Arial" w:cs="Arial"/>
          <w:lang w:val="en-US"/>
        </w:rPr>
        <w:t xml:space="preserve">51 : 515-518 </w:t>
      </w:r>
    </w:p>
    <w:p w14:paraId="15425D5B" w14:textId="77777777" w:rsidR="001852DE" w:rsidRPr="00576EB7" w:rsidRDefault="009E7084" w:rsidP="004A428D">
      <w:pPr>
        <w:spacing w:before="120" w:after="120" w:line="360" w:lineRule="auto"/>
        <w:ind w:left="90" w:hanging="180"/>
        <w:jc w:val="both"/>
        <w:rPr>
          <w:rFonts w:ascii="Arial" w:hAnsi="Arial" w:cs="Arial"/>
        </w:rPr>
      </w:pPr>
      <w:r>
        <w:rPr>
          <w:rFonts w:ascii="Arial" w:eastAsiaTheme="minorHAnsi" w:hAnsi="Arial" w:cs="Arial"/>
          <w:lang w:val="en-US"/>
        </w:rPr>
        <w:t xml:space="preserve"> </w:t>
      </w:r>
      <w:r w:rsidR="001852DE" w:rsidRPr="00576EB7">
        <w:rPr>
          <w:rFonts w:ascii="Arial" w:eastAsiaTheme="minorHAnsi" w:hAnsi="Arial" w:cs="Arial"/>
          <w:lang w:val="en-US"/>
        </w:rPr>
        <w:t>3.Santh</w:t>
      </w:r>
      <w:r w:rsidR="00D50D53" w:rsidRPr="00576EB7">
        <w:rPr>
          <w:rFonts w:ascii="Arial" w:eastAsiaTheme="minorHAnsi" w:hAnsi="Arial" w:cs="Arial"/>
          <w:lang w:val="en-US"/>
        </w:rPr>
        <w:t>a, S. and Paramasivam, K.</w:t>
      </w:r>
      <w:r w:rsidR="001852DE" w:rsidRPr="00576EB7">
        <w:rPr>
          <w:rFonts w:ascii="Arial" w:eastAsiaTheme="minorHAnsi" w:hAnsi="Arial" w:cs="Arial"/>
          <w:lang w:val="en-US"/>
        </w:rPr>
        <w:t xml:space="preserve"> Correlation and path analysis in rice follow black gram (</w:t>
      </w:r>
      <w:r w:rsidR="001852DE" w:rsidRPr="00025A62">
        <w:rPr>
          <w:rFonts w:ascii="Arial" w:eastAsiaTheme="minorHAnsi" w:hAnsi="Arial" w:cs="Arial"/>
          <w:i/>
          <w:iCs/>
          <w:lang w:val="en-US"/>
        </w:rPr>
        <w:t>Vigna mungo</w:t>
      </w:r>
      <w:r w:rsidR="001852DE" w:rsidRPr="00576EB7">
        <w:rPr>
          <w:rFonts w:ascii="Arial" w:eastAsiaTheme="minorHAnsi" w:hAnsi="Arial" w:cs="Arial"/>
          <w:lang w:val="en-US"/>
        </w:rPr>
        <w:t>). Madras Agric. J.,</w:t>
      </w:r>
      <w:r w:rsidR="00D50D53" w:rsidRPr="00576EB7">
        <w:rPr>
          <w:rFonts w:ascii="Arial" w:eastAsiaTheme="minorHAnsi" w:hAnsi="Arial" w:cs="Arial"/>
          <w:lang w:val="en-US"/>
        </w:rPr>
        <w:t>1999:</w:t>
      </w:r>
      <w:r w:rsidR="001852DE" w:rsidRPr="00576EB7">
        <w:rPr>
          <w:rFonts w:ascii="Arial" w:eastAsiaTheme="minorHAnsi" w:hAnsi="Arial" w:cs="Arial"/>
          <w:lang w:val="en-US"/>
        </w:rPr>
        <w:t xml:space="preserve"> 86 (7-9): 397-400.</w:t>
      </w:r>
    </w:p>
    <w:p w14:paraId="2E042E4C" w14:textId="77777777" w:rsidR="009E7084" w:rsidRDefault="009E7084" w:rsidP="00D87002">
      <w:pPr>
        <w:spacing w:before="120" w:after="120" w:line="360" w:lineRule="auto"/>
        <w:jc w:val="both"/>
        <w:rPr>
          <w:rFonts w:ascii="Arial" w:eastAsiaTheme="minorHAnsi" w:hAnsi="Arial" w:cs="Arial"/>
          <w:lang w:val="en-US"/>
        </w:rPr>
      </w:pPr>
    </w:p>
    <w:p w14:paraId="7170E2F6" w14:textId="77777777" w:rsidR="009E7084" w:rsidRDefault="009E7084" w:rsidP="00D87002">
      <w:pPr>
        <w:spacing w:before="120" w:after="120" w:line="360" w:lineRule="auto"/>
        <w:jc w:val="both"/>
        <w:rPr>
          <w:rFonts w:ascii="Arial" w:eastAsiaTheme="minorHAnsi" w:hAnsi="Arial" w:cs="Arial"/>
          <w:lang w:val="en-US"/>
        </w:rPr>
      </w:pPr>
    </w:p>
    <w:p w14:paraId="12BFF0E7" w14:textId="77777777" w:rsidR="001852DE" w:rsidRPr="00576EB7" w:rsidRDefault="001852DE" w:rsidP="00D87002">
      <w:pPr>
        <w:spacing w:before="120" w:after="120" w:line="360" w:lineRule="auto"/>
        <w:jc w:val="both"/>
        <w:rPr>
          <w:rFonts w:ascii="Arial" w:hAnsi="Arial" w:cs="Arial"/>
        </w:rPr>
      </w:pPr>
      <w:r w:rsidRPr="00576EB7">
        <w:rPr>
          <w:rFonts w:ascii="Arial" w:eastAsiaTheme="minorHAnsi" w:hAnsi="Arial" w:cs="Arial"/>
          <w:lang w:val="en-US"/>
        </w:rPr>
        <w:t>4.</w:t>
      </w:r>
      <w:r w:rsidR="00D50D53" w:rsidRPr="00576EB7">
        <w:rPr>
          <w:rFonts w:ascii="Arial" w:eastAsiaTheme="minorHAnsi" w:hAnsi="Arial" w:cs="Arial"/>
          <w:lang w:val="en-US"/>
        </w:rPr>
        <w:t>Umadevi. M. and Meenakshi. N</w:t>
      </w:r>
      <w:r w:rsidR="004A428D" w:rsidRPr="00576EB7">
        <w:rPr>
          <w:rFonts w:ascii="Arial" w:eastAsiaTheme="minorHAnsi" w:hAnsi="Arial" w:cs="Arial"/>
          <w:lang w:val="en-US"/>
        </w:rPr>
        <w:t>G.</w:t>
      </w:r>
      <w:r w:rsidRPr="00576EB7">
        <w:rPr>
          <w:rFonts w:ascii="Arial" w:eastAsiaTheme="minorHAnsi" w:hAnsi="Arial" w:cs="Arial"/>
          <w:lang w:val="en-US"/>
        </w:rPr>
        <w:t xml:space="preserve"> Correlation and path analysis for yield and yields components in black gram (</w:t>
      </w:r>
      <w:r w:rsidRPr="00025A62">
        <w:rPr>
          <w:rFonts w:ascii="Arial" w:eastAsiaTheme="minorHAnsi" w:hAnsi="Arial" w:cs="Arial"/>
          <w:i/>
          <w:iCs/>
          <w:lang w:val="en-US"/>
        </w:rPr>
        <w:t>Vigna mungo</w:t>
      </w:r>
      <w:r w:rsidRPr="00576EB7">
        <w:rPr>
          <w:rFonts w:ascii="Arial" w:eastAsiaTheme="minorHAnsi" w:hAnsi="Arial" w:cs="Arial"/>
          <w:lang w:val="en-US"/>
        </w:rPr>
        <w:t xml:space="preserve"> (L.)Hepper.) Madras Agric. J.</w:t>
      </w:r>
      <w:r w:rsidR="004A428D" w:rsidRPr="00576EB7">
        <w:rPr>
          <w:rFonts w:ascii="Arial" w:eastAsiaTheme="minorHAnsi" w:hAnsi="Arial" w:cs="Arial"/>
          <w:lang w:val="en-US"/>
        </w:rPr>
        <w:t>2005:</w:t>
      </w:r>
      <w:r w:rsidRPr="00576EB7">
        <w:rPr>
          <w:rFonts w:ascii="Arial" w:eastAsiaTheme="minorHAnsi" w:hAnsi="Arial" w:cs="Arial"/>
          <w:lang w:val="en-US"/>
        </w:rPr>
        <w:t xml:space="preserve"> 92 (10-12): 731-734.</w:t>
      </w:r>
    </w:p>
    <w:p w14:paraId="6889995E" w14:textId="77777777" w:rsidR="00610475" w:rsidRPr="00576EB7" w:rsidRDefault="001852DE" w:rsidP="004A428D">
      <w:pPr>
        <w:spacing w:before="120" w:after="120" w:line="360" w:lineRule="auto"/>
        <w:ind w:left="360" w:hanging="360"/>
        <w:jc w:val="both"/>
        <w:rPr>
          <w:rFonts w:ascii="Arial" w:eastAsiaTheme="minorHAnsi" w:hAnsi="Arial" w:cs="Arial"/>
          <w:lang w:val="en-US"/>
        </w:rPr>
      </w:pPr>
      <w:r w:rsidRPr="00576EB7">
        <w:rPr>
          <w:rFonts w:ascii="Arial" w:eastAsiaTheme="minorHAnsi" w:hAnsi="Arial" w:cs="Arial"/>
          <w:lang w:val="en-US"/>
        </w:rPr>
        <w:t>5.</w:t>
      </w:r>
      <w:r w:rsidR="00610475" w:rsidRPr="00576EB7">
        <w:rPr>
          <w:rFonts w:ascii="Arial" w:eastAsiaTheme="minorHAnsi" w:hAnsi="Arial" w:cs="Arial"/>
          <w:lang w:val="en-US"/>
        </w:rPr>
        <w:t>Kingshli</w:t>
      </w:r>
      <w:r w:rsidR="004A428D" w:rsidRPr="00576EB7">
        <w:rPr>
          <w:rFonts w:ascii="Arial" w:eastAsiaTheme="minorHAnsi" w:hAnsi="Arial" w:cs="Arial"/>
          <w:lang w:val="en-US"/>
        </w:rPr>
        <w:t xml:space="preserve">n, M. and </w:t>
      </w:r>
      <w:proofErr w:type="spellStart"/>
      <w:r w:rsidR="004A428D" w:rsidRPr="00576EB7">
        <w:rPr>
          <w:rFonts w:ascii="Arial" w:eastAsiaTheme="minorHAnsi" w:hAnsi="Arial" w:cs="Arial"/>
          <w:lang w:val="en-US"/>
        </w:rPr>
        <w:t>Vanniarajan</w:t>
      </w:r>
      <w:proofErr w:type="spellEnd"/>
      <w:r w:rsidR="004A428D" w:rsidRPr="00576EB7">
        <w:rPr>
          <w:rFonts w:ascii="Arial" w:eastAsiaTheme="minorHAnsi" w:hAnsi="Arial" w:cs="Arial"/>
          <w:lang w:val="en-US"/>
        </w:rPr>
        <w:t>, C</w:t>
      </w:r>
      <w:r w:rsidR="00610475" w:rsidRPr="00576EB7">
        <w:rPr>
          <w:rFonts w:ascii="Arial" w:eastAsiaTheme="minorHAnsi" w:hAnsi="Arial" w:cs="Arial"/>
          <w:lang w:val="en-US"/>
        </w:rPr>
        <w:t>. Association of yield at</w:t>
      </w:r>
      <w:r w:rsidR="009E7084">
        <w:rPr>
          <w:rFonts w:ascii="Arial" w:eastAsiaTheme="minorHAnsi" w:hAnsi="Arial" w:cs="Arial"/>
          <w:lang w:val="en-US"/>
        </w:rPr>
        <w:t xml:space="preserve">tributes and component analysis </w:t>
      </w:r>
      <w:r w:rsidR="00610475" w:rsidRPr="00576EB7">
        <w:rPr>
          <w:rFonts w:ascii="Arial" w:eastAsiaTheme="minorHAnsi" w:hAnsi="Arial" w:cs="Arial"/>
          <w:lang w:val="en-US"/>
        </w:rPr>
        <w:t xml:space="preserve">among the quantitative characters of rice fallow </w:t>
      </w:r>
      <w:proofErr w:type="spellStart"/>
      <w:r w:rsidR="00610475" w:rsidRPr="00576EB7">
        <w:rPr>
          <w:rFonts w:ascii="Arial" w:eastAsiaTheme="minorHAnsi" w:hAnsi="Arial" w:cs="Arial"/>
          <w:lang w:val="en-US"/>
        </w:rPr>
        <w:t>urdbean</w:t>
      </w:r>
      <w:proofErr w:type="spellEnd"/>
      <w:r w:rsidR="00610475" w:rsidRPr="00576EB7">
        <w:rPr>
          <w:rFonts w:ascii="Arial" w:eastAsiaTheme="minorHAnsi" w:hAnsi="Arial" w:cs="Arial"/>
          <w:lang w:val="en-US"/>
        </w:rPr>
        <w:t xml:space="preserve"> genotypes. Crop. Res., </w:t>
      </w:r>
      <w:r w:rsidR="004A428D" w:rsidRPr="00576EB7">
        <w:rPr>
          <w:rFonts w:ascii="Arial" w:eastAsiaTheme="minorHAnsi" w:hAnsi="Arial" w:cs="Arial"/>
          <w:lang w:val="en-US"/>
        </w:rPr>
        <w:t xml:space="preserve">2000: </w:t>
      </w:r>
      <w:r w:rsidR="00610475" w:rsidRPr="00576EB7">
        <w:rPr>
          <w:rFonts w:ascii="Arial" w:eastAsiaTheme="minorHAnsi" w:hAnsi="Arial" w:cs="Arial"/>
          <w:lang w:val="en-US"/>
        </w:rPr>
        <w:t>19 (1): 102-105.</w:t>
      </w:r>
    </w:p>
    <w:p w14:paraId="01CDA7FC" w14:textId="77777777" w:rsidR="00D50D53" w:rsidRPr="00576EB7" w:rsidRDefault="00D50D53" w:rsidP="004A428D">
      <w:pPr>
        <w:spacing w:before="120" w:after="120" w:line="360" w:lineRule="auto"/>
        <w:ind w:left="360" w:hanging="360"/>
        <w:jc w:val="both"/>
        <w:rPr>
          <w:rFonts w:ascii="Arial" w:eastAsiaTheme="minorHAnsi" w:hAnsi="Arial" w:cs="Arial"/>
          <w:lang w:val="en-US"/>
        </w:rPr>
      </w:pPr>
      <w:r w:rsidRPr="00576EB7">
        <w:rPr>
          <w:rFonts w:ascii="Arial" w:eastAsiaTheme="minorHAnsi" w:hAnsi="Arial" w:cs="Arial"/>
          <w:lang w:val="en-US"/>
        </w:rPr>
        <w:t xml:space="preserve">6.Mahala  CPS,  </w:t>
      </w:r>
      <w:proofErr w:type="spellStart"/>
      <w:r w:rsidRPr="00576EB7">
        <w:rPr>
          <w:rFonts w:ascii="Arial" w:eastAsiaTheme="minorHAnsi" w:hAnsi="Arial" w:cs="Arial"/>
          <w:lang w:val="en-US"/>
        </w:rPr>
        <w:t>Dahheech</w:t>
      </w:r>
      <w:proofErr w:type="spellEnd"/>
      <w:r w:rsidRPr="00576EB7">
        <w:rPr>
          <w:rFonts w:ascii="Arial" w:eastAsiaTheme="minorHAnsi" w:hAnsi="Arial" w:cs="Arial"/>
          <w:lang w:val="en-US"/>
        </w:rPr>
        <w:t xml:space="preserve">  </w:t>
      </w:r>
      <w:proofErr w:type="spellStart"/>
      <w:r w:rsidRPr="00576EB7">
        <w:rPr>
          <w:rFonts w:ascii="Arial" w:eastAsiaTheme="minorHAnsi" w:hAnsi="Arial" w:cs="Arial"/>
          <w:lang w:val="en-US"/>
        </w:rPr>
        <w:t>RC,Ulhari</w:t>
      </w:r>
      <w:proofErr w:type="spellEnd"/>
      <w:r w:rsidRPr="00576EB7">
        <w:rPr>
          <w:rFonts w:ascii="Arial" w:eastAsiaTheme="minorHAnsi" w:hAnsi="Arial" w:cs="Arial"/>
          <w:lang w:val="en-US"/>
        </w:rPr>
        <w:t xml:space="preserve">  RK. Effect of plant growth regulators on </w:t>
      </w:r>
      <w:r w:rsidR="004A428D" w:rsidRPr="00576EB7">
        <w:rPr>
          <w:rFonts w:ascii="Arial" w:eastAsiaTheme="minorHAnsi" w:hAnsi="Arial" w:cs="Arial"/>
          <w:lang w:val="en-US"/>
        </w:rPr>
        <w:br/>
      </w:r>
      <w:r w:rsidRPr="00576EB7">
        <w:rPr>
          <w:rFonts w:ascii="Arial" w:eastAsiaTheme="minorHAnsi" w:hAnsi="Arial" w:cs="Arial"/>
          <w:lang w:val="en-US"/>
        </w:rPr>
        <w:t xml:space="preserve">growth and  yield  of  black  gram  (Vigna  </w:t>
      </w:r>
      <w:proofErr w:type="spellStart"/>
      <w:r w:rsidRPr="00576EB7">
        <w:rPr>
          <w:rFonts w:ascii="Arial" w:eastAsiaTheme="minorHAnsi" w:hAnsi="Arial" w:cs="Arial"/>
          <w:lang w:val="en-US"/>
        </w:rPr>
        <w:t>mungoL</w:t>
      </w:r>
      <w:proofErr w:type="spellEnd"/>
      <w:r w:rsidRPr="00576EB7">
        <w:rPr>
          <w:rFonts w:ascii="Arial" w:eastAsiaTheme="minorHAnsi" w:hAnsi="Arial" w:cs="Arial"/>
          <w:lang w:val="en-US"/>
        </w:rPr>
        <w:t>.) at  varying levels  o</w:t>
      </w:r>
      <w:r w:rsidR="004A428D" w:rsidRPr="00576EB7">
        <w:rPr>
          <w:rFonts w:ascii="Arial" w:eastAsiaTheme="minorHAnsi" w:hAnsi="Arial" w:cs="Arial"/>
          <w:lang w:val="en-US"/>
        </w:rPr>
        <w:t>f</w:t>
      </w:r>
      <w:r w:rsidRPr="00576EB7">
        <w:rPr>
          <w:rFonts w:ascii="Arial" w:eastAsiaTheme="minorHAnsi" w:hAnsi="Arial" w:cs="Arial"/>
          <w:lang w:val="en-US"/>
        </w:rPr>
        <w:t xml:space="preserve">  phosphorus.  Crop  Res.2001;18(1):163-165.</w:t>
      </w:r>
    </w:p>
    <w:p w14:paraId="49B21330" w14:textId="77777777" w:rsidR="00D50D53" w:rsidRDefault="00D50D53" w:rsidP="004A428D">
      <w:pPr>
        <w:spacing w:before="120" w:after="120" w:line="360" w:lineRule="auto"/>
        <w:ind w:left="360" w:hanging="360"/>
        <w:jc w:val="both"/>
        <w:rPr>
          <w:rFonts w:ascii="Arial" w:eastAsiaTheme="minorHAnsi" w:hAnsi="Arial" w:cs="Arial"/>
          <w:lang w:val="en-US"/>
        </w:rPr>
      </w:pPr>
      <w:r w:rsidRPr="00576EB7">
        <w:rPr>
          <w:rFonts w:ascii="Arial" w:eastAsiaTheme="minorHAnsi" w:hAnsi="Arial" w:cs="Arial"/>
          <w:lang w:val="en-US"/>
        </w:rPr>
        <w:t xml:space="preserve">7.Krishna  Surendar  K, Vincent S,  Mallika </w:t>
      </w:r>
      <w:proofErr w:type="spellStart"/>
      <w:r w:rsidRPr="00576EB7">
        <w:rPr>
          <w:rFonts w:ascii="Arial" w:eastAsiaTheme="minorHAnsi" w:hAnsi="Arial" w:cs="Arial"/>
          <w:lang w:val="en-US"/>
        </w:rPr>
        <w:t>Vanagamudi</w:t>
      </w:r>
      <w:proofErr w:type="spellEnd"/>
      <w:r w:rsidRPr="00576EB7">
        <w:rPr>
          <w:rFonts w:ascii="Arial" w:eastAsiaTheme="minorHAnsi" w:hAnsi="Arial" w:cs="Arial"/>
          <w:lang w:val="en-US"/>
        </w:rPr>
        <w:t>, Vijayaraghavan H. Plant Growth Regulators and Nitrogen Responses on Improving Nutrient Content  of  Black  Gram  (Vigna  mungo L.). Plant    Gene    and    Trait.2013;4(12):66-69.</w:t>
      </w:r>
    </w:p>
    <w:p w14:paraId="1E1BC934" w14:textId="1EEBFA36" w:rsidR="009D59D9" w:rsidRPr="00025A62" w:rsidRDefault="009D59D9" w:rsidP="004A428D">
      <w:pPr>
        <w:spacing w:before="120" w:after="120" w:line="360" w:lineRule="auto"/>
        <w:ind w:left="360" w:hanging="360"/>
        <w:jc w:val="both"/>
        <w:rPr>
          <w:rFonts w:ascii="Arial" w:eastAsiaTheme="minorHAnsi" w:hAnsi="Arial" w:cs="Arial"/>
          <w:highlight w:val="yellow"/>
        </w:rPr>
      </w:pPr>
      <w:r>
        <w:rPr>
          <w:rFonts w:ascii="Arial" w:eastAsiaTheme="minorHAnsi" w:hAnsi="Arial" w:cs="Arial"/>
          <w:lang w:val="en-US"/>
        </w:rPr>
        <w:t xml:space="preserve">8. </w:t>
      </w:r>
      <w:r w:rsidRPr="00025A62">
        <w:rPr>
          <w:rFonts w:ascii="Arial" w:eastAsiaTheme="minorHAnsi" w:hAnsi="Arial" w:cs="Arial"/>
          <w:highlight w:val="yellow"/>
        </w:rPr>
        <w:t xml:space="preserve">Nair RM, Chaudhari S, Devi N, </w:t>
      </w:r>
      <w:proofErr w:type="spellStart"/>
      <w:r w:rsidRPr="00025A62">
        <w:rPr>
          <w:rFonts w:ascii="Arial" w:eastAsiaTheme="minorHAnsi" w:hAnsi="Arial" w:cs="Arial"/>
          <w:highlight w:val="yellow"/>
        </w:rPr>
        <w:t>Shivanna</w:t>
      </w:r>
      <w:proofErr w:type="spellEnd"/>
      <w:r w:rsidRPr="00025A62">
        <w:rPr>
          <w:rFonts w:ascii="Arial" w:eastAsiaTheme="minorHAnsi" w:hAnsi="Arial" w:cs="Arial"/>
          <w:highlight w:val="yellow"/>
        </w:rPr>
        <w:t xml:space="preserve"> A, Gowda A, </w:t>
      </w:r>
      <w:proofErr w:type="spellStart"/>
      <w:r w:rsidRPr="00025A62">
        <w:rPr>
          <w:rFonts w:ascii="Arial" w:eastAsiaTheme="minorHAnsi" w:hAnsi="Arial" w:cs="Arial"/>
          <w:highlight w:val="yellow"/>
        </w:rPr>
        <w:t>Boddepalli</w:t>
      </w:r>
      <w:proofErr w:type="spellEnd"/>
      <w:r w:rsidRPr="00025A62">
        <w:rPr>
          <w:rFonts w:ascii="Arial" w:eastAsiaTheme="minorHAnsi" w:hAnsi="Arial" w:cs="Arial"/>
          <w:highlight w:val="yellow"/>
        </w:rPr>
        <w:t xml:space="preserve"> VN, Pradhan H, </w:t>
      </w:r>
      <w:proofErr w:type="spellStart"/>
      <w:r w:rsidRPr="00025A62">
        <w:rPr>
          <w:rFonts w:ascii="Arial" w:eastAsiaTheme="minorHAnsi" w:hAnsi="Arial" w:cs="Arial"/>
          <w:highlight w:val="yellow"/>
        </w:rPr>
        <w:t>Schafleitner</w:t>
      </w:r>
      <w:proofErr w:type="spellEnd"/>
      <w:r w:rsidRPr="00025A62">
        <w:rPr>
          <w:rFonts w:ascii="Arial" w:eastAsiaTheme="minorHAnsi" w:hAnsi="Arial" w:cs="Arial"/>
          <w:highlight w:val="yellow"/>
        </w:rPr>
        <w:t xml:space="preserve"> R, </w:t>
      </w:r>
      <w:proofErr w:type="spellStart"/>
      <w:r w:rsidRPr="00025A62">
        <w:rPr>
          <w:rFonts w:ascii="Arial" w:eastAsiaTheme="minorHAnsi" w:hAnsi="Arial" w:cs="Arial"/>
          <w:highlight w:val="yellow"/>
        </w:rPr>
        <w:t>Jegadeesan</w:t>
      </w:r>
      <w:proofErr w:type="spellEnd"/>
      <w:r w:rsidRPr="00025A62">
        <w:rPr>
          <w:rFonts w:ascii="Arial" w:eastAsiaTheme="minorHAnsi" w:hAnsi="Arial" w:cs="Arial"/>
          <w:highlight w:val="yellow"/>
        </w:rPr>
        <w:t xml:space="preserve"> S, </w:t>
      </w:r>
      <w:proofErr w:type="spellStart"/>
      <w:r w:rsidRPr="00025A62">
        <w:rPr>
          <w:rFonts w:ascii="Arial" w:eastAsiaTheme="minorHAnsi" w:hAnsi="Arial" w:cs="Arial"/>
          <w:highlight w:val="yellow"/>
        </w:rPr>
        <w:t>Somta</w:t>
      </w:r>
      <w:proofErr w:type="spellEnd"/>
      <w:r w:rsidRPr="00025A62">
        <w:rPr>
          <w:rFonts w:ascii="Arial" w:eastAsiaTheme="minorHAnsi" w:hAnsi="Arial" w:cs="Arial"/>
          <w:highlight w:val="yellow"/>
        </w:rPr>
        <w:t xml:space="preserve"> P. Genetics, genomics, and breeding of black gram [</w:t>
      </w:r>
      <w:r w:rsidRPr="00025A62">
        <w:rPr>
          <w:rFonts w:ascii="Arial" w:eastAsiaTheme="minorHAnsi" w:hAnsi="Arial" w:cs="Arial"/>
          <w:i/>
          <w:iCs/>
          <w:highlight w:val="yellow"/>
        </w:rPr>
        <w:t>Vigna mungo</w:t>
      </w:r>
      <w:r w:rsidRPr="00025A62">
        <w:rPr>
          <w:rFonts w:ascii="Arial" w:eastAsiaTheme="minorHAnsi" w:hAnsi="Arial" w:cs="Arial"/>
          <w:highlight w:val="yellow"/>
        </w:rPr>
        <w:t xml:space="preserve"> (L.) Hepper]. Frontiers in plant science. 2024 Jan 15;14:1273363.</w:t>
      </w:r>
    </w:p>
    <w:p w14:paraId="4D208857" w14:textId="184A3911" w:rsidR="00DD448E" w:rsidRDefault="00DD448E" w:rsidP="004A428D">
      <w:pPr>
        <w:spacing w:before="120" w:after="120" w:line="360" w:lineRule="auto"/>
        <w:ind w:left="360" w:hanging="360"/>
        <w:jc w:val="both"/>
        <w:rPr>
          <w:rFonts w:ascii="Arial" w:eastAsiaTheme="minorHAnsi" w:hAnsi="Arial" w:cs="Arial"/>
        </w:rPr>
      </w:pPr>
      <w:r w:rsidRPr="00025A62">
        <w:rPr>
          <w:rFonts w:ascii="Arial" w:eastAsiaTheme="minorHAnsi" w:hAnsi="Arial" w:cs="Arial"/>
          <w:highlight w:val="yellow"/>
        </w:rPr>
        <w:t xml:space="preserve">9. Khine NA, Kundu KK, Malik DP, Devi M. Production and trade performance of </w:t>
      </w:r>
      <w:proofErr w:type="spellStart"/>
      <w:r w:rsidRPr="00025A62">
        <w:rPr>
          <w:rFonts w:ascii="Arial" w:eastAsiaTheme="minorHAnsi" w:hAnsi="Arial" w:cs="Arial"/>
          <w:highlight w:val="yellow"/>
        </w:rPr>
        <w:t>blackgram</w:t>
      </w:r>
      <w:proofErr w:type="spellEnd"/>
      <w:r w:rsidRPr="00025A62">
        <w:rPr>
          <w:rFonts w:ascii="Arial" w:eastAsiaTheme="minorHAnsi" w:hAnsi="Arial" w:cs="Arial"/>
          <w:highlight w:val="yellow"/>
        </w:rPr>
        <w:t xml:space="preserve"> (</w:t>
      </w:r>
      <w:r w:rsidRPr="00025A62">
        <w:rPr>
          <w:rFonts w:ascii="Arial" w:eastAsiaTheme="minorHAnsi" w:hAnsi="Arial" w:cs="Arial"/>
          <w:i/>
          <w:iCs/>
          <w:highlight w:val="yellow"/>
        </w:rPr>
        <w:t>Vigna mungo</w:t>
      </w:r>
      <w:r w:rsidRPr="00025A62">
        <w:rPr>
          <w:rFonts w:ascii="Arial" w:eastAsiaTheme="minorHAnsi" w:hAnsi="Arial" w:cs="Arial"/>
          <w:highlight w:val="yellow"/>
        </w:rPr>
        <w:t xml:space="preserve">) and </w:t>
      </w:r>
      <w:proofErr w:type="spellStart"/>
      <w:r w:rsidRPr="00025A62">
        <w:rPr>
          <w:rFonts w:ascii="Arial" w:eastAsiaTheme="minorHAnsi" w:hAnsi="Arial" w:cs="Arial"/>
          <w:highlight w:val="yellow"/>
        </w:rPr>
        <w:t>greengram</w:t>
      </w:r>
      <w:proofErr w:type="spellEnd"/>
      <w:r w:rsidRPr="00025A62">
        <w:rPr>
          <w:rFonts w:ascii="Arial" w:eastAsiaTheme="minorHAnsi" w:hAnsi="Arial" w:cs="Arial"/>
          <w:highlight w:val="yellow"/>
        </w:rPr>
        <w:t xml:space="preserve"> (Vigna radiata) in India and Myanmar. Asian J. Agric. Ext. Econ. </w:t>
      </w:r>
      <w:proofErr w:type="spellStart"/>
      <w:r w:rsidRPr="00025A62">
        <w:rPr>
          <w:rFonts w:ascii="Arial" w:eastAsiaTheme="minorHAnsi" w:hAnsi="Arial" w:cs="Arial"/>
          <w:highlight w:val="yellow"/>
        </w:rPr>
        <w:t>Sociol</w:t>
      </w:r>
      <w:proofErr w:type="spellEnd"/>
      <w:r w:rsidRPr="00025A62">
        <w:rPr>
          <w:rFonts w:ascii="Arial" w:eastAsiaTheme="minorHAnsi" w:hAnsi="Arial" w:cs="Arial"/>
          <w:highlight w:val="yellow"/>
        </w:rPr>
        <w:t>. 2021;39(10):231-43.</w:t>
      </w:r>
    </w:p>
    <w:p w14:paraId="2CB08B95" w14:textId="0D49D2DB" w:rsidR="00DD448E" w:rsidRDefault="00DD448E" w:rsidP="004A428D">
      <w:pPr>
        <w:spacing w:before="120" w:after="120" w:line="360" w:lineRule="auto"/>
        <w:ind w:left="360" w:hanging="360"/>
        <w:jc w:val="both"/>
        <w:rPr>
          <w:rFonts w:ascii="Arial" w:eastAsiaTheme="minorHAnsi" w:hAnsi="Arial" w:cs="Arial"/>
        </w:rPr>
      </w:pPr>
      <w:r>
        <w:rPr>
          <w:rFonts w:ascii="Arial" w:eastAsiaTheme="minorHAnsi" w:hAnsi="Arial" w:cs="Arial"/>
        </w:rPr>
        <w:lastRenderedPageBreak/>
        <w:t xml:space="preserve">10. </w:t>
      </w:r>
      <w:proofErr w:type="spellStart"/>
      <w:r w:rsidR="00272CE8" w:rsidRPr="00025A62">
        <w:rPr>
          <w:rFonts w:ascii="Arial" w:eastAsiaTheme="minorHAnsi" w:hAnsi="Arial" w:cs="Arial"/>
          <w:highlight w:val="yellow"/>
        </w:rPr>
        <w:t>Taksalkar</w:t>
      </w:r>
      <w:proofErr w:type="spellEnd"/>
      <w:r w:rsidR="00272CE8" w:rsidRPr="00025A62">
        <w:rPr>
          <w:rFonts w:ascii="Arial" w:eastAsiaTheme="minorHAnsi" w:hAnsi="Arial" w:cs="Arial"/>
          <w:highlight w:val="yellow"/>
        </w:rPr>
        <w:t xml:space="preserve"> BP, </w:t>
      </w:r>
      <w:proofErr w:type="spellStart"/>
      <w:r w:rsidR="00272CE8" w:rsidRPr="00025A62">
        <w:rPr>
          <w:rFonts w:ascii="Arial" w:eastAsiaTheme="minorHAnsi" w:hAnsi="Arial" w:cs="Arial"/>
          <w:highlight w:val="yellow"/>
        </w:rPr>
        <w:t>Satale</w:t>
      </w:r>
      <w:proofErr w:type="spellEnd"/>
      <w:r w:rsidR="00272CE8" w:rsidRPr="00025A62">
        <w:rPr>
          <w:rFonts w:ascii="Arial" w:eastAsiaTheme="minorHAnsi" w:hAnsi="Arial" w:cs="Arial"/>
          <w:highlight w:val="yellow"/>
        </w:rPr>
        <w:t xml:space="preserve"> BM, Pawar AD. Effect of Different Plant Spacings on Growth and Yield of </w:t>
      </w:r>
      <w:proofErr w:type="spellStart"/>
      <w:r w:rsidR="00272CE8" w:rsidRPr="00025A62">
        <w:rPr>
          <w:rFonts w:ascii="Arial" w:eastAsiaTheme="minorHAnsi" w:hAnsi="Arial" w:cs="Arial"/>
          <w:highlight w:val="yellow"/>
        </w:rPr>
        <w:t>Blackgram</w:t>
      </w:r>
      <w:proofErr w:type="spellEnd"/>
      <w:r w:rsidR="00272CE8" w:rsidRPr="00025A62">
        <w:rPr>
          <w:rFonts w:ascii="Arial" w:eastAsiaTheme="minorHAnsi" w:hAnsi="Arial" w:cs="Arial"/>
          <w:highlight w:val="yellow"/>
        </w:rPr>
        <w:t xml:space="preserve"> Varieties (</w:t>
      </w:r>
      <w:r w:rsidR="00272CE8" w:rsidRPr="00025A62">
        <w:rPr>
          <w:rFonts w:ascii="Arial" w:eastAsiaTheme="minorHAnsi" w:hAnsi="Arial" w:cs="Arial"/>
          <w:i/>
          <w:iCs/>
          <w:highlight w:val="yellow"/>
        </w:rPr>
        <w:t>Vigna mungo</w:t>
      </w:r>
      <w:r w:rsidR="00272CE8" w:rsidRPr="00025A62">
        <w:rPr>
          <w:rFonts w:ascii="Arial" w:eastAsiaTheme="minorHAnsi" w:hAnsi="Arial" w:cs="Arial"/>
          <w:highlight w:val="yellow"/>
        </w:rPr>
        <w:t xml:space="preserve"> (L.) Hepper). J. Sci. Res. Rep. 2024 Aug. 23;30(9):27-31.</w:t>
      </w:r>
    </w:p>
    <w:p w14:paraId="70385E95" w14:textId="77777777" w:rsidR="00BB78C0" w:rsidRPr="00576EB7" w:rsidRDefault="00BB78C0" w:rsidP="004A428D">
      <w:pPr>
        <w:spacing w:before="120" w:after="120" w:line="360" w:lineRule="auto"/>
        <w:ind w:left="360" w:hanging="360"/>
        <w:jc w:val="both"/>
        <w:rPr>
          <w:rFonts w:ascii="Arial" w:eastAsiaTheme="minorHAnsi" w:hAnsi="Arial" w:cs="Arial"/>
          <w:lang w:val="en-US"/>
        </w:rPr>
      </w:pPr>
    </w:p>
    <w:p w14:paraId="4F96EB76" w14:textId="77777777" w:rsidR="00D50D53" w:rsidRPr="00576EB7" w:rsidRDefault="00D50D53" w:rsidP="004A428D">
      <w:pPr>
        <w:spacing w:before="120" w:after="120" w:line="360" w:lineRule="auto"/>
        <w:ind w:left="360" w:hanging="360"/>
        <w:jc w:val="both"/>
        <w:rPr>
          <w:rFonts w:ascii="Arial" w:eastAsiaTheme="minorHAnsi" w:hAnsi="Arial" w:cs="Arial"/>
          <w:lang w:val="en-US"/>
        </w:rPr>
      </w:pPr>
    </w:p>
    <w:p w14:paraId="6BD3E23C" w14:textId="77777777" w:rsidR="00D50D53" w:rsidRPr="00576EB7" w:rsidRDefault="00D50D53" w:rsidP="004A428D">
      <w:pPr>
        <w:spacing w:before="120" w:after="120" w:line="360" w:lineRule="auto"/>
        <w:ind w:left="360" w:hanging="360"/>
        <w:jc w:val="both"/>
        <w:rPr>
          <w:rFonts w:ascii="Arial" w:eastAsiaTheme="minorHAnsi" w:hAnsi="Arial" w:cs="Arial"/>
          <w:lang w:val="en-US"/>
        </w:rPr>
      </w:pPr>
      <w:r w:rsidRPr="00576EB7">
        <w:rPr>
          <w:rFonts w:ascii="Arial" w:eastAsiaTheme="minorHAnsi" w:hAnsi="Arial" w:cs="Arial"/>
          <w:lang w:val="en-US"/>
        </w:rPr>
        <w:t>.</w:t>
      </w:r>
    </w:p>
    <w:p w14:paraId="3A9B05DE" w14:textId="77777777" w:rsidR="00D50D53" w:rsidRPr="00576EB7" w:rsidRDefault="00D50D53" w:rsidP="00610475">
      <w:pPr>
        <w:spacing w:before="120" w:after="120" w:line="360" w:lineRule="auto"/>
        <w:ind w:left="720" w:hanging="720"/>
        <w:jc w:val="both"/>
        <w:rPr>
          <w:rFonts w:ascii="Arial" w:hAnsi="Arial" w:cs="Arial"/>
        </w:rPr>
      </w:pPr>
    </w:p>
    <w:p w14:paraId="683CE90B" w14:textId="77777777" w:rsidR="001852DE" w:rsidRPr="00576EB7" w:rsidRDefault="001852DE">
      <w:pPr>
        <w:spacing w:before="120" w:after="120" w:line="360" w:lineRule="auto"/>
        <w:ind w:left="720" w:hanging="720"/>
        <w:jc w:val="both"/>
        <w:rPr>
          <w:rFonts w:ascii="Arial" w:hAnsi="Arial" w:cs="Arial"/>
        </w:rPr>
      </w:pPr>
    </w:p>
    <w:sectPr w:rsidR="001852DE" w:rsidRPr="00576EB7" w:rsidSect="00286C6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88547" w14:textId="77777777" w:rsidR="00C4254F" w:rsidRDefault="00C4254F" w:rsidP="00610475">
      <w:pPr>
        <w:spacing w:after="0" w:line="240" w:lineRule="auto"/>
      </w:pPr>
      <w:r>
        <w:separator/>
      </w:r>
    </w:p>
  </w:endnote>
  <w:endnote w:type="continuationSeparator" w:id="0">
    <w:p w14:paraId="7EE5371D" w14:textId="77777777" w:rsidR="00C4254F" w:rsidRDefault="00C4254F" w:rsidP="0061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EAE78" w14:textId="77777777" w:rsidR="00906EFF" w:rsidRDefault="00906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CF289" w14:textId="77777777" w:rsidR="00906EFF" w:rsidRDefault="00906E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5F87B" w14:textId="77777777" w:rsidR="00906EFF" w:rsidRDefault="00906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8A55D" w14:textId="77777777" w:rsidR="00C4254F" w:rsidRDefault="00C4254F" w:rsidP="00610475">
      <w:pPr>
        <w:spacing w:after="0" w:line="240" w:lineRule="auto"/>
      </w:pPr>
      <w:r>
        <w:separator/>
      </w:r>
    </w:p>
  </w:footnote>
  <w:footnote w:type="continuationSeparator" w:id="0">
    <w:p w14:paraId="3F6F07DE" w14:textId="77777777" w:rsidR="00C4254F" w:rsidRDefault="00C4254F" w:rsidP="0061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57CD9" w14:textId="771A30E5" w:rsidR="00906EFF" w:rsidRDefault="00000000">
    <w:pPr>
      <w:pStyle w:val="Header"/>
    </w:pPr>
    <w:r>
      <w:rPr>
        <w:noProof/>
      </w:rPr>
      <w:pict w14:anchorId="37F618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24057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45A5C" w14:textId="4EED1BBC" w:rsidR="00906EFF" w:rsidRDefault="00000000">
    <w:pPr>
      <w:pStyle w:val="Header"/>
    </w:pPr>
    <w:r>
      <w:rPr>
        <w:noProof/>
      </w:rPr>
      <w:pict w14:anchorId="0555FD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24058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6AF88" w14:textId="0168477F" w:rsidR="00906EFF" w:rsidRDefault="00000000">
    <w:pPr>
      <w:pStyle w:val="Header"/>
    </w:pPr>
    <w:r>
      <w:rPr>
        <w:noProof/>
      </w:rPr>
      <w:pict w14:anchorId="4FB582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24057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F2CAB"/>
    <w:multiLevelType w:val="multilevel"/>
    <w:tmpl w:val="BE4C200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594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LWwMDUwNDc1NjKzMLJQ0lEKTi0uzszPAykwqgUAt/+QuywAAAA="/>
  </w:docVars>
  <w:rsids>
    <w:rsidRoot w:val="002B0F67"/>
    <w:rsid w:val="000121E6"/>
    <w:rsid w:val="000167C5"/>
    <w:rsid w:val="00025A62"/>
    <w:rsid w:val="00075FAC"/>
    <w:rsid w:val="000D6E6A"/>
    <w:rsid w:val="000E4C9A"/>
    <w:rsid w:val="000F2A75"/>
    <w:rsid w:val="00107461"/>
    <w:rsid w:val="001340C1"/>
    <w:rsid w:val="00182A7F"/>
    <w:rsid w:val="001852DE"/>
    <w:rsid w:val="001B02EF"/>
    <w:rsid w:val="00230E5F"/>
    <w:rsid w:val="00247027"/>
    <w:rsid w:val="002555CA"/>
    <w:rsid w:val="00272CE8"/>
    <w:rsid w:val="00286C64"/>
    <w:rsid w:val="00287433"/>
    <w:rsid w:val="002B0F67"/>
    <w:rsid w:val="002C5087"/>
    <w:rsid w:val="00314C8F"/>
    <w:rsid w:val="00320275"/>
    <w:rsid w:val="003239E9"/>
    <w:rsid w:val="00351809"/>
    <w:rsid w:val="0038237F"/>
    <w:rsid w:val="003824A1"/>
    <w:rsid w:val="003A3F06"/>
    <w:rsid w:val="003D4CFE"/>
    <w:rsid w:val="003D60A1"/>
    <w:rsid w:val="00481279"/>
    <w:rsid w:val="004A1116"/>
    <w:rsid w:val="004A428D"/>
    <w:rsid w:val="004C3079"/>
    <w:rsid w:val="0057115D"/>
    <w:rsid w:val="00576EB7"/>
    <w:rsid w:val="005B1AC4"/>
    <w:rsid w:val="00610475"/>
    <w:rsid w:val="00645B41"/>
    <w:rsid w:val="006E1305"/>
    <w:rsid w:val="007D02A2"/>
    <w:rsid w:val="007D71AF"/>
    <w:rsid w:val="0081288A"/>
    <w:rsid w:val="0083515A"/>
    <w:rsid w:val="00835CF3"/>
    <w:rsid w:val="0088368F"/>
    <w:rsid w:val="008A1EE8"/>
    <w:rsid w:val="008D7FCD"/>
    <w:rsid w:val="008F74D6"/>
    <w:rsid w:val="00906EFF"/>
    <w:rsid w:val="009160B1"/>
    <w:rsid w:val="00924C7F"/>
    <w:rsid w:val="00964D2D"/>
    <w:rsid w:val="009B262B"/>
    <w:rsid w:val="009D59D9"/>
    <w:rsid w:val="009E2856"/>
    <w:rsid w:val="009E7084"/>
    <w:rsid w:val="00A2081E"/>
    <w:rsid w:val="00A31700"/>
    <w:rsid w:val="00A61EC8"/>
    <w:rsid w:val="00A82F1A"/>
    <w:rsid w:val="00AC3A53"/>
    <w:rsid w:val="00BB78C0"/>
    <w:rsid w:val="00BC24D2"/>
    <w:rsid w:val="00C24E1F"/>
    <w:rsid w:val="00C37F18"/>
    <w:rsid w:val="00C4254F"/>
    <w:rsid w:val="00C51544"/>
    <w:rsid w:val="00C97A1F"/>
    <w:rsid w:val="00CE5A12"/>
    <w:rsid w:val="00D50D53"/>
    <w:rsid w:val="00D72BE1"/>
    <w:rsid w:val="00D86194"/>
    <w:rsid w:val="00D87002"/>
    <w:rsid w:val="00D962A6"/>
    <w:rsid w:val="00DD448E"/>
    <w:rsid w:val="00E15716"/>
    <w:rsid w:val="00E540B0"/>
    <w:rsid w:val="00ED06BD"/>
    <w:rsid w:val="00EF5959"/>
    <w:rsid w:val="00F2062E"/>
    <w:rsid w:val="00F73BB3"/>
    <w:rsid w:val="00FA22BB"/>
    <w:rsid w:val="00FA29C9"/>
    <w:rsid w:val="00FB1E68"/>
    <w:rsid w:val="00FC4B6B"/>
    <w:rsid w:val="00FF0D63"/>
    <w:rsid w:val="00FF5D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89B9B34"/>
  <w15:docId w15:val="{4364AF93-AE49-41DC-9B53-B03016AF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305"/>
    <w:pPr>
      <w:spacing w:after="200" w:line="276" w:lineRule="auto"/>
      <w:jc w:val="left"/>
    </w:pPr>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0F67"/>
    <w:pPr>
      <w:autoSpaceDE w:val="0"/>
      <w:autoSpaceDN w:val="0"/>
      <w:adjustRightInd w:val="0"/>
      <w:spacing w:line="240" w:lineRule="auto"/>
      <w:jc w:val="left"/>
    </w:pPr>
    <w:rPr>
      <w:rFonts w:ascii="Times New Roman" w:eastAsia="Times New Roman" w:hAnsi="Times New Roman" w:cs="Times New Roman"/>
      <w:color w:val="000000"/>
      <w:sz w:val="24"/>
      <w:szCs w:val="24"/>
    </w:rPr>
  </w:style>
  <w:style w:type="table" w:styleId="TableGrid">
    <w:name w:val="Table Grid"/>
    <w:basedOn w:val="TableNormal"/>
    <w:uiPriority w:val="59"/>
    <w:rsid w:val="000E4C9A"/>
    <w:pPr>
      <w:spacing w:line="240" w:lineRule="auto"/>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104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475"/>
    <w:rPr>
      <w:rFonts w:ascii="Calibri" w:eastAsia="Calibri" w:hAnsi="Calibri" w:cs="Times New Roman"/>
      <w:lang w:val="en-IN"/>
    </w:rPr>
  </w:style>
  <w:style w:type="paragraph" w:styleId="Footer">
    <w:name w:val="footer"/>
    <w:basedOn w:val="Normal"/>
    <w:link w:val="FooterChar"/>
    <w:uiPriority w:val="99"/>
    <w:unhideWhenUsed/>
    <w:rsid w:val="006104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475"/>
    <w:rPr>
      <w:rFonts w:ascii="Calibri" w:eastAsia="Calibri" w:hAnsi="Calibri" w:cs="Times New Roman"/>
      <w:lang w:val="en-IN"/>
    </w:rPr>
  </w:style>
  <w:style w:type="paragraph" w:styleId="ListParagraph">
    <w:name w:val="List Paragraph"/>
    <w:basedOn w:val="Normal"/>
    <w:uiPriority w:val="34"/>
    <w:qFormat/>
    <w:rsid w:val="00576EB7"/>
    <w:pPr>
      <w:ind w:left="720"/>
      <w:contextualSpacing/>
    </w:pPr>
  </w:style>
  <w:style w:type="character" w:styleId="Hyperlink">
    <w:name w:val="Hyperlink"/>
    <w:basedOn w:val="DefaultParagraphFont"/>
    <w:uiPriority w:val="99"/>
    <w:unhideWhenUsed/>
    <w:rsid w:val="0083515A"/>
    <w:rPr>
      <w:color w:val="0000FF" w:themeColor="hyperlink"/>
      <w:u w:val="single"/>
    </w:rPr>
  </w:style>
  <w:style w:type="character" w:styleId="UnresolvedMention">
    <w:name w:val="Unresolved Mention"/>
    <w:basedOn w:val="DefaultParagraphFont"/>
    <w:uiPriority w:val="99"/>
    <w:semiHidden/>
    <w:unhideWhenUsed/>
    <w:rsid w:val="0083515A"/>
    <w:rPr>
      <w:color w:val="605E5C"/>
      <w:shd w:val="clear" w:color="auto" w:fill="E1DFDD"/>
    </w:rPr>
  </w:style>
  <w:style w:type="paragraph" w:styleId="Revision">
    <w:name w:val="Revision"/>
    <w:hidden/>
    <w:uiPriority w:val="99"/>
    <w:semiHidden/>
    <w:rsid w:val="008A1EE8"/>
    <w:pPr>
      <w:spacing w:line="240" w:lineRule="auto"/>
      <w:jc w:val="left"/>
    </w:pPr>
    <w:rPr>
      <w:rFonts w:ascii="Calibri" w:eastAsia="Calibri" w:hAnsi="Calibri" w:cs="Times New Roman"/>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118268">
      <w:bodyDiv w:val="1"/>
      <w:marLeft w:val="0"/>
      <w:marRight w:val="0"/>
      <w:marTop w:val="0"/>
      <w:marBottom w:val="0"/>
      <w:divBdr>
        <w:top w:val="none" w:sz="0" w:space="0" w:color="auto"/>
        <w:left w:val="none" w:sz="0" w:space="0" w:color="auto"/>
        <w:bottom w:val="none" w:sz="0" w:space="0" w:color="auto"/>
        <w:right w:val="none" w:sz="0" w:space="0" w:color="auto"/>
      </w:divBdr>
      <w:divsChild>
        <w:div w:id="930433325">
          <w:marLeft w:val="0"/>
          <w:marRight w:val="0"/>
          <w:marTop w:val="15"/>
          <w:marBottom w:val="0"/>
          <w:divBdr>
            <w:top w:val="single" w:sz="48" w:space="0" w:color="auto"/>
            <w:left w:val="single" w:sz="48" w:space="0" w:color="auto"/>
            <w:bottom w:val="single" w:sz="48" w:space="0" w:color="auto"/>
            <w:right w:val="single" w:sz="48" w:space="0" w:color="auto"/>
          </w:divBdr>
          <w:divsChild>
            <w:div w:id="17679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5612">
      <w:bodyDiv w:val="1"/>
      <w:marLeft w:val="0"/>
      <w:marRight w:val="0"/>
      <w:marTop w:val="0"/>
      <w:marBottom w:val="0"/>
      <w:divBdr>
        <w:top w:val="none" w:sz="0" w:space="0" w:color="auto"/>
        <w:left w:val="none" w:sz="0" w:space="0" w:color="auto"/>
        <w:bottom w:val="none" w:sz="0" w:space="0" w:color="auto"/>
        <w:right w:val="none" w:sz="0" w:space="0" w:color="auto"/>
      </w:divBdr>
      <w:divsChild>
        <w:div w:id="142695603">
          <w:marLeft w:val="0"/>
          <w:marRight w:val="0"/>
          <w:marTop w:val="15"/>
          <w:marBottom w:val="0"/>
          <w:divBdr>
            <w:top w:val="single" w:sz="48" w:space="0" w:color="auto"/>
            <w:left w:val="single" w:sz="48" w:space="0" w:color="auto"/>
            <w:bottom w:val="single" w:sz="48" w:space="0" w:color="auto"/>
            <w:right w:val="single" w:sz="48" w:space="0" w:color="auto"/>
          </w:divBdr>
          <w:divsChild>
            <w:div w:id="14021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A63FE-72C8-4F00-A8E3-228E75D0C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2617</Words>
  <Characters>14661</Characters>
  <Application>Microsoft Office Word</Application>
  <DocSecurity>0</DocSecurity>
  <Lines>666</Lines>
  <Paragraphs>443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Editor-17</cp:lastModifiedBy>
  <cp:revision>32</cp:revision>
  <dcterms:created xsi:type="dcterms:W3CDTF">2025-02-24T11:47:00Z</dcterms:created>
  <dcterms:modified xsi:type="dcterms:W3CDTF">2025-03-08T06:14:00Z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d08c4647f99985abb4b0e498912ac50d85b2335bac7f8b6ce539dfd9b76b012a</vt:lpwstr>
  </property>
</Properties>
</file>