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7A57" w14:textId="77777777" w:rsidR="00754C9A" w:rsidRDefault="00754C9A" w:rsidP="00441B6F">
      <w:pPr>
        <w:pStyle w:val="Title"/>
        <w:spacing w:after="0"/>
        <w:jc w:val="both"/>
        <w:rPr>
          <w:rFonts w:ascii="Arial" w:hAnsi="Arial" w:cs="Arial"/>
        </w:rPr>
      </w:pPr>
    </w:p>
    <w:p w14:paraId="300AD729" w14:textId="79B4DAC8" w:rsidR="00A258C3" w:rsidRPr="00790ADA" w:rsidRDefault="00241717" w:rsidP="00441B6F">
      <w:pPr>
        <w:pStyle w:val="Author"/>
        <w:spacing w:line="240" w:lineRule="auto"/>
        <w:jc w:val="both"/>
        <w:rPr>
          <w:rFonts w:ascii="Arial" w:hAnsi="Arial" w:cs="Arial"/>
          <w:sz w:val="36"/>
        </w:rPr>
      </w:pPr>
      <w:r w:rsidRPr="00241717">
        <w:rPr>
          <w:rFonts w:ascii="Arial" w:hAnsi="Arial" w:cs="Arial"/>
          <w:bCs/>
          <w:iCs/>
          <w:kern w:val="28"/>
          <w:sz w:val="36"/>
        </w:rPr>
        <w:t>Effect of temperature and time on the quality of eco-printed leather</w:t>
      </w:r>
    </w:p>
    <w:p w14:paraId="359F8BC1" w14:textId="77777777" w:rsidR="00FB6D77" w:rsidRDefault="00FB6D77" w:rsidP="00FB6D77">
      <w:pPr>
        <w:pStyle w:val="Text"/>
        <w:ind w:firstLine="0"/>
        <w:jc w:val="right"/>
      </w:pPr>
    </w:p>
    <w:p w14:paraId="15320FD1" w14:textId="77777777" w:rsidR="00FB6D77" w:rsidRDefault="00FB6D77" w:rsidP="00441B6F">
      <w:pPr>
        <w:pStyle w:val="Affiliation"/>
        <w:spacing w:after="0" w:line="240" w:lineRule="auto"/>
        <w:rPr>
          <w:rFonts w:ascii="Arial" w:hAnsi="Arial" w:cs="Arial"/>
          <w:i/>
        </w:rPr>
      </w:pPr>
    </w:p>
    <w:p w14:paraId="75EADDBF" w14:textId="77777777" w:rsidR="00790ADA" w:rsidRDefault="00790ADA" w:rsidP="00441B6F">
      <w:pPr>
        <w:pStyle w:val="Affiliation"/>
        <w:spacing w:after="0" w:line="240" w:lineRule="auto"/>
        <w:jc w:val="both"/>
        <w:rPr>
          <w:rFonts w:ascii="Arial" w:hAnsi="Arial" w:cs="Arial"/>
        </w:rPr>
      </w:pPr>
    </w:p>
    <w:p w14:paraId="4E49D2B6" w14:textId="77777777" w:rsidR="002C57D2" w:rsidRPr="00FB3A86" w:rsidRDefault="002C57D2" w:rsidP="00441B6F">
      <w:pPr>
        <w:pStyle w:val="Affiliation"/>
        <w:spacing w:after="0" w:line="240" w:lineRule="auto"/>
        <w:jc w:val="both"/>
        <w:rPr>
          <w:rFonts w:ascii="Arial" w:hAnsi="Arial" w:cs="Arial"/>
        </w:rPr>
      </w:pPr>
    </w:p>
    <w:p w14:paraId="0125605F" w14:textId="77777777" w:rsidR="00B01FCD" w:rsidRPr="00FB3A86" w:rsidRDefault="00DC677A" w:rsidP="00441B6F">
      <w:pPr>
        <w:pStyle w:val="Copyright"/>
        <w:spacing w:after="0" w:line="240" w:lineRule="auto"/>
        <w:jc w:val="both"/>
        <w:rPr>
          <w:rFonts w:ascii="Arial" w:hAnsi="Arial" w:cs="Arial"/>
        </w:rPr>
        <w:sectPr w:rsidR="00B01FCD" w:rsidRPr="00FB3A86" w:rsidSect="00D9358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EF189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F04AD3D" w14:textId="3BADC23A"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7187C6" w14:textId="77777777" w:rsidTr="001E44FE">
        <w:tc>
          <w:tcPr>
            <w:tcW w:w="9576" w:type="dxa"/>
            <w:shd w:val="clear" w:color="auto" w:fill="F2F2F2"/>
          </w:tcPr>
          <w:p w14:paraId="0C6C030E" w14:textId="0BEF631D" w:rsidR="00E3114E" w:rsidRDefault="00365C04" w:rsidP="00441B6F">
            <w:pPr>
              <w:pStyle w:val="Body"/>
              <w:spacing w:after="0"/>
              <w:rPr>
                <w:rFonts w:ascii="Arial" w:eastAsia="Calibri" w:hAnsi="Arial" w:cs="Arial"/>
                <w:szCs w:val="22"/>
              </w:rPr>
            </w:pPr>
            <w:r w:rsidRPr="00365C04">
              <w:rPr>
                <w:rFonts w:ascii="Arial" w:eastAsia="Calibri" w:hAnsi="Arial" w:cs="Arial"/>
                <w:szCs w:val="22"/>
              </w:rPr>
              <w:t xml:space="preserve">The leather finishing process is the final stage in the leather tanning process, which makes the leather look attractive and comfortable. One of the leather finishing processes can be done using the </w:t>
            </w:r>
            <w:proofErr w:type="spellStart"/>
            <w:r w:rsidRPr="00365C04">
              <w:rPr>
                <w:rFonts w:ascii="Arial" w:eastAsia="Calibri" w:hAnsi="Arial" w:cs="Arial"/>
                <w:szCs w:val="22"/>
              </w:rPr>
              <w:t>ecoprint</w:t>
            </w:r>
            <w:proofErr w:type="spellEnd"/>
            <w:r w:rsidRPr="00365C04">
              <w:rPr>
                <w:rFonts w:ascii="Arial" w:eastAsia="Calibri" w:hAnsi="Arial" w:cs="Arial"/>
                <w:szCs w:val="22"/>
              </w:rPr>
              <w:t xml:space="preserve"> coloring method.  Exposure to excessively hot temperatures can cause several types of damage to the tanned leather, it can make the tanned leather stiff and lose its original </w:t>
            </w:r>
            <w:proofErr w:type="spellStart"/>
            <w:proofErr w:type="gramStart"/>
            <w:r w:rsidRPr="00365C04">
              <w:rPr>
                <w:rFonts w:ascii="Arial" w:eastAsia="Calibri" w:hAnsi="Arial" w:cs="Arial"/>
                <w:szCs w:val="22"/>
              </w:rPr>
              <w:t>flexibility.</w:t>
            </w:r>
            <w:r w:rsidRPr="00496538">
              <w:rPr>
                <w:rFonts w:ascii="Arial" w:eastAsia="Calibri" w:hAnsi="Arial" w:cs="Arial"/>
                <w:szCs w:val="22"/>
              </w:rPr>
              <w:t>This</w:t>
            </w:r>
            <w:proofErr w:type="spellEnd"/>
            <w:proofErr w:type="gramEnd"/>
            <w:r w:rsidRPr="00496538">
              <w:rPr>
                <w:rFonts w:ascii="Arial" w:eastAsia="Calibri" w:hAnsi="Arial" w:cs="Arial"/>
                <w:szCs w:val="22"/>
              </w:rPr>
              <w:t xml:space="preserve"> research aims to</w:t>
            </w:r>
            <w:r w:rsidRPr="00365C04">
              <w:rPr>
                <w:rFonts w:ascii="Arial" w:eastAsia="Calibri" w:hAnsi="Arial" w:cs="Arial"/>
                <w:szCs w:val="22"/>
              </w:rPr>
              <w:t xml:space="preserve"> obtain the best quality </w:t>
            </w:r>
            <w:proofErr w:type="spellStart"/>
            <w:r w:rsidRPr="00365C04">
              <w:rPr>
                <w:rFonts w:ascii="Arial" w:eastAsia="Calibri" w:hAnsi="Arial" w:cs="Arial"/>
                <w:szCs w:val="22"/>
              </w:rPr>
              <w:t>ecoprint</w:t>
            </w:r>
            <w:proofErr w:type="spellEnd"/>
            <w:r w:rsidRPr="00365C04">
              <w:rPr>
                <w:rFonts w:ascii="Arial" w:eastAsia="Calibri" w:hAnsi="Arial" w:cs="Arial"/>
                <w:szCs w:val="22"/>
              </w:rPr>
              <w:t xml:space="preserve"> leather at different temperatures and boiling times. Boiling is carried out at temperatures of 60˚C, 70˚C, 80˚C and the boiling time is 1.5 hours and 2 hours. Leather quality is measured by tensile strength, sewing strength, tear strength, leather elongation, and color fastness to wet and dry rubbing.</w:t>
            </w:r>
            <w:r w:rsidR="00496538">
              <w:rPr>
                <w:rFonts w:ascii="Arial" w:eastAsia="Calibri" w:hAnsi="Arial" w:cs="Arial"/>
                <w:szCs w:val="22"/>
              </w:rPr>
              <w:t xml:space="preserve"> </w:t>
            </w:r>
            <w:proofErr w:type="gramStart"/>
            <w:r w:rsidR="00496538">
              <w:rPr>
                <w:rFonts w:ascii="Arial" w:eastAsia="Calibri" w:hAnsi="Arial" w:cs="Arial"/>
                <w:szCs w:val="22"/>
              </w:rPr>
              <w:t xml:space="preserve">Result, </w:t>
            </w:r>
            <w:r w:rsidRPr="00365C04">
              <w:rPr>
                <w:rFonts w:ascii="Arial" w:eastAsia="Calibri" w:hAnsi="Arial" w:cs="Arial"/>
                <w:szCs w:val="22"/>
              </w:rPr>
              <w:t xml:space="preserve"> The</w:t>
            </w:r>
            <w:proofErr w:type="gramEnd"/>
            <w:r w:rsidRPr="00365C04">
              <w:rPr>
                <w:rFonts w:ascii="Arial" w:eastAsia="Calibri" w:hAnsi="Arial" w:cs="Arial"/>
                <w:szCs w:val="22"/>
              </w:rPr>
              <w:t xml:space="preserve"> interaction between temperature and boiling time has a significant effect (P&gt;0.01) on the quality of </w:t>
            </w:r>
            <w:proofErr w:type="spellStart"/>
            <w:r w:rsidRPr="00365C04">
              <w:rPr>
                <w:rFonts w:ascii="Arial" w:eastAsia="Calibri" w:hAnsi="Arial" w:cs="Arial"/>
                <w:szCs w:val="22"/>
              </w:rPr>
              <w:t>ecoprint</w:t>
            </w:r>
            <w:proofErr w:type="spellEnd"/>
            <w:r w:rsidRPr="00365C04">
              <w:rPr>
                <w:rFonts w:ascii="Arial" w:eastAsia="Calibri" w:hAnsi="Arial" w:cs="Arial"/>
                <w:szCs w:val="22"/>
              </w:rPr>
              <w:t xml:space="preserve"> leather, namely tensile strength, sewing strength, tear strength and color fastness from dry and wet rubbing. </w:t>
            </w:r>
            <w:proofErr w:type="spellStart"/>
            <w:proofErr w:type="gramStart"/>
            <w:r w:rsidR="00496538">
              <w:rPr>
                <w:rFonts w:ascii="Arial" w:eastAsia="Calibri" w:hAnsi="Arial" w:cs="Arial"/>
                <w:szCs w:val="22"/>
              </w:rPr>
              <w:t>Conclusion,</w:t>
            </w:r>
            <w:r w:rsidRPr="00365C04">
              <w:rPr>
                <w:rFonts w:ascii="Arial" w:eastAsia="Calibri" w:hAnsi="Arial" w:cs="Arial"/>
                <w:szCs w:val="22"/>
              </w:rPr>
              <w:t>The</w:t>
            </w:r>
            <w:proofErr w:type="spellEnd"/>
            <w:proofErr w:type="gramEnd"/>
            <w:r w:rsidRPr="00365C04">
              <w:rPr>
                <w:rFonts w:ascii="Arial" w:eastAsia="Calibri" w:hAnsi="Arial" w:cs="Arial"/>
                <w:szCs w:val="22"/>
              </w:rPr>
              <w:t xml:space="preserve"> best quality </w:t>
            </w:r>
            <w:proofErr w:type="spellStart"/>
            <w:r w:rsidRPr="00365C04">
              <w:rPr>
                <w:rFonts w:ascii="Arial" w:eastAsia="Calibri" w:hAnsi="Arial" w:cs="Arial"/>
                <w:szCs w:val="22"/>
              </w:rPr>
              <w:t>ecoprint</w:t>
            </w:r>
            <w:proofErr w:type="spellEnd"/>
            <w:r w:rsidRPr="00365C04">
              <w:rPr>
                <w:rFonts w:ascii="Arial" w:eastAsia="Calibri" w:hAnsi="Arial" w:cs="Arial"/>
                <w:szCs w:val="22"/>
              </w:rPr>
              <w:t xml:space="preserve"> leather is boiled at a temperature of 70 ˚C for 2 hours.</w:t>
            </w:r>
          </w:p>
          <w:p w14:paraId="34E32790" w14:textId="6E31EC90" w:rsidR="00505F06" w:rsidRPr="00BA1B01" w:rsidRDefault="00505F06" w:rsidP="00441B6F">
            <w:pPr>
              <w:pStyle w:val="Body"/>
              <w:spacing w:after="0"/>
              <w:rPr>
                <w:rFonts w:ascii="Arial" w:eastAsia="Calibri" w:hAnsi="Arial" w:cs="Arial"/>
                <w:szCs w:val="22"/>
              </w:rPr>
            </w:pPr>
          </w:p>
        </w:tc>
      </w:tr>
    </w:tbl>
    <w:p w14:paraId="63725CD7" w14:textId="77777777" w:rsidR="00636EB2" w:rsidRDefault="00636EB2" w:rsidP="00441B6F">
      <w:pPr>
        <w:pStyle w:val="Body"/>
        <w:spacing w:after="0"/>
        <w:rPr>
          <w:rFonts w:ascii="Arial" w:hAnsi="Arial" w:cs="Arial"/>
          <w:i/>
        </w:rPr>
      </w:pPr>
    </w:p>
    <w:p w14:paraId="3560A0DD" w14:textId="19F81065" w:rsidR="00A24E7E" w:rsidRDefault="00A24E7E" w:rsidP="00441B6F">
      <w:pPr>
        <w:pStyle w:val="Body"/>
        <w:spacing w:after="0"/>
        <w:rPr>
          <w:rFonts w:ascii="Arial" w:hAnsi="Arial" w:cs="Arial"/>
          <w:i/>
        </w:rPr>
      </w:pPr>
      <w:r>
        <w:rPr>
          <w:rFonts w:ascii="Arial" w:hAnsi="Arial" w:cs="Arial"/>
          <w:i/>
        </w:rPr>
        <w:t xml:space="preserve">Keywords: </w:t>
      </w:r>
      <w:r w:rsidR="00496538" w:rsidRPr="00496538">
        <w:rPr>
          <w:rFonts w:ascii="Arial" w:hAnsi="Arial" w:cs="Arial"/>
          <w:i/>
        </w:rPr>
        <w:t xml:space="preserve">Physical quality, color, tanned leather, </w:t>
      </w:r>
      <w:proofErr w:type="spellStart"/>
      <w:r w:rsidR="00496538" w:rsidRPr="00496538">
        <w:rPr>
          <w:rFonts w:ascii="Arial" w:hAnsi="Arial" w:cs="Arial"/>
          <w:i/>
        </w:rPr>
        <w:t>ecoprint</w:t>
      </w:r>
      <w:proofErr w:type="spellEnd"/>
      <w:r w:rsidR="00496538" w:rsidRPr="00496538">
        <w:rPr>
          <w:rFonts w:ascii="Arial" w:hAnsi="Arial" w:cs="Arial"/>
          <w:i/>
        </w:rPr>
        <w:t xml:space="preserve"> leather, boiling</w:t>
      </w:r>
    </w:p>
    <w:p w14:paraId="7AD01084" w14:textId="77777777" w:rsidR="0024282C" w:rsidRDefault="0024282C" w:rsidP="00441B6F">
      <w:pPr>
        <w:pStyle w:val="Body"/>
        <w:spacing w:after="0"/>
        <w:rPr>
          <w:rFonts w:ascii="Arial" w:hAnsi="Arial" w:cs="Arial"/>
          <w:i/>
          <w:sz w:val="18"/>
        </w:rPr>
      </w:pPr>
    </w:p>
    <w:p w14:paraId="1B169CCE" w14:textId="77777777" w:rsidR="00505F06" w:rsidRPr="00A24E7E" w:rsidRDefault="00505F06" w:rsidP="00441B6F">
      <w:pPr>
        <w:pStyle w:val="Body"/>
        <w:spacing w:after="0"/>
        <w:rPr>
          <w:rFonts w:ascii="Arial" w:hAnsi="Arial" w:cs="Arial"/>
          <w:i/>
        </w:rPr>
      </w:pPr>
    </w:p>
    <w:p w14:paraId="4D8A4042" w14:textId="4E0C16B8" w:rsidR="007F7B32" w:rsidRPr="00313842" w:rsidRDefault="00902823" w:rsidP="00441B6F">
      <w:pPr>
        <w:pStyle w:val="AbstHead"/>
        <w:spacing w:after="0"/>
        <w:jc w:val="both"/>
        <w:rPr>
          <w:rFonts w:ascii="Arial" w:hAnsi="Arial" w:cs="Arial"/>
          <w:szCs w:val="22"/>
        </w:rPr>
      </w:pPr>
      <w:r w:rsidRPr="00313842">
        <w:rPr>
          <w:rFonts w:ascii="Arial" w:hAnsi="Arial" w:cs="Arial"/>
          <w:szCs w:val="22"/>
        </w:rPr>
        <w:t xml:space="preserve">1. </w:t>
      </w:r>
      <w:r w:rsidR="00B01FCD" w:rsidRPr="00313842">
        <w:rPr>
          <w:rFonts w:ascii="Arial" w:hAnsi="Arial" w:cs="Arial"/>
          <w:szCs w:val="22"/>
        </w:rPr>
        <w:t>INTRODUCTION</w:t>
      </w:r>
      <w:r w:rsidR="007F7B32" w:rsidRPr="00313842">
        <w:rPr>
          <w:rFonts w:ascii="Arial" w:hAnsi="Arial" w:cs="Arial"/>
          <w:szCs w:val="22"/>
        </w:rPr>
        <w:t xml:space="preserve"> </w:t>
      </w:r>
    </w:p>
    <w:p w14:paraId="4BD0115F" w14:textId="77777777" w:rsidR="00790ADA" w:rsidRPr="00313842" w:rsidRDefault="00790ADA" w:rsidP="00441B6F">
      <w:pPr>
        <w:pStyle w:val="AbstHead"/>
        <w:spacing w:after="0"/>
        <w:jc w:val="both"/>
        <w:rPr>
          <w:rFonts w:ascii="Arial" w:hAnsi="Arial" w:cs="Arial"/>
          <w:szCs w:val="22"/>
        </w:rPr>
      </w:pPr>
    </w:p>
    <w:p w14:paraId="25117E5F" w14:textId="5EE58FCC" w:rsidR="00496538" w:rsidRPr="00313842" w:rsidRDefault="00496538" w:rsidP="00496538">
      <w:pPr>
        <w:pStyle w:val="Body"/>
        <w:rPr>
          <w:rFonts w:ascii="Arial" w:hAnsi="Arial" w:cs="Arial"/>
          <w:sz w:val="22"/>
          <w:szCs w:val="22"/>
        </w:rPr>
      </w:pPr>
      <w:r w:rsidRPr="00313842">
        <w:rPr>
          <w:rFonts w:ascii="Arial" w:hAnsi="Arial" w:cs="Arial"/>
          <w:sz w:val="22"/>
          <w:szCs w:val="22"/>
        </w:rPr>
        <w:t xml:space="preserve">The leather finishing process is the final stage in the leather tanning procedure that enhances the aesthetic appeal and usability of leather for manufacturing various products such as bags, wallets, shoes, and leather jackets. The technology employed in leather finishing continues to evolve along with advancements in leather products </w:t>
      </w:r>
      <w:r w:rsidR="006F4250">
        <w:rPr>
          <w:rFonts w:ascii="Arial" w:hAnsi="Arial" w:cs="Arial"/>
          <w:sz w:val="22"/>
          <w:szCs w:val="22"/>
        </w:rPr>
        <w:t>(</w:t>
      </w:r>
      <w:proofErr w:type="spellStart"/>
      <w:r w:rsidR="006F4250" w:rsidRPr="006F4250">
        <w:rPr>
          <w:rFonts w:ascii="Arial" w:hAnsi="Arial" w:cs="Arial"/>
          <w:sz w:val="22"/>
          <w:szCs w:val="22"/>
        </w:rPr>
        <w:t>Oetopo</w:t>
      </w:r>
      <w:proofErr w:type="spellEnd"/>
      <w:r w:rsidR="006F4250" w:rsidRPr="006F4250">
        <w:rPr>
          <w:rFonts w:ascii="Arial" w:hAnsi="Arial" w:cs="Arial"/>
          <w:sz w:val="22"/>
          <w:szCs w:val="22"/>
        </w:rPr>
        <w:t xml:space="preserve">, </w:t>
      </w:r>
      <w:r w:rsidR="006F4250">
        <w:rPr>
          <w:rFonts w:ascii="Arial" w:hAnsi="Arial" w:cs="Arial"/>
          <w:sz w:val="22"/>
          <w:szCs w:val="22"/>
        </w:rPr>
        <w:t xml:space="preserve">et al </w:t>
      </w:r>
      <w:proofErr w:type="gramStart"/>
      <w:r w:rsidR="006F4250">
        <w:rPr>
          <w:rFonts w:ascii="Arial" w:hAnsi="Arial" w:cs="Arial"/>
          <w:sz w:val="22"/>
          <w:szCs w:val="22"/>
        </w:rPr>
        <w:t>2023 )</w:t>
      </w:r>
      <w:proofErr w:type="gramEnd"/>
      <w:r w:rsidRPr="00313842">
        <w:rPr>
          <w:rFonts w:ascii="Arial" w:hAnsi="Arial" w:cs="Arial"/>
          <w:sz w:val="22"/>
          <w:szCs w:val="22"/>
        </w:rPr>
        <w:t xml:space="preserve">, such as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method, which involves imparting color and patterns to leather.</w:t>
      </w:r>
    </w:p>
    <w:p w14:paraId="2B29BF6E" w14:textId="11F43822" w:rsidR="00496538" w:rsidRPr="00313842" w:rsidRDefault="00496538" w:rsidP="00496538">
      <w:pPr>
        <w:pStyle w:val="Body"/>
        <w:rPr>
          <w:rFonts w:ascii="Arial" w:hAnsi="Arial" w:cs="Arial"/>
          <w:sz w:val="22"/>
          <w:szCs w:val="22"/>
        </w:rPr>
      </w:pPr>
      <w:r w:rsidRPr="00313842">
        <w:rPr>
          <w:rFonts w:ascii="Arial" w:hAnsi="Arial" w:cs="Arial"/>
          <w:sz w:val="22"/>
          <w:szCs w:val="22"/>
        </w:rPr>
        <w:t xml:space="preserve">Producing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leather with leather material is fundamentally different from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on fabric. This is because the leather medium is not resistant to high temperatures or heat</w:t>
      </w:r>
      <w:r w:rsidR="00EC27E9">
        <w:rPr>
          <w:rFonts w:ascii="Arial" w:hAnsi="Arial" w:cs="Arial"/>
          <w:sz w:val="22"/>
          <w:szCs w:val="22"/>
        </w:rPr>
        <w:t xml:space="preserve"> (</w:t>
      </w:r>
      <w:r w:rsidR="00EC27E9" w:rsidRPr="00B936A5">
        <w:rPr>
          <w:rFonts w:ascii="Arial" w:eastAsiaTheme="minorHAnsi" w:hAnsi="Arial" w:cs="Arial"/>
          <w:sz w:val="22"/>
          <w:szCs w:val="22"/>
          <w:lang w:val="en-GB" w:eastAsia="el-GR"/>
        </w:rPr>
        <w:t>Razzaq</w:t>
      </w:r>
      <w:r w:rsidR="00EC27E9">
        <w:rPr>
          <w:rFonts w:ascii="Arial" w:eastAsiaTheme="minorHAnsi" w:hAnsi="Arial" w:cs="Arial"/>
          <w:sz w:val="22"/>
          <w:szCs w:val="22"/>
          <w:lang w:val="en-GB" w:eastAsia="el-GR"/>
        </w:rPr>
        <w:t>, et al 2024)</w:t>
      </w:r>
      <w:r w:rsidRPr="00313842">
        <w:rPr>
          <w:rFonts w:ascii="Arial" w:hAnsi="Arial" w:cs="Arial"/>
          <w:sz w:val="22"/>
          <w:szCs w:val="22"/>
        </w:rPr>
        <w:t xml:space="preserve">. Excessive heat exposure can result in several types of damage to tanned leather, including loss of flexibility and stiffness due to the drying and hardening of leather fibers </w:t>
      </w:r>
      <w:r w:rsidR="00EC27E9">
        <w:rPr>
          <w:rFonts w:ascii="Arial" w:hAnsi="Arial" w:cs="Arial"/>
          <w:sz w:val="22"/>
          <w:szCs w:val="22"/>
        </w:rPr>
        <w:t>(</w:t>
      </w:r>
      <w:r w:rsidR="00EC27E9" w:rsidRPr="00EC27E9">
        <w:rPr>
          <w:rFonts w:ascii="Arial" w:hAnsi="Arial" w:cs="Arial"/>
          <w:sz w:val="22"/>
          <w:szCs w:val="22"/>
        </w:rPr>
        <w:t>Shahid</w:t>
      </w:r>
      <w:r w:rsidR="00EC27E9">
        <w:rPr>
          <w:rFonts w:ascii="Arial" w:hAnsi="Arial" w:cs="Arial"/>
          <w:sz w:val="22"/>
          <w:szCs w:val="22"/>
        </w:rPr>
        <w:t>, et al 2013)</w:t>
      </w:r>
      <w:r w:rsidRPr="00313842">
        <w:rPr>
          <w:rFonts w:ascii="Arial" w:hAnsi="Arial" w:cs="Arial"/>
          <w:sz w:val="22"/>
          <w:szCs w:val="22"/>
        </w:rPr>
        <w:t>. Additionally, it causes the leather to crack or break on the surface. This is due to the sudden loss of moisture</w:t>
      </w:r>
      <w:r w:rsidR="00FB6D77" w:rsidRPr="00FB6D77">
        <w:t xml:space="preserve"> </w:t>
      </w:r>
      <w:r w:rsidR="00FB6D77">
        <w:t>(</w:t>
      </w:r>
      <w:r w:rsidR="00FB6D77" w:rsidRPr="00FB6D77">
        <w:rPr>
          <w:rFonts w:ascii="Arial" w:hAnsi="Arial" w:cs="Arial"/>
          <w:sz w:val="22"/>
          <w:szCs w:val="22"/>
        </w:rPr>
        <w:t>Pervaiz</w:t>
      </w:r>
      <w:r w:rsidR="00FB6D77">
        <w:rPr>
          <w:rFonts w:ascii="Arial" w:hAnsi="Arial" w:cs="Arial"/>
          <w:sz w:val="22"/>
          <w:szCs w:val="22"/>
        </w:rPr>
        <w:t xml:space="preserve">, et </w:t>
      </w:r>
      <w:proofErr w:type="gramStart"/>
      <w:r w:rsidR="00FB6D77">
        <w:rPr>
          <w:rFonts w:ascii="Arial" w:hAnsi="Arial" w:cs="Arial"/>
          <w:sz w:val="22"/>
          <w:szCs w:val="22"/>
        </w:rPr>
        <w:t>al .</w:t>
      </w:r>
      <w:proofErr w:type="gramEnd"/>
      <w:r w:rsidR="00FB6D77">
        <w:rPr>
          <w:rFonts w:ascii="Arial" w:hAnsi="Arial" w:cs="Arial"/>
          <w:sz w:val="22"/>
          <w:szCs w:val="22"/>
        </w:rPr>
        <w:t xml:space="preserve"> 2017)</w:t>
      </w:r>
      <w:r w:rsidRPr="00313842">
        <w:rPr>
          <w:rFonts w:ascii="Arial" w:hAnsi="Arial" w:cs="Arial"/>
          <w:sz w:val="22"/>
          <w:szCs w:val="22"/>
        </w:rPr>
        <w:t>.</w:t>
      </w:r>
    </w:p>
    <w:p w14:paraId="3F41EB2A" w14:textId="088EF5EA" w:rsidR="00496538" w:rsidRPr="00313842" w:rsidRDefault="00496538" w:rsidP="00496538">
      <w:pPr>
        <w:pStyle w:val="Body"/>
        <w:rPr>
          <w:rFonts w:ascii="Arial" w:hAnsi="Arial" w:cs="Arial"/>
          <w:sz w:val="22"/>
          <w:szCs w:val="22"/>
        </w:rPr>
      </w:pPr>
      <w:r w:rsidRPr="00313842">
        <w:rPr>
          <w:rFonts w:ascii="Arial" w:hAnsi="Arial" w:cs="Arial"/>
          <w:sz w:val="22"/>
          <w:szCs w:val="22"/>
        </w:rPr>
        <w:t xml:space="preserve">The </w:t>
      </w:r>
      <w:proofErr w:type="spellStart"/>
      <w:r w:rsidRPr="00313842">
        <w:rPr>
          <w:rFonts w:ascii="Arial" w:hAnsi="Arial" w:cs="Arial"/>
          <w:sz w:val="22"/>
          <w:szCs w:val="22"/>
        </w:rPr>
        <w:t>ecoprinting</w:t>
      </w:r>
      <w:proofErr w:type="spellEnd"/>
      <w:r w:rsidRPr="00313842">
        <w:rPr>
          <w:rFonts w:ascii="Arial" w:hAnsi="Arial" w:cs="Arial"/>
          <w:sz w:val="22"/>
          <w:szCs w:val="22"/>
        </w:rPr>
        <w:t xml:space="preserve"> technique transfers color and shape to leather through direct contact </w:t>
      </w:r>
      <w:r w:rsidR="001619D5">
        <w:rPr>
          <w:rFonts w:ascii="Arial" w:hAnsi="Arial" w:cs="Arial"/>
          <w:sz w:val="22"/>
          <w:szCs w:val="22"/>
        </w:rPr>
        <w:t>(</w:t>
      </w:r>
      <w:proofErr w:type="spellStart"/>
      <w:r w:rsidR="001619D5" w:rsidRPr="001619D5">
        <w:rPr>
          <w:rFonts w:ascii="Arial" w:hAnsi="Arial" w:cs="Arial"/>
          <w:sz w:val="22"/>
          <w:szCs w:val="22"/>
        </w:rPr>
        <w:t>Ristiani</w:t>
      </w:r>
      <w:proofErr w:type="spellEnd"/>
      <w:r w:rsidR="001619D5">
        <w:rPr>
          <w:rFonts w:ascii="Arial" w:hAnsi="Arial" w:cs="Arial"/>
          <w:sz w:val="22"/>
          <w:szCs w:val="22"/>
        </w:rPr>
        <w:t xml:space="preserve"> and</w:t>
      </w:r>
      <w:r w:rsidR="001619D5" w:rsidRPr="001619D5">
        <w:rPr>
          <w:rFonts w:ascii="Arial" w:hAnsi="Arial" w:cs="Arial"/>
          <w:sz w:val="22"/>
          <w:szCs w:val="22"/>
        </w:rPr>
        <w:t xml:space="preserve"> </w:t>
      </w:r>
      <w:proofErr w:type="spellStart"/>
      <w:r w:rsidR="001619D5" w:rsidRPr="001619D5">
        <w:rPr>
          <w:rFonts w:ascii="Arial" w:hAnsi="Arial" w:cs="Arial"/>
          <w:sz w:val="22"/>
          <w:szCs w:val="22"/>
        </w:rPr>
        <w:t>Isnaini</w:t>
      </w:r>
      <w:proofErr w:type="spellEnd"/>
      <w:r w:rsidR="001619D5">
        <w:rPr>
          <w:rFonts w:ascii="Arial" w:hAnsi="Arial" w:cs="Arial"/>
          <w:sz w:val="22"/>
          <w:szCs w:val="22"/>
        </w:rPr>
        <w:t>, 2019)</w:t>
      </w:r>
      <w:r w:rsidRPr="00313842">
        <w:rPr>
          <w:rFonts w:ascii="Arial" w:hAnsi="Arial" w:cs="Arial"/>
          <w:sz w:val="22"/>
          <w:szCs w:val="22"/>
        </w:rPr>
        <w:t xml:space="preserve">. To transfer color, heat is required. Heating in the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process serves an important purpose of activating and stabilizing the natural pigments in the leaves or plants, allowing them to transfer and adhere to the surface of the tanned leather. Heating at a certain temperature and duration can help release the natural pigments from the leaves or flowers, enabling them to </w:t>
      </w:r>
      <w:r w:rsidRPr="00313842">
        <w:rPr>
          <w:rFonts w:ascii="Arial" w:hAnsi="Arial" w:cs="Arial"/>
          <w:sz w:val="22"/>
          <w:szCs w:val="22"/>
        </w:rPr>
        <w:lastRenderedPageBreak/>
        <w:t xml:space="preserve">transfer to the surface of the tanned leather and produce clear patterns. This step is critical for achieving well-defined and vibrant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patterns. By breaking down plant cell walls, heat aids in the release and absorption of pigments into the leather, while also accelerating the chemical reactions between the pigments and the leather material</w:t>
      </w:r>
      <w:r w:rsidR="001619D5">
        <w:rPr>
          <w:rFonts w:ascii="Arial" w:hAnsi="Arial" w:cs="Arial"/>
          <w:sz w:val="22"/>
          <w:szCs w:val="22"/>
        </w:rPr>
        <w:t xml:space="preserve"> (</w:t>
      </w:r>
      <w:r w:rsidR="001619D5" w:rsidRPr="00B936A5">
        <w:rPr>
          <w:rFonts w:ascii="Arial" w:eastAsiaTheme="minorHAnsi" w:hAnsi="Arial" w:cs="Arial"/>
          <w:sz w:val="22"/>
          <w:szCs w:val="22"/>
          <w:lang w:val="ro-RO" w:eastAsia="el-GR"/>
        </w:rPr>
        <w:t xml:space="preserve">Teklay </w:t>
      </w:r>
      <w:proofErr w:type="gramStart"/>
      <w:r w:rsidR="001619D5" w:rsidRPr="00B936A5">
        <w:rPr>
          <w:rFonts w:ascii="Arial" w:eastAsiaTheme="minorHAnsi" w:hAnsi="Arial" w:cs="Arial"/>
          <w:sz w:val="22"/>
          <w:szCs w:val="22"/>
          <w:lang w:val="ro-RO" w:eastAsia="el-GR"/>
        </w:rPr>
        <w:t>And  Kechi</w:t>
      </w:r>
      <w:proofErr w:type="gramEnd"/>
      <w:r w:rsidR="001619D5">
        <w:rPr>
          <w:rFonts w:ascii="Arial" w:eastAsiaTheme="minorHAnsi" w:hAnsi="Arial" w:cs="Arial"/>
          <w:sz w:val="22"/>
          <w:szCs w:val="22"/>
          <w:lang w:val="ro-RO" w:eastAsia="el-GR"/>
        </w:rPr>
        <w:t>,  2017)</w:t>
      </w:r>
      <w:r w:rsidRPr="00313842">
        <w:rPr>
          <w:rFonts w:ascii="Arial" w:hAnsi="Arial" w:cs="Arial"/>
          <w:sz w:val="22"/>
          <w:szCs w:val="22"/>
        </w:rPr>
        <w:t>. Proper heating ensures the pigments bond strongly to the leather, rendering the resulting patterns and colors more resistant to washing and sunlight exposure.</w:t>
      </w:r>
      <w:r w:rsidR="004D5BCE" w:rsidRPr="004D5BCE">
        <w:t xml:space="preserve"> </w:t>
      </w:r>
      <w:r w:rsidR="004D5BCE" w:rsidRPr="004D5BCE">
        <w:rPr>
          <w:rFonts w:ascii="Arial" w:hAnsi="Arial" w:cs="Arial"/>
          <w:sz w:val="22"/>
          <w:szCs w:val="22"/>
        </w:rPr>
        <w:t xml:space="preserve">Overall, this leather </w:t>
      </w:r>
      <w:proofErr w:type="spellStart"/>
      <w:r w:rsidR="004D5BCE" w:rsidRPr="004D5BCE">
        <w:rPr>
          <w:rFonts w:ascii="Arial" w:hAnsi="Arial" w:cs="Arial"/>
          <w:sz w:val="22"/>
          <w:szCs w:val="22"/>
        </w:rPr>
        <w:t>ecoprint</w:t>
      </w:r>
      <w:proofErr w:type="spellEnd"/>
      <w:r w:rsidR="004D5BCE" w:rsidRPr="004D5BCE">
        <w:rPr>
          <w:rFonts w:ascii="Arial" w:hAnsi="Arial" w:cs="Arial"/>
          <w:sz w:val="22"/>
          <w:szCs w:val="22"/>
        </w:rPr>
        <w:t xml:space="preserve"> represents the latest sustainable leather technology that has the potential to be exploited commercially in the near future.</w:t>
      </w:r>
      <w:r w:rsidR="004D5BCE" w:rsidRPr="004D5BCE">
        <w:t xml:space="preserve"> </w:t>
      </w:r>
      <w:r w:rsidR="004D5BCE">
        <w:t>(</w:t>
      </w:r>
      <w:r w:rsidR="004D5BCE" w:rsidRPr="004D5BCE">
        <w:rPr>
          <w:rFonts w:ascii="Arial" w:hAnsi="Arial" w:cs="Arial"/>
          <w:sz w:val="22"/>
          <w:szCs w:val="22"/>
        </w:rPr>
        <w:t>Kanagaraj</w:t>
      </w:r>
      <w:r w:rsidR="004D5BCE">
        <w:rPr>
          <w:rFonts w:ascii="Arial" w:hAnsi="Arial" w:cs="Arial"/>
          <w:sz w:val="22"/>
          <w:szCs w:val="22"/>
        </w:rPr>
        <w:t>, et al 2020).</w:t>
      </w:r>
    </w:p>
    <w:p w14:paraId="74309454" w14:textId="714F61B6" w:rsidR="00496538" w:rsidRPr="00313842" w:rsidRDefault="00496538" w:rsidP="00496538">
      <w:pPr>
        <w:pStyle w:val="Body"/>
        <w:rPr>
          <w:rFonts w:ascii="Arial" w:hAnsi="Arial" w:cs="Arial"/>
          <w:sz w:val="22"/>
          <w:szCs w:val="22"/>
        </w:rPr>
      </w:pPr>
      <w:r w:rsidRPr="00313842">
        <w:rPr>
          <w:rFonts w:ascii="Arial" w:hAnsi="Arial" w:cs="Arial"/>
          <w:sz w:val="22"/>
          <w:szCs w:val="22"/>
        </w:rPr>
        <w:t xml:space="preserve">Since leather is sensitive to high temperatures, employing the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technique necessitates careful control of heating time and temperature to ensure that plant pigments adhere to the leather without compromising its physical properties. Optimal temperature and heating time enhance pigment adhesion, improving color quality while preserving the leather's structural integrity. Appropriate heat settings allow for sharper and more detailed natural patterns of leaves or flowers to emerge on the leather surface, contributing to an aesthetically pleasing final product.</w:t>
      </w:r>
    </w:p>
    <w:p w14:paraId="1AF41E9F" w14:textId="06B7419F" w:rsidR="00496538" w:rsidRPr="00313842" w:rsidRDefault="00496538" w:rsidP="00496538">
      <w:pPr>
        <w:pStyle w:val="Body"/>
        <w:spacing w:after="0"/>
        <w:rPr>
          <w:rFonts w:ascii="Arial" w:hAnsi="Arial" w:cs="Arial"/>
          <w:sz w:val="22"/>
          <w:szCs w:val="22"/>
        </w:rPr>
      </w:pPr>
      <w:r w:rsidRPr="00313842">
        <w:rPr>
          <w:rFonts w:ascii="Arial" w:hAnsi="Arial" w:cs="Arial"/>
          <w:sz w:val="22"/>
          <w:szCs w:val="22"/>
        </w:rPr>
        <w:t xml:space="preserve">This research aims </w:t>
      </w:r>
      <w:proofErr w:type="gramStart"/>
      <w:r w:rsidRPr="00313842">
        <w:rPr>
          <w:rFonts w:ascii="Arial" w:hAnsi="Arial" w:cs="Arial"/>
          <w:sz w:val="22"/>
          <w:szCs w:val="22"/>
        </w:rPr>
        <w:t>to  obtain</w:t>
      </w:r>
      <w:proofErr w:type="gramEnd"/>
      <w:r w:rsidRPr="00313842">
        <w:rPr>
          <w:rFonts w:ascii="Arial" w:hAnsi="Arial" w:cs="Arial"/>
          <w:sz w:val="22"/>
          <w:szCs w:val="22"/>
        </w:rPr>
        <w:t xml:space="preserve"> the best quality of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leather at the optimal boiling temperature and duration, so that it can be sustainably applied in the industry.</w:t>
      </w:r>
    </w:p>
    <w:p w14:paraId="30DD30A3" w14:textId="77777777" w:rsidR="00790ADA" w:rsidRPr="00FB3A86" w:rsidRDefault="00790ADA" w:rsidP="00441B6F">
      <w:pPr>
        <w:pStyle w:val="Body"/>
        <w:spacing w:after="0"/>
        <w:rPr>
          <w:rFonts w:ascii="Arial" w:hAnsi="Arial" w:cs="Arial"/>
        </w:rPr>
      </w:pPr>
    </w:p>
    <w:p w14:paraId="309FA213" w14:textId="43CB5EC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71989F7" w14:textId="77777777" w:rsidR="00790ADA" w:rsidRPr="00FB3A86" w:rsidRDefault="00790ADA" w:rsidP="00441B6F">
      <w:pPr>
        <w:pStyle w:val="AbstHead"/>
        <w:spacing w:after="0"/>
        <w:jc w:val="both"/>
        <w:rPr>
          <w:rFonts w:ascii="Arial" w:hAnsi="Arial" w:cs="Arial"/>
        </w:rPr>
      </w:pPr>
    </w:p>
    <w:p w14:paraId="085F4F04" w14:textId="17142B35" w:rsidR="00313842" w:rsidRPr="00313842" w:rsidRDefault="00313842" w:rsidP="00313842">
      <w:pPr>
        <w:pStyle w:val="Text"/>
        <w:ind w:firstLine="0"/>
        <w:rPr>
          <w:rFonts w:ascii="Arial" w:hAnsi="Arial" w:cs="Arial"/>
          <w:b/>
          <w:bCs/>
          <w:sz w:val="22"/>
          <w:szCs w:val="22"/>
        </w:rPr>
      </w:pPr>
      <w:r w:rsidRPr="00313842">
        <w:rPr>
          <w:rFonts w:ascii="Arial" w:hAnsi="Arial" w:cs="Arial"/>
          <w:b/>
          <w:bCs/>
          <w:sz w:val="22"/>
          <w:szCs w:val="22"/>
        </w:rPr>
        <w:t xml:space="preserve">2.1 Materials </w:t>
      </w:r>
    </w:p>
    <w:p w14:paraId="4B66FEF4" w14:textId="77777777" w:rsidR="00313842" w:rsidRPr="00313842" w:rsidRDefault="00313842" w:rsidP="00313842">
      <w:pPr>
        <w:pStyle w:val="Text"/>
        <w:ind w:firstLine="0"/>
        <w:rPr>
          <w:rFonts w:ascii="Arial" w:hAnsi="Arial" w:cs="Arial"/>
          <w:sz w:val="22"/>
          <w:szCs w:val="22"/>
        </w:rPr>
      </w:pPr>
      <w:r w:rsidRPr="00313842">
        <w:rPr>
          <w:rFonts w:ascii="Arial" w:hAnsi="Arial" w:cs="Arial"/>
          <w:sz w:val="22"/>
          <w:szCs w:val="22"/>
        </w:rPr>
        <w:t xml:space="preserve">The research utilized 18 sheets of crust leather derived from sheepskin as the primary material. Crust leather, defined as livestock leather that has undergone chrome tanning but remains unfinished, was sourced from leather artisans in Yogyakarta. Additional materials included natural dyes extracted from mangrove plant stems, </w:t>
      </w:r>
      <w:proofErr w:type="spellStart"/>
      <w:r w:rsidRPr="00313842">
        <w:rPr>
          <w:rFonts w:ascii="Arial" w:hAnsi="Arial" w:cs="Arial"/>
          <w:sz w:val="22"/>
          <w:szCs w:val="22"/>
        </w:rPr>
        <w:t>tunjung</w:t>
      </w:r>
      <w:proofErr w:type="spellEnd"/>
      <w:r w:rsidRPr="00313842">
        <w:rPr>
          <w:rFonts w:ascii="Arial" w:hAnsi="Arial" w:cs="Arial"/>
          <w:sz w:val="22"/>
          <w:szCs w:val="22"/>
        </w:rPr>
        <w:t xml:space="preserve"> mordant, crayon cloth, mangrove leaves, and clean water. </w:t>
      </w:r>
    </w:p>
    <w:p w14:paraId="494FC0D0" w14:textId="77777777" w:rsidR="00313842" w:rsidRPr="00313842" w:rsidRDefault="00313842" w:rsidP="00313842">
      <w:pPr>
        <w:pStyle w:val="Text"/>
        <w:ind w:firstLine="0"/>
        <w:rPr>
          <w:rFonts w:ascii="Arial" w:hAnsi="Arial" w:cs="Arial"/>
          <w:sz w:val="22"/>
          <w:szCs w:val="22"/>
        </w:rPr>
      </w:pPr>
    </w:p>
    <w:p w14:paraId="13A4D42A" w14:textId="4A17AE02" w:rsidR="00313842" w:rsidRPr="00313842" w:rsidRDefault="00313842" w:rsidP="00313842">
      <w:pPr>
        <w:pStyle w:val="Text"/>
        <w:ind w:firstLine="0"/>
        <w:rPr>
          <w:rFonts w:ascii="Arial" w:hAnsi="Arial" w:cs="Arial"/>
          <w:b/>
          <w:bCs/>
          <w:sz w:val="22"/>
          <w:szCs w:val="22"/>
        </w:rPr>
      </w:pPr>
      <w:r w:rsidRPr="00313842">
        <w:rPr>
          <w:rFonts w:ascii="Arial" w:hAnsi="Arial" w:cs="Arial"/>
          <w:b/>
          <w:bCs/>
          <w:sz w:val="22"/>
          <w:szCs w:val="22"/>
        </w:rPr>
        <w:t xml:space="preserve">2.2 Methods </w:t>
      </w:r>
    </w:p>
    <w:p w14:paraId="356C189D" w14:textId="77777777" w:rsidR="00313842" w:rsidRPr="00313842" w:rsidRDefault="00313842" w:rsidP="00313842">
      <w:pPr>
        <w:pStyle w:val="Text"/>
        <w:ind w:firstLine="0"/>
        <w:rPr>
          <w:rFonts w:ascii="Arial" w:hAnsi="Arial" w:cs="Arial"/>
          <w:sz w:val="22"/>
          <w:szCs w:val="22"/>
        </w:rPr>
      </w:pPr>
      <w:r w:rsidRPr="00313842">
        <w:rPr>
          <w:rFonts w:ascii="Arial" w:hAnsi="Arial" w:cs="Arial"/>
          <w:sz w:val="22"/>
          <w:szCs w:val="22"/>
        </w:rPr>
        <w:t xml:space="preserve">The research employed an experimental approach based on a Completely Randomized Design (CRD) with a factorial pattern, focusing on two main factors: temperature and boiling time. Variations in boiling temperature were applied as follows: Factor 1 (Temperature): P1 = 60°C, P2 = 70°C, and P3 = 80°C. Factor 2 (Boiling Time) included two levels: L1 = 1.5 hours and L2 = 2 hours. </w:t>
      </w:r>
    </w:p>
    <w:p w14:paraId="0EF91235" w14:textId="77777777" w:rsidR="00313842" w:rsidRPr="00313842" w:rsidRDefault="00313842" w:rsidP="00313842">
      <w:pPr>
        <w:pStyle w:val="Text"/>
        <w:ind w:firstLine="0"/>
        <w:rPr>
          <w:rFonts w:ascii="Arial" w:hAnsi="Arial" w:cs="Arial"/>
          <w:sz w:val="22"/>
          <w:szCs w:val="22"/>
        </w:rPr>
      </w:pPr>
    </w:p>
    <w:p w14:paraId="043C4690" w14:textId="788A4D99" w:rsidR="00313842" w:rsidRPr="0034031B" w:rsidRDefault="00313842" w:rsidP="00313842">
      <w:pPr>
        <w:pStyle w:val="Text"/>
        <w:ind w:firstLine="0"/>
        <w:rPr>
          <w:rFonts w:ascii="Arial" w:hAnsi="Arial" w:cs="Arial"/>
          <w:b/>
          <w:bCs/>
          <w:u w:val="single"/>
        </w:rPr>
      </w:pPr>
      <w:r w:rsidRPr="0034031B">
        <w:rPr>
          <w:rFonts w:ascii="Arial" w:hAnsi="Arial" w:cs="Arial"/>
          <w:b/>
          <w:bCs/>
          <w:u w:val="single"/>
        </w:rPr>
        <w:t xml:space="preserve">2.2.1 </w:t>
      </w:r>
      <w:proofErr w:type="spellStart"/>
      <w:r w:rsidRPr="0034031B">
        <w:rPr>
          <w:rFonts w:ascii="Arial" w:hAnsi="Arial" w:cs="Arial"/>
          <w:b/>
          <w:bCs/>
          <w:u w:val="single"/>
        </w:rPr>
        <w:t>Ecoprint</w:t>
      </w:r>
      <w:proofErr w:type="spellEnd"/>
      <w:r w:rsidRPr="0034031B">
        <w:rPr>
          <w:rFonts w:ascii="Arial" w:hAnsi="Arial" w:cs="Arial"/>
          <w:b/>
          <w:bCs/>
          <w:u w:val="single"/>
        </w:rPr>
        <w:t xml:space="preserve"> leather quality testing</w:t>
      </w:r>
    </w:p>
    <w:p w14:paraId="176BA47C" w14:textId="5ABCBDBF" w:rsidR="00313842" w:rsidRPr="00313842" w:rsidRDefault="00313842" w:rsidP="00313842">
      <w:pPr>
        <w:pStyle w:val="Text"/>
        <w:ind w:firstLine="0"/>
        <w:rPr>
          <w:rFonts w:ascii="Arial" w:hAnsi="Arial" w:cs="Arial"/>
          <w:sz w:val="22"/>
          <w:szCs w:val="22"/>
        </w:rPr>
      </w:pPr>
      <w:r w:rsidRPr="00313842">
        <w:rPr>
          <w:rFonts w:ascii="Arial" w:hAnsi="Arial" w:cs="Arial"/>
          <w:sz w:val="22"/>
          <w:szCs w:val="22"/>
        </w:rPr>
        <w:t xml:space="preserve">There are 2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leather quality tests, namely color fastness testing and physical leather testing consisting of Tensile strength testing is carried out according to SNI 4593: 2011 with a tensile testing </w:t>
      </w:r>
      <w:proofErr w:type="gramStart"/>
      <w:r w:rsidRPr="00313842">
        <w:rPr>
          <w:rFonts w:ascii="Arial" w:hAnsi="Arial" w:cs="Arial"/>
          <w:sz w:val="22"/>
          <w:szCs w:val="22"/>
        </w:rPr>
        <w:t xml:space="preserve">machine </w:t>
      </w:r>
      <w:r w:rsidR="009462D5">
        <w:rPr>
          <w:rFonts w:ascii="Arial" w:hAnsi="Arial" w:cs="Arial"/>
          <w:sz w:val="22"/>
          <w:szCs w:val="22"/>
        </w:rPr>
        <w:t xml:space="preserve"> (</w:t>
      </w:r>
      <w:proofErr w:type="gramEnd"/>
      <w:r w:rsidR="009462D5">
        <w:rPr>
          <w:rFonts w:ascii="Arial" w:hAnsi="Arial" w:cs="Arial"/>
          <w:sz w:val="22"/>
          <w:szCs w:val="22"/>
        </w:rPr>
        <w:t xml:space="preserve"> BSN-SNI, 2011)</w:t>
      </w:r>
      <w:r w:rsidRPr="00313842">
        <w:rPr>
          <w:rFonts w:ascii="Arial" w:hAnsi="Arial" w:cs="Arial"/>
          <w:sz w:val="22"/>
          <w:szCs w:val="22"/>
        </w:rPr>
        <w:t xml:space="preserve">. Tear strength testing is carried out based on SNI 06-0457-1989 </w:t>
      </w:r>
      <w:r w:rsidR="009462D5">
        <w:rPr>
          <w:rFonts w:ascii="Arial" w:hAnsi="Arial" w:cs="Arial"/>
          <w:sz w:val="22"/>
          <w:szCs w:val="22"/>
        </w:rPr>
        <w:t>(BSN-SNI, 1989)</w:t>
      </w:r>
      <w:r w:rsidRPr="00313842">
        <w:rPr>
          <w:rFonts w:ascii="Arial" w:hAnsi="Arial" w:cs="Arial"/>
          <w:sz w:val="22"/>
          <w:szCs w:val="22"/>
        </w:rPr>
        <w:t>. Elongation testing is carried out according to SNI 4593: 2011 with a tensile testing machine</w:t>
      </w:r>
      <w:r w:rsidR="009462D5">
        <w:rPr>
          <w:rFonts w:ascii="Arial" w:hAnsi="Arial" w:cs="Arial"/>
          <w:sz w:val="22"/>
          <w:szCs w:val="22"/>
        </w:rPr>
        <w:t xml:space="preserve"> (BSN-SNI2011)</w:t>
      </w:r>
      <w:r w:rsidRPr="00313842">
        <w:rPr>
          <w:rFonts w:ascii="Arial" w:hAnsi="Arial" w:cs="Arial"/>
          <w:sz w:val="22"/>
          <w:szCs w:val="22"/>
        </w:rPr>
        <w:t>. Sewing strength testing is carried out according to SNI 06-1117-1</w:t>
      </w:r>
      <w:r w:rsidR="009462D5">
        <w:rPr>
          <w:rFonts w:ascii="Arial" w:hAnsi="Arial" w:cs="Arial"/>
          <w:sz w:val="22"/>
          <w:szCs w:val="22"/>
        </w:rPr>
        <w:t>2011</w:t>
      </w:r>
      <w:r w:rsidRPr="00313842">
        <w:rPr>
          <w:rFonts w:ascii="Arial" w:hAnsi="Arial" w:cs="Arial"/>
          <w:sz w:val="22"/>
          <w:szCs w:val="22"/>
        </w:rPr>
        <w:t xml:space="preserve"> with a Tensile Testing Machine </w:t>
      </w:r>
      <w:r w:rsidR="009462D5">
        <w:rPr>
          <w:rFonts w:ascii="Arial" w:hAnsi="Arial" w:cs="Arial"/>
          <w:sz w:val="22"/>
          <w:szCs w:val="22"/>
        </w:rPr>
        <w:t>(BSN-SNI, 2011)</w:t>
      </w:r>
      <w:r w:rsidRPr="00313842">
        <w:rPr>
          <w:rFonts w:ascii="Arial" w:hAnsi="Arial" w:cs="Arial"/>
          <w:sz w:val="22"/>
          <w:szCs w:val="22"/>
        </w:rPr>
        <w:t xml:space="preserve"> and color fastness testing consists of dry rubbing resistance and wet rubbing resistance carried out according to ISO 20433: 2012</w:t>
      </w:r>
      <w:r w:rsidR="009462D5">
        <w:rPr>
          <w:rFonts w:ascii="Arial" w:hAnsi="Arial" w:cs="Arial"/>
          <w:sz w:val="22"/>
          <w:szCs w:val="22"/>
        </w:rPr>
        <w:t>(BDSN -ISO, 2012)</w:t>
      </w:r>
      <w:r w:rsidRPr="00313842">
        <w:rPr>
          <w:rFonts w:ascii="Arial" w:hAnsi="Arial" w:cs="Arial"/>
          <w:sz w:val="22"/>
          <w:szCs w:val="22"/>
        </w:rPr>
        <w:t xml:space="preserve">. Color fastness testing against dry rubbing is </w:t>
      </w:r>
      <w:r w:rsidRPr="00313842">
        <w:rPr>
          <w:rFonts w:ascii="Arial" w:hAnsi="Arial" w:cs="Arial"/>
          <w:sz w:val="22"/>
          <w:szCs w:val="22"/>
        </w:rPr>
        <w:lastRenderedPageBreak/>
        <w:t>carried out using a crock meter.</w:t>
      </w:r>
    </w:p>
    <w:p w14:paraId="1791D5EF" w14:textId="77777777" w:rsidR="00313842" w:rsidRPr="0034031B" w:rsidRDefault="00313842" w:rsidP="00313842">
      <w:pPr>
        <w:pStyle w:val="Text"/>
        <w:ind w:firstLine="0"/>
        <w:rPr>
          <w:rFonts w:ascii="Arial" w:hAnsi="Arial" w:cs="Arial"/>
        </w:rPr>
      </w:pPr>
    </w:p>
    <w:p w14:paraId="50C8DDBB" w14:textId="17C09E0E" w:rsidR="00313842" w:rsidRPr="0034031B" w:rsidRDefault="00313842" w:rsidP="00313842">
      <w:pPr>
        <w:pStyle w:val="Text"/>
        <w:ind w:firstLine="0"/>
        <w:rPr>
          <w:rFonts w:ascii="Arial" w:hAnsi="Arial" w:cs="Arial"/>
          <w:b/>
          <w:bCs/>
          <w:u w:val="single"/>
        </w:rPr>
      </w:pPr>
      <w:r w:rsidRPr="0034031B">
        <w:rPr>
          <w:rFonts w:ascii="Arial" w:hAnsi="Arial" w:cs="Arial"/>
          <w:b/>
          <w:bCs/>
          <w:u w:val="single"/>
        </w:rPr>
        <w:t xml:space="preserve">2.2.2 </w:t>
      </w:r>
      <w:proofErr w:type="spellStart"/>
      <w:r w:rsidRPr="0034031B">
        <w:rPr>
          <w:rFonts w:ascii="Arial" w:hAnsi="Arial" w:cs="Arial"/>
          <w:b/>
          <w:bCs/>
          <w:u w:val="single"/>
        </w:rPr>
        <w:t>Ecoprint</w:t>
      </w:r>
      <w:proofErr w:type="spellEnd"/>
      <w:r w:rsidRPr="0034031B">
        <w:rPr>
          <w:rFonts w:ascii="Arial" w:hAnsi="Arial" w:cs="Arial"/>
          <w:b/>
          <w:bCs/>
          <w:u w:val="single"/>
        </w:rPr>
        <w:t xml:space="preserve"> process on leather using boiling technique</w:t>
      </w:r>
    </w:p>
    <w:p w14:paraId="44EF39B5" w14:textId="52376DDB" w:rsidR="00313842" w:rsidRPr="00313842" w:rsidRDefault="00313842" w:rsidP="00313842">
      <w:pPr>
        <w:pStyle w:val="Text"/>
        <w:ind w:firstLine="0"/>
        <w:rPr>
          <w:rFonts w:ascii="Arial" w:hAnsi="Arial" w:cs="Arial"/>
        </w:rPr>
      </w:pPr>
      <w:r w:rsidRPr="00313842">
        <w:rPr>
          <w:rFonts w:ascii="Arial" w:hAnsi="Arial" w:cs="Arial"/>
          <w:sz w:val="22"/>
          <w:szCs w:val="22"/>
        </w:rPr>
        <w:t xml:space="preserve">Boiling technique in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is done by: mordant </w:t>
      </w:r>
      <w:r w:rsidR="00192E62">
        <w:rPr>
          <w:rFonts w:ascii="Arial" w:hAnsi="Arial" w:cs="Arial"/>
          <w:sz w:val="22"/>
          <w:szCs w:val="22"/>
        </w:rPr>
        <w:t>leather</w:t>
      </w:r>
      <w:r w:rsidRPr="00313842">
        <w:rPr>
          <w:rFonts w:ascii="Arial" w:hAnsi="Arial" w:cs="Arial"/>
          <w:sz w:val="22"/>
          <w:szCs w:val="22"/>
        </w:rPr>
        <w:t xml:space="preserve"> then the </w:t>
      </w:r>
      <w:r w:rsidR="00192E62">
        <w:rPr>
          <w:rFonts w:ascii="Arial" w:hAnsi="Arial" w:cs="Arial"/>
          <w:sz w:val="22"/>
          <w:szCs w:val="22"/>
        </w:rPr>
        <w:t>leather</w:t>
      </w:r>
      <w:r w:rsidRPr="00313842">
        <w:rPr>
          <w:rFonts w:ascii="Arial" w:hAnsi="Arial" w:cs="Arial"/>
          <w:sz w:val="22"/>
          <w:szCs w:val="22"/>
        </w:rPr>
        <w:t xml:space="preserve"> is stretched so that the </w:t>
      </w:r>
      <w:r w:rsidR="00192E62">
        <w:rPr>
          <w:rFonts w:ascii="Arial" w:hAnsi="Arial" w:cs="Arial"/>
          <w:sz w:val="22"/>
          <w:szCs w:val="22"/>
        </w:rPr>
        <w:t>leather</w:t>
      </w:r>
      <w:r w:rsidRPr="00313842">
        <w:rPr>
          <w:rFonts w:ascii="Arial" w:hAnsi="Arial" w:cs="Arial"/>
          <w:sz w:val="22"/>
          <w:szCs w:val="22"/>
        </w:rPr>
        <w:t xml:space="preserve"> position is flat and horizontal, then mangrove leaves are attached or placed on the </w:t>
      </w:r>
      <w:r w:rsidR="00192E62">
        <w:rPr>
          <w:rFonts w:ascii="Arial" w:hAnsi="Arial" w:cs="Arial"/>
          <w:sz w:val="22"/>
          <w:szCs w:val="22"/>
        </w:rPr>
        <w:t>leather</w:t>
      </w:r>
      <w:r w:rsidRPr="00313842">
        <w:rPr>
          <w:rFonts w:ascii="Arial" w:hAnsi="Arial" w:cs="Arial"/>
          <w:sz w:val="22"/>
          <w:szCs w:val="22"/>
        </w:rPr>
        <w:t xml:space="preserve">. The </w:t>
      </w:r>
      <w:r w:rsidR="00192E62">
        <w:rPr>
          <w:rFonts w:ascii="Arial" w:hAnsi="Arial" w:cs="Arial"/>
          <w:sz w:val="22"/>
          <w:szCs w:val="22"/>
        </w:rPr>
        <w:t>leather</w:t>
      </w:r>
      <w:r w:rsidRPr="00313842">
        <w:rPr>
          <w:rFonts w:ascii="Arial" w:hAnsi="Arial" w:cs="Arial"/>
          <w:sz w:val="22"/>
          <w:szCs w:val="22"/>
        </w:rPr>
        <w:t xml:space="preserve"> that has been placed parts of the plant is then coated with cloth that has been dyed with natural mangrove dyes, plastic, rolled with wood until tight, then tied with insulation so that water cannot seep into the </w:t>
      </w:r>
      <w:r w:rsidR="00192E62">
        <w:rPr>
          <w:rFonts w:ascii="Arial" w:hAnsi="Arial" w:cs="Arial"/>
          <w:sz w:val="22"/>
          <w:szCs w:val="22"/>
        </w:rPr>
        <w:t>leather</w:t>
      </w:r>
      <w:r w:rsidRPr="00313842">
        <w:rPr>
          <w:rFonts w:ascii="Arial" w:hAnsi="Arial" w:cs="Arial"/>
          <w:sz w:val="22"/>
          <w:szCs w:val="22"/>
        </w:rPr>
        <w:t xml:space="preserve">. After that the </w:t>
      </w:r>
      <w:r w:rsidR="00192E62">
        <w:rPr>
          <w:rFonts w:ascii="Arial" w:hAnsi="Arial" w:cs="Arial"/>
          <w:sz w:val="22"/>
          <w:szCs w:val="22"/>
        </w:rPr>
        <w:t>leather</w:t>
      </w:r>
      <w:r w:rsidRPr="00313842">
        <w:rPr>
          <w:rFonts w:ascii="Arial" w:hAnsi="Arial" w:cs="Arial"/>
          <w:sz w:val="22"/>
          <w:szCs w:val="22"/>
        </w:rPr>
        <w:t xml:space="preserve"> is boiled according to the treatment, namely a temperature of 60 ° C; 70 ° C; 80 ° C and a boiling time of 1.5 hours; 2 hours</w:t>
      </w:r>
      <w:r w:rsidRPr="00313842">
        <w:rPr>
          <w:rFonts w:ascii="Arial" w:hAnsi="Arial" w:cs="Arial"/>
        </w:rPr>
        <w:t>.</w:t>
      </w:r>
    </w:p>
    <w:p w14:paraId="2A9939A0" w14:textId="77777777" w:rsidR="00313842" w:rsidRPr="00313842" w:rsidRDefault="00313842" w:rsidP="00313842">
      <w:pPr>
        <w:pStyle w:val="Text"/>
        <w:ind w:firstLine="0"/>
        <w:rPr>
          <w:rFonts w:ascii="Arial" w:hAnsi="Arial" w:cs="Arial"/>
          <w:sz w:val="22"/>
          <w:szCs w:val="22"/>
        </w:rPr>
      </w:pPr>
    </w:p>
    <w:p w14:paraId="5344854B" w14:textId="1CAF28A5" w:rsidR="00313842" w:rsidRPr="00313842" w:rsidRDefault="00313842" w:rsidP="00313842">
      <w:pPr>
        <w:pStyle w:val="Text"/>
        <w:ind w:firstLine="0"/>
        <w:rPr>
          <w:rFonts w:ascii="Arial" w:hAnsi="Arial" w:cs="Arial"/>
          <w:b/>
          <w:bCs/>
          <w:sz w:val="22"/>
          <w:szCs w:val="22"/>
        </w:rPr>
      </w:pPr>
      <w:r w:rsidRPr="00313842">
        <w:rPr>
          <w:rFonts w:ascii="Arial" w:hAnsi="Arial" w:cs="Arial"/>
          <w:b/>
          <w:bCs/>
          <w:sz w:val="22"/>
          <w:szCs w:val="22"/>
        </w:rPr>
        <w:t xml:space="preserve">2.3 Data Analysis </w:t>
      </w:r>
    </w:p>
    <w:p w14:paraId="06BA63BE" w14:textId="3DB3068D" w:rsidR="00313842" w:rsidRPr="00313842" w:rsidRDefault="00313842" w:rsidP="00313842">
      <w:pPr>
        <w:pStyle w:val="Text"/>
        <w:ind w:firstLine="0"/>
        <w:rPr>
          <w:rFonts w:ascii="Arial" w:hAnsi="Arial" w:cs="Arial"/>
          <w:sz w:val="22"/>
          <w:szCs w:val="22"/>
        </w:rPr>
      </w:pPr>
      <w:r w:rsidRPr="00313842">
        <w:rPr>
          <w:rFonts w:ascii="Arial" w:hAnsi="Arial" w:cs="Arial"/>
          <w:sz w:val="22"/>
          <w:szCs w:val="22"/>
        </w:rPr>
        <w:t xml:space="preserve">The physical quality data of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leather were analyzed using analysis of variance (ANOVA)</w:t>
      </w:r>
      <w:r w:rsidR="004D5BCE">
        <w:rPr>
          <w:rFonts w:ascii="Arial" w:hAnsi="Arial" w:cs="Arial"/>
          <w:sz w:val="22"/>
          <w:szCs w:val="22"/>
        </w:rPr>
        <w:t xml:space="preserve">, </w:t>
      </w:r>
      <w:r w:rsidR="004D5BCE" w:rsidRPr="004D5BCE">
        <w:rPr>
          <w:rFonts w:ascii="Arial" w:hAnsi="Arial" w:cs="Arial"/>
          <w:sz w:val="22"/>
          <w:szCs w:val="22"/>
        </w:rPr>
        <w:t>using the SPSS program</w:t>
      </w:r>
      <w:r w:rsidR="004D5BCE">
        <w:rPr>
          <w:rFonts w:ascii="Arial" w:hAnsi="Arial" w:cs="Arial"/>
          <w:sz w:val="22"/>
          <w:szCs w:val="22"/>
        </w:rPr>
        <w:t xml:space="preserve">. </w:t>
      </w:r>
      <w:r w:rsidR="004D5BCE" w:rsidRPr="004D5BCE">
        <w:rPr>
          <w:rFonts w:ascii="Arial" w:hAnsi="Arial" w:cs="Arial"/>
          <w:sz w:val="22"/>
          <w:szCs w:val="22"/>
        </w:rPr>
        <w:t xml:space="preserve"> </w:t>
      </w:r>
      <w:r w:rsidRPr="00313842">
        <w:rPr>
          <w:rFonts w:ascii="Arial" w:hAnsi="Arial" w:cs="Arial"/>
          <w:sz w:val="22"/>
          <w:szCs w:val="22"/>
        </w:rPr>
        <w:t xml:space="preserve">To determine the specific differences between treatments, the Duncan test was performed as a post-hoc analysis. In contrast, the color fastness data were analyzed descriptively. The assessment of color fastness involved comparing the color difference to a standard gray scale. The rankings were as follows: value 5 (very good, with no noticeable change in the color of the </w:t>
      </w:r>
      <w:proofErr w:type="spellStart"/>
      <w:r w:rsidRPr="00313842">
        <w:rPr>
          <w:rFonts w:ascii="Arial" w:hAnsi="Arial" w:cs="Arial"/>
          <w:sz w:val="22"/>
          <w:szCs w:val="22"/>
        </w:rPr>
        <w:t>ecoprint</w:t>
      </w:r>
      <w:proofErr w:type="spellEnd"/>
      <w:r w:rsidRPr="00313842">
        <w:rPr>
          <w:rFonts w:ascii="Arial" w:hAnsi="Arial" w:cs="Arial"/>
          <w:sz w:val="22"/>
          <w:szCs w:val="22"/>
        </w:rPr>
        <w:t xml:space="preserve"> leather); value 4 (good, with a slight color change); value 3 (sufficient, with a noticeable color change); value 2 (moderate, with a significant color change); and value 1 (poor, with a very significant color change).     </w:t>
      </w:r>
    </w:p>
    <w:p w14:paraId="08B88B8B" w14:textId="18060E48" w:rsidR="00E66E10" w:rsidRDefault="00E66E10" w:rsidP="00441B6F">
      <w:pPr>
        <w:pStyle w:val="Body"/>
        <w:spacing w:after="0"/>
        <w:rPr>
          <w:rFonts w:ascii="Arial" w:hAnsi="Arial" w:cs="Arial"/>
        </w:rPr>
      </w:pPr>
    </w:p>
    <w:p w14:paraId="18CC6CBB" w14:textId="77777777" w:rsidR="00902823" w:rsidRPr="006F4250" w:rsidRDefault="00000F8F" w:rsidP="00441B6F">
      <w:pPr>
        <w:pStyle w:val="Head1"/>
        <w:spacing w:after="0"/>
        <w:jc w:val="both"/>
        <w:rPr>
          <w:rFonts w:ascii="Arial" w:hAnsi="Arial" w:cs="Arial"/>
        </w:rPr>
      </w:pPr>
      <w:r w:rsidRPr="006F4250">
        <w:rPr>
          <w:rFonts w:ascii="Arial" w:hAnsi="Arial" w:cs="Arial"/>
        </w:rPr>
        <w:t>3</w:t>
      </w:r>
      <w:r w:rsidR="00902823" w:rsidRPr="006F4250">
        <w:rPr>
          <w:rFonts w:ascii="Arial" w:hAnsi="Arial" w:cs="Arial"/>
        </w:rPr>
        <w:t xml:space="preserve">. </w:t>
      </w:r>
      <w:r w:rsidRPr="006F4250">
        <w:rPr>
          <w:rFonts w:ascii="Arial" w:hAnsi="Arial" w:cs="Arial"/>
        </w:rPr>
        <w:t>results and discussion</w:t>
      </w:r>
    </w:p>
    <w:p w14:paraId="7573F076" w14:textId="77777777" w:rsidR="00790ADA" w:rsidRPr="006F4250" w:rsidRDefault="00790ADA" w:rsidP="00441B6F">
      <w:pPr>
        <w:pStyle w:val="Head1"/>
        <w:spacing w:after="0"/>
        <w:jc w:val="both"/>
        <w:rPr>
          <w:rFonts w:ascii="Arial" w:hAnsi="Arial" w:cs="Arial"/>
        </w:rPr>
      </w:pPr>
    </w:p>
    <w:p w14:paraId="585D7217" w14:textId="12A60A04" w:rsidR="0034031B" w:rsidRPr="006F4250" w:rsidRDefault="0034031B" w:rsidP="006F4250">
      <w:pPr>
        <w:pStyle w:val="Text"/>
        <w:ind w:firstLine="0"/>
        <w:rPr>
          <w:rFonts w:ascii="Arial" w:hAnsi="Arial" w:cs="Arial"/>
          <w:sz w:val="22"/>
          <w:szCs w:val="22"/>
        </w:rPr>
      </w:pPr>
      <w:r w:rsidRPr="006F4250">
        <w:rPr>
          <w:rFonts w:ascii="Arial" w:hAnsi="Arial" w:cs="Arial"/>
          <w:sz w:val="22"/>
          <w:szCs w:val="22"/>
        </w:rPr>
        <w:t xml:space="preserve">The results of the quality of </w:t>
      </w:r>
      <w:proofErr w:type="spellStart"/>
      <w:r w:rsidRPr="006F4250">
        <w:rPr>
          <w:rFonts w:ascii="Arial" w:hAnsi="Arial" w:cs="Arial"/>
          <w:sz w:val="22"/>
          <w:szCs w:val="22"/>
        </w:rPr>
        <w:t>ecoprint</w:t>
      </w:r>
      <w:proofErr w:type="spellEnd"/>
      <w:r w:rsidRPr="006F4250">
        <w:rPr>
          <w:rFonts w:ascii="Arial" w:hAnsi="Arial" w:cs="Arial"/>
          <w:sz w:val="22"/>
          <w:szCs w:val="22"/>
        </w:rPr>
        <w:t xml:space="preserve"> leather with different temperatures and boiling times are presented in Table </w:t>
      </w:r>
      <w:r w:rsidR="006F4250" w:rsidRPr="006F4250">
        <w:rPr>
          <w:rFonts w:ascii="Arial" w:hAnsi="Arial" w:cs="Arial"/>
          <w:sz w:val="22"/>
          <w:szCs w:val="22"/>
        </w:rPr>
        <w:t>below.</w:t>
      </w:r>
    </w:p>
    <w:p w14:paraId="13EEC2EF" w14:textId="77777777" w:rsidR="0034031B" w:rsidRPr="006F4250" w:rsidRDefault="0034031B" w:rsidP="0034031B">
      <w:pPr>
        <w:pStyle w:val="TableCaption0"/>
        <w:jc w:val="both"/>
        <w:rPr>
          <w:rFonts w:ascii="Arial" w:hAnsi="Arial" w:cs="Arial"/>
          <w:b/>
          <w:bCs/>
          <w:sz w:val="22"/>
          <w:szCs w:val="22"/>
          <w:lang w:val="ro-RO"/>
        </w:rPr>
      </w:pPr>
      <w:r w:rsidRPr="006F4250">
        <w:rPr>
          <w:rFonts w:ascii="Arial" w:hAnsi="Arial" w:cs="Arial"/>
          <w:b/>
          <w:bCs/>
          <w:sz w:val="22"/>
          <w:szCs w:val="22"/>
        </w:rPr>
        <w:t xml:space="preserve">3.1 </w:t>
      </w:r>
      <w:r w:rsidRPr="006F4250">
        <w:rPr>
          <w:rFonts w:ascii="Arial" w:hAnsi="Arial" w:cs="Arial"/>
          <w:b/>
          <w:bCs/>
          <w:sz w:val="22"/>
          <w:szCs w:val="22"/>
          <w:lang w:val="ro-RO"/>
        </w:rPr>
        <w:t xml:space="preserve">Tensile Strength </w:t>
      </w:r>
    </w:p>
    <w:p w14:paraId="49B917DA" w14:textId="6D36A72A" w:rsidR="0034031B" w:rsidRPr="006F4250" w:rsidRDefault="0034031B" w:rsidP="0034031B">
      <w:pPr>
        <w:pStyle w:val="Text"/>
        <w:ind w:firstLine="0"/>
        <w:rPr>
          <w:rFonts w:ascii="Arial" w:hAnsi="Arial" w:cs="Arial"/>
          <w:sz w:val="22"/>
          <w:szCs w:val="22"/>
        </w:rPr>
      </w:pPr>
      <w:bookmarkStart w:id="0" w:name="_Hlk188514069"/>
      <w:r w:rsidRPr="006F4250">
        <w:rPr>
          <w:rFonts w:ascii="Arial" w:hAnsi="Arial" w:cs="Arial"/>
          <w:sz w:val="22"/>
          <w:szCs w:val="22"/>
        </w:rPr>
        <w:t xml:space="preserve">Table 1: </w:t>
      </w:r>
      <w:bookmarkStart w:id="1" w:name="_Hlk188514609"/>
      <w:r w:rsidRPr="006F4250">
        <w:rPr>
          <w:rFonts w:ascii="Arial" w:hAnsi="Arial" w:cs="Arial"/>
          <w:sz w:val="22"/>
          <w:szCs w:val="22"/>
        </w:rPr>
        <w:t xml:space="preserve">Optimizing Conditions </w:t>
      </w:r>
      <w:proofErr w:type="gramStart"/>
      <w:r w:rsidRPr="006F4250">
        <w:rPr>
          <w:rFonts w:ascii="Arial" w:hAnsi="Arial" w:cs="Arial"/>
          <w:sz w:val="22"/>
          <w:szCs w:val="22"/>
        </w:rPr>
        <w:t>for  Tensile</w:t>
      </w:r>
      <w:proofErr w:type="gramEnd"/>
      <w:r w:rsidRPr="006F4250">
        <w:rPr>
          <w:rFonts w:ascii="Arial" w:hAnsi="Arial" w:cs="Arial"/>
          <w:sz w:val="22"/>
          <w:szCs w:val="22"/>
        </w:rPr>
        <w:t xml:space="preserve"> Strength (N/cm</w:t>
      </w:r>
      <w:r w:rsidRPr="006F4250">
        <w:rPr>
          <w:rFonts w:ascii="Arial" w:hAnsi="Arial" w:cs="Arial"/>
          <w:sz w:val="22"/>
          <w:szCs w:val="22"/>
          <w:vertAlign w:val="superscript"/>
        </w:rPr>
        <w:t>2</w:t>
      </w:r>
      <w:bookmarkEnd w:id="1"/>
      <w:r w:rsidRPr="006F4250">
        <w:rPr>
          <w:rFonts w:ascii="Arial" w:hAnsi="Arial" w:cs="Arial"/>
          <w:sz w:val="22"/>
          <w:szCs w:val="22"/>
        </w:rPr>
        <w:t xml:space="preserve">)                                                    </w:t>
      </w:r>
    </w:p>
    <w:bookmarkEnd w:id="0"/>
    <w:p w14:paraId="5CD4D58B" w14:textId="77777777" w:rsidR="0034031B" w:rsidRPr="0034031B" w:rsidRDefault="0034031B" w:rsidP="0034031B">
      <w:pPr>
        <w:rPr>
          <w:rFonts w:ascii="Arial" w:hAnsi="Arial" w:cs="Arial"/>
          <w:sz w:val="22"/>
          <w:szCs w:val="22"/>
        </w:rPr>
      </w:pPr>
    </w:p>
    <w:tbl>
      <w:tblPr>
        <w:tblpPr w:leftFromText="180" w:rightFromText="180" w:vertAnchor="text" w:horzAnchor="margin" w:tblpY="-40"/>
        <w:tblW w:w="0" w:type="auto"/>
        <w:tblLook w:val="0000" w:firstRow="0" w:lastRow="0" w:firstColumn="0" w:lastColumn="0" w:noHBand="0" w:noVBand="0"/>
      </w:tblPr>
      <w:tblGrid>
        <w:gridCol w:w="1476"/>
        <w:gridCol w:w="1928"/>
        <w:gridCol w:w="1928"/>
      </w:tblGrid>
      <w:tr w:rsidR="0034031B" w:rsidRPr="0034031B" w14:paraId="220175DC" w14:textId="77777777" w:rsidTr="00803181">
        <w:trPr>
          <w:trHeight w:val="280"/>
        </w:trPr>
        <w:tc>
          <w:tcPr>
            <w:tcW w:w="1476" w:type="dxa"/>
            <w:vMerge w:val="restart"/>
            <w:tcBorders>
              <w:top w:val="single" w:sz="4" w:space="0" w:color="auto"/>
            </w:tcBorders>
            <w:vAlign w:val="center"/>
          </w:tcPr>
          <w:p w14:paraId="1DBAE385" w14:textId="77777777" w:rsidR="0034031B" w:rsidRPr="00803181" w:rsidRDefault="0034031B" w:rsidP="0034031B">
            <w:pPr>
              <w:pStyle w:val="Heading4"/>
              <w:keepNext w:val="0"/>
              <w:numPr>
                <w:ilvl w:val="12"/>
                <w:numId w:val="0"/>
              </w:numPr>
              <w:spacing w:before="0"/>
              <w:jc w:val="center"/>
              <w:rPr>
                <w:rFonts w:ascii="Arial" w:hAnsi="Arial" w:cs="Arial"/>
                <w:i w:val="0"/>
                <w:iCs w:val="0"/>
                <w:color w:val="000000" w:themeColor="text1"/>
                <w:sz w:val="22"/>
                <w:szCs w:val="22"/>
              </w:rPr>
            </w:pPr>
            <w:bookmarkStart w:id="2" w:name="_Hlk188513829"/>
            <w:r w:rsidRPr="00803181">
              <w:rPr>
                <w:rFonts w:ascii="Arial" w:hAnsi="Arial" w:cs="Arial"/>
                <w:i w:val="0"/>
                <w:iCs w:val="0"/>
                <w:color w:val="000000" w:themeColor="text1"/>
                <w:sz w:val="22"/>
                <w:szCs w:val="22"/>
              </w:rPr>
              <w:t xml:space="preserve">Temperature </w:t>
            </w:r>
            <w:proofErr w:type="gramStart"/>
            <w:r w:rsidRPr="00803181">
              <w:rPr>
                <w:rFonts w:ascii="Arial" w:hAnsi="Arial" w:cs="Arial"/>
                <w:i w:val="0"/>
                <w:iCs w:val="0"/>
                <w:color w:val="000000" w:themeColor="text1"/>
                <w:sz w:val="22"/>
                <w:szCs w:val="22"/>
              </w:rPr>
              <w:t>( ̊</w:t>
            </w:r>
            <w:proofErr w:type="gramEnd"/>
            <w:r w:rsidRPr="00803181">
              <w:rPr>
                <w:rFonts w:ascii="Arial" w:hAnsi="Arial" w:cs="Arial"/>
                <w:i w:val="0"/>
                <w:iCs w:val="0"/>
                <w:color w:val="000000" w:themeColor="text1"/>
                <w:sz w:val="22"/>
                <w:szCs w:val="22"/>
              </w:rPr>
              <w:t xml:space="preserve">C)  </w:t>
            </w:r>
          </w:p>
        </w:tc>
        <w:tc>
          <w:tcPr>
            <w:tcW w:w="3856" w:type="dxa"/>
            <w:gridSpan w:val="2"/>
            <w:tcBorders>
              <w:top w:val="single" w:sz="4" w:space="0" w:color="auto"/>
              <w:bottom w:val="single" w:sz="4" w:space="0" w:color="auto"/>
            </w:tcBorders>
            <w:vAlign w:val="center"/>
          </w:tcPr>
          <w:p w14:paraId="25B71F3D" w14:textId="77777777" w:rsidR="0034031B" w:rsidRPr="00803181" w:rsidRDefault="0034031B" w:rsidP="0034031B">
            <w:pPr>
              <w:pStyle w:val="Heading5"/>
              <w:numPr>
                <w:ilvl w:val="12"/>
                <w:numId w:val="0"/>
              </w:numPr>
              <w:spacing w:before="0"/>
              <w:jc w:val="center"/>
              <w:rPr>
                <w:rFonts w:ascii="Arial" w:hAnsi="Arial" w:cs="Arial"/>
                <w:color w:val="000000" w:themeColor="text1"/>
                <w:sz w:val="22"/>
                <w:szCs w:val="22"/>
              </w:rPr>
            </w:pPr>
            <w:r w:rsidRPr="00803181">
              <w:rPr>
                <w:rFonts w:ascii="Arial" w:hAnsi="Arial" w:cs="Arial"/>
                <w:color w:val="000000" w:themeColor="text1"/>
                <w:sz w:val="22"/>
                <w:szCs w:val="22"/>
              </w:rPr>
              <w:t xml:space="preserve">Boiling duration </w:t>
            </w:r>
          </w:p>
          <w:p w14:paraId="7D362A4B" w14:textId="77777777" w:rsidR="0034031B" w:rsidRPr="00803181" w:rsidRDefault="0034031B" w:rsidP="0034031B">
            <w:pPr>
              <w:pStyle w:val="Heading5"/>
              <w:numPr>
                <w:ilvl w:val="12"/>
                <w:numId w:val="0"/>
              </w:numPr>
              <w:spacing w:before="0"/>
              <w:jc w:val="center"/>
              <w:rPr>
                <w:rFonts w:ascii="Arial" w:hAnsi="Arial" w:cs="Arial"/>
                <w:color w:val="000000" w:themeColor="text1"/>
                <w:sz w:val="22"/>
                <w:szCs w:val="22"/>
              </w:rPr>
            </w:pPr>
            <w:proofErr w:type="gramStart"/>
            <w:r w:rsidRPr="00803181">
              <w:rPr>
                <w:rFonts w:ascii="Arial" w:hAnsi="Arial" w:cs="Arial"/>
                <w:color w:val="000000" w:themeColor="text1"/>
                <w:sz w:val="22"/>
                <w:szCs w:val="22"/>
              </w:rPr>
              <w:t>( hours</w:t>
            </w:r>
            <w:proofErr w:type="gramEnd"/>
            <w:r w:rsidRPr="00803181">
              <w:rPr>
                <w:rFonts w:ascii="Arial" w:hAnsi="Arial" w:cs="Arial"/>
                <w:color w:val="000000" w:themeColor="text1"/>
                <w:sz w:val="22"/>
                <w:szCs w:val="22"/>
              </w:rPr>
              <w:t>)</w:t>
            </w:r>
          </w:p>
        </w:tc>
      </w:tr>
      <w:tr w:rsidR="0034031B" w:rsidRPr="0034031B" w14:paraId="2095418F" w14:textId="77777777" w:rsidTr="00803181">
        <w:trPr>
          <w:trHeight w:val="280"/>
        </w:trPr>
        <w:tc>
          <w:tcPr>
            <w:tcW w:w="1476" w:type="dxa"/>
            <w:vMerge/>
            <w:tcBorders>
              <w:bottom w:val="single" w:sz="4" w:space="0" w:color="auto"/>
            </w:tcBorders>
            <w:vAlign w:val="center"/>
          </w:tcPr>
          <w:p w14:paraId="2D134114" w14:textId="77777777" w:rsidR="0034031B" w:rsidRPr="0034031B" w:rsidRDefault="0034031B" w:rsidP="0034031B">
            <w:pPr>
              <w:pStyle w:val="Heading4"/>
              <w:keepNext w:val="0"/>
              <w:numPr>
                <w:ilvl w:val="12"/>
                <w:numId w:val="0"/>
              </w:numPr>
              <w:jc w:val="center"/>
              <w:rPr>
                <w:rFonts w:ascii="Arial" w:hAnsi="Arial" w:cs="Arial"/>
                <w:sz w:val="22"/>
                <w:szCs w:val="22"/>
              </w:rPr>
            </w:pPr>
          </w:p>
        </w:tc>
        <w:tc>
          <w:tcPr>
            <w:tcW w:w="1928" w:type="dxa"/>
            <w:tcBorders>
              <w:top w:val="single" w:sz="4" w:space="0" w:color="auto"/>
              <w:bottom w:val="single" w:sz="4" w:space="0" w:color="auto"/>
            </w:tcBorders>
            <w:vAlign w:val="center"/>
          </w:tcPr>
          <w:p w14:paraId="56B47308" w14:textId="77777777" w:rsidR="0034031B" w:rsidRPr="0034031B" w:rsidRDefault="0034031B" w:rsidP="0034031B">
            <w:pPr>
              <w:pStyle w:val="Heading4"/>
              <w:keepNext w:val="0"/>
              <w:numPr>
                <w:ilvl w:val="12"/>
                <w:numId w:val="0"/>
              </w:numPr>
              <w:jc w:val="center"/>
              <w:rPr>
                <w:rFonts w:ascii="Arial" w:hAnsi="Arial" w:cs="Arial"/>
                <w:sz w:val="22"/>
                <w:szCs w:val="22"/>
              </w:rPr>
            </w:pPr>
            <w:r w:rsidRPr="0034031B">
              <w:rPr>
                <w:rFonts w:ascii="Arial" w:hAnsi="Arial" w:cs="Arial"/>
                <w:sz w:val="22"/>
                <w:szCs w:val="22"/>
              </w:rPr>
              <w:t>1,5</w:t>
            </w:r>
          </w:p>
        </w:tc>
        <w:tc>
          <w:tcPr>
            <w:tcW w:w="1928" w:type="dxa"/>
            <w:tcBorders>
              <w:top w:val="single" w:sz="4" w:space="0" w:color="auto"/>
              <w:bottom w:val="single" w:sz="4" w:space="0" w:color="auto"/>
            </w:tcBorders>
            <w:vAlign w:val="center"/>
          </w:tcPr>
          <w:p w14:paraId="63ADE0C8" w14:textId="77777777" w:rsidR="0034031B" w:rsidRPr="0034031B" w:rsidRDefault="0034031B" w:rsidP="0034031B">
            <w:pPr>
              <w:pStyle w:val="Heading5"/>
              <w:numPr>
                <w:ilvl w:val="12"/>
                <w:numId w:val="0"/>
              </w:numPr>
              <w:jc w:val="center"/>
              <w:rPr>
                <w:rFonts w:ascii="Arial" w:hAnsi="Arial" w:cs="Arial"/>
                <w:i/>
                <w:iCs/>
                <w:sz w:val="22"/>
                <w:szCs w:val="22"/>
              </w:rPr>
            </w:pPr>
            <w:r w:rsidRPr="0034031B">
              <w:rPr>
                <w:rFonts w:ascii="Arial" w:hAnsi="Arial" w:cs="Arial"/>
                <w:i/>
                <w:iCs/>
                <w:sz w:val="22"/>
                <w:szCs w:val="22"/>
              </w:rPr>
              <w:t>2</w:t>
            </w:r>
          </w:p>
        </w:tc>
      </w:tr>
      <w:tr w:rsidR="00803181" w:rsidRPr="0034031B" w14:paraId="5431D8C0" w14:textId="77777777" w:rsidTr="00803181">
        <w:trPr>
          <w:trHeight w:val="280"/>
        </w:trPr>
        <w:tc>
          <w:tcPr>
            <w:tcW w:w="1476" w:type="dxa"/>
            <w:tcBorders>
              <w:top w:val="single" w:sz="4" w:space="0" w:color="auto"/>
            </w:tcBorders>
            <w:vAlign w:val="center"/>
          </w:tcPr>
          <w:p w14:paraId="6148D386" w14:textId="6B758D56"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snapToGrid w:val="0"/>
                <w:color w:val="000000" w:themeColor="text1"/>
                <w:sz w:val="22"/>
                <w:szCs w:val="22"/>
              </w:rPr>
              <w:t>60</w:t>
            </w:r>
          </w:p>
        </w:tc>
        <w:tc>
          <w:tcPr>
            <w:tcW w:w="1928" w:type="dxa"/>
            <w:tcBorders>
              <w:top w:val="single" w:sz="4" w:space="0" w:color="auto"/>
            </w:tcBorders>
            <w:vAlign w:val="center"/>
          </w:tcPr>
          <w:p w14:paraId="41E7AD32" w14:textId="2E259B4E"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1147.68±141.97</w:t>
            </w:r>
            <w:r w:rsidRPr="00FB6D77">
              <w:rPr>
                <w:rFonts w:ascii="Arial" w:hAnsi="Arial" w:cs="Arial"/>
                <w:i w:val="0"/>
                <w:iCs w:val="0"/>
                <w:color w:val="000000" w:themeColor="text1"/>
                <w:sz w:val="22"/>
                <w:szCs w:val="22"/>
                <w:vertAlign w:val="superscript"/>
              </w:rPr>
              <w:t>a</w:t>
            </w:r>
          </w:p>
        </w:tc>
        <w:tc>
          <w:tcPr>
            <w:tcW w:w="1928" w:type="dxa"/>
            <w:tcBorders>
              <w:top w:val="single" w:sz="4" w:space="0" w:color="auto"/>
            </w:tcBorders>
            <w:vAlign w:val="center"/>
          </w:tcPr>
          <w:p w14:paraId="6FEC381E" w14:textId="79AB2D23" w:rsidR="00803181" w:rsidRPr="00803181" w:rsidRDefault="00803181" w:rsidP="00803181">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1111.75±155.41</w:t>
            </w:r>
            <w:r w:rsidRPr="00FB6D77">
              <w:rPr>
                <w:rFonts w:ascii="Arial" w:hAnsi="Arial" w:cs="Arial"/>
                <w:color w:val="000000" w:themeColor="text1"/>
                <w:sz w:val="22"/>
                <w:szCs w:val="22"/>
                <w:vertAlign w:val="superscript"/>
              </w:rPr>
              <w:t>a</w:t>
            </w:r>
          </w:p>
        </w:tc>
      </w:tr>
      <w:tr w:rsidR="00803181" w:rsidRPr="0034031B" w14:paraId="5FE3A953" w14:textId="77777777" w:rsidTr="00803181">
        <w:trPr>
          <w:trHeight w:val="280"/>
        </w:trPr>
        <w:tc>
          <w:tcPr>
            <w:tcW w:w="1476" w:type="dxa"/>
            <w:vAlign w:val="center"/>
          </w:tcPr>
          <w:p w14:paraId="58FF30B8" w14:textId="17BC0272"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snapToGrid w:val="0"/>
                <w:color w:val="000000" w:themeColor="text1"/>
                <w:sz w:val="22"/>
                <w:szCs w:val="22"/>
              </w:rPr>
              <w:t>70</w:t>
            </w:r>
          </w:p>
        </w:tc>
        <w:tc>
          <w:tcPr>
            <w:tcW w:w="1928" w:type="dxa"/>
            <w:vAlign w:val="center"/>
          </w:tcPr>
          <w:p w14:paraId="50FCE380" w14:textId="10787AD6"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1163.44±151.95</w:t>
            </w:r>
            <w:r w:rsidRPr="00FB6D77">
              <w:rPr>
                <w:rFonts w:ascii="Arial" w:hAnsi="Arial" w:cs="Arial"/>
                <w:i w:val="0"/>
                <w:iCs w:val="0"/>
                <w:color w:val="000000" w:themeColor="text1"/>
                <w:sz w:val="22"/>
                <w:szCs w:val="22"/>
                <w:vertAlign w:val="superscript"/>
              </w:rPr>
              <w:t>a</w:t>
            </w:r>
          </w:p>
        </w:tc>
        <w:tc>
          <w:tcPr>
            <w:tcW w:w="1928" w:type="dxa"/>
            <w:vAlign w:val="center"/>
          </w:tcPr>
          <w:p w14:paraId="10B08B7B" w14:textId="59E79982" w:rsidR="00803181" w:rsidRPr="00803181" w:rsidRDefault="00803181" w:rsidP="00803181">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1530.17±199.91</w:t>
            </w:r>
            <w:r w:rsidRPr="00FB6D77">
              <w:rPr>
                <w:rFonts w:ascii="Arial" w:hAnsi="Arial" w:cs="Arial"/>
                <w:color w:val="000000" w:themeColor="text1"/>
                <w:sz w:val="22"/>
                <w:szCs w:val="22"/>
                <w:vertAlign w:val="superscript"/>
              </w:rPr>
              <w:t>b</w:t>
            </w:r>
          </w:p>
        </w:tc>
      </w:tr>
      <w:tr w:rsidR="00803181" w:rsidRPr="0034031B" w14:paraId="3DC32756" w14:textId="77777777" w:rsidTr="00803181">
        <w:trPr>
          <w:trHeight w:val="280"/>
        </w:trPr>
        <w:tc>
          <w:tcPr>
            <w:tcW w:w="1476" w:type="dxa"/>
            <w:tcBorders>
              <w:bottom w:val="single" w:sz="4" w:space="0" w:color="auto"/>
            </w:tcBorders>
            <w:vAlign w:val="center"/>
          </w:tcPr>
          <w:p w14:paraId="41F4FB25" w14:textId="22B69FF7"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snapToGrid w:val="0"/>
                <w:color w:val="000000" w:themeColor="text1"/>
                <w:sz w:val="22"/>
                <w:szCs w:val="22"/>
              </w:rPr>
              <w:t>80</w:t>
            </w:r>
          </w:p>
        </w:tc>
        <w:tc>
          <w:tcPr>
            <w:tcW w:w="1928" w:type="dxa"/>
            <w:tcBorders>
              <w:bottom w:val="single" w:sz="4" w:space="0" w:color="auto"/>
            </w:tcBorders>
            <w:vAlign w:val="center"/>
          </w:tcPr>
          <w:p w14:paraId="6E53896A" w14:textId="5062690E" w:rsidR="00803181" w:rsidRPr="00803181" w:rsidRDefault="00803181" w:rsidP="00803181">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1128.99±</w:t>
            </w:r>
            <w:r w:rsidR="00235D31">
              <w:rPr>
                <w:rFonts w:ascii="Arial" w:hAnsi="Arial" w:cs="Arial"/>
                <w:i w:val="0"/>
                <w:iCs w:val="0"/>
                <w:color w:val="000000" w:themeColor="text1"/>
                <w:sz w:val="22"/>
                <w:szCs w:val="22"/>
              </w:rPr>
              <w:t>1</w:t>
            </w:r>
            <w:r w:rsidRPr="00803181">
              <w:rPr>
                <w:rFonts w:ascii="Arial" w:hAnsi="Arial" w:cs="Arial"/>
                <w:i w:val="0"/>
                <w:iCs w:val="0"/>
                <w:color w:val="000000" w:themeColor="text1"/>
                <w:sz w:val="22"/>
                <w:szCs w:val="22"/>
              </w:rPr>
              <w:t>38.70</w:t>
            </w:r>
            <w:r w:rsidRPr="00FB6D77">
              <w:rPr>
                <w:rFonts w:ascii="Arial" w:hAnsi="Arial" w:cs="Arial"/>
                <w:i w:val="0"/>
                <w:iCs w:val="0"/>
                <w:color w:val="000000" w:themeColor="text1"/>
                <w:sz w:val="22"/>
                <w:szCs w:val="22"/>
                <w:vertAlign w:val="superscript"/>
              </w:rPr>
              <w:t>a</w:t>
            </w:r>
          </w:p>
        </w:tc>
        <w:tc>
          <w:tcPr>
            <w:tcW w:w="1928" w:type="dxa"/>
            <w:tcBorders>
              <w:bottom w:val="single" w:sz="4" w:space="0" w:color="auto"/>
            </w:tcBorders>
            <w:vAlign w:val="center"/>
          </w:tcPr>
          <w:p w14:paraId="15CB9295" w14:textId="45B5E78B" w:rsidR="00803181" w:rsidRPr="00803181" w:rsidRDefault="00803181" w:rsidP="00803181">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1162.86±144.59</w:t>
            </w:r>
            <w:r w:rsidRPr="00FB6D77">
              <w:rPr>
                <w:rFonts w:ascii="Arial" w:hAnsi="Arial" w:cs="Arial"/>
                <w:color w:val="000000" w:themeColor="text1"/>
                <w:sz w:val="22"/>
                <w:szCs w:val="22"/>
                <w:vertAlign w:val="superscript"/>
              </w:rPr>
              <w:t>a</w:t>
            </w:r>
          </w:p>
        </w:tc>
      </w:tr>
      <w:bookmarkEnd w:id="2"/>
    </w:tbl>
    <w:p w14:paraId="5EB8F3BE" w14:textId="28A55FC0" w:rsidR="00803181" w:rsidRDefault="00803181" w:rsidP="0034031B">
      <w:pPr>
        <w:pStyle w:val="TableCaption0"/>
        <w:spacing w:before="0" w:after="0"/>
        <w:jc w:val="both"/>
        <w:rPr>
          <w:rFonts w:ascii="Arial" w:hAnsi="Arial" w:cs="Arial"/>
          <w:sz w:val="22"/>
          <w:szCs w:val="22"/>
          <w:lang w:val="ro-RO"/>
        </w:rPr>
      </w:pPr>
    </w:p>
    <w:p w14:paraId="6B5723A3" w14:textId="2E7CA9B3" w:rsidR="00803181" w:rsidRDefault="00803181" w:rsidP="0034031B">
      <w:pPr>
        <w:pStyle w:val="TableCaption0"/>
        <w:spacing w:before="0" w:after="0"/>
        <w:jc w:val="both"/>
        <w:rPr>
          <w:rFonts w:ascii="Arial" w:hAnsi="Arial" w:cs="Arial"/>
          <w:sz w:val="22"/>
          <w:szCs w:val="22"/>
          <w:lang w:val="ro-RO"/>
        </w:rPr>
      </w:pPr>
    </w:p>
    <w:p w14:paraId="7F8702BA" w14:textId="2C39E848" w:rsidR="00803181" w:rsidRDefault="00803181" w:rsidP="0034031B">
      <w:pPr>
        <w:pStyle w:val="TableCaption0"/>
        <w:spacing w:before="0" w:after="0"/>
        <w:jc w:val="both"/>
        <w:rPr>
          <w:rFonts w:ascii="Arial" w:hAnsi="Arial" w:cs="Arial"/>
          <w:sz w:val="22"/>
          <w:szCs w:val="22"/>
          <w:lang w:val="ro-RO"/>
        </w:rPr>
      </w:pPr>
    </w:p>
    <w:p w14:paraId="4490D345" w14:textId="61A49FF5" w:rsidR="00803181" w:rsidRDefault="00803181" w:rsidP="0034031B">
      <w:pPr>
        <w:pStyle w:val="TableCaption0"/>
        <w:spacing w:before="0" w:after="0"/>
        <w:jc w:val="both"/>
        <w:rPr>
          <w:rFonts w:ascii="Arial" w:hAnsi="Arial" w:cs="Arial"/>
          <w:sz w:val="22"/>
          <w:szCs w:val="22"/>
          <w:lang w:val="ro-RO"/>
        </w:rPr>
      </w:pPr>
    </w:p>
    <w:p w14:paraId="039971AB" w14:textId="071ADA7A" w:rsidR="00803181" w:rsidRDefault="00803181" w:rsidP="0034031B">
      <w:pPr>
        <w:pStyle w:val="TableCaption0"/>
        <w:spacing w:before="0" w:after="0"/>
        <w:jc w:val="both"/>
        <w:rPr>
          <w:rFonts w:ascii="Arial" w:hAnsi="Arial" w:cs="Arial"/>
          <w:sz w:val="22"/>
          <w:szCs w:val="22"/>
          <w:lang w:val="ro-RO"/>
        </w:rPr>
      </w:pPr>
    </w:p>
    <w:p w14:paraId="2C3C3DF9" w14:textId="21DCE75F" w:rsidR="00803181" w:rsidRDefault="00803181" w:rsidP="0034031B">
      <w:pPr>
        <w:pStyle w:val="TableCaption0"/>
        <w:spacing w:before="0" w:after="0"/>
        <w:jc w:val="both"/>
        <w:rPr>
          <w:rFonts w:ascii="Arial" w:hAnsi="Arial" w:cs="Arial"/>
          <w:sz w:val="22"/>
          <w:szCs w:val="22"/>
          <w:lang w:val="ro-RO"/>
        </w:rPr>
      </w:pPr>
    </w:p>
    <w:p w14:paraId="32A4E8DA" w14:textId="36EC750F" w:rsidR="00803181" w:rsidRDefault="00803181" w:rsidP="0034031B">
      <w:pPr>
        <w:pStyle w:val="TableCaption0"/>
        <w:spacing w:before="0" w:after="0"/>
        <w:jc w:val="both"/>
        <w:rPr>
          <w:rFonts w:ascii="Arial" w:hAnsi="Arial" w:cs="Arial"/>
          <w:sz w:val="22"/>
          <w:szCs w:val="22"/>
          <w:lang w:val="ro-RO"/>
        </w:rPr>
      </w:pPr>
    </w:p>
    <w:p w14:paraId="28539B44" w14:textId="43DE7754" w:rsidR="00235D31" w:rsidRDefault="0094743F" w:rsidP="0034031B">
      <w:pPr>
        <w:pStyle w:val="TableCaption0"/>
        <w:spacing w:before="0" w:after="0"/>
        <w:jc w:val="both"/>
        <w:rPr>
          <w:rFonts w:ascii="Arial" w:hAnsi="Arial" w:cs="Arial"/>
          <w:sz w:val="18"/>
          <w:szCs w:val="18"/>
          <w:lang w:val="ro-RO"/>
        </w:rPr>
      </w:pPr>
      <w:bookmarkStart w:id="3" w:name="_Hlk190358023"/>
      <w:r w:rsidRPr="0094743F">
        <w:rPr>
          <w:rFonts w:ascii="Arial" w:hAnsi="Arial" w:cs="Arial"/>
          <w:sz w:val="18"/>
          <w:szCs w:val="18"/>
          <w:lang w:val="ro-RO"/>
        </w:rPr>
        <w:t>Note: different notations show significant differences (P&lt;0.05)</w:t>
      </w:r>
    </w:p>
    <w:p w14:paraId="489497E0" w14:textId="77777777" w:rsidR="009462D5" w:rsidRPr="0094743F" w:rsidRDefault="009462D5" w:rsidP="0034031B">
      <w:pPr>
        <w:pStyle w:val="TableCaption0"/>
        <w:spacing w:before="0" w:after="0"/>
        <w:jc w:val="both"/>
        <w:rPr>
          <w:rFonts w:ascii="Arial" w:hAnsi="Arial" w:cs="Arial"/>
          <w:sz w:val="18"/>
          <w:szCs w:val="18"/>
          <w:lang w:val="ro-RO"/>
        </w:rPr>
      </w:pPr>
    </w:p>
    <w:bookmarkEnd w:id="3"/>
    <w:p w14:paraId="21F83300" w14:textId="58AC229E"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The tensile strength values presented in Table 1 indicate that all ecoprint leather samples produced under varying temperature and boiling time treatments meet the minimum standard of 1000 N/cm². Furthermore, Table 1 demonstrates a significant interaction effect between temperature and boiling time on the tensile strength of the resulting ecoprint leather. </w:t>
      </w:r>
    </w:p>
    <w:p w14:paraId="49C94CC2" w14:textId="77777777" w:rsidR="0034031B" w:rsidRPr="0034031B" w:rsidRDefault="0034031B" w:rsidP="0034031B">
      <w:pPr>
        <w:pStyle w:val="TableCaption0"/>
        <w:spacing w:before="0" w:after="0"/>
        <w:jc w:val="both"/>
        <w:rPr>
          <w:rFonts w:ascii="Arial" w:hAnsi="Arial" w:cs="Arial"/>
          <w:sz w:val="22"/>
          <w:szCs w:val="22"/>
          <w:lang w:val="ro-RO"/>
        </w:rPr>
      </w:pPr>
    </w:p>
    <w:p w14:paraId="4A928C70" w14:textId="77777777"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lastRenderedPageBreak/>
        <w:t xml:space="preserve">The highest tensile strength was observed at a temperature of 70°C with a boiling time of 2 hours, yielding a value of 1530.17 ± 199.91 N/cm². Conversely, tensile strength decreased when the boiling temperature reached 80°C. This decline is attributed to the excessive heat, which can damage the collagen fibers in the leather, leading to reduced tensile strength and elasticity. Excessive boiling temperatures render the leather more fragile and susceptible to tearing. </w:t>
      </w:r>
    </w:p>
    <w:p w14:paraId="732275FB" w14:textId="13D780CA" w:rsidR="0034031B" w:rsidRPr="0034031B" w:rsidRDefault="0034031B" w:rsidP="0034031B">
      <w:pPr>
        <w:pStyle w:val="TableCaption"/>
        <w:spacing w:before="240"/>
        <w:jc w:val="both"/>
        <w:rPr>
          <w:rFonts w:ascii="Arial" w:hAnsi="Arial" w:cs="Arial"/>
          <w:sz w:val="22"/>
          <w:szCs w:val="22"/>
          <w:lang w:val="ro-RO"/>
        </w:rPr>
      </w:pPr>
      <w:r w:rsidRPr="0034031B">
        <w:rPr>
          <w:rFonts w:ascii="Arial" w:hAnsi="Arial" w:cs="Arial"/>
          <w:sz w:val="22"/>
          <w:szCs w:val="22"/>
          <w:lang w:val="ro-RO"/>
        </w:rPr>
        <w:t xml:space="preserve">Leather with high tensile strength offers greater durability and resistance to damage, making it particularly suitable for applications that involve significant stress or pulling forces, such as shoes, belts, or bags </w:t>
      </w:r>
      <w:r w:rsidR="009462D5">
        <w:rPr>
          <w:rFonts w:ascii="Arial" w:hAnsi="Arial" w:cs="Arial"/>
          <w:sz w:val="22"/>
          <w:szCs w:val="22"/>
          <w:lang w:val="ro-RO"/>
        </w:rPr>
        <w:t>(</w:t>
      </w:r>
      <w:proofErr w:type="spellStart"/>
      <w:r w:rsidR="009462D5" w:rsidRPr="00B936A5">
        <w:rPr>
          <w:rFonts w:ascii="Arial" w:eastAsiaTheme="minorHAnsi" w:hAnsi="Arial" w:cs="Arial"/>
          <w:sz w:val="22"/>
          <w:szCs w:val="22"/>
          <w:lang w:val="en-GB" w:eastAsia="el-GR"/>
        </w:rPr>
        <w:t>Pancapalaga</w:t>
      </w:r>
      <w:proofErr w:type="spellEnd"/>
      <w:r w:rsidR="009462D5">
        <w:rPr>
          <w:rFonts w:ascii="Arial" w:eastAsiaTheme="minorHAnsi" w:hAnsi="Arial" w:cs="Arial"/>
          <w:sz w:val="22"/>
          <w:szCs w:val="22"/>
          <w:lang w:val="en-GB" w:eastAsia="el-GR"/>
        </w:rPr>
        <w:t xml:space="preserve"> and</w:t>
      </w:r>
      <w:r w:rsidR="009462D5" w:rsidRPr="00B936A5">
        <w:rPr>
          <w:rFonts w:ascii="Arial" w:eastAsiaTheme="minorHAnsi" w:hAnsi="Arial" w:cs="Arial"/>
          <w:sz w:val="22"/>
          <w:szCs w:val="22"/>
          <w:lang w:val="en-GB" w:eastAsia="el-GR"/>
        </w:rPr>
        <w:t xml:space="preserve"> </w:t>
      </w:r>
      <w:proofErr w:type="spellStart"/>
      <w:r w:rsidR="009462D5" w:rsidRPr="00B936A5">
        <w:rPr>
          <w:rFonts w:ascii="Arial" w:eastAsiaTheme="minorHAnsi" w:hAnsi="Arial" w:cs="Arial"/>
          <w:sz w:val="22"/>
          <w:szCs w:val="22"/>
          <w:lang w:val="en-GB" w:eastAsia="el-GR"/>
        </w:rPr>
        <w:t>Nurjanah</w:t>
      </w:r>
      <w:proofErr w:type="spellEnd"/>
      <w:r w:rsidR="009462D5">
        <w:rPr>
          <w:rFonts w:ascii="Arial" w:eastAsiaTheme="minorHAnsi" w:hAnsi="Arial" w:cs="Arial"/>
          <w:sz w:val="22"/>
          <w:szCs w:val="22"/>
          <w:lang w:val="en-GB" w:eastAsia="el-GR"/>
        </w:rPr>
        <w:t xml:space="preserve">, </w:t>
      </w:r>
      <w:r w:rsidR="009462D5" w:rsidRPr="00B936A5">
        <w:rPr>
          <w:rFonts w:ascii="Arial" w:eastAsiaTheme="minorHAnsi" w:hAnsi="Arial" w:cs="Arial"/>
          <w:sz w:val="22"/>
          <w:szCs w:val="22"/>
          <w:lang w:val="en-GB" w:eastAsia="el-GR"/>
        </w:rPr>
        <w:t xml:space="preserve">2020). </w:t>
      </w:r>
      <w:r w:rsidRPr="0034031B">
        <w:rPr>
          <w:rFonts w:ascii="Arial" w:hAnsi="Arial" w:cs="Arial"/>
          <w:sz w:val="22"/>
          <w:szCs w:val="22"/>
          <w:lang w:val="ro-RO"/>
        </w:rPr>
        <w:t>Such leather can withstand substantial loads without stretching or tearing, ensuring its functionality and reliability for items requiring enhanced resilience.</w:t>
      </w:r>
    </w:p>
    <w:p w14:paraId="0C152176" w14:textId="37C71607" w:rsidR="0034031B" w:rsidRPr="0034031B" w:rsidRDefault="0034031B" w:rsidP="0034031B">
      <w:pPr>
        <w:pStyle w:val="TableCaption"/>
        <w:spacing w:before="240"/>
        <w:jc w:val="both"/>
        <w:rPr>
          <w:rFonts w:ascii="Arial" w:hAnsi="Arial" w:cs="Arial"/>
          <w:b/>
          <w:bCs/>
          <w:sz w:val="22"/>
          <w:szCs w:val="22"/>
          <w:lang w:val="ro-RO"/>
        </w:rPr>
      </w:pPr>
      <w:bookmarkStart w:id="4" w:name="_Hlk188514660"/>
      <w:r w:rsidRPr="0034031B">
        <w:rPr>
          <w:rFonts w:ascii="Arial" w:hAnsi="Arial" w:cs="Arial"/>
          <w:b/>
          <w:bCs/>
          <w:sz w:val="22"/>
          <w:szCs w:val="22"/>
          <w:lang w:val="ro-RO"/>
        </w:rPr>
        <w:t>3.2</w:t>
      </w:r>
      <w:r w:rsidR="00235D31">
        <w:rPr>
          <w:rFonts w:ascii="Arial" w:hAnsi="Arial" w:cs="Arial"/>
          <w:b/>
          <w:bCs/>
          <w:sz w:val="22"/>
          <w:szCs w:val="22"/>
          <w:lang w:val="ro-RO"/>
        </w:rPr>
        <w:t xml:space="preserve"> </w:t>
      </w:r>
      <w:r w:rsidRPr="0034031B">
        <w:rPr>
          <w:rFonts w:ascii="Arial" w:hAnsi="Arial" w:cs="Arial"/>
          <w:b/>
          <w:bCs/>
          <w:sz w:val="22"/>
          <w:szCs w:val="22"/>
          <w:lang w:val="ro-RO"/>
        </w:rPr>
        <w:t>Elongation</w:t>
      </w:r>
    </w:p>
    <w:p w14:paraId="21B16856" w14:textId="77777777" w:rsidR="0034031B" w:rsidRPr="0034031B" w:rsidRDefault="0034031B" w:rsidP="0034031B">
      <w:pPr>
        <w:pStyle w:val="Text"/>
        <w:ind w:firstLine="0"/>
        <w:rPr>
          <w:rFonts w:ascii="Arial" w:hAnsi="Arial" w:cs="Arial"/>
          <w:sz w:val="22"/>
          <w:szCs w:val="22"/>
        </w:rPr>
      </w:pPr>
      <w:r w:rsidRPr="0034031B">
        <w:rPr>
          <w:rFonts w:ascii="Arial" w:hAnsi="Arial" w:cs="Arial"/>
          <w:sz w:val="22"/>
          <w:szCs w:val="22"/>
        </w:rPr>
        <w:t xml:space="preserve">Table 2: Optimizing Conditions </w:t>
      </w:r>
      <w:proofErr w:type="gramStart"/>
      <w:r w:rsidRPr="0034031B">
        <w:rPr>
          <w:rFonts w:ascii="Arial" w:hAnsi="Arial" w:cs="Arial"/>
          <w:sz w:val="22"/>
          <w:szCs w:val="22"/>
        </w:rPr>
        <w:t>for  elongation</w:t>
      </w:r>
      <w:proofErr w:type="gramEnd"/>
      <w:r w:rsidRPr="0034031B">
        <w:rPr>
          <w:rFonts w:ascii="Arial" w:hAnsi="Arial" w:cs="Arial"/>
          <w:sz w:val="22"/>
          <w:szCs w:val="22"/>
        </w:rPr>
        <w:t xml:space="preserve">  (%)</w:t>
      </w:r>
    </w:p>
    <w:bookmarkEnd w:id="4"/>
    <w:p w14:paraId="2DFC751F" w14:textId="77777777" w:rsidR="0034031B" w:rsidRPr="0034031B" w:rsidRDefault="0034031B" w:rsidP="0034031B">
      <w:pPr>
        <w:rPr>
          <w:rFonts w:ascii="Arial" w:hAnsi="Arial" w:cs="Arial"/>
          <w:sz w:val="22"/>
          <w:szCs w:val="22"/>
        </w:rPr>
      </w:pPr>
    </w:p>
    <w:tbl>
      <w:tblPr>
        <w:tblpPr w:leftFromText="180" w:rightFromText="180" w:vertAnchor="text" w:horzAnchor="margin" w:tblpY="-11"/>
        <w:tblW w:w="0" w:type="auto"/>
        <w:tblLook w:val="0000" w:firstRow="0" w:lastRow="0" w:firstColumn="0" w:lastColumn="0" w:noHBand="0" w:noVBand="0"/>
      </w:tblPr>
      <w:tblGrid>
        <w:gridCol w:w="1476"/>
        <w:gridCol w:w="1731"/>
        <w:gridCol w:w="1737"/>
      </w:tblGrid>
      <w:tr w:rsidR="0034031B" w:rsidRPr="0034031B" w14:paraId="6655363F" w14:textId="77777777" w:rsidTr="0044251D">
        <w:trPr>
          <w:trHeight w:val="280"/>
        </w:trPr>
        <w:tc>
          <w:tcPr>
            <w:tcW w:w="1476" w:type="dxa"/>
            <w:vMerge w:val="restart"/>
            <w:tcBorders>
              <w:top w:val="single" w:sz="4" w:space="0" w:color="auto"/>
            </w:tcBorders>
            <w:vAlign w:val="center"/>
          </w:tcPr>
          <w:p w14:paraId="492603D9" w14:textId="77777777" w:rsidR="0034031B" w:rsidRPr="00803181" w:rsidRDefault="0034031B" w:rsidP="00F35F2C">
            <w:pPr>
              <w:pStyle w:val="Heading4"/>
              <w:keepNext w:val="0"/>
              <w:numPr>
                <w:ilvl w:val="12"/>
                <w:numId w:val="0"/>
              </w:numPr>
              <w:spacing w:before="0"/>
              <w:jc w:val="center"/>
              <w:rPr>
                <w:rFonts w:ascii="Arial" w:hAnsi="Arial" w:cs="Arial"/>
                <w:i w:val="0"/>
                <w:iCs w:val="0"/>
                <w:color w:val="000000" w:themeColor="text1"/>
                <w:sz w:val="22"/>
                <w:szCs w:val="22"/>
              </w:rPr>
            </w:pPr>
            <w:bookmarkStart w:id="5" w:name="_Hlk188514750"/>
            <w:r w:rsidRPr="00803181">
              <w:rPr>
                <w:rFonts w:ascii="Arial" w:hAnsi="Arial" w:cs="Arial"/>
                <w:i w:val="0"/>
                <w:iCs w:val="0"/>
                <w:color w:val="000000" w:themeColor="text1"/>
                <w:sz w:val="22"/>
                <w:szCs w:val="22"/>
              </w:rPr>
              <w:t xml:space="preserve">Temperature </w:t>
            </w:r>
            <w:proofErr w:type="gramStart"/>
            <w:r w:rsidRPr="00803181">
              <w:rPr>
                <w:rFonts w:ascii="Arial" w:hAnsi="Arial" w:cs="Arial"/>
                <w:i w:val="0"/>
                <w:iCs w:val="0"/>
                <w:color w:val="000000" w:themeColor="text1"/>
                <w:sz w:val="22"/>
                <w:szCs w:val="22"/>
              </w:rPr>
              <w:t>( ̊</w:t>
            </w:r>
            <w:proofErr w:type="gramEnd"/>
            <w:r w:rsidRPr="00803181">
              <w:rPr>
                <w:rFonts w:ascii="Arial" w:hAnsi="Arial" w:cs="Arial"/>
                <w:i w:val="0"/>
                <w:iCs w:val="0"/>
                <w:color w:val="000000" w:themeColor="text1"/>
                <w:sz w:val="22"/>
                <w:szCs w:val="22"/>
              </w:rPr>
              <w:t xml:space="preserve">C)  </w:t>
            </w:r>
          </w:p>
        </w:tc>
        <w:tc>
          <w:tcPr>
            <w:tcW w:w="3468" w:type="dxa"/>
            <w:gridSpan w:val="2"/>
            <w:tcBorders>
              <w:top w:val="single" w:sz="4" w:space="0" w:color="auto"/>
              <w:bottom w:val="single" w:sz="4" w:space="0" w:color="auto"/>
            </w:tcBorders>
            <w:vAlign w:val="center"/>
          </w:tcPr>
          <w:p w14:paraId="526E70A6" w14:textId="77777777" w:rsidR="0034031B" w:rsidRPr="00803181" w:rsidRDefault="0034031B" w:rsidP="00F35F2C">
            <w:pPr>
              <w:pStyle w:val="Heading5"/>
              <w:numPr>
                <w:ilvl w:val="12"/>
                <w:numId w:val="0"/>
              </w:numPr>
              <w:spacing w:before="0"/>
              <w:jc w:val="center"/>
              <w:rPr>
                <w:rFonts w:ascii="Arial" w:hAnsi="Arial" w:cs="Arial"/>
                <w:color w:val="000000" w:themeColor="text1"/>
                <w:sz w:val="22"/>
                <w:szCs w:val="22"/>
              </w:rPr>
            </w:pPr>
            <w:r w:rsidRPr="00803181">
              <w:rPr>
                <w:rFonts w:ascii="Arial" w:hAnsi="Arial" w:cs="Arial"/>
                <w:color w:val="000000" w:themeColor="text1"/>
                <w:sz w:val="22"/>
                <w:szCs w:val="22"/>
              </w:rPr>
              <w:t xml:space="preserve">Boiling duration </w:t>
            </w:r>
          </w:p>
          <w:p w14:paraId="71E481D1" w14:textId="77777777" w:rsidR="0034031B" w:rsidRPr="00803181" w:rsidRDefault="0034031B" w:rsidP="00F35F2C">
            <w:pPr>
              <w:pStyle w:val="Heading5"/>
              <w:numPr>
                <w:ilvl w:val="12"/>
                <w:numId w:val="0"/>
              </w:numPr>
              <w:spacing w:before="0"/>
              <w:jc w:val="center"/>
              <w:rPr>
                <w:rFonts w:ascii="Arial" w:hAnsi="Arial" w:cs="Arial"/>
                <w:color w:val="000000" w:themeColor="text1"/>
                <w:sz w:val="22"/>
                <w:szCs w:val="22"/>
              </w:rPr>
            </w:pPr>
            <w:proofErr w:type="gramStart"/>
            <w:r w:rsidRPr="00803181">
              <w:rPr>
                <w:rFonts w:ascii="Arial" w:hAnsi="Arial" w:cs="Arial"/>
                <w:color w:val="000000" w:themeColor="text1"/>
                <w:sz w:val="22"/>
                <w:szCs w:val="22"/>
              </w:rPr>
              <w:t>( hours</w:t>
            </w:r>
            <w:proofErr w:type="gramEnd"/>
            <w:r w:rsidRPr="00803181">
              <w:rPr>
                <w:rFonts w:ascii="Arial" w:hAnsi="Arial" w:cs="Arial"/>
                <w:color w:val="000000" w:themeColor="text1"/>
                <w:sz w:val="22"/>
                <w:szCs w:val="22"/>
              </w:rPr>
              <w:t>)</w:t>
            </w:r>
          </w:p>
        </w:tc>
      </w:tr>
      <w:tr w:rsidR="0034031B" w:rsidRPr="0034031B" w14:paraId="7AC45BD6" w14:textId="77777777" w:rsidTr="0044251D">
        <w:trPr>
          <w:trHeight w:val="280"/>
        </w:trPr>
        <w:tc>
          <w:tcPr>
            <w:tcW w:w="1476" w:type="dxa"/>
            <w:vMerge/>
            <w:tcBorders>
              <w:bottom w:val="single" w:sz="4" w:space="0" w:color="auto"/>
            </w:tcBorders>
            <w:vAlign w:val="center"/>
          </w:tcPr>
          <w:p w14:paraId="6E0EEA86" w14:textId="77777777" w:rsidR="0034031B" w:rsidRPr="00803181" w:rsidRDefault="0034031B" w:rsidP="00F35F2C">
            <w:pPr>
              <w:pStyle w:val="Heading4"/>
              <w:keepNext w:val="0"/>
              <w:numPr>
                <w:ilvl w:val="12"/>
                <w:numId w:val="0"/>
              </w:numPr>
              <w:jc w:val="center"/>
              <w:rPr>
                <w:rFonts w:ascii="Arial" w:hAnsi="Arial" w:cs="Arial"/>
                <w:i w:val="0"/>
                <w:iCs w:val="0"/>
                <w:color w:val="000000" w:themeColor="text1"/>
                <w:sz w:val="22"/>
                <w:szCs w:val="22"/>
              </w:rPr>
            </w:pPr>
          </w:p>
        </w:tc>
        <w:tc>
          <w:tcPr>
            <w:tcW w:w="1731" w:type="dxa"/>
            <w:tcBorders>
              <w:top w:val="single" w:sz="4" w:space="0" w:color="auto"/>
              <w:bottom w:val="single" w:sz="4" w:space="0" w:color="auto"/>
            </w:tcBorders>
            <w:vAlign w:val="center"/>
          </w:tcPr>
          <w:p w14:paraId="4D47F623" w14:textId="77777777" w:rsidR="0034031B" w:rsidRPr="00803181" w:rsidRDefault="0034031B" w:rsidP="00F35F2C">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1,5</w:t>
            </w:r>
          </w:p>
        </w:tc>
        <w:tc>
          <w:tcPr>
            <w:tcW w:w="1737" w:type="dxa"/>
            <w:tcBorders>
              <w:top w:val="single" w:sz="4" w:space="0" w:color="auto"/>
              <w:bottom w:val="single" w:sz="4" w:space="0" w:color="auto"/>
            </w:tcBorders>
            <w:vAlign w:val="center"/>
          </w:tcPr>
          <w:p w14:paraId="5CBA8670" w14:textId="77777777" w:rsidR="0034031B" w:rsidRPr="00803181" w:rsidRDefault="0034031B" w:rsidP="00F35F2C">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2</w:t>
            </w:r>
          </w:p>
        </w:tc>
      </w:tr>
      <w:tr w:rsidR="0044251D" w:rsidRPr="0034031B" w14:paraId="0B34C218" w14:textId="77777777" w:rsidTr="0044251D">
        <w:trPr>
          <w:trHeight w:val="280"/>
        </w:trPr>
        <w:tc>
          <w:tcPr>
            <w:tcW w:w="1476" w:type="dxa"/>
            <w:tcBorders>
              <w:top w:val="single" w:sz="4" w:space="0" w:color="auto"/>
            </w:tcBorders>
            <w:vAlign w:val="center"/>
          </w:tcPr>
          <w:p w14:paraId="58E85B3B" w14:textId="1B21F2C9" w:rsidR="0044251D" w:rsidRPr="00803181" w:rsidRDefault="0044251D"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60</w:t>
            </w:r>
          </w:p>
        </w:tc>
        <w:tc>
          <w:tcPr>
            <w:tcW w:w="1731" w:type="dxa"/>
            <w:tcBorders>
              <w:top w:val="single" w:sz="4" w:space="0" w:color="auto"/>
            </w:tcBorders>
            <w:vAlign w:val="center"/>
          </w:tcPr>
          <w:p w14:paraId="6500CB0F" w14:textId="12ABB7E1" w:rsidR="0044251D" w:rsidRPr="00803181" w:rsidRDefault="0044251D" w:rsidP="0044251D">
            <w:pPr>
              <w:pStyle w:val="Heading4"/>
              <w:keepNext w:val="0"/>
              <w:numPr>
                <w:ilvl w:val="12"/>
                <w:numId w:val="0"/>
              </w:numPr>
              <w:jc w:val="center"/>
              <w:rPr>
                <w:rFonts w:ascii="Arial" w:hAnsi="Arial" w:cs="Arial"/>
                <w:i w:val="0"/>
                <w:iCs w:val="0"/>
                <w:color w:val="000000" w:themeColor="text1"/>
                <w:sz w:val="22"/>
                <w:szCs w:val="22"/>
              </w:rPr>
            </w:pPr>
            <w:r w:rsidRPr="0044251D">
              <w:rPr>
                <w:rFonts w:ascii="Arial" w:hAnsi="Arial" w:cs="Arial"/>
                <w:i w:val="0"/>
                <w:iCs w:val="0"/>
                <w:color w:val="000000" w:themeColor="text1"/>
                <w:sz w:val="22"/>
                <w:szCs w:val="22"/>
              </w:rPr>
              <w:t>58.86±21.03</w:t>
            </w:r>
            <w:r w:rsidRPr="0094743F">
              <w:rPr>
                <w:rFonts w:ascii="Arial" w:hAnsi="Arial" w:cs="Arial"/>
                <w:i w:val="0"/>
                <w:iCs w:val="0"/>
                <w:color w:val="000000" w:themeColor="text1"/>
                <w:sz w:val="22"/>
                <w:szCs w:val="22"/>
                <w:vertAlign w:val="superscript"/>
              </w:rPr>
              <w:t>a</w:t>
            </w:r>
          </w:p>
        </w:tc>
        <w:tc>
          <w:tcPr>
            <w:tcW w:w="1737" w:type="dxa"/>
            <w:tcBorders>
              <w:top w:val="single" w:sz="4" w:space="0" w:color="auto"/>
            </w:tcBorders>
            <w:vAlign w:val="center"/>
          </w:tcPr>
          <w:p w14:paraId="6A7AFC7A" w14:textId="2E01280F" w:rsidR="0044251D" w:rsidRPr="00803181" w:rsidRDefault="0044251D" w:rsidP="00F35F2C">
            <w:pPr>
              <w:pStyle w:val="Heading5"/>
              <w:numPr>
                <w:ilvl w:val="12"/>
                <w:numId w:val="0"/>
              </w:numPr>
              <w:jc w:val="center"/>
              <w:rPr>
                <w:rFonts w:ascii="Arial" w:hAnsi="Arial" w:cs="Arial"/>
                <w:color w:val="000000" w:themeColor="text1"/>
                <w:sz w:val="22"/>
                <w:szCs w:val="22"/>
              </w:rPr>
            </w:pPr>
            <w:r w:rsidRPr="0044251D">
              <w:rPr>
                <w:rFonts w:ascii="Arial" w:hAnsi="Arial" w:cs="Arial"/>
                <w:color w:val="000000" w:themeColor="text1"/>
                <w:sz w:val="22"/>
                <w:szCs w:val="22"/>
              </w:rPr>
              <w:t>55.51±25.08</w:t>
            </w:r>
            <w:r w:rsidRPr="0094743F">
              <w:rPr>
                <w:rFonts w:ascii="Arial" w:hAnsi="Arial" w:cs="Arial"/>
                <w:color w:val="000000" w:themeColor="text1"/>
                <w:sz w:val="22"/>
                <w:szCs w:val="22"/>
                <w:vertAlign w:val="superscript"/>
              </w:rPr>
              <w:t>a</w:t>
            </w:r>
          </w:p>
        </w:tc>
      </w:tr>
      <w:tr w:rsidR="0044251D" w:rsidRPr="0034031B" w14:paraId="5A0DF14A" w14:textId="77777777" w:rsidTr="0044251D">
        <w:trPr>
          <w:trHeight w:val="280"/>
        </w:trPr>
        <w:tc>
          <w:tcPr>
            <w:tcW w:w="1476" w:type="dxa"/>
            <w:vAlign w:val="center"/>
          </w:tcPr>
          <w:p w14:paraId="789CF1D2" w14:textId="44C890A8" w:rsidR="0044251D" w:rsidRPr="00803181" w:rsidRDefault="0044251D"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70</w:t>
            </w:r>
          </w:p>
        </w:tc>
        <w:tc>
          <w:tcPr>
            <w:tcW w:w="1731" w:type="dxa"/>
            <w:vAlign w:val="center"/>
          </w:tcPr>
          <w:p w14:paraId="37F5F083" w14:textId="32806FBD" w:rsidR="0044251D" w:rsidRPr="00803181" w:rsidRDefault="0044251D" w:rsidP="00F35F2C">
            <w:pPr>
              <w:pStyle w:val="Heading4"/>
              <w:keepNext w:val="0"/>
              <w:numPr>
                <w:ilvl w:val="12"/>
                <w:numId w:val="0"/>
              </w:numPr>
              <w:jc w:val="center"/>
              <w:rPr>
                <w:rFonts w:ascii="Arial" w:hAnsi="Arial" w:cs="Arial"/>
                <w:i w:val="0"/>
                <w:iCs w:val="0"/>
                <w:color w:val="000000" w:themeColor="text1"/>
                <w:sz w:val="22"/>
                <w:szCs w:val="22"/>
              </w:rPr>
            </w:pPr>
            <w:r w:rsidRPr="0044251D">
              <w:rPr>
                <w:rFonts w:ascii="Arial" w:hAnsi="Arial" w:cs="Arial"/>
                <w:i w:val="0"/>
                <w:iCs w:val="0"/>
                <w:color w:val="000000" w:themeColor="text1"/>
                <w:sz w:val="22"/>
                <w:szCs w:val="22"/>
              </w:rPr>
              <w:t>57.62±34.93</w:t>
            </w:r>
            <w:r w:rsidRPr="0094743F">
              <w:rPr>
                <w:rFonts w:ascii="Arial" w:hAnsi="Arial" w:cs="Arial"/>
                <w:i w:val="0"/>
                <w:iCs w:val="0"/>
                <w:color w:val="000000" w:themeColor="text1"/>
                <w:sz w:val="22"/>
                <w:szCs w:val="22"/>
                <w:vertAlign w:val="superscript"/>
              </w:rPr>
              <w:t>a</w:t>
            </w:r>
          </w:p>
        </w:tc>
        <w:tc>
          <w:tcPr>
            <w:tcW w:w="1737" w:type="dxa"/>
            <w:vAlign w:val="center"/>
          </w:tcPr>
          <w:p w14:paraId="7118A8BB" w14:textId="3623D877" w:rsidR="0044251D" w:rsidRPr="00803181" w:rsidRDefault="0044251D" w:rsidP="00F35F2C">
            <w:pPr>
              <w:pStyle w:val="Heading5"/>
              <w:numPr>
                <w:ilvl w:val="12"/>
                <w:numId w:val="0"/>
              </w:numPr>
              <w:jc w:val="center"/>
              <w:rPr>
                <w:rFonts w:ascii="Arial" w:hAnsi="Arial" w:cs="Arial"/>
                <w:color w:val="000000" w:themeColor="text1"/>
                <w:sz w:val="22"/>
                <w:szCs w:val="22"/>
              </w:rPr>
            </w:pPr>
            <w:r w:rsidRPr="0044251D">
              <w:rPr>
                <w:rFonts w:ascii="Arial" w:hAnsi="Arial" w:cs="Arial"/>
                <w:color w:val="000000" w:themeColor="text1"/>
                <w:sz w:val="22"/>
                <w:szCs w:val="22"/>
              </w:rPr>
              <w:t>51.28±30.08</w:t>
            </w:r>
            <w:r w:rsidRPr="0094743F">
              <w:rPr>
                <w:rFonts w:ascii="Arial" w:hAnsi="Arial" w:cs="Arial"/>
                <w:color w:val="000000" w:themeColor="text1"/>
                <w:sz w:val="22"/>
                <w:szCs w:val="22"/>
                <w:vertAlign w:val="superscript"/>
              </w:rPr>
              <w:t>a</w:t>
            </w:r>
          </w:p>
        </w:tc>
      </w:tr>
      <w:tr w:rsidR="0044251D" w:rsidRPr="0034031B" w14:paraId="40C15429" w14:textId="77777777" w:rsidTr="0044251D">
        <w:trPr>
          <w:trHeight w:val="280"/>
        </w:trPr>
        <w:tc>
          <w:tcPr>
            <w:tcW w:w="1476" w:type="dxa"/>
            <w:tcBorders>
              <w:bottom w:val="single" w:sz="4" w:space="0" w:color="auto"/>
            </w:tcBorders>
            <w:vAlign w:val="center"/>
          </w:tcPr>
          <w:p w14:paraId="01BD3664" w14:textId="1FBCF0E2" w:rsidR="0044251D" w:rsidRPr="00803181" w:rsidRDefault="0044251D"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80</w:t>
            </w:r>
          </w:p>
        </w:tc>
        <w:tc>
          <w:tcPr>
            <w:tcW w:w="1731" w:type="dxa"/>
            <w:tcBorders>
              <w:bottom w:val="single" w:sz="4" w:space="0" w:color="auto"/>
            </w:tcBorders>
            <w:vAlign w:val="center"/>
          </w:tcPr>
          <w:p w14:paraId="52DC3F0B" w14:textId="48180B07" w:rsidR="0044251D" w:rsidRPr="00803181" w:rsidRDefault="0044251D" w:rsidP="00F35F2C">
            <w:pPr>
              <w:pStyle w:val="Heading4"/>
              <w:keepNext w:val="0"/>
              <w:numPr>
                <w:ilvl w:val="12"/>
                <w:numId w:val="0"/>
              </w:numPr>
              <w:jc w:val="center"/>
              <w:rPr>
                <w:rFonts w:ascii="Arial" w:hAnsi="Arial" w:cs="Arial"/>
                <w:i w:val="0"/>
                <w:iCs w:val="0"/>
                <w:color w:val="000000" w:themeColor="text1"/>
                <w:sz w:val="22"/>
                <w:szCs w:val="22"/>
              </w:rPr>
            </w:pPr>
            <w:r w:rsidRPr="0044251D">
              <w:rPr>
                <w:rFonts w:ascii="Arial" w:hAnsi="Arial" w:cs="Arial"/>
                <w:i w:val="0"/>
                <w:iCs w:val="0"/>
                <w:color w:val="000000" w:themeColor="text1"/>
                <w:sz w:val="22"/>
                <w:szCs w:val="22"/>
              </w:rPr>
              <w:t>58.48±18.21</w:t>
            </w:r>
            <w:r w:rsidRPr="0094743F">
              <w:rPr>
                <w:rFonts w:ascii="Arial" w:hAnsi="Arial" w:cs="Arial"/>
                <w:i w:val="0"/>
                <w:iCs w:val="0"/>
                <w:color w:val="000000" w:themeColor="text1"/>
                <w:sz w:val="22"/>
                <w:szCs w:val="22"/>
                <w:vertAlign w:val="superscript"/>
              </w:rPr>
              <w:t>a</w:t>
            </w:r>
          </w:p>
        </w:tc>
        <w:tc>
          <w:tcPr>
            <w:tcW w:w="1737" w:type="dxa"/>
            <w:tcBorders>
              <w:bottom w:val="single" w:sz="4" w:space="0" w:color="auto"/>
            </w:tcBorders>
            <w:vAlign w:val="center"/>
          </w:tcPr>
          <w:p w14:paraId="666B62FC" w14:textId="19CC9477" w:rsidR="0044251D" w:rsidRPr="00803181" w:rsidRDefault="0044251D" w:rsidP="00F35F2C">
            <w:pPr>
              <w:pStyle w:val="Heading5"/>
              <w:numPr>
                <w:ilvl w:val="12"/>
                <w:numId w:val="0"/>
              </w:numPr>
              <w:jc w:val="center"/>
              <w:rPr>
                <w:rFonts w:ascii="Arial" w:hAnsi="Arial" w:cs="Arial"/>
                <w:color w:val="000000" w:themeColor="text1"/>
                <w:sz w:val="22"/>
                <w:szCs w:val="22"/>
              </w:rPr>
            </w:pPr>
            <w:r w:rsidRPr="0044251D">
              <w:rPr>
                <w:rFonts w:ascii="Arial" w:hAnsi="Arial" w:cs="Arial"/>
                <w:color w:val="000000" w:themeColor="text1"/>
                <w:sz w:val="22"/>
                <w:szCs w:val="22"/>
              </w:rPr>
              <w:t>59.68±23.87</w:t>
            </w:r>
            <w:r w:rsidRPr="0094743F">
              <w:rPr>
                <w:rFonts w:ascii="Arial" w:hAnsi="Arial" w:cs="Arial"/>
                <w:color w:val="000000" w:themeColor="text1"/>
                <w:sz w:val="22"/>
                <w:szCs w:val="22"/>
                <w:vertAlign w:val="superscript"/>
              </w:rPr>
              <w:t>a</w:t>
            </w:r>
          </w:p>
        </w:tc>
      </w:tr>
      <w:bookmarkEnd w:id="5"/>
    </w:tbl>
    <w:p w14:paraId="2559C035" w14:textId="26FD9C61" w:rsidR="0044251D" w:rsidRDefault="0044251D" w:rsidP="0034031B">
      <w:pPr>
        <w:pStyle w:val="TableCaption0"/>
        <w:spacing w:before="0" w:after="0"/>
        <w:jc w:val="both"/>
        <w:rPr>
          <w:rFonts w:ascii="Arial" w:hAnsi="Arial" w:cs="Arial"/>
          <w:sz w:val="22"/>
          <w:szCs w:val="22"/>
          <w:lang w:val="ro-RO"/>
        </w:rPr>
      </w:pPr>
    </w:p>
    <w:p w14:paraId="6A64EEB5" w14:textId="1ABE32CD" w:rsidR="0044251D" w:rsidRDefault="0044251D" w:rsidP="0034031B">
      <w:pPr>
        <w:pStyle w:val="TableCaption0"/>
        <w:spacing w:before="0" w:after="0"/>
        <w:jc w:val="both"/>
        <w:rPr>
          <w:rFonts w:ascii="Arial" w:hAnsi="Arial" w:cs="Arial"/>
          <w:sz w:val="22"/>
          <w:szCs w:val="22"/>
          <w:lang w:val="ro-RO"/>
        </w:rPr>
      </w:pPr>
    </w:p>
    <w:p w14:paraId="0DAFB379" w14:textId="63493CB7" w:rsidR="0044251D" w:rsidRDefault="0044251D" w:rsidP="0034031B">
      <w:pPr>
        <w:pStyle w:val="TableCaption0"/>
        <w:spacing w:before="0" w:after="0"/>
        <w:jc w:val="both"/>
        <w:rPr>
          <w:rFonts w:ascii="Arial" w:hAnsi="Arial" w:cs="Arial"/>
          <w:sz w:val="22"/>
          <w:szCs w:val="22"/>
          <w:lang w:val="ro-RO"/>
        </w:rPr>
      </w:pPr>
    </w:p>
    <w:p w14:paraId="0BAB1A6A" w14:textId="428330F2" w:rsidR="0044251D" w:rsidRDefault="0044251D" w:rsidP="0034031B">
      <w:pPr>
        <w:pStyle w:val="TableCaption0"/>
        <w:spacing w:before="0" w:after="0"/>
        <w:jc w:val="both"/>
        <w:rPr>
          <w:rFonts w:ascii="Arial" w:hAnsi="Arial" w:cs="Arial"/>
          <w:sz w:val="22"/>
          <w:szCs w:val="22"/>
          <w:lang w:val="ro-RO"/>
        </w:rPr>
      </w:pPr>
    </w:p>
    <w:p w14:paraId="3DF98882" w14:textId="59D56728" w:rsidR="0044251D" w:rsidRDefault="0044251D" w:rsidP="0034031B">
      <w:pPr>
        <w:pStyle w:val="TableCaption0"/>
        <w:spacing w:before="0" w:after="0"/>
        <w:jc w:val="both"/>
        <w:rPr>
          <w:rFonts w:ascii="Arial" w:hAnsi="Arial" w:cs="Arial"/>
          <w:sz w:val="22"/>
          <w:szCs w:val="22"/>
          <w:lang w:val="ro-RO"/>
        </w:rPr>
      </w:pPr>
    </w:p>
    <w:p w14:paraId="6AE35294" w14:textId="13AC7634" w:rsidR="0044251D" w:rsidRDefault="0044251D" w:rsidP="0034031B">
      <w:pPr>
        <w:pStyle w:val="TableCaption0"/>
        <w:spacing w:before="0" w:after="0"/>
        <w:jc w:val="both"/>
        <w:rPr>
          <w:rFonts w:ascii="Arial" w:hAnsi="Arial" w:cs="Arial"/>
          <w:sz w:val="22"/>
          <w:szCs w:val="22"/>
          <w:lang w:val="ro-RO"/>
        </w:rPr>
      </w:pPr>
    </w:p>
    <w:p w14:paraId="5A3F56AC" w14:textId="5DBAB703" w:rsidR="0044251D" w:rsidRDefault="0044251D" w:rsidP="0034031B">
      <w:pPr>
        <w:pStyle w:val="TableCaption0"/>
        <w:spacing w:before="0" w:after="0"/>
        <w:jc w:val="both"/>
        <w:rPr>
          <w:rFonts w:ascii="Arial" w:hAnsi="Arial" w:cs="Arial"/>
          <w:sz w:val="22"/>
          <w:szCs w:val="22"/>
          <w:lang w:val="ro-RO"/>
        </w:rPr>
      </w:pPr>
    </w:p>
    <w:p w14:paraId="5F0BE659" w14:textId="38508DD6" w:rsidR="0044251D" w:rsidRPr="0094743F" w:rsidRDefault="0094743F" w:rsidP="0034031B">
      <w:pPr>
        <w:pStyle w:val="TableCaption0"/>
        <w:spacing w:before="0" w:after="0"/>
        <w:jc w:val="both"/>
        <w:rPr>
          <w:rFonts w:ascii="Arial" w:hAnsi="Arial" w:cs="Arial"/>
          <w:lang w:val="ro-RO"/>
        </w:rPr>
      </w:pPr>
      <w:r w:rsidRPr="0094743F">
        <w:rPr>
          <w:rFonts w:ascii="Arial" w:hAnsi="Arial" w:cs="Arial"/>
          <w:lang w:val="ro-RO"/>
        </w:rPr>
        <w:t>Note: different notations show significant differences (P&lt;0.05)</w:t>
      </w:r>
    </w:p>
    <w:p w14:paraId="055E2B67" w14:textId="77777777" w:rsidR="0094743F" w:rsidRDefault="0094743F" w:rsidP="0034031B">
      <w:pPr>
        <w:pStyle w:val="TableCaption0"/>
        <w:spacing w:before="0" w:after="0"/>
        <w:jc w:val="both"/>
        <w:rPr>
          <w:rFonts w:ascii="Arial" w:hAnsi="Arial" w:cs="Arial"/>
          <w:sz w:val="22"/>
          <w:szCs w:val="22"/>
          <w:lang w:val="ro-RO"/>
        </w:rPr>
      </w:pPr>
    </w:p>
    <w:p w14:paraId="52BB3CD6" w14:textId="1288CE29"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The elongation values for ecoprint leather, as shown in Table 2, indicate that all samples produced under different temperature and boiling time treatments comply with the Indonesian National Standard (SNI 4593:2011), which sets a maximum elongation limit of 60%. This finding suggests that the elongation properties of the ecoprint leather are within acceptable ranges, reflecting good quality. </w:t>
      </w:r>
    </w:p>
    <w:p w14:paraId="7419AD17" w14:textId="77777777" w:rsidR="0034031B" w:rsidRPr="0034031B" w:rsidRDefault="0034031B" w:rsidP="0034031B">
      <w:pPr>
        <w:pStyle w:val="TableCaption0"/>
        <w:spacing w:before="0" w:after="0"/>
        <w:jc w:val="both"/>
        <w:rPr>
          <w:rFonts w:ascii="Arial" w:hAnsi="Arial" w:cs="Arial"/>
          <w:sz w:val="22"/>
          <w:szCs w:val="22"/>
          <w:lang w:val="ro-RO"/>
        </w:rPr>
      </w:pPr>
    </w:p>
    <w:p w14:paraId="181232E9" w14:textId="77777777"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The lowest elongation value, 51.28 ± 30.08%, was observed at a boiling temperature of 70°C for 2 hours. Generally, the elongation of ecoprint leather tends to increase with higher boiling temperatures and longer boiling durations. However, this research found that the elongation values were not significantly influenced by temperature and boiling time. Even at 80°C for 2 hours, the leather did not exhibit excessive elongation.</w:t>
      </w:r>
    </w:p>
    <w:p w14:paraId="0D37C953" w14:textId="77777777"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 </w:t>
      </w:r>
    </w:p>
    <w:p w14:paraId="30331CDE" w14:textId="4FB3E650" w:rsid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This outcome indicates that collagen damage in the leather remained within permissible limits according to national standards. The integrity of the collagen chemical bonds in the leather was largely preserved, preventing excessive stretching or deformation under load. </w:t>
      </w:r>
    </w:p>
    <w:p w14:paraId="2645C5BF" w14:textId="3224E989" w:rsidR="0034031B" w:rsidRDefault="0034031B" w:rsidP="0034031B">
      <w:pPr>
        <w:pStyle w:val="TableCaption"/>
        <w:spacing w:before="240"/>
        <w:jc w:val="both"/>
        <w:rPr>
          <w:rFonts w:ascii="Arial" w:hAnsi="Arial" w:cs="Arial"/>
          <w:b/>
          <w:bCs/>
          <w:sz w:val="22"/>
          <w:szCs w:val="22"/>
          <w:lang w:val="ro-RO"/>
        </w:rPr>
      </w:pPr>
      <w:bookmarkStart w:id="6" w:name="_Hlk188516180"/>
      <w:r w:rsidRPr="0034031B">
        <w:rPr>
          <w:rFonts w:ascii="Arial" w:hAnsi="Arial" w:cs="Arial"/>
          <w:b/>
          <w:bCs/>
          <w:sz w:val="22"/>
          <w:szCs w:val="22"/>
          <w:lang w:val="ro-RO"/>
        </w:rPr>
        <w:t>3.3</w:t>
      </w:r>
      <w:r w:rsidRPr="0034031B">
        <w:rPr>
          <w:rFonts w:ascii="Arial" w:hAnsi="Arial" w:cs="Arial"/>
          <w:sz w:val="22"/>
          <w:szCs w:val="22"/>
        </w:rPr>
        <w:t xml:space="preserve"> </w:t>
      </w:r>
      <w:r w:rsidRPr="0034031B">
        <w:rPr>
          <w:rFonts w:ascii="Arial" w:hAnsi="Arial" w:cs="Arial"/>
          <w:b/>
          <w:bCs/>
          <w:sz w:val="22"/>
          <w:szCs w:val="22"/>
          <w:lang w:val="ro-RO"/>
        </w:rPr>
        <w:t>Sewing Strength</w:t>
      </w:r>
    </w:p>
    <w:p w14:paraId="5DBFF7CB" w14:textId="77777777" w:rsidR="0034031B" w:rsidRPr="0034031B" w:rsidRDefault="0034031B" w:rsidP="0034031B">
      <w:pPr>
        <w:pStyle w:val="Text"/>
        <w:ind w:firstLine="0"/>
        <w:rPr>
          <w:rFonts w:ascii="Arial" w:hAnsi="Arial" w:cs="Arial"/>
          <w:sz w:val="22"/>
          <w:szCs w:val="22"/>
        </w:rPr>
      </w:pPr>
      <w:r w:rsidRPr="0034031B">
        <w:rPr>
          <w:rFonts w:ascii="Arial" w:hAnsi="Arial" w:cs="Arial"/>
          <w:sz w:val="22"/>
          <w:szCs w:val="22"/>
        </w:rPr>
        <w:t>Table 3: Optimizing Conditions for</w:t>
      </w:r>
      <w:r w:rsidRPr="0034031B">
        <w:rPr>
          <w:rFonts w:ascii="Arial" w:hAnsi="Arial" w:cs="Arial"/>
          <w:sz w:val="22"/>
          <w:szCs w:val="22"/>
          <w:lang w:val="ro-RO"/>
        </w:rPr>
        <w:t xml:space="preserve"> Sewing Strength </w:t>
      </w:r>
      <w:r w:rsidRPr="0034031B">
        <w:rPr>
          <w:rFonts w:ascii="Arial" w:hAnsi="Arial" w:cs="Arial"/>
          <w:sz w:val="22"/>
          <w:szCs w:val="22"/>
        </w:rPr>
        <w:t>(N/cm)</w:t>
      </w:r>
    </w:p>
    <w:tbl>
      <w:tblPr>
        <w:tblpPr w:leftFromText="180" w:rightFromText="180" w:vertAnchor="text" w:horzAnchor="margin" w:tblpY="64"/>
        <w:tblW w:w="0" w:type="auto"/>
        <w:tblLook w:val="0000" w:firstRow="0" w:lastRow="0" w:firstColumn="0" w:lastColumn="0" w:noHBand="0" w:noVBand="0"/>
      </w:tblPr>
      <w:tblGrid>
        <w:gridCol w:w="1476"/>
        <w:gridCol w:w="1805"/>
        <w:gridCol w:w="1805"/>
      </w:tblGrid>
      <w:tr w:rsidR="0034031B" w:rsidRPr="0034031B" w14:paraId="37FC780C" w14:textId="77777777" w:rsidTr="002D6400">
        <w:trPr>
          <w:trHeight w:val="280"/>
        </w:trPr>
        <w:tc>
          <w:tcPr>
            <w:tcW w:w="1476" w:type="dxa"/>
            <w:vMerge w:val="restart"/>
            <w:tcBorders>
              <w:top w:val="single" w:sz="4" w:space="0" w:color="auto"/>
            </w:tcBorders>
            <w:vAlign w:val="center"/>
          </w:tcPr>
          <w:bookmarkEnd w:id="6"/>
          <w:p w14:paraId="4FB55AD3" w14:textId="77777777" w:rsidR="0034031B" w:rsidRPr="00803181" w:rsidRDefault="0034031B" w:rsidP="0034031B">
            <w:pPr>
              <w:pStyle w:val="Heading4"/>
              <w:keepNext w:val="0"/>
              <w:numPr>
                <w:ilvl w:val="12"/>
                <w:numId w:val="0"/>
              </w:numPr>
              <w:spacing w:before="0"/>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 xml:space="preserve">Temperature </w:t>
            </w:r>
            <w:proofErr w:type="gramStart"/>
            <w:r w:rsidRPr="00803181">
              <w:rPr>
                <w:rFonts w:ascii="Arial" w:hAnsi="Arial" w:cs="Arial"/>
                <w:i w:val="0"/>
                <w:iCs w:val="0"/>
                <w:color w:val="000000" w:themeColor="text1"/>
                <w:sz w:val="22"/>
                <w:szCs w:val="22"/>
              </w:rPr>
              <w:t>( ̊</w:t>
            </w:r>
            <w:proofErr w:type="gramEnd"/>
            <w:r w:rsidRPr="00803181">
              <w:rPr>
                <w:rFonts w:ascii="Arial" w:hAnsi="Arial" w:cs="Arial"/>
                <w:i w:val="0"/>
                <w:iCs w:val="0"/>
                <w:color w:val="000000" w:themeColor="text1"/>
                <w:sz w:val="22"/>
                <w:szCs w:val="22"/>
              </w:rPr>
              <w:t xml:space="preserve">C)  </w:t>
            </w:r>
          </w:p>
        </w:tc>
        <w:tc>
          <w:tcPr>
            <w:tcW w:w="3610" w:type="dxa"/>
            <w:gridSpan w:val="2"/>
            <w:tcBorders>
              <w:top w:val="single" w:sz="4" w:space="0" w:color="auto"/>
              <w:bottom w:val="single" w:sz="4" w:space="0" w:color="auto"/>
            </w:tcBorders>
            <w:vAlign w:val="center"/>
          </w:tcPr>
          <w:p w14:paraId="7B6A2385" w14:textId="77777777" w:rsidR="0034031B" w:rsidRPr="00803181" w:rsidRDefault="0034031B" w:rsidP="0034031B">
            <w:pPr>
              <w:pStyle w:val="Heading5"/>
              <w:numPr>
                <w:ilvl w:val="12"/>
                <w:numId w:val="0"/>
              </w:numPr>
              <w:spacing w:before="0"/>
              <w:jc w:val="center"/>
              <w:rPr>
                <w:rFonts w:ascii="Arial" w:hAnsi="Arial" w:cs="Arial"/>
                <w:color w:val="000000" w:themeColor="text1"/>
                <w:sz w:val="22"/>
                <w:szCs w:val="22"/>
              </w:rPr>
            </w:pPr>
            <w:r w:rsidRPr="00803181">
              <w:rPr>
                <w:rFonts w:ascii="Arial" w:hAnsi="Arial" w:cs="Arial"/>
                <w:color w:val="000000" w:themeColor="text1"/>
                <w:sz w:val="22"/>
                <w:szCs w:val="22"/>
              </w:rPr>
              <w:t xml:space="preserve">Boiling duration </w:t>
            </w:r>
          </w:p>
          <w:p w14:paraId="31E1A179" w14:textId="77777777" w:rsidR="0034031B" w:rsidRPr="00803181" w:rsidRDefault="0034031B" w:rsidP="0034031B">
            <w:pPr>
              <w:pStyle w:val="Heading5"/>
              <w:numPr>
                <w:ilvl w:val="12"/>
                <w:numId w:val="0"/>
              </w:numPr>
              <w:spacing w:before="0"/>
              <w:jc w:val="center"/>
              <w:rPr>
                <w:rFonts w:ascii="Arial" w:hAnsi="Arial" w:cs="Arial"/>
                <w:color w:val="000000" w:themeColor="text1"/>
                <w:sz w:val="22"/>
                <w:szCs w:val="22"/>
              </w:rPr>
            </w:pPr>
            <w:proofErr w:type="gramStart"/>
            <w:r w:rsidRPr="00803181">
              <w:rPr>
                <w:rFonts w:ascii="Arial" w:hAnsi="Arial" w:cs="Arial"/>
                <w:color w:val="000000" w:themeColor="text1"/>
                <w:sz w:val="22"/>
                <w:szCs w:val="22"/>
              </w:rPr>
              <w:t>( hours</w:t>
            </w:r>
            <w:proofErr w:type="gramEnd"/>
            <w:r w:rsidRPr="00803181">
              <w:rPr>
                <w:rFonts w:ascii="Arial" w:hAnsi="Arial" w:cs="Arial"/>
                <w:color w:val="000000" w:themeColor="text1"/>
                <w:sz w:val="22"/>
                <w:szCs w:val="22"/>
              </w:rPr>
              <w:t>)</w:t>
            </w:r>
          </w:p>
        </w:tc>
      </w:tr>
      <w:tr w:rsidR="0034031B" w:rsidRPr="0034031B" w14:paraId="47477780" w14:textId="77777777" w:rsidTr="002D6400">
        <w:trPr>
          <w:trHeight w:val="280"/>
        </w:trPr>
        <w:tc>
          <w:tcPr>
            <w:tcW w:w="1476" w:type="dxa"/>
            <w:vMerge/>
            <w:tcBorders>
              <w:bottom w:val="single" w:sz="4" w:space="0" w:color="auto"/>
            </w:tcBorders>
            <w:vAlign w:val="center"/>
          </w:tcPr>
          <w:p w14:paraId="6B963D12" w14:textId="77777777" w:rsidR="0034031B" w:rsidRPr="00803181" w:rsidRDefault="0034031B" w:rsidP="0034031B">
            <w:pPr>
              <w:pStyle w:val="Heading4"/>
              <w:keepNext w:val="0"/>
              <w:numPr>
                <w:ilvl w:val="12"/>
                <w:numId w:val="0"/>
              </w:numPr>
              <w:jc w:val="center"/>
              <w:rPr>
                <w:rFonts w:ascii="Arial" w:hAnsi="Arial" w:cs="Arial"/>
                <w:i w:val="0"/>
                <w:iCs w:val="0"/>
                <w:color w:val="000000" w:themeColor="text1"/>
                <w:sz w:val="22"/>
                <w:szCs w:val="22"/>
              </w:rPr>
            </w:pPr>
          </w:p>
        </w:tc>
        <w:tc>
          <w:tcPr>
            <w:tcW w:w="1805" w:type="dxa"/>
            <w:tcBorders>
              <w:top w:val="single" w:sz="4" w:space="0" w:color="auto"/>
              <w:bottom w:val="single" w:sz="4" w:space="0" w:color="auto"/>
            </w:tcBorders>
            <w:vAlign w:val="center"/>
          </w:tcPr>
          <w:p w14:paraId="7DB1DE23" w14:textId="77777777" w:rsidR="0034031B" w:rsidRPr="00803181" w:rsidRDefault="0034031B" w:rsidP="0034031B">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1,5</w:t>
            </w:r>
          </w:p>
        </w:tc>
        <w:tc>
          <w:tcPr>
            <w:tcW w:w="1805" w:type="dxa"/>
            <w:tcBorders>
              <w:top w:val="single" w:sz="4" w:space="0" w:color="auto"/>
              <w:bottom w:val="single" w:sz="4" w:space="0" w:color="auto"/>
            </w:tcBorders>
            <w:vAlign w:val="center"/>
          </w:tcPr>
          <w:p w14:paraId="2BA3D5A2" w14:textId="77777777" w:rsidR="0034031B" w:rsidRPr="00803181" w:rsidRDefault="0034031B" w:rsidP="0034031B">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2</w:t>
            </w:r>
          </w:p>
        </w:tc>
      </w:tr>
      <w:tr w:rsidR="002D6400" w:rsidRPr="0034031B" w14:paraId="6501756F" w14:textId="77777777" w:rsidTr="002D6400">
        <w:trPr>
          <w:trHeight w:val="280"/>
        </w:trPr>
        <w:tc>
          <w:tcPr>
            <w:tcW w:w="1476" w:type="dxa"/>
            <w:tcBorders>
              <w:top w:val="single" w:sz="4" w:space="0" w:color="auto"/>
            </w:tcBorders>
            <w:vAlign w:val="center"/>
          </w:tcPr>
          <w:p w14:paraId="1617E6FF" w14:textId="501A8057"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lastRenderedPageBreak/>
              <w:t>60</w:t>
            </w:r>
          </w:p>
        </w:tc>
        <w:tc>
          <w:tcPr>
            <w:tcW w:w="1805" w:type="dxa"/>
            <w:tcBorders>
              <w:top w:val="single" w:sz="4" w:space="0" w:color="auto"/>
            </w:tcBorders>
            <w:vAlign w:val="center"/>
          </w:tcPr>
          <w:p w14:paraId="2E05903E" w14:textId="2B018222"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sidRPr="002D6400">
              <w:rPr>
                <w:rFonts w:ascii="Arial" w:hAnsi="Arial" w:cs="Arial"/>
                <w:i w:val="0"/>
                <w:iCs w:val="0"/>
                <w:color w:val="000000" w:themeColor="text1"/>
                <w:sz w:val="22"/>
                <w:szCs w:val="22"/>
              </w:rPr>
              <w:t>658.72±58.68</w:t>
            </w:r>
            <w:r w:rsidRPr="0094743F">
              <w:rPr>
                <w:rFonts w:ascii="Arial" w:hAnsi="Arial" w:cs="Arial"/>
                <w:i w:val="0"/>
                <w:iCs w:val="0"/>
                <w:color w:val="000000" w:themeColor="text1"/>
                <w:sz w:val="22"/>
                <w:szCs w:val="22"/>
                <w:vertAlign w:val="superscript"/>
              </w:rPr>
              <w:t>a</w:t>
            </w:r>
          </w:p>
        </w:tc>
        <w:tc>
          <w:tcPr>
            <w:tcW w:w="1805" w:type="dxa"/>
            <w:tcBorders>
              <w:top w:val="single" w:sz="4" w:space="0" w:color="auto"/>
            </w:tcBorders>
            <w:vAlign w:val="center"/>
          </w:tcPr>
          <w:p w14:paraId="267B5891" w14:textId="3D5D70F0" w:rsidR="002D6400" w:rsidRPr="00803181" w:rsidRDefault="002D6400" w:rsidP="0034031B">
            <w:pPr>
              <w:pStyle w:val="Heading5"/>
              <w:numPr>
                <w:ilvl w:val="12"/>
                <w:numId w:val="0"/>
              </w:numPr>
              <w:jc w:val="center"/>
              <w:rPr>
                <w:rFonts w:ascii="Arial" w:hAnsi="Arial" w:cs="Arial"/>
                <w:color w:val="000000" w:themeColor="text1"/>
                <w:sz w:val="22"/>
                <w:szCs w:val="22"/>
              </w:rPr>
            </w:pPr>
            <w:r w:rsidRPr="002D6400">
              <w:rPr>
                <w:rFonts w:ascii="Arial" w:hAnsi="Arial" w:cs="Arial"/>
                <w:color w:val="000000" w:themeColor="text1"/>
                <w:sz w:val="22"/>
                <w:szCs w:val="22"/>
              </w:rPr>
              <w:t>902.03±</w:t>
            </w:r>
            <w:r w:rsidR="009A059E">
              <w:rPr>
                <w:rFonts w:ascii="Arial" w:hAnsi="Arial" w:cs="Arial"/>
                <w:color w:val="000000" w:themeColor="text1"/>
                <w:sz w:val="22"/>
                <w:szCs w:val="22"/>
              </w:rPr>
              <w:t>5</w:t>
            </w:r>
            <w:r w:rsidRPr="002D6400">
              <w:rPr>
                <w:rFonts w:ascii="Arial" w:hAnsi="Arial" w:cs="Arial"/>
                <w:color w:val="000000" w:themeColor="text1"/>
                <w:sz w:val="22"/>
                <w:szCs w:val="22"/>
              </w:rPr>
              <w:t>5.66</w:t>
            </w:r>
            <w:r w:rsidRPr="0094743F">
              <w:rPr>
                <w:rFonts w:ascii="Arial" w:hAnsi="Arial" w:cs="Arial"/>
                <w:color w:val="000000" w:themeColor="text1"/>
                <w:sz w:val="22"/>
                <w:szCs w:val="22"/>
                <w:vertAlign w:val="superscript"/>
              </w:rPr>
              <w:t>b</w:t>
            </w:r>
          </w:p>
        </w:tc>
      </w:tr>
      <w:tr w:rsidR="002D6400" w:rsidRPr="0034031B" w14:paraId="127E069E" w14:textId="77777777" w:rsidTr="002D6400">
        <w:trPr>
          <w:trHeight w:val="280"/>
        </w:trPr>
        <w:tc>
          <w:tcPr>
            <w:tcW w:w="1476" w:type="dxa"/>
            <w:vAlign w:val="center"/>
          </w:tcPr>
          <w:p w14:paraId="30E4E611" w14:textId="3FE20575"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70</w:t>
            </w:r>
          </w:p>
        </w:tc>
        <w:tc>
          <w:tcPr>
            <w:tcW w:w="1805" w:type="dxa"/>
            <w:vAlign w:val="center"/>
          </w:tcPr>
          <w:p w14:paraId="585AE328" w14:textId="25540B73"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sidRPr="002D6400">
              <w:rPr>
                <w:rFonts w:ascii="Arial" w:hAnsi="Arial" w:cs="Arial"/>
                <w:i w:val="0"/>
                <w:iCs w:val="0"/>
                <w:color w:val="000000" w:themeColor="text1"/>
                <w:sz w:val="22"/>
                <w:szCs w:val="22"/>
              </w:rPr>
              <w:t>611.91±71.98</w:t>
            </w:r>
            <w:r w:rsidRPr="0094743F">
              <w:rPr>
                <w:rFonts w:ascii="Arial" w:hAnsi="Arial" w:cs="Arial"/>
                <w:i w:val="0"/>
                <w:iCs w:val="0"/>
                <w:color w:val="000000" w:themeColor="text1"/>
                <w:sz w:val="22"/>
                <w:szCs w:val="22"/>
                <w:vertAlign w:val="superscript"/>
              </w:rPr>
              <w:t>a</w:t>
            </w:r>
          </w:p>
        </w:tc>
        <w:tc>
          <w:tcPr>
            <w:tcW w:w="1805" w:type="dxa"/>
            <w:vAlign w:val="center"/>
          </w:tcPr>
          <w:p w14:paraId="31C94C39" w14:textId="18E6B795" w:rsidR="002D6400" w:rsidRPr="00803181" w:rsidRDefault="002D6400" w:rsidP="0034031B">
            <w:pPr>
              <w:pStyle w:val="Heading5"/>
              <w:numPr>
                <w:ilvl w:val="12"/>
                <w:numId w:val="0"/>
              </w:numPr>
              <w:jc w:val="center"/>
              <w:rPr>
                <w:rFonts w:ascii="Arial" w:hAnsi="Arial" w:cs="Arial"/>
                <w:color w:val="000000" w:themeColor="text1"/>
                <w:sz w:val="22"/>
                <w:szCs w:val="22"/>
              </w:rPr>
            </w:pPr>
            <w:r w:rsidRPr="002D6400">
              <w:rPr>
                <w:rFonts w:ascii="Arial" w:hAnsi="Arial" w:cs="Arial"/>
                <w:color w:val="000000" w:themeColor="text1"/>
                <w:sz w:val="22"/>
                <w:szCs w:val="22"/>
              </w:rPr>
              <w:t>929.18±</w:t>
            </w:r>
            <w:r w:rsidR="009A059E">
              <w:rPr>
                <w:rFonts w:ascii="Arial" w:hAnsi="Arial" w:cs="Arial"/>
                <w:color w:val="000000" w:themeColor="text1"/>
                <w:sz w:val="22"/>
                <w:szCs w:val="22"/>
              </w:rPr>
              <w:t>5</w:t>
            </w:r>
            <w:r w:rsidRPr="002D6400">
              <w:rPr>
                <w:rFonts w:ascii="Arial" w:hAnsi="Arial" w:cs="Arial"/>
                <w:color w:val="000000" w:themeColor="text1"/>
                <w:sz w:val="22"/>
                <w:szCs w:val="22"/>
              </w:rPr>
              <w:t>9.34</w:t>
            </w:r>
            <w:r w:rsidRPr="0094743F">
              <w:rPr>
                <w:rFonts w:ascii="Arial" w:hAnsi="Arial" w:cs="Arial"/>
                <w:color w:val="000000" w:themeColor="text1"/>
                <w:sz w:val="22"/>
                <w:szCs w:val="22"/>
                <w:vertAlign w:val="superscript"/>
              </w:rPr>
              <w:t>b</w:t>
            </w:r>
          </w:p>
        </w:tc>
      </w:tr>
      <w:tr w:rsidR="002D6400" w:rsidRPr="0034031B" w14:paraId="562B8E61" w14:textId="77777777" w:rsidTr="002D6400">
        <w:trPr>
          <w:trHeight w:val="280"/>
        </w:trPr>
        <w:tc>
          <w:tcPr>
            <w:tcW w:w="1476" w:type="dxa"/>
            <w:tcBorders>
              <w:bottom w:val="single" w:sz="4" w:space="0" w:color="auto"/>
            </w:tcBorders>
            <w:vAlign w:val="center"/>
          </w:tcPr>
          <w:p w14:paraId="7A078179" w14:textId="397A6145"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80</w:t>
            </w:r>
          </w:p>
        </w:tc>
        <w:tc>
          <w:tcPr>
            <w:tcW w:w="1805" w:type="dxa"/>
            <w:tcBorders>
              <w:bottom w:val="single" w:sz="4" w:space="0" w:color="auto"/>
            </w:tcBorders>
            <w:vAlign w:val="center"/>
          </w:tcPr>
          <w:p w14:paraId="0CFEE6F6" w14:textId="5636451A" w:rsidR="002D6400" w:rsidRPr="00803181" w:rsidRDefault="002D6400" w:rsidP="0034031B">
            <w:pPr>
              <w:pStyle w:val="Heading4"/>
              <w:keepNext w:val="0"/>
              <w:numPr>
                <w:ilvl w:val="12"/>
                <w:numId w:val="0"/>
              </w:numPr>
              <w:jc w:val="center"/>
              <w:rPr>
                <w:rFonts w:ascii="Arial" w:hAnsi="Arial" w:cs="Arial"/>
                <w:i w:val="0"/>
                <w:iCs w:val="0"/>
                <w:color w:val="000000" w:themeColor="text1"/>
                <w:sz w:val="22"/>
                <w:szCs w:val="22"/>
              </w:rPr>
            </w:pPr>
            <w:r w:rsidRPr="002D6400">
              <w:rPr>
                <w:rFonts w:ascii="Arial" w:hAnsi="Arial" w:cs="Arial"/>
                <w:i w:val="0"/>
                <w:iCs w:val="0"/>
                <w:color w:val="000000" w:themeColor="text1"/>
                <w:sz w:val="22"/>
                <w:szCs w:val="22"/>
              </w:rPr>
              <w:t>616.91±45.53</w:t>
            </w:r>
            <w:r w:rsidRPr="0094743F">
              <w:rPr>
                <w:rFonts w:ascii="Arial" w:hAnsi="Arial" w:cs="Arial"/>
                <w:i w:val="0"/>
                <w:iCs w:val="0"/>
                <w:color w:val="000000" w:themeColor="text1"/>
                <w:sz w:val="22"/>
                <w:szCs w:val="22"/>
                <w:vertAlign w:val="superscript"/>
              </w:rPr>
              <w:t>a</w:t>
            </w:r>
          </w:p>
        </w:tc>
        <w:tc>
          <w:tcPr>
            <w:tcW w:w="1805" w:type="dxa"/>
            <w:tcBorders>
              <w:bottom w:val="single" w:sz="4" w:space="0" w:color="auto"/>
            </w:tcBorders>
            <w:vAlign w:val="center"/>
          </w:tcPr>
          <w:p w14:paraId="29EF2357" w14:textId="4025CF52" w:rsidR="002D6400" w:rsidRPr="00803181" w:rsidRDefault="002D6400" w:rsidP="0034031B">
            <w:pPr>
              <w:pStyle w:val="Heading5"/>
              <w:numPr>
                <w:ilvl w:val="12"/>
                <w:numId w:val="0"/>
              </w:numPr>
              <w:jc w:val="center"/>
              <w:rPr>
                <w:rFonts w:ascii="Arial" w:hAnsi="Arial" w:cs="Arial"/>
                <w:color w:val="000000" w:themeColor="text1"/>
                <w:sz w:val="22"/>
                <w:szCs w:val="22"/>
              </w:rPr>
            </w:pPr>
            <w:r w:rsidRPr="002D6400">
              <w:rPr>
                <w:rFonts w:ascii="Arial" w:hAnsi="Arial" w:cs="Arial"/>
                <w:color w:val="000000" w:themeColor="text1"/>
                <w:sz w:val="22"/>
                <w:szCs w:val="22"/>
              </w:rPr>
              <w:t>710.71±64.75</w:t>
            </w:r>
            <w:r w:rsidRPr="0094743F">
              <w:rPr>
                <w:rFonts w:ascii="Arial" w:hAnsi="Arial" w:cs="Arial"/>
                <w:color w:val="000000" w:themeColor="text1"/>
                <w:sz w:val="22"/>
                <w:szCs w:val="22"/>
                <w:vertAlign w:val="superscript"/>
              </w:rPr>
              <w:t>a</w:t>
            </w:r>
          </w:p>
        </w:tc>
      </w:tr>
    </w:tbl>
    <w:p w14:paraId="1BAF4D48" w14:textId="77777777" w:rsidR="0034031B" w:rsidRPr="0034031B" w:rsidRDefault="0034031B" w:rsidP="0034031B">
      <w:pPr>
        <w:rPr>
          <w:rFonts w:ascii="Arial" w:hAnsi="Arial" w:cs="Arial"/>
          <w:sz w:val="22"/>
          <w:szCs w:val="22"/>
        </w:rPr>
      </w:pPr>
    </w:p>
    <w:p w14:paraId="573BE67D" w14:textId="77777777" w:rsidR="0034031B" w:rsidRPr="0034031B" w:rsidRDefault="0034031B" w:rsidP="0034031B">
      <w:pPr>
        <w:pStyle w:val="TableCaption0"/>
        <w:spacing w:before="0" w:after="0"/>
        <w:jc w:val="both"/>
        <w:rPr>
          <w:rFonts w:ascii="Arial" w:hAnsi="Arial" w:cs="Arial"/>
          <w:sz w:val="22"/>
          <w:szCs w:val="22"/>
          <w:lang w:val="ro-RO"/>
        </w:rPr>
      </w:pPr>
    </w:p>
    <w:p w14:paraId="5F5A1004" w14:textId="77777777" w:rsidR="0034031B" w:rsidRPr="0034031B" w:rsidRDefault="0034031B" w:rsidP="0034031B">
      <w:pPr>
        <w:pStyle w:val="TableCaption0"/>
        <w:spacing w:before="0" w:after="0"/>
        <w:jc w:val="both"/>
        <w:rPr>
          <w:rFonts w:ascii="Arial" w:hAnsi="Arial" w:cs="Arial"/>
          <w:sz w:val="22"/>
          <w:szCs w:val="22"/>
          <w:lang w:val="ro-RO"/>
        </w:rPr>
      </w:pPr>
    </w:p>
    <w:p w14:paraId="29A2D9A2" w14:textId="77777777" w:rsidR="002D6400" w:rsidRDefault="002D6400" w:rsidP="0034031B">
      <w:pPr>
        <w:pStyle w:val="TableCaption0"/>
        <w:spacing w:before="0" w:after="0"/>
        <w:jc w:val="both"/>
        <w:rPr>
          <w:rFonts w:ascii="Arial" w:hAnsi="Arial" w:cs="Arial"/>
          <w:sz w:val="22"/>
          <w:szCs w:val="22"/>
          <w:lang w:val="ro-RO"/>
        </w:rPr>
      </w:pPr>
    </w:p>
    <w:p w14:paraId="4F1D62A1" w14:textId="77777777" w:rsidR="002D6400" w:rsidRDefault="002D6400" w:rsidP="0034031B">
      <w:pPr>
        <w:pStyle w:val="TableCaption0"/>
        <w:spacing w:before="0" w:after="0"/>
        <w:jc w:val="both"/>
        <w:rPr>
          <w:rFonts w:ascii="Arial" w:hAnsi="Arial" w:cs="Arial"/>
          <w:sz w:val="22"/>
          <w:szCs w:val="22"/>
          <w:lang w:val="ro-RO"/>
        </w:rPr>
      </w:pPr>
    </w:p>
    <w:p w14:paraId="1D6746E0" w14:textId="1B37CC74" w:rsidR="002D6400" w:rsidRDefault="002D6400" w:rsidP="0034031B">
      <w:pPr>
        <w:pStyle w:val="TableCaption0"/>
        <w:spacing w:before="0" w:after="0"/>
        <w:jc w:val="both"/>
        <w:rPr>
          <w:rFonts w:ascii="Arial" w:hAnsi="Arial" w:cs="Arial"/>
          <w:sz w:val="22"/>
          <w:szCs w:val="22"/>
          <w:lang w:val="ro-RO"/>
        </w:rPr>
      </w:pPr>
    </w:p>
    <w:p w14:paraId="33A757E7" w14:textId="77777777" w:rsidR="00D9358D" w:rsidRDefault="00D9358D" w:rsidP="0094743F">
      <w:pPr>
        <w:pStyle w:val="TableCaption0"/>
        <w:spacing w:before="0" w:after="0"/>
        <w:jc w:val="both"/>
        <w:rPr>
          <w:rFonts w:ascii="Arial" w:hAnsi="Arial" w:cs="Arial"/>
          <w:lang w:val="ro-RO"/>
        </w:rPr>
      </w:pPr>
    </w:p>
    <w:p w14:paraId="05B11C31" w14:textId="77777777" w:rsidR="00D9358D" w:rsidRDefault="00D9358D" w:rsidP="0094743F">
      <w:pPr>
        <w:pStyle w:val="TableCaption0"/>
        <w:spacing w:before="0" w:after="0"/>
        <w:jc w:val="both"/>
        <w:rPr>
          <w:rFonts w:ascii="Arial" w:hAnsi="Arial" w:cs="Arial"/>
          <w:lang w:val="ro-RO"/>
        </w:rPr>
      </w:pPr>
    </w:p>
    <w:p w14:paraId="017489F5" w14:textId="35E3F815" w:rsidR="0094743F" w:rsidRPr="0094743F" w:rsidRDefault="0094743F" w:rsidP="0094743F">
      <w:pPr>
        <w:pStyle w:val="TableCaption0"/>
        <w:spacing w:before="0" w:after="0"/>
        <w:jc w:val="both"/>
        <w:rPr>
          <w:rFonts w:ascii="Arial" w:hAnsi="Arial" w:cs="Arial"/>
          <w:lang w:val="ro-RO"/>
        </w:rPr>
      </w:pPr>
      <w:r w:rsidRPr="0094743F">
        <w:rPr>
          <w:rFonts w:ascii="Arial" w:hAnsi="Arial" w:cs="Arial"/>
          <w:lang w:val="ro-RO"/>
        </w:rPr>
        <w:t>Note: different notations show significant differences (P&lt;0.05)</w:t>
      </w:r>
    </w:p>
    <w:p w14:paraId="46AB4399" w14:textId="77777777" w:rsidR="0094743F" w:rsidRDefault="0094743F" w:rsidP="0034031B">
      <w:pPr>
        <w:pStyle w:val="TableCaption0"/>
        <w:spacing w:before="0" w:after="0"/>
        <w:jc w:val="both"/>
        <w:rPr>
          <w:rFonts w:ascii="Arial" w:hAnsi="Arial" w:cs="Arial"/>
          <w:sz w:val="22"/>
          <w:szCs w:val="22"/>
          <w:lang w:val="ro-RO"/>
        </w:rPr>
      </w:pPr>
    </w:p>
    <w:p w14:paraId="2F34931B" w14:textId="59A5ACF4"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Table 3. demonstrates that all ecoprint leather samples produced under varying temperature and boiling time treatments exhibited sewing strength values exceeding the minimum standard limit of 500 N/cm. This indicates that the sewing strength of the ecoprint leather across different treatment conditions is of satisfactory quality. High sewing strength in leather enhances the durability, robustness, and resistance of leather products to seam damage. As leather is sensitive to high temperatures, prolonged exposure or excessive heat can impact its sewing strength and overall quality. Therefore, careful control of temperature and boiling time is essential to prevent quality deterioration</w:t>
      </w:r>
      <w:r w:rsidR="00175884">
        <w:rPr>
          <w:rFonts w:ascii="Arial" w:hAnsi="Arial" w:cs="Arial"/>
          <w:sz w:val="22"/>
          <w:szCs w:val="22"/>
          <w:lang w:val="ro-RO"/>
        </w:rPr>
        <w:t xml:space="preserve"> ( Pancapalaga, et al 2022)</w:t>
      </w:r>
      <w:r w:rsidRPr="0034031B">
        <w:rPr>
          <w:rFonts w:ascii="Arial" w:hAnsi="Arial" w:cs="Arial"/>
          <w:sz w:val="22"/>
          <w:szCs w:val="22"/>
          <w:lang w:val="ro-RO"/>
        </w:rPr>
        <w:t>.</w:t>
      </w:r>
    </w:p>
    <w:p w14:paraId="0EFC4562" w14:textId="77777777" w:rsidR="0034031B" w:rsidRPr="0034031B" w:rsidRDefault="0034031B" w:rsidP="0034031B">
      <w:pPr>
        <w:pStyle w:val="TableCaption0"/>
        <w:spacing w:before="0" w:after="0"/>
        <w:jc w:val="both"/>
        <w:rPr>
          <w:rFonts w:ascii="Arial" w:hAnsi="Arial" w:cs="Arial"/>
          <w:sz w:val="22"/>
          <w:szCs w:val="22"/>
          <w:lang w:val="ro-RO"/>
        </w:rPr>
      </w:pPr>
    </w:p>
    <w:p w14:paraId="7EFE7A85" w14:textId="269C2713"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The data in Table 3 further reveal that the highest sewing strength value, averaging 929.18 ± </w:t>
      </w:r>
      <w:r w:rsidR="009A059E">
        <w:rPr>
          <w:rFonts w:ascii="Arial" w:hAnsi="Arial" w:cs="Arial"/>
          <w:sz w:val="22"/>
          <w:szCs w:val="22"/>
          <w:lang w:val="ro-RO"/>
        </w:rPr>
        <w:t>5</w:t>
      </w:r>
      <w:r w:rsidRPr="0034031B">
        <w:rPr>
          <w:rFonts w:ascii="Arial" w:hAnsi="Arial" w:cs="Arial"/>
          <w:sz w:val="22"/>
          <w:szCs w:val="22"/>
          <w:lang w:val="ro-RO"/>
        </w:rPr>
        <w:t>9.34 N/cm, was achieved by boiling the leather at 70°C for 2 hours. This finding suggests that the specified treatment provides optimal conditions for maintaining sewing strength. At 70°C, the collagen protein in the leather attains peak stability, ensuring that the protein remains intact and does not degrade, resulting in high sewing strength. Conversely, increasing the temperature beyond this point or extending the boiling duration can degrade collagen proteins, reduce fiber density, and consequently lower sewing strength. Additionally, the thickness of the leather significantly influences sewing strength, as it directly impacts the calculation of this property. Thicker leather generally exhibits higher sewing strength, whereas thinner leather yields lower values</w:t>
      </w:r>
      <w:r w:rsidR="00175884" w:rsidRPr="00175884">
        <w:t xml:space="preserve"> </w:t>
      </w:r>
      <w:r w:rsidR="00175884">
        <w:t>(</w:t>
      </w:r>
      <w:r w:rsidR="00175884" w:rsidRPr="00175884">
        <w:rPr>
          <w:rFonts w:ascii="Arial" w:hAnsi="Arial" w:cs="Arial"/>
          <w:sz w:val="22"/>
          <w:szCs w:val="22"/>
          <w:lang w:val="ro-RO"/>
        </w:rPr>
        <w:t xml:space="preserve">Nada </w:t>
      </w:r>
      <w:r w:rsidR="00175884">
        <w:rPr>
          <w:rFonts w:ascii="Arial" w:hAnsi="Arial" w:cs="Arial"/>
          <w:sz w:val="22"/>
          <w:szCs w:val="22"/>
          <w:lang w:val="ro-RO"/>
        </w:rPr>
        <w:t>and</w:t>
      </w:r>
      <w:r w:rsidR="00175884" w:rsidRPr="00175884">
        <w:rPr>
          <w:rFonts w:ascii="Arial" w:hAnsi="Arial" w:cs="Arial"/>
          <w:sz w:val="22"/>
          <w:szCs w:val="22"/>
          <w:lang w:val="ro-RO"/>
        </w:rPr>
        <w:t xml:space="preserve"> Widowati. 2020).</w:t>
      </w:r>
      <w:r w:rsidRPr="0034031B">
        <w:rPr>
          <w:rFonts w:ascii="Arial" w:hAnsi="Arial" w:cs="Arial"/>
          <w:sz w:val="22"/>
          <w:szCs w:val="22"/>
          <w:lang w:val="ro-RO"/>
        </w:rPr>
        <w:t xml:space="preserve"> </w:t>
      </w:r>
    </w:p>
    <w:p w14:paraId="03AF29D2" w14:textId="77777777" w:rsidR="0034031B" w:rsidRPr="0034031B" w:rsidRDefault="0034031B" w:rsidP="0034031B">
      <w:pPr>
        <w:pStyle w:val="TableCaption0"/>
        <w:spacing w:before="0" w:after="0"/>
        <w:jc w:val="both"/>
        <w:rPr>
          <w:rFonts w:ascii="Arial" w:hAnsi="Arial" w:cs="Arial"/>
          <w:sz w:val="22"/>
          <w:szCs w:val="22"/>
          <w:lang w:val="ro-RO"/>
        </w:rPr>
      </w:pPr>
    </w:p>
    <w:p w14:paraId="71E4072C" w14:textId="2319B7B5" w:rsid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Improper control of boiling temperature and duration can compromise leather quality, making it more prone to tearing at stitching holes. Fragile leather may not withstand the tension exerted when stitching threads are pulled, increasing the likelihood of seam failure. </w:t>
      </w:r>
    </w:p>
    <w:p w14:paraId="2CA970B3" w14:textId="61F4153E" w:rsidR="0094743F" w:rsidRDefault="0094743F" w:rsidP="0034031B">
      <w:pPr>
        <w:pStyle w:val="TableCaption0"/>
        <w:spacing w:before="0" w:after="0"/>
        <w:jc w:val="both"/>
        <w:rPr>
          <w:rFonts w:ascii="Arial" w:hAnsi="Arial" w:cs="Arial"/>
          <w:sz w:val="22"/>
          <w:szCs w:val="22"/>
          <w:lang w:val="ro-RO"/>
        </w:rPr>
      </w:pPr>
    </w:p>
    <w:p w14:paraId="554D78E9" w14:textId="1AC67430" w:rsidR="0034031B" w:rsidRPr="0034031B" w:rsidRDefault="0034031B" w:rsidP="0034031B">
      <w:pPr>
        <w:rPr>
          <w:rFonts w:ascii="Arial" w:hAnsi="Arial" w:cs="Arial"/>
          <w:b/>
          <w:bCs/>
          <w:sz w:val="22"/>
          <w:szCs w:val="22"/>
        </w:rPr>
      </w:pPr>
      <w:r w:rsidRPr="0034031B">
        <w:rPr>
          <w:rFonts w:ascii="Arial" w:hAnsi="Arial" w:cs="Arial"/>
          <w:b/>
          <w:bCs/>
          <w:sz w:val="22"/>
          <w:szCs w:val="22"/>
        </w:rPr>
        <w:t xml:space="preserve">3.4 </w:t>
      </w:r>
      <w:bookmarkStart w:id="7" w:name="_Hlk188516223"/>
      <w:r w:rsidRPr="0034031B">
        <w:rPr>
          <w:rFonts w:ascii="Arial" w:hAnsi="Arial" w:cs="Arial"/>
          <w:b/>
          <w:bCs/>
          <w:sz w:val="22"/>
          <w:szCs w:val="22"/>
          <w:lang w:val="ro-RO"/>
        </w:rPr>
        <w:t>Tear Strength</w:t>
      </w:r>
      <w:bookmarkEnd w:id="7"/>
    </w:p>
    <w:p w14:paraId="18245538" w14:textId="77777777" w:rsidR="0034031B" w:rsidRPr="0034031B" w:rsidRDefault="0034031B" w:rsidP="0034031B">
      <w:pPr>
        <w:rPr>
          <w:rFonts w:ascii="Arial" w:hAnsi="Arial" w:cs="Arial"/>
          <w:sz w:val="22"/>
          <w:szCs w:val="22"/>
        </w:rPr>
      </w:pPr>
    </w:p>
    <w:p w14:paraId="44E5FF43" w14:textId="77777777" w:rsidR="0034031B" w:rsidRPr="0034031B" w:rsidRDefault="0034031B" w:rsidP="0034031B">
      <w:pPr>
        <w:rPr>
          <w:rFonts w:ascii="Arial" w:hAnsi="Arial" w:cs="Arial"/>
          <w:sz w:val="22"/>
          <w:szCs w:val="22"/>
        </w:rPr>
      </w:pPr>
      <w:r w:rsidRPr="0034031B">
        <w:rPr>
          <w:rFonts w:ascii="Arial" w:hAnsi="Arial" w:cs="Arial"/>
          <w:sz w:val="22"/>
          <w:szCs w:val="22"/>
        </w:rPr>
        <w:t>Table 4: Optimizing Conditions for Tear Strength (N/cm)</w:t>
      </w:r>
    </w:p>
    <w:tbl>
      <w:tblPr>
        <w:tblpPr w:leftFromText="180" w:rightFromText="180" w:vertAnchor="text" w:horzAnchor="margin" w:tblpY="83"/>
        <w:tblW w:w="0" w:type="auto"/>
        <w:tblLook w:val="0000" w:firstRow="0" w:lastRow="0" w:firstColumn="0" w:lastColumn="0" w:noHBand="0" w:noVBand="0"/>
      </w:tblPr>
      <w:tblGrid>
        <w:gridCol w:w="1476"/>
        <w:gridCol w:w="1928"/>
        <w:gridCol w:w="1805"/>
      </w:tblGrid>
      <w:tr w:rsidR="0034031B" w:rsidRPr="0034031B" w14:paraId="547949E1" w14:textId="77777777" w:rsidTr="00235D31">
        <w:trPr>
          <w:trHeight w:val="280"/>
        </w:trPr>
        <w:tc>
          <w:tcPr>
            <w:tcW w:w="1476" w:type="dxa"/>
            <w:vMerge w:val="restart"/>
            <w:tcBorders>
              <w:top w:val="single" w:sz="4" w:space="0" w:color="auto"/>
              <w:bottom w:val="single" w:sz="4" w:space="0" w:color="auto"/>
            </w:tcBorders>
            <w:vAlign w:val="center"/>
          </w:tcPr>
          <w:p w14:paraId="467E96D7" w14:textId="77777777" w:rsidR="0034031B" w:rsidRPr="00803181" w:rsidRDefault="0034031B" w:rsidP="00F35F2C">
            <w:pPr>
              <w:pStyle w:val="Heading4"/>
              <w:keepNext w:val="0"/>
              <w:numPr>
                <w:ilvl w:val="12"/>
                <w:numId w:val="0"/>
              </w:numPr>
              <w:spacing w:before="0"/>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 xml:space="preserve">Temperature </w:t>
            </w:r>
            <w:proofErr w:type="gramStart"/>
            <w:r w:rsidRPr="00803181">
              <w:rPr>
                <w:rFonts w:ascii="Arial" w:hAnsi="Arial" w:cs="Arial"/>
                <w:i w:val="0"/>
                <w:iCs w:val="0"/>
                <w:color w:val="000000" w:themeColor="text1"/>
                <w:sz w:val="22"/>
                <w:szCs w:val="22"/>
              </w:rPr>
              <w:t>( ̊</w:t>
            </w:r>
            <w:proofErr w:type="gramEnd"/>
            <w:r w:rsidRPr="00803181">
              <w:rPr>
                <w:rFonts w:ascii="Arial" w:hAnsi="Arial" w:cs="Arial"/>
                <w:i w:val="0"/>
                <w:iCs w:val="0"/>
                <w:color w:val="000000" w:themeColor="text1"/>
                <w:sz w:val="22"/>
                <w:szCs w:val="22"/>
              </w:rPr>
              <w:t xml:space="preserve">C)  </w:t>
            </w:r>
          </w:p>
        </w:tc>
        <w:tc>
          <w:tcPr>
            <w:tcW w:w="3733" w:type="dxa"/>
            <w:gridSpan w:val="2"/>
            <w:tcBorders>
              <w:top w:val="single" w:sz="4" w:space="0" w:color="auto"/>
              <w:bottom w:val="single" w:sz="4" w:space="0" w:color="auto"/>
            </w:tcBorders>
            <w:vAlign w:val="center"/>
          </w:tcPr>
          <w:p w14:paraId="016D865C" w14:textId="77777777" w:rsidR="0034031B" w:rsidRPr="00803181" w:rsidRDefault="0034031B" w:rsidP="00F35F2C">
            <w:pPr>
              <w:pStyle w:val="Heading5"/>
              <w:numPr>
                <w:ilvl w:val="12"/>
                <w:numId w:val="0"/>
              </w:numPr>
              <w:spacing w:before="0"/>
              <w:jc w:val="center"/>
              <w:rPr>
                <w:rFonts w:ascii="Arial" w:hAnsi="Arial" w:cs="Arial"/>
                <w:color w:val="000000" w:themeColor="text1"/>
                <w:sz w:val="22"/>
                <w:szCs w:val="22"/>
              </w:rPr>
            </w:pPr>
            <w:r w:rsidRPr="00803181">
              <w:rPr>
                <w:rFonts w:ascii="Arial" w:hAnsi="Arial" w:cs="Arial"/>
                <w:color w:val="000000" w:themeColor="text1"/>
                <w:sz w:val="22"/>
                <w:szCs w:val="22"/>
              </w:rPr>
              <w:t xml:space="preserve">Boiling duration </w:t>
            </w:r>
          </w:p>
          <w:p w14:paraId="61C81923" w14:textId="77777777" w:rsidR="0034031B" w:rsidRPr="00803181" w:rsidRDefault="0034031B" w:rsidP="00F35F2C">
            <w:pPr>
              <w:pStyle w:val="Heading5"/>
              <w:numPr>
                <w:ilvl w:val="12"/>
                <w:numId w:val="0"/>
              </w:numPr>
              <w:spacing w:before="0"/>
              <w:jc w:val="center"/>
              <w:rPr>
                <w:rFonts w:ascii="Arial" w:hAnsi="Arial" w:cs="Arial"/>
                <w:color w:val="000000" w:themeColor="text1"/>
                <w:sz w:val="22"/>
                <w:szCs w:val="22"/>
              </w:rPr>
            </w:pPr>
            <w:proofErr w:type="gramStart"/>
            <w:r w:rsidRPr="00803181">
              <w:rPr>
                <w:rFonts w:ascii="Arial" w:hAnsi="Arial" w:cs="Arial"/>
                <w:color w:val="000000" w:themeColor="text1"/>
                <w:sz w:val="22"/>
                <w:szCs w:val="22"/>
              </w:rPr>
              <w:t>( hours</w:t>
            </w:r>
            <w:proofErr w:type="gramEnd"/>
            <w:r w:rsidRPr="00803181">
              <w:rPr>
                <w:rFonts w:ascii="Arial" w:hAnsi="Arial" w:cs="Arial"/>
                <w:color w:val="000000" w:themeColor="text1"/>
                <w:sz w:val="22"/>
                <w:szCs w:val="22"/>
              </w:rPr>
              <w:t>)</w:t>
            </w:r>
          </w:p>
        </w:tc>
      </w:tr>
      <w:tr w:rsidR="0034031B" w:rsidRPr="0034031B" w14:paraId="63709221" w14:textId="77777777" w:rsidTr="00235D31">
        <w:trPr>
          <w:trHeight w:val="280"/>
        </w:trPr>
        <w:tc>
          <w:tcPr>
            <w:tcW w:w="1476" w:type="dxa"/>
            <w:vMerge/>
            <w:tcBorders>
              <w:top w:val="single" w:sz="4" w:space="0" w:color="auto"/>
              <w:bottom w:val="single" w:sz="4" w:space="0" w:color="auto"/>
            </w:tcBorders>
            <w:vAlign w:val="center"/>
          </w:tcPr>
          <w:p w14:paraId="4C140CD6" w14:textId="77777777" w:rsidR="0034031B" w:rsidRPr="00803181" w:rsidRDefault="0034031B" w:rsidP="00F35F2C">
            <w:pPr>
              <w:pStyle w:val="Heading4"/>
              <w:keepNext w:val="0"/>
              <w:numPr>
                <w:ilvl w:val="12"/>
                <w:numId w:val="0"/>
              </w:numPr>
              <w:jc w:val="center"/>
              <w:rPr>
                <w:rFonts w:ascii="Arial" w:hAnsi="Arial" w:cs="Arial"/>
                <w:i w:val="0"/>
                <w:iCs w:val="0"/>
                <w:color w:val="000000" w:themeColor="text1"/>
                <w:sz w:val="22"/>
                <w:szCs w:val="22"/>
              </w:rPr>
            </w:pPr>
          </w:p>
        </w:tc>
        <w:tc>
          <w:tcPr>
            <w:tcW w:w="1928" w:type="dxa"/>
            <w:tcBorders>
              <w:top w:val="single" w:sz="4" w:space="0" w:color="auto"/>
              <w:bottom w:val="single" w:sz="4" w:space="0" w:color="auto"/>
            </w:tcBorders>
            <w:vAlign w:val="center"/>
          </w:tcPr>
          <w:p w14:paraId="383D4E40" w14:textId="77777777" w:rsidR="0034031B" w:rsidRPr="00803181" w:rsidRDefault="0034031B" w:rsidP="00F35F2C">
            <w:pPr>
              <w:pStyle w:val="Heading4"/>
              <w:keepNext w:val="0"/>
              <w:numPr>
                <w:ilvl w:val="12"/>
                <w:numId w:val="0"/>
              </w:numPr>
              <w:jc w:val="center"/>
              <w:rPr>
                <w:rFonts w:ascii="Arial" w:hAnsi="Arial" w:cs="Arial"/>
                <w:i w:val="0"/>
                <w:iCs w:val="0"/>
                <w:color w:val="000000" w:themeColor="text1"/>
                <w:sz w:val="22"/>
                <w:szCs w:val="22"/>
              </w:rPr>
            </w:pPr>
            <w:r w:rsidRPr="00803181">
              <w:rPr>
                <w:rFonts w:ascii="Arial" w:hAnsi="Arial" w:cs="Arial"/>
                <w:i w:val="0"/>
                <w:iCs w:val="0"/>
                <w:color w:val="000000" w:themeColor="text1"/>
                <w:sz w:val="22"/>
                <w:szCs w:val="22"/>
              </w:rPr>
              <w:t>1,5</w:t>
            </w:r>
          </w:p>
        </w:tc>
        <w:tc>
          <w:tcPr>
            <w:tcW w:w="1805" w:type="dxa"/>
            <w:tcBorders>
              <w:top w:val="single" w:sz="4" w:space="0" w:color="auto"/>
              <w:bottom w:val="single" w:sz="4" w:space="0" w:color="auto"/>
            </w:tcBorders>
            <w:vAlign w:val="center"/>
          </w:tcPr>
          <w:p w14:paraId="22EFC54B" w14:textId="77777777" w:rsidR="0034031B" w:rsidRPr="00803181" w:rsidRDefault="0034031B" w:rsidP="00F35F2C">
            <w:pPr>
              <w:pStyle w:val="Heading5"/>
              <w:numPr>
                <w:ilvl w:val="12"/>
                <w:numId w:val="0"/>
              </w:numPr>
              <w:jc w:val="center"/>
              <w:rPr>
                <w:rFonts w:ascii="Arial" w:hAnsi="Arial" w:cs="Arial"/>
                <w:color w:val="000000" w:themeColor="text1"/>
                <w:sz w:val="22"/>
                <w:szCs w:val="22"/>
              </w:rPr>
            </w:pPr>
            <w:r w:rsidRPr="00803181">
              <w:rPr>
                <w:rFonts w:ascii="Arial" w:hAnsi="Arial" w:cs="Arial"/>
                <w:color w:val="000000" w:themeColor="text1"/>
                <w:sz w:val="22"/>
                <w:szCs w:val="22"/>
              </w:rPr>
              <w:t>2</w:t>
            </w:r>
          </w:p>
        </w:tc>
      </w:tr>
      <w:tr w:rsidR="002D6400" w:rsidRPr="0034031B" w14:paraId="2F2B1761" w14:textId="77777777" w:rsidTr="00235D31">
        <w:trPr>
          <w:trHeight w:val="280"/>
        </w:trPr>
        <w:tc>
          <w:tcPr>
            <w:tcW w:w="1476" w:type="dxa"/>
            <w:tcBorders>
              <w:top w:val="single" w:sz="4" w:space="0" w:color="auto"/>
            </w:tcBorders>
            <w:vAlign w:val="center"/>
          </w:tcPr>
          <w:p w14:paraId="2CE5764C" w14:textId="4973384F"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60</w:t>
            </w:r>
          </w:p>
        </w:tc>
        <w:tc>
          <w:tcPr>
            <w:tcW w:w="1928" w:type="dxa"/>
            <w:tcBorders>
              <w:top w:val="single" w:sz="4" w:space="0" w:color="auto"/>
            </w:tcBorders>
            <w:vAlign w:val="center"/>
          </w:tcPr>
          <w:p w14:paraId="79F81321" w14:textId="348F2833"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sidRPr="00235D31">
              <w:rPr>
                <w:rFonts w:ascii="Arial" w:hAnsi="Arial" w:cs="Arial"/>
                <w:i w:val="0"/>
                <w:iCs w:val="0"/>
                <w:color w:val="000000" w:themeColor="text1"/>
                <w:sz w:val="22"/>
                <w:szCs w:val="22"/>
              </w:rPr>
              <w:t>131.47±28.28</w:t>
            </w:r>
            <w:r w:rsidRPr="0094743F">
              <w:rPr>
                <w:rFonts w:ascii="Arial" w:hAnsi="Arial" w:cs="Arial"/>
                <w:i w:val="0"/>
                <w:iCs w:val="0"/>
                <w:color w:val="000000" w:themeColor="text1"/>
                <w:sz w:val="22"/>
                <w:szCs w:val="22"/>
                <w:vertAlign w:val="superscript"/>
              </w:rPr>
              <w:t>a</w:t>
            </w:r>
          </w:p>
        </w:tc>
        <w:tc>
          <w:tcPr>
            <w:tcW w:w="1805" w:type="dxa"/>
            <w:tcBorders>
              <w:top w:val="single" w:sz="4" w:space="0" w:color="auto"/>
            </w:tcBorders>
            <w:vAlign w:val="center"/>
          </w:tcPr>
          <w:p w14:paraId="3D02CACE" w14:textId="4C1B5DCA" w:rsidR="002D6400" w:rsidRPr="00803181" w:rsidRDefault="00235D31" w:rsidP="00F35F2C">
            <w:pPr>
              <w:pStyle w:val="Heading5"/>
              <w:numPr>
                <w:ilvl w:val="12"/>
                <w:numId w:val="0"/>
              </w:numPr>
              <w:jc w:val="center"/>
              <w:rPr>
                <w:rFonts w:ascii="Arial" w:hAnsi="Arial" w:cs="Arial"/>
                <w:color w:val="000000" w:themeColor="text1"/>
                <w:sz w:val="22"/>
                <w:szCs w:val="22"/>
              </w:rPr>
            </w:pPr>
            <w:r w:rsidRPr="00235D31">
              <w:rPr>
                <w:rFonts w:ascii="Arial" w:hAnsi="Arial" w:cs="Arial"/>
                <w:color w:val="000000" w:themeColor="text1"/>
                <w:sz w:val="22"/>
                <w:szCs w:val="22"/>
              </w:rPr>
              <w:t>195.96±30.99</w:t>
            </w:r>
            <w:r w:rsidRPr="0094743F">
              <w:rPr>
                <w:rFonts w:ascii="Arial" w:hAnsi="Arial" w:cs="Arial"/>
                <w:color w:val="000000" w:themeColor="text1"/>
                <w:sz w:val="22"/>
                <w:szCs w:val="22"/>
                <w:vertAlign w:val="superscript"/>
              </w:rPr>
              <w:t>ab</w:t>
            </w:r>
          </w:p>
        </w:tc>
      </w:tr>
      <w:tr w:rsidR="002D6400" w:rsidRPr="0034031B" w14:paraId="0D936FBA" w14:textId="77777777" w:rsidTr="00235D31">
        <w:trPr>
          <w:trHeight w:val="280"/>
        </w:trPr>
        <w:tc>
          <w:tcPr>
            <w:tcW w:w="1476" w:type="dxa"/>
            <w:vAlign w:val="center"/>
          </w:tcPr>
          <w:p w14:paraId="01158A7A" w14:textId="22083C4C"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70</w:t>
            </w:r>
          </w:p>
        </w:tc>
        <w:tc>
          <w:tcPr>
            <w:tcW w:w="1928" w:type="dxa"/>
            <w:vAlign w:val="center"/>
          </w:tcPr>
          <w:p w14:paraId="326E091E" w14:textId="2B9CE1E8"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sidRPr="00235D31">
              <w:rPr>
                <w:rFonts w:ascii="Arial" w:hAnsi="Arial" w:cs="Arial"/>
                <w:i w:val="0"/>
                <w:iCs w:val="0"/>
                <w:color w:val="000000" w:themeColor="text1"/>
                <w:sz w:val="22"/>
                <w:szCs w:val="22"/>
              </w:rPr>
              <w:t>191.94±18.31</w:t>
            </w:r>
            <w:r w:rsidRPr="0094743F">
              <w:rPr>
                <w:rFonts w:ascii="Arial" w:hAnsi="Arial" w:cs="Arial"/>
                <w:i w:val="0"/>
                <w:iCs w:val="0"/>
                <w:color w:val="000000" w:themeColor="text1"/>
                <w:sz w:val="22"/>
                <w:szCs w:val="22"/>
                <w:vertAlign w:val="superscript"/>
              </w:rPr>
              <w:t>ab</w:t>
            </w:r>
          </w:p>
        </w:tc>
        <w:tc>
          <w:tcPr>
            <w:tcW w:w="1805" w:type="dxa"/>
            <w:vAlign w:val="center"/>
          </w:tcPr>
          <w:p w14:paraId="4260907A" w14:textId="44CDE952" w:rsidR="002D6400" w:rsidRPr="00803181" w:rsidRDefault="00235D31" w:rsidP="00F35F2C">
            <w:pPr>
              <w:pStyle w:val="Heading5"/>
              <w:numPr>
                <w:ilvl w:val="12"/>
                <w:numId w:val="0"/>
              </w:numPr>
              <w:jc w:val="center"/>
              <w:rPr>
                <w:rFonts w:ascii="Arial" w:hAnsi="Arial" w:cs="Arial"/>
                <w:color w:val="000000" w:themeColor="text1"/>
                <w:sz w:val="22"/>
                <w:szCs w:val="22"/>
              </w:rPr>
            </w:pPr>
            <w:r w:rsidRPr="00235D31">
              <w:rPr>
                <w:rFonts w:ascii="Arial" w:hAnsi="Arial" w:cs="Arial"/>
                <w:color w:val="000000" w:themeColor="text1"/>
                <w:sz w:val="22"/>
                <w:szCs w:val="22"/>
              </w:rPr>
              <w:t>210.01±20.64</w:t>
            </w:r>
            <w:r w:rsidRPr="0094743F">
              <w:rPr>
                <w:rFonts w:ascii="Arial" w:hAnsi="Arial" w:cs="Arial"/>
                <w:color w:val="000000" w:themeColor="text1"/>
                <w:sz w:val="22"/>
                <w:szCs w:val="22"/>
                <w:vertAlign w:val="superscript"/>
              </w:rPr>
              <w:t>b</w:t>
            </w:r>
          </w:p>
        </w:tc>
      </w:tr>
      <w:tr w:rsidR="002D6400" w:rsidRPr="0034031B" w14:paraId="0F3D4D30" w14:textId="77777777" w:rsidTr="00235D31">
        <w:trPr>
          <w:trHeight w:val="280"/>
        </w:trPr>
        <w:tc>
          <w:tcPr>
            <w:tcW w:w="1476" w:type="dxa"/>
            <w:tcBorders>
              <w:bottom w:val="single" w:sz="4" w:space="0" w:color="auto"/>
            </w:tcBorders>
            <w:vAlign w:val="center"/>
          </w:tcPr>
          <w:p w14:paraId="08786DC5" w14:textId="19731858"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Pr>
                <w:rFonts w:ascii="Arial" w:hAnsi="Arial" w:cs="Arial"/>
                <w:i w:val="0"/>
                <w:iCs w:val="0"/>
                <w:color w:val="000000" w:themeColor="text1"/>
                <w:sz w:val="22"/>
                <w:szCs w:val="22"/>
              </w:rPr>
              <w:t>80</w:t>
            </w:r>
          </w:p>
        </w:tc>
        <w:tc>
          <w:tcPr>
            <w:tcW w:w="1928" w:type="dxa"/>
            <w:tcBorders>
              <w:bottom w:val="single" w:sz="4" w:space="0" w:color="auto"/>
            </w:tcBorders>
            <w:vAlign w:val="center"/>
          </w:tcPr>
          <w:p w14:paraId="0F17D711" w14:textId="32092453" w:rsidR="002D6400" w:rsidRPr="00803181" w:rsidRDefault="00235D31" w:rsidP="00F35F2C">
            <w:pPr>
              <w:pStyle w:val="Heading4"/>
              <w:keepNext w:val="0"/>
              <w:numPr>
                <w:ilvl w:val="12"/>
                <w:numId w:val="0"/>
              </w:numPr>
              <w:jc w:val="center"/>
              <w:rPr>
                <w:rFonts w:ascii="Arial" w:hAnsi="Arial" w:cs="Arial"/>
                <w:i w:val="0"/>
                <w:iCs w:val="0"/>
                <w:color w:val="000000" w:themeColor="text1"/>
                <w:sz w:val="22"/>
                <w:szCs w:val="22"/>
              </w:rPr>
            </w:pPr>
            <w:r w:rsidRPr="00235D31">
              <w:rPr>
                <w:rFonts w:ascii="Arial" w:hAnsi="Arial" w:cs="Arial"/>
                <w:i w:val="0"/>
                <w:iCs w:val="0"/>
                <w:color w:val="000000" w:themeColor="text1"/>
                <w:sz w:val="22"/>
                <w:szCs w:val="22"/>
              </w:rPr>
              <w:t>181.15±44.09</w:t>
            </w:r>
            <w:r w:rsidRPr="0094743F">
              <w:rPr>
                <w:rFonts w:ascii="Arial" w:hAnsi="Arial" w:cs="Arial"/>
                <w:i w:val="0"/>
                <w:iCs w:val="0"/>
                <w:color w:val="000000" w:themeColor="text1"/>
                <w:sz w:val="22"/>
                <w:szCs w:val="22"/>
                <w:vertAlign w:val="superscript"/>
              </w:rPr>
              <w:t>ab</w:t>
            </w:r>
          </w:p>
        </w:tc>
        <w:tc>
          <w:tcPr>
            <w:tcW w:w="1805" w:type="dxa"/>
            <w:tcBorders>
              <w:bottom w:val="single" w:sz="4" w:space="0" w:color="auto"/>
            </w:tcBorders>
            <w:vAlign w:val="center"/>
          </w:tcPr>
          <w:p w14:paraId="20A25901" w14:textId="58C265CD" w:rsidR="002D6400" w:rsidRPr="00803181" w:rsidRDefault="00235D31" w:rsidP="00F35F2C">
            <w:pPr>
              <w:pStyle w:val="Heading5"/>
              <w:numPr>
                <w:ilvl w:val="12"/>
                <w:numId w:val="0"/>
              </w:numPr>
              <w:jc w:val="center"/>
              <w:rPr>
                <w:rFonts w:ascii="Arial" w:hAnsi="Arial" w:cs="Arial"/>
                <w:color w:val="000000" w:themeColor="text1"/>
                <w:sz w:val="22"/>
                <w:szCs w:val="22"/>
              </w:rPr>
            </w:pPr>
            <w:r w:rsidRPr="00235D31">
              <w:rPr>
                <w:rFonts w:ascii="Arial" w:hAnsi="Arial" w:cs="Arial"/>
                <w:color w:val="000000" w:themeColor="text1"/>
                <w:sz w:val="22"/>
                <w:szCs w:val="22"/>
              </w:rPr>
              <w:t>154.99±42.42</w:t>
            </w:r>
            <w:r w:rsidRPr="0094743F">
              <w:rPr>
                <w:rFonts w:ascii="Arial" w:hAnsi="Arial" w:cs="Arial"/>
                <w:color w:val="000000" w:themeColor="text1"/>
                <w:sz w:val="22"/>
                <w:szCs w:val="22"/>
                <w:vertAlign w:val="superscript"/>
              </w:rPr>
              <w:t>a</w:t>
            </w:r>
          </w:p>
        </w:tc>
      </w:tr>
    </w:tbl>
    <w:p w14:paraId="04FE65C0" w14:textId="7F89680F" w:rsidR="0034031B" w:rsidRDefault="0034031B" w:rsidP="0034031B">
      <w:pPr>
        <w:pStyle w:val="TableCaption0"/>
        <w:spacing w:before="0" w:after="0"/>
        <w:jc w:val="both"/>
        <w:rPr>
          <w:rFonts w:ascii="Arial" w:hAnsi="Arial" w:cs="Arial"/>
          <w:sz w:val="22"/>
          <w:szCs w:val="22"/>
          <w:lang w:val="ro-RO"/>
        </w:rPr>
      </w:pPr>
    </w:p>
    <w:p w14:paraId="556A03AE" w14:textId="56187A5C" w:rsidR="00235D31" w:rsidRDefault="00235D31" w:rsidP="0034031B">
      <w:pPr>
        <w:pStyle w:val="TableCaption0"/>
        <w:spacing w:before="0" w:after="0"/>
        <w:jc w:val="both"/>
        <w:rPr>
          <w:rFonts w:ascii="Arial" w:hAnsi="Arial" w:cs="Arial"/>
          <w:sz w:val="22"/>
          <w:szCs w:val="22"/>
          <w:lang w:val="ro-RO"/>
        </w:rPr>
      </w:pPr>
    </w:p>
    <w:p w14:paraId="41DF7981" w14:textId="77777777" w:rsidR="0034031B" w:rsidRPr="0034031B" w:rsidRDefault="0034031B" w:rsidP="0034031B">
      <w:pPr>
        <w:pStyle w:val="TableCaption0"/>
        <w:spacing w:before="0" w:after="0"/>
        <w:jc w:val="both"/>
        <w:rPr>
          <w:rFonts w:ascii="Arial" w:hAnsi="Arial" w:cs="Arial"/>
          <w:sz w:val="22"/>
          <w:szCs w:val="22"/>
          <w:lang w:val="ro-RO"/>
        </w:rPr>
      </w:pPr>
    </w:p>
    <w:p w14:paraId="09268F69" w14:textId="77777777" w:rsidR="0094743F" w:rsidRDefault="0094743F" w:rsidP="0034031B">
      <w:pPr>
        <w:pStyle w:val="TableCaption0"/>
        <w:spacing w:before="0" w:after="0"/>
        <w:jc w:val="both"/>
        <w:rPr>
          <w:rFonts w:ascii="Arial" w:hAnsi="Arial" w:cs="Arial"/>
          <w:sz w:val="22"/>
          <w:szCs w:val="22"/>
          <w:lang w:val="ro-RO"/>
        </w:rPr>
      </w:pPr>
    </w:p>
    <w:p w14:paraId="04F19173" w14:textId="77777777" w:rsidR="00D9358D" w:rsidRDefault="00D9358D" w:rsidP="0094743F">
      <w:pPr>
        <w:pStyle w:val="TableCaption0"/>
        <w:spacing w:before="0" w:after="0"/>
        <w:jc w:val="both"/>
        <w:rPr>
          <w:rFonts w:ascii="Arial" w:hAnsi="Arial" w:cs="Arial"/>
          <w:lang w:val="ro-RO"/>
        </w:rPr>
      </w:pPr>
    </w:p>
    <w:p w14:paraId="5141C31A" w14:textId="77777777" w:rsidR="00D9358D" w:rsidRDefault="00D9358D" w:rsidP="0094743F">
      <w:pPr>
        <w:pStyle w:val="TableCaption0"/>
        <w:spacing w:before="0" w:after="0"/>
        <w:jc w:val="both"/>
        <w:rPr>
          <w:rFonts w:ascii="Arial" w:hAnsi="Arial" w:cs="Arial"/>
          <w:lang w:val="ro-RO"/>
        </w:rPr>
      </w:pPr>
    </w:p>
    <w:p w14:paraId="428DA6CA" w14:textId="77777777" w:rsidR="00D9358D" w:rsidRDefault="00D9358D" w:rsidP="0094743F">
      <w:pPr>
        <w:pStyle w:val="TableCaption0"/>
        <w:spacing w:before="0" w:after="0"/>
        <w:jc w:val="both"/>
        <w:rPr>
          <w:rFonts w:ascii="Arial" w:hAnsi="Arial" w:cs="Arial"/>
          <w:lang w:val="ro-RO"/>
        </w:rPr>
      </w:pPr>
    </w:p>
    <w:p w14:paraId="0C0E38B0" w14:textId="77777777" w:rsidR="00D9358D" w:rsidRDefault="00D9358D" w:rsidP="0094743F">
      <w:pPr>
        <w:pStyle w:val="TableCaption0"/>
        <w:spacing w:before="0" w:after="0"/>
        <w:jc w:val="both"/>
        <w:rPr>
          <w:rFonts w:ascii="Arial" w:hAnsi="Arial" w:cs="Arial"/>
          <w:lang w:val="ro-RO"/>
        </w:rPr>
      </w:pPr>
    </w:p>
    <w:p w14:paraId="6F55F89A" w14:textId="4F4458C4" w:rsidR="0094743F" w:rsidRPr="0094743F" w:rsidRDefault="0094743F" w:rsidP="0094743F">
      <w:pPr>
        <w:pStyle w:val="TableCaption0"/>
        <w:spacing w:before="0" w:after="0"/>
        <w:jc w:val="both"/>
        <w:rPr>
          <w:rFonts w:ascii="Arial" w:hAnsi="Arial" w:cs="Arial"/>
          <w:lang w:val="ro-RO"/>
        </w:rPr>
      </w:pPr>
      <w:r w:rsidRPr="0094743F">
        <w:rPr>
          <w:rFonts w:ascii="Arial" w:hAnsi="Arial" w:cs="Arial"/>
          <w:lang w:val="ro-RO"/>
        </w:rPr>
        <w:t>Note: different notations show significant differences (P&lt;0.05)</w:t>
      </w:r>
    </w:p>
    <w:p w14:paraId="134C48A4" w14:textId="77777777" w:rsidR="0094743F" w:rsidRDefault="0094743F" w:rsidP="0034031B">
      <w:pPr>
        <w:pStyle w:val="TableCaption0"/>
        <w:spacing w:before="0" w:after="0"/>
        <w:jc w:val="both"/>
        <w:rPr>
          <w:rFonts w:ascii="Arial" w:hAnsi="Arial" w:cs="Arial"/>
          <w:sz w:val="22"/>
          <w:szCs w:val="22"/>
          <w:lang w:val="ro-RO"/>
        </w:rPr>
      </w:pPr>
    </w:p>
    <w:p w14:paraId="400C8A79" w14:textId="7AAB318A"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Table 4 illustrates that all ecoprint leather samples subjected to varying temperature and boiling time treatments exhibit tear strength values exceeding the minimum standard limit of 125 N/cm. Tear strength is a critical parameter in determining the suitability of leather for specific applications, as leather with high tear strength demonstrates greater resistance to pressure and tearing. This makes it more durable and reliable, particularly for products subject to intensive use. The tear strength of leather reflects its capacity to withstand forces attempting to tear it, whether at stitched seams or unstitched areas, thereby serving as a key indicator of tanned leather quality</w:t>
      </w:r>
      <w:r w:rsidR="00175884">
        <w:rPr>
          <w:rFonts w:ascii="Arial" w:hAnsi="Arial" w:cs="Arial"/>
          <w:sz w:val="22"/>
          <w:szCs w:val="22"/>
          <w:lang w:val="ro-RO"/>
        </w:rPr>
        <w:t xml:space="preserve"> (</w:t>
      </w:r>
      <w:r w:rsidR="00175884" w:rsidRPr="00B936A5">
        <w:rPr>
          <w:rFonts w:ascii="Arial" w:eastAsiaTheme="minorHAnsi" w:hAnsi="Arial" w:cs="Arial"/>
          <w:sz w:val="22"/>
          <w:szCs w:val="22"/>
          <w:lang w:val="ro-RO"/>
        </w:rPr>
        <w:t>Pratap Singh</w:t>
      </w:r>
      <w:r w:rsidR="00175884">
        <w:rPr>
          <w:rFonts w:ascii="Arial" w:eastAsiaTheme="minorHAnsi" w:hAnsi="Arial" w:cs="Arial"/>
          <w:sz w:val="22"/>
          <w:szCs w:val="22"/>
          <w:lang w:val="ro-RO"/>
        </w:rPr>
        <w:t>, et al. 2020)</w:t>
      </w:r>
      <w:r w:rsidRPr="0034031B">
        <w:rPr>
          <w:rFonts w:ascii="Arial" w:hAnsi="Arial" w:cs="Arial"/>
          <w:sz w:val="22"/>
          <w:szCs w:val="22"/>
          <w:lang w:val="ro-RO"/>
        </w:rPr>
        <w:t>.</w:t>
      </w:r>
    </w:p>
    <w:p w14:paraId="3C29176D" w14:textId="77777777" w:rsidR="0034031B" w:rsidRPr="0034031B" w:rsidRDefault="0034031B" w:rsidP="0034031B">
      <w:pPr>
        <w:pStyle w:val="TableCaption0"/>
        <w:spacing w:before="0" w:after="0"/>
        <w:jc w:val="both"/>
        <w:rPr>
          <w:rFonts w:ascii="Arial" w:hAnsi="Arial" w:cs="Arial"/>
          <w:sz w:val="22"/>
          <w:szCs w:val="22"/>
          <w:lang w:val="ro-RO"/>
        </w:rPr>
      </w:pPr>
    </w:p>
    <w:p w14:paraId="0F7497C7" w14:textId="13C38193"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According to Table 4, the highest tear strength value, 210.01 ± 20.64 N/cm, was achieved by boiling at 70°C for 2 hours. However, increasing the temperature to 80°C resulted in a decline in tear strength. This decrease is attributed to the detrimental effects of high temperatures on collagen fiber bonds, which form the structural backbone of leather. Damage to these collagen fibers weakens the leather, making it more susceptible to tearing under stress. The composition of fibers within the leather significantly influences tear strength, with collagen being the primary protein responsible for its mechanical integrity. Collagen fibers provide structural support, and a reduction in non-collagen proteins during tanning facilitates better binding of tanning agents to collagen, which contributes to the thickness and tear strength of the leather</w:t>
      </w:r>
      <w:r w:rsidR="0013408E">
        <w:rPr>
          <w:rFonts w:ascii="Arial" w:hAnsi="Arial" w:cs="Arial"/>
          <w:sz w:val="22"/>
          <w:szCs w:val="22"/>
          <w:lang w:val="ro-RO"/>
        </w:rPr>
        <w:t xml:space="preserve"> (</w:t>
      </w:r>
      <w:r w:rsidR="0013408E" w:rsidRPr="0013408E">
        <w:rPr>
          <w:rFonts w:ascii="Arial" w:hAnsi="Arial" w:cs="Arial"/>
          <w:sz w:val="22"/>
          <w:szCs w:val="22"/>
          <w:lang w:val="ro-RO"/>
        </w:rPr>
        <w:t>Laksono</w:t>
      </w:r>
      <w:r w:rsidR="0013408E">
        <w:rPr>
          <w:rFonts w:ascii="Arial" w:hAnsi="Arial" w:cs="Arial"/>
          <w:sz w:val="22"/>
          <w:szCs w:val="22"/>
          <w:lang w:val="ro-RO"/>
        </w:rPr>
        <w:t xml:space="preserve"> and</w:t>
      </w:r>
      <w:r w:rsidR="0013408E" w:rsidRPr="0013408E">
        <w:rPr>
          <w:rFonts w:ascii="Arial" w:hAnsi="Arial" w:cs="Arial"/>
          <w:sz w:val="22"/>
          <w:szCs w:val="22"/>
          <w:lang w:val="ro-RO"/>
        </w:rPr>
        <w:t xml:space="preserve"> Subiyati</w:t>
      </w:r>
      <w:r w:rsidR="0013408E">
        <w:rPr>
          <w:rFonts w:ascii="Arial" w:hAnsi="Arial" w:cs="Arial"/>
          <w:sz w:val="22"/>
          <w:szCs w:val="22"/>
          <w:lang w:val="ro-RO"/>
        </w:rPr>
        <w:t>, 2021)</w:t>
      </w:r>
      <w:r w:rsidRPr="0034031B">
        <w:rPr>
          <w:rFonts w:ascii="Arial" w:hAnsi="Arial" w:cs="Arial"/>
          <w:sz w:val="22"/>
          <w:szCs w:val="22"/>
          <w:lang w:val="ro-RO"/>
        </w:rPr>
        <w:t>.</w:t>
      </w:r>
    </w:p>
    <w:p w14:paraId="06EF6558" w14:textId="77777777" w:rsidR="0034031B" w:rsidRP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 xml:space="preserve">            </w:t>
      </w:r>
    </w:p>
    <w:p w14:paraId="290F8F5A" w14:textId="18A1777B" w:rsidR="0034031B" w:rsidRDefault="0034031B" w:rsidP="0034031B">
      <w:pPr>
        <w:pStyle w:val="TableCaption0"/>
        <w:spacing w:before="0" w:after="0"/>
        <w:jc w:val="both"/>
        <w:rPr>
          <w:rFonts w:ascii="Arial" w:hAnsi="Arial" w:cs="Arial"/>
          <w:sz w:val="22"/>
          <w:szCs w:val="22"/>
          <w:lang w:val="ro-RO"/>
        </w:rPr>
      </w:pPr>
      <w:r w:rsidRPr="0034031B">
        <w:rPr>
          <w:rFonts w:ascii="Arial" w:hAnsi="Arial" w:cs="Arial"/>
          <w:sz w:val="22"/>
          <w:szCs w:val="22"/>
          <w:lang w:val="ro-RO"/>
        </w:rPr>
        <w:t>The test results emphasize the importance of maintaining appropriate treatment conditions to preserve leather quality. Tear strength is also closely related to leather thickness, which depends on the raw material's initial thickness. Generally, thicker leather tends to exhibit higher tear strength. Conversely, tear strength values below the standard threshold compromise the leather's durability and reduce its suitability for product applications. Achieving high tear strength is essential, as it ensures the leather meets standard load resistance requirements, thereby enhancing the quality and reliability of the final product</w:t>
      </w:r>
      <w:r w:rsidR="0013408E">
        <w:rPr>
          <w:rFonts w:ascii="Arial" w:hAnsi="Arial" w:cs="Arial"/>
          <w:sz w:val="22"/>
          <w:szCs w:val="22"/>
          <w:lang w:val="ro-RO"/>
        </w:rPr>
        <w:t xml:space="preserve"> ( </w:t>
      </w:r>
      <w:r w:rsidR="0013408E" w:rsidRPr="00B936A5">
        <w:rPr>
          <w:rFonts w:ascii="Arial" w:eastAsiaTheme="minorHAnsi" w:hAnsi="Arial" w:cs="Arial"/>
          <w:sz w:val="22"/>
          <w:szCs w:val="22"/>
          <w:lang w:val="ro-RO"/>
        </w:rPr>
        <w:t>Qadariyah,</w:t>
      </w:r>
      <w:r w:rsidR="0013408E">
        <w:rPr>
          <w:rFonts w:ascii="Arial" w:eastAsiaTheme="minorHAnsi" w:hAnsi="Arial" w:cs="Arial"/>
          <w:sz w:val="22"/>
          <w:szCs w:val="22"/>
          <w:lang w:val="ro-RO"/>
        </w:rPr>
        <w:t xml:space="preserve"> et al 2018 )</w:t>
      </w:r>
      <w:r w:rsidRPr="0034031B">
        <w:rPr>
          <w:rFonts w:ascii="Arial" w:hAnsi="Arial" w:cs="Arial"/>
          <w:sz w:val="22"/>
          <w:szCs w:val="22"/>
          <w:lang w:val="ro-RO"/>
        </w:rPr>
        <w:t>.</w:t>
      </w:r>
    </w:p>
    <w:p w14:paraId="05715E5D" w14:textId="693DBD7F" w:rsidR="00D9358D" w:rsidRDefault="00D9358D" w:rsidP="0034031B">
      <w:pPr>
        <w:pStyle w:val="TableCaption0"/>
        <w:spacing w:before="0" w:after="0"/>
        <w:jc w:val="both"/>
        <w:rPr>
          <w:rFonts w:ascii="Arial" w:hAnsi="Arial" w:cs="Arial"/>
          <w:sz w:val="22"/>
          <w:szCs w:val="22"/>
          <w:lang w:val="ro-RO"/>
        </w:rPr>
      </w:pPr>
    </w:p>
    <w:p w14:paraId="009B9552" w14:textId="6BBC18A5" w:rsidR="00D9358D" w:rsidRDefault="00D9358D" w:rsidP="0034031B">
      <w:pPr>
        <w:pStyle w:val="TableCaption0"/>
        <w:spacing w:before="0" w:after="0"/>
        <w:jc w:val="both"/>
        <w:rPr>
          <w:rFonts w:ascii="Arial" w:hAnsi="Arial" w:cs="Arial"/>
          <w:sz w:val="22"/>
          <w:szCs w:val="22"/>
          <w:lang w:val="ro-RO"/>
        </w:rPr>
      </w:pPr>
    </w:p>
    <w:p w14:paraId="2A0A5214" w14:textId="68FB8A14" w:rsidR="00D9358D" w:rsidRDefault="00D9358D" w:rsidP="0034031B">
      <w:pPr>
        <w:pStyle w:val="TableCaption0"/>
        <w:spacing w:before="0" w:after="0"/>
        <w:jc w:val="both"/>
        <w:rPr>
          <w:rFonts w:ascii="Arial" w:hAnsi="Arial" w:cs="Arial"/>
          <w:sz w:val="22"/>
          <w:szCs w:val="22"/>
          <w:lang w:val="ro-RO"/>
        </w:rPr>
      </w:pPr>
    </w:p>
    <w:p w14:paraId="14ECFFAE" w14:textId="63196497" w:rsidR="00D9358D" w:rsidRDefault="00D9358D" w:rsidP="0034031B">
      <w:pPr>
        <w:pStyle w:val="TableCaption0"/>
        <w:spacing w:before="0" w:after="0"/>
        <w:jc w:val="both"/>
        <w:rPr>
          <w:rFonts w:ascii="Arial" w:hAnsi="Arial" w:cs="Arial"/>
          <w:sz w:val="22"/>
          <w:szCs w:val="22"/>
          <w:lang w:val="ro-RO"/>
        </w:rPr>
      </w:pPr>
    </w:p>
    <w:p w14:paraId="6034DF67" w14:textId="676B577F" w:rsidR="00D9358D" w:rsidRDefault="00D9358D" w:rsidP="0034031B">
      <w:pPr>
        <w:pStyle w:val="TableCaption0"/>
        <w:spacing w:before="0" w:after="0"/>
        <w:jc w:val="both"/>
        <w:rPr>
          <w:rFonts w:ascii="Arial" w:hAnsi="Arial" w:cs="Arial"/>
          <w:sz w:val="22"/>
          <w:szCs w:val="22"/>
          <w:lang w:val="ro-RO"/>
        </w:rPr>
      </w:pPr>
    </w:p>
    <w:p w14:paraId="1C087E41" w14:textId="0CE0324C" w:rsidR="00D9358D" w:rsidRDefault="00D9358D" w:rsidP="0034031B">
      <w:pPr>
        <w:pStyle w:val="TableCaption0"/>
        <w:spacing w:before="0" w:after="0"/>
        <w:jc w:val="both"/>
        <w:rPr>
          <w:rFonts w:ascii="Arial" w:hAnsi="Arial" w:cs="Arial"/>
          <w:sz w:val="22"/>
          <w:szCs w:val="22"/>
          <w:lang w:val="ro-RO"/>
        </w:rPr>
      </w:pPr>
    </w:p>
    <w:p w14:paraId="0FF6474F" w14:textId="761A4FED" w:rsidR="00D9358D" w:rsidRDefault="00D9358D" w:rsidP="0034031B">
      <w:pPr>
        <w:pStyle w:val="TableCaption0"/>
        <w:spacing w:before="0" w:after="0"/>
        <w:jc w:val="both"/>
        <w:rPr>
          <w:rFonts w:ascii="Arial" w:hAnsi="Arial" w:cs="Arial"/>
          <w:sz w:val="22"/>
          <w:szCs w:val="22"/>
          <w:lang w:val="ro-RO"/>
        </w:rPr>
      </w:pPr>
    </w:p>
    <w:p w14:paraId="6A793A12" w14:textId="47B5B1DC" w:rsidR="00D9358D" w:rsidRDefault="00D9358D" w:rsidP="0034031B">
      <w:pPr>
        <w:pStyle w:val="TableCaption0"/>
        <w:spacing w:before="0" w:after="0"/>
        <w:jc w:val="both"/>
        <w:rPr>
          <w:rFonts w:ascii="Arial" w:hAnsi="Arial" w:cs="Arial"/>
          <w:sz w:val="22"/>
          <w:szCs w:val="22"/>
          <w:lang w:val="ro-RO"/>
        </w:rPr>
      </w:pPr>
    </w:p>
    <w:p w14:paraId="20751F4A" w14:textId="483E0F9B" w:rsidR="00D9358D" w:rsidRDefault="00D9358D" w:rsidP="0034031B">
      <w:pPr>
        <w:pStyle w:val="TableCaption0"/>
        <w:spacing w:before="0" w:after="0"/>
        <w:jc w:val="both"/>
        <w:rPr>
          <w:rFonts w:ascii="Arial" w:hAnsi="Arial" w:cs="Arial"/>
          <w:sz w:val="22"/>
          <w:szCs w:val="22"/>
          <w:lang w:val="ro-RO"/>
        </w:rPr>
      </w:pPr>
    </w:p>
    <w:p w14:paraId="0FE99038" w14:textId="0E4E5ED5" w:rsidR="00D9358D" w:rsidRDefault="00D9358D" w:rsidP="0034031B">
      <w:pPr>
        <w:pStyle w:val="TableCaption0"/>
        <w:spacing w:before="0" w:after="0"/>
        <w:jc w:val="both"/>
        <w:rPr>
          <w:rFonts w:ascii="Arial" w:hAnsi="Arial" w:cs="Arial"/>
          <w:sz w:val="22"/>
          <w:szCs w:val="22"/>
          <w:lang w:val="ro-RO"/>
        </w:rPr>
      </w:pPr>
    </w:p>
    <w:p w14:paraId="6F98C47A" w14:textId="52B677E0" w:rsidR="00D9358D" w:rsidRDefault="00D9358D" w:rsidP="0034031B">
      <w:pPr>
        <w:pStyle w:val="TableCaption0"/>
        <w:spacing w:before="0" w:after="0"/>
        <w:jc w:val="both"/>
        <w:rPr>
          <w:rFonts w:ascii="Arial" w:hAnsi="Arial" w:cs="Arial"/>
          <w:sz w:val="22"/>
          <w:szCs w:val="22"/>
          <w:lang w:val="ro-RO"/>
        </w:rPr>
      </w:pPr>
    </w:p>
    <w:p w14:paraId="3D21BA72" w14:textId="51FA7ABC" w:rsidR="00D9358D" w:rsidRDefault="00D9358D" w:rsidP="0034031B">
      <w:pPr>
        <w:pStyle w:val="TableCaption0"/>
        <w:spacing w:before="0" w:after="0"/>
        <w:jc w:val="both"/>
        <w:rPr>
          <w:rFonts w:ascii="Arial" w:hAnsi="Arial" w:cs="Arial"/>
          <w:sz w:val="22"/>
          <w:szCs w:val="22"/>
          <w:lang w:val="ro-RO"/>
        </w:rPr>
      </w:pPr>
    </w:p>
    <w:p w14:paraId="1143578A" w14:textId="5F82096B" w:rsidR="00D9358D" w:rsidRDefault="00D9358D" w:rsidP="0034031B">
      <w:pPr>
        <w:pStyle w:val="TableCaption0"/>
        <w:spacing w:before="0" w:after="0"/>
        <w:jc w:val="both"/>
        <w:rPr>
          <w:rFonts w:ascii="Arial" w:hAnsi="Arial" w:cs="Arial"/>
          <w:sz w:val="22"/>
          <w:szCs w:val="22"/>
          <w:lang w:val="ro-RO"/>
        </w:rPr>
      </w:pPr>
    </w:p>
    <w:p w14:paraId="1AB0483B" w14:textId="77CFCAA9" w:rsidR="00D9358D" w:rsidRDefault="00D9358D" w:rsidP="0034031B">
      <w:pPr>
        <w:pStyle w:val="TableCaption0"/>
        <w:spacing w:before="0" w:after="0"/>
        <w:jc w:val="both"/>
        <w:rPr>
          <w:rFonts w:ascii="Arial" w:hAnsi="Arial" w:cs="Arial"/>
          <w:sz w:val="22"/>
          <w:szCs w:val="22"/>
          <w:lang w:val="ro-RO"/>
        </w:rPr>
      </w:pPr>
    </w:p>
    <w:p w14:paraId="799E9D51" w14:textId="55062A3B" w:rsidR="00D9358D" w:rsidRDefault="00D9358D" w:rsidP="0034031B">
      <w:pPr>
        <w:pStyle w:val="TableCaption0"/>
        <w:spacing w:before="0" w:after="0"/>
        <w:jc w:val="both"/>
        <w:rPr>
          <w:rFonts w:ascii="Arial" w:hAnsi="Arial" w:cs="Arial"/>
          <w:sz w:val="22"/>
          <w:szCs w:val="22"/>
          <w:lang w:val="ro-RO"/>
        </w:rPr>
      </w:pPr>
    </w:p>
    <w:p w14:paraId="688EF25F" w14:textId="4EF517A7" w:rsidR="00D9358D" w:rsidRDefault="00D9358D" w:rsidP="0034031B">
      <w:pPr>
        <w:pStyle w:val="TableCaption0"/>
        <w:spacing w:before="0" w:after="0"/>
        <w:jc w:val="both"/>
        <w:rPr>
          <w:rFonts w:ascii="Arial" w:hAnsi="Arial" w:cs="Arial"/>
          <w:sz w:val="22"/>
          <w:szCs w:val="22"/>
          <w:lang w:val="ro-RO"/>
        </w:rPr>
      </w:pPr>
    </w:p>
    <w:p w14:paraId="2B994626" w14:textId="77777777" w:rsidR="00D9358D" w:rsidRPr="0034031B" w:rsidRDefault="00D9358D" w:rsidP="0034031B">
      <w:pPr>
        <w:pStyle w:val="TableCaption0"/>
        <w:spacing w:before="0" w:after="0"/>
        <w:jc w:val="both"/>
        <w:rPr>
          <w:rFonts w:ascii="Arial" w:hAnsi="Arial" w:cs="Arial"/>
          <w:sz w:val="22"/>
          <w:szCs w:val="22"/>
          <w:lang w:val="ro-RO"/>
        </w:rPr>
      </w:pPr>
    </w:p>
    <w:p w14:paraId="01692681" w14:textId="77777777" w:rsidR="0094743F" w:rsidRPr="0034031B" w:rsidRDefault="0094743F" w:rsidP="0034031B">
      <w:pPr>
        <w:pStyle w:val="TableCaption0"/>
        <w:spacing w:before="0" w:after="0"/>
        <w:jc w:val="both"/>
        <w:rPr>
          <w:rFonts w:ascii="Arial" w:hAnsi="Arial" w:cs="Arial"/>
          <w:sz w:val="22"/>
          <w:szCs w:val="22"/>
          <w:lang w:val="ro-RO"/>
        </w:rPr>
      </w:pPr>
    </w:p>
    <w:p w14:paraId="440223D1" w14:textId="3B046C62" w:rsidR="0034031B" w:rsidRPr="0034031B" w:rsidRDefault="0034031B" w:rsidP="0034031B">
      <w:pPr>
        <w:rPr>
          <w:rFonts w:ascii="Arial" w:hAnsi="Arial" w:cs="Arial"/>
          <w:b/>
          <w:bCs/>
          <w:sz w:val="22"/>
          <w:szCs w:val="22"/>
        </w:rPr>
      </w:pPr>
      <w:r w:rsidRPr="0034031B">
        <w:rPr>
          <w:rFonts w:ascii="Arial" w:hAnsi="Arial" w:cs="Arial"/>
          <w:b/>
          <w:bCs/>
          <w:sz w:val="22"/>
          <w:szCs w:val="22"/>
        </w:rPr>
        <w:t xml:space="preserve">3.5 </w:t>
      </w:r>
      <w:bookmarkStart w:id="8" w:name="_Hlk188516601"/>
      <w:r w:rsidRPr="0034031B">
        <w:rPr>
          <w:rFonts w:ascii="Arial" w:hAnsi="Arial" w:cs="Arial"/>
          <w:b/>
          <w:bCs/>
          <w:sz w:val="22"/>
          <w:szCs w:val="22"/>
          <w:lang w:val="ro-RO"/>
        </w:rPr>
        <w:t>Wet and Dry Colorfastness</w:t>
      </w:r>
      <w:bookmarkEnd w:id="8"/>
    </w:p>
    <w:p w14:paraId="2124E40A" w14:textId="77777777" w:rsidR="0034031B" w:rsidRPr="0034031B" w:rsidRDefault="0034031B" w:rsidP="0034031B">
      <w:pPr>
        <w:rPr>
          <w:rFonts w:ascii="Arial" w:hAnsi="Arial" w:cs="Arial"/>
          <w:sz w:val="22"/>
          <w:szCs w:val="22"/>
        </w:rPr>
      </w:pPr>
    </w:p>
    <w:p w14:paraId="1F4D28AE" w14:textId="77777777" w:rsidR="0034031B" w:rsidRPr="0034031B" w:rsidRDefault="0034031B" w:rsidP="0034031B">
      <w:pPr>
        <w:rPr>
          <w:rFonts w:ascii="Arial" w:hAnsi="Arial" w:cs="Arial"/>
          <w:sz w:val="22"/>
          <w:szCs w:val="22"/>
        </w:rPr>
      </w:pPr>
      <w:r w:rsidRPr="0034031B">
        <w:rPr>
          <w:rFonts w:ascii="Arial" w:hAnsi="Arial" w:cs="Arial"/>
          <w:sz w:val="22"/>
          <w:szCs w:val="22"/>
        </w:rPr>
        <w:t>Table 5: Optimizing Conditions for Wet and Dry Colorfastness</w:t>
      </w:r>
    </w:p>
    <w:tbl>
      <w:tblPr>
        <w:tblpPr w:leftFromText="180" w:rightFromText="180" w:vertAnchor="text" w:horzAnchor="margin" w:tblpY="341"/>
        <w:tblW w:w="0" w:type="auto"/>
        <w:tblLook w:val="0000" w:firstRow="0" w:lastRow="0" w:firstColumn="0" w:lastColumn="0" w:noHBand="0" w:noVBand="0"/>
      </w:tblPr>
      <w:tblGrid>
        <w:gridCol w:w="1377"/>
        <w:gridCol w:w="1773"/>
        <w:gridCol w:w="1737"/>
      </w:tblGrid>
      <w:tr w:rsidR="0034031B" w:rsidRPr="00C25527" w14:paraId="1E49EF07" w14:textId="77777777" w:rsidTr="0034031B">
        <w:trPr>
          <w:trHeight w:val="280"/>
        </w:trPr>
        <w:tc>
          <w:tcPr>
            <w:tcW w:w="1377" w:type="dxa"/>
            <w:vMerge w:val="restart"/>
            <w:tcBorders>
              <w:top w:val="single" w:sz="4" w:space="0" w:color="auto"/>
            </w:tcBorders>
            <w:vAlign w:val="center"/>
          </w:tcPr>
          <w:p w14:paraId="3078356B" w14:textId="77777777" w:rsidR="0034031B" w:rsidRPr="00C25527" w:rsidRDefault="0034031B" w:rsidP="0034031B">
            <w:pPr>
              <w:pStyle w:val="Heading4"/>
              <w:keepNext w:val="0"/>
              <w:numPr>
                <w:ilvl w:val="12"/>
                <w:numId w:val="0"/>
              </w:numPr>
              <w:spacing w:before="0"/>
              <w:jc w:val="center"/>
              <w:rPr>
                <w:rFonts w:ascii="Arial" w:hAnsi="Arial" w:cs="Arial"/>
                <w:i w:val="0"/>
                <w:iCs w:val="0"/>
                <w:color w:val="000000" w:themeColor="text1"/>
                <w:sz w:val="18"/>
                <w:szCs w:val="18"/>
              </w:rPr>
            </w:pPr>
            <w:bookmarkStart w:id="9" w:name="_Hlk188516472"/>
            <w:r w:rsidRPr="00C25527">
              <w:rPr>
                <w:rFonts w:ascii="Arial" w:hAnsi="Arial" w:cs="Arial"/>
                <w:i w:val="0"/>
                <w:iCs w:val="0"/>
                <w:color w:val="000000" w:themeColor="text1"/>
                <w:sz w:val="18"/>
                <w:szCs w:val="18"/>
              </w:rPr>
              <w:t xml:space="preserve">Temperature </w:t>
            </w:r>
            <w:proofErr w:type="gramStart"/>
            <w:r w:rsidRPr="00C25527">
              <w:rPr>
                <w:rFonts w:ascii="Arial" w:hAnsi="Arial" w:cs="Arial"/>
                <w:i w:val="0"/>
                <w:iCs w:val="0"/>
                <w:color w:val="000000" w:themeColor="text1"/>
                <w:sz w:val="18"/>
                <w:szCs w:val="18"/>
              </w:rPr>
              <w:t>( ̊</w:t>
            </w:r>
            <w:proofErr w:type="gramEnd"/>
            <w:r w:rsidRPr="00C25527">
              <w:rPr>
                <w:rFonts w:ascii="Arial" w:hAnsi="Arial" w:cs="Arial"/>
                <w:i w:val="0"/>
                <w:iCs w:val="0"/>
                <w:color w:val="000000" w:themeColor="text1"/>
                <w:sz w:val="18"/>
                <w:szCs w:val="18"/>
              </w:rPr>
              <w:t xml:space="preserve">C)  </w:t>
            </w:r>
          </w:p>
        </w:tc>
        <w:tc>
          <w:tcPr>
            <w:tcW w:w="3510" w:type="dxa"/>
            <w:gridSpan w:val="2"/>
            <w:tcBorders>
              <w:top w:val="single" w:sz="4" w:space="0" w:color="auto"/>
              <w:bottom w:val="single" w:sz="4" w:space="0" w:color="auto"/>
            </w:tcBorders>
            <w:vAlign w:val="center"/>
          </w:tcPr>
          <w:p w14:paraId="0EA60D9C" w14:textId="77777777" w:rsidR="0034031B" w:rsidRPr="00C25527" w:rsidRDefault="0034031B" w:rsidP="0034031B">
            <w:pPr>
              <w:pStyle w:val="Heading5"/>
              <w:numPr>
                <w:ilvl w:val="12"/>
                <w:numId w:val="0"/>
              </w:numPr>
              <w:spacing w:before="0"/>
              <w:jc w:val="center"/>
              <w:rPr>
                <w:rFonts w:ascii="Arial" w:hAnsi="Arial" w:cs="Arial"/>
                <w:color w:val="000000" w:themeColor="text1"/>
                <w:sz w:val="18"/>
                <w:szCs w:val="18"/>
              </w:rPr>
            </w:pPr>
            <w:r w:rsidRPr="00C25527">
              <w:rPr>
                <w:rFonts w:ascii="Arial" w:hAnsi="Arial" w:cs="Arial"/>
                <w:color w:val="000000" w:themeColor="text1"/>
                <w:sz w:val="18"/>
                <w:szCs w:val="18"/>
              </w:rPr>
              <w:t xml:space="preserve">Boiling duration </w:t>
            </w:r>
          </w:p>
          <w:p w14:paraId="1364D4F1" w14:textId="77777777" w:rsidR="0034031B" w:rsidRPr="00C25527" w:rsidRDefault="0034031B" w:rsidP="0034031B">
            <w:pPr>
              <w:pStyle w:val="Heading5"/>
              <w:numPr>
                <w:ilvl w:val="12"/>
                <w:numId w:val="0"/>
              </w:numPr>
              <w:spacing w:before="0"/>
              <w:jc w:val="center"/>
              <w:rPr>
                <w:rFonts w:ascii="Arial" w:hAnsi="Arial" w:cs="Arial"/>
                <w:color w:val="000000" w:themeColor="text1"/>
                <w:sz w:val="18"/>
                <w:szCs w:val="18"/>
              </w:rPr>
            </w:pPr>
            <w:proofErr w:type="gramStart"/>
            <w:r w:rsidRPr="00C25527">
              <w:rPr>
                <w:rFonts w:ascii="Arial" w:hAnsi="Arial" w:cs="Arial"/>
                <w:color w:val="000000" w:themeColor="text1"/>
                <w:sz w:val="18"/>
                <w:szCs w:val="18"/>
              </w:rPr>
              <w:t>( hours</w:t>
            </w:r>
            <w:proofErr w:type="gramEnd"/>
            <w:r w:rsidRPr="00C25527">
              <w:rPr>
                <w:rFonts w:ascii="Arial" w:hAnsi="Arial" w:cs="Arial"/>
                <w:color w:val="000000" w:themeColor="text1"/>
                <w:sz w:val="18"/>
                <w:szCs w:val="18"/>
              </w:rPr>
              <w:t>)</w:t>
            </w:r>
          </w:p>
        </w:tc>
      </w:tr>
      <w:tr w:rsidR="0034031B" w:rsidRPr="00C25527" w14:paraId="57B4F774" w14:textId="77777777" w:rsidTr="0034031B">
        <w:trPr>
          <w:trHeight w:val="280"/>
        </w:trPr>
        <w:tc>
          <w:tcPr>
            <w:tcW w:w="1377" w:type="dxa"/>
            <w:vMerge/>
            <w:tcBorders>
              <w:bottom w:val="single" w:sz="4" w:space="0" w:color="auto"/>
            </w:tcBorders>
            <w:vAlign w:val="center"/>
          </w:tcPr>
          <w:p w14:paraId="1563B257" w14:textId="77777777" w:rsidR="0034031B" w:rsidRPr="00C25527" w:rsidRDefault="0034031B" w:rsidP="0034031B">
            <w:pPr>
              <w:pStyle w:val="Heading4"/>
              <w:keepNext w:val="0"/>
              <w:numPr>
                <w:ilvl w:val="12"/>
                <w:numId w:val="0"/>
              </w:numPr>
              <w:jc w:val="center"/>
              <w:rPr>
                <w:rFonts w:ascii="Arial" w:hAnsi="Arial" w:cs="Arial"/>
                <w:i w:val="0"/>
                <w:iCs w:val="0"/>
                <w:color w:val="000000" w:themeColor="text1"/>
                <w:sz w:val="18"/>
                <w:szCs w:val="18"/>
              </w:rPr>
            </w:pPr>
          </w:p>
        </w:tc>
        <w:tc>
          <w:tcPr>
            <w:tcW w:w="1773" w:type="dxa"/>
            <w:tcBorders>
              <w:top w:val="single" w:sz="4" w:space="0" w:color="auto"/>
              <w:bottom w:val="single" w:sz="4" w:space="0" w:color="auto"/>
            </w:tcBorders>
            <w:vAlign w:val="center"/>
          </w:tcPr>
          <w:p w14:paraId="2CBD826E" w14:textId="77777777" w:rsidR="0034031B" w:rsidRPr="00C25527" w:rsidRDefault="0034031B" w:rsidP="0034031B">
            <w:pPr>
              <w:pStyle w:val="Heading4"/>
              <w:keepNext w:val="0"/>
              <w:numPr>
                <w:ilvl w:val="12"/>
                <w:numId w:val="0"/>
              </w:numPr>
              <w:jc w:val="center"/>
              <w:rPr>
                <w:rFonts w:ascii="Arial" w:hAnsi="Arial" w:cs="Arial"/>
                <w:i w:val="0"/>
                <w:iCs w:val="0"/>
                <w:color w:val="000000" w:themeColor="text1"/>
                <w:sz w:val="18"/>
                <w:szCs w:val="18"/>
              </w:rPr>
            </w:pPr>
            <w:r w:rsidRPr="00C25527">
              <w:rPr>
                <w:rFonts w:ascii="Arial" w:hAnsi="Arial" w:cs="Arial"/>
                <w:i w:val="0"/>
                <w:iCs w:val="0"/>
                <w:color w:val="000000" w:themeColor="text1"/>
                <w:sz w:val="18"/>
                <w:szCs w:val="18"/>
              </w:rPr>
              <w:t>1,5</w:t>
            </w:r>
          </w:p>
        </w:tc>
        <w:tc>
          <w:tcPr>
            <w:tcW w:w="1737" w:type="dxa"/>
            <w:tcBorders>
              <w:top w:val="single" w:sz="4" w:space="0" w:color="auto"/>
              <w:bottom w:val="single" w:sz="4" w:space="0" w:color="auto"/>
            </w:tcBorders>
            <w:vAlign w:val="center"/>
          </w:tcPr>
          <w:p w14:paraId="7D419318" w14:textId="77777777" w:rsidR="0034031B" w:rsidRPr="00C25527" w:rsidRDefault="0034031B" w:rsidP="0034031B">
            <w:pPr>
              <w:pStyle w:val="Heading5"/>
              <w:numPr>
                <w:ilvl w:val="12"/>
                <w:numId w:val="0"/>
              </w:numPr>
              <w:jc w:val="center"/>
              <w:rPr>
                <w:rFonts w:ascii="Arial" w:hAnsi="Arial" w:cs="Arial"/>
                <w:color w:val="000000" w:themeColor="text1"/>
                <w:sz w:val="18"/>
                <w:szCs w:val="18"/>
              </w:rPr>
            </w:pPr>
            <w:r w:rsidRPr="00C25527">
              <w:rPr>
                <w:rFonts w:ascii="Arial" w:hAnsi="Arial" w:cs="Arial"/>
                <w:color w:val="000000" w:themeColor="text1"/>
                <w:sz w:val="18"/>
                <w:szCs w:val="18"/>
              </w:rPr>
              <w:t>2</w:t>
            </w:r>
          </w:p>
        </w:tc>
      </w:tr>
      <w:tr w:rsidR="0034031B" w:rsidRPr="00C25527" w14:paraId="33E7BB45" w14:textId="77777777" w:rsidTr="0034031B">
        <w:trPr>
          <w:trHeight w:val="280"/>
        </w:trPr>
        <w:tc>
          <w:tcPr>
            <w:tcW w:w="4887" w:type="dxa"/>
            <w:gridSpan w:val="3"/>
            <w:tcBorders>
              <w:top w:val="single" w:sz="4" w:space="0" w:color="auto"/>
            </w:tcBorders>
            <w:vAlign w:val="center"/>
          </w:tcPr>
          <w:p w14:paraId="5486012B" w14:textId="77777777" w:rsidR="0034031B" w:rsidRPr="00C25527" w:rsidRDefault="0034031B" w:rsidP="0034031B">
            <w:pPr>
              <w:pStyle w:val="Heading5"/>
              <w:numPr>
                <w:ilvl w:val="12"/>
                <w:numId w:val="0"/>
              </w:numPr>
              <w:jc w:val="center"/>
              <w:rPr>
                <w:rFonts w:ascii="Arial" w:hAnsi="Arial" w:cs="Arial"/>
                <w:b/>
                <w:bCs/>
                <w:color w:val="000000" w:themeColor="text1"/>
                <w:sz w:val="18"/>
                <w:szCs w:val="18"/>
              </w:rPr>
            </w:pPr>
            <w:r w:rsidRPr="00C25527">
              <w:rPr>
                <w:rFonts w:ascii="Arial" w:hAnsi="Arial" w:cs="Arial"/>
                <w:b/>
                <w:bCs/>
                <w:color w:val="000000" w:themeColor="text1"/>
                <w:sz w:val="18"/>
                <w:szCs w:val="18"/>
              </w:rPr>
              <w:t>WET</w:t>
            </w:r>
          </w:p>
        </w:tc>
      </w:tr>
      <w:tr w:rsidR="0034031B" w:rsidRPr="00C25527" w14:paraId="0EAF7AA8" w14:textId="77777777" w:rsidTr="0034031B">
        <w:trPr>
          <w:cantSplit/>
          <w:trHeight w:hRule="exact" w:val="438"/>
        </w:trPr>
        <w:tc>
          <w:tcPr>
            <w:tcW w:w="1377" w:type="dxa"/>
            <w:vAlign w:val="center"/>
          </w:tcPr>
          <w:p w14:paraId="5C080814"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60</w:t>
            </w:r>
          </w:p>
        </w:tc>
        <w:tc>
          <w:tcPr>
            <w:tcW w:w="1773" w:type="dxa"/>
          </w:tcPr>
          <w:p w14:paraId="3B2AC214" w14:textId="77777777" w:rsidR="0034031B" w:rsidRPr="00C25527" w:rsidRDefault="0034031B" w:rsidP="0034031B">
            <w:pPr>
              <w:snapToGrid w:val="0"/>
              <w:spacing w:line="160" w:lineRule="exact"/>
              <w:jc w:val="center"/>
              <w:rPr>
                <w:rFonts w:ascii="Arial" w:hAnsi="Arial" w:cs="Arial"/>
                <w:snapToGrid w:val="0"/>
                <w:color w:val="000000" w:themeColor="text1"/>
                <w:sz w:val="18"/>
                <w:szCs w:val="18"/>
              </w:rPr>
            </w:pPr>
            <w:r w:rsidRPr="00C25527">
              <w:rPr>
                <w:rFonts w:ascii="Arial" w:hAnsi="Arial" w:cs="Arial"/>
                <w:snapToGrid w:val="0"/>
                <w:color w:val="000000" w:themeColor="text1"/>
                <w:sz w:val="18"/>
                <w:szCs w:val="18"/>
              </w:rPr>
              <w:t>4</w:t>
            </w:r>
          </w:p>
        </w:tc>
        <w:tc>
          <w:tcPr>
            <w:tcW w:w="1737" w:type="dxa"/>
          </w:tcPr>
          <w:p w14:paraId="726458CC"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4</w:t>
            </w:r>
          </w:p>
        </w:tc>
      </w:tr>
      <w:tr w:rsidR="0034031B" w:rsidRPr="00C25527" w14:paraId="4D98F609" w14:textId="77777777" w:rsidTr="0034031B">
        <w:trPr>
          <w:cantSplit/>
          <w:trHeight w:hRule="exact" w:val="438"/>
        </w:trPr>
        <w:tc>
          <w:tcPr>
            <w:tcW w:w="1377" w:type="dxa"/>
            <w:vAlign w:val="center"/>
          </w:tcPr>
          <w:p w14:paraId="7D012BE9"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70</w:t>
            </w:r>
          </w:p>
        </w:tc>
        <w:tc>
          <w:tcPr>
            <w:tcW w:w="1773" w:type="dxa"/>
          </w:tcPr>
          <w:p w14:paraId="30FE8248"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3</w:t>
            </w:r>
          </w:p>
        </w:tc>
        <w:tc>
          <w:tcPr>
            <w:tcW w:w="1737" w:type="dxa"/>
          </w:tcPr>
          <w:p w14:paraId="2ED8C8B8"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4</w:t>
            </w:r>
          </w:p>
        </w:tc>
      </w:tr>
      <w:tr w:rsidR="0034031B" w:rsidRPr="00C25527" w14:paraId="5008931C" w14:textId="77777777" w:rsidTr="0034031B">
        <w:trPr>
          <w:cantSplit/>
          <w:trHeight w:hRule="exact" w:val="438"/>
        </w:trPr>
        <w:tc>
          <w:tcPr>
            <w:tcW w:w="1377" w:type="dxa"/>
            <w:vAlign w:val="center"/>
          </w:tcPr>
          <w:p w14:paraId="0023A425"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80</w:t>
            </w:r>
          </w:p>
        </w:tc>
        <w:tc>
          <w:tcPr>
            <w:tcW w:w="1773" w:type="dxa"/>
          </w:tcPr>
          <w:p w14:paraId="725CCFFE"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4</w:t>
            </w:r>
          </w:p>
        </w:tc>
        <w:tc>
          <w:tcPr>
            <w:tcW w:w="1737" w:type="dxa"/>
          </w:tcPr>
          <w:p w14:paraId="6DA43816"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3</w:t>
            </w:r>
          </w:p>
        </w:tc>
      </w:tr>
      <w:tr w:rsidR="0034031B" w:rsidRPr="00C25527" w14:paraId="5270F2EE" w14:textId="77777777" w:rsidTr="0034031B">
        <w:trPr>
          <w:cantSplit/>
          <w:trHeight w:hRule="exact" w:val="438"/>
        </w:trPr>
        <w:tc>
          <w:tcPr>
            <w:tcW w:w="4887" w:type="dxa"/>
            <w:gridSpan w:val="3"/>
            <w:vAlign w:val="center"/>
          </w:tcPr>
          <w:p w14:paraId="74008165" w14:textId="77777777" w:rsidR="0034031B" w:rsidRPr="00C25527" w:rsidRDefault="0034031B" w:rsidP="0034031B">
            <w:pPr>
              <w:jc w:val="center"/>
              <w:rPr>
                <w:rFonts w:ascii="Arial" w:hAnsi="Arial" w:cs="Arial"/>
                <w:b/>
                <w:bCs/>
                <w:sz w:val="18"/>
                <w:szCs w:val="18"/>
              </w:rPr>
            </w:pPr>
            <w:r w:rsidRPr="00C25527">
              <w:rPr>
                <w:rFonts w:ascii="Arial" w:hAnsi="Arial" w:cs="Arial"/>
                <w:b/>
                <w:bCs/>
                <w:sz w:val="18"/>
                <w:szCs w:val="18"/>
              </w:rPr>
              <w:t>DRY</w:t>
            </w:r>
          </w:p>
        </w:tc>
      </w:tr>
      <w:tr w:rsidR="0034031B" w:rsidRPr="00C25527" w14:paraId="58917139" w14:textId="77777777" w:rsidTr="0034031B">
        <w:trPr>
          <w:cantSplit/>
          <w:trHeight w:hRule="exact" w:val="438"/>
        </w:trPr>
        <w:tc>
          <w:tcPr>
            <w:tcW w:w="1377" w:type="dxa"/>
            <w:vAlign w:val="center"/>
          </w:tcPr>
          <w:p w14:paraId="52247C63"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60</w:t>
            </w:r>
          </w:p>
        </w:tc>
        <w:tc>
          <w:tcPr>
            <w:tcW w:w="1773" w:type="dxa"/>
          </w:tcPr>
          <w:p w14:paraId="5CC4B954" w14:textId="77777777" w:rsidR="0034031B" w:rsidRPr="00C25527" w:rsidRDefault="0034031B" w:rsidP="0034031B">
            <w:pPr>
              <w:snapToGrid w:val="0"/>
              <w:spacing w:line="160" w:lineRule="exact"/>
              <w:jc w:val="center"/>
              <w:rPr>
                <w:rFonts w:ascii="Arial" w:hAnsi="Arial" w:cs="Arial"/>
                <w:sz w:val="18"/>
                <w:szCs w:val="18"/>
              </w:rPr>
            </w:pPr>
            <w:r w:rsidRPr="00C25527">
              <w:rPr>
                <w:rFonts w:ascii="Arial" w:hAnsi="Arial" w:cs="Arial"/>
                <w:sz w:val="18"/>
                <w:szCs w:val="18"/>
              </w:rPr>
              <w:t>4</w:t>
            </w:r>
          </w:p>
        </w:tc>
        <w:tc>
          <w:tcPr>
            <w:tcW w:w="1737" w:type="dxa"/>
          </w:tcPr>
          <w:p w14:paraId="0206C3C8" w14:textId="77777777" w:rsidR="0034031B" w:rsidRPr="00C25527" w:rsidRDefault="0034031B" w:rsidP="0034031B">
            <w:pPr>
              <w:jc w:val="center"/>
              <w:rPr>
                <w:rFonts w:ascii="Arial" w:hAnsi="Arial" w:cs="Arial"/>
                <w:sz w:val="18"/>
                <w:szCs w:val="18"/>
              </w:rPr>
            </w:pPr>
            <w:r w:rsidRPr="00C25527">
              <w:rPr>
                <w:rFonts w:ascii="Arial" w:hAnsi="Arial" w:cs="Arial"/>
                <w:sz w:val="18"/>
                <w:szCs w:val="18"/>
              </w:rPr>
              <w:t>4</w:t>
            </w:r>
          </w:p>
        </w:tc>
      </w:tr>
      <w:tr w:rsidR="0034031B" w:rsidRPr="00C25527" w14:paraId="2E6AF6B3" w14:textId="77777777" w:rsidTr="0034031B">
        <w:trPr>
          <w:cantSplit/>
          <w:trHeight w:hRule="exact" w:val="438"/>
        </w:trPr>
        <w:tc>
          <w:tcPr>
            <w:tcW w:w="1377" w:type="dxa"/>
            <w:vAlign w:val="center"/>
          </w:tcPr>
          <w:p w14:paraId="5EB17FEF"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70</w:t>
            </w:r>
          </w:p>
        </w:tc>
        <w:tc>
          <w:tcPr>
            <w:tcW w:w="1773" w:type="dxa"/>
          </w:tcPr>
          <w:p w14:paraId="5A85D7B4" w14:textId="77777777" w:rsidR="0034031B" w:rsidRPr="00C25527" w:rsidRDefault="0034031B" w:rsidP="0034031B">
            <w:pPr>
              <w:snapToGrid w:val="0"/>
              <w:spacing w:line="160" w:lineRule="exact"/>
              <w:jc w:val="center"/>
              <w:rPr>
                <w:rFonts w:ascii="Arial" w:hAnsi="Arial" w:cs="Arial"/>
                <w:sz w:val="18"/>
                <w:szCs w:val="18"/>
              </w:rPr>
            </w:pPr>
            <w:r w:rsidRPr="00C25527">
              <w:rPr>
                <w:rFonts w:ascii="Arial" w:hAnsi="Arial" w:cs="Arial"/>
                <w:sz w:val="18"/>
                <w:szCs w:val="18"/>
              </w:rPr>
              <w:t>3</w:t>
            </w:r>
          </w:p>
        </w:tc>
        <w:tc>
          <w:tcPr>
            <w:tcW w:w="1737" w:type="dxa"/>
          </w:tcPr>
          <w:p w14:paraId="5BB0F319" w14:textId="77777777" w:rsidR="0034031B" w:rsidRPr="00C25527" w:rsidRDefault="0034031B" w:rsidP="0034031B">
            <w:pPr>
              <w:jc w:val="center"/>
              <w:rPr>
                <w:rFonts w:ascii="Arial" w:hAnsi="Arial" w:cs="Arial"/>
                <w:sz w:val="18"/>
                <w:szCs w:val="18"/>
              </w:rPr>
            </w:pPr>
            <w:r w:rsidRPr="00C25527">
              <w:rPr>
                <w:rFonts w:ascii="Arial" w:hAnsi="Arial" w:cs="Arial"/>
                <w:sz w:val="18"/>
                <w:szCs w:val="18"/>
              </w:rPr>
              <w:t>5</w:t>
            </w:r>
          </w:p>
        </w:tc>
      </w:tr>
      <w:tr w:rsidR="0034031B" w:rsidRPr="00C25527" w14:paraId="782CD28B" w14:textId="77777777" w:rsidTr="0034031B">
        <w:trPr>
          <w:cantSplit/>
          <w:trHeight w:hRule="exact" w:val="438"/>
        </w:trPr>
        <w:tc>
          <w:tcPr>
            <w:tcW w:w="1377" w:type="dxa"/>
            <w:tcBorders>
              <w:bottom w:val="single" w:sz="4" w:space="0" w:color="auto"/>
            </w:tcBorders>
            <w:vAlign w:val="center"/>
          </w:tcPr>
          <w:p w14:paraId="58870B17" w14:textId="77777777" w:rsidR="0034031B" w:rsidRPr="00C25527" w:rsidRDefault="0034031B" w:rsidP="0034031B">
            <w:pPr>
              <w:snapToGrid w:val="0"/>
              <w:spacing w:line="160" w:lineRule="exact"/>
              <w:jc w:val="center"/>
              <w:rPr>
                <w:rFonts w:ascii="Arial" w:hAnsi="Arial" w:cs="Arial"/>
                <w:snapToGrid w:val="0"/>
                <w:sz w:val="18"/>
                <w:szCs w:val="18"/>
              </w:rPr>
            </w:pPr>
            <w:r w:rsidRPr="00C25527">
              <w:rPr>
                <w:rFonts w:ascii="Arial" w:hAnsi="Arial" w:cs="Arial"/>
                <w:snapToGrid w:val="0"/>
                <w:sz w:val="18"/>
                <w:szCs w:val="18"/>
              </w:rPr>
              <w:t>80</w:t>
            </w:r>
          </w:p>
        </w:tc>
        <w:tc>
          <w:tcPr>
            <w:tcW w:w="1773" w:type="dxa"/>
            <w:tcBorders>
              <w:bottom w:val="single" w:sz="4" w:space="0" w:color="auto"/>
            </w:tcBorders>
          </w:tcPr>
          <w:p w14:paraId="4FC157EF" w14:textId="77777777" w:rsidR="0034031B" w:rsidRPr="00C25527" w:rsidRDefault="0034031B" w:rsidP="0034031B">
            <w:pPr>
              <w:snapToGrid w:val="0"/>
              <w:spacing w:line="160" w:lineRule="exact"/>
              <w:jc w:val="center"/>
              <w:rPr>
                <w:rFonts w:ascii="Arial" w:hAnsi="Arial" w:cs="Arial"/>
                <w:sz w:val="18"/>
                <w:szCs w:val="18"/>
              </w:rPr>
            </w:pPr>
            <w:r w:rsidRPr="00C25527">
              <w:rPr>
                <w:rFonts w:ascii="Arial" w:hAnsi="Arial" w:cs="Arial"/>
                <w:sz w:val="18"/>
                <w:szCs w:val="18"/>
              </w:rPr>
              <w:t>4</w:t>
            </w:r>
          </w:p>
        </w:tc>
        <w:tc>
          <w:tcPr>
            <w:tcW w:w="1737" w:type="dxa"/>
            <w:tcBorders>
              <w:bottom w:val="single" w:sz="4" w:space="0" w:color="auto"/>
            </w:tcBorders>
          </w:tcPr>
          <w:p w14:paraId="475738DA" w14:textId="77777777" w:rsidR="0034031B" w:rsidRPr="00C25527" w:rsidRDefault="0034031B" w:rsidP="0034031B">
            <w:pPr>
              <w:jc w:val="center"/>
              <w:rPr>
                <w:rFonts w:ascii="Arial" w:hAnsi="Arial" w:cs="Arial"/>
                <w:sz w:val="18"/>
                <w:szCs w:val="18"/>
              </w:rPr>
            </w:pPr>
            <w:r w:rsidRPr="00C25527">
              <w:rPr>
                <w:rFonts w:ascii="Arial" w:hAnsi="Arial" w:cs="Arial"/>
                <w:sz w:val="18"/>
                <w:szCs w:val="18"/>
              </w:rPr>
              <w:t>3</w:t>
            </w:r>
          </w:p>
        </w:tc>
      </w:tr>
      <w:bookmarkEnd w:id="9"/>
    </w:tbl>
    <w:p w14:paraId="6E1E54E7" w14:textId="77777777" w:rsidR="0034031B" w:rsidRPr="0034031B" w:rsidRDefault="0034031B" w:rsidP="0034031B">
      <w:pPr>
        <w:pStyle w:val="TableCaption0"/>
        <w:spacing w:before="0" w:after="0"/>
        <w:jc w:val="both"/>
        <w:rPr>
          <w:rFonts w:ascii="Arial" w:hAnsi="Arial" w:cs="Arial"/>
          <w:sz w:val="22"/>
          <w:szCs w:val="22"/>
          <w:lang w:val="ro-RO"/>
        </w:rPr>
      </w:pPr>
    </w:p>
    <w:p w14:paraId="7D986CBA" w14:textId="77777777" w:rsidR="0034031B" w:rsidRPr="0034031B" w:rsidRDefault="0034031B" w:rsidP="0034031B">
      <w:pPr>
        <w:pStyle w:val="TableCaption0"/>
        <w:spacing w:before="0" w:after="0"/>
        <w:jc w:val="both"/>
        <w:rPr>
          <w:rFonts w:ascii="Arial" w:hAnsi="Arial" w:cs="Arial"/>
          <w:sz w:val="22"/>
          <w:szCs w:val="22"/>
          <w:lang w:val="ro-RO"/>
        </w:rPr>
      </w:pPr>
    </w:p>
    <w:p w14:paraId="27C31D8E" w14:textId="77777777" w:rsidR="0034031B" w:rsidRPr="0034031B" w:rsidRDefault="0034031B" w:rsidP="0034031B">
      <w:pPr>
        <w:jc w:val="both"/>
        <w:rPr>
          <w:rFonts w:ascii="Arial" w:hAnsi="Arial" w:cs="Arial"/>
          <w:sz w:val="22"/>
          <w:szCs w:val="22"/>
          <w:lang w:val="ro-RO" w:eastAsia="el-GR"/>
        </w:rPr>
      </w:pPr>
    </w:p>
    <w:p w14:paraId="6B659B40" w14:textId="77777777" w:rsidR="0034031B" w:rsidRPr="0034031B" w:rsidRDefault="0034031B" w:rsidP="0034031B">
      <w:pPr>
        <w:jc w:val="both"/>
        <w:rPr>
          <w:rFonts w:ascii="Arial" w:hAnsi="Arial" w:cs="Arial"/>
          <w:sz w:val="22"/>
          <w:szCs w:val="22"/>
          <w:lang w:val="ro-RO" w:eastAsia="el-GR"/>
        </w:rPr>
      </w:pPr>
    </w:p>
    <w:p w14:paraId="0549D119" w14:textId="77777777" w:rsidR="0034031B" w:rsidRPr="0034031B" w:rsidRDefault="0034031B" w:rsidP="0034031B">
      <w:pPr>
        <w:jc w:val="both"/>
        <w:rPr>
          <w:rFonts w:ascii="Arial" w:hAnsi="Arial" w:cs="Arial"/>
          <w:sz w:val="22"/>
          <w:szCs w:val="22"/>
          <w:lang w:val="ro-RO" w:eastAsia="el-GR"/>
        </w:rPr>
      </w:pPr>
    </w:p>
    <w:p w14:paraId="0EC81C3A" w14:textId="77777777" w:rsidR="009A059E" w:rsidRDefault="009A059E" w:rsidP="0034031B">
      <w:pPr>
        <w:jc w:val="both"/>
        <w:rPr>
          <w:rFonts w:ascii="Arial" w:hAnsi="Arial" w:cs="Arial"/>
          <w:sz w:val="22"/>
          <w:szCs w:val="22"/>
          <w:lang w:val="ro-RO" w:eastAsia="el-GR"/>
        </w:rPr>
      </w:pPr>
    </w:p>
    <w:p w14:paraId="43321AE7" w14:textId="77777777" w:rsidR="009A059E" w:rsidRDefault="009A059E" w:rsidP="0034031B">
      <w:pPr>
        <w:jc w:val="both"/>
        <w:rPr>
          <w:rFonts w:ascii="Arial" w:hAnsi="Arial" w:cs="Arial"/>
          <w:sz w:val="22"/>
          <w:szCs w:val="22"/>
          <w:lang w:val="ro-RO" w:eastAsia="el-GR"/>
        </w:rPr>
      </w:pPr>
    </w:p>
    <w:p w14:paraId="46DE16F1" w14:textId="531EFDEB" w:rsidR="009A059E" w:rsidRDefault="009A059E" w:rsidP="0034031B">
      <w:pPr>
        <w:jc w:val="both"/>
        <w:rPr>
          <w:rFonts w:ascii="Arial" w:hAnsi="Arial" w:cs="Arial"/>
          <w:sz w:val="22"/>
          <w:szCs w:val="22"/>
          <w:lang w:val="ro-RO" w:eastAsia="el-GR"/>
        </w:rPr>
      </w:pPr>
    </w:p>
    <w:p w14:paraId="66FFF93C" w14:textId="772FE807" w:rsidR="0094743F" w:rsidRDefault="0094743F" w:rsidP="0034031B">
      <w:pPr>
        <w:jc w:val="both"/>
        <w:rPr>
          <w:rFonts w:ascii="Arial" w:hAnsi="Arial" w:cs="Arial"/>
          <w:sz w:val="22"/>
          <w:szCs w:val="22"/>
          <w:lang w:val="ro-RO" w:eastAsia="el-GR"/>
        </w:rPr>
      </w:pPr>
    </w:p>
    <w:p w14:paraId="03E550DA" w14:textId="78D070BE" w:rsidR="0094743F" w:rsidRDefault="0094743F" w:rsidP="0034031B">
      <w:pPr>
        <w:jc w:val="both"/>
        <w:rPr>
          <w:rFonts w:ascii="Arial" w:hAnsi="Arial" w:cs="Arial"/>
          <w:sz w:val="22"/>
          <w:szCs w:val="22"/>
          <w:lang w:val="ro-RO" w:eastAsia="el-GR"/>
        </w:rPr>
      </w:pPr>
    </w:p>
    <w:p w14:paraId="6F8221CE" w14:textId="2328D97A" w:rsidR="0094743F" w:rsidRDefault="0094743F" w:rsidP="0034031B">
      <w:pPr>
        <w:jc w:val="both"/>
        <w:rPr>
          <w:rFonts w:ascii="Arial" w:hAnsi="Arial" w:cs="Arial"/>
          <w:sz w:val="22"/>
          <w:szCs w:val="22"/>
          <w:lang w:val="ro-RO" w:eastAsia="el-GR"/>
        </w:rPr>
      </w:pPr>
    </w:p>
    <w:p w14:paraId="712BEAB8" w14:textId="2F2D7600" w:rsidR="0094743F" w:rsidRDefault="0094743F" w:rsidP="0034031B">
      <w:pPr>
        <w:jc w:val="both"/>
        <w:rPr>
          <w:rFonts w:ascii="Arial" w:hAnsi="Arial" w:cs="Arial"/>
          <w:sz w:val="22"/>
          <w:szCs w:val="22"/>
          <w:lang w:val="ro-RO" w:eastAsia="el-GR"/>
        </w:rPr>
      </w:pPr>
    </w:p>
    <w:p w14:paraId="71D21E1D" w14:textId="77777777" w:rsidR="00D9358D" w:rsidRDefault="00D9358D" w:rsidP="0034031B">
      <w:pPr>
        <w:jc w:val="both"/>
        <w:rPr>
          <w:rFonts w:ascii="Arial" w:hAnsi="Arial" w:cs="Arial"/>
          <w:sz w:val="22"/>
          <w:szCs w:val="22"/>
          <w:lang w:val="ro-RO" w:eastAsia="el-GR"/>
        </w:rPr>
      </w:pPr>
    </w:p>
    <w:p w14:paraId="618662EC" w14:textId="77777777" w:rsidR="00D9358D" w:rsidRDefault="00D9358D" w:rsidP="0034031B">
      <w:pPr>
        <w:jc w:val="both"/>
        <w:rPr>
          <w:rFonts w:ascii="Arial" w:hAnsi="Arial" w:cs="Arial"/>
          <w:sz w:val="22"/>
          <w:szCs w:val="22"/>
          <w:lang w:val="ro-RO" w:eastAsia="el-GR"/>
        </w:rPr>
      </w:pPr>
    </w:p>
    <w:p w14:paraId="0E70BAC1" w14:textId="77777777" w:rsidR="00D9358D" w:rsidRDefault="00D9358D" w:rsidP="0034031B">
      <w:pPr>
        <w:jc w:val="both"/>
        <w:rPr>
          <w:rFonts w:ascii="Arial" w:hAnsi="Arial" w:cs="Arial"/>
          <w:sz w:val="22"/>
          <w:szCs w:val="22"/>
          <w:lang w:val="ro-RO" w:eastAsia="el-GR"/>
        </w:rPr>
      </w:pPr>
    </w:p>
    <w:p w14:paraId="7CB5FF44" w14:textId="77777777" w:rsidR="00D9358D" w:rsidRDefault="00D9358D" w:rsidP="0034031B">
      <w:pPr>
        <w:jc w:val="both"/>
        <w:rPr>
          <w:rFonts w:ascii="Arial" w:hAnsi="Arial" w:cs="Arial"/>
          <w:sz w:val="22"/>
          <w:szCs w:val="22"/>
          <w:lang w:val="ro-RO" w:eastAsia="el-GR"/>
        </w:rPr>
      </w:pPr>
    </w:p>
    <w:p w14:paraId="6B96CC07" w14:textId="77777777" w:rsidR="00D9358D" w:rsidRDefault="00D9358D" w:rsidP="0034031B">
      <w:pPr>
        <w:jc w:val="both"/>
        <w:rPr>
          <w:rFonts w:ascii="Arial" w:hAnsi="Arial" w:cs="Arial"/>
          <w:sz w:val="22"/>
          <w:szCs w:val="22"/>
          <w:lang w:val="ro-RO" w:eastAsia="el-GR"/>
        </w:rPr>
      </w:pPr>
    </w:p>
    <w:p w14:paraId="5B9021FE" w14:textId="6D0ECB36" w:rsidR="0034031B" w:rsidRPr="0034031B" w:rsidRDefault="0034031B" w:rsidP="0034031B">
      <w:pPr>
        <w:jc w:val="both"/>
        <w:rPr>
          <w:rFonts w:ascii="Arial" w:hAnsi="Arial" w:cs="Arial"/>
          <w:sz w:val="22"/>
          <w:szCs w:val="22"/>
          <w:lang w:val="ro-RO" w:eastAsia="el-GR"/>
        </w:rPr>
      </w:pPr>
      <w:r w:rsidRPr="0034031B">
        <w:rPr>
          <w:rFonts w:ascii="Arial" w:hAnsi="Arial" w:cs="Arial"/>
          <w:sz w:val="22"/>
          <w:szCs w:val="22"/>
          <w:lang w:val="ro-RO" w:eastAsia="el-GR"/>
        </w:rPr>
        <w:t>Table 5 indicates that the ecoprint leather treated at 70°C for 2 hours exhibits excellent colorfastness values. For dry rubbing, the colorfastness value is 5, signifying no visible color change, while for wet rubbing, the value is 4, indicating a slight color change after testing with a Crockmeter. However, when the boiling temperature increases to 80°C for the same duration, the colorfastness values decline. This reduction is attributed to changes in the leather's texture, such as roughness or wrinkling, caused by excessive heat.</w:t>
      </w:r>
    </w:p>
    <w:p w14:paraId="4374E204" w14:textId="77777777" w:rsidR="0034031B" w:rsidRPr="0034031B" w:rsidRDefault="0034031B" w:rsidP="0034031B">
      <w:pPr>
        <w:jc w:val="both"/>
        <w:rPr>
          <w:rFonts w:ascii="Arial" w:hAnsi="Arial" w:cs="Arial"/>
          <w:sz w:val="22"/>
          <w:szCs w:val="22"/>
          <w:lang w:val="ro-RO" w:eastAsia="el-GR"/>
        </w:rPr>
      </w:pPr>
    </w:p>
    <w:p w14:paraId="760F9E00" w14:textId="77777777" w:rsidR="0034031B" w:rsidRPr="0034031B" w:rsidRDefault="0034031B" w:rsidP="0034031B">
      <w:pPr>
        <w:jc w:val="both"/>
        <w:rPr>
          <w:rFonts w:ascii="Arial" w:hAnsi="Arial" w:cs="Arial"/>
          <w:sz w:val="22"/>
          <w:szCs w:val="22"/>
        </w:rPr>
      </w:pPr>
      <w:r w:rsidRPr="0034031B">
        <w:rPr>
          <w:rFonts w:ascii="Arial" w:hAnsi="Arial" w:cs="Arial"/>
          <w:sz w:val="22"/>
          <w:szCs w:val="22"/>
          <w:lang w:val="ro-RO" w:eastAsia="el-GR"/>
        </w:rPr>
        <w:t>The boiling process at higher temperatures, such as 80°C, can impair the leather's capacity to absorb materials like dyes or finishing agents. This adversely affects the uniformity and durability of the coloring or finishing process. Additionally, high temperatures weaken the dye's adhesion to the leather fibers. Structural changes in the fibers at elevated temperatures reduce the binding strength of color pigments, making the leather more prone to fading, especially during wet rubbing tests</w:t>
      </w:r>
    </w:p>
    <w:p w14:paraId="5265FB61" w14:textId="77777777" w:rsidR="0034031B" w:rsidRPr="0034031B" w:rsidRDefault="0034031B" w:rsidP="00441B6F">
      <w:pPr>
        <w:pStyle w:val="Body"/>
        <w:spacing w:after="0"/>
        <w:rPr>
          <w:rFonts w:ascii="Arial" w:hAnsi="Arial" w:cs="Arial"/>
          <w:sz w:val="22"/>
          <w:szCs w:val="22"/>
        </w:rPr>
      </w:pPr>
    </w:p>
    <w:p w14:paraId="577F5C85" w14:textId="77777777" w:rsidR="00790ADA" w:rsidRPr="00FB3A86" w:rsidRDefault="00790ADA" w:rsidP="00441B6F">
      <w:pPr>
        <w:pStyle w:val="Body"/>
        <w:spacing w:after="0"/>
        <w:rPr>
          <w:rFonts w:ascii="Arial" w:hAnsi="Arial" w:cs="Arial"/>
        </w:rPr>
      </w:pPr>
    </w:p>
    <w:p w14:paraId="4C0D35F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DBB11A" w14:textId="77777777" w:rsidR="00790ADA" w:rsidRPr="00FB3A86" w:rsidRDefault="00790ADA" w:rsidP="00441B6F">
      <w:pPr>
        <w:pStyle w:val="ConcHead"/>
        <w:spacing w:after="0"/>
        <w:jc w:val="both"/>
        <w:rPr>
          <w:rFonts w:ascii="Arial" w:hAnsi="Arial" w:cs="Arial"/>
        </w:rPr>
      </w:pPr>
    </w:p>
    <w:p w14:paraId="5E64EEF0" w14:textId="4F7350EF" w:rsidR="0055220C" w:rsidRDefault="00B576B3" w:rsidP="00441B6F">
      <w:pPr>
        <w:pStyle w:val="Body"/>
        <w:spacing w:after="0"/>
        <w:rPr>
          <w:rFonts w:ascii="Arial" w:hAnsi="Arial" w:cs="Arial"/>
          <w:sz w:val="22"/>
          <w:szCs w:val="22"/>
        </w:rPr>
      </w:pPr>
      <w:r w:rsidRPr="00B576B3">
        <w:rPr>
          <w:rFonts w:ascii="Arial" w:hAnsi="Arial" w:cs="Arial"/>
          <w:sz w:val="22"/>
          <w:szCs w:val="22"/>
        </w:rPr>
        <w:t xml:space="preserve">The quality of </w:t>
      </w:r>
      <w:proofErr w:type="spellStart"/>
      <w:r w:rsidRPr="00B576B3">
        <w:rPr>
          <w:rFonts w:ascii="Arial" w:hAnsi="Arial" w:cs="Arial"/>
          <w:sz w:val="22"/>
          <w:szCs w:val="22"/>
        </w:rPr>
        <w:t>ecoprint</w:t>
      </w:r>
      <w:proofErr w:type="spellEnd"/>
      <w:r w:rsidRPr="00B576B3">
        <w:rPr>
          <w:rFonts w:ascii="Arial" w:hAnsi="Arial" w:cs="Arial"/>
          <w:sz w:val="22"/>
          <w:szCs w:val="22"/>
        </w:rPr>
        <w:t xml:space="preserve"> leather is significantly influenced by the temperature and boiling time during the </w:t>
      </w:r>
      <w:proofErr w:type="spellStart"/>
      <w:r w:rsidRPr="00B576B3">
        <w:rPr>
          <w:rFonts w:ascii="Arial" w:hAnsi="Arial" w:cs="Arial"/>
          <w:sz w:val="22"/>
          <w:szCs w:val="22"/>
        </w:rPr>
        <w:t>ecoprint</w:t>
      </w:r>
      <w:proofErr w:type="spellEnd"/>
      <w:r w:rsidRPr="00B576B3">
        <w:rPr>
          <w:rFonts w:ascii="Arial" w:hAnsi="Arial" w:cs="Arial"/>
          <w:sz w:val="22"/>
          <w:szCs w:val="22"/>
        </w:rPr>
        <w:t xml:space="preserve"> process. the best eco-printed leathers were found to be at 70°C for 2 hours. Thus, findings offer insight into the optimal circumstances for improving the physical characteristics and color fastness of tanned leather. This study aims to provide manufacturers with sustainable solutions and new technologies that enhance natural dye retention, mechanical qualities, and crucial parameter values, hence extending commercial applications.</w:t>
      </w:r>
    </w:p>
    <w:p w14:paraId="30953CD6" w14:textId="684B9CC1" w:rsidR="007B6EDF" w:rsidRDefault="007B6EDF" w:rsidP="00441B6F">
      <w:pPr>
        <w:pStyle w:val="Body"/>
        <w:spacing w:after="0"/>
        <w:rPr>
          <w:rFonts w:ascii="Arial" w:hAnsi="Arial" w:cs="Arial"/>
          <w:sz w:val="22"/>
          <w:szCs w:val="22"/>
        </w:rPr>
      </w:pPr>
    </w:p>
    <w:p w14:paraId="37C98F1A" w14:textId="4A839D01" w:rsidR="007B6EDF" w:rsidRDefault="007B6EDF" w:rsidP="00441B6F">
      <w:pPr>
        <w:pStyle w:val="Body"/>
        <w:spacing w:after="0"/>
        <w:rPr>
          <w:rFonts w:ascii="Arial" w:hAnsi="Arial" w:cs="Arial"/>
          <w:sz w:val="22"/>
          <w:szCs w:val="22"/>
        </w:rPr>
      </w:pPr>
    </w:p>
    <w:p w14:paraId="362B10EC" w14:textId="2D34F43E" w:rsidR="007B6EDF" w:rsidRDefault="007B6EDF" w:rsidP="00441B6F">
      <w:pPr>
        <w:pStyle w:val="Body"/>
        <w:spacing w:after="0"/>
        <w:rPr>
          <w:rFonts w:ascii="Arial" w:hAnsi="Arial" w:cs="Arial"/>
          <w:sz w:val="22"/>
          <w:szCs w:val="22"/>
        </w:rPr>
      </w:pPr>
    </w:p>
    <w:p w14:paraId="638AC570" w14:textId="77777777" w:rsidR="007B6EDF" w:rsidRPr="00926414" w:rsidRDefault="007B6EDF" w:rsidP="00441B6F">
      <w:pPr>
        <w:pStyle w:val="Body"/>
        <w:spacing w:after="0"/>
        <w:rPr>
          <w:rFonts w:ascii="Arial" w:hAnsi="Arial" w:cs="Arial"/>
          <w:sz w:val="22"/>
          <w:szCs w:val="22"/>
        </w:rPr>
      </w:pPr>
    </w:p>
    <w:p w14:paraId="4F4E053F" w14:textId="77777777" w:rsidR="00790ADA" w:rsidRPr="00926414" w:rsidRDefault="00790ADA" w:rsidP="00441B6F">
      <w:pPr>
        <w:pStyle w:val="Body"/>
        <w:spacing w:after="0"/>
        <w:rPr>
          <w:rFonts w:ascii="Arial" w:hAnsi="Arial" w:cs="Arial"/>
          <w:sz w:val="22"/>
          <w:szCs w:val="22"/>
        </w:rPr>
      </w:pPr>
    </w:p>
    <w:p w14:paraId="1088E8CF" w14:textId="621F22F3" w:rsidR="00212DAF" w:rsidRPr="007B6EDF" w:rsidRDefault="0026735C" w:rsidP="00212DAF">
      <w:pPr>
        <w:spacing w:after="160" w:line="256" w:lineRule="auto"/>
        <w:rPr>
          <w:rFonts w:ascii="Arial" w:eastAsia="Calibri" w:hAnsi="Arial" w:cs="Arial"/>
          <w:b/>
          <w:sz w:val="22"/>
          <w:szCs w:val="22"/>
        </w:rPr>
      </w:pPr>
      <w:r w:rsidRPr="007B6EDF">
        <w:rPr>
          <w:rFonts w:ascii="Arial" w:eastAsia="Calibri" w:hAnsi="Arial" w:cs="Arial"/>
          <w:b/>
          <w:sz w:val="22"/>
          <w:szCs w:val="22"/>
        </w:rPr>
        <w:t>DISCLAIMER (ARTIFICIAL INTELLIGENCE)</w:t>
      </w:r>
    </w:p>
    <w:p w14:paraId="3BF1F884" w14:textId="77777777" w:rsidR="007B6EDF" w:rsidRDefault="00212DAF" w:rsidP="007B6EDF">
      <w:pPr>
        <w:spacing w:after="160" w:line="256" w:lineRule="auto"/>
      </w:pPr>
      <w:r w:rsidRPr="007B6EDF">
        <w:rPr>
          <w:rFonts w:ascii="Calibri" w:eastAsia="Calibri" w:hAnsi="Calibri"/>
          <w:sz w:val="22"/>
          <w:szCs w:val="22"/>
        </w:rPr>
        <w:t>Author(s) hereby declare that NO generative AI technologies such as Large Language Models (</w:t>
      </w:r>
      <w:proofErr w:type="spellStart"/>
      <w:r w:rsidRPr="007B6EDF">
        <w:rPr>
          <w:rFonts w:ascii="Calibri" w:eastAsia="Calibri" w:hAnsi="Calibri"/>
          <w:sz w:val="22"/>
          <w:szCs w:val="22"/>
        </w:rPr>
        <w:t>ChatGPT</w:t>
      </w:r>
      <w:proofErr w:type="spellEnd"/>
      <w:r w:rsidRPr="007B6EDF">
        <w:rPr>
          <w:rFonts w:ascii="Calibri" w:eastAsia="Calibri" w:hAnsi="Calibri"/>
          <w:sz w:val="22"/>
          <w:szCs w:val="22"/>
        </w:rPr>
        <w:t xml:space="preserve">, COPILOT, etc.) and text-to-image generators have been used during the </w:t>
      </w:r>
      <w:proofErr w:type="spellStart"/>
      <w:r w:rsidRPr="007B6EDF">
        <w:rPr>
          <w:rFonts w:ascii="Calibri" w:eastAsia="Calibri" w:hAnsi="Calibri"/>
          <w:sz w:val="22"/>
          <w:szCs w:val="22"/>
        </w:rPr>
        <w:t>wr</w:t>
      </w:r>
      <w:proofErr w:type="spellEnd"/>
      <w:r w:rsidR="007B6EDF" w:rsidRPr="007B6EDF">
        <w:t xml:space="preserve"> </w:t>
      </w:r>
    </w:p>
    <w:p w14:paraId="28E6CE15" w14:textId="76C9EF65" w:rsidR="007B6EDF" w:rsidRPr="0055220C" w:rsidRDefault="007B6EDF" w:rsidP="007B6EDF">
      <w:pPr>
        <w:spacing w:after="160" w:line="256" w:lineRule="auto"/>
        <w:rPr>
          <w:rFonts w:ascii="Arial" w:eastAsia="Calibri" w:hAnsi="Arial" w:cs="Arial"/>
          <w:b/>
          <w:bCs/>
          <w:sz w:val="22"/>
          <w:szCs w:val="22"/>
        </w:rPr>
      </w:pPr>
      <w:r w:rsidRPr="0055220C">
        <w:rPr>
          <w:rFonts w:ascii="Arial" w:eastAsia="Calibri" w:hAnsi="Arial" w:cs="Arial"/>
          <w:b/>
          <w:bCs/>
          <w:sz w:val="22"/>
          <w:szCs w:val="22"/>
        </w:rPr>
        <w:t xml:space="preserve">ACKNOWLEDGEMENT </w:t>
      </w:r>
    </w:p>
    <w:p w14:paraId="246DBE43" w14:textId="77777777" w:rsidR="0055220C" w:rsidRPr="0055220C" w:rsidRDefault="0055220C" w:rsidP="007B6EDF">
      <w:pPr>
        <w:spacing w:after="160" w:line="256" w:lineRule="auto"/>
        <w:rPr>
          <w:rFonts w:ascii="Arial" w:eastAsia="Calibri" w:hAnsi="Arial" w:cs="Arial"/>
          <w:sz w:val="22"/>
          <w:szCs w:val="22"/>
        </w:rPr>
      </w:pPr>
      <w:r w:rsidRPr="0055220C">
        <w:rPr>
          <w:rFonts w:ascii="Arial" w:eastAsia="Calibri" w:hAnsi="Arial" w:cs="Arial"/>
          <w:sz w:val="22"/>
          <w:szCs w:val="22"/>
        </w:rPr>
        <w:t>The authors would like to acknowledge the University of Muhammadiyah Malang for the support of this project.</w:t>
      </w:r>
    </w:p>
    <w:p w14:paraId="21F194CF" w14:textId="5EF97E43" w:rsidR="007B6EDF" w:rsidRPr="0055220C" w:rsidRDefault="007B6EDF" w:rsidP="007B6EDF">
      <w:pPr>
        <w:spacing w:after="160" w:line="256" w:lineRule="auto"/>
        <w:rPr>
          <w:rFonts w:ascii="Arial" w:eastAsia="Calibri" w:hAnsi="Arial" w:cs="Arial"/>
          <w:b/>
          <w:bCs/>
          <w:sz w:val="22"/>
          <w:szCs w:val="22"/>
        </w:rPr>
      </w:pPr>
      <w:r w:rsidRPr="0055220C">
        <w:rPr>
          <w:rFonts w:ascii="Arial" w:eastAsia="Calibri" w:hAnsi="Arial" w:cs="Arial"/>
          <w:b/>
          <w:bCs/>
          <w:sz w:val="22"/>
          <w:szCs w:val="22"/>
        </w:rPr>
        <w:t xml:space="preserve">COMPETING INTERESTS </w:t>
      </w:r>
    </w:p>
    <w:p w14:paraId="219CB64D" w14:textId="7AC87783" w:rsidR="00212DAF" w:rsidRPr="0055220C" w:rsidRDefault="007B6EDF" w:rsidP="007B6EDF">
      <w:pPr>
        <w:spacing w:after="160" w:line="256" w:lineRule="auto"/>
        <w:rPr>
          <w:rFonts w:ascii="Arial" w:eastAsia="Calibri" w:hAnsi="Arial" w:cs="Arial"/>
          <w:sz w:val="22"/>
          <w:szCs w:val="22"/>
        </w:rPr>
      </w:pPr>
      <w:r w:rsidRPr="0055220C">
        <w:rPr>
          <w:rFonts w:ascii="Arial" w:eastAsia="Calibri" w:hAnsi="Arial" w:cs="Arial"/>
          <w:sz w:val="22"/>
          <w:szCs w:val="22"/>
        </w:rPr>
        <w:t xml:space="preserve">Authors have declared that no </w:t>
      </w:r>
      <w:proofErr w:type="gramStart"/>
      <w:r w:rsidRPr="0055220C">
        <w:rPr>
          <w:rFonts w:ascii="Arial" w:eastAsia="Calibri" w:hAnsi="Arial" w:cs="Arial"/>
          <w:sz w:val="22"/>
          <w:szCs w:val="22"/>
        </w:rPr>
        <w:t xml:space="preserve">competing </w:t>
      </w:r>
      <w:r w:rsidRPr="0055220C">
        <w:rPr>
          <w:rFonts w:ascii="Arial" w:eastAsia="Calibri" w:hAnsi="Arial" w:cs="Arial"/>
          <w:sz w:val="22"/>
          <w:szCs w:val="22"/>
        </w:rPr>
        <w:t xml:space="preserve"> </w:t>
      </w:r>
      <w:r w:rsidRPr="0055220C">
        <w:rPr>
          <w:rFonts w:ascii="Arial" w:eastAsia="Calibri" w:hAnsi="Arial" w:cs="Arial"/>
          <w:sz w:val="22"/>
          <w:szCs w:val="22"/>
        </w:rPr>
        <w:t>interests</w:t>
      </w:r>
      <w:proofErr w:type="gramEnd"/>
      <w:r w:rsidRPr="0055220C">
        <w:rPr>
          <w:rFonts w:ascii="Arial" w:eastAsia="Calibri" w:hAnsi="Arial" w:cs="Arial"/>
          <w:sz w:val="22"/>
          <w:szCs w:val="22"/>
        </w:rPr>
        <w:t xml:space="preserve"> exist.</w:t>
      </w:r>
      <w:r w:rsidR="00212DAF" w:rsidRPr="0055220C">
        <w:rPr>
          <w:rFonts w:ascii="Arial" w:eastAsia="Calibri" w:hAnsi="Arial" w:cs="Arial"/>
          <w:sz w:val="22"/>
          <w:szCs w:val="22"/>
        </w:rPr>
        <w:t xml:space="preserve"> </w:t>
      </w:r>
    </w:p>
    <w:p w14:paraId="6061AE20" w14:textId="77777777" w:rsidR="00315186" w:rsidRPr="00926414" w:rsidRDefault="00315186" w:rsidP="00441B6F">
      <w:pPr>
        <w:rPr>
          <w:sz w:val="22"/>
          <w:szCs w:val="22"/>
        </w:rPr>
      </w:pPr>
    </w:p>
    <w:p w14:paraId="51BE520F" w14:textId="77777777" w:rsidR="00860000" w:rsidRDefault="00860000" w:rsidP="00441B6F">
      <w:pPr>
        <w:pStyle w:val="ReferHead"/>
        <w:spacing w:after="0"/>
        <w:jc w:val="both"/>
        <w:rPr>
          <w:rFonts w:ascii="Arial" w:hAnsi="Arial" w:cs="Arial"/>
        </w:rPr>
      </w:pPr>
    </w:p>
    <w:p w14:paraId="0D5EF606" w14:textId="1D7F30F5" w:rsidR="00B01FCD" w:rsidRPr="00926414" w:rsidRDefault="00B01FCD" w:rsidP="00441B6F">
      <w:pPr>
        <w:pStyle w:val="ReferHead"/>
        <w:spacing w:after="0"/>
        <w:jc w:val="both"/>
        <w:rPr>
          <w:rFonts w:ascii="Arial" w:hAnsi="Arial" w:cs="Arial"/>
          <w:szCs w:val="22"/>
        </w:rPr>
      </w:pPr>
      <w:r w:rsidRPr="00926414">
        <w:rPr>
          <w:rFonts w:ascii="Arial" w:hAnsi="Arial" w:cs="Arial"/>
          <w:szCs w:val="22"/>
        </w:rPr>
        <w:t>References</w:t>
      </w:r>
    </w:p>
    <w:p w14:paraId="3385D742" w14:textId="50B82476" w:rsidR="00B936A5" w:rsidRPr="00926414" w:rsidRDefault="00B936A5" w:rsidP="00441B6F">
      <w:pPr>
        <w:pStyle w:val="ReferHead"/>
        <w:spacing w:after="0"/>
        <w:jc w:val="both"/>
        <w:rPr>
          <w:rFonts w:ascii="Arial" w:hAnsi="Arial" w:cs="Arial"/>
          <w:szCs w:val="22"/>
        </w:rPr>
      </w:pPr>
    </w:p>
    <w:p w14:paraId="0AE01989" w14:textId="77777777" w:rsidR="00547C50" w:rsidRDefault="00B936A5" w:rsidP="00547C50">
      <w:pPr>
        <w:ind w:left="360"/>
        <w:rPr>
          <w:rFonts w:ascii="Arial" w:eastAsiaTheme="minorHAnsi" w:hAnsi="Arial" w:cs="Arial"/>
          <w:sz w:val="22"/>
          <w:szCs w:val="22"/>
          <w:lang w:val="en-GB"/>
        </w:rPr>
      </w:pPr>
      <w:bookmarkStart w:id="10" w:name="_Hlk190362226"/>
      <w:r w:rsidRPr="004D4413">
        <w:rPr>
          <w:rFonts w:ascii="Arial" w:eastAsiaTheme="minorHAnsi" w:hAnsi="Arial" w:cs="Arial"/>
          <w:sz w:val="22"/>
          <w:szCs w:val="22"/>
          <w:lang w:val="en-GB"/>
        </w:rPr>
        <w:t xml:space="preserve">Badan </w:t>
      </w:r>
      <w:proofErr w:type="spellStart"/>
      <w:r w:rsidRPr="004D4413">
        <w:rPr>
          <w:rFonts w:ascii="Arial" w:eastAsiaTheme="minorHAnsi" w:hAnsi="Arial" w:cs="Arial"/>
          <w:sz w:val="22"/>
          <w:szCs w:val="22"/>
          <w:lang w:val="en-GB"/>
        </w:rPr>
        <w:t>Standar</w:t>
      </w:r>
      <w:proofErr w:type="spellEnd"/>
      <w:r w:rsidRPr="004D4413">
        <w:rPr>
          <w:rFonts w:ascii="Arial" w:eastAsiaTheme="minorHAnsi" w:hAnsi="Arial" w:cs="Arial"/>
          <w:sz w:val="22"/>
          <w:szCs w:val="22"/>
          <w:lang w:val="en-GB"/>
        </w:rPr>
        <w:t xml:space="preserve"> Nasional. Standard Nasional    Indonesia (SNI) N0: </w:t>
      </w:r>
      <w:proofErr w:type="gramStart"/>
      <w:r w:rsidRPr="004D4413">
        <w:rPr>
          <w:rFonts w:ascii="Arial" w:eastAsiaTheme="minorHAnsi" w:hAnsi="Arial" w:cs="Arial"/>
          <w:sz w:val="22"/>
          <w:szCs w:val="22"/>
          <w:lang w:val="en-GB"/>
        </w:rPr>
        <w:t>4593 .</w:t>
      </w:r>
      <w:proofErr w:type="gramEnd"/>
      <w:r w:rsidRPr="004D4413">
        <w:rPr>
          <w:rFonts w:ascii="Arial" w:eastAsiaTheme="minorHAnsi" w:hAnsi="Arial" w:cs="Arial"/>
          <w:sz w:val="22"/>
          <w:szCs w:val="22"/>
          <w:lang w:val="en-GB"/>
        </w:rPr>
        <w:t xml:space="preserve"> </w:t>
      </w:r>
    </w:p>
    <w:p w14:paraId="10013DE8" w14:textId="77777777" w:rsidR="00547C50" w:rsidRDefault="00547C50" w:rsidP="00547C50">
      <w:pPr>
        <w:ind w:left="360"/>
        <w:rPr>
          <w:rFonts w:ascii="Arial" w:eastAsiaTheme="minorHAnsi" w:hAnsi="Arial" w:cs="Arial"/>
          <w:sz w:val="22"/>
          <w:szCs w:val="22"/>
          <w:lang w:val="en-GB"/>
        </w:rPr>
      </w:pPr>
      <w:r>
        <w:rPr>
          <w:rFonts w:ascii="Arial" w:eastAsiaTheme="minorHAnsi" w:hAnsi="Arial" w:cs="Arial"/>
          <w:sz w:val="22"/>
          <w:szCs w:val="22"/>
          <w:lang w:val="en-GB"/>
        </w:rPr>
        <w:t xml:space="preserve">            </w:t>
      </w:r>
      <w:r w:rsidR="00B936A5" w:rsidRPr="004D4413">
        <w:rPr>
          <w:rFonts w:ascii="Arial" w:eastAsiaTheme="minorHAnsi" w:hAnsi="Arial" w:cs="Arial"/>
          <w:sz w:val="22"/>
          <w:szCs w:val="22"/>
          <w:lang w:val="en-GB"/>
        </w:rPr>
        <w:t xml:space="preserve">(2011). </w:t>
      </w:r>
      <w:proofErr w:type="spellStart"/>
      <w:r w:rsidR="00B936A5" w:rsidRPr="004D4413">
        <w:rPr>
          <w:rFonts w:ascii="Arial" w:eastAsiaTheme="minorHAnsi" w:hAnsi="Arial" w:cs="Arial"/>
          <w:sz w:val="22"/>
          <w:szCs w:val="22"/>
          <w:lang w:val="en-GB"/>
        </w:rPr>
        <w:t>Tentang</w:t>
      </w:r>
      <w:proofErr w:type="spellEnd"/>
      <w:r w:rsidR="00B936A5" w:rsidRPr="004D4413">
        <w:rPr>
          <w:rFonts w:ascii="Arial" w:eastAsiaTheme="minorHAnsi" w:hAnsi="Arial" w:cs="Arial"/>
          <w:sz w:val="22"/>
          <w:szCs w:val="22"/>
          <w:lang w:val="en-GB"/>
        </w:rPr>
        <w:t xml:space="preserve">   Kulit </w:t>
      </w:r>
      <w:proofErr w:type="spellStart"/>
      <w:proofErr w:type="gramStart"/>
      <w:r w:rsidR="00B936A5" w:rsidRPr="004D4413">
        <w:rPr>
          <w:rFonts w:ascii="Arial" w:eastAsiaTheme="minorHAnsi" w:hAnsi="Arial" w:cs="Arial"/>
          <w:sz w:val="22"/>
          <w:szCs w:val="22"/>
          <w:lang w:val="en-GB"/>
        </w:rPr>
        <w:t>jaket</w:t>
      </w:r>
      <w:proofErr w:type="spellEnd"/>
      <w:r w:rsidR="00B936A5" w:rsidRPr="004D4413">
        <w:rPr>
          <w:rFonts w:ascii="Arial" w:eastAsiaTheme="minorHAnsi" w:hAnsi="Arial" w:cs="Arial"/>
          <w:sz w:val="22"/>
          <w:szCs w:val="22"/>
          <w:lang w:val="en-GB"/>
        </w:rPr>
        <w:t xml:space="preserve">  </w:t>
      </w:r>
      <w:proofErr w:type="spellStart"/>
      <w:r w:rsidR="00B936A5" w:rsidRPr="004D4413">
        <w:rPr>
          <w:rFonts w:ascii="Arial" w:eastAsiaTheme="minorHAnsi" w:hAnsi="Arial" w:cs="Arial"/>
          <w:sz w:val="22"/>
          <w:szCs w:val="22"/>
          <w:lang w:val="en-GB"/>
        </w:rPr>
        <w:t>domba</w:t>
      </w:r>
      <w:proofErr w:type="spellEnd"/>
      <w:proofErr w:type="gramEnd"/>
      <w:r w:rsidR="00B936A5" w:rsidRPr="004D4413">
        <w:rPr>
          <w:rFonts w:ascii="Arial" w:eastAsiaTheme="minorHAnsi" w:hAnsi="Arial" w:cs="Arial"/>
          <w:sz w:val="22"/>
          <w:szCs w:val="22"/>
          <w:lang w:val="en-GB"/>
        </w:rPr>
        <w:t xml:space="preserve">/ </w:t>
      </w:r>
      <w:proofErr w:type="spellStart"/>
      <w:r w:rsidR="00B936A5" w:rsidRPr="004D4413">
        <w:rPr>
          <w:rFonts w:ascii="Arial" w:eastAsiaTheme="minorHAnsi" w:hAnsi="Arial" w:cs="Arial"/>
          <w:sz w:val="22"/>
          <w:szCs w:val="22"/>
          <w:lang w:val="en-GB"/>
        </w:rPr>
        <w:t>kambing</w:t>
      </w:r>
      <w:proofErr w:type="spellEnd"/>
      <w:r w:rsidR="00B936A5" w:rsidRPr="004D4413">
        <w:rPr>
          <w:rFonts w:ascii="Arial" w:eastAsiaTheme="minorHAnsi" w:hAnsi="Arial" w:cs="Arial"/>
          <w:sz w:val="22"/>
          <w:szCs w:val="22"/>
          <w:lang w:val="en-GB"/>
        </w:rPr>
        <w:t xml:space="preserve">.  </w:t>
      </w:r>
      <w:proofErr w:type="gramStart"/>
      <w:r w:rsidR="00B936A5" w:rsidRPr="004D4413">
        <w:rPr>
          <w:rFonts w:ascii="Arial" w:eastAsiaTheme="minorHAnsi" w:hAnsi="Arial" w:cs="Arial"/>
          <w:sz w:val="22"/>
          <w:szCs w:val="22"/>
          <w:lang w:val="en-GB"/>
        </w:rPr>
        <w:t xml:space="preserve">Badan  </w:t>
      </w:r>
      <w:proofErr w:type="spellStart"/>
      <w:r w:rsidR="00B936A5" w:rsidRPr="004D4413">
        <w:rPr>
          <w:rFonts w:ascii="Arial" w:eastAsiaTheme="minorHAnsi" w:hAnsi="Arial" w:cs="Arial"/>
          <w:sz w:val="22"/>
          <w:szCs w:val="22"/>
          <w:lang w:val="en-GB"/>
        </w:rPr>
        <w:t>Standar</w:t>
      </w:r>
      <w:proofErr w:type="spellEnd"/>
      <w:proofErr w:type="gramEnd"/>
      <w:r w:rsidR="00B936A5" w:rsidRPr="004D4413">
        <w:rPr>
          <w:rFonts w:ascii="Arial" w:eastAsiaTheme="minorHAnsi" w:hAnsi="Arial" w:cs="Arial"/>
          <w:sz w:val="22"/>
          <w:szCs w:val="22"/>
          <w:lang w:val="en-GB"/>
        </w:rPr>
        <w:t xml:space="preserve"> </w:t>
      </w:r>
    </w:p>
    <w:p w14:paraId="71BB9CBD" w14:textId="3565A82A" w:rsidR="00B936A5" w:rsidRPr="004D4413" w:rsidRDefault="00547C50" w:rsidP="00547C50">
      <w:pPr>
        <w:ind w:left="360"/>
        <w:rPr>
          <w:rFonts w:ascii="Arial" w:eastAsiaTheme="minorHAnsi" w:hAnsi="Arial" w:cs="Arial"/>
          <w:sz w:val="22"/>
          <w:szCs w:val="22"/>
          <w:lang w:val="en-GB"/>
        </w:rPr>
      </w:pPr>
      <w:r>
        <w:rPr>
          <w:rFonts w:ascii="Arial" w:eastAsiaTheme="minorHAnsi" w:hAnsi="Arial" w:cs="Arial"/>
          <w:sz w:val="22"/>
          <w:szCs w:val="22"/>
          <w:lang w:val="en-GB"/>
        </w:rPr>
        <w:t xml:space="preserve">            </w:t>
      </w:r>
      <w:r w:rsidR="00B936A5" w:rsidRPr="004D4413">
        <w:rPr>
          <w:rFonts w:ascii="Arial" w:eastAsiaTheme="minorHAnsi" w:hAnsi="Arial" w:cs="Arial"/>
          <w:sz w:val="22"/>
          <w:szCs w:val="22"/>
          <w:lang w:val="en-GB"/>
        </w:rPr>
        <w:t xml:space="preserve">Nasional. </w:t>
      </w:r>
    </w:p>
    <w:p w14:paraId="4578FF3D" w14:textId="77777777" w:rsidR="00B936A5" w:rsidRPr="00B936A5" w:rsidRDefault="00B936A5" w:rsidP="004D4413">
      <w:pPr>
        <w:rPr>
          <w:rFonts w:ascii="Arial" w:eastAsiaTheme="minorHAnsi" w:hAnsi="Arial" w:cs="Arial"/>
          <w:sz w:val="22"/>
          <w:szCs w:val="22"/>
          <w:lang w:val="en-GB"/>
        </w:rPr>
      </w:pPr>
    </w:p>
    <w:p w14:paraId="0E7E04BE" w14:textId="77777777" w:rsidR="00926414" w:rsidRPr="004D4413" w:rsidRDefault="00B936A5" w:rsidP="004D4413">
      <w:pPr>
        <w:ind w:left="360"/>
        <w:rPr>
          <w:rFonts w:ascii="Arial" w:eastAsiaTheme="minorHAnsi" w:hAnsi="Arial" w:cs="Arial"/>
          <w:sz w:val="22"/>
          <w:szCs w:val="22"/>
          <w:lang w:val="en-GB"/>
        </w:rPr>
      </w:pPr>
      <w:r w:rsidRPr="004D4413">
        <w:rPr>
          <w:rFonts w:ascii="Arial" w:eastAsiaTheme="minorHAnsi" w:hAnsi="Arial" w:cs="Arial"/>
          <w:sz w:val="22"/>
          <w:szCs w:val="22"/>
          <w:lang w:val="en-GB"/>
        </w:rPr>
        <w:t xml:space="preserve">Badan </w:t>
      </w:r>
      <w:proofErr w:type="spellStart"/>
      <w:r w:rsidRPr="004D4413">
        <w:rPr>
          <w:rFonts w:ascii="Arial" w:eastAsiaTheme="minorHAnsi" w:hAnsi="Arial" w:cs="Arial"/>
          <w:sz w:val="22"/>
          <w:szCs w:val="22"/>
          <w:lang w:val="en-GB"/>
        </w:rPr>
        <w:t>Standar</w:t>
      </w:r>
      <w:proofErr w:type="spellEnd"/>
      <w:r w:rsidRPr="004D4413">
        <w:rPr>
          <w:rFonts w:ascii="Arial" w:eastAsiaTheme="minorHAnsi" w:hAnsi="Arial" w:cs="Arial"/>
          <w:sz w:val="22"/>
          <w:szCs w:val="22"/>
          <w:lang w:val="en-GB"/>
        </w:rPr>
        <w:t xml:space="preserve"> Nasional. Standard Nasional    Indonesia (SNI) N</w:t>
      </w:r>
      <w:proofErr w:type="gramStart"/>
      <w:r w:rsidRPr="004D4413">
        <w:rPr>
          <w:rFonts w:ascii="Arial" w:eastAsiaTheme="minorHAnsi" w:hAnsi="Arial" w:cs="Arial"/>
          <w:sz w:val="22"/>
          <w:szCs w:val="22"/>
          <w:lang w:val="en-GB"/>
        </w:rPr>
        <w:t>0 :</w:t>
      </w:r>
      <w:proofErr w:type="gramEnd"/>
      <w:r w:rsidRPr="004D4413">
        <w:rPr>
          <w:rFonts w:ascii="Arial" w:eastAsiaTheme="minorHAnsi" w:hAnsi="Arial" w:cs="Arial"/>
          <w:sz w:val="22"/>
          <w:szCs w:val="22"/>
          <w:lang w:val="en-GB"/>
        </w:rPr>
        <w:t xml:space="preserve"> 06- 0457. </w:t>
      </w:r>
    </w:p>
    <w:p w14:paraId="0D9C587B" w14:textId="36EF3315" w:rsidR="00926414" w:rsidRPr="004D4413" w:rsidRDefault="00B936A5" w:rsidP="004D4413">
      <w:pPr>
        <w:ind w:left="1080"/>
        <w:rPr>
          <w:rFonts w:ascii="Arial" w:eastAsiaTheme="minorHAnsi" w:hAnsi="Arial" w:cs="Arial"/>
          <w:sz w:val="22"/>
          <w:szCs w:val="22"/>
          <w:lang w:val="en-GB"/>
        </w:rPr>
      </w:pPr>
      <w:r w:rsidRPr="004D4413">
        <w:rPr>
          <w:rFonts w:ascii="Arial" w:eastAsiaTheme="minorHAnsi" w:hAnsi="Arial" w:cs="Arial"/>
          <w:sz w:val="22"/>
          <w:szCs w:val="22"/>
          <w:lang w:val="en-GB"/>
        </w:rPr>
        <w:t xml:space="preserve">(1989).  </w:t>
      </w:r>
      <w:proofErr w:type="spellStart"/>
      <w:r w:rsidRPr="004D4413">
        <w:rPr>
          <w:rFonts w:ascii="Arial" w:eastAsiaTheme="minorHAnsi" w:hAnsi="Arial" w:cs="Arial"/>
          <w:sz w:val="22"/>
          <w:szCs w:val="22"/>
          <w:lang w:val="en-GB"/>
        </w:rPr>
        <w:t>Tentang</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kekuatan</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sobek</w:t>
      </w:r>
      <w:proofErr w:type="spellEnd"/>
      <w:r w:rsidRPr="004D4413">
        <w:rPr>
          <w:rFonts w:ascii="Arial" w:eastAsiaTheme="minorHAnsi" w:hAnsi="Arial" w:cs="Arial"/>
          <w:sz w:val="22"/>
          <w:szCs w:val="22"/>
          <w:lang w:val="en-GB"/>
        </w:rPr>
        <w:t xml:space="preserve"> </w:t>
      </w:r>
      <w:proofErr w:type="spellStart"/>
      <w:proofErr w:type="gramStart"/>
      <w:r w:rsidRPr="004D4413">
        <w:rPr>
          <w:rFonts w:ascii="Arial" w:eastAsiaTheme="minorHAnsi" w:hAnsi="Arial" w:cs="Arial"/>
          <w:sz w:val="22"/>
          <w:szCs w:val="22"/>
          <w:lang w:val="en-GB"/>
        </w:rPr>
        <w:t>kulit</w:t>
      </w:r>
      <w:proofErr w:type="spellEnd"/>
      <w:r w:rsidRPr="004D4413">
        <w:rPr>
          <w:rFonts w:ascii="Arial" w:eastAsiaTheme="minorHAnsi" w:hAnsi="Arial" w:cs="Arial"/>
          <w:sz w:val="22"/>
          <w:szCs w:val="22"/>
          <w:lang w:val="en-GB"/>
        </w:rPr>
        <w:t xml:space="preserve">  </w:t>
      </w:r>
      <w:proofErr w:type="spellStart"/>
      <w:r w:rsidRPr="004D4413">
        <w:rPr>
          <w:rFonts w:ascii="Arial" w:eastAsiaTheme="minorHAnsi" w:hAnsi="Arial" w:cs="Arial"/>
          <w:sz w:val="22"/>
          <w:szCs w:val="22"/>
          <w:lang w:val="en-GB"/>
        </w:rPr>
        <w:t>kambing</w:t>
      </w:r>
      <w:proofErr w:type="spellEnd"/>
      <w:proofErr w:type="gramEnd"/>
      <w:r w:rsidRPr="004D4413">
        <w:rPr>
          <w:rFonts w:ascii="Arial" w:eastAsiaTheme="minorHAnsi" w:hAnsi="Arial" w:cs="Arial"/>
          <w:sz w:val="22"/>
          <w:szCs w:val="22"/>
          <w:lang w:val="en-GB"/>
        </w:rPr>
        <w:t>/</w:t>
      </w:r>
      <w:proofErr w:type="spellStart"/>
      <w:r w:rsidRPr="004D4413">
        <w:rPr>
          <w:rFonts w:ascii="Arial" w:eastAsiaTheme="minorHAnsi" w:hAnsi="Arial" w:cs="Arial"/>
          <w:sz w:val="22"/>
          <w:szCs w:val="22"/>
          <w:lang w:val="en-GB"/>
        </w:rPr>
        <w:t>domba</w:t>
      </w:r>
      <w:proofErr w:type="spellEnd"/>
      <w:r w:rsidRPr="004D4413">
        <w:rPr>
          <w:rFonts w:ascii="Arial" w:eastAsiaTheme="minorHAnsi" w:hAnsi="Arial" w:cs="Arial"/>
          <w:sz w:val="22"/>
          <w:szCs w:val="22"/>
          <w:lang w:val="en-GB"/>
        </w:rPr>
        <w:t xml:space="preserve">.  Badan </w:t>
      </w:r>
      <w:proofErr w:type="spellStart"/>
      <w:r w:rsidRPr="004D4413">
        <w:rPr>
          <w:rFonts w:ascii="Arial" w:eastAsiaTheme="minorHAnsi" w:hAnsi="Arial" w:cs="Arial"/>
          <w:sz w:val="22"/>
          <w:szCs w:val="22"/>
          <w:lang w:val="en-GB"/>
        </w:rPr>
        <w:t>Standar</w:t>
      </w:r>
      <w:proofErr w:type="spellEnd"/>
      <w:r w:rsidRPr="004D4413">
        <w:rPr>
          <w:rFonts w:ascii="Arial" w:eastAsiaTheme="minorHAnsi" w:hAnsi="Arial" w:cs="Arial"/>
          <w:sz w:val="22"/>
          <w:szCs w:val="22"/>
          <w:lang w:val="en-GB"/>
        </w:rPr>
        <w:t xml:space="preserve"> </w:t>
      </w:r>
    </w:p>
    <w:p w14:paraId="29EB80F8" w14:textId="451EDB9A" w:rsidR="00B936A5" w:rsidRPr="004D4413" w:rsidRDefault="00B936A5" w:rsidP="004D4413">
      <w:pPr>
        <w:ind w:left="1080"/>
        <w:rPr>
          <w:rFonts w:ascii="Arial" w:eastAsiaTheme="minorHAnsi" w:hAnsi="Arial" w:cs="Arial"/>
          <w:sz w:val="22"/>
          <w:szCs w:val="22"/>
          <w:lang w:val="en-GB"/>
        </w:rPr>
      </w:pPr>
      <w:r w:rsidRPr="004D4413">
        <w:rPr>
          <w:rFonts w:ascii="Arial" w:eastAsiaTheme="minorHAnsi" w:hAnsi="Arial" w:cs="Arial"/>
          <w:sz w:val="22"/>
          <w:szCs w:val="22"/>
          <w:lang w:val="en-GB"/>
        </w:rPr>
        <w:t xml:space="preserve">Nasional. </w:t>
      </w:r>
    </w:p>
    <w:p w14:paraId="35C499BF" w14:textId="77777777" w:rsidR="00926414" w:rsidRPr="00B936A5" w:rsidRDefault="00926414" w:rsidP="004D4413">
      <w:pPr>
        <w:rPr>
          <w:rFonts w:ascii="Arial" w:eastAsiaTheme="minorHAnsi" w:hAnsi="Arial" w:cs="Arial"/>
          <w:sz w:val="22"/>
          <w:szCs w:val="22"/>
          <w:lang w:val="en-GB"/>
        </w:rPr>
      </w:pPr>
    </w:p>
    <w:p w14:paraId="293B7EFD" w14:textId="77777777" w:rsidR="00547C50" w:rsidRDefault="00B936A5" w:rsidP="00547C50">
      <w:pPr>
        <w:ind w:left="360"/>
        <w:rPr>
          <w:rFonts w:ascii="Arial" w:eastAsiaTheme="minorHAnsi" w:hAnsi="Arial" w:cs="Arial"/>
          <w:sz w:val="22"/>
          <w:szCs w:val="22"/>
          <w:lang w:val="en-GB"/>
        </w:rPr>
      </w:pPr>
      <w:r w:rsidRPr="004D4413">
        <w:rPr>
          <w:rFonts w:ascii="Arial" w:eastAsiaTheme="minorHAnsi" w:hAnsi="Arial" w:cs="Arial"/>
          <w:sz w:val="22"/>
          <w:szCs w:val="22"/>
          <w:lang w:val="en-GB"/>
        </w:rPr>
        <w:t xml:space="preserve">Badan </w:t>
      </w:r>
      <w:proofErr w:type="spellStart"/>
      <w:r w:rsidRPr="004D4413">
        <w:rPr>
          <w:rFonts w:ascii="Arial" w:eastAsiaTheme="minorHAnsi" w:hAnsi="Arial" w:cs="Arial"/>
          <w:sz w:val="22"/>
          <w:szCs w:val="22"/>
          <w:lang w:val="en-GB"/>
        </w:rPr>
        <w:t>Standar</w:t>
      </w:r>
      <w:proofErr w:type="spellEnd"/>
      <w:r w:rsidRPr="004D4413">
        <w:rPr>
          <w:rFonts w:ascii="Arial" w:eastAsiaTheme="minorHAnsi" w:hAnsi="Arial" w:cs="Arial"/>
          <w:sz w:val="22"/>
          <w:szCs w:val="22"/>
          <w:lang w:val="en-GB"/>
        </w:rPr>
        <w:t xml:space="preserve"> Nasional. International    Organization for Standardization    </w:t>
      </w:r>
    </w:p>
    <w:p w14:paraId="17094442" w14:textId="77777777" w:rsidR="00547C50" w:rsidRDefault="00547C50" w:rsidP="00547C50">
      <w:pPr>
        <w:ind w:left="360"/>
        <w:rPr>
          <w:rFonts w:ascii="Arial" w:eastAsiaTheme="minorHAnsi" w:hAnsi="Arial" w:cs="Arial"/>
          <w:sz w:val="22"/>
          <w:szCs w:val="22"/>
          <w:lang w:val="en-GB"/>
        </w:rPr>
      </w:pPr>
      <w:r>
        <w:rPr>
          <w:rFonts w:ascii="Arial" w:eastAsiaTheme="minorHAnsi" w:hAnsi="Arial" w:cs="Arial"/>
          <w:sz w:val="22"/>
          <w:szCs w:val="22"/>
          <w:lang w:val="en-GB"/>
        </w:rPr>
        <w:t xml:space="preserve">            </w:t>
      </w:r>
      <w:r w:rsidR="00B936A5" w:rsidRPr="004D4413">
        <w:rPr>
          <w:rFonts w:ascii="Arial" w:eastAsiaTheme="minorHAnsi" w:hAnsi="Arial" w:cs="Arial"/>
          <w:sz w:val="22"/>
          <w:szCs w:val="22"/>
          <w:lang w:val="en-GB"/>
        </w:rPr>
        <w:t>(ISO</w:t>
      </w:r>
      <w:proofErr w:type="gramStart"/>
      <w:r w:rsidR="00B936A5" w:rsidRPr="004D4413">
        <w:rPr>
          <w:rFonts w:ascii="Arial" w:eastAsiaTheme="minorHAnsi" w:hAnsi="Arial" w:cs="Arial"/>
          <w:sz w:val="22"/>
          <w:szCs w:val="22"/>
          <w:lang w:val="en-GB"/>
        </w:rPr>
        <w:t>).N</w:t>
      </w:r>
      <w:proofErr w:type="gramEnd"/>
      <w:r w:rsidR="00B936A5" w:rsidRPr="004D4413">
        <w:rPr>
          <w:rFonts w:ascii="Arial" w:eastAsiaTheme="minorHAnsi" w:hAnsi="Arial" w:cs="Arial"/>
          <w:sz w:val="22"/>
          <w:szCs w:val="22"/>
          <w:lang w:val="en-GB"/>
        </w:rPr>
        <w:t xml:space="preserve">0    : 20433 .(2012) Leather — Guidelines for   grading of wet </w:t>
      </w:r>
    </w:p>
    <w:p w14:paraId="47685783" w14:textId="6D215C13" w:rsidR="00B936A5" w:rsidRPr="004D4413" w:rsidRDefault="00547C50" w:rsidP="00547C50">
      <w:pPr>
        <w:ind w:left="360"/>
        <w:rPr>
          <w:rFonts w:ascii="Arial" w:eastAsiaTheme="minorHAnsi" w:hAnsi="Arial" w:cs="Arial"/>
          <w:sz w:val="22"/>
          <w:szCs w:val="22"/>
          <w:lang w:val="en-GB"/>
        </w:rPr>
      </w:pPr>
      <w:r>
        <w:rPr>
          <w:rFonts w:ascii="Arial" w:eastAsiaTheme="minorHAnsi" w:hAnsi="Arial" w:cs="Arial"/>
          <w:sz w:val="22"/>
          <w:szCs w:val="22"/>
          <w:lang w:val="en-GB"/>
        </w:rPr>
        <w:t xml:space="preserve">            </w:t>
      </w:r>
      <w:r w:rsidR="00B936A5" w:rsidRPr="004D4413">
        <w:rPr>
          <w:rFonts w:ascii="Arial" w:eastAsiaTheme="minorHAnsi" w:hAnsi="Arial" w:cs="Arial"/>
          <w:sz w:val="22"/>
          <w:szCs w:val="22"/>
          <w:lang w:val="en-GB"/>
        </w:rPr>
        <w:t xml:space="preserve">blue goat </w:t>
      </w:r>
      <w:proofErr w:type="gramStart"/>
      <w:r w:rsidR="00B936A5" w:rsidRPr="004D4413">
        <w:rPr>
          <w:rFonts w:ascii="Arial" w:eastAsiaTheme="minorHAnsi" w:hAnsi="Arial" w:cs="Arial"/>
          <w:sz w:val="22"/>
          <w:szCs w:val="22"/>
          <w:lang w:val="en-GB"/>
        </w:rPr>
        <w:t>and  sheep</w:t>
      </w:r>
      <w:proofErr w:type="gramEnd"/>
      <w:r w:rsidR="00B936A5" w:rsidRPr="004D4413">
        <w:rPr>
          <w:rFonts w:ascii="Arial" w:eastAsiaTheme="minorHAnsi" w:hAnsi="Arial" w:cs="Arial"/>
          <w:sz w:val="22"/>
          <w:szCs w:val="22"/>
          <w:lang w:val="en-GB"/>
        </w:rPr>
        <w:t xml:space="preserve">  skins.    Badan </w:t>
      </w:r>
      <w:proofErr w:type="spellStart"/>
      <w:r w:rsidR="00B936A5" w:rsidRPr="004D4413">
        <w:rPr>
          <w:rFonts w:ascii="Arial" w:eastAsiaTheme="minorHAnsi" w:hAnsi="Arial" w:cs="Arial"/>
          <w:sz w:val="22"/>
          <w:szCs w:val="22"/>
          <w:lang w:val="en-GB"/>
        </w:rPr>
        <w:t>Standar</w:t>
      </w:r>
      <w:proofErr w:type="spellEnd"/>
      <w:r w:rsidR="00B936A5" w:rsidRPr="004D4413">
        <w:rPr>
          <w:rFonts w:ascii="Arial" w:eastAsiaTheme="minorHAnsi" w:hAnsi="Arial" w:cs="Arial"/>
          <w:sz w:val="22"/>
          <w:szCs w:val="22"/>
          <w:lang w:val="en-GB"/>
        </w:rPr>
        <w:t xml:space="preserve"> Nasional. </w:t>
      </w:r>
    </w:p>
    <w:p w14:paraId="08F21708" w14:textId="77777777" w:rsidR="00B936A5" w:rsidRPr="00B936A5" w:rsidRDefault="00B936A5" w:rsidP="004D4413">
      <w:pPr>
        <w:rPr>
          <w:rFonts w:ascii="Arial" w:eastAsiaTheme="minorHAnsi" w:hAnsi="Arial" w:cs="Arial"/>
          <w:sz w:val="22"/>
          <w:szCs w:val="22"/>
          <w:lang w:val="en-GB"/>
        </w:rPr>
      </w:pPr>
    </w:p>
    <w:p w14:paraId="7FF6CE29" w14:textId="77777777" w:rsidR="00547C50" w:rsidRDefault="00B936A5" w:rsidP="004D4413">
      <w:pPr>
        <w:ind w:left="360"/>
        <w:rPr>
          <w:rFonts w:ascii="Arial" w:eastAsiaTheme="minorHAnsi" w:hAnsi="Arial" w:cs="Arial"/>
          <w:sz w:val="22"/>
          <w:szCs w:val="22"/>
          <w:lang w:val="en-GB"/>
        </w:rPr>
      </w:pPr>
      <w:r w:rsidRPr="004D4413">
        <w:rPr>
          <w:rFonts w:ascii="Arial" w:eastAsiaTheme="minorHAnsi" w:hAnsi="Arial" w:cs="Arial"/>
          <w:sz w:val="22"/>
          <w:szCs w:val="22"/>
          <w:lang w:val="en-GB"/>
        </w:rPr>
        <w:t xml:space="preserve">International Organization for </w:t>
      </w:r>
      <w:proofErr w:type="gramStart"/>
      <w:r w:rsidRPr="004D4413">
        <w:rPr>
          <w:rFonts w:ascii="Arial" w:eastAsiaTheme="minorHAnsi" w:hAnsi="Arial" w:cs="Arial"/>
          <w:sz w:val="22"/>
          <w:szCs w:val="22"/>
          <w:lang w:val="en-GB"/>
        </w:rPr>
        <w:t>Standardization  20433</w:t>
      </w:r>
      <w:proofErr w:type="gramEnd"/>
      <w:r w:rsidRPr="004D4413">
        <w:rPr>
          <w:rFonts w:ascii="Arial" w:eastAsiaTheme="minorHAnsi" w:hAnsi="Arial" w:cs="Arial"/>
          <w:sz w:val="22"/>
          <w:szCs w:val="22"/>
          <w:lang w:val="en-GB"/>
        </w:rPr>
        <w:t xml:space="preserve"> ( 2012) Leather — </w:t>
      </w:r>
    </w:p>
    <w:p w14:paraId="72110172" w14:textId="77777777" w:rsidR="00547C50" w:rsidRDefault="00547C50" w:rsidP="004D4413">
      <w:pPr>
        <w:ind w:left="360"/>
        <w:rPr>
          <w:rFonts w:ascii="Arial" w:eastAsiaTheme="minorHAnsi" w:hAnsi="Arial" w:cs="Arial"/>
          <w:sz w:val="22"/>
          <w:szCs w:val="22"/>
          <w:lang w:val="en-GB"/>
        </w:rPr>
      </w:pPr>
      <w:r>
        <w:rPr>
          <w:rFonts w:ascii="Arial" w:eastAsiaTheme="minorHAnsi" w:hAnsi="Arial" w:cs="Arial"/>
          <w:sz w:val="22"/>
          <w:szCs w:val="22"/>
          <w:lang w:val="en-GB"/>
        </w:rPr>
        <w:t xml:space="preserve">            </w:t>
      </w:r>
      <w:r w:rsidR="00B936A5" w:rsidRPr="004D4413">
        <w:rPr>
          <w:rFonts w:ascii="Arial" w:eastAsiaTheme="minorHAnsi" w:hAnsi="Arial" w:cs="Arial"/>
          <w:sz w:val="22"/>
          <w:szCs w:val="22"/>
          <w:lang w:val="en-GB"/>
        </w:rPr>
        <w:t xml:space="preserve">Guidelines for   grading of wet blue goat and sheep skins.  Badan </w:t>
      </w:r>
    </w:p>
    <w:p w14:paraId="5EC59B74" w14:textId="521B7E87" w:rsidR="00B936A5" w:rsidRDefault="00547C50" w:rsidP="004D4413">
      <w:pPr>
        <w:ind w:left="360"/>
        <w:rPr>
          <w:rFonts w:ascii="Arial" w:eastAsiaTheme="minorHAnsi" w:hAnsi="Arial" w:cs="Arial"/>
          <w:sz w:val="22"/>
          <w:szCs w:val="22"/>
          <w:lang w:val="en-GB"/>
        </w:rPr>
      </w:pPr>
      <w:r>
        <w:rPr>
          <w:rFonts w:ascii="Arial" w:eastAsiaTheme="minorHAnsi" w:hAnsi="Arial" w:cs="Arial"/>
          <w:sz w:val="22"/>
          <w:szCs w:val="22"/>
          <w:lang w:val="en-GB"/>
        </w:rPr>
        <w:t xml:space="preserve">            </w:t>
      </w:r>
      <w:proofErr w:type="spellStart"/>
      <w:r w:rsidR="00B936A5" w:rsidRPr="004D4413">
        <w:rPr>
          <w:rFonts w:ascii="Arial" w:eastAsiaTheme="minorHAnsi" w:hAnsi="Arial" w:cs="Arial"/>
          <w:sz w:val="22"/>
          <w:szCs w:val="22"/>
          <w:lang w:val="en-GB"/>
        </w:rPr>
        <w:t>Standar</w:t>
      </w:r>
      <w:proofErr w:type="spellEnd"/>
      <w:r w:rsidR="00B936A5" w:rsidRPr="004D4413">
        <w:rPr>
          <w:rFonts w:ascii="Arial" w:eastAsiaTheme="minorHAnsi" w:hAnsi="Arial" w:cs="Arial"/>
          <w:sz w:val="22"/>
          <w:szCs w:val="22"/>
          <w:lang w:val="en-GB"/>
        </w:rPr>
        <w:t xml:space="preserve"> Nasional.</w:t>
      </w:r>
    </w:p>
    <w:p w14:paraId="03D1DB8F" w14:textId="24E0C09D" w:rsidR="00322311" w:rsidRDefault="00322311" w:rsidP="004D4413">
      <w:pPr>
        <w:ind w:left="360"/>
        <w:rPr>
          <w:rFonts w:ascii="Arial" w:eastAsiaTheme="minorHAnsi" w:hAnsi="Arial" w:cs="Arial"/>
          <w:sz w:val="22"/>
          <w:szCs w:val="22"/>
          <w:lang w:val="en-GB"/>
        </w:rPr>
      </w:pPr>
    </w:p>
    <w:p w14:paraId="57631EEF" w14:textId="77777777" w:rsidR="00322311" w:rsidRDefault="00322311" w:rsidP="00322311">
      <w:pPr>
        <w:rPr>
          <w:rFonts w:ascii="Arial" w:hAnsi="Arial" w:cs="Arial"/>
          <w:color w:val="222222"/>
          <w:sz w:val="22"/>
          <w:szCs w:val="22"/>
          <w:shd w:val="clear" w:color="auto" w:fill="FFFFFF"/>
        </w:rPr>
      </w:pPr>
      <w:r>
        <w:rPr>
          <w:rFonts w:ascii="Arial" w:hAnsi="Arial" w:cs="Arial"/>
          <w:color w:val="222222"/>
          <w:shd w:val="clear" w:color="auto" w:fill="FFFFFF"/>
        </w:rPr>
        <w:t xml:space="preserve">      </w:t>
      </w:r>
      <w:r w:rsidRPr="00322311">
        <w:rPr>
          <w:rFonts w:ascii="Arial" w:hAnsi="Arial" w:cs="Arial"/>
          <w:color w:val="222222"/>
          <w:sz w:val="22"/>
          <w:szCs w:val="22"/>
          <w:shd w:val="clear" w:color="auto" w:fill="FFFFFF"/>
        </w:rPr>
        <w:t xml:space="preserve">Kanagaraj J, Panda RC, Kumar V. </w:t>
      </w:r>
      <w:r w:rsidRPr="00322311">
        <w:rPr>
          <w:rFonts w:ascii="Arial" w:hAnsi="Arial" w:cs="Arial"/>
          <w:color w:val="222222"/>
          <w:sz w:val="22"/>
          <w:szCs w:val="22"/>
          <w:shd w:val="clear" w:color="auto" w:fill="FFFFFF"/>
        </w:rPr>
        <w:t>(2020</w:t>
      </w:r>
      <w:proofErr w:type="gramStart"/>
      <w:r w:rsidRPr="00322311">
        <w:rPr>
          <w:rFonts w:ascii="Arial" w:hAnsi="Arial" w:cs="Arial"/>
          <w:color w:val="222222"/>
          <w:sz w:val="22"/>
          <w:szCs w:val="22"/>
          <w:shd w:val="clear" w:color="auto" w:fill="FFFFFF"/>
        </w:rPr>
        <w:t>).</w:t>
      </w:r>
      <w:r w:rsidRPr="00322311">
        <w:rPr>
          <w:rFonts w:ascii="Arial" w:hAnsi="Arial" w:cs="Arial"/>
          <w:color w:val="222222"/>
          <w:sz w:val="22"/>
          <w:szCs w:val="22"/>
          <w:shd w:val="clear" w:color="auto" w:fill="FFFFFF"/>
        </w:rPr>
        <w:t>Trends</w:t>
      </w:r>
      <w:proofErr w:type="gramEnd"/>
      <w:r w:rsidRPr="00322311">
        <w:rPr>
          <w:rFonts w:ascii="Arial" w:hAnsi="Arial" w:cs="Arial"/>
          <w:color w:val="222222"/>
          <w:sz w:val="22"/>
          <w:szCs w:val="22"/>
          <w:shd w:val="clear" w:color="auto" w:fill="FFFFFF"/>
        </w:rPr>
        <w:t xml:space="preserve"> and advancements in </w:t>
      </w:r>
    </w:p>
    <w:p w14:paraId="39A02F15" w14:textId="77777777" w:rsidR="00322311" w:rsidRDefault="00322311" w:rsidP="00322311">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                 </w:t>
      </w:r>
      <w:proofErr w:type="gramStart"/>
      <w:r w:rsidRPr="00322311">
        <w:rPr>
          <w:rFonts w:ascii="Arial" w:hAnsi="Arial" w:cs="Arial"/>
          <w:color w:val="222222"/>
          <w:sz w:val="22"/>
          <w:szCs w:val="22"/>
          <w:shd w:val="clear" w:color="auto" w:fill="FFFFFF"/>
        </w:rPr>
        <w:t xml:space="preserve">sustainable </w:t>
      </w:r>
      <w:r w:rsidRPr="00322311">
        <w:rPr>
          <w:rFonts w:ascii="Arial" w:hAnsi="Arial" w:cs="Arial"/>
          <w:color w:val="222222"/>
          <w:sz w:val="22"/>
          <w:szCs w:val="22"/>
          <w:shd w:val="clear" w:color="auto" w:fill="FFFFFF"/>
        </w:rPr>
        <w:t xml:space="preserve"> </w:t>
      </w:r>
      <w:r w:rsidRPr="00322311">
        <w:rPr>
          <w:rFonts w:ascii="Arial" w:hAnsi="Arial" w:cs="Arial"/>
          <w:color w:val="222222"/>
          <w:sz w:val="22"/>
          <w:szCs w:val="22"/>
          <w:shd w:val="clear" w:color="auto" w:fill="FFFFFF"/>
        </w:rPr>
        <w:t>leather</w:t>
      </w:r>
      <w:proofErr w:type="gramEnd"/>
      <w:r w:rsidRPr="00322311">
        <w:rPr>
          <w:rFonts w:ascii="Arial" w:hAnsi="Arial" w:cs="Arial"/>
          <w:color w:val="222222"/>
          <w:sz w:val="22"/>
          <w:szCs w:val="22"/>
          <w:shd w:val="clear" w:color="auto" w:fill="FFFFFF"/>
        </w:rPr>
        <w:t xml:space="preserve"> processing: Future directions and challenges—A </w:t>
      </w:r>
    </w:p>
    <w:p w14:paraId="7A3BE3D6" w14:textId="30A8C827" w:rsidR="00322311" w:rsidRPr="00322311" w:rsidRDefault="00322311" w:rsidP="00322311">
      <w:pPr>
        <w:rPr>
          <w:sz w:val="22"/>
          <w:szCs w:val="22"/>
          <w:lang w:val="en-GB"/>
        </w:rPr>
      </w:pPr>
      <w:r>
        <w:rPr>
          <w:rFonts w:ascii="Arial" w:hAnsi="Arial" w:cs="Arial"/>
          <w:color w:val="222222"/>
          <w:sz w:val="22"/>
          <w:szCs w:val="22"/>
          <w:shd w:val="clear" w:color="auto" w:fill="FFFFFF"/>
        </w:rPr>
        <w:t xml:space="preserve">                 </w:t>
      </w:r>
      <w:r w:rsidRPr="00322311">
        <w:rPr>
          <w:rFonts w:ascii="Arial" w:hAnsi="Arial" w:cs="Arial"/>
          <w:color w:val="222222"/>
          <w:sz w:val="22"/>
          <w:szCs w:val="22"/>
          <w:shd w:val="clear" w:color="auto" w:fill="FFFFFF"/>
        </w:rPr>
        <w:t xml:space="preserve">review. Journal of </w:t>
      </w:r>
      <w:r w:rsidRPr="00322311">
        <w:rPr>
          <w:rFonts w:ascii="Arial" w:hAnsi="Arial" w:cs="Arial"/>
          <w:color w:val="222222"/>
          <w:sz w:val="22"/>
          <w:szCs w:val="22"/>
          <w:shd w:val="clear" w:color="auto" w:fill="FFFFFF"/>
        </w:rPr>
        <w:t xml:space="preserve">  </w:t>
      </w:r>
      <w:r w:rsidRPr="00322311">
        <w:rPr>
          <w:rFonts w:ascii="Arial" w:hAnsi="Arial" w:cs="Arial"/>
          <w:color w:val="222222"/>
          <w:sz w:val="22"/>
          <w:szCs w:val="22"/>
          <w:shd w:val="clear" w:color="auto" w:fill="FFFFFF"/>
        </w:rPr>
        <w:t>Environmental Chemical Engineering. 1;8(5):104379.</w:t>
      </w:r>
    </w:p>
    <w:p w14:paraId="66A08186" w14:textId="77777777" w:rsidR="00322311" w:rsidRPr="00322311" w:rsidRDefault="00322311" w:rsidP="00322311">
      <w:pPr>
        <w:rPr>
          <w:sz w:val="22"/>
          <w:szCs w:val="22"/>
          <w:lang w:val="en-GB"/>
        </w:rPr>
      </w:pPr>
    </w:p>
    <w:p w14:paraId="5B85A1EE" w14:textId="45DE11B4" w:rsidR="00926414" w:rsidRDefault="00B936A5" w:rsidP="004D4413">
      <w:pPr>
        <w:ind w:left="360"/>
        <w:jc w:val="both"/>
        <w:rPr>
          <w:rFonts w:ascii="Arial" w:eastAsiaTheme="minorHAnsi" w:hAnsi="Arial" w:cs="Arial"/>
          <w:sz w:val="22"/>
          <w:szCs w:val="22"/>
        </w:rPr>
      </w:pPr>
      <w:proofErr w:type="spellStart"/>
      <w:r w:rsidRPr="004D4413">
        <w:rPr>
          <w:rFonts w:ascii="Arial" w:eastAsiaTheme="minorHAnsi" w:hAnsi="Arial" w:cs="Arial"/>
          <w:sz w:val="22"/>
          <w:szCs w:val="22"/>
        </w:rPr>
        <w:t>Laksono</w:t>
      </w:r>
      <w:proofErr w:type="spellEnd"/>
      <w:r w:rsidRPr="004D4413">
        <w:rPr>
          <w:rFonts w:ascii="Arial" w:eastAsiaTheme="minorHAnsi" w:hAnsi="Arial" w:cs="Arial"/>
          <w:sz w:val="22"/>
          <w:szCs w:val="22"/>
        </w:rPr>
        <w:t xml:space="preserve">, A.I &amp; </w:t>
      </w:r>
      <w:proofErr w:type="spellStart"/>
      <w:r w:rsidRPr="004D4413">
        <w:rPr>
          <w:rFonts w:ascii="Arial" w:eastAsiaTheme="minorHAnsi" w:hAnsi="Arial" w:cs="Arial"/>
          <w:sz w:val="22"/>
          <w:szCs w:val="22"/>
        </w:rPr>
        <w:t>Subiyati</w:t>
      </w:r>
      <w:proofErr w:type="spellEnd"/>
      <w:r w:rsidRPr="004D4413">
        <w:rPr>
          <w:rFonts w:ascii="Arial" w:eastAsiaTheme="minorHAnsi" w:hAnsi="Arial" w:cs="Arial"/>
          <w:sz w:val="22"/>
          <w:szCs w:val="22"/>
        </w:rPr>
        <w:t>. (2021). The effect of the natural mordant methods</w:t>
      </w:r>
    </w:p>
    <w:p w14:paraId="4427161A" w14:textId="77777777" w:rsidR="009A75AE" w:rsidRDefault="00547C50" w:rsidP="004D4413">
      <w:pPr>
        <w:ind w:left="360"/>
        <w:jc w:val="both"/>
        <w:rPr>
          <w:rFonts w:ascii="Arial" w:eastAsiaTheme="minorHAnsi" w:hAnsi="Arial" w:cs="Arial"/>
          <w:sz w:val="22"/>
          <w:szCs w:val="22"/>
        </w:rPr>
      </w:pPr>
      <w:r>
        <w:rPr>
          <w:rFonts w:ascii="Arial" w:eastAsiaTheme="minorHAnsi" w:hAnsi="Arial" w:cs="Arial"/>
          <w:sz w:val="22"/>
          <w:szCs w:val="22"/>
        </w:rPr>
        <w:t xml:space="preserve">            </w:t>
      </w:r>
      <w:proofErr w:type="spellStart"/>
      <w:proofErr w:type="gramStart"/>
      <w:r w:rsidR="00B936A5" w:rsidRPr="004D4413">
        <w:rPr>
          <w:rFonts w:ascii="Arial" w:eastAsiaTheme="minorHAnsi" w:hAnsi="Arial" w:cs="Arial"/>
          <w:sz w:val="22"/>
          <w:szCs w:val="22"/>
        </w:rPr>
        <w:t>symplocos</w:t>
      </w:r>
      <w:proofErr w:type="spellEnd"/>
      <w:r w:rsidR="00B936A5" w:rsidRPr="004D4413">
        <w:rPr>
          <w:rFonts w:ascii="Arial" w:eastAsiaTheme="minorHAnsi" w:hAnsi="Arial" w:cs="Arial"/>
          <w:sz w:val="22"/>
          <w:szCs w:val="22"/>
        </w:rPr>
        <w:t xml:space="preserve"> </w:t>
      </w:r>
      <w:r w:rsidR="004A5857" w:rsidRPr="004D4413">
        <w:rPr>
          <w:rFonts w:ascii="Arial" w:eastAsiaTheme="minorHAnsi" w:hAnsi="Arial" w:cs="Arial"/>
          <w:sz w:val="22"/>
          <w:szCs w:val="22"/>
        </w:rPr>
        <w:t xml:space="preserve"> </w:t>
      </w:r>
      <w:r w:rsidR="00B936A5" w:rsidRPr="004D4413">
        <w:rPr>
          <w:rFonts w:ascii="Arial" w:eastAsiaTheme="minorHAnsi" w:hAnsi="Arial" w:cs="Arial"/>
          <w:sz w:val="22"/>
          <w:szCs w:val="22"/>
        </w:rPr>
        <w:t>leaves</w:t>
      </w:r>
      <w:proofErr w:type="gramEnd"/>
      <w:r w:rsidR="00B936A5" w:rsidRPr="004D4413">
        <w:rPr>
          <w:rFonts w:ascii="Arial" w:eastAsiaTheme="minorHAnsi" w:hAnsi="Arial" w:cs="Arial"/>
          <w:sz w:val="22"/>
          <w:szCs w:val="22"/>
        </w:rPr>
        <w:t xml:space="preserve">    on cotton fabric printing with natural dyes of   </w:t>
      </w:r>
    </w:p>
    <w:p w14:paraId="7C1007AB" w14:textId="77777777" w:rsidR="009A75AE" w:rsidRDefault="009A75AE" w:rsidP="004D4413">
      <w:pPr>
        <w:ind w:left="360"/>
        <w:jc w:val="both"/>
        <w:rPr>
          <w:rFonts w:ascii="Arial" w:eastAsiaTheme="minorHAnsi" w:hAnsi="Arial" w:cs="Arial"/>
          <w:i/>
          <w:iCs/>
          <w:sz w:val="22"/>
          <w:szCs w:val="22"/>
        </w:rPr>
      </w:pPr>
      <w:r>
        <w:rPr>
          <w:rFonts w:ascii="Arial" w:eastAsiaTheme="minorHAnsi" w:hAnsi="Arial" w:cs="Arial"/>
          <w:sz w:val="22"/>
          <w:szCs w:val="22"/>
        </w:rPr>
        <w:t xml:space="preserve">            </w:t>
      </w:r>
      <w:proofErr w:type="spellStart"/>
      <w:r w:rsidR="00B936A5" w:rsidRPr="004D4413">
        <w:rPr>
          <w:rFonts w:ascii="Arial" w:eastAsiaTheme="minorHAnsi" w:hAnsi="Arial" w:cs="Arial"/>
          <w:sz w:val="22"/>
          <w:szCs w:val="22"/>
        </w:rPr>
        <w:t>marenggo</w:t>
      </w:r>
      <w:proofErr w:type="spellEnd"/>
      <w:r w:rsidR="00B936A5" w:rsidRPr="004D4413">
        <w:rPr>
          <w:rFonts w:ascii="Arial" w:eastAsiaTheme="minorHAnsi" w:hAnsi="Arial" w:cs="Arial"/>
          <w:sz w:val="22"/>
          <w:szCs w:val="22"/>
        </w:rPr>
        <w:t xml:space="preserve"> leaves. </w:t>
      </w:r>
      <w:r w:rsidR="004A5857" w:rsidRPr="004D4413">
        <w:rPr>
          <w:rFonts w:ascii="Arial" w:eastAsiaTheme="minorHAnsi" w:hAnsi="Arial" w:cs="Arial"/>
          <w:sz w:val="22"/>
          <w:szCs w:val="22"/>
        </w:rPr>
        <w:t xml:space="preserve">  </w:t>
      </w:r>
      <w:proofErr w:type="spellStart"/>
      <w:r w:rsidR="00B936A5" w:rsidRPr="004D4413">
        <w:rPr>
          <w:rFonts w:ascii="Arial" w:eastAsiaTheme="minorHAnsi" w:hAnsi="Arial" w:cs="Arial"/>
          <w:i/>
          <w:iCs/>
          <w:sz w:val="22"/>
          <w:szCs w:val="22"/>
        </w:rPr>
        <w:t>Prosiding</w:t>
      </w:r>
      <w:proofErr w:type="spellEnd"/>
      <w:r w:rsidR="00B936A5" w:rsidRPr="004D4413">
        <w:rPr>
          <w:rFonts w:ascii="Arial" w:eastAsiaTheme="minorHAnsi" w:hAnsi="Arial" w:cs="Arial"/>
          <w:i/>
          <w:iCs/>
          <w:sz w:val="22"/>
          <w:szCs w:val="22"/>
        </w:rPr>
        <w:t xml:space="preserve"> Seminar Nasional   </w:t>
      </w:r>
      <w:proofErr w:type="spellStart"/>
      <w:r w:rsidR="00B936A5" w:rsidRPr="004D4413">
        <w:rPr>
          <w:rFonts w:ascii="Arial" w:eastAsiaTheme="minorHAnsi" w:hAnsi="Arial" w:cs="Arial"/>
          <w:i/>
          <w:iCs/>
          <w:sz w:val="22"/>
          <w:szCs w:val="22"/>
        </w:rPr>
        <w:t>Industri</w:t>
      </w:r>
      <w:proofErr w:type="spellEnd"/>
      <w:r w:rsidR="00B936A5" w:rsidRPr="004D4413">
        <w:rPr>
          <w:rFonts w:ascii="Arial" w:eastAsiaTheme="minorHAnsi" w:hAnsi="Arial" w:cs="Arial"/>
          <w:i/>
          <w:iCs/>
          <w:sz w:val="22"/>
          <w:szCs w:val="22"/>
        </w:rPr>
        <w:t xml:space="preserve">   </w:t>
      </w:r>
      <w:proofErr w:type="spellStart"/>
      <w:r w:rsidR="00B936A5" w:rsidRPr="004D4413">
        <w:rPr>
          <w:rFonts w:ascii="Arial" w:eastAsiaTheme="minorHAnsi" w:hAnsi="Arial" w:cs="Arial"/>
          <w:i/>
          <w:iCs/>
          <w:sz w:val="22"/>
          <w:szCs w:val="22"/>
        </w:rPr>
        <w:t>Kerajinan</w:t>
      </w:r>
      <w:proofErr w:type="spellEnd"/>
      <w:r w:rsidR="00B936A5" w:rsidRPr="004D4413">
        <w:rPr>
          <w:rFonts w:ascii="Arial" w:eastAsiaTheme="minorHAnsi" w:hAnsi="Arial" w:cs="Arial"/>
          <w:i/>
          <w:iCs/>
          <w:sz w:val="22"/>
          <w:szCs w:val="22"/>
        </w:rPr>
        <w:t xml:space="preserve"> dan </w:t>
      </w:r>
    </w:p>
    <w:p w14:paraId="4C04F0F7" w14:textId="23F14124" w:rsidR="00926414" w:rsidRDefault="009A75AE" w:rsidP="004D4413">
      <w:pPr>
        <w:ind w:left="360"/>
        <w:jc w:val="both"/>
        <w:rPr>
          <w:rFonts w:ascii="Arial" w:eastAsiaTheme="minorHAnsi" w:hAnsi="Arial" w:cs="Arial"/>
          <w:i/>
          <w:iCs/>
          <w:sz w:val="22"/>
          <w:szCs w:val="22"/>
        </w:rPr>
      </w:pPr>
      <w:r>
        <w:rPr>
          <w:rFonts w:ascii="Arial" w:eastAsiaTheme="minorHAnsi" w:hAnsi="Arial" w:cs="Arial"/>
          <w:i/>
          <w:iCs/>
          <w:sz w:val="22"/>
          <w:szCs w:val="22"/>
        </w:rPr>
        <w:t xml:space="preserve">           </w:t>
      </w:r>
      <w:r w:rsidR="00B936A5" w:rsidRPr="004D4413">
        <w:rPr>
          <w:rFonts w:ascii="Arial" w:eastAsiaTheme="minorHAnsi" w:hAnsi="Arial" w:cs="Arial"/>
          <w:i/>
          <w:iCs/>
          <w:sz w:val="22"/>
          <w:szCs w:val="22"/>
        </w:rPr>
        <w:t>Batik</w:t>
      </w:r>
      <w:r>
        <w:rPr>
          <w:rFonts w:ascii="Arial" w:eastAsiaTheme="minorHAnsi" w:hAnsi="Arial" w:cs="Arial"/>
          <w:i/>
          <w:iCs/>
          <w:sz w:val="22"/>
          <w:szCs w:val="22"/>
        </w:rPr>
        <w:t xml:space="preserve"> </w:t>
      </w:r>
      <w:proofErr w:type="spellStart"/>
      <w:r w:rsidR="00B936A5" w:rsidRPr="004D4413">
        <w:rPr>
          <w:rFonts w:ascii="Arial" w:eastAsiaTheme="minorHAnsi" w:hAnsi="Arial" w:cs="Arial"/>
          <w:i/>
          <w:iCs/>
          <w:sz w:val="22"/>
          <w:szCs w:val="22"/>
        </w:rPr>
        <w:t>Membangun</w:t>
      </w:r>
      <w:proofErr w:type="spellEnd"/>
      <w:r w:rsidR="00B936A5" w:rsidRPr="004D4413">
        <w:rPr>
          <w:rFonts w:ascii="Arial" w:eastAsiaTheme="minorHAnsi" w:hAnsi="Arial" w:cs="Arial"/>
          <w:i/>
          <w:iCs/>
          <w:sz w:val="22"/>
          <w:szCs w:val="22"/>
        </w:rPr>
        <w:t xml:space="preserve">   </w:t>
      </w:r>
      <w:proofErr w:type="spellStart"/>
      <w:r w:rsidR="00B936A5" w:rsidRPr="004D4413">
        <w:rPr>
          <w:rFonts w:ascii="Arial" w:eastAsiaTheme="minorHAnsi" w:hAnsi="Arial" w:cs="Arial"/>
          <w:i/>
          <w:iCs/>
          <w:sz w:val="22"/>
          <w:szCs w:val="22"/>
        </w:rPr>
        <w:t>Industri</w:t>
      </w:r>
      <w:proofErr w:type="spellEnd"/>
      <w:r w:rsidR="004A5857" w:rsidRPr="004D4413">
        <w:rPr>
          <w:rFonts w:ascii="Arial" w:eastAsiaTheme="minorHAnsi" w:hAnsi="Arial" w:cs="Arial"/>
          <w:i/>
          <w:iCs/>
          <w:sz w:val="22"/>
          <w:szCs w:val="22"/>
        </w:rPr>
        <w:t xml:space="preserve">   </w:t>
      </w:r>
      <w:proofErr w:type="spellStart"/>
      <w:r w:rsidR="00B936A5" w:rsidRPr="004D4413">
        <w:rPr>
          <w:rFonts w:ascii="Arial" w:eastAsiaTheme="minorHAnsi" w:hAnsi="Arial" w:cs="Arial"/>
          <w:i/>
          <w:iCs/>
          <w:sz w:val="22"/>
          <w:szCs w:val="22"/>
        </w:rPr>
        <w:t>Kerajinan</w:t>
      </w:r>
      <w:proofErr w:type="spellEnd"/>
      <w:r w:rsidR="00B936A5" w:rsidRPr="004D4413">
        <w:rPr>
          <w:rFonts w:ascii="Arial" w:eastAsiaTheme="minorHAnsi" w:hAnsi="Arial" w:cs="Arial"/>
          <w:i/>
          <w:iCs/>
          <w:sz w:val="22"/>
          <w:szCs w:val="22"/>
        </w:rPr>
        <w:t xml:space="preserve"> dan Batik yang Tangguh </w:t>
      </w:r>
      <w:proofErr w:type="gramStart"/>
      <w:r w:rsidR="00B936A5" w:rsidRPr="004D4413">
        <w:rPr>
          <w:rFonts w:ascii="Arial" w:eastAsiaTheme="minorHAnsi" w:hAnsi="Arial" w:cs="Arial"/>
          <w:i/>
          <w:iCs/>
          <w:sz w:val="22"/>
          <w:szCs w:val="22"/>
        </w:rPr>
        <w:t>di  Masa</w:t>
      </w:r>
      <w:proofErr w:type="gramEnd"/>
      <w:r w:rsidR="00B936A5" w:rsidRPr="004D4413">
        <w:rPr>
          <w:rFonts w:ascii="Arial" w:eastAsiaTheme="minorHAnsi" w:hAnsi="Arial" w:cs="Arial"/>
          <w:i/>
          <w:iCs/>
          <w:sz w:val="22"/>
          <w:szCs w:val="22"/>
        </w:rPr>
        <w:t xml:space="preserve"> </w:t>
      </w:r>
    </w:p>
    <w:p w14:paraId="0F31E0C2" w14:textId="54404C78" w:rsidR="00B936A5" w:rsidRPr="004D4413" w:rsidRDefault="009A75AE" w:rsidP="004D4413">
      <w:pPr>
        <w:ind w:left="360"/>
        <w:jc w:val="both"/>
        <w:rPr>
          <w:rFonts w:ascii="Arial" w:eastAsiaTheme="minorHAnsi" w:hAnsi="Arial" w:cs="Arial"/>
          <w:sz w:val="22"/>
          <w:szCs w:val="22"/>
        </w:rPr>
      </w:pPr>
      <w:r>
        <w:rPr>
          <w:rFonts w:ascii="Arial" w:eastAsiaTheme="minorHAnsi" w:hAnsi="Arial" w:cs="Arial"/>
          <w:i/>
          <w:iCs/>
          <w:sz w:val="22"/>
          <w:szCs w:val="22"/>
        </w:rPr>
        <w:t xml:space="preserve">           </w:t>
      </w:r>
      <w:proofErr w:type="spellStart"/>
      <w:r w:rsidR="00B936A5" w:rsidRPr="004D4413">
        <w:rPr>
          <w:rFonts w:ascii="Arial" w:eastAsiaTheme="minorHAnsi" w:hAnsi="Arial" w:cs="Arial"/>
          <w:i/>
          <w:iCs/>
          <w:sz w:val="22"/>
          <w:szCs w:val="22"/>
        </w:rPr>
        <w:t>Pandemi</w:t>
      </w:r>
      <w:proofErr w:type="spellEnd"/>
      <w:r w:rsidR="00B936A5" w:rsidRPr="004D4413">
        <w:rPr>
          <w:rFonts w:ascii="Arial" w:eastAsiaTheme="minorHAnsi" w:hAnsi="Arial" w:cs="Arial"/>
          <w:sz w:val="22"/>
          <w:szCs w:val="22"/>
        </w:rPr>
        <w:t>. 1-13</w:t>
      </w:r>
    </w:p>
    <w:p w14:paraId="07883970" w14:textId="77777777" w:rsidR="00B936A5" w:rsidRPr="00B936A5" w:rsidRDefault="00B936A5" w:rsidP="004D4413">
      <w:pPr>
        <w:jc w:val="both"/>
        <w:rPr>
          <w:rFonts w:ascii="Arial" w:eastAsiaTheme="minorHAnsi" w:hAnsi="Arial" w:cs="Arial"/>
          <w:sz w:val="22"/>
          <w:szCs w:val="22"/>
        </w:rPr>
      </w:pPr>
    </w:p>
    <w:p w14:paraId="2F7A33C5" w14:textId="77777777" w:rsidR="009A75AE" w:rsidRDefault="00B936A5" w:rsidP="004D4413">
      <w:pPr>
        <w:ind w:left="360"/>
        <w:jc w:val="both"/>
        <w:rPr>
          <w:rFonts w:ascii="Arial" w:eastAsiaTheme="minorHAnsi" w:hAnsi="Arial" w:cs="Arial"/>
          <w:sz w:val="22"/>
          <w:szCs w:val="22"/>
          <w:lang w:val="ro-RO" w:eastAsia="el-GR"/>
        </w:rPr>
      </w:pPr>
      <w:bookmarkStart w:id="11" w:name="_Hlk189461829"/>
      <w:bookmarkStart w:id="12" w:name="_Hlk190361682"/>
      <w:r w:rsidRPr="004D4413">
        <w:rPr>
          <w:rFonts w:ascii="Arial" w:eastAsiaTheme="minorHAnsi" w:hAnsi="Arial" w:cs="Arial"/>
          <w:sz w:val="22"/>
          <w:szCs w:val="22"/>
          <w:lang w:val="ro-RO" w:eastAsia="el-GR"/>
        </w:rPr>
        <w:t>Nada, F &amp; Widowati</w:t>
      </w:r>
      <w:bookmarkEnd w:id="11"/>
      <w:r w:rsidRPr="004D4413">
        <w:rPr>
          <w:rFonts w:ascii="Arial" w:eastAsiaTheme="minorHAnsi" w:hAnsi="Arial" w:cs="Arial"/>
          <w:sz w:val="22"/>
          <w:szCs w:val="22"/>
          <w:lang w:val="ro-RO" w:eastAsia="el-GR"/>
        </w:rPr>
        <w:t>. (2020).</w:t>
      </w:r>
      <w:bookmarkEnd w:id="12"/>
      <w:r w:rsidRPr="004D4413">
        <w:rPr>
          <w:rFonts w:ascii="Arial" w:eastAsiaTheme="minorHAnsi" w:hAnsi="Arial" w:cs="Arial"/>
          <w:sz w:val="22"/>
          <w:szCs w:val="22"/>
          <w:lang w:val="ro-RO" w:eastAsia="el-GR"/>
        </w:rPr>
        <w:t xml:space="preserve"> Kualitas Hasil   Ecoprint Teknik Steam </w:t>
      </w:r>
    </w:p>
    <w:p w14:paraId="30E4BD86" w14:textId="77777777" w:rsidR="009A75AE" w:rsidRDefault="009A75AE" w:rsidP="004D4413">
      <w:pPr>
        <w:ind w:left="360"/>
        <w:jc w:val="both"/>
        <w:rPr>
          <w:rFonts w:ascii="Arial" w:eastAsiaTheme="minorHAnsi" w:hAnsi="Arial" w:cs="Arial"/>
          <w:sz w:val="22"/>
          <w:szCs w:val="22"/>
          <w:lang w:val="ro-RO" w:eastAsia="el-GR"/>
        </w:rPr>
      </w:pPr>
      <w:r>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Menggunakan</w:t>
      </w:r>
      <w:r>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Mordan Tunjung, Tawas, dan Kapur Tohor.  Fashion And </w:t>
      </w:r>
    </w:p>
    <w:p w14:paraId="19FA3BA6" w14:textId="47E4629A" w:rsidR="00B936A5" w:rsidRPr="004D4413" w:rsidRDefault="009A75AE" w:rsidP="004D4413">
      <w:pPr>
        <w:ind w:left="360"/>
        <w:jc w:val="both"/>
        <w:rPr>
          <w:rFonts w:ascii="Arial" w:eastAsiaTheme="minorHAnsi" w:hAnsi="Arial" w:cs="Arial"/>
          <w:sz w:val="22"/>
          <w:szCs w:val="22"/>
          <w:lang w:val="ro-RO" w:eastAsia="el-GR"/>
        </w:rPr>
      </w:pPr>
      <w:r>
        <w:rPr>
          <w:rFonts w:ascii="Arial" w:eastAsiaTheme="minorHAnsi" w:hAnsi="Arial" w:cs="Arial"/>
          <w:sz w:val="22"/>
          <w:szCs w:val="22"/>
          <w:lang w:val="ro-RO" w:eastAsia="el-GR"/>
        </w:rPr>
        <w:lastRenderedPageBreak/>
        <w:t xml:space="preserve">           </w:t>
      </w:r>
      <w:r w:rsidR="00B936A5" w:rsidRPr="004D4413">
        <w:rPr>
          <w:rFonts w:ascii="Arial" w:eastAsiaTheme="minorHAnsi" w:hAnsi="Arial" w:cs="Arial"/>
          <w:sz w:val="22"/>
          <w:szCs w:val="22"/>
          <w:lang w:val="ro-RO" w:eastAsia="el-GR"/>
        </w:rPr>
        <w:t>Fashion Education</w:t>
      </w:r>
      <w:r>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Journal,  9(1) : 123-127.</w:t>
      </w:r>
    </w:p>
    <w:p w14:paraId="2FCF051B" w14:textId="760529D2" w:rsidR="00B936A5" w:rsidRPr="004D4413" w:rsidRDefault="004A5857" w:rsidP="004D4413">
      <w:pPr>
        <w:ind w:left="360"/>
        <w:jc w:val="both"/>
        <w:rPr>
          <w:rFonts w:ascii="Arial" w:eastAsiaTheme="minorHAnsi" w:hAnsi="Arial" w:cs="Arial"/>
          <w:color w:val="0000FF"/>
          <w:sz w:val="22"/>
          <w:szCs w:val="22"/>
          <w:u w:val="single"/>
          <w:lang w:val="ro-RO" w:eastAsia="el-GR"/>
        </w:rPr>
      </w:pPr>
      <w:r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 </w:t>
      </w:r>
      <w:hyperlink r:id="rId14" w:history="1">
        <w:r w:rsidR="00B936A5" w:rsidRPr="004D4413">
          <w:rPr>
            <w:rFonts w:ascii="Arial" w:eastAsiaTheme="minorHAnsi" w:hAnsi="Arial" w:cs="Arial"/>
            <w:color w:val="0000FF"/>
            <w:sz w:val="22"/>
            <w:szCs w:val="22"/>
            <w:u w:val="single"/>
            <w:lang w:val="ro-RO" w:eastAsia="el-GR"/>
          </w:rPr>
          <w:t>https://journal.unnes.ac.id/sju/index.php/ffe</w:t>
        </w:r>
      </w:hyperlink>
    </w:p>
    <w:p w14:paraId="3F22418B" w14:textId="23B338CC" w:rsidR="006629EC" w:rsidRDefault="006629EC" w:rsidP="004D4413">
      <w:pPr>
        <w:jc w:val="both"/>
        <w:rPr>
          <w:rFonts w:ascii="Arial" w:eastAsiaTheme="minorHAnsi" w:hAnsi="Arial" w:cs="Arial"/>
          <w:color w:val="0000FF"/>
          <w:sz w:val="22"/>
          <w:szCs w:val="22"/>
          <w:u w:val="single"/>
          <w:lang w:val="ro-RO" w:eastAsia="el-GR"/>
        </w:rPr>
      </w:pPr>
    </w:p>
    <w:p w14:paraId="7C0CD83E" w14:textId="77777777" w:rsidR="009A75AE" w:rsidRDefault="006629EC" w:rsidP="004D4413">
      <w:pPr>
        <w:ind w:left="360"/>
        <w:rPr>
          <w:rFonts w:ascii="Arial" w:hAnsi="Arial" w:cs="Arial"/>
          <w:sz w:val="22"/>
          <w:szCs w:val="22"/>
          <w:lang w:val="en-GB" w:eastAsia="el-GR"/>
        </w:rPr>
      </w:pPr>
      <w:proofErr w:type="spellStart"/>
      <w:r w:rsidRPr="004D4413">
        <w:rPr>
          <w:rFonts w:ascii="Arial" w:hAnsi="Arial" w:cs="Arial"/>
          <w:sz w:val="22"/>
          <w:szCs w:val="22"/>
          <w:lang w:val="en-GB" w:eastAsia="el-GR"/>
        </w:rPr>
        <w:t>Oetopo</w:t>
      </w:r>
      <w:proofErr w:type="spellEnd"/>
      <w:r w:rsidRPr="004D4413">
        <w:rPr>
          <w:rFonts w:ascii="Arial" w:hAnsi="Arial" w:cs="Arial"/>
          <w:sz w:val="22"/>
          <w:szCs w:val="22"/>
          <w:lang w:val="en-GB" w:eastAsia="el-GR"/>
        </w:rPr>
        <w:t xml:space="preserve">, R.A., </w:t>
      </w:r>
      <w:proofErr w:type="spellStart"/>
      <w:r w:rsidRPr="004D4413">
        <w:rPr>
          <w:rFonts w:ascii="Arial" w:hAnsi="Arial" w:cs="Arial"/>
          <w:sz w:val="22"/>
          <w:szCs w:val="22"/>
          <w:lang w:val="en-GB" w:eastAsia="el-GR"/>
        </w:rPr>
        <w:t>Ataswarin</w:t>
      </w:r>
      <w:proofErr w:type="spellEnd"/>
      <w:proofErr w:type="gramStart"/>
      <w:r w:rsidRPr="004D4413">
        <w:rPr>
          <w:rFonts w:ascii="Arial" w:hAnsi="Arial" w:cs="Arial"/>
          <w:sz w:val="22"/>
          <w:szCs w:val="22"/>
          <w:lang w:val="en-GB" w:eastAsia="el-GR"/>
        </w:rPr>
        <w:t>.,  Ririn</w:t>
      </w:r>
      <w:proofErr w:type="gramEnd"/>
      <w:r w:rsidRPr="004D4413">
        <w:rPr>
          <w:rFonts w:ascii="Arial" w:hAnsi="Arial" w:cs="Arial"/>
          <w:sz w:val="22"/>
          <w:szCs w:val="22"/>
          <w:lang w:val="en-GB" w:eastAsia="el-GR"/>
        </w:rPr>
        <w:t>, D.,  and  Fariz, A.</w:t>
      </w:r>
      <w:r w:rsidR="00175884" w:rsidRPr="004D4413">
        <w:rPr>
          <w:rFonts w:ascii="Arial" w:hAnsi="Arial" w:cs="Arial"/>
          <w:sz w:val="22"/>
          <w:szCs w:val="22"/>
          <w:lang w:val="en-GB" w:eastAsia="el-GR"/>
        </w:rPr>
        <w:t>(2023).</w:t>
      </w:r>
      <w:r w:rsidRPr="004D4413">
        <w:rPr>
          <w:rFonts w:ascii="Arial" w:hAnsi="Arial" w:cs="Arial"/>
          <w:sz w:val="22"/>
          <w:szCs w:val="22"/>
          <w:lang w:val="en-GB" w:eastAsia="el-GR"/>
        </w:rPr>
        <w:t xml:space="preserve"> The application of </w:t>
      </w:r>
    </w:p>
    <w:p w14:paraId="657BBF37" w14:textId="77777777" w:rsidR="009A75AE" w:rsidRDefault="009A75AE" w:rsidP="004D4413">
      <w:pPr>
        <w:ind w:left="360"/>
        <w:rPr>
          <w:rFonts w:ascii="Arial" w:hAnsi="Arial" w:cs="Arial"/>
          <w:sz w:val="22"/>
          <w:szCs w:val="22"/>
          <w:lang w:val="en-GB" w:eastAsia="el-GR"/>
        </w:rPr>
      </w:pPr>
      <w:r>
        <w:rPr>
          <w:rFonts w:ascii="Arial" w:hAnsi="Arial" w:cs="Arial"/>
          <w:sz w:val="22"/>
          <w:szCs w:val="22"/>
          <w:lang w:val="en-GB" w:eastAsia="el-GR"/>
        </w:rPr>
        <w:t xml:space="preserve">         </w:t>
      </w:r>
      <w:r w:rsidR="006629EC" w:rsidRPr="004D4413">
        <w:rPr>
          <w:rFonts w:ascii="Arial" w:hAnsi="Arial" w:cs="Arial"/>
          <w:sz w:val="22"/>
          <w:szCs w:val="22"/>
          <w:lang w:val="en-GB" w:eastAsia="el-GR"/>
        </w:rPr>
        <w:t xml:space="preserve">natural dyes   from rambutan skin for eco-printing on tanned leather,  </w:t>
      </w:r>
    </w:p>
    <w:p w14:paraId="59B5AC03" w14:textId="0E9DF69B" w:rsidR="006629EC" w:rsidRPr="004D4413" w:rsidRDefault="009A75AE" w:rsidP="004D4413">
      <w:pPr>
        <w:ind w:left="360"/>
        <w:rPr>
          <w:rFonts w:ascii="Arial" w:hAnsi="Arial" w:cs="Arial"/>
          <w:sz w:val="22"/>
          <w:szCs w:val="22"/>
          <w:lang w:val="en-GB" w:eastAsia="el-GR"/>
        </w:rPr>
      </w:pPr>
      <w:r>
        <w:rPr>
          <w:rFonts w:ascii="Arial" w:hAnsi="Arial" w:cs="Arial"/>
          <w:sz w:val="22"/>
          <w:szCs w:val="22"/>
          <w:lang w:val="en-GB" w:eastAsia="el-GR"/>
        </w:rPr>
        <w:t xml:space="preserve">         </w:t>
      </w:r>
      <w:proofErr w:type="spellStart"/>
      <w:r w:rsidR="006629EC" w:rsidRPr="004D4413">
        <w:rPr>
          <w:rFonts w:ascii="Arial" w:hAnsi="Arial" w:cs="Arial"/>
          <w:i/>
          <w:iCs/>
          <w:sz w:val="22"/>
          <w:szCs w:val="22"/>
          <w:lang w:val="en-GB" w:eastAsia="el-GR"/>
        </w:rPr>
        <w:t>Jurnal</w:t>
      </w:r>
      <w:proofErr w:type="spellEnd"/>
      <w:r w:rsidR="006629EC" w:rsidRPr="004D4413">
        <w:rPr>
          <w:rFonts w:ascii="Arial" w:hAnsi="Arial" w:cs="Arial"/>
          <w:i/>
          <w:iCs/>
          <w:sz w:val="22"/>
          <w:szCs w:val="22"/>
          <w:lang w:val="en-GB" w:eastAsia="el-GR"/>
        </w:rPr>
        <w:t xml:space="preserve"> Bahasa, Sastra, Seni, </w:t>
      </w:r>
      <w:proofErr w:type="gramStart"/>
      <w:r w:rsidR="006629EC" w:rsidRPr="004D4413">
        <w:rPr>
          <w:rFonts w:ascii="Arial" w:hAnsi="Arial" w:cs="Arial"/>
          <w:i/>
          <w:iCs/>
          <w:sz w:val="22"/>
          <w:szCs w:val="22"/>
          <w:lang w:val="en-GB" w:eastAsia="el-GR"/>
        </w:rPr>
        <w:t xml:space="preserve">dan  </w:t>
      </w:r>
      <w:proofErr w:type="spellStart"/>
      <w:r w:rsidR="006629EC" w:rsidRPr="004D4413">
        <w:rPr>
          <w:rFonts w:ascii="Arial" w:hAnsi="Arial" w:cs="Arial"/>
          <w:i/>
          <w:iCs/>
          <w:sz w:val="22"/>
          <w:szCs w:val="22"/>
          <w:lang w:val="en-GB" w:eastAsia="el-GR"/>
        </w:rPr>
        <w:t>Pengajarannya</w:t>
      </w:r>
      <w:proofErr w:type="spellEnd"/>
      <w:proofErr w:type="gramEnd"/>
      <w:r w:rsidR="00175884" w:rsidRPr="004D4413">
        <w:rPr>
          <w:rFonts w:ascii="Arial" w:hAnsi="Arial" w:cs="Arial"/>
          <w:sz w:val="22"/>
          <w:szCs w:val="22"/>
          <w:lang w:val="en-GB" w:eastAsia="el-GR"/>
        </w:rPr>
        <w:t xml:space="preserve">. </w:t>
      </w:r>
      <w:r w:rsidR="006629EC" w:rsidRPr="004D4413">
        <w:rPr>
          <w:rFonts w:ascii="Arial" w:hAnsi="Arial" w:cs="Arial"/>
          <w:sz w:val="22"/>
          <w:szCs w:val="22"/>
          <w:lang w:val="en-GB" w:eastAsia="el-GR"/>
        </w:rPr>
        <w:t>51</w:t>
      </w:r>
      <w:r w:rsidR="00175884" w:rsidRPr="004D4413">
        <w:rPr>
          <w:rFonts w:ascii="Arial" w:hAnsi="Arial" w:cs="Arial"/>
          <w:sz w:val="22"/>
          <w:szCs w:val="22"/>
          <w:lang w:val="en-GB" w:eastAsia="el-GR"/>
        </w:rPr>
        <w:t>(</w:t>
      </w:r>
      <w:r w:rsidR="006629EC" w:rsidRPr="004D4413">
        <w:rPr>
          <w:rFonts w:ascii="Arial" w:hAnsi="Arial" w:cs="Arial"/>
          <w:sz w:val="22"/>
          <w:szCs w:val="22"/>
          <w:lang w:val="en-GB" w:eastAsia="el-GR"/>
        </w:rPr>
        <w:t>1</w:t>
      </w:r>
      <w:proofErr w:type="gramStart"/>
      <w:r w:rsidR="00175884" w:rsidRPr="004D4413">
        <w:rPr>
          <w:rFonts w:ascii="Arial" w:hAnsi="Arial" w:cs="Arial"/>
          <w:sz w:val="22"/>
          <w:szCs w:val="22"/>
          <w:lang w:val="en-GB" w:eastAsia="el-GR"/>
        </w:rPr>
        <w:t>) :</w:t>
      </w:r>
      <w:proofErr w:type="gramEnd"/>
      <w:r w:rsidR="00175884" w:rsidRPr="004D4413">
        <w:rPr>
          <w:rFonts w:ascii="Arial" w:hAnsi="Arial" w:cs="Arial"/>
          <w:sz w:val="22"/>
          <w:szCs w:val="22"/>
          <w:lang w:val="en-GB" w:eastAsia="el-GR"/>
        </w:rPr>
        <w:t xml:space="preserve"> </w:t>
      </w:r>
      <w:r w:rsidR="006629EC" w:rsidRPr="004D4413">
        <w:rPr>
          <w:rFonts w:ascii="Arial" w:hAnsi="Arial" w:cs="Arial"/>
          <w:sz w:val="22"/>
          <w:szCs w:val="22"/>
          <w:lang w:val="en-GB" w:eastAsia="el-GR"/>
        </w:rPr>
        <w:t xml:space="preserve"> 107-119.</w:t>
      </w:r>
    </w:p>
    <w:p w14:paraId="4B80612F" w14:textId="1D97804E" w:rsidR="006629EC" w:rsidRPr="004D4413" w:rsidRDefault="006629EC" w:rsidP="004D4413">
      <w:pPr>
        <w:ind w:left="360"/>
        <w:rPr>
          <w:rFonts w:ascii="Arial" w:hAnsi="Arial" w:cs="Arial"/>
          <w:sz w:val="22"/>
          <w:szCs w:val="22"/>
          <w:lang w:val="en-GB" w:eastAsia="el-GR"/>
        </w:rPr>
      </w:pPr>
      <w:r w:rsidRPr="004D4413">
        <w:rPr>
          <w:rFonts w:ascii="Arial" w:hAnsi="Arial" w:cs="Arial"/>
          <w:sz w:val="22"/>
          <w:szCs w:val="22"/>
          <w:lang w:val="en-GB" w:eastAsia="el-GR"/>
        </w:rPr>
        <w:t xml:space="preserve">DOI: </w:t>
      </w:r>
      <w:hyperlink r:id="rId15" w:history="1">
        <w:r w:rsidRPr="004D4413">
          <w:rPr>
            <w:rStyle w:val="Hyperlink"/>
            <w:rFonts w:ascii="Arial" w:hAnsi="Arial" w:cs="Arial"/>
            <w:color w:val="548DD4" w:themeColor="text2" w:themeTint="99"/>
            <w:sz w:val="22"/>
            <w:szCs w:val="22"/>
            <w:lang w:val="en-GB" w:eastAsia="el-GR"/>
          </w:rPr>
          <w:t>https://doi.org/10.17977/um015v51i12023p107</w:t>
        </w:r>
      </w:hyperlink>
      <w:r w:rsidRPr="004D4413">
        <w:rPr>
          <w:rFonts w:ascii="Arial" w:hAnsi="Arial" w:cs="Arial"/>
          <w:sz w:val="22"/>
          <w:szCs w:val="22"/>
          <w:lang w:val="en-GB" w:eastAsia="el-GR"/>
        </w:rPr>
        <w:t xml:space="preserve"> Available at: </w:t>
      </w:r>
    </w:p>
    <w:p w14:paraId="2994D239" w14:textId="7898CC17" w:rsidR="006629EC" w:rsidRPr="004D4413" w:rsidRDefault="006629EC" w:rsidP="004D4413">
      <w:pPr>
        <w:ind w:left="360"/>
        <w:rPr>
          <w:rFonts w:ascii="Arial" w:hAnsi="Arial" w:cs="Arial"/>
          <w:color w:val="548DD4" w:themeColor="text2" w:themeTint="99"/>
          <w:sz w:val="22"/>
          <w:szCs w:val="22"/>
          <w:lang w:val="en-GB" w:eastAsia="el-GR"/>
        </w:rPr>
      </w:pPr>
      <w:r w:rsidRPr="004D4413">
        <w:rPr>
          <w:rFonts w:ascii="Arial" w:hAnsi="Arial" w:cs="Arial"/>
          <w:color w:val="548DD4" w:themeColor="text2" w:themeTint="99"/>
          <w:sz w:val="22"/>
          <w:szCs w:val="22"/>
          <w:lang w:val="en-GB" w:eastAsia="el-GR"/>
        </w:rPr>
        <w:t xml:space="preserve">         </w:t>
      </w:r>
      <w:hyperlink r:id="rId16" w:history="1">
        <w:r w:rsidRPr="004D4413">
          <w:rPr>
            <w:rStyle w:val="Hyperlink"/>
            <w:rFonts w:ascii="Arial" w:hAnsi="Arial" w:cs="Arial"/>
            <w:color w:val="548DD4" w:themeColor="text2" w:themeTint="99"/>
            <w:sz w:val="22"/>
            <w:szCs w:val="22"/>
            <w:lang w:val="en-GB" w:eastAsia="el-GR"/>
          </w:rPr>
          <w:t>https://citeus.um.ac.id/jbs/vol51/iss1/8</w:t>
        </w:r>
      </w:hyperlink>
    </w:p>
    <w:p w14:paraId="4D519419" w14:textId="77777777" w:rsidR="006629EC" w:rsidRPr="00B8365D" w:rsidRDefault="006629EC" w:rsidP="004D4413">
      <w:pPr>
        <w:rPr>
          <w:rFonts w:ascii="Calibri" w:hAnsi="Calibri" w:cs="Calibri"/>
          <w:color w:val="0000FF"/>
          <w:sz w:val="22"/>
          <w:szCs w:val="22"/>
          <w:u w:val="single"/>
          <w:lang w:val="en-GB" w:eastAsia="el-GR"/>
        </w:rPr>
      </w:pPr>
    </w:p>
    <w:p w14:paraId="20A0D84C" w14:textId="77777777" w:rsidR="009A75AE" w:rsidRDefault="00B936A5" w:rsidP="004D4413">
      <w:pPr>
        <w:ind w:left="360"/>
        <w:rPr>
          <w:rFonts w:ascii="Arial" w:eastAsiaTheme="minorHAnsi" w:hAnsi="Arial" w:cs="Arial"/>
          <w:sz w:val="22"/>
          <w:szCs w:val="22"/>
          <w:lang w:val="en-ID" w:eastAsia="el-GR"/>
        </w:rPr>
      </w:pPr>
      <w:bookmarkStart w:id="13" w:name="_Hlk189461503"/>
      <w:proofErr w:type="spellStart"/>
      <w:r w:rsidRPr="004D4413">
        <w:rPr>
          <w:rFonts w:ascii="Arial" w:eastAsiaTheme="minorHAnsi" w:hAnsi="Arial" w:cs="Arial"/>
          <w:sz w:val="22"/>
          <w:szCs w:val="22"/>
          <w:lang w:val="en-GB" w:eastAsia="el-GR"/>
        </w:rPr>
        <w:t>Pancapalaga</w:t>
      </w:r>
      <w:proofErr w:type="spellEnd"/>
      <w:r w:rsidRPr="004D4413">
        <w:rPr>
          <w:rFonts w:ascii="Arial" w:eastAsiaTheme="minorHAnsi" w:hAnsi="Arial" w:cs="Arial"/>
          <w:sz w:val="22"/>
          <w:szCs w:val="22"/>
          <w:lang w:val="en-GB" w:eastAsia="el-GR"/>
        </w:rPr>
        <w:t xml:space="preserve">, W. dan </w:t>
      </w:r>
      <w:proofErr w:type="spellStart"/>
      <w:r w:rsidRPr="004D4413">
        <w:rPr>
          <w:rFonts w:ascii="Arial" w:eastAsiaTheme="minorHAnsi" w:hAnsi="Arial" w:cs="Arial"/>
          <w:sz w:val="22"/>
          <w:szCs w:val="22"/>
          <w:lang w:val="en-GB" w:eastAsia="el-GR"/>
        </w:rPr>
        <w:t>Nurjanah</w:t>
      </w:r>
      <w:bookmarkEnd w:id="13"/>
      <w:proofErr w:type="spellEnd"/>
      <w:r w:rsidRPr="004D4413">
        <w:rPr>
          <w:rFonts w:ascii="Arial" w:eastAsiaTheme="minorHAnsi" w:hAnsi="Arial" w:cs="Arial"/>
          <w:sz w:val="22"/>
          <w:szCs w:val="22"/>
          <w:lang w:val="en-GB" w:eastAsia="el-GR"/>
        </w:rPr>
        <w:t xml:space="preserve">, </w:t>
      </w:r>
      <w:proofErr w:type="gramStart"/>
      <w:r w:rsidRPr="004D4413">
        <w:rPr>
          <w:rFonts w:ascii="Arial" w:eastAsiaTheme="minorHAnsi" w:hAnsi="Arial" w:cs="Arial"/>
          <w:sz w:val="22"/>
          <w:szCs w:val="22"/>
          <w:lang w:val="en-GB" w:eastAsia="el-GR"/>
        </w:rPr>
        <w:t>N.(</w:t>
      </w:r>
      <w:proofErr w:type="gramEnd"/>
      <w:r w:rsidRPr="004D4413">
        <w:rPr>
          <w:rFonts w:ascii="Arial" w:eastAsiaTheme="minorHAnsi" w:hAnsi="Arial" w:cs="Arial"/>
          <w:sz w:val="22"/>
          <w:szCs w:val="22"/>
          <w:lang w:val="en-GB" w:eastAsia="el-GR"/>
        </w:rPr>
        <w:t xml:space="preserve">2020).   </w:t>
      </w:r>
      <w:r w:rsidRPr="004D4413">
        <w:rPr>
          <w:rFonts w:ascii="Arial" w:eastAsiaTheme="minorHAnsi" w:hAnsi="Arial" w:cs="Arial"/>
          <w:sz w:val="22"/>
          <w:szCs w:val="22"/>
          <w:lang w:val="en-ID" w:eastAsia="el-GR"/>
        </w:rPr>
        <w:t xml:space="preserve">Evaluation of   Mimosa Rabbit </w:t>
      </w:r>
    </w:p>
    <w:p w14:paraId="455AA3CA" w14:textId="72465852" w:rsidR="009A75AE" w:rsidRDefault="009A75AE" w:rsidP="004D4413">
      <w:pPr>
        <w:ind w:left="360"/>
        <w:rPr>
          <w:rFonts w:ascii="Arial" w:eastAsiaTheme="minorHAnsi" w:hAnsi="Arial" w:cs="Arial"/>
          <w:sz w:val="22"/>
          <w:szCs w:val="22"/>
          <w:lang w:val="en-ID" w:eastAsia="el-GR"/>
        </w:rPr>
      </w:pPr>
      <w:r>
        <w:rPr>
          <w:rFonts w:ascii="Arial" w:eastAsiaTheme="minorHAnsi" w:hAnsi="Arial" w:cs="Arial"/>
          <w:sz w:val="22"/>
          <w:szCs w:val="22"/>
          <w:lang w:val="en-ID" w:eastAsia="el-GR"/>
        </w:rPr>
        <w:t xml:space="preserve">         </w:t>
      </w:r>
      <w:r w:rsidR="00B936A5" w:rsidRPr="004D4413">
        <w:rPr>
          <w:rFonts w:ascii="Arial" w:eastAsiaTheme="minorHAnsi" w:hAnsi="Arial" w:cs="Arial"/>
          <w:sz w:val="22"/>
          <w:szCs w:val="22"/>
          <w:lang w:val="en-ID" w:eastAsia="el-GR"/>
        </w:rPr>
        <w:t>Leather</w:t>
      </w:r>
      <w:r>
        <w:rPr>
          <w:rFonts w:ascii="Arial" w:eastAsiaTheme="minorHAnsi" w:hAnsi="Arial" w:cs="Arial"/>
          <w:sz w:val="22"/>
          <w:szCs w:val="22"/>
          <w:lang w:val="en-ID" w:eastAsia="el-GR"/>
        </w:rPr>
        <w:t xml:space="preserve"> </w:t>
      </w:r>
      <w:r w:rsidR="00B936A5" w:rsidRPr="004D4413">
        <w:rPr>
          <w:rFonts w:ascii="Arial" w:eastAsiaTheme="minorHAnsi" w:hAnsi="Arial" w:cs="Arial"/>
          <w:sz w:val="22"/>
          <w:szCs w:val="22"/>
          <w:lang w:val="en-ID" w:eastAsia="el-GR"/>
        </w:rPr>
        <w:t xml:space="preserve">Dyeing    using Dragon Fruit Skin </w:t>
      </w:r>
      <w:proofErr w:type="gramStart"/>
      <w:r w:rsidR="00B936A5" w:rsidRPr="004D4413">
        <w:rPr>
          <w:rFonts w:ascii="Arial" w:eastAsiaTheme="minorHAnsi" w:hAnsi="Arial" w:cs="Arial"/>
          <w:sz w:val="22"/>
          <w:szCs w:val="22"/>
          <w:lang w:val="en-ID" w:eastAsia="el-GR"/>
        </w:rPr>
        <w:t>Extract  (</w:t>
      </w:r>
      <w:proofErr w:type="spellStart"/>
      <w:proofErr w:type="gramEnd"/>
      <w:r w:rsidR="00B936A5" w:rsidRPr="004D4413">
        <w:rPr>
          <w:rFonts w:ascii="Arial" w:eastAsiaTheme="minorHAnsi" w:hAnsi="Arial" w:cs="Arial"/>
          <w:sz w:val="22"/>
          <w:szCs w:val="22"/>
          <w:lang w:val="en-ID" w:eastAsia="el-GR"/>
        </w:rPr>
        <w:t>Hylocereus</w:t>
      </w:r>
      <w:proofErr w:type="spellEnd"/>
      <w:r w:rsidR="00B936A5" w:rsidRPr="004D4413">
        <w:rPr>
          <w:rFonts w:ascii="Arial" w:eastAsiaTheme="minorHAnsi" w:hAnsi="Arial" w:cs="Arial"/>
          <w:sz w:val="22"/>
          <w:szCs w:val="22"/>
          <w:lang w:val="en-ID" w:eastAsia="el-GR"/>
        </w:rPr>
        <w:t xml:space="preserve"> </w:t>
      </w:r>
      <w:proofErr w:type="spellStart"/>
      <w:r w:rsidR="00B936A5" w:rsidRPr="004D4413">
        <w:rPr>
          <w:rFonts w:ascii="Arial" w:eastAsiaTheme="minorHAnsi" w:hAnsi="Arial" w:cs="Arial"/>
          <w:sz w:val="22"/>
          <w:szCs w:val="22"/>
          <w:lang w:val="en-ID" w:eastAsia="el-GR"/>
        </w:rPr>
        <w:t>polyrhizus</w:t>
      </w:r>
      <w:proofErr w:type="spellEnd"/>
      <w:r w:rsidR="00B936A5" w:rsidRPr="004D4413">
        <w:rPr>
          <w:rFonts w:ascii="Arial" w:eastAsiaTheme="minorHAnsi" w:hAnsi="Arial" w:cs="Arial"/>
          <w:sz w:val="22"/>
          <w:szCs w:val="22"/>
          <w:lang w:val="en-ID" w:eastAsia="el-GR"/>
        </w:rPr>
        <w:t xml:space="preserve">). </w:t>
      </w:r>
    </w:p>
    <w:p w14:paraId="42B81291" w14:textId="0FB72BF7" w:rsidR="00B936A5" w:rsidRDefault="009A75AE" w:rsidP="004D4413">
      <w:pPr>
        <w:ind w:left="360"/>
        <w:rPr>
          <w:rFonts w:ascii="Arial" w:eastAsiaTheme="minorHAnsi" w:hAnsi="Arial" w:cs="Arial"/>
          <w:color w:val="231F20"/>
          <w:sz w:val="22"/>
          <w:szCs w:val="22"/>
          <w:lang w:val="ro-RO" w:eastAsia="el-GR"/>
        </w:rPr>
      </w:pPr>
      <w:r>
        <w:rPr>
          <w:rFonts w:ascii="Arial" w:eastAsiaTheme="minorHAnsi" w:hAnsi="Arial" w:cs="Arial"/>
          <w:sz w:val="22"/>
          <w:szCs w:val="22"/>
          <w:lang w:val="en-ID" w:eastAsia="el-GR"/>
        </w:rPr>
        <w:t xml:space="preserve">        </w:t>
      </w:r>
      <w:r w:rsidR="00B936A5" w:rsidRPr="004D4413">
        <w:rPr>
          <w:rFonts w:ascii="Arial" w:eastAsiaTheme="minorHAnsi" w:hAnsi="Arial" w:cs="Arial"/>
          <w:i/>
          <w:iCs/>
          <w:sz w:val="22"/>
          <w:szCs w:val="22"/>
          <w:lang w:val="ro-RO" w:eastAsia="el-GR"/>
        </w:rPr>
        <w:t>Jurnal</w:t>
      </w:r>
      <w:r>
        <w:rPr>
          <w:rFonts w:ascii="Arial" w:eastAsiaTheme="minorHAnsi" w:hAnsi="Arial" w:cs="Arial"/>
          <w:i/>
          <w:iCs/>
          <w:sz w:val="22"/>
          <w:szCs w:val="22"/>
          <w:lang w:val="ro-RO" w:eastAsia="el-GR"/>
        </w:rPr>
        <w:t xml:space="preserve"> </w:t>
      </w:r>
      <w:r w:rsidR="00B936A5" w:rsidRPr="004D4413">
        <w:rPr>
          <w:rFonts w:ascii="Arial" w:eastAsiaTheme="minorHAnsi" w:hAnsi="Arial" w:cs="Arial"/>
          <w:i/>
          <w:iCs/>
          <w:sz w:val="22"/>
          <w:szCs w:val="22"/>
          <w:lang w:val="ro-RO" w:eastAsia="el-GR"/>
        </w:rPr>
        <w:t>Peternakan    Indonesia.</w:t>
      </w:r>
      <w:r w:rsidR="00B936A5" w:rsidRPr="004D4413">
        <w:rPr>
          <w:rFonts w:ascii="Arial" w:eastAsiaTheme="minorHAnsi" w:hAnsi="Arial" w:cs="Arial"/>
          <w:sz w:val="22"/>
          <w:szCs w:val="22"/>
          <w:lang w:val="ro-RO" w:eastAsia="el-GR"/>
        </w:rPr>
        <w:t xml:space="preserve">  22( 3) : 313-320.</w:t>
      </w:r>
      <w:r w:rsidR="00B936A5" w:rsidRPr="004D4413">
        <w:rPr>
          <w:rFonts w:ascii="Arial" w:eastAsiaTheme="minorHAnsi" w:hAnsi="Arial" w:cs="Arial"/>
          <w:color w:val="231F20"/>
          <w:sz w:val="22"/>
          <w:szCs w:val="22"/>
          <w:lang w:val="ro-RO" w:eastAsia="el-GR"/>
        </w:rPr>
        <w:t xml:space="preserve"> </w:t>
      </w:r>
    </w:p>
    <w:p w14:paraId="2AAD106E" w14:textId="6EBA0B09" w:rsidR="00B936A5" w:rsidRPr="004D4413" w:rsidRDefault="009A75AE" w:rsidP="004D4413">
      <w:pPr>
        <w:ind w:left="360"/>
        <w:rPr>
          <w:rFonts w:ascii="Arial" w:eastAsiaTheme="minorHAnsi" w:hAnsi="Arial" w:cs="Arial"/>
          <w:sz w:val="22"/>
          <w:szCs w:val="22"/>
          <w:lang w:val="ro-RO" w:eastAsia="el-GR"/>
        </w:rPr>
      </w:pPr>
      <w:r>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DOI: 10.25077/jpi.22.3.313-320.2020   </w:t>
      </w:r>
    </w:p>
    <w:p w14:paraId="4C5C17F0" w14:textId="06172753" w:rsidR="00B936A5" w:rsidRPr="004D4413" w:rsidRDefault="004A5857" w:rsidP="004D4413">
      <w:pPr>
        <w:ind w:left="360"/>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   </w:t>
      </w:r>
      <w:hyperlink r:id="rId17" w:history="1">
        <w:r w:rsidR="00B936A5" w:rsidRPr="004D4413">
          <w:rPr>
            <w:rFonts w:ascii="Arial" w:eastAsiaTheme="minorHAnsi" w:hAnsi="Arial" w:cs="Arial"/>
            <w:color w:val="0000FF" w:themeColor="hyperlink"/>
            <w:sz w:val="22"/>
            <w:szCs w:val="22"/>
            <w:u w:val="single"/>
            <w:lang w:val="ro-RO" w:eastAsia="el-GR"/>
          </w:rPr>
          <w:t>http://jpi.faterna.unand.ac.id/</w:t>
        </w:r>
      </w:hyperlink>
    </w:p>
    <w:p w14:paraId="040F3313" w14:textId="77777777" w:rsidR="00B936A5" w:rsidRPr="00B936A5" w:rsidRDefault="00B936A5" w:rsidP="004D4413">
      <w:pPr>
        <w:jc w:val="both"/>
        <w:rPr>
          <w:rFonts w:ascii="Arial" w:eastAsiaTheme="minorHAnsi" w:hAnsi="Arial" w:cs="Arial"/>
          <w:sz w:val="22"/>
          <w:szCs w:val="22"/>
        </w:rPr>
      </w:pPr>
    </w:p>
    <w:p w14:paraId="3A07A436" w14:textId="77777777" w:rsidR="009A75AE" w:rsidRDefault="00B936A5" w:rsidP="004D4413">
      <w:pPr>
        <w:ind w:left="360"/>
        <w:jc w:val="both"/>
        <w:rPr>
          <w:rFonts w:ascii="Arial" w:eastAsiaTheme="minorHAnsi" w:hAnsi="Arial" w:cs="Arial"/>
          <w:sz w:val="22"/>
          <w:szCs w:val="22"/>
          <w:lang w:val="en-ID"/>
        </w:rPr>
      </w:pPr>
      <w:bookmarkStart w:id="14" w:name="_Hlk189461693"/>
      <w:r w:rsidRPr="004D4413">
        <w:rPr>
          <w:rFonts w:ascii="Arial" w:eastAsiaTheme="minorHAnsi" w:hAnsi="Arial" w:cs="Arial"/>
          <w:sz w:val="22"/>
          <w:szCs w:val="22"/>
          <w:lang w:val="ro-RO"/>
        </w:rPr>
        <w:t>Pancapalaga</w:t>
      </w:r>
      <w:bookmarkEnd w:id="14"/>
      <w:r w:rsidRPr="004D4413">
        <w:rPr>
          <w:rFonts w:ascii="Arial" w:eastAsiaTheme="minorHAnsi" w:hAnsi="Arial" w:cs="Arial"/>
          <w:sz w:val="22"/>
          <w:szCs w:val="22"/>
          <w:lang w:val="ro-RO"/>
        </w:rPr>
        <w:t xml:space="preserve">, W.  Ishartatib, E.  &amp;  Ambarwati, T.  (2022).  </w:t>
      </w:r>
      <w:r w:rsidRPr="004D4413">
        <w:rPr>
          <w:rFonts w:ascii="Arial" w:eastAsiaTheme="minorHAnsi" w:hAnsi="Arial" w:cs="Arial"/>
          <w:sz w:val="22"/>
          <w:szCs w:val="22"/>
          <w:lang w:val="en-ID"/>
        </w:rPr>
        <w:t xml:space="preserve">The </w:t>
      </w:r>
      <w:proofErr w:type="spellStart"/>
      <w:r w:rsidRPr="004D4413">
        <w:rPr>
          <w:rFonts w:ascii="Arial" w:eastAsiaTheme="minorHAnsi" w:hAnsi="Arial" w:cs="Arial"/>
          <w:sz w:val="22"/>
          <w:szCs w:val="22"/>
          <w:lang w:val="en-ID"/>
        </w:rPr>
        <w:t>Color</w:t>
      </w:r>
      <w:proofErr w:type="spellEnd"/>
      <w:r w:rsidRPr="004D4413">
        <w:rPr>
          <w:rFonts w:ascii="Arial" w:eastAsiaTheme="minorHAnsi" w:hAnsi="Arial" w:cs="Arial"/>
          <w:sz w:val="22"/>
          <w:szCs w:val="22"/>
          <w:lang w:val="en-ID"/>
        </w:rPr>
        <w:t xml:space="preserve"> Fastness </w:t>
      </w:r>
    </w:p>
    <w:p w14:paraId="3E1DC35D" w14:textId="77777777" w:rsidR="009A75AE" w:rsidRDefault="009A75AE" w:rsidP="004D4413">
      <w:pPr>
        <w:ind w:left="360"/>
        <w:jc w:val="both"/>
        <w:rPr>
          <w:rFonts w:ascii="Arial" w:eastAsiaTheme="minorHAnsi" w:hAnsi="Arial" w:cs="Arial"/>
          <w:sz w:val="22"/>
          <w:szCs w:val="22"/>
          <w:lang w:val="en-ID"/>
        </w:rPr>
      </w:pPr>
      <w:r>
        <w:rPr>
          <w:rFonts w:ascii="Arial" w:eastAsiaTheme="minorHAnsi" w:hAnsi="Arial" w:cs="Arial"/>
          <w:sz w:val="22"/>
          <w:szCs w:val="22"/>
          <w:lang w:val="en-ID"/>
        </w:rPr>
        <w:t xml:space="preserve">        </w:t>
      </w:r>
      <w:r w:rsidR="00B936A5" w:rsidRPr="004D4413">
        <w:rPr>
          <w:rFonts w:ascii="Arial" w:eastAsiaTheme="minorHAnsi" w:hAnsi="Arial" w:cs="Arial"/>
          <w:sz w:val="22"/>
          <w:szCs w:val="22"/>
          <w:lang w:val="en-ID"/>
        </w:rPr>
        <w:t xml:space="preserve">and Quality </w:t>
      </w:r>
      <w:proofErr w:type="gramStart"/>
      <w:r w:rsidR="00B936A5" w:rsidRPr="004D4413">
        <w:rPr>
          <w:rFonts w:ascii="Arial" w:eastAsiaTheme="minorHAnsi" w:hAnsi="Arial" w:cs="Arial"/>
          <w:sz w:val="22"/>
          <w:szCs w:val="22"/>
          <w:lang w:val="en-ID"/>
        </w:rPr>
        <w:t>of  Eco</w:t>
      </w:r>
      <w:proofErr w:type="gramEnd"/>
      <w:r w:rsidR="00B936A5" w:rsidRPr="004D4413">
        <w:rPr>
          <w:rFonts w:ascii="Arial" w:eastAsiaTheme="minorHAnsi" w:hAnsi="Arial" w:cs="Arial"/>
          <w:sz w:val="22"/>
          <w:szCs w:val="22"/>
          <w:lang w:val="en-ID"/>
        </w:rPr>
        <w:t xml:space="preserve">-  Printed Leather with Different Types of   Mordant in </w:t>
      </w:r>
    </w:p>
    <w:p w14:paraId="715DA596" w14:textId="77777777" w:rsidR="009A75AE" w:rsidRDefault="009A75AE" w:rsidP="004D4413">
      <w:pPr>
        <w:ind w:left="360"/>
        <w:jc w:val="both"/>
        <w:rPr>
          <w:rFonts w:ascii="Arial" w:eastAsiaTheme="minorHAnsi" w:hAnsi="Arial" w:cs="Arial"/>
          <w:i/>
          <w:iCs/>
          <w:sz w:val="22"/>
          <w:szCs w:val="22"/>
          <w:lang w:val="ro-RO"/>
        </w:rPr>
      </w:pPr>
      <w:r>
        <w:rPr>
          <w:rFonts w:ascii="Arial" w:eastAsiaTheme="minorHAnsi" w:hAnsi="Arial" w:cs="Arial"/>
          <w:sz w:val="22"/>
          <w:szCs w:val="22"/>
          <w:lang w:val="en-ID"/>
        </w:rPr>
        <w:t xml:space="preserve">        </w:t>
      </w:r>
      <w:r w:rsidR="00B936A5" w:rsidRPr="004D4413">
        <w:rPr>
          <w:rFonts w:ascii="Arial" w:eastAsiaTheme="minorHAnsi" w:hAnsi="Arial" w:cs="Arial"/>
          <w:sz w:val="22"/>
          <w:szCs w:val="22"/>
          <w:lang w:val="en-ID"/>
        </w:rPr>
        <w:t xml:space="preserve">Natural Dyes </w:t>
      </w:r>
      <w:r w:rsidR="004A5857" w:rsidRPr="004D4413">
        <w:rPr>
          <w:rFonts w:ascii="Arial" w:eastAsiaTheme="minorHAnsi" w:hAnsi="Arial" w:cs="Arial"/>
          <w:sz w:val="22"/>
          <w:szCs w:val="22"/>
          <w:lang w:val="en-ID"/>
        </w:rPr>
        <w:t xml:space="preserve">  </w:t>
      </w:r>
      <w:r w:rsidR="00B936A5" w:rsidRPr="004D4413">
        <w:rPr>
          <w:rFonts w:ascii="Arial" w:eastAsiaTheme="minorHAnsi" w:hAnsi="Arial" w:cs="Arial"/>
          <w:sz w:val="22"/>
          <w:szCs w:val="22"/>
          <w:lang w:val="en-ID"/>
        </w:rPr>
        <w:t>from Mangrove   Extract (</w:t>
      </w:r>
      <w:r w:rsidR="00B936A5" w:rsidRPr="004D4413">
        <w:rPr>
          <w:rFonts w:ascii="Arial" w:eastAsiaTheme="minorHAnsi" w:hAnsi="Arial" w:cs="Arial"/>
          <w:i/>
          <w:iCs/>
          <w:sz w:val="22"/>
          <w:szCs w:val="22"/>
          <w:lang w:val="en-ID"/>
        </w:rPr>
        <w:t xml:space="preserve">Rhizophora </w:t>
      </w:r>
      <w:proofErr w:type="spellStart"/>
      <w:r w:rsidR="00B936A5" w:rsidRPr="004D4413">
        <w:rPr>
          <w:rFonts w:ascii="Arial" w:eastAsiaTheme="minorHAnsi" w:hAnsi="Arial" w:cs="Arial"/>
          <w:i/>
          <w:iCs/>
          <w:sz w:val="22"/>
          <w:szCs w:val="22"/>
          <w:lang w:val="en-ID"/>
        </w:rPr>
        <w:t>mucronata</w:t>
      </w:r>
      <w:proofErr w:type="spellEnd"/>
      <w:r w:rsidR="00B936A5" w:rsidRPr="004D4413">
        <w:rPr>
          <w:rFonts w:ascii="Arial" w:eastAsiaTheme="minorHAnsi" w:hAnsi="Arial" w:cs="Arial"/>
          <w:sz w:val="22"/>
          <w:szCs w:val="22"/>
          <w:lang w:val="en-ID"/>
        </w:rPr>
        <w:t xml:space="preserve">). </w:t>
      </w:r>
      <w:r w:rsidR="00B936A5" w:rsidRPr="004D4413">
        <w:rPr>
          <w:rFonts w:ascii="Arial" w:eastAsiaTheme="minorHAnsi" w:hAnsi="Arial" w:cs="Arial"/>
          <w:i/>
          <w:iCs/>
          <w:sz w:val="22"/>
          <w:szCs w:val="22"/>
          <w:lang w:val="ro-RO"/>
        </w:rPr>
        <w:t xml:space="preserve">Tropical    </w:t>
      </w:r>
    </w:p>
    <w:p w14:paraId="0A559374" w14:textId="082921E9" w:rsidR="00B936A5" w:rsidRDefault="009A75AE" w:rsidP="004D4413">
      <w:pPr>
        <w:ind w:left="360"/>
        <w:jc w:val="both"/>
        <w:rPr>
          <w:rFonts w:ascii="Arial" w:eastAsiaTheme="minorHAnsi" w:hAnsi="Arial" w:cs="Arial"/>
          <w:sz w:val="22"/>
          <w:szCs w:val="22"/>
          <w:lang w:val="ro-RO"/>
        </w:rPr>
      </w:pPr>
      <w:r>
        <w:rPr>
          <w:rFonts w:ascii="Arial" w:eastAsiaTheme="minorHAnsi" w:hAnsi="Arial" w:cs="Arial"/>
          <w:i/>
          <w:iCs/>
          <w:sz w:val="22"/>
          <w:szCs w:val="22"/>
          <w:lang w:val="ro-RO"/>
        </w:rPr>
        <w:t xml:space="preserve">        </w:t>
      </w:r>
      <w:r w:rsidR="00B936A5" w:rsidRPr="004D4413">
        <w:rPr>
          <w:rFonts w:ascii="Arial" w:eastAsiaTheme="minorHAnsi" w:hAnsi="Arial" w:cs="Arial"/>
          <w:i/>
          <w:iCs/>
          <w:sz w:val="22"/>
          <w:szCs w:val="22"/>
          <w:lang w:val="ro-RO"/>
        </w:rPr>
        <w:t>Animal Science</w:t>
      </w:r>
      <w:r w:rsidR="004A5857" w:rsidRPr="004D4413">
        <w:rPr>
          <w:rFonts w:ascii="Arial" w:eastAsiaTheme="minorHAnsi" w:hAnsi="Arial" w:cs="Arial"/>
          <w:i/>
          <w:iCs/>
          <w:sz w:val="22"/>
          <w:szCs w:val="22"/>
          <w:lang w:val="ro-RO"/>
        </w:rPr>
        <w:t xml:space="preserve"> </w:t>
      </w:r>
      <w:r w:rsidR="00B936A5" w:rsidRPr="004D4413">
        <w:rPr>
          <w:rFonts w:ascii="Arial" w:eastAsiaTheme="minorHAnsi" w:hAnsi="Arial" w:cs="Arial"/>
          <w:i/>
          <w:iCs/>
          <w:sz w:val="22"/>
          <w:szCs w:val="22"/>
          <w:lang w:val="ro-RO"/>
        </w:rPr>
        <w:t xml:space="preserve">Journal. </w:t>
      </w:r>
      <w:r w:rsidR="00B936A5" w:rsidRPr="004D4413">
        <w:rPr>
          <w:rFonts w:ascii="Arial" w:eastAsiaTheme="minorHAnsi" w:hAnsi="Arial" w:cs="Arial"/>
          <w:sz w:val="22"/>
          <w:szCs w:val="22"/>
          <w:lang w:val="ro-RO"/>
        </w:rPr>
        <w:t xml:space="preserve"> 45(3) : 368-373. </w:t>
      </w:r>
    </w:p>
    <w:p w14:paraId="100671C1" w14:textId="6FD24DA5" w:rsidR="00B936A5" w:rsidRPr="004D4413" w:rsidRDefault="009A75AE" w:rsidP="004D4413">
      <w:pPr>
        <w:ind w:left="360"/>
        <w:jc w:val="both"/>
        <w:rPr>
          <w:rFonts w:ascii="Arial" w:eastAsiaTheme="minorHAnsi" w:hAnsi="Arial" w:cs="Arial"/>
          <w:sz w:val="22"/>
          <w:szCs w:val="22"/>
        </w:rPr>
      </w:pPr>
      <w:r>
        <w:rPr>
          <w:rFonts w:ascii="Arial" w:eastAsiaTheme="minorHAnsi" w:hAnsi="Arial" w:cs="Arial"/>
          <w:sz w:val="22"/>
          <w:szCs w:val="22"/>
          <w:lang w:val="ro-RO"/>
        </w:rPr>
        <w:t xml:space="preserve">        </w:t>
      </w:r>
      <w:r w:rsidR="00B936A5" w:rsidRPr="004D4413">
        <w:rPr>
          <w:rFonts w:ascii="Arial" w:eastAsiaTheme="minorHAnsi" w:hAnsi="Arial" w:cs="Arial"/>
          <w:sz w:val="22"/>
          <w:szCs w:val="22"/>
          <w:lang w:val="ro-RO"/>
        </w:rPr>
        <w:t>DOI:</w:t>
      </w:r>
      <w:r w:rsidR="00B936A5" w:rsidRPr="004D4413">
        <w:rPr>
          <w:rFonts w:ascii="Arial" w:eastAsiaTheme="minorHAnsi" w:hAnsi="Arial" w:cs="Arial"/>
          <w:sz w:val="22"/>
          <w:szCs w:val="22"/>
          <w:lang w:val="ro-RO"/>
        </w:rPr>
        <w:fldChar w:fldCharType="begin"/>
      </w:r>
      <w:r w:rsidR="00B936A5" w:rsidRPr="004D4413">
        <w:rPr>
          <w:rFonts w:ascii="Arial" w:eastAsiaTheme="minorHAnsi" w:hAnsi="Arial" w:cs="Arial"/>
          <w:sz w:val="22"/>
          <w:szCs w:val="22"/>
          <w:lang w:val="ro-RO"/>
        </w:rPr>
        <w:instrText xml:space="preserve"> HYPERLINK "https://doi.org/10.5398/tasj.2022.45.3.368" </w:instrText>
      </w:r>
      <w:r w:rsidR="00B936A5" w:rsidRPr="004D4413">
        <w:rPr>
          <w:rFonts w:ascii="Arial" w:eastAsiaTheme="minorHAnsi" w:hAnsi="Arial" w:cs="Arial"/>
          <w:sz w:val="22"/>
          <w:szCs w:val="22"/>
          <w:lang w:val="ro-RO"/>
        </w:rPr>
        <w:fldChar w:fldCharType="separate"/>
      </w:r>
      <w:r w:rsidR="00B936A5" w:rsidRPr="004D4413">
        <w:rPr>
          <w:rFonts w:ascii="Arial" w:eastAsiaTheme="minorHAnsi" w:hAnsi="Arial" w:cs="Arial"/>
          <w:color w:val="0000FF" w:themeColor="hyperlink"/>
          <w:sz w:val="22"/>
          <w:szCs w:val="22"/>
          <w:u w:val="single"/>
          <w:lang w:val="ro-RO"/>
        </w:rPr>
        <w:t>https://doi.org/10.5398/tasj.2022.45.3.368</w:t>
      </w:r>
      <w:r w:rsidR="00B936A5" w:rsidRPr="004D4413">
        <w:rPr>
          <w:rFonts w:ascii="Arial" w:eastAsiaTheme="minorHAnsi" w:hAnsi="Arial" w:cs="Arial"/>
          <w:sz w:val="22"/>
          <w:szCs w:val="22"/>
          <w:lang w:val="ro-RO"/>
        </w:rPr>
        <w:fldChar w:fldCharType="end"/>
      </w:r>
    </w:p>
    <w:p w14:paraId="6246BDD2" w14:textId="77777777" w:rsidR="00B936A5" w:rsidRPr="00B936A5" w:rsidRDefault="00B936A5" w:rsidP="004D4413">
      <w:pPr>
        <w:jc w:val="both"/>
        <w:rPr>
          <w:rFonts w:ascii="Arial" w:eastAsiaTheme="minorHAnsi" w:hAnsi="Arial" w:cs="Arial"/>
          <w:sz w:val="22"/>
          <w:szCs w:val="22"/>
        </w:rPr>
      </w:pPr>
    </w:p>
    <w:p w14:paraId="6DE74BF2" w14:textId="71F993E5" w:rsidR="00476FBE" w:rsidRDefault="00B936A5" w:rsidP="004D4413">
      <w:pPr>
        <w:ind w:left="360"/>
        <w:jc w:val="both"/>
        <w:rPr>
          <w:rFonts w:ascii="Arial" w:eastAsiaTheme="minorHAnsi" w:hAnsi="Arial" w:cs="Arial"/>
          <w:sz w:val="22"/>
          <w:szCs w:val="22"/>
          <w:lang w:val="en-GB"/>
        </w:rPr>
      </w:pPr>
      <w:r w:rsidRPr="004D4413">
        <w:rPr>
          <w:rFonts w:ascii="Arial" w:eastAsiaTheme="minorHAnsi" w:hAnsi="Arial" w:cs="Arial"/>
          <w:sz w:val="22"/>
          <w:szCs w:val="22"/>
          <w:lang w:val="en-GB"/>
        </w:rPr>
        <w:t>Pervaiz, S.</w:t>
      </w:r>
      <w:proofErr w:type="gramStart"/>
      <w:r w:rsidRPr="004D4413">
        <w:rPr>
          <w:rFonts w:ascii="Arial" w:eastAsiaTheme="minorHAnsi" w:hAnsi="Arial" w:cs="Arial"/>
          <w:sz w:val="22"/>
          <w:szCs w:val="22"/>
          <w:lang w:val="en-GB"/>
        </w:rPr>
        <w:t>,  Mughal</w:t>
      </w:r>
      <w:proofErr w:type="gramEnd"/>
      <w:r w:rsidRPr="004D4413">
        <w:rPr>
          <w:rFonts w:ascii="Arial" w:eastAsiaTheme="minorHAnsi" w:hAnsi="Arial" w:cs="Arial"/>
          <w:sz w:val="22"/>
          <w:szCs w:val="22"/>
          <w:lang w:val="en-GB"/>
        </w:rPr>
        <w:t xml:space="preserve">, T.A.,  Khan, F.S.,  Hayat, S., Aslam, A., Shah, S.F. (2017) </w:t>
      </w:r>
      <w:r w:rsidR="00476FBE" w:rsidRPr="004D4413">
        <w:rPr>
          <w:rFonts w:ascii="Arial" w:eastAsiaTheme="minorHAnsi" w:hAnsi="Arial" w:cs="Arial"/>
          <w:sz w:val="22"/>
          <w:szCs w:val="22"/>
          <w:lang w:val="en-GB"/>
        </w:rPr>
        <w:t xml:space="preserve"> </w:t>
      </w:r>
    </w:p>
    <w:p w14:paraId="0E5D1749" w14:textId="6DABE7A8" w:rsidR="00926414" w:rsidRDefault="009A75AE" w:rsidP="004D4413">
      <w:pPr>
        <w:ind w:left="360"/>
        <w:jc w:val="both"/>
        <w:rPr>
          <w:rFonts w:ascii="Arial" w:eastAsiaTheme="minorHAnsi" w:hAnsi="Arial" w:cs="Arial"/>
          <w:sz w:val="22"/>
          <w:szCs w:val="22"/>
          <w:lang w:val="en-GB"/>
        </w:rPr>
      </w:pPr>
      <w:r>
        <w:rPr>
          <w:rFonts w:ascii="Arial" w:eastAsiaTheme="minorHAnsi" w:hAnsi="Arial" w:cs="Arial"/>
          <w:sz w:val="22"/>
          <w:szCs w:val="22"/>
          <w:lang w:val="en-GB"/>
        </w:rPr>
        <w:t xml:space="preserve">        </w:t>
      </w:r>
      <w:proofErr w:type="gramStart"/>
      <w:r w:rsidR="00B936A5" w:rsidRPr="004D4413">
        <w:rPr>
          <w:rFonts w:ascii="Arial" w:eastAsiaTheme="minorHAnsi" w:hAnsi="Arial" w:cs="Arial"/>
          <w:sz w:val="22"/>
          <w:szCs w:val="22"/>
          <w:lang w:val="en-GB"/>
        </w:rPr>
        <w:t>Environmental  friendly</w:t>
      </w:r>
      <w:proofErr w:type="gramEnd"/>
      <w:r w:rsidR="00B936A5" w:rsidRPr="004D4413">
        <w:rPr>
          <w:rFonts w:ascii="Arial" w:eastAsiaTheme="minorHAnsi" w:hAnsi="Arial" w:cs="Arial"/>
          <w:sz w:val="22"/>
          <w:szCs w:val="22"/>
          <w:lang w:val="en-GB"/>
        </w:rPr>
        <w:t xml:space="preserve"> leather dyeing using Tagetes </w:t>
      </w:r>
      <w:proofErr w:type="spellStart"/>
      <w:r w:rsidR="00B936A5" w:rsidRPr="004D4413">
        <w:rPr>
          <w:rFonts w:ascii="Arial" w:eastAsiaTheme="minorHAnsi" w:hAnsi="Arial" w:cs="Arial"/>
          <w:sz w:val="22"/>
          <w:szCs w:val="22"/>
          <w:lang w:val="en-GB"/>
        </w:rPr>
        <w:t>erecta</w:t>
      </w:r>
      <w:proofErr w:type="spellEnd"/>
      <w:r w:rsidR="00B936A5" w:rsidRPr="004D4413">
        <w:rPr>
          <w:rFonts w:ascii="Arial" w:eastAsiaTheme="minorHAnsi" w:hAnsi="Arial" w:cs="Arial"/>
          <w:sz w:val="22"/>
          <w:szCs w:val="22"/>
          <w:lang w:val="en-GB"/>
        </w:rPr>
        <w:t xml:space="preserve"> L.(Marigold) </w:t>
      </w:r>
    </w:p>
    <w:p w14:paraId="71107D05" w14:textId="1A4928E5" w:rsidR="00B936A5" w:rsidRPr="004D4413" w:rsidRDefault="009A75AE" w:rsidP="004D4413">
      <w:pPr>
        <w:ind w:left="360"/>
        <w:jc w:val="both"/>
        <w:rPr>
          <w:rFonts w:ascii="Arial" w:eastAsiaTheme="minorHAnsi" w:hAnsi="Arial" w:cs="Arial"/>
          <w:sz w:val="22"/>
          <w:szCs w:val="22"/>
          <w:lang w:val="en-GB"/>
        </w:rPr>
      </w:pPr>
      <w:r>
        <w:rPr>
          <w:rFonts w:ascii="Arial" w:eastAsiaTheme="minorHAnsi" w:hAnsi="Arial" w:cs="Arial"/>
          <w:sz w:val="22"/>
          <w:szCs w:val="22"/>
          <w:lang w:val="en-GB"/>
        </w:rPr>
        <w:t xml:space="preserve">        </w:t>
      </w:r>
      <w:r w:rsidR="00B936A5" w:rsidRPr="004D4413">
        <w:rPr>
          <w:rFonts w:ascii="Arial" w:eastAsiaTheme="minorHAnsi" w:hAnsi="Arial" w:cs="Arial"/>
          <w:sz w:val="22"/>
          <w:szCs w:val="22"/>
          <w:lang w:val="en-GB"/>
        </w:rPr>
        <w:t>waste</w:t>
      </w:r>
      <w:r w:rsidR="00476FBE" w:rsidRPr="004D4413">
        <w:rPr>
          <w:rFonts w:ascii="Arial" w:eastAsiaTheme="minorHAnsi" w:hAnsi="Arial" w:cs="Arial"/>
          <w:sz w:val="22"/>
          <w:szCs w:val="22"/>
          <w:lang w:val="en-GB"/>
        </w:rPr>
        <w:t xml:space="preserve">   </w:t>
      </w:r>
      <w:r w:rsidR="00B936A5" w:rsidRPr="004D4413">
        <w:rPr>
          <w:rFonts w:ascii="Arial" w:eastAsiaTheme="minorHAnsi" w:hAnsi="Arial" w:cs="Arial"/>
          <w:sz w:val="22"/>
          <w:szCs w:val="22"/>
          <w:lang w:val="en-GB"/>
        </w:rPr>
        <w:t>flowers.</w:t>
      </w:r>
      <w:r w:rsidR="00B936A5" w:rsidRPr="004D4413">
        <w:rPr>
          <w:rFonts w:ascii="Arial" w:eastAsiaTheme="minorHAnsi" w:hAnsi="Arial" w:cs="Arial"/>
          <w:sz w:val="22"/>
          <w:szCs w:val="22"/>
          <w:lang w:val="ro-RO"/>
        </w:rPr>
        <w:t xml:space="preserve">  </w:t>
      </w:r>
      <w:r w:rsidR="00B936A5" w:rsidRPr="004D4413">
        <w:rPr>
          <w:rFonts w:ascii="Arial" w:eastAsiaTheme="minorHAnsi" w:hAnsi="Arial" w:cs="Arial"/>
          <w:i/>
          <w:iCs/>
          <w:sz w:val="22"/>
          <w:szCs w:val="22"/>
          <w:lang w:val="en-GB"/>
        </w:rPr>
        <w:t>International   Journal of Biosciences</w:t>
      </w:r>
      <w:r w:rsidR="00B936A5" w:rsidRPr="004D4413">
        <w:rPr>
          <w:rFonts w:ascii="Arial" w:eastAsiaTheme="minorHAnsi" w:hAnsi="Arial" w:cs="Arial"/>
          <w:sz w:val="22"/>
          <w:szCs w:val="22"/>
          <w:lang w:val="en-GB"/>
        </w:rPr>
        <w:t>, 10(1</w:t>
      </w:r>
      <w:proofErr w:type="gramStart"/>
      <w:r w:rsidR="00B936A5" w:rsidRPr="004D4413">
        <w:rPr>
          <w:rFonts w:ascii="Arial" w:eastAsiaTheme="minorHAnsi" w:hAnsi="Arial" w:cs="Arial"/>
          <w:sz w:val="22"/>
          <w:szCs w:val="22"/>
          <w:lang w:val="en-GB"/>
        </w:rPr>
        <w:t>) :</w:t>
      </w:r>
      <w:proofErr w:type="gramEnd"/>
      <w:r w:rsidR="00B936A5" w:rsidRPr="004D4413">
        <w:rPr>
          <w:rFonts w:ascii="Arial" w:eastAsiaTheme="minorHAnsi" w:hAnsi="Arial" w:cs="Arial"/>
          <w:sz w:val="22"/>
          <w:szCs w:val="22"/>
          <w:lang w:val="en-GB"/>
        </w:rPr>
        <w:t xml:space="preserve">   382-390.</w:t>
      </w:r>
    </w:p>
    <w:p w14:paraId="20990A4D" w14:textId="09F96C97" w:rsidR="00B936A5" w:rsidRPr="004D4413" w:rsidRDefault="00476FBE" w:rsidP="004D4413">
      <w:pPr>
        <w:ind w:left="360"/>
        <w:jc w:val="both"/>
        <w:rPr>
          <w:rFonts w:ascii="Arial" w:eastAsiaTheme="minorHAnsi" w:hAnsi="Arial" w:cs="Arial"/>
          <w:sz w:val="22"/>
          <w:szCs w:val="22"/>
        </w:rPr>
      </w:pPr>
      <w:r w:rsidRPr="004D4413">
        <w:rPr>
          <w:rFonts w:ascii="Arial" w:eastAsiaTheme="minorHAnsi" w:hAnsi="Arial" w:cs="Arial"/>
          <w:sz w:val="22"/>
          <w:szCs w:val="22"/>
          <w:lang w:val="ro-RO"/>
        </w:rPr>
        <w:t xml:space="preserve">       </w:t>
      </w:r>
      <w:r w:rsidR="00B936A5" w:rsidRPr="004D4413">
        <w:rPr>
          <w:rFonts w:ascii="Arial" w:eastAsiaTheme="minorHAnsi" w:hAnsi="Arial" w:cs="Arial"/>
          <w:sz w:val="22"/>
          <w:szCs w:val="22"/>
          <w:lang w:val="ro-RO"/>
        </w:rPr>
        <w:t xml:space="preserve"> </w:t>
      </w:r>
      <w:hyperlink r:id="rId18" w:history="1">
        <w:r w:rsidR="00B936A5" w:rsidRPr="004D4413">
          <w:rPr>
            <w:rFonts w:ascii="Arial" w:eastAsiaTheme="minorHAnsi" w:hAnsi="Arial" w:cs="Arial"/>
            <w:color w:val="0000FF" w:themeColor="hyperlink"/>
            <w:sz w:val="22"/>
            <w:szCs w:val="22"/>
            <w:u w:val="single"/>
            <w:lang w:val="en-GB"/>
          </w:rPr>
          <w:t>http://dx.doi.org/10.12692/ijb/10.1.382-390</w:t>
        </w:r>
      </w:hyperlink>
    </w:p>
    <w:p w14:paraId="2A2CEB97" w14:textId="77777777" w:rsidR="00B936A5" w:rsidRPr="00B936A5" w:rsidRDefault="00B936A5" w:rsidP="004D4413">
      <w:pPr>
        <w:jc w:val="both"/>
        <w:rPr>
          <w:rFonts w:ascii="Arial" w:eastAsiaTheme="minorHAnsi" w:hAnsi="Arial" w:cs="Arial"/>
          <w:sz w:val="22"/>
          <w:szCs w:val="22"/>
        </w:rPr>
      </w:pPr>
    </w:p>
    <w:p w14:paraId="6B826993" w14:textId="40C7A011" w:rsidR="00926414" w:rsidRDefault="00B936A5" w:rsidP="004D4413">
      <w:pPr>
        <w:ind w:left="360"/>
        <w:rPr>
          <w:rFonts w:ascii="Arial" w:eastAsiaTheme="minorHAnsi" w:hAnsi="Arial" w:cs="Arial"/>
          <w:sz w:val="22"/>
          <w:szCs w:val="22"/>
          <w:lang w:val="ro-RO" w:eastAsia="el-GR"/>
        </w:rPr>
      </w:pPr>
      <w:bookmarkStart w:id="15" w:name="_Hlk189461987"/>
      <w:r w:rsidRPr="004D4413">
        <w:rPr>
          <w:rFonts w:ascii="Arial" w:eastAsiaTheme="minorHAnsi" w:hAnsi="Arial" w:cs="Arial"/>
          <w:sz w:val="22"/>
          <w:szCs w:val="22"/>
          <w:lang w:val="ro-RO" w:eastAsia="el-GR"/>
        </w:rPr>
        <w:t>Pratap Singh</w:t>
      </w:r>
      <w:bookmarkEnd w:id="15"/>
      <w:r w:rsidRPr="004D4413">
        <w:rPr>
          <w:rFonts w:ascii="Arial" w:eastAsiaTheme="minorHAnsi" w:hAnsi="Arial" w:cs="Arial"/>
          <w:sz w:val="22"/>
          <w:szCs w:val="22"/>
          <w:lang w:val="ro-RO" w:eastAsia="el-GR"/>
        </w:rPr>
        <w:t xml:space="preserve">, P., Sharma, D., and Chatterjee, S.   (2020) Application of Acacia </w:t>
      </w:r>
    </w:p>
    <w:p w14:paraId="38B27C6F" w14:textId="03A6C50C" w:rsidR="009A75AE" w:rsidRDefault="009A75AE" w:rsidP="004D4413">
      <w:pPr>
        <w:ind w:left="360"/>
        <w:rPr>
          <w:rFonts w:ascii="Arial" w:eastAsiaTheme="minorHAnsi" w:hAnsi="Arial" w:cs="Arial"/>
          <w:sz w:val="22"/>
          <w:szCs w:val="22"/>
          <w:lang w:val="ro-RO" w:eastAsia="el-GR"/>
        </w:rPr>
      </w:pPr>
      <w:r>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Catechu  Natural   Dye  on Banana Fiber. Ergonomics   International </w:t>
      </w:r>
    </w:p>
    <w:p w14:paraId="3E864A5D" w14:textId="1C9E6574" w:rsidR="00B936A5" w:rsidRPr="004D4413" w:rsidRDefault="009A75AE" w:rsidP="004D4413">
      <w:pPr>
        <w:ind w:left="360"/>
        <w:rPr>
          <w:rFonts w:ascii="Arial" w:eastAsiaTheme="minorHAnsi" w:hAnsi="Arial" w:cs="Arial"/>
          <w:sz w:val="22"/>
          <w:szCs w:val="22"/>
          <w:lang w:val="ro-RO" w:eastAsia="el-GR"/>
        </w:rPr>
      </w:pPr>
      <w:r>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Journal,4</w:t>
      </w:r>
      <w:r w:rsidR="006F4250" w:rsidRPr="004D4413">
        <w:rPr>
          <w:rFonts w:ascii="Arial" w:eastAsiaTheme="minorHAnsi" w:hAnsi="Arial" w:cs="Arial"/>
          <w:sz w:val="22"/>
          <w:szCs w:val="22"/>
          <w:lang w:val="ro-RO" w:eastAsia="el-GR"/>
        </w:rPr>
        <w:t>(</w:t>
      </w:r>
      <w:r w:rsidR="00B936A5" w:rsidRPr="004D4413">
        <w:rPr>
          <w:rFonts w:ascii="Arial" w:eastAsiaTheme="minorHAnsi" w:hAnsi="Arial" w:cs="Arial"/>
          <w:sz w:val="22"/>
          <w:szCs w:val="22"/>
          <w:lang w:val="ro-RO" w:eastAsia="el-GR"/>
        </w:rPr>
        <w:t>1</w:t>
      </w:r>
      <w:r w:rsidR="006F4250" w:rsidRPr="004D4413">
        <w:rPr>
          <w:rFonts w:ascii="Arial" w:eastAsiaTheme="minorHAnsi" w:hAnsi="Arial" w:cs="Arial"/>
          <w:sz w:val="22"/>
          <w:szCs w:val="22"/>
          <w:lang w:val="ro-RO" w:eastAsia="el-GR"/>
        </w:rPr>
        <w:t>) :</w:t>
      </w:r>
      <w:r w:rsidR="00B936A5" w:rsidRPr="004D4413">
        <w:rPr>
          <w:rFonts w:ascii="Arial" w:eastAsiaTheme="minorHAnsi" w:hAnsi="Arial" w:cs="Arial"/>
          <w:sz w:val="22"/>
          <w:szCs w:val="22"/>
          <w:lang w:val="ro-RO" w:eastAsia="el-GR"/>
        </w:rPr>
        <w:t xml:space="preserve"> 1-</w:t>
      </w:r>
      <w:r w:rsidR="00476FBE"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8. </w:t>
      </w:r>
    </w:p>
    <w:p w14:paraId="40DF9D50" w14:textId="1115383E" w:rsidR="00B936A5" w:rsidRPr="004D4413" w:rsidRDefault="00476FBE" w:rsidP="004D4413">
      <w:pPr>
        <w:ind w:left="360"/>
        <w:rPr>
          <w:rFonts w:ascii="Arial" w:eastAsiaTheme="minorHAnsi" w:hAnsi="Arial" w:cs="Arial"/>
          <w:sz w:val="22"/>
          <w:szCs w:val="22"/>
          <w:lang w:val="ro-RO" w:eastAsia="el-GR"/>
        </w:rPr>
      </w:pPr>
      <w:r w:rsidRPr="004D4413">
        <w:rPr>
          <w:rFonts w:ascii="Arial" w:eastAsiaTheme="minorHAnsi" w:hAnsi="Arial" w:cs="Arial"/>
          <w:sz w:val="22"/>
          <w:szCs w:val="22"/>
        </w:rPr>
        <w:t xml:space="preserve">         </w:t>
      </w:r>
      <w:r w:rsidR="00926414" w:rsidRPr="004D4413">
        <w:rPr>
          <w:rFonts w:ascii="Arial" w:eastAsiaTheme="minorHAnsi" w:hAnsi="Arial" w:cs="Arial"/>
          <w:sz w:val="22"/>
          <w:szCs w:val="22"/>
        </w:rPr>
        <w:t xml:space="preserve">  </w:t>
      </w:r>
      <w:hyperlink r:id="rId19" w:history="1">
        <w:r w:rsidR="00B936A5" w:rsidRPr="004D4413">
          <w:rPr>
            <w:rFonts w:ascii="Arial" w:eastAsiaTheme="minorHAnsi" w:hAnsi="Arial" w:cs="Arial"/>
            <w:color w:val="0000FF" w:themeColor="hyperlink"/>
            <w:sz w:val="22"/>
            <w:szCs w:val="22"/>
            <w:u w:val="single"/>
            <w:lang w:val="ro-RO" w:eastAsia="el-GR"/>
          </w:rPr>
          <w:t>https://medwinpublishers.com/EOIJ/EOIJ16000229.pdf</w:t>
        </w:r>
      </w:hyperlink>
    </w:p>
    <w:p w14:paraId="5DA2E37F" w14:textId="77777777" w:rsidR="00B936A5" w:rsidRPr="00B936A5" w:rsidRDefault="00B936A5" w:rsidP="004D4413">
      <w:pPr>
        <w:jc w:val="both"/>
        <w:rPr>
          <w:rFonts w:ascii="Arial" w:eastAsiaTheme="minorHAnsi" w:hAnsi="Arial" w:cs="Arial"/>
          <w:sz w:val="22"/>
          <w:szCs w:val="22"/>
        </w:rPr>
      </w:pPr>
    </w:p>
    <w:p w14:paraId="1CF45CF2" w14:textId="77777777" w:rsidR="009A75AE" w:rsidRDefault="00B936A5" w:rsidP="004D4413">
      <w:pPr>
        <w:ind w:left="360"/>
        <w:rPr>
          <w:rFonts w:ascii="Arial" w:eastAsiaTheme="minorHAnsi" w:hAnsi="Arial" w:cs="Arial"/>
          <w:sz w:val="22"/>
          <w:szCs w:val="22"/>
          <w:lang w:val="en-GB" w:eastAsia="el-GR"/>
        </w:rPr>
      </w:pPr>
      <w:r w:rsidRPr="004D4413">
        <w:rPr>
          <w:rFonts w:ascii="Arial" w:eastAsiaTheme="minorHAnsi" w:hAnsi="Arial" w:cs="Arial"/>
          <w:sz w:val="22"/>
          <w:szCs w:val="22"/>
          <w:lang w:val="en-GB" w:eastAsia="el-GR"/>
        </w:rPr>
        <w:t>Razzaq, M.A., Chadni, L., Sahana, P., Uddin, M.T.</w:t>
      </w:r>
      <w:proofErr w:type="gramStart"/>
      <w:r w:rsidRPr="004D4413">
        <w:rPr>
          <w:rFonts w:ascii="Arial" w:eastAsiaTheme="minorHAnsi" w:hAnsi="Arial" w:cs="Arial"/>
          <w:sz w:val="22"/>
          <w:szCs w:val="22"/>
          <w:lang w:val="en-GB" w:eastAsia="el-GR"/>
        </w:rPr>
        <w:t>,  Shaikh</w:t>
      </w:r>
      <w:proofErr w:type="gramEnd"/>
      <w:r w:rsidRPr="004D4413">
        <w:rPr>
          <w:rFonts w:ascii="Arial" w:eastAsiaTheme="minorHAnsi" w:hAnsi="Arial" w:cs="Arial"/>
          <w:sz w:val="22"/>
          <w:szCs w:val="22"/>
          <w:lang w:val="en-GB" w:eastAsia="el-GR"/>
        </w:rPr>
        <w:t xml:space="preserve">, A.A., Chowdhury, </w:t>
      </w:r>
    </w:p>
    <w:p w14:paraId="2FFDEF5F" w14:textId="77777777" w:rsidR="009A75AE" w:rsidRDefault="009A75AE" w:rsidP="004D4413">
      <w:pPr>
        <w:ind w:left="360"/>
        <w:rPr>
          <w:rFonts w:ascii="Arial" w:eastAsiaTheme="minorHAnsi" w:hAnsi="Arial" w:cs="Arial"/>
          <w:sz w:val="22"/>
          <w:szCs w:val="22"/>
          <w:lang w:val="en-GB" w:eastAsia="el-GR"/>
        </w:rPr>
      </w:pPr>
      <w:r>
        <w:rPr>
          <w:rFonts w:ascii="Arial" w:eastAsiaTheme="minorHAnsi" w:hAnsi="Arial" w:cs="Arial"/>
          <w:sz w:val="22"/>
          <w:szCs w:val="22"/>
          <w:lang w:val="en-GB" w:eastAsia="el-GR"/>
        </w:rPr>
        <w:t xml:space="preserve">          </w:t>
      </w:r>
      <w:proofErr w:type="gramStart"/>
      <w:r w:rsidR="00B936A5" w:rsidRPr="004D4413">
        <w:rPr>
          <w:rFonts w:ascii="Arial" w:eastAsiaTheme="minorHAnsi" w:hAnsi="Arial" w:cs="Arial"/>
          <w:sz w:val="22"/>
          <w:szCs w:val="22"/>
          <w:lang w:val="en-GB" w:eastAsia="el-GR"/>
        </w:rPr>
        <w:t>M.J .</w:t>
      </w:r>
      <w:proofErr w:type="gramEnd"/>
      <w:r w:rsidR="00B936A5" w:rsidRPr="004D4413">
        <w:rPr>
          <w:rFonts w:ascii="Arial" w:eastAsiaTheme="minorHAnsi" w:hAnsi="Arial" w:cs="Arial"/>
          <w:sz w:val="22"/>
          <w:szCs w:val="22"/>
          <w:lang w:val="en-GB" w:eastAsia="el-GR"/>
        </w:rPr>
        <w:t xml:space="preserve">,  Islam, </w:t>
      </w:r>
      <w:r w:rsidR="00476FBE" w:rsidRPr="004D4413">
        <w:rPr>
          <w:rFonts w:ascii="Arial" w:eastAsiaTheme="minorHAnsi" w:hAnsi="Arial" w:cs="Arial"/>
          <w:sz w:val="22"/>
          <w:szCs w:val="22"/>
          <w:lang w:val="en-GB" w:eastAsia="el-GR"/>
        </w:rPr>
        <w:t xml:space="preserve">   </w:t>
      </w:r>
      <w:r w:rsidR="00B936A5" w:rsidRPr="004D4413">
        <w:rPr>
          <w:rFonts w:ascii="Arial" w:eastAsiaTheme="minorHAnsi" w:hAnsi="Arial" w:cs="Arial"/>
          <w:sz w:val="22"/>
          <w:szCs w:val="22"/>
          <w:lang w:val="en-GB" w:eastAsia="el-GR"/>
        </w:rPr>
        <w:t xml:space="preserve">S.,    Jamal M., and ,  Al-Mansur, M.A, (2024).  </w:t>
      </w:r>
      <w:proofErr w:type="spellStart"/>
      <w:r w:rsidR="00B936A5" w:rsidRPr="004D4413">
        <w:rPr>
          <w:rFonts w:ascii="Arial" w:eastAsiaTheme="minorHAnsi" w:hAnsi="Arial" w:cs="Arial"/>
          <w:sz w:val="22"/>
          <w:szCs w:val="22"/>
          <w:lang w:val="en-GB" w:eastAsia="el-GR"/>
        </w:rPr>
        <w:t>Fatliquor</w:t>
      </w:r>
      <w:proofErr w:type="spellEnd"/>
      <w:r w:rsidR="00B936A5" w:rsidRPr="004D4413">
        <w:rPr>
          <w:rFonts w:ascii="Arial" w:eastAsiaTheme="minorHAnsi" w:hAnsi="Arial" w:cs="Arial"/>
          <w:sz w:val="22"/>
          <w:szCs w:val="22"/>
          <w:lang w:val="en-GB" w:eastAsia="el-GR"/>
        </w:rPr>
        <w:t xml:space="preserve"> </w:t>
      </w:r>
    </w:p>
    <w:p w14:paraId="2AAEFD62" w14:textId="77777777" w:rsidR="009A75AE" w:rsidRDefault="009A75AE" w:rsidP="004D4413">
      <w:pPr>
        <w:ind w:left="360"/>
        <w:rPr>
          <w:rFonts w:ascii="Arial" w:eastAsiaTheme="minorHAnsi" w:hAnsi="Arial" w:cs="Arial"/>
          <w:sz w:val="22"/>
          <w:szCs w:val="22"/>
          <w:lang w:val="en-GB" w:eastAsia="el-GR"/>
        </w:rPr>
      </w:pPr>
      <w:r>
        <w:rPr>
          <w:rFonts w:ascii="Arial" w:eastAsiaTheme="minorHAnsi" w:hAnsi="Arial" w:cs="Arial"/>
          <w:sz w:val="22"/>
          <w:szCs w:val="22"/>
          <w:lang w:val="en-GB" w:eastAsia="el-GR"/>
        </w:rPr>
        <w:t xml:space="preserve">          </w:t>
      </w:r>
      <w:r w:rsidR="00B936A5" w:rsidRPr="004D4413">
        <w:rPr>
          <w:rFonts w:ascii="Arial" w:eastAsiaTheme="minorHAnsi" w:hAnsi="Arial" w:cs="Arial"/>
          <w:sz w:val="22"/>
          <w:szCs w:val="22"/>
          <w:lang w:val="en-GB" w:eastAsia="el-GR"/>
        </w:rPr>
        <w:t>for fungus resistant leather</w:t>
      </w:r>
      <w:proofErr w:type="gramStart"/>
      <w:r w:rsidR="00B936A5" w:rsidRPr="004D4413">
        <w:rPr>
          <w:rFonts w:ascii="Arial" w:eastAsiaTheme="minorHAnsi" w:hAnsi="Arial" w:cs="Arial"/>
          <w:sz w:val="22"/>
          <w:szCs w:val="22"/>
          <w:lang w:val="en-GB" w:eastAsia="el-GR"/>
        </w:rPr>
        <w:t>-</w:t>
      </w:r>
      <w:r w:rsidR="00476FBE" w:rsidRPr="004D4413">
        <w:rPr>
          <w:rFonts w:ascii="Arial" w:eastAsiaTheme="minorHAnsi" w:hAnsi="Arial" w:cs="Arial"/>
          <w:sz w:val="22"/>
          <w:szCs w:val="22"/>
          <w:lang w:val="en-GB" w:eastAsia="el-GR"/>
        </w:rPr>
        <w:t xml:space="preserve">  </w:t>
      </w:r>
      <w:r w:rsidR="00B936A5" w:rsidRPr="004D4413">
        <w:rPr>
          <w:rFonts w:ascii="Arial" w:eastAsiaTheme="minorHAnsi" w:hAnsi="Arial" w:cs="Arial"/>
          <w:sz w:val="22"/>
          <w:szCs w:val="22"/>
          <w:lang w:val="en-GB" w:eastAsia="el-GR"/>
        </w:rPr>
        <w:t>a</w:t>
      </w:r>
      <w:proofErr w:type="gramEnd"/>
      <w:r w:rsidR="00B936A5" w:rsidRPr="004D4413">
        <w:rPr>
          <w:rFonts w:ascii="Arial" w:eastAsiaTheme="minorHAnsi" w:hAnsi="Arial" w:cs="Arial"/>
          <w:sz w:val="22"/>
          <w:szCs w:val="22"/>
          <w:lang w:val="en-GB" w:eastAsia="el-GR"/>
        </w:rPr>
        <w:t xml:space="preserve"> sustainable </w:t>
      </w:r>
      <w:proofErr w:type="spellStart"/>
      <w:r w:rsidR="00B936A5" w:rsidRPr="004D4413">
        <w:rPr>
          <w:rFonts w:ascii="Arial" w:eastAsiaTheme="minorHAnsi" w:hAnsi="Arial" w:cs="Arial"/>
          <w:sz w:val="22"/>
          <w:szCs w:val="22"/>
          <w:lang w:val="en-GB" w:eastAsia="el-GR"/>
        </w:rPr>
        <w:t>ecofriendly</w:t>
      </w:r>
      <w:proofErr w:type="spellEnd"/>
      <w:r w:rsidR="00B936A5" w:rsidRPr="004D4413">
        <w:rPr>
          <w:rFonts w:ascii="Arial" w:eastAsiaTheme="minorHAnsi" w:hAnsi="Arial" w:cs="Arial"/>
          <w:sz w:val="22"/>
          <w:szCs w:val="22"/>
          <w:lang w:val="en-GB" w:eastAsia="el-GR"/>
        </w:rPr>
        <w:t xml:space="preserve"> approach,  </w:t>
      </w:r>
      <w:proofErr w:type="spellStart"/>
      <w:r w:rsidR="00B936A5" w:rsidRPr="004D4413">
        <w:rPr>
          <w:rFonts w:ascii="Arial" w:eastAsiaTheme="minorHAnsi" w:hAnsi="Arial" w:cs="Arial"/>
          <w:i/>
          <w:iCs/>
          <w:sz w:val="22"/>
          <w:szCs w:val="22"/>
          <w:lang w:val="en-GB" w:eastAsia="el-GR"/>
        </w:rPr>
        <w:t>Heliyon</w:t>
      </w:r>
      <w:proofErr w:type="spellEnd"/>
      <w:r w:rsidR="00B936A5" w:rsidRPr="004D4413">
        <w:rPr>
          <w:rFonts w:ascii="Arial" w:eastAsiaTheme="minorHAnsi" w:hAnsi="Arial" w:cs="Arial"/>
          <w:i/>
          <w:iCs/>
          <w:sz w:val="22"/>
          <w:szCs w:val="22"/>
          <w:lang w:val="en-GB" w:eastAsia="el-GR"/>
        </w:rPr>
        <w:t>,</w:t>
      </w:r>
      <w:r w:rsidR="00B936A5" w:rsidRPr="004D4413">
        <w:rPr>
          <w:rFonts w:ascii="Arial" w:eastAsiaTheme="minorHAnsi" w:hAnsi="Arial" w:cs="Arial"/>
          <w:sz w:val="22"/>
          <w:szCs w:val="22"/>
          <w:lang w:val="en-GB" w:eastAsia="el-GR"/>
        </w:rPr>
        <w:t xml:space="preserve">  </w:t>
      </w:r>
    </w:p>
    <w:p w14:paraId="218D9D5F" w14:textId="3EC4EB01" w:rsidR="00B936A5" w:rsidRPr="004D4413" w:rsidRDefault="009A75AE" w:rsidP="004D4413">
      <w:pPr>
        <w:ind w:left="360"/>
        <w:rPr>
          <w:rFonts w:ascii="Arial" w:eastAsiaTheme="minorHAnsi" w:hAnsi="Arial" w:cs="Arial"/>
          <w:sz w:val="22"/>
          <w:szCs w:val="22"/>
          <w:lang w:val="en-GB" w:eastAsia="el-GR"/>
        </w:rPr>
      </w:pPr>
      <w:r>
        <w:rPr>
          <w:rFonts w:ascii="Arial" w:eastAsiaTheme="minorHAnsi" w:hAnsi="Arial" w:cs="Arial"/>
          <w:sz w:val="22"/>
          <w:szCs w:val="22"/>
          <w:lang w:val="en-GB" w:eastAsia="el-GR"/>
        </w:rPr>
        <w:t xml:space="preserve">         </w:t>
      </w:r>
      <w:r w:rsidR="00B936A5" w:rsidRPr="004D4413">
        <w:rPr>
          <w:rFonts w:ascii="Arial" w:eastAsiaTheme="minorHAnsi" w:hAnsi="Arial" w:cs="Arial"/>
          <w:sz w:val="22"/>
          <w:szCs w:val="22"/>
          <w:lang w:val="en-GB" w:eastAsia="el-GR"/>
        </w:rPr>
        <w:t>10(1</w:t>
      </w:r>
      <w:proofErr w:type="gramStart"/>
      <w:r w:rsidR="00B936A5" w:rsidRPr="004D4413">
        <w:rPr>
          <w:rFonts w:ascii="Arial" w:eastAsiaTheme="minorHAnsi" w:hAnsi="Arial" w:cs="Arial"/>
          <w:sz w:val="22"/>
          <w:szCs w:val="22"/>
          <w:lang w:val="en-GB" w:eastAsia="el-GR"/>
        </w:rPr>
        <w:t>) :</w:t>
      </w:r>
      <w:proofErr w:type="gramEnd"/>
      <w:r w:rsidR="00B936A5" w:rsidRPr="004D4413">
        <w:rPr>
          <w:rFonts w:ascii="Arial" w:eastAsiaTheme="minorHAnsi" w:hAnsi="Arial" w:cs="Arial"/>
          <w:sz w:val="22"/>
          <w:szCs w:val="22"/>
          <w:lang w:val="en-GB" w:eastAsia="el-GR"/>
        </w:rPr>
        <w:t xml:space="preserve"> 1-7.</w:t>
      </w:r>
    </w:p>
    <w:p w14:paraId="50DB0068" w14:textId="4743596B" w:rsidR="00B936A5" w:rsidRPr="004D4413" w:rsidRDefault="00476FBE" w:rsidP="004D4413">
      <w:pPr>
        <w:ind w:left="360"/>
        <w:jc w:val="both"/>
        <w:rPr>
          <w:rFonts w:ascii="Arial" w:eastAsiaTheme="minorHAnsi" w:hAnsi="Arial" w:cs="Arial"/>
          <w:color w:val="0000FF"/>
          <w:sz w:val="22"/>
          <w:szCs w:val="22"/>
          <w:u w:val="single"/>
          <w:lang w:val="en-GB" w:eastAsia="el-GR"/>
        </w:rPr>
      </w:pPr>
      <w:r w:rsidRPr="004D4413">
        <w:rPr>
          <w:rFonts w:ascii="Arial" w:eastAsiaTheme="minorHAnsi" w:hAnsi="Arial" w:cs="Arial"/>
          <w:sz w:val="22"/>
          <w:szCs w:val="22"/>
          <w:lang w:val="en-GB" w:eastAsia="el-GR"/>
        </w:rPr>
        <w:t xml:space="preserve">         </w:t>
      </w:r>
      <w:r w:rsidR="00B936A5" w:rsidRPr="004D4413">
        <w:rPr>
          <w:rFonts w:ascii="Arial" w:eastAsiaTheme="minorHAnsi" w:hAnsi="Arial" w:cs="Arial"/>
          <w:sz w:val="22"/>
          <w:szCs w:val="22"/>
          <w:lang w:val="en-GB" w:eastAsia="el-GR"/>
        </w:rPr>
        <w:t xml:space="preserve"> </w:t>
      </w:r>
      <w:hyperlink r:id="rId20" w:history="1">
        <w:r w:rsidR="00B936A5" w:rsidRPr="004D4413">
          <w:rPr>
            <w:rFonts w:ascii="Arial" w:eastAsiaTheme="minorHAnsi" w:hAnsi="Arial" w:cs="Arial"/>
            <w:color w:val="0000FF"/>
            <w:sz w:val="22"/>
            <w:szCs w:val="22"/>
            <w:u w:val="single"/>
            <w:lang w:val="en-GB" w:eastAsia="el-GR"/>
          </w:rPr>
          <w:t>https://doi.org/10.1016/j.heliyon.2024.e31598</w:t>
        </w:r>
      </w:hyperlink>
    </w:p>
    <w:p w14:paraId="7CAB66C6" w14:textId="7569897A" w:rsidR="00B936A5" w:rsidRPr="00926414" w:rsidRDefault="00B936A5" w:rsidP="004D4413">
      <w:pPr>
        <w:jc w:val="both"/>
        <w:rPr>
          <w:rFonts w:ascii="Arial" w:eastAsiaTheme="minorHAnsi" w:hAnsi="Arial" w:cs="Arial"/>
          <w:sz w:val="22"/>
          <w:szCs w:val="22"/>
        </w:rPr>
      </w:pPr>
    </w:p>
    <w:p w14:paraId="4FC28D56" w14:textId="23784DE5" w:rsidR="001619D5" w:rsidRDefault="001619D5" w:rsidP="004D4413">
      <w:pPr>
        <w:ind w:left="360"/>
        <w:jc w:val="both"/>
        <w:rPr>
          <w:rFonts w:ascii="Arial" w:eastAsiaTheme="minorHAnsi" w:hAnsi="Arial" w:cs="Arial"/>
          <w:sz w:val="22"/>
          <w:szCs w:val="22"/>
        </w:rPr>
      </w:pPr>
      <w:proofErr w:type="spellStart"/>
      <w:r w:rsidRPr="004D4413">
        <w:rPr>
          <w:rFonts w:ascii="Arial" w:eastAsiaTheme="minorHAnsi" w:hAnsi="Arial" w:cs="Arial"/>
          <w:sz w:val="22"/>
          <w:szCs w:val="22"/>
        </w:rPr>
        <w:t>Ristiani</w:t>
      </w:r>
      <w:proofErr w:type="spellEnd"/>
      <w:r w:rsidRPr="004D4413">
        <w:rPr>
          <w:rFonts w:ascii="Arial" w:eastAsiaTheme="minorHAnsi" w:hAnsi="Arial" w:cs="Arial"/>
          <w:sz w:val="22"/>
          <w:szCs w:val="22"/>
        </w:rPr>
        <w:t xml:space="preserve">, S. </w:t>
      </w:r>
      <w:proofErr w:type="gramStart"/>
      <w:r w:rsidRPr="004D4413">
        <w:rPr>
          <w:rFonts w:ascii="Arial" w:eastAsiaTheme="minorHAnsi" w:hAnsi="Arial" w:cs="Arial"/>
          <w:sz w:val="22"/>
          <w:szCs w:val="22"/>
        </w:rPr>
        <w:t xml:space="preserve">dan  </w:t>
      </w:r>
      <w:proofErr w:type="spellStart"/>
      <w:r w:rsidRPr="004D4413">
        <w:rPr>
          <w:rFonts w:ascii="Arial" w:eastAsiaTheme="minorHAnsi" w:hAnsi="Arial" w:cs="Arial"/>
          <w:sz w:val="22"/>
          <w:szCs w:val="22"/>
        </w:rPr>
        <w:t>Isnaini</w:t>
      </w:r>
      <w:proofErr w:type="spellEnd"/>
      <w:proofErr w:type="gramEnd"/>
      <w:r w:rsidRPr="004D4413">
        <w:rPr>
          <w:rFonts w:ascii="Arial" w:eastAsiaTheme="minorHAnsi" w:hAnsi="Arial" w:cs="Arial"/>
          <w:sz w:val="22"/>
          <w:szCs w:val="22"/>
        </w:rPr>
        <w:t xml:space="preserve">.(2019).Exploration Of </w:t>
      </w:r>
      <w:proofErr w:type="spellStart"/>
      <w:r w:rsidRPr="004D4413">
        <w:rPr>
          <w:rFonts w:ascii="Arial" w:eastAsiaTheme="minorHAnsi" w:hAnsi="Arial" w:cs="Arial"/>
          <w:sz w:val="22"/>
          <w:szCs w:val="22"/>
        </w:rPr>
        <w:t>Ecoprint</w:t>
      </w:r>
      <w:proofErr w:type="spellEnd"/>
      <w:r w:rsidRPr="004D4413">
        <w:rPr>
          <w:rFonts w:ascii="Arial" w:eastAsiaTheme="minorHAnsi" w:hAnsi="Arial" w:cs="Arial"/>
          <w:sz w:val="22"/>
          <w:szCs w:val="22"/>
        </w:rPr>
        <w:t xml:space="preserve"> </w:t>
      </w:r>
      <w:proofErr w:type="spellStart"/>
      <w:r w:rsidRPr="004D4413">
        <w:rPr>
          <w:rFonts w:ascii="Arial" w:eastAsiaTheme="minorHAnsi" w:hAnsi="Arial" w:cs="Arial"/>
          <w:sz w:val="22"/>
          <w:szCs w:val="22"/>
        </w:rPr>
        <w:t>Teqniques</w:t>
      </w:r>
      <w:proofErr w:type="spellEnd"/>
      <w:r w:rsidRPr="004D4413">
        <w:rPr>
          <w:rFonts w:ascii="Arial" w:eastAsiaTheme="minorHAnsi" w:hAnsi="Arial" w:cs="Arial"/>
          <w:sz w:val="22"/>
          <w:szCs w:val="22"/>
        </w:rPr>
        <w:t xml:space="preserve"> On Leather </w:t>
      </w:r>
    </w:p>
    <w:p w14:paraId="6EDDE6AD" w14:textId="27381194" w:rsidR="001619D5" w:rsidRDefault="009A75AE" w:rsidP="004D4413">
      <w:pPr>
        <w:ind w:left="360"/>
        <w:jc w:val="both"/>
        <w:rPr>
          <w:rFonts w:ascii="Arial" w:eastAsiaTheme="minorHAnsi" w:hAnsi="Arial" w:cs="Arial"/>
          <w:sz w:val="22"/>
          <w:szCs w:val="22"/>
        </w:rPr>
      </w:pPr>
      <w:r>
        <w:rPr>
          <w:rFonts w:ascii="Arial" w:eastAsiaTheme="minorHAnsi" w:hAnsi="Arial" w:cs="Arial"/>
          <w:sz w:val="22"/>
          <w:szCs w:val="22"/>
        </w:rPr>
        <w:t xml:space="preserve">         </w:t>
      </w:r>
      <w:r w:rsidR="001619D5" w:rsidRPr="004D4413">
        <w:rPr>
          <w:rFonts w:ascii="Arial" w:eastAsiaTheme="minorHAnsi" w:hAnsi="Arial" w:cs="Arial"/>
          <w:sz w:val="22"/>
          <w:szCs w:val="22"/>
        </w:rPr>
        <w:t xml:space="preserve">Media.   </w:t>
      </w:r>
      <w:proofErr w:type="spellStart"/>
      <w:r w:rsidR="001619D5" w:rsidRPr="004D4413">
        <w:rPr>
          <w:rFonts w:ascii="Arial" w:eastAsiaTheme="minorHAnsi" w:hAnsi="Arial" w:cs="Arial"/>
          <w:sz w:val="22"/>
          <w:szCs w:val="22"/>
        </w:rPr>
        <w:t>Prosiding</w:t>
      </w:r>
      <w:proofErr w:type="spellEnd"/>
      <w:r w:rsidR="001619D5" w:rsidRPr="004D4413">
        <w:rPr>
          <w:rFonts w:ascii="Arial" w:eastAsiaTheme="minorHAnsi" w:hAnsi="Arial" w:cs="Arial"/>
          <w:sz w:val="22"/>
          <w:szCs w:val="22"/>
        </w:rPr>
        <w:t xml:space="preserve"> Seminar Nasional </w:t>
      </w:r>
      <w:proofErr w:type="spellStart"/>
      <w:r w:rsidR="001619D5" w:rsidRPr="004D4413">
        <w:rPr>
          <w:rFonts w:ascii="Arial" w:eastAsiaTheme="minorHAnsi" w:hAnsi="Arial" w:cs="Arial"/>
          <w:sz w:val="22"/>
          <w:szCs w:val="22"/>
        </w:rPr>
        <w:t>Industri</w:t>
      </w:r>
      <w:proofErr w:type="spellEnd"/>
      <w:r w:rsidR="001619D5" w:rsidRPr="004D4413">
        <w:rPr>
          <w:rFonts w:ascii="Arial" w:eastAsiaTheme="minorHAnsi" w:hAnsi="Arial" w:cs="Arial"/>
          <w:sz w:val="22"/>
          <w:szCs w:val="22"/>
        </w:rPr>
        <w:t xml:space="preserve"> </w:t>
      </w:r>
      <w:proofErr w:type="spellStart"/>
      <w:r w:rsidR="001619D5" w:rsidRPr="004D4413">
        <w:rPr>
          <w:rFonts w:ascii="Arial" w:eastAsiaTheme="minorHAnsi" w:hAnsi="Arial" w:cs="Arial"/>
          <w:sz w:val="22"/>
          <w:szCs w:val="22"/>
        </w:rPr>
        <w:t>Kerajinan</w:t>
      </w:r>
      <w:proofErr w:type="spellEnd"/>
      <w:r w:rsidR="001619D5" w:rsidRPr="004D4413">
        <w:rPr>
          <w:rFonts w:ascii="Arial" w:eastAsiaTheme="minorHAnsi" w:hAnsi="Arial" w:cs="Arial"/>
          <w:sz w:val="22"/>
          <w:szCs w:val="22"/>
        </w:rPr>
        <w:t xml:space="preserve"> dan Batik (SNIKB), </w:t>
      </w:r>
    </w:p>
    <w:p w14:paraId="6CCC0F8B" w14:textId="410BCBDB" w:rsidR="00476FBE" w:rsidRPr="004D4413" w:rsidRDefault="009A75AE" w:rsidP="004D4413">
      <w:pPr>
        <w:ind w:left="360"/>
        <w:jc w:val="both"/>
        <w:rPr>
          <w:rFonts w:ascii="Arial" w:eastAsiaTheme="minorHAnsi" w:hAnsi="Arial" w:cs="Arial"/>
          <w:sz w:val="22"/>
          <w:szCs w:val="22"/>
        </w:rPr>
      </w:pPr>
      <w:r>
        <w:rPr>
          <w:rFonts w:ascii="Arial" w:eastAsiaTheme="minorHAnsi" w:hAnsi="Arial" w:cs="Arial"/>
          <w:sz w:val="22"/>
          <w:szCs w:val="22"/>
        </w:rPr>
        <w:t xml:space="preserve">         </w:t>
      </w:r>
      <w:proofErr w:type="gramStart"/>
      <w:r w:rsidR="001619D5" w:rsidRPr="004D4413">
        <w:rPr>
          <w:rFonts w:ascii="Arial" w:eastAsiaTheme="minorHAnsi" w:hAnsi="Arial" w:cs="Arial"/>
          <w:sz w:val="22"/>
          <w:szCs w:val="22"/>
        </w:rPr>
        <w:t>1( 1</w:t>
      </w:r>
      <w:proofErr w:type="gramEnd"/>
      <w:r w:rsidR="001619D5" w:rsidRPr="004D4413">
        <w:rPr>
          <w:rFonts w:ascii="Arial" w:eastAsiaTheme="minorHAnsi" w:hAnsi="Arial" w:cs="Arial"/>
          <w:sz w:val="22"/>
          <w:szCs w:val="22"/>
        </w:rPr>
        <w:t xml:space="preserve">) :  1-7     </w:t>
      </w:r>
      <w:hyperlink r:id="rId21" w:history="1">
        <w:r w:rsidR="001619D5" w:rsidRPr="004D4413">
          <w:rPr>
            <w:rStyle w:val="Hyperlink"/>
            <w:rFonts w:ascii="Arial" w:eastAsiaTheme="minorHAnsi" w:hAnsi="Arial" w:cs="Arial"/>
            <w:sz w:val="22"/>
            <w:szCs w:val="22"/>
          </w:rPr>
          <w:t>https://proceeding.batik.go.id/index.php/SNBK</w:t>
        </w:r>
      </w:hyperlink>
    </w:p>
    <w:p w14:paraId="1668DE45" w14:textId="77777777" w:rsidR="001619D5" w:rsidRPr="00B936A5" w:rsidRDefault="001619D5" w:rsidP="004D4413">
      <w:pPr>
        <w:jc w:val="both"/>
        <w:rPr>
          <w:rFonts w:ascii="Arial" w:eastAsiaTheme="minorHAnsi" w:hAnsi="Arial" w:cs="Arial"/>
          <w:sz w:val="22"/>
          <w:szCs w:val="22"/>
        </w:rPr>
      </w:pPr>
    </w:p>
    <w:p w14:paraId="75F529D6" w14:textId="7C9874F6" w:rsidR="00926414" w:rsidRDefault="00B936A5" w:rsidP="004D4413">
      <w:pPr>
        <w:ind w:left="360"/>
        <w:jc w:val="both"/>
        <w:rPr>
          <w:rFonts w:ascii="Arial" w:eastAsiaTheme="minorHAnsi" w:hAnsi="Arial" w:cs="Arial"/>
          <w:sz w:val="22"/>
          <w:szCs w:val="22"/>
          <w:lang w:val="en-GB" w:eastAsia="el-GR"/>
        </w:rPr>
      </w:pPr>
      <w:bookmarkStart w:id="16" w:name="_Hlk189454612"/>
      <w:r w:rsidRPr="004D4413">
        <w:rPr>
          <w:rFonts w:ascii="Arial" w:eastAsiaTheme="minorHAnsi" w:hAnsi="Arial" w:cs="Arial"/>
          <w:sz w:val="22"/>
          <w:szCs w:val="22"/>
          <w:lang w:val="en-GB" w:eastAsia="el-GR"/>
        </w:rPr>
        <w:t>Shahid</w:t>
      </w:r>
      <w:bookmarkEnd w:id="16"/>
      <w:r w:rsidRPr="004D4413">
        <w:rPr>
          <w:rFonts w:ascii="Arial" w:eastAsiaTheme="minorHAnsi" w:hAnsi="Arial" w:cs="Arial"/>
          <w:sz w:val="22"/>
          <w:szCs w:val="22"/>
          <w:lang w:val="en-GB" w:eastAsia="el-GR"/>
        </w:rPr>
        <w:t>, M.</w:t>
      </w:r>
      <w:proofErr w:type="gramStart"/>
      <w:r w:rsidRPr="004D4413">
        <w:rPr>
          <w:rFonts w:ascii="Arial" w:eastAsiaTheme="minorHAnsi" w:hAnsi="Arial" w:cs="Arial"/>
          <w:sz w:val="22"/>
          <w:szCs w:val="22"/>
          <w:lang w:val="en-GB" w:eastAsia="el-GR"/>
        </w:rPr>
        <w:t>,  Shahid</w:t>
      </w:r>
      <w:proofErr w:type="gramEnd"/>
      <w:r w:rsidRPr="004D4413">
        <w:rPr>
          <w:rFonts w:ascii="Arial" w:eastAsiaTheme="minorHAnsi" w:hAnsi="Arial" w:cs="Arial"/>
          <w:sz w:val="22"/>
          <w:szCs w:val="22"/>
          <w:lang w:val="en-GB" w:eastAsia="el-GR"/>
        </w:rPr>
        <w:t xml:space="preserve">-ul-Islam,  Mohammad,   F. (2013). Recent advancements in </w:t>
      </w:r>
    </w:p>
    <w:p w14:paraId="3DE2054F" w14:textId="4BEF221A" w:rsidR="00926414" w:rsidRDefault="009A75AE" w:rsidP="004D4413">
      <w:pPr>
        <w:ind w:left="360"/>
        <w:jc w:val="both"/>
        <w:rPr>
          <w:rFonts w:ascii="Arial" w:eastAsiaTheme="minorHAnsi" w:hAnsi="Arial" w:cs="Arial"/>
          <w:sz w:val="22"/>
          <w:szCs w:val="22"/>
          <w:lang w:val="en-GB" w:eastAsia="el-GR"/>
        </w:rPr>
      </w:pPr>
      <w:r>
        <w:rPr>
          <w:rFonts w:ascii="Arial" w:eastAsiaTheme="minorHAnsi" w:hAnsi="Arial" w:cs="Arial"/>
          <w:sz w:val="22"/>
          <w:szCs w:val="22"/>
          <w:lang w:val="en-GB" w:eastAsia="el-GR"/>
        </w:rPr>
        <w:t xml:space="preserve">         </w:t>
      </w:r>
      <w:proofErr w:type="gramStart"/>
      <w:r w:rsidR="00B936A5" w:rsidRPr="004D4413">
        <w:rPr>
          <w:rFonts w:ascii="Arial" w:eastAsiaTheme="minorHAnsi" w:hAnsi="Arial" w:cs="Arial"/>
          <w:sz w:val="22"/>
          <w:szCs w:val="22"/>
          <w:lang w:val="en-GB" w:eastAsia="el-GR"/>
        </w:rPr>
        <w:t xml:space="preserve">natural </w:t>
      </w:r>
      <w:r w:rsidR="00476FBE" w:rsidRPr="004D4413">
        <w:rPr>
          <w:rFonts w:ascii="Arial" w:eastAsiaTheme="minorHAnsi" w:hAnsi="Arial" w:cs="Arial"/>
          <w:sz w:val="22"/>
          <w:szCs w:val="22"/>
          <w:lang w:val="en-GB" w:eastAsia="el-GR"/>
        </w:rPr>
        <w:t xml:space="preserve"> </w:t>
      </w:r>
      <w:r w:rsidR="00B936A5" w:rsidRPr="004D4413">
        <w:rPr>
          <w:rFonts w:ascii="Arial" w:eastAsiaTheme="minorHAnsi" w:hAnsi="Arial" w:cs="Arial"/>
          <w:sz w:val="22"/>
          <w:szCs w:val="22"/>
          <w:lang w:val="en-GB" w:eastAsia="el-GR"/>
        </w:rPr>
        <w:t>dye</w:t>
      </w:r>
      <w:proofErr w:type="gramEnd"/>
      <w:r w:rsidR="00B936A5" w:rsidRPr="004D4413">
        <w:rPr>
          <w:rFonts w:ascii="Arial" w:eastAsiaTheme="minorHAnsi" w:hAnsi="Arial" w:cs="Arial"/>
          <w:sz w:val="22"/>
          <w:szCs w:val="22"/>
          <w:lang w:val="en-GB" w:eastAsia="el-GR"/>
        </w:rPr>
        <w:t xml:space="preserve">   applications: a review. </w:t>
      </w:r>
      <w:r w:rsidR="00B936A5" w:rsidRPr="004D4413">
        <w:rPr>
          <w:rFonts w:ascii="Arial" w:eastAsiaTheme="minorHAnsi" w:hAnsi="Arial" w:cs="Arial"/>
          <w:i/>
          <w:iCs/>
          <w:sz w:val="22"/>
          <w:szCs w:val="22"/>
          <w:lang w:val="en-GB" w:eastAsia="el-GR"/>
        </w:rPr>
        <w:t xml:space="preserve">Journal of </w:t>
      </w:r>
      <w:proofErr w:type="gramStart"/>
      <w:r w:rsidR="00B936A5" w:rsidRPr="004D4413">
        <w:rPr>
          <w:rFonts w:ascii="Arial" w:eastAsiaTheme="minorHAnsi" w:hAnsi="Arial" w:cs="Arial"/>
          <w:i/>
          <w:iCs/>
          <w:sz w:val="22"/>
          <w:szCs w:val="22"/>
          <w:lang w:val="en-GB" w:eastAsia="el-GR"/>
        </w:rPr>
        <w:t>Cleaner  Production</w:t>
      </w:r>
      <w:proofErr w:type="gramEnd"/>
      <w:r w:rsidR="00B936A5" w:rsidRPr="004D4413">
        <w:rPr>
          <w:rFonts w:ascii="Arial" w:eastAsiaTheme="minorHAnsi" w:hAnsi="Arial" w:cs="Arial"/>
          <w:sz w:val="22"/>
          <w:szCs w:val="22"/>
          <w:lang w:val="en-GB" w:eastAsia="el-GR"/>
        </w:rPr>
        <w:t xml:space="preserve">, 1(53) :  </w:t>
      </w:r>
    </w:p>
    <w:p w14:paraId="7F7022F6" w14:textId="4DD3018D" w:rsidR="00B936A5" w:rsidRPr="004D4413" w:rsidRDefault="009A75AE" w:rsidP="004D4413">
      <w:pPr>
        <w:ind w:left="360"/>
        <w:jc w:val="both"/>
        <w:rPr>
          <w:rFonts w:ascii="Arial" w:eastAsiaTheme="minorHAnsi" w:hAnsi="Arial" w:cs="Arial"/>
          <w:sz w:val="22"/>
          <w:szCs w:val="22"/>
          <w:lang w:val="en-GB" w:eastAsia="el-GR"/>
        </w:rPr>
      </w:pPr>
      <w:r>
        <w:rPr>
          <w:rFonts w:ascii="Arial" w:eastAsiaTheme="minorHAnsi" w:hAnsi="Arial" w:cs="Arial"/>
          <w:sz w:val="22"/>
          <w:szCs w:val="22"/>
          <w:lang w:val="en-GB" w:eastAsia="el-GR"/>
        </w:rPr>
        <w:t xml:space="preserve">         </w:t>
      </w:r>
      <w:r w:rsidR="00B936A5" w:rsidRPr="004D4413">
        <w:rPr>
          <w:rFonts w:ascii="Arial" w:eastAsiaTheme="minorHAnsi" w:hAnsi="Arial" w:cs="Arial"/>
          <w:sz w:val="22"/>
          <w:szCs w:val="22"/>
          <w:lang w:val="en-GB" w:eastAsia="el-GR"/>
        </w:rPr>
        <w:t>310-331</w:t>
      </w:r>
    </w:p>
    <w:p w14:paraId="0BFA383F" w14:textId="2682705F" w:rsidR="00B936A5" w:rsidRPr="004D4413" w:rsidRDefault="00476FBE" w:rsidP="004D4413">
      <w:pPr>
        <w:ind w:left="360"/>
        <w:jc w:val="both"/>
        <w:rPr>
          <w:rFonts w:ascii="Arial" w:eastAsiaTheme="minorHAnsi" w:hAnsi="Arial" w:cs="Arial"/>
          <w:sz w:val="22"/>
          <w:szCs w:val="22"/>
          <w:lang w:val="en-GB" w:eastAsia="el-GR"/>
        </w:rPr>
      </w:pPr>
      <w:r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   </w:t>
      </w:r>
      <w:hyperlink r:id="rId22" w:history="1">
        <w:r w:rsidR="00B936A5" w:rsidRPr="004D4413">
          <w:rPr>
            <w:rFonts w:ascii="Arial" w:eastAsiaTheme="minorHAnsi" w:hAnsi="Arial" w:cs="Arial"/>
            <w:color w:val="0000FF" w:themeColor="hyperlink"/>
            <w:sz w:val="22"/>
            <w:szCs w:val="22"/>
            <w:u w:val="single"/>
            <w:lang w:val="en-GB" w:eastAsia="el-GR"/>
          </w:rPr>
          <w:t>https://doi.org/10.1016/j.jclepro.2013.03.031</w:t>
        </w:r>
      </w:hyperlink>
    </w:p>
    <w:p w14:paraId="194C8C8D" w14:textId="77777777" w:rsidR="00B936A5" w:rsidRPr="00B936A5" w:rsidRDefault="00B936A5" w:rsidP="004D4413">
      <w:pPr>
        <w:jc w:val="both"/>
        <w:rPr>
          <w:rFonts w:ascii="Arial" w:eastAsiaTheme="minorHAnsi" w:hAnsi="Arial" w:cs="Arial"/>
          <w:sz w:val="22"/>
          <w:szCs w:val="22"/>
          <w:lang w:val="en-GB" w:eastAsia="el-GR"/>
        </w:rPr>
      </w:pPr>
    </w:p>
    <w:p w14:paraId="2058EE6A" w14:textId="32EF5118" w:rsidR="006F4250" w:rsidRDefault="00B936A5" w:rsidP="004D4413">
      <w:pPr>
        <w:ind w:left="360"/>
        <w:jc w:val="both"/>
        <w:rPr>
          <w:rFonts w:ascii="Arial" w:eastAsiaTheme="minorHAnsi" w:hAnsi="Arial" w:cs="Arial"/>
          <w:sz w:val="22"/>
          <w:szCs w:val="22"/>
          <w:lang w:val="ro-RO" w:eastAsia="el-GR"/>
        </w:rPr>
      </w:pPr>
      <w:bookmarkStart w:id="17" w:name="_Hlk189455845"/>
      <w:r w:rsidRPr="004D4413">
        <w:rPr>
          <w:rFonts w:ascii="Arial" w:eastAsiaTheme="minorHAnsi" w:hAnsi="Arial" w:cs="Arial"/>
          <w:sz w:val="22"/>
          <w:szCs w:val="22"/>
          <w:lang w:val="ro-RO" w:eastAsia="el-GR"/>
        </w:rPr>
        <w:t>Teklay</w:t>
      </w:r>
      <w:bookmarkEnd w:id="17"/>
      <w:r w:rsidRPr="004D4413">
        <w:rPr>
          <w:rFonts w:ascii="Arial" w:eastAsiaTheme="minorHAnsi" w:hAnsi="Arial" w:cs="Arial"/>
          <w:sz w:val="22"/>
          <w:szCs w:val="22"/>
          <w:lang w:val="ro-RO" w:eastAsia="el-GR"/>
        </w:rPr>
        <w:t xml:space="preserve">, N. And  Kechi, A., (2017). Optimization of  Leather Dyeing using Natural </w:t>
      </w:r>
    </w:p>
    <w:p w14:paraId="236B1309" w14:textId="77777777" w:rsidR="009A75AE" w:rsidRDefault="009A75AE" w:rsidP="004D4413">
      <w:pPr>
        <w:ind w:left="360"/>
        <w:jc w:val="both"/>
        <w:rPr>
          <w:rFonts w:ascii="Arial" w:eastAsiaTheme="minorHAnsi" w:hAnsi="Arial" w:cs="Arial"/>
          <w:i/>
          <w:iCs/>
          <w:sz w:val="22"/>
          <w:szCs w:val="22"/>
          <w:lang w:val="ro-RO" w:eastAsia="el-GR"/>
        </w:rPr>
      </w:pPr>
      <w:r>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Dye</w:t>
      </w:r>
      <w:r w:rsidR="00476FBE"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Extract.  </w:t>
      </w:r>
      <w:r w:rsidR="00B936A5" w:rsidRPr="004D4413">
        <w:rPr>
          <w:rFonts w:ascii="Arial" w:eastAsiaTheme="minorHAnsi" w:hAnsi="Arial" w:cs="Arial"/>
          <w:i/>
          <w:iCs/>
          <w:sz w:val="22"/>
          <w:szCs w:val="22"/>
          <w:lang w:val="ro-RO" w:eastAsia="el-GR"/>
        </w:rPr>
        <w:t xml:space="preserve">International Journal of Scientific Engineering  and </w:t>
      </w:r>
    </w:p>
    <w:p w14:paraId="17A4F954" w14:textId="18AE0CC8" w:rsidR="00B936A5" w:rsidRPr="004D4413" w:rsidRDefault="009A75AE" w:rsidP="004D4413">
      <w:pPr>
        <w:ind w:left="360"/>
        <w:jc w:val="both"/>
        <w:rPr>
          <w:rFonts w:ascii="Arial" w:eastAsiaTheme="minorHAnsi" w:hAnsi="Arial" w:cs="Arial"/>
          <w:sz w:val="22"/>
          <w:szCs w:val="22"/>
          <w:lang w:val="ro-RO" w:eastAsia="el-GR"/>
        </w:rPr>
      </w:pPr>
      <w:r>
        <w:rPr>
          <w:rFonts w:ascii="Arial" w:eastAsiaTheme="minorHAnsi" w:hAnsi="Arial" w:cs="Arial"/>
          <w:i/>
          <w:iCs/>
          <w:sz w:val="22"/>
          <w:szCs w:val="22"/>
          <w:lang w:val="ro-RO" w:eastAsia="el-GR"/>
        </w:rPr>
        <w:lastRenderedPageBreak/>
        <w:t xml:space="preserve">         </w:t>
      </w:r>
      <w:r w:rsidR="00B936A5" w:rsidRPr="004D4413">
        <w:rPr>
          <w:rFonts w:ascii="Arial" w:eastAsiaTheme="minorHAnsi" w:hAnsi="Arial" w:cs="Arial"/>
          <w:i/>
          <w:iCs/>
          <w:sz w:val="22"/>
          <w:szCs w:val="22"/>
          <w:lang w:val="ro-RO" w:eastAsia="el-GR"/>
        </w:rPr>
        <w:t>Research</w:t>
      </w:r>
      <w:r w:rsidR="00B936A5" w:rsidRPr="004D4413">
        <w:rPr>
          <w:rFonts w:ascii="Arial" w:eastAsiaTheme="minorHAnsi" w:hAnsi="Arial" w:cs="Arial"/>
          <w:sz w:val="22"/>
          <w:szCs w:val="22"/>
          <w:lang w:val="ro-RO" w:eastAsia="el-GR"/>
        </w:rPr>
        <w:t>.  6 (7) :  136-</w:t>
      </w:r>
      <w:r w:rsidR="00476FBE"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141.  </w:t>
      </w:r>
    </w:p>
    <w:p w14:paraId="2EFDD6E5" w14:textId="65D89A2F" w:rsidR="00B936A5" w:rsidRPr="004D4413" w:rsidRDefault="00476FBE" w:rsidP="004D4413">
      <w:pPr>
        <w:ind w:left="360"/>
        <w:jc w:val="both"/>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    </w:t>
      </w:r>
      <w:hyperlink r:id="rId23" w:history="1">
        <w:r w:rsidR="00B936A5" w:rsidRPr="004D4413">
          <w:rPr>
            <w:rFonts w:ascii="Arial" w:eastAsiaTheme="minorHAnsi" w:hAnsi="Arial" w:cs="Arial"/>
            <w:color w:val="0000FF"/>
            <w:sz w:val="22"/>
            <w:szCs w:val="22"/>
            <w:u w:val="single"/>
            <w:lang w:val="ro-RO" w:eastAsia="el-GR"/>
          </w:rPr>
          <w:t>https://www.ijser.in/archives/v6i7/IJSER172674.pdf</w:t>
        </w:r>
      </w:hyperlink>
    </w:p>
    <w:p w14:paraId="5B29DEB0" w14:textId="682D16D1" w:rsidR="00B936A5" w:rsidRDefault="00B936A5" w:rsidP="004D4413">
      <w:pPr>
        <w:rPr>
          <w:rFonts w:ascii="Arial" w:eastAsiaTheme="minorHAnsi" w:hAnsi="Arial" w:cs="Arial"/>
          <w:sz w:val="22"/>
          <w:szCs w:val="22"/>
          <w:lang w:val="en-GB" w:eastAsia="el-GR"/>
        </w:rPr>
      </w:pPr>
    </w:p>
    <w:p w14:paraId="24D138AD" w14:textId="77777777" w:rsidR="009A75AE" w:rsidRPr="00B936A5" w:rsidRDefault="009A75AE" w:rsidP="004D4413">
      <w:pPr>
        <w:rPr>
          <w:rFonts w:ascii="Arial" w:eastAsiaTheme="minorHAnsi" w:hAnsi="Arial" w:cs="Arial"/>
          <w:sz w:val="22"/>
          <w:szCs w:val="22"/>
          <w:lang w:val="en-GB" w:eastAsia="el-GR"/>
        </w:rPr>
      </w:pPr>
    </w:p>
    <w:p w14:paraId="07306E81" w14:textId="09781C25" w:rsidR="006F4250" w:rsidRDefault="00B936A5" w:rsidP="004D4413">
      <w:pPr>
        <w:ind w:left="360"/>
        <w:jc w:val="both"/>
        <w:rPr>
          <w:rFonts w:ascii="Arial" w:eastAsiaTheme="minorHAnsi" w:hAnsi="Arial" w:cs="Arial"/>
          <w:sz w:val="22"/>
          <w:szCs w:val="22"/>
          <w:lang w:val="ro-RO" w:eastAsia="el-GR"/>
        </w:rPr>
      </w:pPr>
      <w:r w:rsidRPr="004D4413">
        <w:rPr>
          <w:rFonts w:ascii="Arial" w:eastAsiaTheme="minorHAnsi" w:hAnsi="Arial" w:cs="Arial"/>
          <w:sz w:val="22"/>
          <w:szCs w:val="22"/>
          <w:lang w:val="ro-RO" w:eastAsia="el-GR"/>
        </w:rPr>
        <w:t xml:space="preserve">Qadariyah,L.,  Mahfud,  Sulistiawati, E. and   Swastika, P. (2018). Natural Dye </w:t>
      </w:r>
    </w:p>
    <w:p w14:paraId="3A2EDFF3" w14:textId="77777777" w:rsidR="009A75AE" w:rsidRDefault="009A75AE" w:rsidP="004D4413">
      <w:pPr>
        <w:ind w:left="360"/>
        <w:jc w:val="both"/>
        <w:rPr>
          <w:rFonts w:ascii="Arial" w:eastAsiaTheme="minorHAnsi" w:hAnsi="Arial" w:cs="Arial"/>
          <w:sz w:val="22"/>
          <w:szCs w:val="22"/>
          <w:lang w:val="ro-RO" w:eastAsia="el-GR"/>
        </w:rPr>
      </w:pPr>
      <w:r>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Extraction From Teak Leves (Tectona Grandis) Using   Ultrasound </w:t>
      </w:r>
    </w:p>
    <w:p w14:paraId="5F07AFDA" w14:textId="4522DCD0" w:rsidR="006F4250" w:rsidRDefault="009A75AE" w:rsidP="004D4413">
      <w:pPr>
        <w:ind w:left="360"/>
        <w:jc w:val="both"/>
        <w:rPr>
          <w:rFonts w:ascii="Arial" w:eastAsiaTheme="minorHAnsi" w:hAnsi="Arial" w:cs="Arial"/>
          <w:i/>
          <w:iCs/>
          <w:sz w:val="22"/>
          <w:szCs w:val="22"/>
          <w:lang w:val="ro-RO" w:eastAsia="el-GR"/>
        </w:rPr>
      </w:pPr>
      <w:r>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Assisted Extraction</w:t>
      </w:r>
      <w:r w:rsidR="00926414"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 xml:space="preserve">Method for   Dyeing on  Cotton Fabric. </w:t>
      </w:r>
      <w:r w:rsidR="00B936A5" w:rsidRPr="004D4413">
        <w:rPr>
          <w:rFonts w:ascii="Arial" w:eastAsiaTheme="minorHAnsi" w:hAnsi="Arial" w:cs="Arial"/>
          <w:i/>
          <w:iCs/>
          <w:sz w:val="22"/>
          <w:szCs w:val="22"/>
          <w:lang w:val="ro-RO" w:eastAsia="el-GR"/>
        </w:rPr>
        <w:t xml:space="preserve">MATEC Web of </w:t>
      </w:r>
    </w:p>
    <w:p w14:paraId="29CC6ECF" w14:textId="62A66838" w:rsidR="00B936A5" w:rsidRPr="004D4413" w:rsidRDefault="009A75AE" w:rsidP="004D4413">
      <w:pPr>
        <w:ind w:left="360"/>
        <w:jc w:val="both"/>
        <w:rPr>
          <w:rFonts w:ascii="Arial" w:eastAsiaTheme="minorHAnsi" w:hAnsi="Arial" w:cs="Arial"/>
          <w:sz w:val="22"/>
          <w:szCs w:val="22"/>
          <w:lang w:val="ro-RO" w:eastAsia="el-GR"/>
        </w:rPr>
      </w:pPr>
      <w:r>
        <w:rPr>
          <w:rFonts w:ascii="Arial" w:eastAsiaTheme="minorHAnsi" w:hAnsi="Arial" w:cs="Arial"/>
          <w:i/>
          <w:iCs/>
          <w:sz w:val="22"/>
          <w:szCs w:val="22"/>
          <w:lang w:val="ro-RO" w:eastAsia="el-GR"/>
        </w:rPr>
        <w:t xml:space="preserve">         </w:t>
      </w:r>
      <w:r w:rsidR="00B936A5" w:rsidRPr="004D4413">
        <w:rPr>
          <w:rFonts w:ascii="Arial" w:eastAsiaTheme="minorHAnsi" w:hAnsi="Arial" w:cs="Arial"/>
          <w:i/>
          <w:iCs/>
          <w:sz w:val="22"/>
          <w:szCs w:val="22"/>
          <w:lang w:val="ro-RO" w:eastAsia="el-GR"/>
        </w:rPr>
        <w:t>Conferences</w:t>
      </w:r>
      <w:r w:rsidR="00B936A5" w:rsidRPr="004D4413">
        <w:rPr>
          <w:rFonts w:ascii="Arial" w:eastAsiaTheme="minorHAnsi" w:hAnsi="Arial" w:cs="Arial"/>
          <w:sz w:val="22"/>
          <w:szCs w:val="22"/>
          <w:lang w:val="ro-RO" w:eastAsia="el-GR"/>
        </w:rPr>
        <w:t xml:space="preserve"> 2018,156,</w:t>
      </w:r>
      <w:r w:rsidR="00926414" w:rsidRPr="004D4413">
        <w:rPr>
          <w:rFonts w:ascii="Arial" w:eastAsiaTheme="minorHAnsi" w:hAnsi="Arial" w:cs="Arial"/>
          <w:sz w:val="22"/>
          <w:szCs w:val="22"/>
          <w:lang w:val="ro-RO" w:eastAsia="el-GR"/>
        </w:rPr>
        <w:t xml:space="preserve"> </w:t>
      </w:r>
      <w:r w:rsidR="00B936A5" w:rsidRPr="004D4413">
        <w:rPr>
          <w:rFonts w:ascii="Arial" w:eastAsiaTheme="minorHAnsi" w:hAnsi="Arial" w:cs="Arial"/>
          <w:sz w:val="22"/>
          <w:szCs w:val="22"/>
          <w:lang w:val="ro-RO" w:eastAsia="el-GR"/>
        </w:rPr>
        <w:t>05004</w:t>
      </w:r>
    </w:p>
    <w:p w14:paraId="48C04CA1" w14:textId="44473771" w:rsidR="00B936A5" w:rsidRPr="004D4413" w:rsidRDefault="00926414" w:rsidP="004D4413">
      <w:pPr>
        <w:ind w:left="360"/>
        <w:jc w:val="both"/>
        <w:rPr>
          <w:rFonts w:ascii="Arial" w:eastAsiaTheme="minorHAnsi" w:hAnsi="Arial" w:cs="Arial"/>
          <w:sz w:val="22"/>
          <w:szCs w:val="22"/>
          <w:lang w:val="en-GB"/>
        </w:rPr>
      </w:pPr>
      <w:r w:rsidRPr="004D4413">
        <w:rPr>
          <w:rFonts w:ascii="Arial" w:eastAsiaTheme="minorHAnsi" w:hAnsi="Arial" w:cs="Arial"/>
          <w:sz w:val="22"/>
          <w:szCs w:val="22"/>
        </w:rPr>
        <w:t xml:space="preserve">        </w:t>
      </w:r>
      <w:hyperlink r:id="rId24" w:history="1">
        <w:r w:rsidR="00B936A5" w:rsidRPr="004D4413">
          <w:rPr>
            <w:rFonts w:ascii="Arial" w:eastAsiaTheme="minorHAnsi" w:hAnsi="Arial" w:cs="Arial"/>
            <w:color w:val="0000FF"/>
            <w:sz w:val="22"/>
            <w:szCs w:val="22"/>
            <w:u w:val="single"/>
            <w:lang w:val="ro-RO" w:eastAsia="el-GR"/>
          </w:rPr>
          <w:t>https://doi.org/10.1051/matecconf/201815605004</w:t>
        </w:r>
      </w:hyperlink>
    </w:p>
    <w:bookmarkEnd w:id="10"/>
    <w:p w14:paraId="1448A70A" w14:textId="77777777" w:rsidR="00B936A5" w:rsidRPr="00B936A5" w:rsidRDefault="00B936A5" w:rsidP="00B936A5">
      <w:pPr>
        <w:jc w:val="center"/>
        <w:rPr>
          <w:rFonts w:ascii="Arial" w:eastAsiaTheme="minorHAnsi" w:hAnsi="Arial" w:cs="Arial"/>
          <w:b/>
          <w:bCs/>
          <w:sz w:val="22"/>
          <w:szCs w:val="22"/>
        </w:rPr>
      </w:pPr>
    </w:p>
    <w:p w14:paraId="435B9477" w14:textId="320B97AA" w:rsidR="00B936A5" w:rsidRDefault="00B936A5" w:rsidP="00441B6F">
      <w:pPr>
        <w:pStyle w:val="ReferHead"/>
        <w:spacing w:after="0"/>
        <w:jc w:val="both"/>
        <w:rPr>
          <w:rFonts w:ascii="Arial" w:hAnsi="Arial" w:cs="Arial"/>
        </w:rPr>
      </w:pPr>
    </w:p>
    <w:p w14:paraId="01C6137A" w14:textId="4F27D0FC" w:rsidR="00B936A5" w:rsidRDefault="00B936A5" w:rsidP="00441B6F">
      <w:pPr>
        <w:pStyle w:val="ReferHead"/>
        <w:spacing w:after="0"/>
        <w:jc w:val="both"/>
        <w:rPr>
          <w:rFonts w:ascii="Arial" w:hAnsi="Arial" w:cs="Arial"/>
        </w:rPr>
      </w:pPr>
    </w:p>
    <w:p w14:paraId="45893C85" w14:textId="3973070E" w:rsidR="00B936A5" w:rsidRDefault="00B936A5" w:rsidP="00441B6F">
      <w:pPr>
        <w:pStyle w:val="ReferHead"/>
        <w:spacing w:after="0"/>
        <w:jc w:val="both"/>
        <w:rPr>
          <w:rFonts w:ascii="Arial" w:hAnsi="Arial" w:cs="Arial"/>
        </w:rPr>
      </w:pPr>
    </w:p>
    <w:sectPr w:rsidR="00B936A5" w:rsidSect="00D9358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B6B8" w14:textId="77777777" w:rsidR="00DC677A" w:rsidRDefault="00DC677A" w:rsidP="00C37E61">
      <w:r>
        <w:separator/>
      </w:r>
    </w:p>
  </w:endnote>
  <w:endnote w:type="continuationSeparator" w:id="0">
    <w:p w14:paraId="61CA6932" w14:textId="77777777" w:rsidR="00DC677A" w:rsidRDefault="00DC67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9EFF" w14:textId="77777777" w:rsidR="00D9358D" w:rsidRDefault="00D93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C52F" w14:textId="77777777" w:rsidR="00D9358D" w:rsidRDefault="00D93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26CA" w14:textId="05CD2910" w:rsidR="00754C9A" w:rsidRPr="00D9358D" w:rsidRDefault="00754C9A" w:rsidP="00D93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158C" w14:textId="77777777" w:rsidR="00DC677A" w:rsidRDefault="00DC677A" w:rsidP="00C37E61">
      <w:r>
        <w:separator/>
      </w:r>
    </w:p>
  </w:footnote>
  <w:footnote w:type="continuationSeparator" w:id="0">
    <w:p w14:paraId="5F36AA4C" w14:textId="77777777" w:rsidR="00DC677A" w:rsidRDefault="00DC677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7435" w14:textId="625DB41C" w:rsidR="00D9358D" w:rsidRDefault="00DC677A">
    <w:pPr>
      <w:pStyle w:val="Header"/>
    </w:pPr>
    <w:r>
      <w:rPr>
        <w:noProof/>
      </w:rPr>
      <w:pict w14:anchorId="1A7DA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192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6E22" w14:textId="2D1EB419" w:rsidR="00D9358D" w:rsidRDefault="00DC677A">
    <w:pPr>
      <w:pStyle w:val="Header"/>
    </w:pPr>
    <w:r>
      <w:rPr>
        <w:noProof/>
      </w:rPr>
      <w:pict w14:anchorId="4701D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192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878B" w14:textId="534925C1" w:rsidR="00296529" w:rsidRPr="00296529" w:rsidRDefault="00DC677A" w:rsidP="00296529">
    <w:pPr>
      <w:ind w:left="2160"/>
      <w:jc w:val="center"/>
      <w:rPr>
        <w:rFonts w:ascii="Times New Roman" w:eastAsia="Calibri" w:hAnsi="Times New Roman"/>
        <w:i/>
        <w:sz w:val="18"/>
        <w:szCs w:val="22"/>
      </w:rPr>
    </w:pPr>
    <w:r>
      <w:rPr>
        <w:noProof/>
      </w:rPr>
      <w:pict w14:anchorId="79F8A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192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640910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086F7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AA063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BD7D3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789B6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6EE160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AB6929"/>
    <w:multiLevelType w:val="hybridMultilevel"/>
    <w:tmpl w:val="42BA33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77EB"/>
    <w:rsid w:val="000A47FA"/>
    <w:rsid w:val="000A65D3"/>
    <w:rsid w:val="000B1E33"/>
    <w:rsid w:val="000D689F"/>
    <w:rsid w:val="000E7B7B"/>
    <w:rsid w:val="000E7D62"/>
    <w:rsid w:val="00103357"/>
    <w:rsid w:val="00123C9F"/>
    <w:rsid w:val="00126190"/>
    <w:rsid w:val="00130F17"/>
    <w:rsid w:val="001320BF"/>
    <w:rsid w:val="0013408E"/>
    <w:rsid w:val="001619D5"/>
    <w:rsid w:val="00163BC4"/>
    <w:rsid w:val="00175884"/>
    <w:rsid w:val="00191062"/>
    <w:rsid w:val="00192B72"/>
    <w:rsid w:val="00192E62"/>
    <w:rsid w:val="001A29D8"/>
    <w:rsid w:val="001A5CAA"/>
    <w:rsid w:val="001B0427"/>
    <w:rsid w:val="001D3A51"/>
    <w:rsid w:val="001E10D2"/>
    <w:rsid w:val="001E25B4"/>
    <w:rsid w:val="001E44FE"/>
    <w:rsid w:val="00200595"/>
    <w:rsid w:val="00204835"/>
    <w:rsid w:val="00212DAF"/>
    <w:rsid w:val="00231920"/>
    <w:rsid w:val="0023195C"/>
    <w:rsid w:val="00235D31"/>
    <w:rsid w:val="00241717"/>
    <w:rsid w:val="0024282C"/>
    <w:rsid w:val="002460DC"/>
    <w:rsid w:val="00250985"/>
    <w:rsid w:val="002556F6"/>
    <w:rsid w:val="002658FC"/>
    <w:rsid w:val="0026735C"/>
    <w:rsid w:val="00283105"/>
    <w:rsid w:val="00284C4C"/>
    <w:rsid w:val="00287E68"/>
    <w:rsid w:val="00296529"/>
    <w:rsid w:val="002B27FB"/>
    <w:rsid w:val="002B685A"/>
    <w:rsid w:val="002C57D2"/>
    <w:rsid w:val="002D6400"/>
    <w:rsid w:val="002E0D56"/>
    <w:rsid w:val="00313842"/>
    <w:rsid w:val="00315186"/>
    <w:rsid w:val="00322311"/>
    <w:rsid w:val="0033343E"/>
    <w:rsid w:val="0034031B"/>
    <w:rsid w:val="003512C2"/>
    <w:rsid w:val="00365C0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251D"/>
    <w:rsid w:val="00446221"/>
    <w:rsid w:val="00450E62"/>
    <w:rsid w:val="004539DB"/>
    <w:rsid w:val="00471A80"/>
    <w:rsid w:val="00476FBE"/>
    <w:rsid w:val="00496538"/>
    <w:rsid w:val="004A5857"/>
    <w:rsid w:val="004D305E"/>
    <w:rsid w:val="004D4277"/>
    <w:rsid w:val="004D4413"/>
    <w:rsid w:val="004D5BCE"/>
    <w:rsid w:val="00502516"/>
    <w:rsid w:val="00505F06"/>
    <w:rsid w:val="00506828"/>
    <w:rsid w:val="0053056E"/>
    <w:rsid w:val="00547C50"/>
    <w:rsid w:val="0055220C"/>
    <w:rsid w:val="00554FDA"/>
    <w:rsid w:val="005C784C"/>
    <w:rsid w:val="005D17F6"/>
    <w:rsid w:val="005E5539"/>
    <w:rsid w:val="00602BF5"/>
    <w:rsid w:val="00617FDD"/>
    <w:rsid w:val="00633614"/>
    <w:rsid w:val="00633F68"/>
    <w:rsid w:val="00636EB2"/>
    <w:rsid w:val="006375B8"/>
    <w:rsid w:val="006621D7"/>
    <w:rsid w:val="006629EC"/>
    <w:rsid w:val="0066510A"/>
    <w:rsid w:val="00673F9F"/>
    <w:rsid w:val="00686953"/>
    <w:rsid w:val="00687DEA"/>
    <w:rsid w:val="00687E67"/>
    <w:rsid w:val="006967F7"/>
    <w:rsid w:val="006A250C"/>
    <w:rsid w:val="006B21D3"/>
    <w:rsid w:val="006B57D0"/>
    <w:rsid w:val="006D30FF"/>
    <w:rsid w:val="006D6940"/>
    <w:rsid w:val="006F11EC"/>
    <w:rsid w:val="006F4250"/>
    <w:rsid w:val="0070082C"/>
    <w:rsid w:val="007369E6"/>
    <w:rsid w:val="00746E59"/>
    <w:rsid w:val="00754C9A"/>
    <w:rsid w:val="0075599A"/>
    <w:rsid w:val="00761D52"/>
    <w:rsid w:val="0077749E"/>
    <w:rsid w:val="00790ADA"/>
    <w:rsid w:val="007A3E2C"/>
    <w:rsid w:val="007B6EDF"/>
    <w:rsid w:val="007D2288"/>
    <w:rsid w:val="007E088F"/>
    <w:rsid w:val="007F7B32"/>
    <w:rsid w:val="00803181"/>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6414"/>
    <w:rsid w:val="00927834"/>
    <w:rsid w:val="009462D5"/>
    <w:rsid w:val="0094743F"/>
    <w:rsid w:val="009500A6"/>
    <w:rsid w:val="00957C18"/>
    <w:rsid w:val="009659BA"/>
    <w:rsid w:val="00983040"/>
    <w:rsid w:val="009A059E"/>
    <w:rsid w:val="009A75A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48B1"/>
    <w:rsid w:val="00B52583"/>
    <w:rsid w:val="00B52896"/>
    <w:rsid w:val="00B576B3"/>
    <w:rsid w:val="00B936A5"/>
    <w:rsid w:val="00B95236"/>
    <w:rsid w:val="00B96BD9"/>
    <w:rsid w:val="00BA1B01"/>
    <w:rsid w:val="00BA2641"/>
    <w:rsid w:val="00BB37AA"/>
    <w:rsid w:val="00BC40EA"/>
    <w:rsid w:val="00BC53A0"/>
    <w:rsid w:val="00BE62AD"/>
    <w:rsid w:val="00BF121F"/>
    <w:rsid w:val="00BF1F80"/>
    <w:rsid w:val="00C166EF"/>
    <w:rsid w:val="00C17EB0"/>
    <w:rsid w:val="00C25527"/>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9358D"/>
    <w:rsid w:val="00DC2A65"/>
    <w:rsid w:val="00DC677A"/>
    <w:rsid w:val="00DE15F0"/>
    <w:rsid w:val="00DE5663"/>
    <w:rsid w:val="00DE78AA"/>
    <w:rsid w:val="00E017C0"/>
    <w:rsid w:val="00E053D0"/>
    <w:rsid w:val="00E05C22"/>
    <w:rsid w:val="00E066FF"/>
    <w:rsid w:val="00E15994"/>
    <w:rsid w:val="00E3114E"/>
    <w:rsid w:val="00E31A70"/>
    <w:rsid w:val="00E35B02"/>
    <w:rsid w:val="00E66496"/>
    <w:rsid w:val="00E66B35"/>
    <w:rsid w:val="00E66E10"/>
    <w:rsid w:val="00E769F6"/>
    <w:rsid w:val="00E8407C"/>
    <w:rsid w:val="00E84F3C"/>
    <w:rsid w:val="00EA012C"/>
    <w:rsid w:val="00EC27E9"/>
    <w:rsid w:val="00EC6A55"/>
    <w:rsid w:val="00ED0288"/>
    <w:rsid w:val="00EE52CB"/>
    <w:rsid w:val="00EF581D"/>
    <w:rsid w:val="00EF7FD8"/>
    <w:rsid w:val="00F06F59"/>
    <w:rsid w:val="00F17988"/>
    <w:rsid w:val="00F469F0"/>
    <w:rsid w:val="00F53273"/>
    <w:rsid w:val="00F755E4"/>
    <w:rsid w:val="00F77D02"/>
    <w:rsid w:val="00FB3A86"/>
    <w:rsid w:val="00FB6D7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9A479C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448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34031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4031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ext">
    <w:name w:val="Text"/>
    <w:basedOn w:val="Normal"/>
    <w:rsid w:val="00313842"/>
    <w:pPr>
      <w:widowControl w:val="0"/>
      <w:autoSpaceDE w:val="0"/>
      <w:autoSpaceDN w:val="0"/>
      <w:spacing w:line="252" w:lineRule="auto"/>
      <w:ind w:firstLine="202"/>
      <w:jc w:val="both"/>
    </w:pPr>
    <w:rPr>
      <w:rFonts w:ascii="Times New Roman" w:hAnsi="Times New Roman"/>
    </w:rPr>
  </w:style>
  <w:style w:type="character" w:customStyle="1" w:styleId="Heading4Char">
    <w:name w:val="Heading 4 Char"/>
    <w:basedOn w:val="DefaultParagraphFont"/>
    <w:link w:val="Heading4"/>
    <w:semiHidden/>
    <w:rsid w:val="003403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34031B"/>
    <w:rPr>
      <w:rFonts w:asciiTheme="majorHAnsi" w:eastAsiaTheme="majorEastAsia" w:hAnsiTheme="majorHAnsi" w:cstheme="majorBidi"/>
      <w:color w:val="365F91" w:themeColor="accent1" w:themeShade="BF"/>
    </w:rPr>
  </w:style>
  <w:style w:type="paragraph" w:customStyle="1" w:styleId="TableCaption">
    <w:name w:val="TableCaption"/>
    <w:basedOn w:val="Normal"/>
    <w:rsid w:val="0034031B"/>
    <w:pPr>
      <w:keepLines/>
      <w:spacing w:beforeLines="100" w:before="100"/>
      <w:jc w:val="center"/>
    </w:pPr>
    <w:rPr>
      <w:rFonts w:ascii="Times New Roman" w:eastAsia="MS Mincho" w:hAnsi="Times New Roman"/>
      <w:color w:val="000000"/>
      <w:sz w:val="16"/>
      <w:szCs w:val="16"/>
    </w:rPr>
  </w:style>
  <w:style w:type="paragraph" w:customStyle="1" w:styleId="TableCaption0">
    <w:name w:val="Table Caption"/>
    <w:basedOn w:val="Normal"/>
    <w:rsid w:val="0034031B"/>
    <w:pPr>
      <w:spacing w:before="240" w:after="120"/>
      <w:jc w:val="center"/>
    </w:pPr>
    <w:rPr>
      <w:rFonts w:ascii="Times New Roman" w:hAnsi="Times New Roman"/>
      <w:lang w:eastAsia="el-GR"/>
    </w:rPr>
  </w:style>
  <w:style w:type="character" w:customStyle="1" w:styleId="Heading3Char">
    <w:name w:val="Heading 3 Char"/>
    <w:basedOn w:val="DefaultParagraphFont"/>
    <w:link w:val="Heading3"/>
    <w:semiHidden/>
    <w:rsid w:val="00B448B1"/>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D4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04581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59769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000648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702210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x.doi.org/10.12692/ijb/10.1.382-3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oceeding.batik.go.id/index.php/SNB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jpi.faterna.unand.ac.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teus.um.ac.id/jbs/vol51/iss1/8" TargetMode="External"/><Relationship Id="rId20" Type="http://schemas.openxmlformats.org/officeDocument/2006/relationships/hyperlink" Target="https://doi.org/10.1016/j.heliyon.2024.e315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51/matecconf/201815605004" TargetMode="External"/><Relationship Id="rId5" Type="http://schemas.openxmlformats.org/officeDocument/2006/relationships/webSettings" Target="webSettings.xml"/><Relationship Id="rId15" Type="http://schemas.openxmlformats.org/officeDocument/2006/relationships/hyperlink" Target="https://doi.org/10.17977/um015v51i12023p107" TargetMode="External"/><Relationship Id="rId23" Type="http://schemas.openxmlformats.org/officeDocument/2006/relationships/hyperlink" Target="https://www.ijser.in/archives/v6i7/IJSER172674.pdf" TargetMode="External"/><Relationship Id="rId10" Type="http://schemas.openxmlformats.org/officeDocument/2006/relationships/footer" Target="footer1.xml"/><Relationship Id="rId19" Type="http://schemas.openxmlformats.org/officeDocument/2006/relationships/hyperlink" Target="https://medwinpublishers.com/EOIJ/EOIJ16000229.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urnal.unnes.ac.id/sju/index.php/ffe" TargetMode="External"/><Relationship Id="rId22" Type="http://schemas.openxmlformats.org/officeDocument/2006/relationships/hyperlink" Target="https://doi.org/10.1016/j.jclepro.2013.03.0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0F4C4-D5D4-487E-949F-1757D911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281</TotalTime>
  <Pages>10</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22733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WINDOWS</cp:lastModifiedBy>
  <cp:revision>14</cp:revision>
  <cp:lastPrinted>1999-07-06T11:00:00Z</cp:lastPrinted>
  <dcterms:created xsi:type="dcterms:W3CDTF">2014-10-25T14:34:00Z</dcterms:created>
  <dcterms:modified xsi:type="dcterms:W3CDTF">2025-02-18T03:28:00Z</dcterms:modified>
</cp:coreProperties>
</file>